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Rewind — Build Plan</w:t>
      </w:r>
    </w:p>
    <w:p>
      <w:pPr/>
      <w:r>
        <w:t xml:space="preserve">Oct 23, 2026</w:t>
      </w:r>
      <w:r>
        <w:t xml:space="preserve"> · </w:t>
      </w:r>
      <w:r>
        <w:t xml:space="preserve">@Ethan</w:t>
      </w:r>
    </w:p>
    <w:p>
      <w:pPr>
        <w:pStyle w:val="Heading2"/>
      </w:pPr>
      <w:r>
        <w:t xml:space="preserve">How to use this plan</w:t>
      </w:r>
    </w:p>
    <w:p>
      <w:pPr/>
      <w:r>
        <w:t xml:space="preserve">Work through the phases in order: Phases 0 to 3 give the family a playable movie night, and each later phase adds one piece of the store.</w:t>
      </w:r>
    </w:p>
    <w:p>
      <w:pPr/>
      <w:r>
        <w:t xml:space="preserve">Every step has the same parts:</w:t>
      </w:r>
    </w:p>
    <w:p>
      <w:pPr>
        <w:pStyle w:val="ListParagraph"/>
        <w:numPr>
          <w:ilvl w:val="0"/>
          <w:numId w:val="2"/>
        </w:numPr>
      </w:pPr>
      <w:r>
        <w:rPr>
          <w:b/>
        </w:rPr>
        <w:t xml:space="preserve">What:</w:t>
      </w:r>
      <w:r>
        <w:t xml:space="preserve"> the outcome of the step.</w:t>
      </w:r>
    </w:p>
    <w:p>
      <w:pPr>
        <w:pStyle w:val="ListParagraph"/>
        <w:numPr>
          <w:ilvl w:val="0"/>
          <w:numId w:val="2"/>
        </w:numPr>
      </w:pPr>
      <w:r>
        <w:rPr>
          <w:b/>
        </w:rPr>
        <w:t xml:space="preserve">Why:</w:t>
      </w:r>
      <w:r>
        <w:t xml:space="preserve"> the reason for doing it this way.</w:t>
      </w:r>
    </w:p>
    <w:p>
      <w:pPr>
        <w:pStyle w:val="ListParagraph"/>
        <w:numPr>
          <w:ilvl w:val="0"/>
          <w:numId w:val="2"/>
        </w:numPr>
      </w:pPr>
      <w:r>
        <w:rPr>
          <w:b/>
        </w:rPr>
        <w:t xml:space="preserve">How:</w:t>
      </w:r>
      <w:r>
        <w:t xml:space="preserve"> the procedure in plain words. The code lives in the R1 to R6 wall sheets.</w:t>
      </w:r>
    </w:p>
    <w:p>
      <w:pPr>
        <w:pStyle w:val="ListParagraph"/>
        <w:numPr>
          <w:ilvl w:val="0"/>
          <w:numId w:val="2"/>
        </w:numPr>
      </w:pPr>
      <w:r>
        <w:rPr>
          <w:b/>
        </w:rPr>
        <w:t xml:space="preserve">Done when:</w:t>
      </w:r>
      <w:r>
        <w:t xml:space="preserve"> the check that ends the step.</w:t>
      </w:r>
    </w:p>
    <w:p>
      <w:pPr>
        <w:pStyle w:val="ListParagraph"/>
        <w:numPr>
          <w:ilvl w:val="0"/>
          <w:numId w:val="2"/>
        </w:numPr>
      </w:pPr>
      <w:r>
        <w:rPr>
          <w:b/>
        </w:rPr>
        <w:t xml:space="preserve">Learn:</w:t>
      </w:r>
      <w:r>
        <w:t xml:space="preserve"> where to study it first.</w:t>
      </w:r>
    </w:p>
    <w:p>
      <w:pPr/>
      <w:r>
        <w:t xml:space="preserve">Assumptions:</w:t>
      </w:r>
    </w:p>
    <w:p>
      <w:pPr>
        <w:pStyle w:val="ListParagraph"/>
        <w:numPr>
          <w:ilvl w:val="0"/>
          <w:numId w:val="3"/>
        </w:numPr>
      </w:pPr>
      <w:r>
        <w:t xml:space="preserve">You develop on the Windows 11 desktop in Visual Studio. Until the mini PC arrives in Phase 6, the desktop is the register.</w:t>
      </w:r>
    </w:p>
    <w:p>
      <w:pPr>
        <w:pStyle w:val="ListParagraph"/>
        <w:numPr>
          <w:ilvl w:val="0"/>
          <w:numId w:val="3"/>
        </w:numPr>
      </w:pPr>
      <w:r>
        <w:t xml:space="preserve">The design lives in Rewind — Project Overview and the rules in Rewind — Coding Standards. Rule IDs such as DATA-4 refer to the standards.</w:t>
      </w:r>
    </w:p>
    <w:p>
      <w:pPr>
        <w:pStyle w:val="ListParagraph"/>
        <w:numPr>
          <w:ilvl w:val="0"/>
          <w:numId w:val="3"/>
        </w:numPr>
      </w:pPr>
      <w:r>
        <w:t xml:space="preserve">HomeHub keeps its priority. Rewind fits around it, and Phase 7 waits for HomeHub's NAS.</w:t>
      </w:r>
    </w:p>
    <w:p>
      <w:pPr>
        <w:pStyle w:val="Heading2"/>
      </w:pPr>
      <w:r>
        <w:t xml:space="preserve">At a glance</w:t>
      </w:r>
    </w:p>
    <w:p>
      <w:pPr/>
      <w:r>
        <w:t xml:space="preserve">Eight phases take Rewind from installed tools to a catalog on every phone, and each one ends at a gate you can check.</w:t>
      </w:r>
    </w:p>
    <w:p>
      <w:pPr/>
      <w:r>
        <w:drawing>
          <wp:inline distT="0" distB="0" distL="0" distR="0">
            <wp:extent cx="5486400" cy="5078185"/>
            <wp:docPr id="1" name="image1" descr="Build plan · 8 phases and their gates"/>
            <a:graphic xmlns:a="http://schemas.openxmlformats.org/drawingml/2006/main">
              <a:graphicData uri="http://schemas.openxmlformats.org/drawingml/2006/picture">
                <pic:pic xmlns:pic="http://schemas.openxmlformats.org/drawingml/2006/picture">
                  <pic:nvPicPr>
                    <pic:cNvPr id="1" name="image1" descr="Build plan · 8 phases and their gates"/>
                    <pic:cNvPicPr/>
                  </pic:nvPicPr>
                  <pic:blipFill>
                    <a:blip r:embed="rId3"/>
                    <a:stretch>
                      <a:fillRect/>
                    </a:stretch>
                  </pic:blipFill>
                  <pic:spPr>
                    <a:xfrm>
                      <a:off x="0" y="0"/>
                      <a:ext cx="5486400" cy="5078185"/>
                    </a:xfrm>
                    <a:prstGeom prst="rect">
                      <a:avLst/>
                    </a:prstGeom>
                  </pic:spPr>
                </pic:pic>
              </a:graphicData>
            </a:graphic>
          </wp:inline>
        </w:drawing>
      </w:r>
    </w:p>
    <w:p>
      <w:pPr/>
      <w:r>
        <w:t xml:space="preserve">Build plan · 8 phases and their gates</w:t>
      </w:r>
    </w:p>
    <w:p>
      <w:pPr/>
      <w:r>
        <w:t xml:space="preserve">Phase 6 is dashed because it can happen whenever the mini PC is ready, independent of Phases 3 to 5. Phase 7 waits for HomeHub's NAS.</w:t>
      </w:r>
    </w:p>
    <w:p>
      <w:pPr>
        <w:pStyle w:val="Heading2"/>
      </w:pPr>
      <w:r>
        <w:t xml:space="preserve">Phase 0: Accounts and tools</w:t>
      </w:r>
    </w:p>
    <w:p>
      <w:pPr/>
      <w:r>
        <w:t xml:space="preserve">Phase 0 gets the accounts and tools ready on the desktop, so Phase 1 is pure building.</w:t>
      </w:r>
    </w:p>
    <w:p>
      <w:pPr>
        <w:pStyle w:val="Heading3"/>
      </w:pPr>
      <w:r>
        <w:t xml:space="preserve">0.1 Create the accounts</w:t>
      </w:r>
    </w:p>
    <w:p>
      <w:pPr/>
      <w:r>
        <w:rPr>
          <w:b/>
        </w:rPr>
        <w:t xml:space="preserve">What:</w:t>
      </w:r>
      <w:r>
        <w:t xml:space="preserve"> a TMDB account with an API key, and a place in GitHub for the repo. UPCitemdb's free plan needs no account.</w:t>
      </w:r>
    </w:p>
    <w:p>
      <w:pPr/>
      <w:r>
        <w:rPr>
          <w:b/>
        </w:rPr>
        <w:t xml:space="preserve">Why:</w:t>
      </w:r>
      <w:r>
        <w:t xml:space="preserve"> TMDB supplies the posters and movie details, and GitHub holds the code, CI and releases.</w:t>
      </w:r>
    </w:p>
    <w:p>
      <w:pPr/>
      <w:r>
        <w:rPr>
          <w:b/>
        </w:rPr>
        <w:t xml:space="preserve">How:</w:t>
      </w:r>
    </w:p>
    <w:p>
      <w:pPr>
        <w:pStyle w:val="ListParagraph"/>
        <w:numPr>
          <w:ilvl w:val="0"/>
          <w:numId w:val="4"/>
        </w:numPr>
      </w:pPr>
      <w:r>
        <w:t xml:space="preserve">Use your existing GitHub account, which already has two-factor authentication from HomeHub.</w:t>
      </w:r>
    </w:p>
    <w:p>
      <w:pPr>
        <w:pStyle w:val="ListParagraph"/>
        <w:numPr>
          <w:ilvl w:val="0"/>
          <w:numId w:val="4"/>
        </w:numPr>
      </w:pPr>
      <w:r>
        <w:t xml:space="preserve">Create a TMDB account, request an API key for a personal, non-commercial project, and copy the API Read Access Token.</w:t>
      </w:r>
    </w:p>
    <w:p>
      <w:pPr>
        <w:pStyle w:val="ListParagraph"/>
        <w:numPr>
          <w:ilvl w:val="0"/>
          <w:numId w:val="4"/>
        </w:numPr>
      </w:pPr>
      <w:r>
        <w:t xml:space="preserve">Keep the token out of the repo. It goes into dotnet user-secrets once the solution exists in step 1.1 (SEC-1).</w:t>
      </w:r>
    </w:p>
    <w:p>
      <w:pPr/>
      <w:r>
        <w:rPr>
          <w:b/>
        </w:rPr>
        <w:t xml:space="preserve">Done when:</w:t>
      </w:r>
      <w:r>
        <w:t xml:space="preserve"> a test search against TMDB's API with your token returns results.</w:t>
      </w:r>
    </w:p>
    <w:p>
      <w:pPr/>
      <w:r>
        <w:rPr>
          <w:b/>
        </w:rPr>
        <w:t xml:space="preserve">Learn:</w:t>
      </w:r>
    </w:p>
    <w:p>
      <w:pPr>
        <w:pStyle w:val="ListParagraph"/>
        <w:numPr>
          <w:ilvl w:val="0"/>
          <w:numId w:val="5"/>
        </w:numPr>
      </w:pPr>
      <w:hyperlink r:id="rId4" w:history="1">
        <w:r>
          <w:rPr>
            <w:rStyle w:val="Hyperlink"/>
          </w:rPr>
          <w:t xml:space="preserve">TMDB: getting started</w:t>
        </w:r>
      </w:hyperlink>
    </w:p>
    <w:p>
      <w:pPr>
        <w:pStyle w:val="ListParagraph"/>
        <w:numPr>
          <w:ilvl w:val="0"/>
          <w:numId w:val="5"/>
        </w:numPr>
      </w:pPr>
      <w:hyperlink r:id="rId5" w:history="1">
        <w:r>
          <w:rPr>
            <w:rStyle w:val="Hyperlink"/>
          </w:rPr>
          <w:t xml:space="preserve">TMDB API FAQ</w:t>
        </w:r>
      </w:hyperlink>
    </w:p>
    <w:p>
      <w:pPr>
        <w:pStyle w:val="ListParagraph"/>
        <w:numPr>
          <w:ilvl w:val="0"/>
          <w:numId w:val="5"/>
        </w:numPr>
      </w:pPr>
      <w:hyperlink r:id="rId6" w:history="1">
        <w:r>
          <w:rPr>
            <w:rStyle w:val="Hyperlink"/>
          </w:rPr>
          <w:t xml:space="preserve">UPCitemdb plan comparison</w:t>
        </w:r>
      </w:hyperlink>
    </w:p>
    <w:p>
      <w:pPr>
        <w:pStyle w:val="Heading3"/>
      </w:pPr>
      <w:r>
        <w:t xml:space="preserve">0.2 Install the tools</w:t>
      </w:r>
    </w:p>
    <w:p>
      <w:pPr/>
      <w:r>
        <w:rPr>
          <w:b/>
        </w:rPr>
        <w:t xml:space="preserve">What:</w:t>
      </w:r>
      <w:r>
        <w:t xml:space="preserve"> everything needed to build Rewind and its firmware on the desktop.</w:t>
      </w:r>
    </w:p>
    <w:p>
      <w:pPr/>
      <w:r>
        <w:rPr>
          <w:b/>
        </w:rPr>
        <w:t xml:space="preserve">Why:</w:t>
      </w:r>
      <w:r>
        <w:t xml:space="preserve"> HomeHub already installed most of the .NET side; Rewind adds the Windows desktop and firmware tools.</w:t>
      </w:r>
    </w:p>
    <w:p>
      <w:pPr/>
      <w:r>
        <w:rPr>
          <w:b/>
        </w:rPr>
        <w:t xml:space="preserve">How:</w:t>
      </w:r>
    </w:p>
    <w:p>
      <w:pPr>
        <w:pStyle w:val="ListParagraph"/>
        <w:numPr>
          <w:ilvl w:val="0"/>
          <w:numId w:val="6"/>
        </w:numPr>
      </w:pPr>
      <w:r>
        <w:t xml:space="preserve">In the Visual Studio Installer, add the .NET desktop development workload beside the ASP.NET workload from HomeHub.</w:t>
      </w:r>
    </w:p>
    <w:p>
      <w:pPr>
        <w:pStyle w:val="ListParagraph"/>
        <w:numPr>
          <w:ilvl w:val="0"/>
          <w:numId w:val="6"/>
        </w:numPr>
      </w:pPr>
      <w:r>
        <w:t xml:space="preserve">Install the EF Core tools with dotnet tool install --global dotnet-ef.</w:t>
      </w:r>
    </w:p>
    <w:p>
      <w:pPr>
        <w:pStyle w:val="ListParagraph"/>
        <w:numPr>
          <w:ilvl w:val="0"/>
          <w:numId w:val="6"/>
        </w:numPr>
      </w:pPr>
      <w:r>
        <w:t xml:space="preserve">Install STM32CubeMX and STM32CubeIDE from ST. Since STM32CubeIDE 2.0, CubeMX is a separate install that configures the board, and the IDE builds and flashes.</w:t>
      </w:r>
    </w:p>
    <w:p>
      <w:pPr>
        <w:pStyle w:val="ListParagraph"/>
        <w:numPr>
          <w:ilvl w:val="0"/>
          <w:numId w:val="6"/>
        </w:numPr>
      </w:pPr>
      <w:r>
        <w:t xml:space="preserve">In WSL, install gcc for the firmware parser tests.</w:t>
      </w:r>
    </w:p>
    <w:p>
      <w:pPr>
        <w:pStyle w:val="ListParagraph"/>
        <w:numPr>
          <w:ilvl w:val="0"/>
          <w:numId w:val="6"/>
        </w:numPr>
      </w:pPr>
      <w:r>
        <w:t xml:space="preserve">Optional: DB Browser for SQLite, for looking inside rewind.db.</w:t>
      </w:r>
    </w:p>
    <w:p>
      <w:pPr/>
      <w:r>
        <w:rPr>
          <w:b/>
        </w:rPr>
        <w:t xml:space="preserve">Done when:</w:t>
      </w:r>
      <w:r>
        <w:t xml:space="preserve"> dotnet ef --version works, and STM32CubeIDE flashes a blinking-LED project onto the Nucleo.</w:t>
      </w:r>
    </w:p>
    <w:p>
      <w:pPr/>
      <w:r>
        <w:rPr>
          <w:b/>
        </w:rPr>
        <w:t xml:space="preserve">Learn:</w:t>
      </w:r>
    </w:p>
    <w:p>
      <w:pPr>
        <w:pStyle w:val="ListParagraph"/>
        <w:numPr>
          <w:ilvl w:val="0"/>
          <w:numId w:val="7"/>
        </w:numPr>
      </w:pPr>
      <w:hyperlink r:id="rId7" w:history="1">
        <w:r>
          <w:rPr>
            <w:rStyle w:val="Hyperlink"/>
          </w:rPr>
          <w:t xml:space="preserve">What's new in STM32CubeIDE 2.0.0</w:t>
        </w:r>
      </w:hyperlink>
    </w:p>
    <w:p>
      <w:pPr>
        <w:pStyle w:val="ListParagraph"/>
        <w:numPr>
          <w:ilvl w:val="0"/>
          <w:numId w:val="7"/>
        </w:numPr>
      </w:pPr>
      <w:hyperlink r:id="rId8" w:history="1">
        <w:r>
          <w:rPr>
            <w:rStyle w:val="Hyperlink"/>
          </w:rPr>
          <w:t xml:space="preserve">STM32CubeIDE</w:t>
        </w:r>
      </w:hyperlink>
      <w:r>
        <w:t xml:space="preserve"> and </w:t>
      </w:r>
      <w:hyperlink r:id="rId9" w:history="1">
        <w:r>
          <w:rPr>
            <w:rStyle w:val="Hyperlink"/>
          </w:rPr>
          <w:t xml:space="preserve">STM32CubeMX</w:t>
        </w:r>
      </w:hyperlink>
    </w:p>
    <w:p>
      <w:pPr>
        <w:pStyle w:val="ListParagraph"/>
        <w:numPr>
          <w:ilvl w:val="0"/>
          <w:numId w:val="7"/>
        </w:numPr>
      </w:pPr>
      <w:hyperlink r:id="rId10" w:history="1">
        <w:r>
          <w:rPr>
            <w:rStyle w:val="Hyperlink"/>
          </w:rPr>
          <w:t xml:space="preserve">EF Core tools reference</w:t>
        </w:r>
      </w:hyperlink>
    </w:p>
    <w:p>
      <w:pPr>
        <w:pStyle w:val="ListParagraph"/>
        <w:numPr>
          <w:ilvl w:val="0"/>
          <w:numId w:val="7"/>
        </w:numPr>
      </w:pPr>
      <w:hyperlink r:id="rId11" w:history="1">
        <w:r>
          <w:rPr>
            <w:rStyle w:val="Hyperlink"/>
          </w:rPr>
          <w:t xml:space="preserve">DB Browser for SQLite</w:t>
        </w:r>
      </w:hyperlink>
    </w:p>
    <w:p>
      <w:pPr>
        <w:pStyle w:val="Heading3"/>
      </w:pPr>
      <w:r>
        <w:t xml:space="preserve">0.3 Try Blazor Hybrid in WinForms</w:t>
      </w:r>
    </w:p>
    <w:p>
      <w:pPr/>
      <w:r>
        <w:rPr>
          <w:b/>
        </w:rPr>
        <w:t xml:space="preserve">What:</w:t>
      </w:r>
      <w:r>
        <w:t xml:space="preserve"> a throwaway WinForms app that hosts a Blazor counter, built from Microsoft's tutorial.</w:t>
      </w:r>
    </w:p>
    <w:p>
      <w:pPr/>
      <w:r>
        <w:rPr>
          <w:b/>
        </w:rPr>
        <w:t xml:space="preserve">Why:</w:t>
      </w:r>
      <w:r>
        <w:t xml:space="preserve"> you see BlazorWebView, wwwroot\index.html and RootComponents work before any of Rewind's code is involved.</w:t>
      </w:r>
    </w:p>
    <w:p>
      <w:pPr/>
      <w:r>
        <w:rPr>
          <w:b/>
        </w:rPr>
        <w:t xml:space="preserve">How:</w:t>
      </w:r>
      <w:r>
        <w:t xml:space="preserve"> follow the Windows Forms Blazor tutorial. Then swap Bootstrap for 98.css and put the counter inside a Windows 98 window. Delete the folder when you're done.</w:t>
      </w:r>
    </w:p>
    <w:p>
      <w:pPr/>
      <w:r>
        <w:rPr>
          <w:b/>
        </w:rPr>
        <w:t xml:space="preserve">Done when:</w:t>
      </w:r>
      <w:r>
        <w:t xml:space="preserve"> the counter's button works inside a WinForms window that looks like Windows 98.</w:t>
      </w:r>
    </w:p>
    <w:p>
      <w:pPr/>
      <w:r>
        <w:rPr>
          <w:b/>
        </w:rPr>
        <w:t xml:space="preserve">Learn:</w:t>
      </w:r>
    </w:p>
    <w:p>
      <w:pPr>
        <w:pStyle w:val="ListParagraph"/>
        <w:numPr>
          <w:ilvl w:val="0"/>
          <w:numId w:val="8"/>
        </w:numPr>
      </w:pPr>
      <w:hyperlink r:id="rId12" w:history="1">
        <w:r>
          <w:rPr>
            <w:rStyle w:val="Hyperlink"/>
          </w:rPr>
          <w:t xml:space="preserve">Build a Windows Forms Blazor app</w:t>
        </w:r>
      </w:hyperlink>
    </w:p>
    <w:p>
      <w:pPr>
        <w:pStyle w:val="ListParagraph"/>
        <w:numPr>
          <w:ilvl w:val="0"/>
          <w:numId w:val="8"/>
        </w:numPr>
      </w:pPr>
      <w:hyperlink r:id="rId13" w:history="1">
        <w:r>
          <w:rPr>
            <w:rStyle w:val="Hyperlink"/>
          </w:rPr>
          <w:t xml:space="preserve">ASP.NET Core Blazor Hybrid</w:t>
        </w:r>
      </w:hyperlink>
    </w:p>
    <w:p>
      <w:pPr>
        <w:pStyle w:val="ListParagraph"/>
        <w:numPr>
          <w:ilvl w:val="0"/>
          <w:numId w:val="8"/>
        </w:numPr>
      </w:pPr>
      <w:hyperlink r:id="rId14" w:history="1">
        <w:r>
          <w:rPr>
            <w:rStyle w:val="Hyperlink"/>
          </w:rPr>
          <w:t xml:space="preserve">98.css docs</w:t>
        </w:r>
      </w:hyperlink>
    </w:p>
    <w:p>
      <w:pPr>
        <w:pStyle w:val="Heading2"/>
      </w:pPr>
      <w:r>
        <w:t xml:space="preserve">Phase 1: The register shell</w:t>
      </w:r>
    </w:p>
    <w:p>
      <w:pPr/>
      <w:r>
        <w:t xml:space="preserve">Phase 1 builds the empty store: a full-screen Windows 98 register with a database, sounds and a working scanner, with CI from the first commit.</w:t>
      </w:r>
    </w:p>
    <w:p>
      <w:pPr>
        <w:pStyle w:val="Heading3"/>
      </w:pPr>
      <w:r>
        <w:t xml:space="preserve">1.1 Create the repository and solution</w:t>
      </w:r>
    </w:p>
    <w:p>
      <w:pPr/>
      <w:r>
        <w:rPr>
          <w:b/>
        </w:rPr>
        <w:t xml:space="preserve">What:</w:t>
      </w:r>
      <w:r>
        <w:t xml:space="preserve"> a repo with the three projects, two test projects and the tooling files.</w:t>
      </w:r>
    </w:p>
    <w:p>
      <w:pPr/>
      <w:r>
        <w:rPr>
          <w:b/>
        </w:rPr>
        <w:t xml:space="preserve">Why:</w:t>
      </w:r>
      <w:r>
        <w:t xml:space="preserve"> the boundaries in ARCH-1 to ARCH-3 are easiest to keep when they exist from day one.</w:t>
      </w:r>
    </w:p>
    <w:p>
      <w:pPr/>
      <w:r>
        <w:rPr>
          <w:b/>
        </w:rPr>
        <w:t xml:space="preserve">How:</w:t>
      </w:r>
    </w:p>
    <w:p>
      <w:pPr>
        <w:pStyle w:val="ListParagraph"/>
        <w:numPr>
          <w:ilvl w:val="0"/>
          <w:numId w:val="9"/>
        </w:numPr>
      </w:pPr>
      <w:r>
        <w:t xml:space="preserve">Create a repo named rewind with a README and a Visual Studio .gitignore, then add .gitattributes with LF line endings (GIT-8).</w:t>
      </w:r>
    </w:p>
    <w:p>
      <w:pPr>
        <w:pStyle w:val="ListParagraph"/>
        <w:numPr>
          <w:ilvl w:val="0"/>
          <w:numId w:val="9"/>
        </w:numPr>
      </w:pPr>
      <w:r>
        <w:t xml:space="preserve">Create Rewind.Core as a class library and Rewind.UI as a Razor class library, both on net10.0. Create Rewind.Register as a WinForms app, then change its SDK to Microsoft.NET.Sdk.Razor and add EnableWindowsTargeting.</w:t>
      </w:r>
    </w:p>
    <w:p>
      <w:pPr>
        <w:pStyle w:val="ListParagraph"/>
        <w:numPr>
          <w:ilvl w:val="0"/>
          <w:numId w:val="9"/>
        </w:numPr>
      </w:pPr>
      <w:r>
        <w:t xml:space="preserve">Add Rewind.Core.Tests with xUnit and Rewind.UI.Tests with xUnit and bUnit.</w:t>
      </w:r>
    </w:p>
    <w:p>
      <w:pPr>
        <w:pStyle w:val="ListParagraph"/>
        <w:numPr>
          <w:ilvl w:val="0"/>
          <w:numId w:val="9"/>
        </w:numPr>
      </w:pPr>
      <w:r>
        <w:t xml:space="preserve">Add Directory.Build.props, Directory.Packages.props and .editorconfig from the Coding Standards.</w:t>
      </w:r>
    </w:p>
    <w:p>
      <w:pPr>
        <w:pStyle w:val="ListParagraph"/>
        <w:numPr>
          <w:ilvl w:val="0"/>
          <w:numId w:val="9"/>
        </w:numPr>
      </w:pPr>
      <w:r>
        <w:t xml:space="preserve">Write ADR-0001, "Record architecture decisions", ADR-0002, "Blazor Hybrid in WinForms on a Windows 11 register", and ADR-0003, "Razor components and Core services, no MVVM Toolkit".</w:t>
      </w:r>
    </w:p>
    <w:p>
      <w:pPr/>
      <w:r>
        <w:rPr>
          <w:b/>
        </w:rPr>
        <w:t xml:space="preserve">Done when:</w:t>
      </w:r>
      <w:r>
        <w:t xml:space="preserve"> the solution builds with zero warnings, and the empty test projects run.</w:t>
      </w:r>
    </w:p>
    <w:p>
      <w:pPr/>
      <w:r>
        <w:rPr>
          <w:b/>
        </w:rPr>
        <w:t xml:space="preserve">Learn:</w:t>
      </w:r>
    </w:p>
    <w:p>
      <w:pPr>
        <w:pStyle w:val="ListParagraph"/>
        <w:numPr>
          <w:ilvl w:val="0"/>
          <w:numId w:val="10"/>
        </w:numPr>
      </w:pPr>
      <w:hyperlink r:id="rId15" w:history="1">
        <w:r>
          <w:rPr>
            <w:rStyle w:val="Hyperlink"/>
          </w:rPr>
          <w:t xml:space="preserve">Razor class libraries for Blazor</w:t>
        </w:r>
      </w:hyperlink>
    </w:p>
    <w:p>
      <w:pPr>
        <w:pStyle w:val="ListParagraph"/>
        <w:numPr>
          <w:ilvl w:val="0"/>
          <w:numId w:val="10"/>
        </w:numPr>
      </w:pPr>
      <w:hyperlink r:id="rId16" w:history="1">
        <w:r>
          <w:rPr>
            <w:rStyle w:val="Hyperlink"/>
          </w:rPr>
          <w:t xml:space="preserve">Share assets across Blazor Hybrid and web clients</w:t>
        </w:r>
      </w:hyperlink>
    </w:p>
    <w:p>
      <w:pPr>
        <w:pStyle w:val="ListParagraph"/>
        <w:numPr>
          <w:ilvl w:val="0"/>
          <w:numId w:val="10"/>
        </w:numPr>
      </w:pPr>
      <w:hyperlink r:id="rId17" w:history="1">
        <w:r>
          <w:rPr>
            <w:rStyle w:val="Hyperlink"/>
          </w:rPr>
          <w:t xml:space="preserve">Central Package Management</w:t>
        </w:r>
      </w:hyperlink>
    </w:p>
    <w:p>
      <w:pPr>
        <w:pStyle w:val="ListParagraph"/>
        <w:numPr>
          <w:ilvl w:val="0"/>
          <w:numId w:val="10"/>
        </w:numPr>
      </w:pPr>
      <w:hyperlink r:id="rId18" w:history="1">
        <w:r>
          <w:rPr>
            <w:rStyle w:val="Hyperlink"/>
          </w:rPr>
          <w:t xml:space="preserve">Architecture Decision Records</w:t>
        </w:r>
      </w:hyperlink>
    </w:p>
    <w:p>
      <w:pPr>
        <w:pStyle w:val="Heading3"/>
      </w:pPr>
      <w:r>
        <w:t xml:space="preserve">1.2 Host Blazor full screen and lock it down</w:t>
      </w:r>
    </w:p>
    <w:p>
      <w:pPr/>
      <w:r>
        <w:rPr>
          <w:b/>
        </w:rPr>
        <w:t xml:space="preserve">What:</w:t>
      </w:r>
      <w:r>
        <w:t xml:space="preserve"> Rewind.Register opens a borderless, full-screen window whose BlazorWebView shows Rewind.UI's shell.</w:t>
      </w:r>
    </w:p>
    <w:p>
      <w:pPr/>
      <w:r>
        <w:rPr>
          <w:b/>
        </w:rPr>
        <w:t xml:space="preserve">Why:</w:t>
      </w:r>
      <w:r>
        <w:t xml:space="preserve"> the counter should look like 1998 from edge to edge, and the browser inside the register must not act like a browser (SEC-6).</w:t>
      </w:r>
    </w:p>
    <w:p>
      <w:pPr/>
      <w:r>
        <w:rPr>
          <w:b/>
        </w:rPr>
        <w:t xml:space="preserve">How:</w:t>
      </w:r>
    </w:p>
    <w:p>
      <w:pPr>
        <w:pStyle w:val="ListParagraph"/>
        <w:numPr>
          <w:ilvl w:val="0"/>
          <w:numId w:val="11"/>
        </w:numPr>
      </w:pPr>
      <w:r>
        <w:t xml:space="preserve">Build the app on the .NET Generic Host for dependency injection, logging and background services, and hand its service provider to BlazorWebView.</w:t>
      </w:r>
    </w:p>
    <w:p>
      <w:pPr>
        <w:pStyle w:val="ListParagraph"/>
        <w:numPr>
          <w:ilvl w:val="0"/>
          <w:numId w:val="11"/>
        </w:numPr>
      </w:pPr>
      <w:r>
        <w:t xml:space="preserve">Make the form borderless and maximized, and ignore Alt+F4 unless Shut Down was chosen.</w:t>
      </w:r>
    </w:p>
    <w:p>
      <w:pPr>
        <w:pStyle w:val="ListParagraph"/>
        <w:numPr>
          <w:ilvl w:val="0"/>
          <w:numId w:val="11"/>
        </w:numPr>
      </w:pPr>
      <w:r>
        <w:t xml:space="preserve">When the web view initializes, turn off dev tools, the right-click menu, browser shortcut keys, zoom keys and autofill in Release builds. Cancel any navigation that leaves the app.</w:t>
      </w:r>
    </w:p>
    <w:p>
      <w:pPr>
        <w:pStyle w:val="ListParagraph"/>
        <w:numPr>
          <w:ilvl w:val="0"/>
          <w:numId w:val="11"/>
        </w:numPr>
      </w:pPr>
      <w:r>
        <w:t xml:space="preserve">Build the shell in Rewind.UI: a 98.css window with tabs for F1 to F5, a status bar, and the keyboard module that maps the F-keys (UI-3, UI-9).</w:t>
      </w:r>
    </w:p>
    <w:p>
      <w:pPr/>
      <w:r>
        <w:rPr>
          <w:b/>
        </w:rPr>
        <w:t xml:space="preserve">Done when:</w:t>
      </w:r>
      <w:r>
        <w:t xml:space="preserve"> F1 to F5 switch screens, F5 doesn't reload the page, right-click shows nothing, and the window covers the taskbar.</w:t>
      </w:r>
    </w:p>
    <w:p>
      <w:pPr/>
      <w:r>
        <w:rPr>
          <w:b/>
        </w:rPr>
        <w:t xml:space="preserve">Learn:</w:t>
      </w:r>
    </w:p>
    <w:p>
      <w:pPr>
        <w:pStyle w:val="ListParagraph"/>
        <w:numPr>
          <w:ilvl w:val="0"/>
          <w:numId w:val="12"/>
        </w:numPr>
      </w:pPr>
      <w:hyperlink r:id="rId13" w:history="1">
        <w:r>
          <w:rPr>
            <w:rStyle w:val="Hyperlink"/>
          </w:rPr>
          <w:t xml:space="preserve">ASP.NET Core Blazor Hybrid</w:t>
        </w:r>
      </w:hyperlink>
    </w:p>
    <w:p>
      <w:pPr>
        <w:pStyle w:val="ListParagraph"/>
        <w:numPr>
          <w:ilvl w:val="0"/>
          <w:numId w:val="12"/>
        </w:numPr>
      </w:pPr>
      <w:hyperlink r:id="rId19" w:history="1">
        <w:r>
          <w:rPr>
            <w:rStyle w:val="Hyperlink"/>
          </w:rPr>
          <w:t xml:space="preserve">CoreWebView2Settings</w:t>
        </w:r>
      </w:hyperlink>
    </w:p>
    <w:p>
      <w:pPr>
        <w:pStyle w:val="ListParagraph"/>
        <w:numPr>
          <w:ilvl w:val="0"/>
          <w:numId w:val="12"/>
        </w:numPr>
      </w:pPr>
      <w:hyperlink r:id="rId20" w:history="1">
        <w:r>
          <w:rPr>
            <w:rStyle w:val="Hyperlink"/>
          </w:rPr>
          <w:t xml:space="preserve">.NET Generic Host</w:t>
        </w:r>
      </w:hyperlink>
    </w:p>
    <w:p>
      <w:pPr>
        <w:pStyle w:val="ListParagraph"/>
        <w:numPr>
          <w:ilvl w:val="0"/>
          <w:numId w:val="12"/>
        </w:numPr>
      </w:pPr>
      <w:hyperlink r:id="rId14" w:history="1">
        <w:r>
          <w:rPr>
            <w:rStyle w:val="Hyperlink"/>
          </w:rPr>
          <w:t xml:space="preserve">98.css docs</w:t>
        </w:r>
      </w:hyperlink>
    </w:p>
    <w:p>
      <w:pPr>
        <w:pStyle w:val="Heading3"/>
      </w:pPr>
      <w:r>
        <w:t xml:space="preserve">1.3 Add SQLite and EF Core</w:t>
      </w:r>
    </w:p>
    <w:p>
      <w:pPr/>
      <w:r>
        <w:rPr>
          <w:b/>
        </w:rPr>
        <w:t xml:space="preserve">What:</w:t>
      </w:r>
      <w:r>
        <w:t xml:space="preserve"> RewindDb with its first migration, WAL mode, foreign keys on, and a backup before every migration.</w:t>
      </w:r>
    </w:p>
    <w:p>
      <w:pPr/>
      <w:r>
        <w:rPr>
          <w:b/>
        </w:rPr>
        <w:t xml:space="preserve">Why:</w:t>
      </w:r>
      <w:r>
        <w:t xml:space="preserve"> proving the data path now lets Phase 2 focus on intake instead of plumbing (DATA-1, DATA-5).</w:t>
      </w:r>
    </w:p>
    <w:p>
      <w:pPr/>
      <w:r>
        <w:rPr>
          <w:b/>
        </w:rPr>
        <w:t xml:space="preserve">How:</w:t>
      </w:r>
    </w:p>
    <w:p>
      <w:pPr>
        <w:pStyle w:val="ListParagraph"/>
        <w:numPr>
          <w:ilvl w:val="0"/>
          <w:numId w:val="13"/>
        </w:numPr>
      </w:pPr>
      <w:r>
        <w:t xml:space="preserve">Add EF Core's SQLite provider to Core, and register AddDbContextFactory with Foreign Keys=True in the connection string (DATA-1, DATA-6).</w:t>
      </w:r>
    </w:p>
    <w:p>
      <w:pPr>
        <w:pStyle w:val="ListParagraph"/>
        <w:numPr>
          <w:ilvl w:val="0"/>
          <w:numId w:val="13"/>
        </w:numPr>
      </w:pPr>
      <w:r>
        <w:t xml:space="preserve">In OnModelCreating, set every foreign key to Restrict (DATA-4). In ConfigureConventions, mark stored DateTime values as UTC (DATA-8).</w:t>
      </w:r>
    </w:p>
    <w:p>
      <w:pPr>
        <w:pStyle w:val="ListParagraph"/>
        <w:numPr>
          <w:ilvl w:val="0"/>
          <w:numId w:val="13"/>
        </w:numPr>
      </w:pPr>
      <w:r>
        <w:t xml:space="preserve">Start small with StoreSettings and Members. Generate the migration and read its SQL.</w:t>
      </w:r>
    </w:p>
    <w:p>
      <w:pPr>
        <w:pStyle w:val="ListParagraph"/>
        <w:numPr>
          <w:ilvl w:val="0"/>
          <w:numId w:val="13"/>
        </w:numPr>
      </w:pPr>
      <w:r>
        <w:t xml:space="preserve">At startup, back up the database when a migration is pending, apply it, then make sure WAL mode is on.</w:t>
      </w:r>
    </w:p>
    <w:p>
      <w:pPr/>
      <w:r>
        <w:rPr>
          <w:b/>
        </w:rPr>
        <w:t xml:space="preserve">Done when:</w:t>
      </w:r>
      <w:r>
        <w:t xml:space="preserve"> a first start creates C:\Rewind\data\rewind.db, and a start with a new migration leaves a backup in C:\Rewind\backups.</w:t>
      </w:r>
    </w:p>
    <w:p>
      <w:pPr/>
      <w:r>
        <w:rPr>
          <w:b/>
        </w:rPr>
        <w:t xml:space="preserve">Learn:</w:t>
      </w:r>
    </w:p>
    <w:p>
      <w:pPr>
        <w:pStyle w:val="ListParagraph"/>
        <w:numPr>
          <w:ilvl w:val="0"/>
          <w:numId w:val="14"/>
        </w:numPr>
      </w:pPr>
      <w:hyperlink r:id="rId21" w:history="1">
        <w:r>
          <w:rPr>
            <w:rStyle w:val="Hyperlink"/>
          </w:rPr>
          <w:t xml:space="preserve">SQLite provider limitations</w:t>
        </w:r>
      </w:hyperlink>
    </w:p>
    <w:p>
      <w:pPr>
        <w:pStyle w:val="ListParagraph"/>
        <w:numPr>
          <w:ilvl w:val="0"/>
          <w:numId w:val="14"/>
        </w:numPr>
      </w:pPr>
      <w:hyperlink r:id="rId22" w:history="1">
        <w:r>
          <w:rPr>
            <w:rStyle w:val="Hyperlink"/>
          </w:rPr>
          <w:t xml:space="preserve">Cascade delete</w:t>
        </w:r>
      </w:hyperlink>
    </w:p>
    <w:p>
      <w:pPr>
        <w:pStyle w:val="ListParagraph"/>
        <w:numPr>
          <w:ilvl w:val="0"/>
          <w:numId w:val="14"/>
        </w:numPr>
      </w:pPr>
      <w:hyperlink r:id="rId23" w:history="1">
        <w:r>
          <w:rPr>
            <w:rStyle w:val="Hyperlink"/>
          </w:rPr>
          <w:t xml:space="preserve">Microsoft.Data.Sqlite connection strings</w:t>
        </w:r>
      </w:hyperlink>
    </w:p>
    <w:p>
      <w:pPr>
        <w:pStyle w:val="ListParagraph"/>
        <w:numPr>
          <w:ilvl w:val="0"/>
          <w:numId w:val="14"/>
        </w:numPr>
      </w:pPr>
      <w:hyperlink r:id="rId24" w:history="1">
        <w:r>
          <w:rPr>
            <w:rStyle w:val="Hyperlink"/>
          </w:rPr>
          <w:t xml:space="preserve">Blazor with EF Core</w:t>
        </w:r>
      </w:hyperlink>
    </w:p>
    <w:p>
      <w:pPr>
        <w:pStyle w:val="ListParagraph"/>
        <w:numPr>
          <w:ilvl w:val="0"/>
          <w:numId w:val="14"/>
        </w:numPr>
      </w:pPr>
      <w:hyperlink r:id="rId25" w:history="1">
        <w:r>
          <w:rPr>
            <w:rStyle w:val="Hyperlink"/>
          </w:rPr>
          <w:t xml:space="preserve">SQLite write-ahead logging</w:t>
        </w:r>
      </w:hyperlink>
    </w:p>
    <w:p>
      <w:pPr>
        <w:pStyle w:val="Heading3"/>
      </w:pPr>
      <w:r>
        <w:t xml:space="preserve">1.4 Add sounds, dialogs and error handling</w:t>
      </w:r>
    </w:p>
    <w:p>
      <w:pPr/>
      <w:r>
        <w:rPr>
          <w:b/>
        </w:rPr>
        <w:t xml:space="preserve">What:</w:t>
      </w:r>
      <w:r>
        <w:t xml:space="preserve"> ISoundPlayer with NAudio, a DialogService of 98.css windows, logging, and the Windows 98 error dialog.</w:t>
      </w:r>
    </w:p>
    <w:p>
      <w:pPr/>
      <w:r>
        <w:rPr>
          <w:b/>
        </w:rPr>
        <w:t xml:space="preserve">Why:</w:t>
      </w:r>
      <w:r>
        <w:t xml:space="preserve"> the 90s feel lives in sounds and dialogs, and every later screen uses them (UI-5 to UI-7, OBS-5).</w:t>
      </w:r>
    </w:p>
    <w:p>
      <w:pPr/>
      <w:r>
        <w:rPr>
          <w:b/>
        </w:rPr>
        <w:t xml:space="preserve">How:</w:t>
      </w:r>
    </w:p>
    <w:p>
      <w:pPr>
        <w:pStyle w:val="ListParagraph"/>
        <w:numPr>
          <w:ilvl w:val="0"/>
          <w:numId w:val="15"/>
        </w:numPr>
      </w:pPr>
      <w:r>
        <w:t xml:space="preserve">Choose or record the WAV files: scan beep, register chime, error chord, return chime and spinner tick. Keep any you don't own out of Git (GIT-6).</w:t>
      </w:r>
    </w:p>
    <w:p>
      <w:pPr>
        <w:pStyle w:val="ListParagraph"/>
        <w:numPr>
          <w:ilvl w:val="0"/>
          <w:numId w:val="15"/>
        </w:numPr>
      </w:pPr>
      <w:r>
        <w:t xml:space="preserve">Implement ISoundPlayer in Rewind.Register with NAudio, one output per sound so they can overlap.</w:t>
      </w:r>
    </w:p>
    <w:p>
      <w:pPr>
        <w:pStyle w:val="ListParagraph"/>
        <w:numPr>
          <w:ilvl w:val="0"/>
          <w:numId w:val="15"/>
        </w:numPr>
      </w:pPr>
      <w:r>
        <w:t xml:space="preserve">Build the DialogService and a Windows 98 message box, and wrap each screen in an ErrorBoundary.</w:t>
      </w:r>
    </w:p>
    <w:p>
      <w:pPr>
        <w:pStyle w:val="ListParagraph"/>
        <w:numPr>
          <w:ilvl w:val="0"/>
          <w:numId w:val="15"/>
        </w:numPr>
      </w:pPr>
      <w:r>
        <w:t xml:space="preserve">Add Serilog with a rolling file in C:\Rewind\logs, plus the global exception handlers.</w:t>
      </w:r>
    </w:p>
    <w:p>
      <w:pPr/>
      <w:r>
        <w:rPr>
          <w:b/>
        </w:rPr>
        <w:t xml:space="preserve">Done when:</w:t>
      </w:r>
      <w:r>
        <w:t xml:space="preserve"> a test button plays two sounds at once, and a thrown exception shows the error dialog, writes the log and returns to Checkout.</w:t>
      </w:r>
    </w:p>
    <w:p>
      <w:pPr/>
      <w:r>
        <w:rPr>
          <w:b/>
        </w:rPr>
        <w:t xml:space="preserve">Learn:</w:t>
      </w:r>
    </w:p>
    <w:p>
      <w:pPr>
        <w:pStyle w:val="ListParagraph"/>
        <w:numPr>
          <w:ilvl w:val="0"/>
          <w:numId w:val="16"/>
        </w:numPr>
      </w:pPr>
      <w:hyperlink r:id="rId26" w:history="1">
        <w:r>
          <w:rPr>
            <w:rStyle w:val="Hyperlink"/>
          </w:rPr>
          <w:t xml:space="preserve">NAudio</w:t>
        </w:r>
      </w:hyperlink>
    </w:p>
    <w:p>
      <w:pPr>
        <w:pStyle w:val="ListParagraph"/>
        <w:numPr>
          <w:ilvl w:val="0"/>
          <w:numId w:val="16"/>
        </w:numPr>
      </w:pPr>
      <w:hyperlink r:id="rId27" w:history="1">
        <w:r>
          <w:rPr>
            <w:rStyle w:val="Hyperlink"/>
          </w:rPr>
          <w:t xml:space="preserve">Handle errors in Blazor apps</w:t>
        </w:r>
      </w:hyperlink>
    </w:p>
    <w:p>
      <w:pPr>
        <w:pStyle w:val="ListParagraph"/>
        <w:numPr>
          <w:ilvl w:val="0"/>
          <w:numId w:val="16"/>
        </w:numPr>
      </w:pPr>
      <w:hyperlink r:id="rId28" w:history="1">
        <w:r>
          <w:rPr>
            <w:rStyle w:val="Hyperlink"/>
          </w:rPr>
          <w:t xml:space="preserve">Serilog file sink</w:t>
        </w:r>
      </w:hyperlink>
    </w:p>
    <w:p>
      <w:pPr>
        <w:pStyle w:val="Heading3"/>
      </w:pPr>
      <w:r>
        <w:t xml:space="preserve">1.5 Connect the barcode scanner</w:t>
      </w:r>
    </w:p>
    <w:p>
      <w:pPr/>
      <w:r>
        <w:rPr>
          <w:b/>
        </w:rPr>
        <w:t xml:space="preserve">What:</w:t>
      </w:r>
      <w:r>
        <w:t xml:space="preserve"> the scanner in serial mode, read by a background service that sorts each scan by type.</w:t>
      </w:r>
    </w:p>
    <w:p>
      <w:pPr/>
      <w:r>
        <w:rPr>
          <w:b/>
        </w:rPr>
        <w:t xml:space="preserve">Why:</w:t>
      </w:r>
      <w:r>
        <w:t xml:space="preserve"> scans that don't depend on focus make the counter feel real (UI-4, HW-2, HW-3).</w:t>
      </w:r>
    </w:p>
    <w:p>
      <w:pPr/>
      <w:r>
        <w:rPr>
          <w:b/>
        </w:rPr>
        <w:t xml:space="preserve">How:</w:t>
      </w:r>
    </w:p>
    <w:p>
      <w:pPr>
        <w:pStyle w:val="ListParagraph"/>
        <w:numPr>
          <w:ilvl w:val="0"/>
          <w:numId w:val="17"/>
        </w:numPr>
      </w:pPr>
      <w:r>
        <w:t xml:space="preserve">Confirm in the scanner's manual that it has a USB COM or virtual serial port mode, then scan its setup barcode for that mode with an Enter suffix. If it can send UPC-E as UPC-A, turn that on too, so every UPC arrives as 12 or 13 digits.</w:t>
      </w:r>
    </w:p>
    <w:p>
      <w:pPr>
        <w:pStyle w:val="ListParagraph"/>
        <w:numPr>
          <w:ilvl w:val="0"/>
          <w:numId w:val="17"/>
        </w:numPr>
      </w:pPr>
      <w:r>
        <w:t xml:space="preserve">In Rewind.Register, find the scanner's COM port by its USB vendor and product IDs, which you read once from Device Manager.</w:t>
      </w:r>
    </w:p>
    <w:p>
      <w:pPr>
        <w:pStyle w:val="ListParagraph"/>
        <w:numPr>
          <w:ilvl w:val="0"/>
          <w:numId w:val="17"/>
        </w:numPr>
      </w:pPr>
      <w:r>
        <w:t xml:space="preserve">In Core, read the port on a background service with reconnect. End each scan at CR or LF and skip empty lines, so CR+LF works too. Avoid StreamReader.ReadLine here: after a bare CR it waits for the next byte, so a CR-only scanner would always be one scan behind.</w:t>
      </w:r>
    </w:p>
    <w:p>
      <w:pPr>
        <w:pStyle w:val="ListParagraph"/>
        <w:numPr>
          <w:ilvl w:val="0"/>
          <w:numId w:val="17"/>
        </w:numPr>
      </w:pPr>
      <w:r>
        <w:t xml:space="preserve">Sort each scan into store label, member card, concession, factory UPC or unknown, and show the last scan in the status bar.</w:t>
      </w:r>
    </w:p>
    <w:p>
      <w:pPr>
        <w:pStyle w:val="ListParagraph"/>
        <w:numPr>
          <w:ilvl w:val="0"/>
          <w:numId w:val="17"/>
        </w:numPr>
      </w:pPr>
      <w:r>
        <w:t xml:space="preserve">Add a Debug-only simulator that accepts typed scans (TEST-5).</w:t>
      </w:r>
    </w:p>
    <w:p>
      <w:pPr/>
      <w:r>
        <w:rPr>
          <w:b/>
        </w:rPr>
        <w:t xml:space="preserve">Done when:</w:t>
      </w:r>
      <w:r>
        <w:t xml:space="preserve"> scanning a printed test code beeps and shows its type, and unplugging the scanner shows Scanner missing until it's back.</w:t>
      </w:r>
    </w:p>
    <w:p>
      <w:pPr/>
      <w:r>
        <w:rPr>
          <w:b/>
        </w:rPr>
        <w:t xml:space="preserve">Learn:</w:t>
      </w:r>
    </w:p>
    <w:p>
      <w:pPr>
        <w:pStyle w:val="ListParagraph"/>
        <w:numPr>
          <w:ilvl w:val="0"/>
          <w:numId w:val="18"/>
        </w:numPr>
      </w:pPr>
      <w:hyperlink r:id="rId29" w:history="1">
        <w:r>
          <w:rPr>
            <w:rStyle w:val="Hyperlink"/>
          </w:rPr>
          <w:t xml:space="preserve">SerialPort class</w:t>
        </w:r>
      </w:hyperlink>
    </w:p>
    <w:p>
      <w:pPr>
        <w:pStyle w:val="ListParagraph"/>
        <w:numPr>
          <w:ilvl w:val="0"/>
          <w:numId w:val="18"/>
        </w:numPr>
      </w:pPr>
      <w:hyperlink r:id="rId30" w:history="1">
        <w:r>
          <w:rPr>
            <w:rStyle w:val="Hyperlink"/>
          </w:rPr>
          <w:t xml:space="preserve">Worker services and background tasks</w:t>
        </w:r>
      </w:hyperlink>
    </w:p>
    <w:p>
      <w:pPr>
        <w:pStyle w:val="Heading3"/>
      </w:pPr>
      <w:r>
        <w:t xml:space="preserve">1.6 Set up tests and CI</w:t>
      </w:r>
    </w:p>
    <w:p>
      <w:pPr/>
      <w:r>
        <w:rPr>
          <w:b/>
        </w:rPr>
        <w:t xml:space="preserve">What:</w:t>
      </w:r>
      <w:r>
        <w:t xml:space="preserve"> one working test in each suite, and a GitHub Actions workflow that runs them on every push.</w:t>
      </w:r>
    </w:p>
    <w:p>
      <w:pPr/>
      <w:r>
        <w:rPr>
          <w:b/>
        </w:rPr>
        <w:t xml:space="preserve">Why:</w:t>
      </w:r>
      <w:r>
        <w:t xml:space="preserve"> every rule after this arrives with tests (TEST-2), and CI has something real to enforce.</w:t>
      </w:r>
    </w:p>
    <w:p>
      <w:pPr/>
      <w:r>
        <w:rPr>
          <w:b/>
        </w:rPr>
        <w:t xml:space="preserve">How:</w:t>
      </w:r>
    </w:p>
    <w:p>
      <w:pPr>
        <w:pStyle w:val="ListParagraph"/>
        <w:numPr>
          <w:ilvl w:val="0"/>
          <w:numId w:val="19"/>
        </w:numPr>
      </w:pPr>
      <w:r>
        <w:t xml:space="preserve">Rewind.Core.Tests: a fixture that creates a temporary SQLite file and applies the migrations (TEST-3), plus FakeTimeProvider.</w:t>
      </w:r>
    </w:p>
    <w:p>
      <w:pPr>
        <w:pStyle w:val="ListParagraph"/>
        <w:numPr>
          <w:ilvl w:val="0"/>
          <w:numId w:val="19"/>
        </w:numPr>
      </w:pPr>
      <w:r>
        <w:t xml:space="preserve">Rewind.UI.Tests: one bUnit test of the shell.</w:t>
      </w:r>
    </w:p>
    <w:p>
      <w:pPr>
        <w:pStyle w:val="ListParagraph"/>
        <w:numPr>
          <w:ilvl w:val="0"/>
          <w:numId w:val="19"/>
        </w:numPr>
      </w:pPr>
      <w:r>
        <w:t xml:space="preserve">tests/firmware: a first C test built with gcc.</w:t>
      </w:r>
    </w:p>
    <w:p>
      <w:pPr>
        <w:pStyle w:val="ListParagraph"/>
        <w:numPr>
          <w:ilvl w:val="0"/>
          <w:numId w:val="19"/>
        </w:numPr>
      </w:pPr>
      <w:r>
        <w:t xml:space="preserve">The workflow on ubuntu-latest: set up .NET 10, build with warnings as errors, check formatting, run the tests, build and run the firmware tests, and run node --check on the phone app.</w:t>
      </w:r>
    </w:p>
    <w:p>
      <w:pPr>
        <w:pStyle w:val="ListParagraph"/>
        <w:numPr>
          <w:ilvl w:val="0"/>
          <w:numId w:val="19"/>
        </w:numPr>
      </w:pPr>
      <w:r>
        <w:t xml:space="preserve">Turn on Dependabot for NuGet and GitHub Actions.</w:t>
      </w:r>
    </w:p>
    <w:p>
      <w:pPr/>
      <w:r>
        <w:rPr>
          <w:b/>
        </w:rPr>
        <w:t xml:space="preserve">Done when:</w:t>
      </w:r>
      <w:r>
        <w:t xml:space="preserve"> a pull request shows a green check, and a failing test blocks the merge.</w:t>
      </w:r>
    </w:p>
    <w:p>
      <w:pPr/>
      <w:r>
        <w:rPr>
          <w:b/>
        </w:rPr>
        <w:t xml:space="preserve">Learn:</w:t>
      </w:r>
    </w:p>
    <w:p>
      <w:pPr>
        <w:pStyle w:val="ListParagraph"/>
        <w:numPr>
          <w:ilvl w:val="0"/>
          <w:numId w:val="20"/>
        </w:numPr>
      </w:pPr>
      <w:hyperlink r:id="rId31" w:history="1">
        <w:r>
          <w:rPr>
            <w:rStyle w:val="Hyperlink"/>
          </w:rPr>
          <w:t xml:space="preserve">xUnit</w:t>
        </w:r>
      </w:hyperlink>
    </w:p>
    <w:p>
      <w:pPr>
        <w:pStyle w:val="ListParagraph"/>
        <w:numPr>
          <w:ilvl w:val="0"/>
          <w:numId w:val="20"/>
        </w:numPr>
      </w:pPr>
      <w:hyperlink r:id="rId32" w:history="1">
        <w:r>
          <w:rPr>
            <w:rStyle w:val="Hyperlink"/>
          </w:rPr>
          <w:t xml:space="preserve">bUnit</w:t>
        </w:r>
      </w:hyperlink>
    </w:p>
    <w:p>
      <w:pPr>
        <w:pStyle w:val="ListParagraph"/>
        <w:numPr>
          <w:ilvl w:val="0"/>
          <w:numId w:val="20"/>
        </w:numPr>
      </w:pPr>
      <w:hyperlink r:id="rId33" w:history="1">
        <w:r>
          <w:rPr>
            <w:rStyle w:val="Hyperlink"/>
          </w:rPr>
          <w:t xml:space="preserve">GitHub Actions docs</w:t>
        </w:r>
      </w:hyperlink>
    </w:p>
    <w:p>
      <w:pPr>
        <w:pStyle w:val="ListParagraph"/>
        <w:numPr>
          <w:ilvl w:val="0"/>
          <w:numId w:val="20"/>
        </w:numPr>
      </w:pPr>
      <w:hyperlink r:id="rId34" w:history="1">
        <w:r>
          <w:rPr>
            <w:rStyle w:val="Hyperlink"/>
          </w:rPr>
          <w:t xml:space="preserve">Dependabot docs</w:t>
        </w:r>
      </w:hyperlink>
    </w:p>
    <w:p>
      <w:pPr>
        <w:pStyle w:val="Heading3"/>
      </w:pPr>
      <w:r>
        <w:t xml:space="preserve">1.7 Close out Phase 1</w:t>
      </w:r>
    </w:p>
    <w:p>
      <w:pPr/>
      <w:r>
        <w:rPr>
          <w:b/>
        </w:rPr>
        <w:t xml:space="preserve">What:</w:t>
      </w:r>
      <w:r>
        <w:t xml:space="preserve"> review, document and tag the shell.</w:t>
      </w:r>
    </w:p>
    <w:p>
      <w:pPr/>
      <w:r>
        <w:rPr>
          <w:b/>
        </w:rPr>
        <w:t xml:space="preserve">Why:</w:t>
      </w:r>
      <w:r>
        <w:t xml:space="preserve"> a clean baseline makes every later phase easier to review.</w:t>
      </w:r>
    </w:p>
    <w:p>
      <w:pPr/>
      <w:r>
        <w:rPr>
          <w:b/>
        </w:rPr>
        <w:t xml:space="preserve">How:</w:t>
      </w:r>
      <w:r>
        <w:t xml:space="preserve"> ask Claude to review Phase 1 against the Coding Standards and fix every Blocker. Write the README's run and test sections (DOC-4), and tag v0.1.0.</w:t>
      </w:r>
    </w:p>
    <w:p>
      <w:pPr/>
      <w:r>
        <w:rPr>
          <w:b/>
        </w:rPr>
        <w:t xml:space="preserve">Done when:</w:t>
      </w:r>
      <w:r>
        <w:t xml:space="preserve"> the Phase 1 gate holds: the F-keys work, a scan beeps, and CI is green.</w:t>
      </w:r>
    </w:p>
    <w:p>
      <w:pPr>
        <w:pStyle w:val="Heading2"/>
      </w:pPr>
      <w:r>
        <w:t xml:space="preserve">Phase 2: Intake</w:t>
      </w:r>
    </w:p>
    <w:p>
      <w:pPr/>
      <w:r>
        <w:t xml:space="preserve">Phase 2 gets the collection into Rewind: every DVD we own looked up, labeled and on the shelf.</w:t>
      </w:r>
    </w:p>
    <w:p>
      <w:pPr>
        <w:pStyle w:val="Heading3"/>
      </w:pPr>
      <w:r>
        <w:t xml:space="preserve">2.1 Model the catalog</w:t>
      </w:r>
    </w:p>
    <w:p>
      <w:pPr/>
      <w:r>
        <w:rPr>
          <w:b/>
        </w:rPr>
        <w:t xml:space="preserve">What:</w:t>
      </w:r>
      <w:r>
        <w:t xml:space="preserve"> Movies, MovieCast, Genres, MovieGenres, Cases, CaseMovies and UpcLookups, with their keys and indexes.</w:t>
      </w:r>
    </w:p>
    <w:p>
      <w:pPr/>
      <w:r>
        <w:rPr>
          <w:b/>
        </w:rPr>
        <w:t xml:space="preserve">Why:</w:t>
      </w:r>
      <w:r>
        <w:t xml:space="preserve"> the split between a case and a movie is the core of the design, so it has to be right before any data goes in (DATA-9, DATA-11).</w:t>
      </w:r>
    </w:p>
    <w:p>
      <w:pPr/>
      <w:r>
        <w:rPr>
          <w:b/>
        </w:rPr>
        <w:t xml:space="preserve">How:</w:t>
      </w:r>
    </w:p>
    <w:p>
      <w:pPr>
        <w:pStyle w:val="ListParagraph"/>
        <w:numPr>
          <w:ilvl w:val="0"/>
          <w:numId w:val="21"/>
        </w:numPr>
      </w:pPr>
      <w:r>
        <w:t xml:space="preserve">Make Movies.TmdbId and Cases.StoreLabel unique. Index Cases.FactoryUpc, but don't make it unique: two copies of one edition share a UPC.</w:t>
      </w:r>
    </w:p>
    <w:p>
      <w:pPr>
        <w:pStyle w:val="ListParagraph"/>
        <w:numPr>
          <w:ilvl w:val="0"/>
          <w:numId w:val="21"/>
        </w:numPr>
      </w:pPr>
      <w:r>
        <w:t xml:space="preserve">Store a case's status as text, On shelf, Checked out or Retired, with a CHECK constraint.</w:t>
      </w:r>
    </w:p>
    <w:p>
      <w:pPr>
        <w:pStyle w:val="ListParagraph"/>
        <w:numPr>
          <w:ilvl w:val="0"/>
          <w:numId w:val="21"/>
        </w:numPr>
      </w:pPr>
      <w:r>
        <w:t xml:space="preserve">Make unknown years, runtimes and ratings NULL (DATA-3).</w:t>
      </w:r>
    </w:p>
    <w:p>
      <w:pPr>
        <w:pStyle w:val="ListParagraph"/>
        <w:numPr>
          <w:ilvl w:val="0"/>
          <w:numId w:val="21"/>
        </w:numPr>
      </w:pPr>
      <w:r>
        <w:t xml:space="preserve">Generate the migration and read its SQL.</w:t>
      </w:r>
    </w:p>
    <w:p>
      <w:pPr>
        <w:pStyle w:val="ListParagraph"/>
        <w:numPr>
          <w:ilvl w:val="0"/>
          <w:numId w:val="21"/>
        </w:numPr>
      </w:pPr>
      <w:r>
        <w:t xml:space="preserve">Write the data tests: a duplicate label is refused, two cases can share a UPC, and deleting a movie that has cases is refused.</w:t>
      </w:r>
    </w:p>
    <w:p>
      <w:pPr/>
      <w:r>
        <w:rPr>
          <w:b/>
        </w:rPr>
        <w:t xml:space="preserve">Done when:</w:t>
      </w:r>
      <w:r>
        <w:t xml:space="preserve"> the migration applies cleanly and the data tests pass.</w:t>
      </w:r>
    </w:p>
    <w:p>
      <w:pPr/>
      <w:r>
        <w:rPr>
          <w:b/>
        </w:rPr>
        <w:t xml:space="preserve">Learn:</w:t>
      </w:r>
    </w:p>
    <w:p>
      <w:pPr>
        <w:pStyle w:val="ListParagraph"/>
        <w:numPr>
          <w:ilvl w:val="0"/>
          <w:numId w:val="22"/>
        </w:numPr>
      </w:pPr>
      <w:hyperlink r:id="rId35" w:history="1">
        <w:r>
          <w:rPr>
            <w:rStyle w:val="Hyperlink"/>
          </w:rPr>
          <w:t xml:space="preserve">Many-to-many relationships</w:t>
        </w:r>
      </w:hyperlink>
    </w:p>
    <w:p>
      <w:pPr>
        <w:pStyle w:val="ListParagraph"/>
        <w:numPr>
          <w:ilvl w:val="0"/>
          <w:numId w:val="22"/>
        </w:numPr>
      </w:pPr>
      <w:hyperlink r:id="rId36" w:history="1">
        <w:r>
          <w:rPr>
            <w:rStyle w:val="Hyperlink"/>
          </w:rPr>
          <w:t xml:space="preserve">Indexes</w:t>
        </w:r>
      </w:hyperlink>
    </w:p>
    <w:p>
      <w:pPr>
        <w:pStyle w:val="Heading3"/>
      </w:pPr>
      <w:r>
        <w:t xml:space="preserve">2.2 Look up barcodes with UPCitemdb</w:t>
      </w:r>
    </w:p>
    <w:p>
      <w:pPr/>
      <w:r>
        <w:rPr>
          <w:b/>
        </w:rPr>
        <w:t xml:space="preserve">What:</w:t>
      </w:r>
      <w:r>
        <w:t xml:space="preserve"> a UPC client that turns a factory barcode into a product title, with a cache in front of it.</w:t>
      </w:r>
    </w:p>
    <w:p>
      <w:pPr/>
      <w:r>
        <w:rPr>
          <w:b/>
        </w:rPr>
        <w:t xml:space="preserve">Why:</w:t>
      </w:r>
      <w:r>
        <w:t xml:space="preserve"> the free plan allows 100 requests a day at about 6 a minute, so every answer is cached and lookups are paced.</w:t>
      </w:r>
    </w:p>
    <w:p>
      <w:pPr/>
      <w:r>
        <w:rPr>
          <w:b/>
        </w:rPr>
        <w:t xml:space="preserve">How:</w:t>
      </w:r>
    </w:p>
    <w:p>
      <w:pPr>
        <w:pStyle w:val="ListParagraph"/>
        <w:numPr>
          <w:ilvl w:val="0"/>
          <w:numId w:val="23"/>
        </w:numPr>
      </w:pPr>
      <w:r>
        <w:t xml:space="preserve">Normalize the code first: a 13-digit EAN that starts with 0 becomes the 12-digit UPC.</w:t>
      </w:r>
    </w:p>
    <w:p>
      <w:pPr>
        <w:pStyle w:val="ListParagraph"/>
        <w:numPr>
          <w:ilvl w:val="0"/>
          <w:numId w:val="23"/>
        </w:numPr>
      </w:pPr>
      <w:r>
        <w:t xml:space="preserve">Check UpcLookups. On a miss, call the free lookup endpoint and save the answer, including "not found".</w:t>
      </w:r>
    </w:p>
    <w:p>
      <w:pPr>
        <w:pStyle w:val="ListParagraph"/>
        <w:numPr>
          <w:ilvl w:val="0"/>
          <w:numId w:val="23"/>
        </w:numPr>
      </w:pPr>
      <w:r>
        <w:t xml:space="preserve">When UPCitemdb says too fast or over the limit, or doesn't answer within 10 seconds, ask the clerk to type the title and carry on. Don't cache that answer.</w:t>
      </w:r>
    </w:p>
    <w:p>
      <w:pPr>
        <w:pStyle w:val="ListParagraph"/>
        <w:numPr>
          <w:ilvl w:val="0"/>
          <w:numId w:val="23"/>
        </w:numPr>
      </w:pPr>
      <w:r>
        <w:t xml:space="preserve">Clean the title: drop words like DVD, Widescreen, Full Screen and Special Edition, and anything in brackets.</w:t>
      </w:r>
    </w:p>
    <w:p>
      <w:pPr/>
      <w:r>
        <w:rPr>
          <w:b/>
        </w:rPr>
        <w:t xml:space="preserve">Done when:</w:t>
      </w:r>
      <w:r>
        <w:t xml:space="preserve"> scanning a DVD's UPC shows a clean title, and scanning it again makes no web request.</w:t>
      </w:r>
    </w:p>
    <w:p>
      <w:pPr/>
      <w:r>
        <w:rPr>
          <w:b/>
        </w:rPr>
        <w:t xml:space="preserve">Learn:</w:t>
      </w:r>
    </w:p>
    <w:p>
      <w:pPr>
        <w:pStyle w:val="ListParagraph"/>
        <w:numPr>
          <w:ilvl w:val="0"/>
          <w:numId w:val="24"/>
        </w:numPr>
      </w:pPr>
      <w:hyperlink r:id="rId37" w:history="1">
        <w:r>
          <w:rPr>
            <w:rStyle w:val="Hyperlink"/>
          </w:rPr>
          <w:t xml:space="preserve">UPCitemdb API</w:t>
        </w:r>
      </w:hyperlink>
    </w:p>
    <w:p>
      <w:pPr>
        <w:pStyle w:val="ListParagraph"/>
        <w:numPr>
          <w:ilvl w:val="0"/>
          <w:numId w:val="24"/>
        </w:numPr>
      </w:pPr>
      <w:hyperlink r:id="rId6" w:history="1">
        <w:r>
          <w:rPr>
            <w:rStyle w:val="Hyperlink"/>
          </w:rPr>
          <w:t xml:space="preserve">UPCitemdb plan comparison</w:t>
        </w:r>
      </w:hyperlink>
    </w:p>
    <w:p>
      <w:pPr>
        <w:pStyle w:val="Heading3"/>
      </w:pPr>
      <w:r>
        <w:t xml:space="preserve">2.3 Search TMDB and save posters</w:t>
      </w:r>
    </w:p>
    <w:p>
      <w:pPr/>
      <w:r>
        <w:rPr>
          <w:b/>
        </w:rPr>
        <w:t xml:space="preserve">What:</w:t>
      </w:r>
      <w:r>
        <w:t xml:space="preserve"> a TMDB client for search and details, a poster folder, and the Windows 98 picker.</w:t>
      </w:r>
    </w:p>
    <w:p>
      <w:pPr/>
      <w:r>
        <w:rPr>
          <w:b/>
        </w:rPr>
        <w:t xml:space="preserve">Why:</w:t>
      </w:r>
      <w:r>
        <w:t xml:space="preserve"> the clerk confirms every match by eye, because titles repeat across remakes.</w:t>
      </w:r>
    </w:p>
    <w:p>
      <w:pPr/>
      <w:r>
        <w:rPr>
          <w:b/>
        </w:rPr>
        <w:t xml:space="preserve">How:</w:t>
      </w:r>
    </w:p>
    <w:p>
      <w:pPr>
        <w:pStyle w:val="ListParagraph"/>
        <w:numPr>
          <w:ilvl w:val="0"/>
          <w:numId w:val="25"/>
        </w:numPr>
      </w:pPr>
      <w:r>
        <w:t xml:space="preserve">Send the API Read Access Token as a Bearer header.</w:t>
      </w:r>
    </w:p>
    <w:p>
      <w:pPr>
        <w:pStyle w:val="ListParagraph"/>
        <w:numPr>
          <w:ilvl w:val="0"/>
          <w:numId w:val="25"/>
        </w:numPr>
      </w:pPr>
      <w:r>
        <w:t xml:space="preserve">Search movies by the cleaned title, and show posters, years and overviews in the picker.</w:t>
      </w:r>
    </w:p>
    <w:p>
      <w:pPr>
        <w:pStyle w:val="ListParagraph"/>
        <w:numPr>
          <w:ilvl w:val="0"/>
          <w:numId w:val="25"/>
        </w:numPr>
      </w:pPr>
      <w:r>
        <w:t xml:space="preserve">Fetch the chosen movie's details with its credits and release dates in one call. Take the US certification, the director and the top-billed cast.</w:t>
      </w:r>
    </w:p>
    <w:p>
      <w:pPr>
        <w:pStyle w:val="ListParagraph"/>
        <w:numPr>
          <w:ilvl w:val="0"/>
          <w:numId w:val="25"/>
        </w:numPr>
      </w:pPr>
      <w:r>
        <w:t xml:space="preserve">Save each poster under its TMDB ID at two sizes: one for the register and a small one for the phone catalog.</w:t>
      </w:r>
    </w:p>
    <w:p>
      <w:pPr>
        <w:pStyle w:val="ListParagraph"/>
        <w:numPr>
          <w:ilvl w:val="0"/>
          <w:numId w:val="25"/>
        </w:numPr>
      </w:pPr>
      <w:r>
        <w:t xml:space="preserve">Turn a runtime of 0 or an empty certification into NULL (DATA-3).</w:t>
      </w:r>
    </w:p>
    <w:p>
      <w:pPr/>
      <w:r>
        <w:rPr>
          <w:b/>
        </w:rPr>
        <w:t xml:space="preserve">Done when:</w:t>
      </w:r>
      <w:r>
        <w:t xml:space="preserve"> picking Halloween (1978) saves the right poster, director, cast and rating.</w:t>
      </w:r>
    </w:p>
    <w:p>
      <w:pPr/>
      <w:r>
        <w:rPr>
          <w:b/>
        </w:rPr>
        <w:t xml:space="preserve">Learn:</w:t>
      </w:r>
    </w:p>
    <w:p>
      <w:pPr>
        <w:pStyle w:val="ListParagraph"/>
        <w:numPr>
          <w:ilvl w:val="0"/>
          <w:numId w:val="26"/>
        </w:numPr>
      </w:pPr>
      <w:hyperlink r:id="rId4" w:history="1">
        <w:r>
          <w:rPr>
            <w:rStyle w:val="Hyperlink"/>
          </w:rPr>
          <w:t xml:space="preserve">TMDB: getting started</w:t>
        </w:r>
      </w:hyperlink>
    </w:p>
    <w:p>
      <w:pPr>
        <w:pStyle w:val="Heading3"/>
      </w:pPr>
      <w:r>
        <w:t xml:space="preserve">2.4 Build the intake screen</w:t>
      </w:r>
    </w:p>
    <w:p>
      <w:pPr/>
      <w:r>
        <w:rPr>
          <w:b/>
        </w:rPr>
        <w:t xml:space="preserve">What:</w:t>
      </w:r>
      <w:r>
        <w:t xml:space="preserve"> F4 Intake, from a UPC scan to a labeled case on the shelf.</w:t>
      </w:r>
    </w:p>
    <w:p>
      <w:pPr/>
      <w:r>
        <w:rPr>
          <w:b/>
        </w:rPr>
        <w:t xml:space="preserve">Why:</w:t>
      </w:r>
      <w:r>
        <w:t xml:space="preserve"> this is how every DVD enters the store, now and for the next 20 years.</w:t>
      </w:r>
    </w:p>
    <w:p>
      <w:pPr/>
      <w:r>
        <w:rPr>
          <w:b/>
        </w:rPr>
        <w:t xml:space="preserve">How:</w:t>
      </w:r>
    </w:p>
    <w:p>
      <w:pPr>
        <w:pStyle w:val="ListParagraph"/>
        <w:numPr>
          <w:ilvl w:val="0"/>
          <w:numId w:val="27"/>
        </w:numPr>
      </w:pPr>
      <w:r>
        <w:t xml:space="preserve">Follow the intake steps in the Overview: scan the UPC, get the title, pick from TMDB, reuse a movie we already have by its TMDB ID, or enter the movie by hand.</w:t>
      </w:r>
    </w:p>
    <w:p>
      <w:pPr>
        <w:pStyle w:val="ListParagraph"/>
        <w:numPr>
          <w:ilvl w:val="0"/>
          <w:numId w:val="27"/>
        </w:numPr>
      </w:pPr>
      <w:r>
        <w:t xml:space="preserve">For a box set or double feature, add each movie before binding the label.</w:t>
      </w:r>
    </w:p>
    <w:p>
      <w:pPr>
        <w:pStyle w:val="ListParagraph"/>
        <w:numPr>
          <w:ilvl w:val="0"/>
          <w:numId w:val="27"/>
        </w:numPr>
      </w:pPr>
      <w:r>
        <w:t xml:space="preserve">Finish by scanning the next store label, and refuse a label that's already in use.</w:t>
      </w:r>
    </w:p>
    <w:p>
      <w:pPr>
        <w:pStyle w:val="ListParagraph"/>
        <w:numPr>
          <w:ilvl w:val="0"/>
          <w:numId w:val="27"/>
        </w:numPr>
      </w:pPr>
      <w:r>
        <w:t xml:space="preserve">Save the movie, the case and their links in one SaveChanges (DATA-7).</w:t>
      </w:r>
    </w:p>
    <w:p>
      <w:pPr/>
      <w:r>
        <w:rPr>
          <w:b/>
        </w:rPr>
        <w:t xml:space="preserve">Done when:</w:t>
      </w:r>
      <w:r>
        <w:t xml:space="preserve"> a double-feature disc becomes one case holding two movies, and a second edition of a movie joins the movie we already have.</w:t>
      </w:r>
    </w:p>
    <w:p>
      <w:pPr>
        <w:pStyle w:val="Heading3"/>
      </w:pPr>
      <w:r>
        <w:t xml:space="preserve">2.5 Print store labels and member cards</w:t>
      </w:r>
    </w:p>
    <w:p>
      <w:pPr/>
      <w:r>
        <w:rPr>
          <w:b/>
        </w:rPr>
        <w:t xml:space="preserve">What:</w:t>
      </w:r>
      <w:r>
        <w:t xml:space="preserve"> printable sheets of numbered Code 128 store labels, plus membership cards.</w:t>
      </w:r>
    </w:p>
    <w:p>
      <w:pPr/>
      <w:r>
        <w:rPr>
          <w:b/>
        </w:rPr>
        <w:t xml:space="preserve">Why:</w:t>
      </w:r>
      <w:r>
        <w:t xml:space="preserve"> a case needs its label before it can be rented, so printing comes before checkout.</w:t>
      </w:r>
    </w:p>
    <w:p>
      <w:pPr/>
      <w:r>
        <w:rPr>
          <w:b/>
        </w:rPr>
        <w:t xml:space="preserve">How:</w:t>
      </w:r>
    </w:p>
    <w:p>
      <w:pPr>
        <w:pStyle w:val="ListParagraph"/>
        <w:numPr>
          <w:ilvl w:val="0"/>
          <w:numId w:val="28"/>
        </w:numPr>
      </w:pPr>
      <w:r>
        <w:t xml:space="preserve">Draw Code 128 as SVG with ZXing.Net, and lay out a page for a 30-label removable sheet in CSS inches.</w:t>
      </w:r>
    </w:p>
    <w:p>
      <w:pPr>
        <w:pStyle w:val="ListParagraph"/>
        <w:numPr>
          <w:ilvl w:val="0"/>
          <w:numId w:val="28"/>
        </w:numPr>
      </w:pPr>
      <w:r>
        <w:t xml:space="preserve">Print through WebView2's print dialog, and test-scan one sheet before printing more.</w:t>
      </w:r>
    </w:p>
    <w:p>
      <w:pPr>
        <w:pStyle w:val="ListParagraph"/>
        <w:numPr>
          <w:ilvl w:val="0"/>
          <w:numId w:val="28"/>
        </w:numPr>
      </w:pPr>
      <w:r>
        <w:t xml:space="preserve">Keep the next label number in StoreSettings, so batches never repeat a number.</w:t>
      </w:r>
    </w:p>
    <w:p>
      <w:pPr>
        <w:pStyle w:val="ListParagraph"/>
        <w:numPr>
          <w:ilvl w:val="0"/>
          <w:numId w:val="28"/>
        </w:numPr>
      </w:pPr>
      <w:r>
        <w:t xml:space="preserve">Print member cards, MEM-001 and up, on cardstock and laminate them.</w:t>
      </w:r>
    </w:p>
    <w:p>
      <w:pPr/>
      <w:r>
        <w:rPr>
          <w:b/>
        </w:rPr>
        <w:t xml:space="preserve">Done when:</w:t>
      </w:r>
      <w:r>
        <w:t xml:space="preserve"> a printed label scans as a store label on the first try, and a member card scans as a member card.</w:t>
      </w:r>
    </w:p>
    <w:p>
      <w:pPr/>
      <w:r>
        <w:rPr>
          <w:b/>
        </w:rPr>
        <w:t xml:space="preserve">Learn:</w:t>
      </w:r>
    </w:p>
    <w:p>
      <w:pPr>
        <w:pStyle w:val="ListParagraph"/>
        <w:numPr>
          <w:ilvl w:val="0"/>
          <w:numId w:val="29"/>
        </w:numPr>
      </w:pPr>
      <w:hyperlink r:id="rId38" w:history="1">
        <w:r>
          <w:rPr>
            <w:rStyle w:val="Hyperlink"/>
          </w:rPr>
          <w:t xml:space="preserve">ZXing.Net</w:t>
        </w:r>
      </w:hyperlink>
    </w:p>
    <w:p>
      <w:pPr>
        <w:pStyle w:val="Heading3"/>
      </w:pPr>
      <w:r>
        <w:t xml:space="preserve">2.6 Catalog the collection</w:t>
      </w:r>
    </w:p>
    <w:p>
      <w:pPr/>
      <w:r>
        <w:rPr>
          <w:b/>
        </w:rPr>
        <w:t xml:space="preserve">What:</w:t>
      </w:r>
      <w:r>
        <w:t xml:space="preserve"> every DVD we own, labeled and on the shelf in Rewind.</w:t>
      </w:r>
    </w:p>
    <w:p>
      <w:pPr/>
      <w:r>
        <w:rPr>
          <w:b/>
        </w:rPr>
        <w:t xml:space="preserve">Why:</w:t>
      </w:r>
      <w:r>
        <w:t xml:space="preserve"> checkout in Phase 3 only works for DVDs with labels.</w:t>
      </w:r>
    </w:p>
    <w:p>
      <w:pPr/>
      <w:r>
        <w:rPr>
          <w:b/>
        </w:rPr>
        <w:t xml:space="preserve">How:</w:t>
      </w:r>
      <w:r>
        <w:t xml:space="preserve"> work in batches of about 20 DVDs to stay inside UPCitemdb's limits, fix any wrong matches, and tag v0.2.0.</w:t>
      </w:r>
    </w:p>
    <w:p>
      <w:pPr/>
      <w:r>
        <w:rPr>
          <w:b/>
        </w:rPr>
        <w:t xml:space="preserve">Done when:</w:t>
      </w:r>
      <w:r>
        <w:t xml:space="preserve"> Rewind's count of cases on the shelf matches the real shelves. This is the Phase 2 gate.</w:t>
      </w:r>
    </w:p>
    <w:p>
      <w:pPr>
        <w:pStyle w:val="Heading2"/>
      </w:pPr>
      <w:r>
        <w:t xml:space="preserve">Phase 3: Movie night</w:t>
      </w:r>
    </w:p>
    <w:p>
      <w:pPr/>
      <w:r>
        <w:t xml:space="preserve">Phase 3 makes Rewind playable: members, checkout with concessions and late fees, returns with ratings, and Close Out.</w:t>
      </w:r>
    </w:p>
    <w:p>
      <w:pPr>
        <w:pStyle w:val="Heading3"/>
      </w:pPr>
      <w:r>
        <w:t xml:space="preserve">3.1 Add members and the Store Manager</w:t>
      </w:r>
    </w:p>
    <w:p>
      <w:pPr/>
      <w:r>
        <w:rPr>
          <w:b/>
        </w:rPr>
        <w:t xml:space="preserve">What:</w:t>
      </w:r>
      <w:r>
        <w:t xml:space="preserve"> F5 Store Manager, with members, prices, concessions, Close Out Register and Shut Down.</w:t>
      </w:r>
    </w:p>
    <w:p>
      <w:pPr/>
      <w:r>
        <w:rPr>
          <w:b/>
        </w:rPr>
        <w:t xml:space="preserve">Why:</w:t>
      </w:r>
      <w:r>
        <w:t xml:space="preserve"> checkout needs members and prices, and the clerk needs a way to end the night.</w:t>
      </w:r>
    </w:p>
    <w:p>
      <w:pPr/>
      <w:r>
        <w:rPr>
          <w:b/>
        </w:rPr>
        <w:t xml:space="preserve">How:</w:t>
      </w:r>
    </w:p>
    <w:p>
      <w:pPr>
        <w:pStyle w:val="ListParagraph"/>
        <w:numPr>
          <w:ilvl w:val="0"/>
          <w:numId w:val="30"/>
        </w:numPr>
      </w:pPr>
      <w:r>
        <w:t xml:space="preserve">Add members with their card barcodes and an active flag, never a delete (DATA-4).</w:t>
      </w:r>
    </w:p>
    <w:p>
      <w:pPr>
        <w:pStyle w:val="ListParagraph"/>
        <w:numPr>
          <w:ilvl w:val="0"/>
          <w:numId w:val="30"/>
        </w:numPr>
      </w:pPr>
      <w:r>
        <w:t xml:space="preserve">Keep the rental price, late fee and concession prices in cents (NET-9), editable here.</w:t>
      </w:r>
    </w:p>
    <w:p>
      <w:pPr>
        <w:pStyle w:val="ListParagraph"/>
        <w:numPr>
          <w:ilvl w:val="0"/>
          <w:numId w:val="30"/>
        </w:numPr>
      </w:pPr>
      <w:r>
        <w:t xml:space="preserve">Give each concession item a CON- barcode, and print a laminated concession card from this screen.</w:t>
      </w:r>
    </w:p>
    <w:p>
      <w:pPr>
        <w:pStyle w:val="ListParagraph"/>
        <w:numPr>
          <w:ilvl w:val="0"/>
          <w:numId w:val="30"/>
        </w:numPr>
      </w:pPr>
      <w:r>
        <w:t xml:space="preserve">Add RentalItems and SaleLines with prices copied at the time of sale (DATA-10).</w:t>
      </w:r>
    </w:p>
    <w:p>
      <w:pPr/>
      <w:r>
        <w:rPr>
          <w:b/>
        </w:rPr>
        <w:t xml:space="preserve">Done when:</w:t>
      </w:r>
      <w:r>
        <w:t xml:space="preserve"> changing the popcorn price shows on the next sale but not on earlier ones.</w:t>
      </w:r>
    </w:p>
    <w:p>
      <w:pPr>
        <w:pStyle w:val="Heading3"/>
      </w:pPr>
      <w:r>
        <w:t xml:space="preserve">3.2 Add business days and the shuffle bag</w:t>
      </w:r>
    </w:p>
    <w:p>
      <w:pPr/>
      <w:r>
        <w:rPr>
          <w:b/>
        </w:rPr>
        <w:t xml:space="preserve">What:</w:t>
      </w:r>
      <w:r>
        <w:t xml:space="preserve"> BusinessDays and LateFeeDraws, and the shuffle bag rule in Core.</w:t>
      </w:r>
    </w:p>
    <w:p>
      <w:pPr/>
      <w:r>
        <w:rPr>
          <w:b/>
        </w:rPr>
        <w:t xml:space="preserve">Why:</w:t>
      </w:r>
      <w:r>
        <w:t xml:space="preserve"> fairness is the part the kids will check, so it's built and tested first (TEST-2, TEST-4).</w:t>
      </w:r>
    </w:p>
    <w:p>
      <w:pPr/>
      <w:r>
        <w:rPr>
          <w:b/>
        </w:rPr>
        <w:t xml:space="preserve">How:</w:t>
      </w:r>
    </w:p>
    <w:p>
      <w:pPr>
        <w:pStyle w:val="ListParagraph"/>
        <w:numPr>
          <w:ilvl w:val="0"/>
          <w:numId w:val="31"/>
        </w:numPr>
      </w:pPr>
      <w:r>
        <w:t xml:space="preserve">The first scan of a night opens a business day, and Close Out closes it. A partial unique index keeps only one open.</w:t>
      </w:r>
    </w:p>
    <w:p>
      <w:pPr>
        <w:pStyle w:val="ListParagraph"/>
        <w:numPr>
          <w:ilvl w:val="0"/>
          <w:numId w:val="31"/>
        </w:numPr>
      </w:pPr>
      <w:r>
        <w:t xml:space="preserve">Each member's bag holds one Overdue and three Clear cards. A draw takes the next card, an empty bag is reshuffled, and a new bag never starts with Overdue right after one.</w:t>
      </w:r>
    </w:p>
    <w:p>
      <w:pPr>
        <w:pStyle w:val="ListParagraph"/>
        <w:numPr>
          <w:ilvl w:val="0"/>
          <w:numId w:val="31"/>
        </w:numPr>
      </w:pPr>
      <w:r>
        <w:t xml:space="preserve">A unique index on member and business day allows one draw per night.</w:t>
      </w:r>
    </w:p>
    <w:p>
      <w:pPr>
        <w:pStyle w:val="ListParagraph"/>
        <w:numPr>
          <w:ilvl w:val="0"/>
          <w:numId w:val="31"/>
        </w:numPr>
      </w:pPr>
      <w:r>
        <w:t xml:space="preserve">With a seeded Random, prove that 1,000 draws never hit anyone twice in a row, and that a rescan returns the night's first draw.</w:t>
      </w:r>
    </w:p>
    <w:p>
      <w:pPr/>
      <w:r>
        <w:rPr>
          <w:b/>
        </w:rPr>
        <w:t xml:space="preserve">Done when:</w:t>
      </w:r>
      <w:r>
        <w:t xml:space="preserve"> the shuffle bag tests pass.</w:t>
      </w:r>
    </w:p>
    <w:p>
      <w:pPr/>
      <w:r>
        <w:rPr>
          <w:b/>
        </w:rPr>
        <w:t xml:space="preserve">Learn:</w:t>
      </w:r>
    </w:p>
    <w:p>
      <w:pPr>
        <w:pStyle w:val="ListParagraph"/>
        <w:numPr>
          <w:ilvl w:val="0"/>
          <w:numId w:val="32"/>
        </w:numPr>
      </w:pPr>
      <w:hyperlink r:id="rId39" w:history="1">
        <w:r>
          <w:rPr>
            <w:rStyle w:val="Hyperlink"/>
          </w:rPr>
          <w:t xml:space="preserve">FakeTimeProvider</w:t>
        </w:r>
      </w:hyperlink>
    </w:p>
    <w:p>
      <w:pPr>
        <w:pStyle w:val="Heading3"/>
      </w:pPr>
      <w:r>
        <w:t xml:space="preserve">3.3 Build the checkout screen</w:t>
      </w:r>
    </w:p>
    <w:p>
      <w:pPr/>
      <w:r>
        <w:rPr>
          <w:b/>
        </w:rPr>
        <w:t xml:space="preserve">What:</w:t>
      </w:r>
      <w:r>
        <w:t xml:space="preserve"> F1 Checkout, from member card to change due.</w:t>
      </w:r>
    </w:p>
    <w:p>
      <w:pPr/>
      <w:r>
        <w:rPr>
          <w:b/>
        </w:rPr>
        <w:t xml:space="preserve">Why:</w:t>
      </w:r>
      <w:r>
        <w:t xml:space="preserve"> this is the heart of movie night.</w:t>
      </w:r>
    </w:p>
    <w:p>
      <w:pPr/>
      <w:r>
        <w:rPr>
          <w:b/>
        </w:rPr>
        <w:t xml:space="preserve">How:</w:t>
      </w:r>
    </w:p>
    <w:p>
      <w:pPr>
        <w:pStyle w:val="ListParagraph"/>
        <w:numPr>
          <w:ilvl w:val="0"/>
          <w:numId w:val="33"/>
        </w:numPr>
      </w:pPr>
      <w:r>
        <w:t xml:space="preserve">Follow the checkout steps in the Overview: card, late-fee draw and alert, cases with the Which movie? picker, concessions, cash tendered, change and count-back.</w:t>
      </w:r>
    </w:p>
    <w:p>
      <w:pPr>
        <w:pStyle w:val="ListParagraph"/>
        <w:numPr>
          <w:ilvl w:val="0"/>
          <w:numId w:val="33"/>
        </w:numPr>
      </w:pPr>
      <w:r>
        <w:t xml:space="preserve">Refuse a factory UPC with the error chord, as the barcode table in the Overview describes.</w:t>
      </w:r>
    </w:p>
    <w:p>
      <w:pPr>
        <w:pStyle w:val="ListParagraph"/>
        <w:numPr>
          <w:ilvl w:val="0"/>
          <w:numId w:val="33"/>
        </w:numPr>
      </w:pPr>
      <w:r>
        <w:t xml:space="preserve">Save the rental, its items and sale lines, and each case's new status in one transaction (DATA-7).</w:t>
      </w:r>
    </w:p>
    <w:p>
      <w:pPr>
        <w:pStyle w:val="ListParagraph"/>
        <w:numPr>
          <w:ilvl w:val="0"/>
          <w:numId w:val="33"/>
        </w:numPr>
      </w:pPr>
      <w:r>
        <w:t xml:space="preserve">Break the change into bills and coins, largest first.</w:t>
      </w:r>
    </w:p>
    <w:p>
      <w:pPr>
        <w:pStyle w:val="ListParagraph"/>
        <w:numPr>
          <w:ilvl w:val="0"/>
          <w:numId w:val="33"/>
        </w:numPr>
      </w:pPr>
      <w:r>
        <w:t xml:space="preserve">Time the scan beep on the register after a quiet stretch. Each sound opens its own player, and on the desktop that took about 600 ms once the speakers had been quiet for 15 seconds, long enough for a clerk to scan again (ADR-0004). If the wait can be heard, move to ADR-0004's mixer design, whose one open output keeps the speakers awake.</w:t>
      </w:r>
    </w:p>
    <w:p>
      <w:pPr/>
      <w:r>
        <w:rPr>
          <w:b/>
        </w:rPr>
        <w:t xml:space="preserve">Done when:</w:t>
      </w:r>
      <w:r>
        <w:t xml:space="preserve"> a checkout with a box set, popcorn and a late fee shows the right total and change.</w:t>
      </w:r>
    </w:p>
    <w:p>
      <w:pPr>
        <w:pStyle w:val="Heading3"/>
      </w:pPr>
      <w:r>
        <w:t xml:space="preserve">3.4 Build the return screen</w:t>
      </w:r>
    </w:p>
    <w:p>
      <w:pPr/>
      <w:r>
        <w:rPr>
          <w:b/>
        </w:rPr>
        <w:t xml:space="preserve">What:</w:t>
      </w:r>
      <w:r>
        <w:t xml:space="preserve"> F2 Return: scan a case back in, then record who watched and their stars.</w:t>
      </w:r>
    </w:p>
    <w:p>
      <w:pPr/>
      <w:r>
        <w:rPr>
          <w:b/>
        </w:rPr>
        <w:t xml:space="preserve">Why:</w:t>
      </w:r>
      <w:r>
        <w:t xml:space="preserve"> the watch log is the heirloom, and it fills up here.</w:t>
      </w:r>
    </w:p>
    <w:p>
      <w:pPr/>
      <w:r>
        <w:rPr>
          <w:b/>
        </w:rPr>
        <w:t xml:space="preserve">How:</w:t>
      </w:r>
    </w:p>
    <w:p>
      <w:pPr>
        <w:pStyle w:val="ListParagraph"/>
        <w:numPr>
          <w:ilvl w:val="0"/>
          <w:numId w:val="34"/>
        </w:numPr>
      </w:pPr>
      <w:r>
        <w:t xml:space="preserve">Scanning a case puts it back On shelf and stamps its return time.</w:t>
      </w:r>
    </w:p>
    <w:p>
      <w:pPr>
        <w:pStyle w:val="ListParagraph"/>
        <w:numPr>
          <w:ilvl w:val="0"/>
          <w:numId w:val="34"/>
        </w:numPr>
      </w:pPr>
      <w:r>
        <w:t xml:space="preserve">Ask who watched, with stars from 1 to 5 for each person; any of it can be skipped, so stars are nullable.</w:t>
      </w:r>
    </w:p>
    <w:p>
      <w:pPr>
        <w:pStyle w:val="ListParagraph"/>
        <w:numPr>
          <w:ilvl w:val="0"/>
          <w:numId w:val="34"/>
        </w:numPr>
      </w:pPr>
      <w:r>
        <w:t xml:space="preserve">Leave the return-box count for Phase 5.</w:t>
      </w:r>
    </w:p>
    <w:p>
      <w:pPr/>
      <w:r>
        <w:rPr>
          <w:b/>
        </w:rPr>
        <w:t xml:space="preserve">Done when:</w:t>
      </w:r>
      <w:r>
        <w:t xml:space="preserve"> a returned movie shows in the watch log with each person's stars.</w:t>
      </w:r>
    </w:p>
    <w:p>
      <w:pPr>
        <w:pStyle w:val="Heading3"/>
      </w:pPr>
      <w:r>
        <w:t xml:space="preserve">3.5 Close Out to USB</w:t>
      </w:r>
    </w:p>
    <w:p>
      <w:pPr/>
      <w:r>
        <w:rPr>
          <w:b/>
        </w:rPr>
        <w:t xml:space="preserve">What:</w:t>
      </w:r>
      <w:r>
        <w:t xml:space="preserve"> the Close Out Register button: close the day, back up, write the catalog and copy to USB.</w:t>
      </w:r>
    </w:p>
    <w:p>
      <w:pPr/>
      <w:r>
        <w:rPr>
          <w:b/>
        </w:rPr>
        <w:t xml:space="preserve">Why:</w:t>
      </w:r>
      <w:r>
        <w:t xml:space="preserve"> a backup every movie night is what makes the data an heirloom (DATA-14).</w:t>
      </w:r>
    </w:p>
    <w:p>
      <w:pPr/>
      <w:r>
        <w:rPr>
          <w:b/>
        </w:rPr>
        <w:t xml:space="preserve">How:</w:t>
      </w:r>
    </w:p>
    <w:p>
      <w:pPr>
        <w:pStyle w:val="ListParagraph"/>
        <w:numPr>
          <w:ilvl w:val="0"/>
          <w:numId w:val="35"/>
        </w:numPr>
      </w:pPr>
      <w:r>
        <w:t xml:space="preserve">Back up with SqliteConnection.BackupDatabase into backups\rewind-yyyy-MM-dd-HHmm.db. Open the destination with Pooling=False, so the file is released for copying.</w:t>
      </w:r>
    </w:p>
    <w:p>
      <w:pPr>
        <w:pStyle w:val="ListParagraph"/>
        <w:numPr>
          <w:ilvl w:val="0"/>
          <w:numId w:val="35"/>
        </w:numPr>
      </w:pPr>
      <w:r>
        <w:t xml:space="preserve">Write catalog.json and the thumbnails to an outbox folder, in the format on the R6 sheet.</w:t>
      </w:r>
    </w:p>
    <w:p>
      <w:pPr>
        <w:pStyle w:val="ListParagraph"/>
        <w:numPr>
          <w:ilvl w:val="0"/>
          <w:numId w:val="35"/>
        </w:numPr>
      </w:pPr>
      <w:r>
        <w:t xml:space="preserve">Find the USB backup drive by its marker file and copy the backup there. Keep the newest 30 on the register.</w:t>
      </w:r>
    </w:p>
    <w:p>
      <w:pPr>
        <w:pStyle w:val="ListParagraph"/>
        <w:numPr>
          <w:ilvl w:val="0"/>
          <w:numId w:val="35"/>
        </w:numPr>
      </w:pPr>
      <w:r>
        <w:t xml:space="preserve">Show the checklist dialog; none of its steps can fail the Close Out.</w:t>
      </w:r>
    </w:p>
    <w:p>
      <w:pPr/>
      <w:r>
        <w:rPr>
          <w:b/>
        </w:rPr>
        <w:t xml:space="preserve">Done when:</w:t>
      </w:r>
      <w:r>
        <w:t xml:space="preserve"> two Close Outs in one night make two backups, and a missing USB drive shows a warning instead of an error.</w:t>
      </w:r>
    </w:p>
    <w:p>
      <w:pPr/>
      <w:r>
        <w:rPr>
          <w:b/>
        </w:rPr>
        <w:t xml:space="preserve">Learn:</w:t>
      </w:r>
    </w:p>
    <w:p>
      <w:pPr>
        <w:pStyle w:val="ListParagraph"/>
        <w:numPr>
          <w:ilvl w:val="0"/>
          <w:numId w:val="36"/>
        </w:numPr>
      </w:pPr>
      <w:hyperlink r:id="rId40" w:history="1">
        <w:r>
          <w:rPr>
            <w:rStyle w:val="Hyperlink"/>
          </w:rPr>
          <w:t xml:space="preserve">SQLite backup API</w:t>
        </w:r>
      </w:hyperlink>
    </w:p>
    <w:p>
      <w:pPr>
        <w:pStyle w:val="Heading3"/>
      </w:pPr>
      <w:r>
        <w:t xml:space="preserve">3.6 Run the first movie night</w:t>
      </w:r>
    </w:p>
    <w:p>
      <w:pPr/>
      <w:r>
        <w:rPr>
          <w:b/>
        </w:rPr>
        <w:t xml:space="preserve">What:</w:t>
      </w:r>
      <w:r>
        <w:t xml:space="preserve"> a real movie night on the register, with no paper.</w:t>
      </w:r>
    </w:p>
    <w:p>
      <w:pPr/>
      <w:r>
        <w:rPr>
          <w:b/>
        </w:rPr>
        <w:t xml:space="preserve">Why:</w:t>
      </w:r>
      <w:r>
        <w:t xml:space="preserve"> a family at the counter finds problems that tests can't.</w:t>
      </w:r>
    </w:p>
    <w:p>
      <w:pPr/>
      <w:r>
        <w:rPr>
          <w:b/>
        </w:rPr>
        <w:t xml:space="preserve">How:</w:t>
      </w:r>
      <w:r>
        <w:t xml:space="preserve"> print the one-page clerk handbook (DOC-6) and run the night. Turn every snag into an issue, and fix each one with a failing test first (TEST-1). Tag v0.3.0.</w:t>
      </w:r>
    </w:p>
    <w:p>
      <w:pPr/>
      <w:r>
        <w:rPr>
          <w:b/>
        </w:rPr>
        <w:t xml:space="preserve">Done when:</w:t>
      </w:r>
      <w:r>
        <w:t xml:space="preserve"> the family runs a whole movie night on Rewind. This is the Phase 3 gate.</w:t>
      </w:r>
    </w:p>
    <w:p>
      <w:pPr>
        <w:pStyle w:val="Heading2"/>
      </w:pPr>
      <w:r>
        <w:t xml:space="preserve">Phase 4: Ask the Clerk</w:t>
      </w:r>
    </w:p>
    <w:p>
      <w:pPr/>
      <w:r>
        <w:t xml:space="preserve">Phase 4 adds what a good video store clerk knows: where everything is, what's good, and what to watch tonight.</w:t>
      </w:r>
    </w:p>
    <w:p>
      <w:pPr>
        <w:pStyle w:val="Heading3"/>
      </w:pPr>
      <w:r>
        <w:t xml:space="preserve">4.1 Search the catalog</w:t>
      </w:r>
    </w:p>
    <w:p>
      <w:pPr/>
      <w:r>
        <w:rPr>
          <w:b/>
        </w:rPr>
        <w:t xml:space="preserve">What:</w:t>
      </w:r>
      <w:r>
        <w:t xml:space="preserve"> F3 Ask the Clerk, searching by title, actor, director, genre, year or rating.</w:t>
      </w:r>
    </w:p>
    <w:p>
      <w:pPr/>
      <w:r>
        <w:rPr>
          <w:b/>
        </w:rPr>
        <w:t xml:space="preserve">Why:</w:t>
      </w:r>
      <w:r>
        <w:t xml:space="preserve"> "ask the clerk" is the store's rule, so the clerk needs fast answers.</w:t>
      </w:r>
    </w:p>
    <w:p>
      <w:pPr/>
      <w:r>
        <w:rPr>
          <w:b/>
        </w:rPr>
        <w:t xml:space="preserve">How:</w:t>
      </w:r>
    </w:p>
    <w:p>
      <w:pPr>
        <w:pStyle w:val="ListParagraph"/>
        <w:numPr>
          <w:ilvl w:val="0"/>
          <w:numId w:val="37"/>
        </w:numPr>
      </w:pPr>
      <w:r>
        <w:t xml:space="preserve">Search with LIKE on titles, cast names and directors, filtered by genre, year and rating.</w:t>
      </w:r>
    </w:p>
    <w:p>
      <w:pPr>
        <w:pStyle w:val="ListParagraph"/>
        <w:numPr>
          <w:ilvl w:val="0"/>
          <w:numId w:val="37"/>
        </w:numPr>
      </w:pPr>
      <w:r>
        <w:t xml:space="preserve">Show results as a 98.css list with a poster preview and whether the movie is on the shelf.</w:t>
      </w:r>
    </w:p>
    <w:p>
      <w:pPr>
        <w:pStyle w:val="ListParagraph"/>
        <w:numPr>
          <w:ilvl w:val="0"/>
          <w:numId w:val="37"/>
        </w:numPr>
      </w:pPr>
      <w:r>
        <w:t xml:space="preserve">Project to small records with AsNoTracking (DATA-12).</w:t>
      </w:r>
    </w:p>
    <w:p>
      <w:pPr/>
      <w:r>
        <w:rPr>
          <w:b/>
        </w:rPr>
        <w:t xml:space="preserve">Done when:</w:t>
      </w:r>
      <w:r>
        <w:t xml:space="preserve"> searching an actor's name finds their movies, with the ones on the shelf marked.</w:t>
      </w:r>
    </w:p>
    <w:p>
      <w:pPr>
        <w:pStyle w:val="Heading3"/>
      </w:pPr>
      <w:r>
        <w:t xml:space="preserve">4.2 Add Staff Picks and seasonal shelves</w:t>
      </w:r>
    </w:p>
    <w:p>
      <w:pPr/>
      <w:r>
        <w:rPr>
          <w:b/>
        </w:rPr>
        <w:t xml:space="preserve">What:</w:t>
      </w:r>
      <w:r>
        <w:t xml:space="preserve"> Shelves and ShelfMovies: a Staff Picks shelf for each member, and seasonal shelves that appear in season.</w:t>
      </w:r>
    </w:p>
    <w:p>
      <w:pPr/>
      <w:r>
        <w:rPr>
          <w:b/>
        </w:rPr>
        <w:t xml:space="preserve">Why:</w:t>
      </w:r>
      <w:r>
        <w:t xml:space="preserve"> one movie can belong to several shelves, and each family member keeps their own picks.</w:t>
      </w:r>
    </w:p>
    <w:p>
      <w:pPr/>
      <w:r>
        <w:rPr>
          <w:b/>
        </w:rPr>
        <w:t xml:space="preserve">How:</w:t>
      </w:r>
    </w:p>
    <w:p>
      <w:pPr>
        <w:pStyle w:val="ListParagraph"/>
        <w:numPr>
          <w:ilvl w:val="0"/>
          <w:numId w:val="38"/>
        </w:numPr>
      </w:pPr>
      <w:r>
        <w:t xml:space="preserve">Each member gets a Staff Picks shelf, and anyone can add a movie to their own.</w:t>
      </w:r>
    </w:p>
    <w:p>
      <w:pPr>
        <w:pStyle w:val="ListParagraph"/>
        <w:numPr>
          <w:ilvl w:val="0"/>
          <w:numId w:val="38"/>
        </w:numPr>
      </w:pPr>
      <w:r>
        <w:t xml:space="preserve">Seasonal shelves carry a start and end date by month and day, so Halloween shows up every October without anyone touching it.</w:t>
      </w:r>
    </w:p>
    <w:p>
      <w:pPr>
        <w:pStyle w:val="ListParagraph"/>
        <w:numPr>
          <w:ilvl w:val="0"/>
          <w:numId w:val="38"/>
        </w:numPr>
      </w:pPr>
      <w:r>
        <w:t xml:space="preserve">Shelves are family data, so a TMDB refresh never touches them (DATA-9).</w:t>
      </w:r>
    </w:p>
    <w:p>
      <w:pPr/>
      <w:r>
        <w:rPr>
          <w:b/>
        </w:rPr>
        <w:t xml:space="preserve">Done when:</w:t>
      </w:r>
      <w:r>
        <w:t xml:space="preserve"> The Nightmare Before Christmas sits on both the Halloween and Christmas shelves.</w:t>
      </w:r>
    </w:p>
    <w:p>
      <w:pPr>
        <w:pStyle w:val="Heading3"/>
      </w:pPr>
      <w:r>
        <w:t xml:space="preserve">4.3 Build the Can't Decide spinner</w:t>
      </w:r>
    </w:p>
    <w:p>
      <w:pPr/>
      <w:r>
        <w:rPr>
          <w:b/>
        </w:rPr>
        <w:t xml:space="preserve">What:</w:t>
      </w:r>
      <w:r>
        <w:t xml:space="preserve"> a spinner that picks a movie from the shelf, filtered by genre, maximum runtime, maximum rating or shelf.</w:t>
      </w:r>
    </w:p>
    <w:p>
      <w:pPr/>
      <w:r>
        <w:rPr>
          <w:b/>
        </w:rPr>
        <w:t xml:space="preserve">Why:</w:t>
      </w:r>
      <w:r>
        <w:t xml:space="preserve"> it settles the nightly argument, and the kids will love it.</w:t>
      </w:r>
    </w:p>
    <w:p>
      <w:pPr/>
      <w:r>
        <w:rPr>
          <w:b/>
        </w:rPr>
        <w:t xml:space="preserve">How:</w:t>
      </w:r>
    </w:p>
    <w:p>
      <w:pPr>
        <w:pStyle w:val="ListParagraph"/>
        <w:numPr>
          <w:ilvl w:val="0"/>
          <w:numId w:val="39"/>
        </w:numPr>
      </w:pPr>
      <w:r>
        <w:t xml:space="preserve">Pick only movies with a case On shelf.</w:t>
      </w:r>
    </w:p>
    <w:p>
      <w:pPr>
        <w:pStyle w:val="ListParagraph"/>
        <w:numPr>
          <w:ilvl w:val="0"/>
          <w:numId w:val="39"/>
        </w:numPr>
      </w:pPr>
      <w:r>
        <w:t xml:space="preserve">When a runtime or rating cap is set, skip movies whose runtime or rating is unknown (DATA-3).</w:t>
      </w:r>
    </w:p>
    <w:p>
      <w:pPr>
        <w:pStyle w:val="ListParagraph"/>
        <w:numPr>
          <w:ilvl w:val="0"/>
          <w:numId w:val="39"/>
        </w:numPr>
      </w:pPr>
      <w:r>
        <w:t xml:space="preserve">Use the injected Random so tests can seed it (NET-8).</w:t>
      </w:r>
    </w:p>
    <w:p>
      <w:pPr>
        <w:pStyle w:val="ListParagraph"/>
        <w:numPr>
          <w:ilvl w:val="0"/>
          <w:numId w:val="39"/>
        </w:numPr>
      </w:pPr>
      <w:r>
        <w:t xml:space="preserve">Spin through titles with the tick sound, slowing down before it lands.</w:t>
      </w:r>
    </w:p>
    <w:p>
      <w:pPr/>
      <w:r>
        <w:rPr>
          <w:b/>
        </w:rPr>
        <w:t xml:space="preserve">Done when:</w:t>
      </w:r>
      <w:r>
        <w:t xml:space="preserve"> a school-night spin under 100 minutes and rated PG or lower never lands on a movie whose runtime or rating is unknown.</w:t>
      </w:r>
    </w:p>
    <w:p>
      <w:pPr>
        <w:pStyle w:val="Heading3"/>
      </w:pPr>
      <w:r>
        <w:t xml:space="preserve">4.4 Show the watch log</w:t>
      </w:r>
    </w:p>
    <w:p>
      <w:pPr/>
      <w:r>
        <w:rPr>
          <w:b/>
        </w:rPr>
        <w:t xml:space="preserve">What:</w:t>
      </w:r>
      <w:r>
        <w:t xml:space="preserve"> each movie's history: who watched, when, and everyone's stars, plus each member's own history.</w:t>
      </w:r>
    </w:p>
    <w:p>
      <w:pPr/>
      <w:r>
        <w:rPr>
          <w:b/>
        </w:rPr>
        <w:t xml:space="preserve">Why:</w:t>
      </w:r>
      <w:r>
        <w:t xml:space="preserve"> this is the part the grandkids will read.</w:t>
      </w:r>
    </w:p>
    <w:p>
      <w:pPr/>
      <w:r>
        <w:rPr>
          <w:b/>
        </w:rPr>
        <w:t xml:space="preserve">How:</w:t>
      </w:r>
      <w:r>
        <w:t xml:space="preserve"> show viewings newest first. The family average ignores skipped ratings, since SQL's AVG skips NULLs.</w:t>
      </w:r>
    </w:p>
    <w:p>
      <w:pPr/>
      <w:r>
        <w:rPr>
          <w:b/>
        </w:rPr>
        <w:t xml:space="preserve">Done when:</w:t>
      </w:r>
      <w:r>
        <w:t xml:space="preserve"> a movie rated 5, 5 and skipped shows an average of 5.0.</w:t>
      </w:r>
    </w:p>
    <w:p>
      <w:pPr>
        <w:pStyle w:val="Heading3"/>
      </w:pPr>
      <w:r>
        <w:t xml:space="preserve">4.5 Add the TMDB refresh and Help &gt; About</w:t>
      </w:r>
    </w:p>
    <w:p>
      <w:pPr/>
      <w:r>
        <w:rPr>
          <w:b/>
        </w:rPr>
        <w:t xml:space="preserve">What:</w:t>
      </w:r>
      <w:r>
        <w:t xml:space="preserve"> a background refresh of movies older than five months, and an About box with TMDB's credit.</w:t>
      </w:r>
    </w:p>
    <w:p>
      <w:pPr/>
      <w:r>
        <w:rPr>
          <w:b/>
        </w:rPr>
        <w:t xml:space="preserve">Why:</w:t>
      </w:r>
      <w:r>
        <w:t xml:space="preserve"> TMDB's terms cap caching at six months and require credit in an About or Credits screen.</w:t>
      </w:r>
    </w:p>
    <w:p>
      <w:pPr/>
      <w:r>
        <w:rPr>
          <w:b/>
        </w:rPr>
        <w:t xml:space="preserve">How:</w:t>
      </w:r>
    </w:p>
    <w:p>
      <w:pPr>
        <w:pStyle w:val="ListParagraph"/>
        <w:numPr>
          <w:ilvl w:val="0"/>
          <w:numId w:val="40"/>
        </w:numPr>
      </w:pPr>
      <w:r>
        <w:t xml:space="preserve">At startup and at Close Out, when online, refresh a few stale movies at a time, writing only TMDB's tables (DATA-9).</w:t>
      </w:r>
    </w:p>
    <w:p>
      <w:pPr>
        <w:pStyle w:val="ListParagraph"/>
        <w:numPr>
          <w:ilvl w:val="0"/>
          <w:numId w:val="40"/>
        </w:numPr>
      </w:pPr>
      <w:r>
        <w:t xml:space="preserve">Download any poster file that's missing.</w:t>
      </w:r>
    </w:p>
    <w:p>
      <w:pPr>
        <w:pStyle w:val="ListParagraph"/>
        <w:numPr>
          <w:ilvl w:val="0"/>
          <w:numId w:val="40"/>
        </w:numPr>
      </w:pPr>
      <w:r>
        <w:t xml:space="preserve">Help &gt; About shows TMDB's logo and notice, Rewind's version and the firmware version.</w:t>
      </w:r>
    </w:p>
    <w:p>
      <w:pPr>
        <w:pStyle w:val="ListParagraph"/>
        <w:numPr>
          <w:ilvl w:val="0"/>
          <w:numId w:val="40"/>
        </w:numPr>
      </w:pPr>
      <w:r>
        <w:t xml:space="preserve">Tag v0.4.0.</w:t>
      </w:r>
    </w:p>
    <w:p>
      <w:pPr/>
      <w:r>
        <w:rPr>
          <w:b/>
        </w:rPr>
        <w:t xml:space="preserve">Done when:</w:t>
      </w:r>
      <w:r>
        <w:t xml:space="preserve"> a refresh changes nothing the family entered, and About shows TMDB's notice. This is the Phase 4 gate.</w:t>
      </w:r>
    </w:p>
    <w:p>
      <w:pPr>
        <w:pStyle w:val="Heading2"/>
      </w:pPr>
      <w:r>
        <w:t xml:space="preserve">Phase 5: Counter hardware</w:t>
      </w:r>
    </w:p>
    <w:p>
      <w:pPr/>
      <w:r>
        <w:t xml:space="preserve">Phase 5 builds the C side of the counter: an STM32 Nucleo that drives the pole display and watches the return box.</w:t>
      </w:r>
    </w:p>
    <w:p>
      <w:pPr>
        <w:pStyle w:val="Heading3"/>
      </w:pPr>
      <w:r>
        <w:t xml:space="preserve">5.1 Choose and wire the parts</w:t>
      </w:r>
    </w:p>
    <w:p>
      <w:pPr/>
      <w:r>
        <w:rPr>
          <w:b/>
        </w:rPr>
        <w:t xml:space="preserve">What:</w:t>
      </w:r>
      <w:r>
        <w:t xml:space="preserve"> the display, the break-beam sensor, a buzzer and an LED on a breadboard, wired as the Overview's table shows.</w:t>
      </w:r>
    </w:p>
    <w:p>
      <w:pPr/>
      <w:r>
        <w:rPr>
          <w:b/>
        </w:rPr>
        <w:t xml:space="preserve">Why:</w:t>
      </w:r>
      <w:r>
        <w:t xml:space="preserve"> proving the wiring before the firmware separates hardware problems from code problems.</w:t>
      </w:r>
    </w:p>
    <w:p>
      <w:pPr/>
      <w:r>
        <w:rPr>
          <w:b/>
        </w:rPr>
        <w:t xml:space="preserve">How:</w:t>
      </w:r>
    </w:p>
    <w:p>
      <w:pPr>
        <w:pStyle w:val="ListParagraph"/>
        <w:numPr>
          <w:ilvl w:val="0"/>
          <w:numId w:val="41"/>
        </w:numPr>
      </w:pPr>
      <w:r>
        <w:t xml:space="preserve">Settle the open decision on the display: a 20×2 LCD, a 20×4 LCD or a vacuum fluorescent display.</w:t>
      </w:r>
    </w:p>
    <w:p>
      <w:pPr>
        <w:pStyle w:val="ListParagraph"/>
        <w:numPr>
          <w:ilvl w:val="0"/>
          <w:numId w:val="41"/>
        </w:numPr>
      </w:pPr>
      <w:r>
        <w:t xml:space="preserve">Power the LCD backpack from 5V, and check in the chip's datasheet that the I2C pins are 5 V tolerant (FT).</w:t>
      </w:r>
    </w:p>
    <w:p>
      <w:pPr>
        <w:pStyle w:val="ListParagraph"/>
        <w:numPr>
          <w:ilvl w:val="0"/>
          <w:numId w:val="41"/>
        </w:numPr>
      </w:pPr>
      <w:r>
        <w:t xml:space="preserve">Mount the break-beam emitter and receiver across a test slot about as wide as a DVD case.</w:t>
      </w:r>
    </w:p>
    <w:p>
      <w:pPr/>
      <w:r>
        <w:rPr>
          <w:b/>
        </w:rPr>
        <w:t xml:space="preserve">Done when:</w:t>
      </w:r>
      <w:r>
        <w:t xml:space="preserve"> an I2C scan finds the backpack at 0x27 or 0x3F, and the receiver's pin changes when a case breaks the beam.</w:t>
      </w:r>
    </w:p>
    <w:p>
      <w:pPr/>
      <w:r>
        <w:rPr>
          <w:b/>
        </w:rPr>
        <w:t xml:space="preserve">Learn:</w:t>
      </w:r>
    </w:p>
    <w:p>
      <w:pPr>
        <w:pStyle w:val="ListParagraph"/>
        <w:numPr>
          <w:ilvl w:val="0"/>
          <w:numId w:val="42"/>
        </w:numPr>
      </w:pPr>
      <w:hyperlink r:id="rId41" w:history="1">
        <w:r>
          <w:rPr>
            <w:rStyle w:val="Hyperlink"/>
          </w:rPr>
          <w:t xml:space="preserve">IR break-beam sensors (Adafruit)</w:t>
        </w:r>
      </w:hyperlink>
    </w:p>
    <w:p>
      <w:pPr>
        <w:pStyle w:val="ListParagraph"/>
        <w:numPr>
          <w:ilvl w:val="0"/>
          <w:numId w:val="42"/>
        </w:numPr>
      </w:pPr>
      <w:hyperlink r:id="rId42" w:history="1">
        <w:r>
          <w:rPr>
            <w:rStyle w:val="Hyperlink"/>
          </w:rPr>
          <w:t xml:space="preserve">PCF8574 datasheet (TI)</w:t>
        </w:r>
      </w:hyperlink>
    </w:p>
    <w:p>
      <w:pPr>
        <w:pStyle w:val="Heading3"/>
      </w:pPr>
      <w:r>
        <w:t xml:space="preserve">5.2 Build the firmware skeleton and protocol</w:t>
      </w:r>
    </w:p>
    <w:p>
      <w:pPr/>
      <w:r>
        <w:rPr>
          <w:b/>
        </w:rPr>
        <w:t xml:space="preserve">What:</w:t>
      </w:r>
      <w:r>
        <w:t xml:space="preserve"> a CubeMX project with the serial port, I2C and the beam interrupt, plus the line protocol.</w:t>
      </w:r>
    </w:p>
    <w:p>
      <w:pPr/>
      <w:r>
        <w:rPr>
          <w:b/>
        </w:rPr>
        <w:t xml:space="preserve">Why:</w:t>
      </w:r>
      <w:r>
        <w:t xml:space="preserve"> a tested protocol first means the display and the return box are only small additions (HW-1, HW-9).</w:t>
      </w:r>
    </w:p>
    <w:p>
      <w:pPr/>
      <w:r>
        <w:rPr>
          <w:b/>
        </w:rPr>
        <w:t xml:space="preserve">How:</w:t>
      </w:r>
    </w:p>
    <w:p>
      <w:pPr>
        <w:pStyle w:val="ListParagraph"/>
        <w:numPr>
          <w:ilvl w:val="0"/>
          <w:numId w:val="43"/>
        </w:numPr>
      </w:pPr>
      <w:r>
        <w:t xml:space="preserve">In CubeMX, enable USART2 at 115200 baud, which is the ST-LINK's virtual COM port on most Nucleo-64 boards, plus I2C1, an interrupt on the beam pin, and outputs for the buzzer and LED. Generate the code and import it into STM32CubeIDE.</w:t>
      </w:r>
    </w:p>
    <w:p>
      <w:pPr>
        <w:pStyle w:val="ListParagraph"/>
        <w:numPr>
          <w:ilvl w:val="0"/>
          <w:numId w:val="43"/>
        </w:numPr>
      </w:pPr>
      <w:r>
        <w:t xml:space="preserve">Receive one byte at a time by interrupt into a ring buffer, and restart receiving after any UART error (HW-8).</w:t>
      </w:r>
    </w:p>
    <w:p>
      <w:pPr>
        <w:pStyle w:val="ListParagraph"/>
        <w:numPr>
          <w:ilvl w:val="0"/>
          <w:numId w:val="43"/>
        </w:numPr>
      </w:pPr>
      <w:r>
        <w:t xml:space="preserve">Write the line parser in plain C with no HAL calls, and test it on the desktop with gcc (HW-9).</w:t>
      </w:r>
    </w:p>
    <w:p>
      <w:pPr>
        <w:pStyle w:val="ListParagraph"/>
        <w:numPr>
          <w:ilvl w:val="0"/>
          <w:numId w:val="43"/>
        </w:numPr>
      </w:pPr>
      <w:r>
        <w:t xml:space="preserve">Send READY with the version at boot, and answer PING with PONG (HW-10).</w:t>
      </w:r>
    </w:p>
    <w:p>
      <w:pPr/>
      <w:r>
        <w:rPr>
          <w:b/>
        </w:rPr>
        <w:t xml:space="preserve">Done when:</w:t>
      </w:r>
      <w:r>
        <w:t xml:space="preserve"> typing PING in a serial terminal gets PONG back.</w:t>
      </w:r>
    </w:p>
    <w:p>
      <w:pPr/>
      <w:r>
        <w:rPr>
          <w:b/>
        </w:rPr>
        <w:t xml:space="preserve">Learn:</w:t>
      </w:r>
    </w:p>
    <w:p>
      <w:pPr>
        <w:pStyle w:val="ListParagraph"/>
        <w:numPr>
          <w:ilvl w:val="0"/>
          <w:numId w:val="44"/>
        </w:numPr>
      </w:pPr>
      <w:hyperlink r:id="rId9" w:history="1">
        <w:r>
          <w:rPr>
            <w:rStyle w:val="Hyperlink"/>
          </w:rPr>
          <w:t xml:space="preserve">STM32CubeMX</w:t>
        </w:r>
      </w:hyperlink>
    </w:p>
    <w:p>
      <w:pPr>
        <w:pStyle w:val="ListParagraph"/>
        <w:numPr>
          <w:ilvl w:val="0"/>
          <w:numId w:val="44"/>
        </w:numPr>
      </w:pPr>
      <w:hyperlink r:id="rId7" w:history="1">
        <w:r>
          <w:rPr>
            <w:rStyle w:val="Hyperlink"/>
          </w:rPr>
          <w:t xml:space="preserve">What's new in STM32CubeIDE 2.0.0</w:t>
        </w:r>
      </w:hyperlink>
    </w:p>
    <w:p>
      <w:pPr>
        <w:pStyle w:val="Heading3"/>
      </w:pPr>
      <w:r>
        <w:t xml:space="preserve">5.3 Drive the pole display</w:t>
      </w:r>
    </w:p>
    <w:p>
      <w:pPr/>
      <w:r>
        <w:rPr>
          <w:b/>
        </w:rPr>
        <w:t xml:space="preserve">What:</w:t>
      </w:r>
      <w:r>
        <w:t xml:space="preserve"> a small HD44780 driver over the PCF8574 backpack, plus the DISP and ALERT commands.</w:t>
      </w:r>
    </w:p>
    <w:p>
      <w:pPr/>
      <w:r>
        <w:rPr>
          <w:b/>
        </w:rPr>
        <w:t xml:space="preserve">Why:</w:t>
      </w:r>
      <w:r>
        <w:t xml:space="preserve"> the pole display is what makes the counter feel like a real store to the customer.</w:t>
      </w:r>
    </w:p>
    <w:p>
      <w:pPr/>
      <w:r>
        <w:rPr>
          <w:b/>
        </w:rPr>
        <w:t xml:space="preserve">How:</w:t>
      </w:r>
    </w:p>
    <w:p>
      <w:pPr>
        <w:pStyle w:val="ListParagraph"/>
        <w:numPr>
          <w:ilvl w:val="0"/>
          <w:numId w:val="45"/>
        </w:numPr>
      </w:pPr>
      <w:r>
        <w:t xml:space="preserve">Drive the LCD in 4-bit mode through the backpack, pulsing the enable bit for each half byte.</w:t>
      </w:r>
    </w:p>
    <w:p>
      <w:pPr>
        <w:pStyle w:val="ListParagraph"/>
        <w:numPr>
          <w:ilvl w:val="0"/>
          <w:numId w:val="45"/>
        </w:numPr>
      </w:pPr>
      <w:r>
        <w:t xml:space="preserve">DISP writes two lines. ALERT blinks the backlight three times, then writes two lines.</w:t>
      </w:r>
    </w:p>
    <w:p>
      <w:pPr>
        <w:pStyle w:val="ListParagraph"/>
        <w:numPr>
          <w:ilvl w:val="0"/>
          <w:numId w:val="45"/>
        </w:numPr>
      </w:pPr>
      <w:r>
        <w:t xml:space="preserve">Show WELCOME TO REWIND VIDEO at boot until the register sends something.</w:t>
      </w:r>
    </w:p>
    <w:p>
      <w:pPr/>
      <w:r>
        <w:rPr>
          <w:b/>
        </w:rPr>
        <w:t xml:space="preserve">Done when:</w:t>
      </w:r>
      <w:r>
        <w:t xml:space="preserve"> DISP shows both lines, and ALERT blinks before showing its lines.</w:t>
      </w:r>
    </w:p>
    <w:p>
      <w:pPr/>
      <w:r>
        <w:rPr>
          <w:b/>
        </w:rPr>
        <w:t xml:space="preserve">Learn:</w:t>
      </w:r>
    </w:p>
    <w:p>
      <w:pPr>
        <w:pStyle w:val="ListParagraph"/>
        <w:numPr>
          <w:ilvl w:val="0"/>
          <w:numId w:val="46"/>
        </w:numPr>
      </w:pPr>
      <w:hyperlink r:id="rId43" w:history="1">
        <w:r>
          <w:rPr>
            <w:rStyle w:val="Hyperlink"/>
          </w:rPr>
          <w:t xml:space="preserve">HD44780 datasheet</w:t>
        </w:r>
      </w:hyperlink>
    </w:p>
    <w:p>
      <w:pPr>
        <w:pStyle w:val="Heading3"/>
      </w:pPr>
      <w:r>
        <w:t xml:space="preserve">5.4 Watch the return box</w:t>
      </w:r>
    </w:p>
    <w:p>
      <w:pPr/>
      <w:r>
        <w:rPr>
          <w:b/>
        </w:rPr>
        <w:t xml:space="preserve">What:</w:t>
      </w:r>
      <w:r>
        <w:t xml:space="preserve"> an interrupt on the beam break, a debounce, a chirp and an EVENT|DROP message.</w:t>
      </w:r>
    </w:p>
    <w:p>
      <w:pPr/>
      <w:r>
        <w:rPr>
          <w:b/>
        </w:rPr>
        <w:t xml:space="preserve">Why:</w:t>
      </w:r>
      <w:r>
        <w:t xml:space="preserve"> dropping a DVD in the box should feel like returning it at a real store.</w:t>
      </w:r>
    </w:p>
    <w:p>
      <w:pPr/>
      <w:r>
        <w:rPr>
          <w:b/>
        </w:rPr>
        <w:t xml:space="preserve">How:</w:t>
      </w:r>
    </w:p>
    <w:p>
      <w:pPr>
        <w:pStyle w:val="ListParagraph"/>
        <w:numPr>
          <w:ilvl w:val="0"/>
          <w:numId w:val="47"/>
        </w:numPr>
      </w:pPr>
      <w:r>
        <w:t xml:space="preserve">The interrupt handler sets a flag and nothing more (HW-7).</w:t>
      </w:r>
    </w:p>
    <w:p>
      <w:pPr>
        <w:pStyle w:val="ListParagraph"/>
        <w:numPr>
          <w:ilvl w:val="0"/>
          <w:numId w:val="47"/>
        </w:numPr>
      </w:pPr>
      <w:r>
        <w:t xml:space="preserve">The main loop counts a break only after the beam has been clear for 50 ms, so the bounces as a case enters and leaves count once. Then it chirps the buzzer, blinks the LED and sends EVENT|DROP. Edges during the chirp are ignored, and the 50 ms starts again after it.</w:t>
      </w:r>
    </w:p>
    <w:p>
      <w:pPr/>
      <w:r>
        <w:rPr>
          <w:b/>
        </w:rPr>
        <w:t xml:space="preserve">Done when:</w:t>
      </w:r>
      <w:r>
        <w:t xml:space="preserve"> dropping 10 DVDs one at a time sends exactly 10 events.</w:t>
      </w:r>
    </w:p>
    <w:p>
      <w:pPr>
        <w:pStyle w:val="Heading3"/>
      </w:pPr>
      <w:r>
        <w:t xml:space="preserve">5.5 Connect the board to the register</w:t>
      </w:r>
    </w:p>
    <w:p>
      <w:pPr/>
      <w:r>
        <w:rPr>
          <w:b/>
        </w:rPr>
        <w:t xml:space="preserve">What:</w:t>
      </w:r>
      <w:r>
        <w:t xml:space="preserve"> Rewind finds the board, writes to the display and counts drops.</w:t>
      </w:r>
    </w:p>
    <w:p>
      <w:pPr/>
      <w:r>
        <w:rPr>
          <w:b/>
        </w:rPr>
        <w:t xml:space="preserve">Why:</w:t>
      </w:r>
      <w:r>
        <w:t xml:space="preserve"> the hardware has to fit the checkout and return screens, not the other way around.</w:t>
      </w:r>
    </w:p>
    <w:p>
      <w:pPr/>
      <w:r>
        <w:rPr>
          <w:b/>
        </w:rPr>
        <w:t xml:space="preserve">How:</w:t>
      </w:r>
    </w:p>
    <w:p>
      <w:pPr>
        <w:pStyle w:val="ListParagraph"/>
        <w:numPr>
          <w:ilvl w:val="0"/>
          <w:numId w:val="48"/>
        </w:numPr>
      </w:pPr>
      <w:r>
        <w:t xml:space="preserve">Find the board by STMicroelectronics' USB vendor ID, 0483, and reconnect on unplug (HW-2, HW-4).</w:t>
      </w:r>
    </w:p>
    <w:p>
      <w:pPr>
        <w:pStyle w:val="ListParagraph"/>
        <w:numPr>
          <w:ilvl w:val="0"/>
          <w:numId w:val="48"/>
        </w:numPr>
      </w:pPr>
      <w:r>
        <w:t xml:space="preserve">During checkout, send DISP for each item, the total and the change, and ALERT for a late fee. The register pads or trims each line (HW-6).</w:t>
      </w:r>
    </w:p>
    <w:p>
      <w:pPr>
        <w:pStyle w:val="ListParagraph"/>
        <w:numPr>
          <w:ilvl w:val="0"/>
          <w:numId w:val="48"/>
        </w:numPr>
      </w:pPr>
      <w:r>
        <w:t xml:space="preserve">Count EVENT|DROP in the status bar, subtract one per check-in, and reset at Close Out.</w:t>
      </w:r>
    </w:p>
    <w:p>
      <w:pPr/>
      <w:r>
        <w:rPr>
          <w:b/>
        </w:rPr>
        <w:t xml:space="preserve">Done when:</w:t>
      </w:r>
      <w:r>
        <w:t xml:space="preserve"> unplugging the board in the middle of a checkout doesn't stop the sale.</w:t>
      </w:r>
    </w:p>
    <w:p>
      <w:pPr>
        <w:pStyle w:val="Heading3"/>
      </w:pPr>
      <w:r>
        <w:t xml:space="preserve">5.6 Build the housings</w:t>
      </w:r>
    </w:p>
    <w:p>
      <w:pPr/>
      <w:r>
        <w:rPr>
          <w:b/>
        </w:rPr>
        <w:t xml:space="preserve">What:</w:t>
      </w:r>
      <w:r>
        <w:t xml:space="preserve"> a housing that faces the pole display toward the customer, and a return box with the sensor across its slot.</w:t>
      </w:r>
    </w:p>
    <w:p>
      <w:pPr/>
      <w:r>
        <w:rPr>
          <w:b/>
        </w:rPr>
        <w:t xml:space="preserve">Why:</w:t>
      </w:r>
      <w:r>
        <w:t xml:space="preserve"> a finished counter is part of the nostalgia.</w:t>
      </w:r>
    </w:p>
    <w:p>
      <w:pPr/>
      <w:r>
        <w:rPr>
          <w:b/>
        </w:rPr>
        <w:t xml:space="preserve">How:</w:t>
      </w:r>
      <w:r>
        <w:t xml:space="preserve"> build the housings, route the single USB cable to the register, and tag v0.5.0.</w:t>
      </w:r>
    </w:p>
    <w:p>
      <w:pPr/>
      <w:r>
        <w:rPr>
          <w:b/>
        </w:rPr>
        <w:t xml:space="preserve">Done when:</w:t>
      </w:r>
      <w:r>
        <w:t xml:space="preserve"> a real movie night uses both the display and the return box. This is the Phase 5 gate.</w:t>
      </w:r>
    </w:p>
    <w:p>
      <w:pPr>
        <w:pStyle w:val="Heading2"/>
      </w:pPr>
      <w:r>
        <w:t xml:space="preserve">Phase 6: The register PC</w:t>
      </w:r>
    </w:p>
    <w:p>
      <w:pPr/>
      <w:r>
        <w:t xml:space="preserve">Phase 6 moves the register from the desktop to the Windows 11 mini PC at the counter. Start it whenever the mini PC arrives; it doesn't depend on Phases 3 to 5.</w:t>
      </w:r>
    </w:p>
    <w:p>
      <w:pPr>
        <w:pStyle w:val="Heading3"/>
      </w:pPr>
      <w:r>
        <w:t xml:space="preserve">6.1 Set up Windows 11</w:t>
      </w:r>
    </w:p>
    <w:p>
      <w:pPr/>
      <w:r>
        <w:rPr>
          <w:b/>
        </w:rPr>
        <w:t xml:space="preserve">What:</w:t>
      </w:r>
      <w:r>
        <w:t xml:space="preserve"> a quiet, single-purpose PC that signs straight into a standard Counter account.</w:t>
      </w:r>
    </w:p>
    <w:p>
      <w:pPr/>
      <w:r>
        <w:rPr>
          <w:b/>
        </w:rPr>
        <w:t xml:space="preserve">Why:</w:t>
      </w:r>
      <w:r>
        <w:t xml:space="preserve"> the register should start like an appliance and never nag on movie night.</w:t>
      </w:r>
    </w:p>
    <w:p>
      <w:pPr/>
      <w:r>
        <w:rPr>
          <w:b/>
        </w:rPr>
        <w:t xml:space="preserve">How:</w:t>
      </w:r>
    </w:p>
    <w:p>
      <w:pPr>
        <w:pStyle w:val="ListParagraph"/>
        <w:numPr>
          <w:ilvl w:val="0"/>
          <w:numId w:val="49"/>
        </w:numPr>
      </w:pPr>
      <w:r>
        <w:t xml:space="preserve">Create a standard local account named Counter, and keep a separate admin account for maintenance (SEC-9).</w:t>
      </w:r>
    </w:p>
    <w:p>
      <w:pPr>
        <w:pStyle w:val="ListParagraph"/>
        <w:numPr>
          <w:ilvl w:val="0"/>
          <w:numId w:val="49"/>
        </w:numPr>
      </w:pPr>
      <w:r>
        <w:t xml:space="preserve">Sign Counter in automatically with Sysinternals Autologon.</w:t>
      </w:r>
    </w:p>
    <w:p>
      <w:pPr>
        <w:pStyle w:val="ListParagraph"/>
        <w:numPr>
          <w:ilvl w:val="0"/>
          <w:numId w:val="49"/>
        </w:numPr>
      </w:pPr>
      <w:r>
        <w:t xml:space="preserve">Turn on Do Not Disturb, set active hours to cover the evening, and pause updates around a big night if you need to.</w:t>
      </w:r>
    </w:p>
    <w:p>
      <w:pPr>
        <w:pStyle w:val="ListParagraph"/>
        <w:numPr>
          <w:ilvl w:val="0"/>
          <w:numId w:val="49"/>
        </w:numPr>
      </w:pPr>
      <w:r>
        <w:t xml:space="preserve">Set the PC never to sleep; let the screen turn off and wake on a key press.</w:t>
      </w:r>
    </w:p>
    <w:p>
      <w:pPr/>
      <w:r>
        <w:rPr>
          <w:b/>
        </w:rPr>
        <w:t xml:space="preserve">Done when:</w:t>
      </w:r>
      <w:r>
        <w:t xml:space="preserve"> the PC boots to Counter's desktop with no password and no pop-ups.</w:t>
      </w:r>
    </w:p>
    <w:p>
      <w:pPr/>
      <w:r>
        <w:rPr>
          <w:b/>
        </w:rPr>
        <w:t xml:space="preserve">Learn:</w:t>
      </w:r>
    </w:p>
    <w:p>
      <w:pPr>
        <w:pStyle w:val="ListParagraph"/>
        <w:numPr>
          <w:ilvl w:val="0"/>
          <w:numId w:val="50"/>
        </w:numPr>
      </w:pPr>
      <w:hyperlink r:id="rId44" w:history="1">
        <w:r>
          <w:rPr>
            <w:rStyle w:val="Hyperlink"/>
          </w:rPr>
          <w:t xml:space="preserve">Sysinternals Autologon</w:t>
        </w:r>
      </w:hyperlink>
    </w:p>
    <w:p>
      <w:pPr>
        <w:pStyle w:val="Heading3"/>
      </w:pPr>
      <w:r>
        <w:t xml:space="preserve">6.2 Install Rewind</w:t>
      </w:r>
    </w:p>
    <w:p>
      <w:pPr/>
      <w:r>
        <w:rPr>
          <w:b/>
        </w:rPr>
        <w:t xml:space="preserve">What:</w:t>
      </w:r>
      <w:r>
        <w:t xml:space="preserve"> a self-contained release in C:\Rewind\app, started and restarted by a launcher script.</w:t>
      </w:r>
    </w:p>
    <w:p>
      <w:pPr/>
      <w:r>
        <w:rPr>
          <w:b/>
        </w:rPr>
        <w:t xml:space="preserve">Why:</w:t>
      </w:r>
      <w:r>
        <w:t xml:space="preserve"> a self-contained folder carries its own .NET runtime and survives years without updates, and the launcher brings Rewind back after any crash.</w:t>
      </w:r>
    </w:p>
    <w:p>
      <w:pPr/>
      <w:r>
        <w:rPr>
          <w:b/>
        </w:rPr>
        <w:t xml:space="preserve">How:</w:t>
      </w:r>
    </w:p>
    <w:p>
      <w:pPr>
        <w:pStyle w:val="ListParagraph"/>
        <w:numPr>
          <w:ilvl w:val="0"/>
          <w:numId w:val="51"/>
        </w:numPr>
      </w:pPr>
      <w:r>
        <w:t xml:space="preserve">On the desktop, publish a self-contained win-x64 build and copy it to C:\Rewind\app\&lt;version&gt;.</w:t>
      </w:r>
    </w:p>
    <w:p>
      <w:pPr>
        <w:pStyle w:val="ListParagraph"/>
        <w:numPr>
          <w:ilvl w:val="0"/>
          <w:numId w:val="51"/>
        </w:numPr>
      </w:pPr>
      <w:r>
        <w:t xml:space="preserve">Create the data, backups, logs and keys folders, and give Counter access to them only.</w:t>
      </w:r>
    </w:p>
    <w:p>
      <w:pPr>
        <w:pStyle w:val="ListParagraph"/>
        <w:numPr>
          <w:ilvl w:val="0"/>
          <w:numId w:val="51"/>
        </w:numPr>
      </w:pPr>
      <w:r>
        <w:t xml:space="preserve">Run tools\launcher.ps1 at sign-in from Task Scheduler. It starts the newest version and relaunches it whenever it exits, unless Shut Down was used or Rewind couldn't start.</w:t>
      </w:r>
    </w:p>
    <w:p>
      <w:pPr>
        <w:pStyle w:val="ListParagraph"/>
        <w:numPr>
          <w:ilvl w:val="0"/>
          <w:numId w:val="51"/>
        </w:numPr>
      </w:pPr>
      <w:r>
        <w:t xml:space="preserve">Rewind exits with code 2 when it can't start, such as with a setting that fails validation or a migration that fails, after showing why in a message box. Leave it down then, since relaunching would only bring the box back each time someone clicks OK. Code 1 still means relaunch: it's what Task Manager's End task and taskkill /F leave.</w:t>
      </w:r>
    </w:p>
    <w:p>
      <w:pPr>
        <w:pStyle w:val="ListParagraph"/>
        <w:numPr>
          <w:ilvl w:val="0"/>
          <w:numId w:val="51"/>
        </w:numPr>
      </w:pPr>
      <w:r>
        <w:t xml:space="preserve">Give the launcher a backoff and a cap on attempts, so a release that crashes as it starts, such as one whose shell fails, gives up after a few tries instead of restarting forever. It's OBS-5's rule one level up: recovery never reopens what just crashed on its own.</w:t>
      </w:r>
    </w:p>
    <w:p>
      <w:pPr>
        <w:pStyle w:val="ListParagraph"/>
        <w:numPr>
          <w:ilvl w:val="0"/>
          <w:numId w:val="51"/>
        </w:numPr>
      </w:pPr>
      <w:r>
        <w:t xml:space="preserve">Copy the TMDB token and the settings file into C:\Rewind\keys.</w:t>
      </w:r>
    </w:p>
    <w:p>
      <w:pPr/>
      <w:r>
        <w:rPr>
          <w:b/>
        </w:rPr>
        <w:t xml:space="preserve">Done when:</w:t>
      </w:r>
      <w:r>
        <w:t xml:space="preserve"> ending Rewind in Task Manager brings it back within seconds.</w:t>
      </w:r>
    </w:p>
    <w:p>
      <w:pPr/>
      <w:r>
        <w:rPr>
          <w:b/>
        </w:rPr>
        <w:t xml:space="preserve">Learn:</w:t>
      </w:r>
    </w:p>
    <w:p>
      <w:pPr>
        <w:pStyle w:val="ListParagraph"/>
        <w:numPr>
          <w:ilvl w:val="0"/>
          <w:numId w:val="52"/>
        </w:numPr>
      </w:pPr>
      <w:hyperlink r:id="rId45" w:history="1">
        <w:r>
          <w:rPr>
            <w:rStyle w:val="Hyperlink"/>
          </w:rPr>
          <w:t xml:space="preserve">.NET application publishing</w:t>
        </w:r>
      </w:hyperlink>
    </w:p>
    <w:p>
      <w:pPr>
        <w:pStyle w:val="Heading3"/>
      </w:pPr>
      <w:r>
        <w:t xml:space="preserve">6.3 Connect the counter</w:t>
      </w:r>
    </w:p>
    <w:p>
      <w:pPr/>
      <w:r>
        <w:rPr>
          <w:b/>
        </w:rPr>
        <w:t xml:space="preserve">What:</w:t>
      </w:r>
      <w:r>
        <w:t xml:space="preserve"> the scanner, the Nucleo, the printer and speakers on the mini PC, with the right WebView2 zoom.</w:t>
      </w:r>
    </w:p>
    <w:p>
      <w:pPr/>
      <w:r>
        <w:rPr>
          <w:b/>
        </w:rPr>
        <w:t xml:space="preserve">Why:</w:t>
      </w:r>
      <w:r>
        <w:t xml:space="preserve"> device IDs and drivers are per PC, so they're checked again here.</w:t>
      </w:r>
    </w:p>
    <w:p>
      <w:pPr/>
      <w:r>
        <w:rPr>
          <w:b/>
        </w:rPr>
        <w:t xml:space="preserve">How:</w:t>
      </w:r>
    </w:p>
    <w:p>
      <w:pPr>
        <w:pStyle w:val="ListParagraph"/>
        <w:numPr>
          <w:ilvl w:val="0"/>
          <w:numId w:val="53"/>
        </w:numPr>
      </w:pPr>
      <w:r>
        <w:t xml:space="preserve">Plug in the scanner, still in serial mode, and the Nucleo. Install ST's ST-LINK driver if its COM port doesn't appear.</w:t>
      </w:r>
    </w:p>
    <w:p>
      <w:pPr>
        <w:pStyle w:val="ListParagraph"/>
        <w:numPr>
          <w:ilvl w:val="0"/>
          <w:numId w:val="53"/>
        </w:numPr>
      </w:pPr>
      <w:r>
        <w:t xml:space="preserve">Confirm the USB IDs in Rewind's settings match Device Manager.</w:t>
      </w:r>
    </w:p>
    <w:p>
      <w:pPr>
        <w:pStyle w:val="ListParagraph"/>
        <w:numPr>
          <w:ilvl w:val="0"/>
          <w:numId w:val="53"/>
        </w:numPr>
      </w:pPr>
      <w:r>
        <w:t xml:space="preserve">Install the printer, and test-print a label sheet.</w:t>
      </w:r>
    </w:p>
    <w:p>
      <w:pPr>
        <w:pStyle w:val="ListParagraph"/>
        <w:numPr>
          <w:ilvl w:val="0"/>
          <w:numId w:val="53"/>
        </w:numPr>
      </w:pPr>
      <w:r>
        <w:t xml:space="preserve">Pick the zoom for the monitor: 1× at 1024×768 or 2× at 1080p (UI-8).</w:t>
      </w:r>
    </w:p>
    <w:p>
      <w:pPr/>
      <w:r>
        <w:rPr>
          <w:b/>
        </w:rPr>
        <w:t xml:space="preserve">Done when:</w:t>
      </w:r>
      <w:r>
        <w:t xml:space="preserve"> a full checkout and return work on the mini PC.</w:t>
      </w:r>
    </w:p>
    <w:p>
      <w:pPr>
        <w:pStyle w:val="Heading3"/>
      </w:pPr>
      <w:r>
        <w:t xml:space="preserve">6.4 Prove it's an appliance</w:t>
      </w:r>
    </w:p>
    <w:p>
      <w:pPr/>
      <w:r>
        <w:rPr>
          <w:b/>
        </w:rPr>
        <w:t xml:space="preserve">What:</w:t>
      </w:r>
      <w:r>
        <w:t xml:space="preserve"> a power-cut test and a restore drill.</w:t>
      </w:r>
    </w:p>
    <w:p>
      <w:pPr/>
      <w:r>
        <w:rPr>
          <w:b/>
        </w:rPr>
        <w:t xml:space="preserve">Why:</w:t>
      </w:r>
      <w:r>
        <w:t xml:space="preserve"> the register will lose power someday, and a backup only counts once it's been restored.</w:t>
      </w:r>
    </w:p>
    <w:p>
      <w:pPr/>
      <w:r>
        <w:rPr>
          <w:b/>
        </w:rPr>
        <w:t xml:space="preserve">How:</w:t>
      </w:r>
      <w:r>
        <w:t xml:space="preserve"> pull the plug in the middle of a session and plug it back in. Then restore the newest USB backup onto the desktop, following the README. Tag v0.6.0.</w:t>
      </w:r>
    </w:p>
    <w:p>
      <w:pPr/>
      <w:r>
        <w:rPr>
          <w:b/>
        </w:rPr>
        <w:t xml:space="preserve">Done when:</w:t>
      </w:r>
      <w:r>
        <w:t xml:space="preserve"> the register comes back on its own after the power cut, and the restored copy opens with every movie and rating. This is the Phase 6 gate.</w:t>
      </w:r>
    </w:p>
    <w:p>
      <w:pPr>
        <w:pStyle w:val="Heading2"/>
      </w:pPr>
      <w:r>
        <w:t xml:space="preserve">Phase 7: NAS and the phone catalog</w:t>
      </w:r>
    </w:p>
    <w:p>
      <w:pPr/>
      <w:r>
        <w:t xml:space="preserve">Phase 7 sends every Close Out to the NAS and puts the catalog on the family's phones. It starts once HomeHub's NAS is running, after its step 7.2 picks the remote access.</w:t>
      </w:r>
    </w:p>
    <w:p>
      <w:pPr>
        <w:pStyle w:val="Heading3"/>
      </w:pPr>
      <w:r>
        <w:t xml:space="preserve">7.1 Prepare the NAS</w:t>
      </w:r>
    </w:p>
    <w:p>
      <w:pPr/>
      <w:r>
        <w:rPr>
          <w:b/>
        </w:rPr>
        <w:t xml:space="preserve">What:</w:t>
      </w:r>
      <w:r>
        <w:t xml:space="preserve"> an upload-only account, two folders, and a static web server for the catalog folder alone.</w:t>
      </w:r>
    </w:p>
    <w:p>
      <w:pPr/>
      <w:r>
        <w:rPr>
          <w:b/>
        </w:rPr>
        <w:t xml:space="preserve">Why:</w:t>
      </w:r>
      <w:r>
        <w:t xml:space="preserve"> the register's key should only be able to drop files, and the backups must never be served (SEC-3).</w:t>
      </w:r>
    </w:p>
    <w:p>
      <w:pPr/>
      <w:r>
        <w:rPr>
          <w:b/>
        </w:rPr>
        <w:t xml:space="preserve">How:</w:t>
      </w:r>
    </w:p>
    <w:p>
      <w:pPr>
        <w:pStyle w:val="ListParagraph"/>
        <w:numPr>
          <w:ilvl w:val="0"/>
          <w:numId w:val="54"/>
        </w:numPr>
      </w:pPr>
      <w:r>
        <w:t xml:space="preserve">Create /srv/rewind with backups, catalog and catalog/thumbs folders inside it, all owned by rewind-upload. List catalog before catalog/thumbs, or install -d creates catalog for root. The chroot folder itself must belong to root.</w:t>
      </w:r>
    </w:p>
    <w:p>
      <w:pPr>
        <w:pStyle w:val="ListParagraph"/>
        <w:numPr>
          <w:ilvl w:val="0"/>
          <w:numId w:val="54"/>
        </w:numPr>
      </w:pPr>
      <w:r>
        <w:t xml:space="preserve">Add a rewind-upload user that's locked to SFTP inside /srv/rewind, with no shell, and authorize the register's Ed25519 public key.</w:t>
      </w:r>
    </w:p>
    <w:p>
      <w:pPr>
        <w:pStyle w:val="ListParagraph"/>
        <w:numPr>
          <w:ilvl w:val="0"/>
          <w:numId w:val="54"/>
        </w:numPr>
      </w:pPr>
      <w:r>
        <w:t xml:space="preserve">Serve only /srv/rewind/catalog over HTTPS, through a small Caddy container and HomeHub's remote access.</w:t>
      </w:r>
    </w:p>
    <w:p>
      <w:pPr/>
      <w:r>
        <w:rPr>
          <w:b/>
        </w:rPr>
        <w:t xml:space="preserve">Done when:</w:t>
      </w:r>
      <w:r>
        <w:t xml:space="preserve"> an SFTP upload works, an SSH shell login is refused, and the backups folder can't be reached over HTTPS.</w:t>
      </w:r>
    </w:p>
    <w:p>
      <w:pPr/>
      <w:r>
        <w:rPr>
          <w:b/>
        </w:rPr>
        <w:t xml:space="preserve">Learn:</w:t>
      </w:r>
    </w:p>
    <w:p>
      <w:pPr>
        <w:pStyle w:val="ListParagraph"/>
        <w:numPr>
          <w:ilvl w:val="0"/>
          <w:numId w:val="55"/>
        </w:numPr>
      </w:pPr>
      <w:hyperlink r:id="rId46" w:history="1">
        <w:r>
          <w:rPr>
            <w:rStyle w:val="Hyperlink"/>
          </w:rPr>
          <w:t xml:space="preserve">sshd_config manual</w:t>
        </w:r>
      </w:hyperlink>
      <w:r>
        <w:t xml:space="preserve"> (ChrootDirectory, ForceCommand internal-sftp)</w:t>
      </w:r>
    </w:p>
    <w:p>
      <w:pPr>
        <w:pStyle w:val="ListParagraph"/>
        <w:numPr>
          <w:ilvl w:val="0"/>
          <w:numId w:val="55"/>
        </w:numPr>
      </w:pPr>
      <w:hyperlink r:id="rId47" w:history="1">
        <w:r>
          <w:rPr>
            <w:rStyle w:val="Hyperlink"/>
          </w:rPr>
          <w:t xml:space="preserve">Tailscale Serve</w:t>
        </w:r>
      </w:hyperlink>
    </w:p>
    <w:p>
      <w:pPr>
        <w:pStyle w:val="Heading3"/>
      </w:pPr>
      <w:r>
        <w:t xml:space="preserve">7.2 Close Out to the NAS</w:t>
      </w:r>
    </w:p>
    <w:p>
      <w:pPr/>
      <w:r>
        <w:rPr>
          <w:b/>
        </w:rPr>
        <w:t xml:space="preserve">What:</w:t>
      </w:r>
      <w:r>
        <w:t xml:space="preserve"> Close Out uploads the backup and the catalog with SSH.NET, after checking the NAS's host key.</w:t>
      </w:r>
    </w:p>
    <w:p>
      <w:pPr/>
      <w:r>
        <w:rPr>
          <w:b/>
        </w:rPr>
        <w:t xml:space="preserve">Why:</w:t>
      </w:r>
      <w:r>
        <w:t xml:space="preserve"> a third copy off the register, plus the phone catalog, with nothing that can fail the night.</w:t>
      </w:r>
    </w:p>
    <w:p>
      <w:pPr/>
      <w:r>
        <w:rPr>
          <w:b/>
        </w:rPr>
        <w:t xml:space="preserve">How:</w:t>
      </w:r>
    </w:p>
    <w:p>
      <w:pPr>
        <w:pStyle w:val="ListParagraph"/>
        <w:numPr>
          <w:ilvl w:val="0"/>
          <w:numId w:val="56"/>
        </w:numPr>
      </w:pPr>
      <w:r>
        <w:t xml:space="preserve">Connect with the Ed25519 key, and refuse any host key whose fingerprint doesn't match the one saved in settings (SEC-4).</w:t>
      </w:r>
    </w:p>
    <w:p>
      <w:pPr>
        <w:pStyle w:val="ListParagraph"/>
        <w:numPr>
          <w:ilvl w:val="0"/>
          <w:numId w:val="56"/>
        </w:numPr>
      </w:pPr>
      <w:r>
        <w:t xml:space="preserve">Upload the backup, then the thumbnails, then catalog.json last, so a phone never sees a catalog that points at a missing image.</w:t>
      </w:r>
    </w:p>
    <w:p>
      <w:pPr>
        <w:pStyle w:val="ListParagraph"/>
        <w:numPr>
          <w:ilvl w:val="0"/>
          <w:numId w:val="56"/>
        </w:numPr>
      </w:pPr>
      <w:r>
        <w:t xml:space="preserve">Record the time of each successful copy, and show the last one in red after 14 days.</w:t>
      </w:r>
    </w:p>
    <w:p>
      <w:pPr/>
      <w:r>
        <w:rPr>
          <w:b/>
        </w:rPr>
        <w:t xml:space="preserve">Done when:</w:t>
      </w:r>
      <w:r>
        <w:t xml:space="preserve"> with the NAS unplugged, Close Out still finishes and says the copy will wait, and the next Close Out catches up.</w:t>
      </w:r>
    </w:p>
    <w:p>
      <w:pPr/>
      <w:r>
        <w:rPr>
          <w:b/>
        </w:rPr>
        <w:t xml:space="preserve">Learn:</w:t>
      </w:r>
    </w:p>
    <w:p>
      <w:pPr>
        <w:pStyle w:val="ListParagraph"/>
        <w:numPr>
          <w:ilvl w:val="0"/>
          <w:numId w:val="57"/>
        </w:numPr>
      </w:pPr>
      <w:hyperlink r:id="rId48" w:history="1">
        <w:r>
          <w:rPr>
            <w:rStyle w:val="Hyperlink"/>
          </w:rPr>
          <w:t xml:space="preserve">SSH.NET</w:t>
        </w:r>
      </w:hyperlink>
    </w:p>
    <w:p>
      <w:pPr>
        <w:pStyle w:val="Heading3"/>
      </w:pPr>
      <w:r>
        <w:t xml:space="preserve">7.3 Build the phone app</w:t>
      </w:r>
    </w:p>
    <w:p>
      <w:pPr/>
      <w:r>
        <w:rPr>
          <w:b/>
        </w:rPr>
        <w:t xml:space="preserve">What:</w:t>
      </w:r>
      <w:r>
        <w:t xml:space="preserve"> a static web app (index.html, app.js, sw.js, and a manifest with 192 and 512 px icons) that searches catalog.json offline.</w:t>
      </w:r>
    </w:p>
    <w:p>
      <w:pPr/>
      <w:r>
        <w:rPr>
          <w:b/>
        </w:rPr>
        <w:t xml:space="preserve">Why:</w:t>
      </w:r>
      <w:r>
        <w:t xml:space="preserve"> thrift stores have no signal, so the whole answer has to live on the phone.</w:t>
      </w:r>
    </w:p>
    <w:p>
      <w:pPr/>
      <w:r>
        <w:rPr>
          <w:b/>
        </w:rPr>
        <w:t xml:space="preserve">How:</w:t>
      </w:r>
    </w:p>
    <w:p>
      <w:pPr>
        <w:pStyle w:val="ListParagraph"/>
        <w:numPr>
          <w:ilvl w:val="0"/>
          <w:numId w:val="58"/>
        </w:numPr>
      </w:pPr>
      <w:r>
        <w:t xml:space="preserve">Style it with 98.css, with tap targets enlarged for phones.</w:t>
      </w:r>
    </w:p>
    <w:p>
      <w:pPr>
        <w:pStyle w:val="ListParagraph"/>
        <w:numPr>
          <w:ilvl w:val="0"/>
          <w:numId w:val="58"/>
        </w:numPr>
      </w:pPr>
      <w:r>
        <w:t xml:space="preserve">Search titles as you type, and show the catalog's date.</w:t>
      </w:r>
    </w:p>
    <w:p>
      <w:pPr>
        <w:pStyle w:val="ListParagraph"/>
        <w:numPr>
          <w:ilvl w:val="0"/>
          <w:numId w:val="58"/>
        </w:numPr>
      </w:pPr>
      <w:r>
        <w:t xml:space="preserve">The service worker caches the app, its manifest and icons, the barcode library and its .wasm file on install. It fetches catalog.json from the network first and falls back to the cache, and serves thumbnails from the cache first, keeping each one it downloads.</w:t>
      </w:r>
    </w:p>
    <w:p>
      <w:pPr/>
      <w:r>
        <w:rPr>
          <w:b/>
        </w:rPr>
        <w:t xml:space="preserve">Done when:</w:t>
      </w:r>
      <w:r>
        <w:t xml:space="preserve"> in airplane mode, after one visit, the app opens and searches.</w:t>
      </w:r>
    </w:p>
    <w:p>
      <w:pPr/>
      <w:r>
        <w:rPr>
          <w:b/>
        </w:rPr>
        <w:t xml:space="preserve">Learn:</w:t>
      </w:r>
    </w:p>
    <w:p>
      <w:pPr>
        <w:pStyle w:val="ListParagraph"/>
        <w:numPr>
          <w:ilvl w:val="0"/>
          <w:numId w:val="59"/>
        </w:numPr>
      </w:pPr>
      <w:hyperlink r:id="rId49" w:history="1">
        <w:r>
          <w:rPr>
            <w:rStyle w:val="Hyperlink"/>
          </w:rPr>
          <w:t xml:space="preserve">Service Worker API (MDN)</w:t>
        </w:r>
      </w:hyperlink>
    </w:p>
    <w:p>
      <w:pPr>
        <w:pStyle w:val="ListParagraph"/>
        <w:numPr>
          <w:ilvl w:val="0"/>
          <w:numId w:val="59"/>
        </w:numPr>
      </w:pPr>
      <w:hyperlink r:id="rId50" w:history="1">
        <w:r>
          <w:rPr>
            <w:rStyle w:val="Hyperlink"/>
          </w:rPr>
          <w:t xml:space="preserve">Learn PWA (web.dev)</w:t>
        </w:r>
      </w:hyperlink>
    </w:p>
    <w:p>
      <w:pPr>
        <w:pStyle w:val="Heading3"/>
      </w:pPr>
      <w:r>
        <w:t xml:space="preserve">7.4 Add camera scanning</w:t>
      </w:r>
    </w:p>
    <w:p>
      <w:pPr/>
      <w:r>
        <w:rPr>
          <w:b/>
        </w:rPr>
        <w:t xml:space="preserve">What:</w:t>
      </w:r>
      <w:r>
        <w:t xml:space="preserve"> barcode-detector reads a DVD's barcode and checks it against the UPCs we own.</w:t>
      </w:r>
    </w:p>
    <w:p>
      <w:pPr/>
      <w:r>
        <w:rPr>
          <w:b/>
        </w:rPr>
        <w:t xml:space="preserve">Why:</w:t>
      </w:r>
      <w:r>
        <w:t xml:space="preserve"> scanning is faster than typing in a thrift store aisle, and it works on the iPhone too.</w:t>
      </w:r>
    </w:p>
    <w:p>
      <w:pPr/>
      <w:r>
        <w:rPr>
          <w:b/>
        </w:rPr>
        <w:t xml:space="preserve">How:</w:t>
      </w:r>
    </w:p>
    <w:p>
      <w:pPr>
        <w:pStyle w:val="ListParagraph"/>
        <w:numPr>
          <w:ilvl w:val="0"/>
          <w:numId w:val="60"/>
        </w:numPr>
      </w:pPr>
      <w:r>
        <w:t xml:space="preserve">Load barcode-detector's ponyfill from the app's own files, and point it at the local .wasm file, because its default CDN fails offline.</w:t>
      </w:r>
    </w:p>
    <w:p>
      <w:pPr>
        <w:pStyle w:val="ListParagraph"/>
        <w:numPr>
          <w:ilvl w:val="0"/>
          <w:numId w:val="60"/>
        </w:numPr>
      </w:pPr>
      <w:r>
        <w:t xml:space="preserve">Read UPC-A, UPC-E and EAN-13. Expand UPC-E to UPC-A, as the register's scanner does, then normalize the same way the register does.</w:t>
      </w:r>
    </w:p>
    <w:p>
      <w:pPr>
        <w:pStyle w:val="ListParagraph"/>
        <w:numPr>
          <w:ilvl w:val="0"/>
          <w:numId w:val="60"/>
        </w:numPr>
      </w:pPr>
      <w:r>
        <w:t xml:space="preserve">A match shows Already owned with the title and year. No match says Not this edition, search by title, and focuses the search box.</w:t>
      </w:r>
    </w:p>
    <w:p>
      <w:pPr/>
      <w:r>
        <w:rPr>
          <w:b/>
        </w:rPr>
        <w:t xml:space="preserve">Done when:</w:t>
      </w:r>
      <w:r>
        <w:t xml:space="preserve"> an Android phone and the iPhone both scan a DVD barcode in airplane mode.</w:t>
      </w:r>
    </w:p>
    <w:p>
      <w:pPr/>
      <w:r>
        <w:rPr>
          <w:b/>
        </w:rPr>
        <w:t xml:space="preserve">Learn:</w:t>
      </w:r>
    </w:p>
    <w:p>
      <w:pPr>
        <w:pStyle w:val="ListParagraph"/>
        <w:numPr>
          <w:ilvl w:val="0"/>
          <w:numId w:val="61"/>
        </w:numPr>
      </w:pPr>
      <w:hyperlink r:id="rId51" w:history="1">
        <w:r>
          <w:rPr>
            <w:rStyle w:val="Hyperlink"/>
          </w:rPr>
          <w:t xml:space="preserve">barcode-detector</w:t>
        </w:r>
      </w:hyperlink>
    </w:p>
    <w:p>
      <w:pPr>
        <w:pStyle w:val="Heading3"/>
      </w:pPr>
      <w:r>
        <w:t xml:space="preserve">7.5 Take it to a thrift store</w:t>
      </w:r>
    </w:p>
    <w:p>
      <w:pPr/>
      <w:r>
        <w:rPr>
          <w:b/>
        </w:rPr>
        <w:t xml:space="preserve">What:</w:t>
      </w:r>
      <w:r>
        <w:t xml:space="preserve"> the catalog installed on all four phones and tried on a real trip.</w:t>
      </w:r>
    </w:p>
    <w:p>
      <w:pPr/>
      <w:r>
        <w:rPr>
          <w:b/>
        </w:rPr>
        <w:t xml:space="preserve">Why:</w:t>
      </w:r>
      <w:r>
        <w:t xml:space="preserve"> real aisles and real dead zones find what tests can't.</w:t>
      </w:r>
    </w:p>
    <w:p>
      <w:pPr/>
      <w:r>
        <w:rPr>
          <w:b/>
        </w:rPr>
        <w:t xml:space="preserve">How:</w:t>
      </w:r>
      <w:r>
        <w:t xml:space="preserve"> install it on each phone (Android: Chrome, Install app; iPhone: Safari, Share, Add to Home Screen), make one trip, turn snags into issues, and tag v1.0.0.</w:t>
      </w:r>
    </w:p>
    <w:p>
      <w:pPr/>
      <w:r>
        <w:rPr>
          <w:b/>
        </w:rPr>
        <w:t xml:space="preserve">Done when:</w:t>
      </w:r>
      <w:r>
        <w:t xml:space="preserve"> the catalog answers "Do we own this?" with no signal. This is the Phase 7 gate.</w:t>
      </w:r>
    </w:p>
    <w:p>
      <w:pPr>
        <w:pStyle w:val="Heading2"/>
      </w:pPr>
      <w:r>
        <w:t xml:space="preserve">Habits for every phase</w:t>
      </w:r>
    </w:p>
    <w:p>
      <w:pPr/>
      <w:r>
        <w:t xml:space="preserve">These habits run through every phase and keep Rewind shippable and portfolio-ready.</w:t>
      </w:r>
    </w:p>
    <w:p>
      <w:pPr>
        <w:pStyle w:val="ListParagraph"/>
        <w:numPr>
          <w:ilvl w:val="0"/>
          <w:numId w:val="62"/>
        </w:numPr>
      </w:pPr>
      <w:r>
        <w:rPr>
          <w:b/>
        </w:rPr>
        <w:t xml:space="preserve">Small pull requests:</w:t>
      </w:r>
      <w:r>
        <w:t xml:space="preserve"> one concern each, under about 400 changed lines (GIT-4), merged only when CI is green.</w:t>
      </w:r>
    </w:p>
    <w:p>
      <w:pPr>
        <w:pStyle w:val="ListParagraph"/>
        <w:numPr>
          <w:ilvl w:val="0"/>
          <w:numId w:val="62"/>
        </w:numPr>
      </w:pPr>
      <w:r>
        <w:rPr>
          <w:b/>
        </w:rPr>
        <w:t xml:space="preserve">Claude reviews:</w:t>
      </w:r>
      <w:r>
        <w:t xml:space="preserve"> paste the PR description and diff into this project, and fix every Blocker before merging.</w:t>
      </w:r>
    </w:p>
    <w:p>
      <w:pPr>
        <w:pStyle w:val="ListParagraph"/>
        <w:numPr>
          <w:ilvl w:val="0"/>
          <w:numId w:val="62"/>
        </w:numPr>
      </w:pPr>
      <w:r>
        <w:rPr>
          <w:b/>
        </w:rPr>
        <w:t xml:space="preserve">ADRs:</w:t>
      </w:r>
      <w:r>
        <w:t xml:space="preserve"> write one whenever you choose between real alternatives (DOC-1); the Overview's open decisions are the first ones.</w:t>
      </w:r>
    </w:p>
    <w:p>
      <w:pPr>
        <w:pStyle w:val="ListParagraph"/>
        <w:numPr>
          <w:ilvl w:val="0"/>
          <w:numId w:val="62"/>
        </w:numPr>
      </w:pPr>
      <w:r>
        <w:rPr>
          <w:b/>
        </w:rPr>
        <w:t xml:space="preserve">Current docs:</w:t>
      </w:r>
      <w:r>
        <w:t xml:space="preserve"> the Overview, the Coding Standards and this plan live in docs/ in the repo. Change the Overview when the design changes, the Coding Standards when a rule changes and this plan when a step does, each through a PR like the code. Move the date under its title to the day of the change, then re-export it to the project.</w:t>
      </w:r>
    </w:p>
    <w:p>
      <w:pPr>
        <w:pStyle w:val="ListParagraph"/>
        <w:numPr>
          <w:ilvl w:val="0"/>
          <w:numId w:val="62"/>
        </w:numPr>
      </w:pPr>
      <w:r>
        <w:rPr>
          <w:b/>
        </w:rPr>
        <w:t xml:space="preserve">Movie night is the test:</w:t>
      </w:r>
      <w:r>
        <w:t xml:space="preserve"> after each one, turn snags into issues and fix each with a failing test first (TEST-1).</w:t>
      </w:r>
    </w:p>
    <w:p>
      <w:pPr>
        <w:pStyle w:val="ListParagraph"/>
        <w:numPr>
          <w:ilvl w:val="0"/>
          <w:numId w:val="62"/>
        </w:numPr>
      </w:pPr>
      <w:r>
        <w:rPr>
          <w:b/>
        </w:rPr>
        <w:t xml:space="preserve">A restore drill every three months:</w:t>
      </w:r>
      <w:r>
        <w:t xml:space="preserve"> restore the newest USB backup onto the desktop and open it, so you know the backups work.</w:t>
      </w:r>
    </w:p>
    <w:p>
      <w:pPr>
        <w:pStyle w:val="ListParagraph"/>
        <w:numPr>
          <w:ilvl w:val="0"/>
          <w:numId w:val="62"/>
        </w:numPr>
      </w:pPr>
      <w:r>
        <w:rPr>
          <w:b/>
        </w:rPr>
        <w:t xml:space="preserve">A release per gate:</w:t>
      </w:r>
      <w:r>
        <w:t xml:space="preserve"> tag v0.1.0 through v1.0.0 (GIT-7), so the repo shows a clear history for demos.</w:t>
      </w:r>
    </w:p>
    <w:p>
      <w:pPr>
        <w:pStyle w:val="ListParagraph"/>
        <w:numPr>
          <w:ilvl w:val="0"/>
          <w:numId w:val="62"/>
        </w:numPr>
      </w:pPr>
      <w:r>
        <w:rPr>
          <w:b/>
        </w:rPr>
        <w:t xml:space="preserve">Interview stories as they happen:</w:t>
      </w:r>
      <w:r>
        <w:t xml:space="preserve"> jot a line whenever you hit a real problem, like the cascade delete that would have erased the watch log.</w:t>
      </w:r>
    </w:p>
    <w:p>
      <w:pPr>
        <w:pStyle w:val="ListParagraph"/>
        <w:numPr>
          <w:ilvl w:val="0"/>
          <w:numId w:val="62"/>
        </w:numPr>
      </w:pPr>
      <w:r>
        <w:rPr>
          <w:b/>
        </w:rPr>
        <w:t xml:space="preserve">Study first:</w:t>
      </w:r>
      <w:r>
        <w:t xml:space="preserve"> read a phase's Learn links and its wall sheet before you start it.</w:t>
      </w:r>
    </w:p>
    <w:p>
      <w:pPr/>
      <w:r>
        <w:rPr>
          <w:b/>
        </w:rPr>
        <w:t xml:space="preserve">Learn:</w:t>
      </w:r>
    </w:p>
    <w:p>
      <w:pPr>
        <w:pStyle w:val="ListParagraph"/>
        <w:numPr>
          <w:ilvl w:val="0"/>
          <w:numId w:val="63"/>
        </w:numPr>
      </w:pPr>
      <w:hyperlink r:id="rId52" w:history="1">
        <w:r>
          <w:rPr>
            <w:rStyle w:val="Hyperlink"/>
          </w:rPr>
          <w:t xml:space="preserve">Conventional Commits</w:t>
        </w:r>
      </w:hyperlink>
    </w:p>
    <w:p>
      <w:pPr>
        <w:pStyle w:val="Heading2"/>
      </w:pPr>
      <w:r>
        <w:t xml:space="preserve">Foundational reading</w:t>
      </w:r>
    </w:p>
    <w:p>
      <w:pPr/>
      <w:r>
        <w:t xml:space="preserve">These go deeper than any single step and pay off across the whole project.</w:t>
      </w:r>
    </w:p>
    <w:p>
      <w:pPr>
        <w:pStyle w:val="ListParagraph"/>
        <w:numPr>
          <w:ilvl w:val="0"/>
          <w:numId w:val="64"/>
        </w:numPr>
      </w:pPr>
      <w:hyperlink r:id="rId53" w:history="1">
        <w:r>
          <w:rPr>
            <w:rStyle w:val="Hyperlink"/>
          </w:rPr>
          <w:t xml:space="preserve">SQLite As An Application File Format</w:t>
        </w:r>
      </w:hyperlink>
      <w:r>
        <w:t xml:space="preserve">: why one rewind.db file is a sound home for decades of family data.</w:t>
      </w:r>
    </w:p>
    <w:p>
      <w:pPr>
        <w:pStyle w:val="ListParagraph"/>
        <w:numPr>
          <w:ilvl w:val="0"/>
          <w:numId w:val="64"/>
        </w:numPr>
      </w:pPr>
      <w:hyperlink r:id="rId54" w:history="1">
        <w:r>
          <w:rPr>
            <w:rStyle w:val="Hyperlink"/>
          </w:rPr>
          <w:t xml:space="preserve">SQLite and the Library of Congress</w:t>
        </w:r>
      </w:hyperlink>
      <w:r>
        <w:t xml:space="preserve">: SQLite is one of the Library's recommended formats for keeping datasets, which is the heirloom argument in one line.</w:t>
      </w:r>
    </w:p>
    <w:p>
      <w:pPr>
        <w:pStyle w:val="ListParagraph"/>
        <w:numPr>
          <w:ilvl w:val="0"/>
          <w:numId w:val="64"/>
        </w:numPr>
      </w:pPr>
      <w:hyperlink r:id="rId55" w:history="1">
        <w:r>
          <w:rPr>
            <w:rStyle w:val="Hyperlink"/>
          </w:rPr>
          <w:t xml:space="preserve">Making Embedded Systems, 2nd edition (Elecia White)</w:t>
        </w:r>
      </w:hyperlink>
      <w:r>
        <w:t xml:space="preserve">: interrupts, state machines and debugging, for the Nucleo side.</w:t>
      </w:r>
    </w:p>
    <w:p>
      <w:pPr>
        <w:pStyle w:val="ListParagraph"/>
        <w:numPr>
          <w:ilvl w:val="0"/>
          <w:numId w:val="64"/>
        </w:numPr>
      </w:pPr>
      <w:hyperlink r:id="rId56" w:history="1">
        <w:r>
          <w:rPr>
            <w:rStyle w:val="Hyperlink"/>
          </w:rPr>
          <w:t xml:space="preserve">Test Driven Development for Embedded C (James Grenning)</w:t>
        </w:r>
      </w:hyperlink>
      <w:r>
        <w:t xml:space="preserve">: how to test C off the board, as the protocol parser does.</w:t>
      </w:r>
    </w:p>
    <w:p>
      <w:pPr>
        <w:pStyle w:val="ListParagraph"/>
        <w:numPr>
          <w:ilvl w:val="0"/>
          <w:numId w:val="64"/>
        </w:numPr>
      </w:pPr>
      <w:hyperlink r:id="rId57" w:history="1">
        <w:r>
          <w:rPr>
            <w:rStyle w:val="Hyperlink"/>
          </w:rPr>
          <w:t xml:space="preserve">The Windows Interface Guidelines for Software Design (Microsoft, 1995)</w:t>
        </w:r>
      </w:hyperlink>
      <w:r>
        <w:t xml:space="preserve">: the rules real Windows 95 and 98 programs followed for dialogs, buttons and keyboard access.</w:t>
      </w:r>
    </w:p>
    <w:p>
      <w:pPr>
        <w:pStyle w:val="ListParagraph"/>
        <w:numPr>
          <w:ilvl w:val="0"/>
          <w:numId w:val="64"/>
        </w:numPr>
      </w:pPr>
      <w:hyperlink r:id="rId58" w:history="1">
        <w:r>
          <w:rPr>
            <w:rStyle w:val="Hyperlink"/>
          </w:rPr>
          <w:t xml:space="preserve">The C4 model</w:t>
        </w:r>
      </w:hyperlink>
      <w:r>
        <w:t xml:space="preserve">: a simple way to draw the architecture for your README and interviews.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eveloper.themoviedb.org/docs/getting-started" TargetMode="External"/><Relationship Id="rId5" Type="http://schemas.openxmlformats.org/officeDocument/2006/relationships/hyperlink" Target="https://developer.themoviedb.org/docs/faq" TargetMode="External"/><Relationship Id="rId6" Type="http://schemas.openxmlformats.org/officeDocument/2006/relationships/hyperlink" Target="https://www.upcitemdb.com/wp/docs/main/development/plan/" TargetMode="External"/><Relationship Id="rId7" Type="http://schemas.openxmlformats.org/officeDocument/2006/relationships/hyperlink" Target="https://community.st.com/t5/developer-news/what-s-new-in-stm32cubeide-2-0-0/ba-p/856658" TargetMode="External"/><Relationship Id="rId8" Type="http://schemas.openxmlformats.org/officeDocument/2006/relationships/hyperlink" Target="https://www.st.com/en/development-tools/stm32cubeide.html" TargetMode="External"/><Relationship Id="rId9" Type="http://schemas.openxmlformats.org/officeDocument/2006/relationships/hyperlink" Target="https://www.st.com/en/development-tools/stm32cubemx.html" TargetMode="External"/><Relationship Id="rId10" Type="http://schemas.openxmlformats.org/officeDocument/2006/relationships/hyperlink" Target="https://learn.microsoft.com/en-us/ef/core/cli/dotnet" TargetMode="External"/><Relationship Id="rId11" Type="http://schemas.openxmlformats.org/officeDocument/2006/relationships/hyperlink" Target="https://sqlitebrowser.org/" TargetMode="External"/><Relationship Id="rId12" Type="http://schemas.openxmlformats.org/officeDocument/2006/relationships/hyperlink" Target="https://learn.microsoft.com/en-us/aspnet/core/blazor/hybrid/tutorials/windows-forms" TargetMode="External"/><Relationship Id="rId13" Type="http://schemas.openxmlformats.org/officeDocument/2006/relationships/hyperlink" Target="https://learn.microsoft.com/en-us/aspnet/core/blazor/hybrid" TargetMode="External"/><Relationship Id="rId14" Type="http://schemas.openxmlformats.org/officeDocument/2006/relationships/hyperlink" Target="https://jdan.github.io/98.css/" TargetMode="External"/><Relationship Id="rId15" Type="http://schemas.openxmlformats.org/officeDocument/2006/relationships/hyperlink" Target="https://learn.microsoft.com/aspnet/core/blazor/components/class-libraries" TargetMode="External"/><Relationship Id="rId16" Type="http://schemas.openxmlformats.org/officeDocument/2006/relationships/hyperlink" Target="https://learn.microsoft.com/aspnet/core/blazor/hybrid/class-libraries" TargetMode="External"/><Relationship Id="rId17" Type="http://schemas.openxmlformats.org/officeDocument/2006/relationships/hyperlink" Target="https://learn.microsoft.com/en-us/nuget/consume-packages/central-package-management" TargetMode="External"/><Relationship Id="rId18" Type="http://schemas.openxmlformats.org/officeDocument/2006/relationships/hyperlink" Target="https://adr.github.io/" TargetMode="External"/><Relationship Id="rId19" Type="http://schemas.openxmlformats.org/officeDocument/2006/relationships/hyperlink" Target="https://learn.microsoft.com/en-us/dotnet/api/microsoft.web.webview2.core.corewebview2settings" TargetMode="External"/><Relationship Id="rId20" Type="http://schemas.openxmlformats.org/officeDocument/2006/relationships/hyperlink" Target="https://learn.microsoft.com/en-us/dotnet/core/extensions/generic-host" TargetMode="External"/><Relationship Id="rId21" Type="http://schemas.openxmlformats.org/officeDocument/2006/relationships/hyperlink" Target="https://learn.microsoft.com/en-ca/ef/core/providers/sqlite/limitations" TargetMode="External"/><Relationship Id="rId22" Type="http://schemas.openxmlformats.org/officeDocument/2006/relationships/hyperlink" Target="https://learn.microsoft.com/en-us/ef/core/saving/cascade-delete" TargetMode="External"/><Relationship Id="rId23" Type="http://schemas.openxmlformats.org/officeDocument/2006/relationships/hyperlink" Target="https://learn.microsoft.com/en-us/dotnet/standard/data/sqlite/connection-strings" TargetMode="External"/><Relationship Id="rId24" Type="http://schemas.openxmlformats.org/officeDocument/2006/relationships/hyperlink" Target="https://learn.microsoft.com/en-us/aspnet/core/blazor/blazor-ef-core" TargetMode="External"/><Relationship Id="rId25" Type="http://schemas.openxmlformats.org/officeDocument/2006/relationships/hyperlink" Target="https://www.sqlite.org/wal.html" TargetMode="External"/><Relationship Id="rId26" Type="http://schemas.openxmlformats.org/officeDocument/2006/relationships/hyperlink" Target="https://github.com/naudio/NAudio" TargetMode="External"/><Relationship Id="rId27" Type="http://schemas.openxmlformats.org/officeDocument/2006/relationships/hyperlink" Target="https://learn.microsoft.com/en-us/aspnet/core/blazor/fundamentals/handle-errors" TargetMode="External"/><Relationship Id="rId28" Type="http://schemas.openxmlformats.org/officeDocument/2006/relationships/hyperlink" Target="https://github.com/serilog/serilog-sinks-file" TargetMode="External"/><Relationship Id="rId29" Type="http://schemas.openxmlformats.org/officeDocument/2006/relationships/hyperlink" Target="https://learn.microsoft.com/en-us/dotnet/api/system.io.ports.serialport" TargetMode="External"/><Relationship Id="rId30" Type="http://schemas.openxmlformats.org/officeDocument/2006/relationships/hyperlink" Target="https://learn.microsoft.com/en-us/dotnet/core/extensions/workers" TargetMode="External"/><Relationship Id="rId31" Type="http://schemas.openxmlformats.org/officeDocument/2006/relationships/hyperlink" Target="https://xunit.net/" TargetMode="External"/><Relationship Id="rId32" Type="http://schemas.openxmlformats.org/officeDocument/2006/relationships/hyperlink" Target="https://bunit.dev/" TargetMode="External"/><Relationship Id="rId33" Type="http://schemas.openxmlformats.org/officeDocument/2006/relationships/hyperlink" Target="https://docs.github.com/en/actions" TargetMode="External"/><Relationship Id="rId34" Type="http://schemas.openxmlformats.org/officeDocument/2006/relationships/hyperlink" Target="https://docs.github.com/en/code-security/dependabot" TargetMode="External"/><Relationship Id="rId35" Type="http://schemas.openxmlformats.org/officeDocument/2006/relationships/hyperlink" Target="https://learn.microsoft.com/en-us/ef/core/modeling/relationships/many-to-many" TargetMode="External"/><Relationship Id="rId36" Type="http://schemas.openxmlformats.org/officeDocument/2006/relationships/hyperlink" Target="https://learn.microsoft.com/en-us/ef/core/modeling/indexes" TargetMode="External"/><Relationship Id="rId37" Type="http://schemas.openxmlformats.org/officeDocument/2006/relationships/hyperlink" Target="https://devs.upcitemdb.com/" TargetMode="External"/><Relationship Id="rId38" Type="http://schemas.openxmlformats.org/officeDocument/2006/relationships/hyperlink" Target="https://github.com/micjahn/ZXing.Net" TargetMode="External"/><Relationship Id="rId39" Type="http://schemas.openxmlformats.org/officeDocument/2006/relationships/hyperlink" Target="https://learn.microsoft.com/en-us/dotnet/api/microsoft.extensions.time.testing.faketimeprovider" TargetMode="External"/><Relationship Id="rId40" Type="http://schemas.openxmlformats.org/officeDocument/2006/relationships/hyperlink" Target="https://www.sqlite.org/backup.html" TargetMode="External"/><Relationship Id="rId41" Type="http://schemas.openxmlformats.org/officeDocument/2006/relationships/hyperlink" Target="https://learn.adafruit.com/ir-breakbeam-sensors" TargetMode="External"/><Relationship Id="rId42" Type="http://schemas.openxmlformats.org/officeDocument/2006/relationships/hyperlink" Target="https://www.ti.com/lit/ds/symlink/pcf8574.pdf" TargetMode="External"/><Relationship Id="rId43" Type="http://schemas.openxmlformats.org/officeDocument/2006/relationships/hyperlink" Target="https://www.sparkfun.com/datasheets/LCD/HD44780.pdf" TargetMode="External"/><Relationship Id="rId44" Type="http://schemas.openxmlformats.org/officeDocument/2006/relationships/hyperlink" Target="https://learn.microsoft.com/en-us/sysinternals/downloads/autologon" TargetMode="External"/><Relationship Id="rId45" Type="http://schemas.openxmlformats.org/officeDocument/2006/relationships/hyperlink" Target="https://learn.microsoft.com/en-us/dotnet/core/deploying/" TargetMode="External"/><Relationship Id="rId46" Type="http://schemas.openxmlformats.org/officeDocument/2006/relationships/hyperlink" Target="https://man.openbsd.org/sshd_config" TargetMode="External"/><Relationship Id="rId47" Type="http://schemas.openxmlformats.org/officeDocument/2006/relationships/hyperlink" Target="https://tailscale.com/kb/1242/tailscale-serve" TargetMode="External"/><Relationship Id="rId48" Type="http://schemas.openxmlformats.org/officeDocument/2006/relationships/hyperlink" Target="https://github.com/sshnet/ssh.net" TargetMode="External"/><Relationship Id="rId49" Type="http://schemas.openxmlformats.org/officeDocument/2006/relationships/hyperlink" Target="https://developer.mozilla.org/en-US/docs/Web/API/Service_Worker_API" TargetMode="External"/><Relationship Id="rId50" Type="http://schemas.openxmlformats.org/officeDocument/2006/relationships/hyperlink" Target="https://web.dev/learn/pwa/" TargetMode="External"/><Relationship Id="rId51" Type="http://schemas.openxmlformats.org/officeDocument/2006/relationships/hyperlink" Target="https://github.com/Sec-ant/barcode-detector" TargetMode="External"/><Relationship Id="rId52" Type="http://schemas.openxmlformats.org/officeDocument/2006/relationships/hyperlink" Target="https://www.conventionalcommits.org/en/v1.0.0/" TargetMode="External"/><Relationship Id="rId53" Type="http://schemas.openxmlformats.org/officeDocument/2006/relationships/hyperlink" Target="https://sqlite.org/appfileformat.html" TargetMode="External"/><Relationship Id="rId54" Type="http://schemas.openxmlformats.org/officeDocument/2006/relationships/hyperlink" Target="https://sqlite.org/locrsf.html" TargetMode="External"/><Relationship Id="rId55" Type="http://schemas.openxmlformats.org/officeDocument/2006/relationships/hyperlink" Target="https://www.oreilly.com/library/view/-/9781098151539" TargetMode="External"/><Relationship Id="rId56" Type="http://schemas.openxmlformats.org/officeDocument/2006/relationships/hyperlink" Target="https://www.oreilly.com/library/view/test-driven-development/9781941222997" TargetMode="External"/><Relationship Id="rId57" Type="http://schemas.openxmlformats.org/officeDocument/2006/relationships/hyperlink" Target="https://guidebookgallery.org/books/thewindowsinterfaceguidelinesforsoftwaredesign" TargetMode="External"/><Relationship Id="rId58" Type="http://schemas.openxmlformats.org/officeDocument/2006/relationships/hyperlink" Target="https://c4model.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Rewind — Build Plan</dc:title>
  <dc:description>Claude Docs node/0f1c692c-8775@26 docx-w7</dc:description>
  <cp:revision>26</cp:revision>
</cp:coreProperties>
</file>