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0FD" w:rsidRPr="005F58E7" w:rsidRDefault="008540FD" w:rsidP="008540FD">
      <w:pPr>
        <w:pStyle w:val="Ttulo1"/>
        <w:rPr>
          <w:szCs w:val="24"/>
        </w:rPr>
      </w:pPr>
      <w:bookmarkStart w:id="0" w:name="_Toc201328670"/>
      <w:r w:rsidRPr="005F58E7">
        <w:rPr>
          <w:szCs w:val="24"/>
        </w:rPr>
        <w:t>ANEXO 4: MINUTA DE CONTRATO</w:t>
      </w:r>
      <w:bookmarkEnd w:id="0"/>
    </w:p>
    <w:p w:rsidR="008540FD" w:rsidRPr="005F58E7" w:rsidRDefault="008540FD" w:rsidP="008540FD">
      <w:pPr>
        <w:pStyle w:val="Ttulo"/>
        <w:rPr>
          <w:szCs w:val="24"/>
        </w:rPr>
      </w:pPr>
    </w:p>
    <w:p w:rsidR="008540FD" w:rsidRPr="005F58E7" w:rsidRDefault="008540FD" w:rsidP="008540FD">
      <w:pPr>
        <w:spacing w:after="0"/>
        <w:jc w:val="center"/>
        <w:rPr>
          <w:rFonts w:ascii="Times New Roman" w:hAnsi="Times New Roman"/>
          <w:b/>
          <w:sz w:val="24"/>
          <w:szCs w:val="24"/>
        </w:rPr>
      </w:pPr>
      <w:r w:rsidRPr="005F58E7">
        <w:rPr>
          <w:rFonts w:ascii="Times New Roman" w:hAnsi="Times New Roman"/>
          <w:b/>
          <w:sz w:val="24"/>
          <w:szCs w:val="24"/>
        </w:rPr>
        <w:t>CONTRATO DE SUMINISTRO DE ENERGÍA ELÉCTRICA No. XXXXXX</w:t>
      </w:r>
    </w:p>
    <w:p w:rsidR="008540FD" w:rsidRPr="005F58E7" w:rsidRDefault="008540FD" w:rsidP="008540FD">
      <w:pPr>
        <w:keepNext/>
        <w:spacing w:after="0"/>
        <w:ind w:right="278"/>
        <w:jc w:val="both"/>
        <w:outlineLvl w:val="3"/>
        <w:rPr>
          <w:rFonts w:ascii="Times New Roman" w:hAnsi="Times New Roman"/>
          <w:b/>
          <w:sz w:val="24"/>
          <w:szCs w:val="24"/>
          <w:lang w:val="es-ES_tradnl"/>
        </w:rPr>
      </w:pPr>
    </w:p>
    <w:p w:rsidR="008540FD" w:rsidRPr="005F58E7" w:rsidRDefault="008540FD" w:rsidP="008540FD">
      <w:pPr>
        <w:keepNext/>
        <w:spacing w:after="0"/>
        <w:ind w:right="278"/>
        <w:jc w:val="both"/>
        <w:outlineLvl w:val="3"/>
        <w:rPr>
          <w:rFonts w:ascii="Times New Roman" w:hAnsi="Times New Roman"/>
          <w:b/>
          <w:sz w:val="24"/>
          <w:szCs w:val="24"/>
          <w:lang w:val="es-ES_tradnl"/>
        </w:rPr>
      </w:pPr>
      <w:r w:rsidRPr="005F58E7">
        <w:rPr>
          <w:rFonts w:ascii="Times New Roman" w:hAnsi="Times New Roman"/>
          <w:b/>
          <w:sz w:val="24"/>
          <w:szCs w:val="24"/>
          <w:lang w:val="es-ES_tradnl"/>
        </w:rPr>
        <w:t xml:space="preserve">PROVEEDOR: XXXXXX            </w:t>
      </w:r>
    </w:p>
    <w:p w:rsidR="008540FD" w:rsidRPr="005F58E7" w:rsidRDefault="008540FD" w:rsidP="008540FD">
      <w:pPr>
        <w:spacing w:after="0"/>
        <w:rPr>
          <w:rFonts w:ascii="Times New Roman" w:hAnsi="Times New Roman"/>
          <w:b/>
          <w:sz w:val="24"/>
          <w:szCs w:val="24"/>
        </w:rPr>
      </w:pPr>
      <w:r w:rsidRPr="005F58E7">
        <w:rPr>
          <w:rFonts w:ascii="Times New Roman" w:hAnsi="Times New Roman"/>
          <w:b/>
          <w:sz w:val="24"/>
          <w:szCs w:val="24"/>
        </w:rPr>
        <w:t>COMPRADOR: EMPRESA DE ENERGIA DEL VALLE DE SIBUNDOY S.A. E.S.P.</w:t>
      </w:r>
    </w:p>
    <w:p w:rsidR="008540FD" w:rsidRPr="005F58E7" w:rsidRDefault="008540FD" w:rsidP="008540FD">
      <w:pPr>
        <w:spacing w:after="0"/>
        <w:jc w:val="both"/>
        <w:rPr>
          <w:rFonts w:ascii="Times New Roman" w:hAnsi="Times New Roman"/>
          <w:b/>
          <w:sz w:val="24"/>
          <w:szCs w:val="24"/>
        </w:rPr>
      </w:pPr>
    </w:p>
    <w:p w:rsidR="008540FD" w:rsidRPr="005F58E7" w:rsidRDefault="008540FD" w:rsidP="008540FD">
      <w:pPr>
        <w:suppressAutoHyphens/>
        <w:spacing w:after="0"/>
        <w:jc w:val="both"/>
        <w:rPr>
          <w:rFonts w:ascii="Times New Roman" w:hAnsi="Times New Roman"/>
          <w:sz w:val="24"/>
          <w:szCs w:val="24"/>
        </w:rPr>
      </w:pPr>
      <w:r w:rsidRPr="005F58E7">
        <w:rPr>
          <w:rFonts w:ascii="Times New Roman" w:hAnsi="Times New Roman"/>
          <w:sz w:val="24"/>
          <w:szCs w:val="24"/>
        </w:rPr>
        <w:t xml:space="preserve">Entre los suscritos, </w:t>
      </w:r>
      <w:r w:rsidRPr="005F58E7">
        <w:rPr>
          <w:rFonts w:ascii="Times New Roman" w:hAnsi="Times New Roman"/>
          <w:b/>
          <w:sz w:val="24"/>
          <w:szCs w:val="24"/>
        </w:rPr>
        <w:t>XXXXXX</w:t>
      </w:r>
      <w:r w:rsidRPr="005F58E7">
        <w:rPr>
          <w:rFonts w:ascii="Times New Roman" w:hAnsi="Times New Roman"/>
          <w:sz w:val="24"/>
          <w:szCs w:val="24"/>
        </w:rPr>
        <w:t xml:space="preserve">, mayor de edad y vecino de XXXXXX, identificado con la cédula de ciudadanía número </w:t>
      </w:r>
      <w:r w:rsidRPr="005F58E7">
        <w:rPr>
          <w:rFonts w:ascii="Times New Roman" w:hAnsi="Times New Roman"/>
          <w:sz w:val="24"/>
          <w:szCs w:val="24"/>
          <w:lang w:val="es-ES_tradnl"/>
        </w:rPr>
        <w:t>XXXXXX de XXXXXX</w:t>
      </w:r>
      <w:r w:rsidRPr="005F58E7">
        <w:rPr>
          <w:rFonts w:ascii="Times New Roman" w:hAnsi="Times New Roman"/>
          <w:sz w:val="24"/>
          <w:szCs w:val="24"/>
        </w:rPr>
        <w:t xml:space="preserve">, quien obra en su calidad de Representante Legal de </w:t>
      </w:r>
      <w:r w:rsidRPr="005F58E7">
        <w:rPr>
          <w:rFonts w:ascii="Times New Roman" w:hAnsi="Times New Roman"/>
          <w:b/>
          <w:sz w:val="24"/>
          <w:szCs w:val="24"/>
        </w:rPr>
        <w:t>XXXXXX</w:t>
      </w:r>
      <w:r w:rsidRPr="005F58E7">
        <w:rPr>
          <w:rFonts w:ascii="Times New Roman" w:hAnsi="Times New Roman"/>
          <w:sz w:val="24"/>
          <w:szCs w:val="24"/>
        </w:rPr>
        <w:t xml:space="preserve">, empresa de servicios públicos, constituida mediante escritura pública número XXXXXX del XX de XXXXXX  de XXXX otorgada en la Notaría XXXXXX de XXXXXX (XXXXXX),  con domicilio en la ciudad de XXXXXX (XXXXXX), que en adelante se llamará el PROVEEDOR de una parte y de la otra, </w:t>
      </w:r>
      <w:r w:rsidRPr="005F58E7">
        <w:rPr>
          <w:rFonts w:ascii="Times New Roman" w:hAnsi="Times New Roman"/>
          <w:b/>
          <w:sz w:val="24"/>
          <w:szCs w:val="24"/>
        </w:rPr>
        <w:t>EMPRESA DE ENERGIA DEL VALLE DE SIBUNDOY S.A. E.S.P.</w:t>
      </w:r>
      <w:r w:rsidRPr="005F58E7">
        <w:rPr>
          <w:rFonts w:ascii="Times New Roman" w:hAnsi="Times New Roman"/>
          <w:sz w:val="24"/>
          <w:szCs w:val="24"/>
        </w:rPr>
        <w:t>, sociedad constituida por Escritura Pública No 441 del 15 de julio de 1995 de la Notaría Única</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 Santiago (Putumayo), con domicilio en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(Putumayo), representada en este acto por </w:t>
      </w:r>
      <w:r>
        <w:rPr>
          <w:rFonts w:ascii="Times New Roman" w:hAnsi="Times New Roman"/>
          <w:b/>
          <w:sz w:val="24"/>
          <w:szCs w:val="24"/>
        </w:rPr>
        <w:t>FELIPE MORENO VIVEROS</w:t>
      </w:r>
      <w:r w:rsidRPr="005F58E7">
        <w:rPr>
          <w:rFonts w:ascii="Times New Roman" w:hAnsi="Times New Roman"/>
          <w:sz w:val="24"/>
          <w:szCs w:val="24"/>
        </w:rPr>
        <w:t xml:space="preserve">, mayor de edad y </w:t>
      </w:r>
      <w:r>
        <w:rPr>
          <w:rFonts w:ascii="Times New Roman" w:hAnsi="Times New Roman"/>
          <w:sz w:val="24"/>
          <w:szCs w:val="24"/>
        </w:rPr>
        <w:t>vecino</w:t>
      </w:r>
      <w:r w:rsidRPr="005F58E7">
        <w:rPr>
          <w:rFonts w:ascii="Times New Roman" w:hAnsi="Times New Roman"/>
          <w:sz w:val="24"/>
          <w:szCs w:val="24"/>
        </w:rPr>
        <w:t xml:space="preserve"> de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identificada con Cédula de </w:t>
      </w:r>
      <w:r w:rsidRPr="005F58E7">
        <w:rPr>
          <w:rFonts w:ascii="Times New Roman" w:hAnsi="Times New Roman"/>
          <w:sz w:val="24"/>
          <w:szCs w:val="24"/>
          <w:lang w:val="es-ES_tradnl"/>
        </w:rPr>
        <w:t>Ciudadanía</w:t>
      </w:r>
      <w:r w:rsidRPr="005F58E7">
        <w:rPr>
          <w:rFonts w:ascii="Times New Roman" w:hAnsi="Times New Roman"/>
          <w:sz w:val="24"/>
          <w:szCs w:val="24"/>
        </w:rPr>
        <w:t xml:space="preserve"> No. </w:t>
      </w:r>
      <w:r>
        <w:rPr>
          <w:rFonts w:ascii="Times New Roman" w:hAnsi="Times New Roman"/>
          <w:sz w:val="24"/>
          <w:szCs w:val="24"/>
        </w:rPr>
        <w:t>1.088.329.867 de Pereira (Risaralda)</w:t>
      </w:r>
      <w:r w:rsidRPr="005F58E7">
        <w:rPr>
          <w:rFonts w:ascii="Times New Roman" w:hAnsi="Times New Roman"/>
          <w:sz w:val="24"/>
          <w:szCs w:val="24"/>
        </w:rPr>
        <w:t>, quien actúa en calidad de Gerente</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debidamente facultada para celebrar el presente contrato, que en adelante se llamará el COMPRADOR y CONSIDERANDO: a) Que el COMPRADOR solicitó ofertas de energía para atender su Mercado Regulado mediante la Convocatoria Pública No. </w:t>
      </w:r>
      <w:r>
        <w:rPr>
          <w:rFonts w:ascii="Times New Roman" w:hAnsi="Times New Roman"/>
          <w:sz w:val="24"/>
          <w:szCs w:val="24"/>
        </w:rPr>
        <w:t>CP-EVSC2026-002</w:t>
      </w:r>
      <w:r w:rsidRPr="005F58E7">
        <w:rPr>
          <w:rFonts w:ascii="Times New Roman" w:hAnsi="Times New Roman"/>
          <w:sz w:val="24"/>
          <w:szCs w:val="24"/>
        </w:rPr>
        <w:t xml:space="preserve"> b) Que el PROVEEDOR presentó la oferta de energía No. XXXXXX c) Que el COMPRADOR mediante comunicación No. XXXXXX del XX de XXXXXXX de </w:t>
      </w:r>
      <w:r>
        <w:rPr>
          <w:rFonts w:ascii="Times New Roman" w:hAnsi="Times New Roman"/>
          <w:sz w:val="24"/>
          <w:szCs w:val="24"/>
        </w:rPr>
        <w:t>2026</w:t>
      </w:r>
      <w:r w:rsidRPr="005F58E7">
        <w:rPr>
          <w:rFonts w:ascii="Times New Roman" w:hAnsi="Times New Roman"/>
          <w:sz w:val="24"/>
          <w:szCs w:val="24"/>
        </w:rPr>
        <w:t xml:space="preserve"> adjudicó al PROVEEDOR las cantidades de energía objeto del presente contrato.  En virtud de lo anterior Las Partes ACUERDAN celebrar el presente Contrato de Suministro de Energía Eléctrica (en adelante el Contrato), el cual se regirá por las siguientes</w:t>
      </w:r>
    </w:p>
    <w:p w:rsidR="008540FD" w:rsidRPr="005F58E7" w:rsidRDefault="008540FD" w:rsidP="008540FD">
      <w:pPr>
        <w:suppressAutoHyphens/>
        <w:spacing w:after="0"/>
        <w:jc w:val="both"/>
        <w:rPr>
          <w:rFonts w:ascii="Times New Roman" w:hAnsi="Times New Roman"/>
          <w:sz w:val="24"/>
          <w:szCs w:val="24"/>
        </w:rPr>
      </w:pPr>
    </w:p>
    <w:p w:rsidR="008540FD" w:rsidRPr="005F58E7" w:rsidRDefault="008540FD" w:rsidP="008540FD">
      <w:pPr>
        <w:suppressAutoHyphens/>
        <w:spacing w:after="0"/>
        <w:jc w:val="center"/>
        <w:rPr>
          <w:rFonts w:ascii="Times New Roman" w:hAnsi="Times New Roman"/>
          <w:b/>
          <w:sz w:val="24"/>
          <w:szCs w:val="24"/>
        </w:rPr>
      </w:pPr>
      <w:r w:rsidRPr="005F58E7">
        <w:rPr>
          <w:rFonts w:ascii="Times New Roman" w:hAnsi="Times New Roman"/>
          <w:b/>
          <w:sz w:val="24"/>
          <w:szCs w:val="24"/>
        </w:rPr>
        <w:t>CLÁUSULAS</w:t>
      </w:r>
    </w:p>
    <w:p w:rsidR="008540FD" w:rsidRPr="005F58E7" w:rsidRDefault="008540FD" w:rsidP="008540FD">
      <w:pPr>
        <w:suppressAutoHyphens/>
        <w:spacing w:after="0"/>
        <w:jc w:val="both"/>
        <w:rPr>
          <w:rFonts w:ascii="Times New Roman" w:hAnsi="Times New Roman"/>
          <w:b/>
          <w:sz w:val="24"/>
          <w:szCs w:val="24"/>
        </w:rPr>
      </w:pPr>
    </w:p>
    <w:p w:rsidR="008540FD" w:rsidRPr="00677122" w:rsidRDefault="008540FD" w:rsidP="008540FD">
      <w:pPr>
        <w:pStyle w:val="Prrafodelista"/>
        <w:jc w:val="both"/>
        <w:rPr>
          <w:color w:val="000000" w:themeColor="text1"/>
          <w:sz w:val="24"/>
          <w:szCs w:val="24"/>
        </w:rPr>
      </w:pPr>
      <w:r w:rsidRPr="005F58E7">
        <w:rPr>
          <w:b/>
          <w:sz w:val="24"/>
          <w:szCs w:val="24"/>
        </w:rPr>
        <w:t>PRIMERA - OBJETO</w:t>
      </w:r>
      <w:r w:rsidRPr="005F58E7">
        <w:rPr>
          <w:sz w:val="24"/>
          <w:szCs w:val="24"/>
        </w:rPr>
        <w:t xml:space="preserve">. El PROVEEDOR se obliga a suministrar a EL COMPRADOR y éste a adquirir y/o recibir de aquel, las cantidades de energía eléctrica determinadas en el Anexo No.1 “CANTIDADES Y PRECIOS DE ENERGÍA”, que forma parte integral del presente Contrato, según las condiciones, términos y demás estipulaciones que se establecen en el mismo. El suministro lo hará EL PROVEEDOR a EL COMPRADOR bajo la modalidad “Pague lo contratado” y estará destinado para la atención del Mercado Regulado de EL COMPRADOR. </w:t>
      </w:r>
      <w:r w:rsidRPr="005F58E7">
        <w:rPr>
          <w:b/>
          <w:sz w:val="24"/>
          <w:szCs w:val="24"/>
        </w:rPr>
        <w:t>SEGUNDA - DURACIÓN</w:t>
      </w:r>
      <w:r w:rsidRPr="005F58E7">
        <w:rPr>
          <w:sz w:val="24"/>
          <w:szCs w:val="24"/>
        </w:rPr>
        <w:t>.</w:t>
      </w:r>
      <w:r w:rsidRPr="005F58E7">
        <w:rPr>
          <w:sz w:val="24"/>
          <w:szCs w:val="24"/>
          <w:lang w:val="es-ES_tradnl"/>
        </w:rPr>
        <w:t xml:space="preserve"> El presente Contrato tendrá una duración de </w:t>
      </w:r>
      <w:r>
        <w:rPr>
          <w:sz w:val="24"/>
          <w:szCs w:val="24"/>
          <w:lang w:val="es-ES_tradnl"/>
        </w:rPr>
        <w:t>sesenta</w:t>
      </w:r>
      <w:r w:rsidRPr="005F58E7">
        <w:rPr>
          <w:sz w:val="24"/>
          <w:szCs w:val="24"/>
          <w:lang w:val="es-ES_tradnl"/>
        </w:rPr>
        <w:t xml:space="preserve"> (</w:t>
      </w:r>
      <w:r>
        <w:rPr>
          <w:sz w:val="24"/>
          <w:szCs w:val="24"/>
          <w:lang w:val="es-ES_tradnl"/>
        </w:rPr>
        <w:t>60</w:t>
      </w:r>
      <w:r w:rsidRPr="005F58E7">
        <w:rPr>
          <w:sz w:val="24"/>
          <w:szCs w:val="24"/>
          <w:lang w:val="es-ES_tradnl"/>
        </w:rPr>
        <w:t>) meses contados a partir del día 01 del mes de enero de 202</w:t>
      </w:r>
      <w:r>
        <w:rPr>
          <w:sz w:val="24"/>
          <w:szCs w:val="24"/>
          <w:lang w:val="es-ES_tradnl"/>
        </w:rPr>
        <w:t>7</w:t>
      </w:r>
      <w:r w:rsidRPr="005F58E7">
        <w:rPr>
          <w:sz w:val="24"/>
          <w:szCs w:val="24"/>
          <w:lang w:val="es-ES_tradnl"/>
        </w:rPr>
        <w:t xml:space="preserve"> desde las 00:00 horas, hasta el día 31 del mes de Diciembre del año 20</w:t>
      </w:r>
      <w:r>
        <w:rPr>
          <w:sz w:val="24"/>
          <w:szCs w:val="24"/>
          <w:lang w:val="es-ES_tradnl"/>
        </w:rPr>
        <w:t>31</w:t>
      </w:r>
      <w:r w:rsidRPr="005F58E7">
        <w:rPr>
          <w:sz w:val="24"/>
          <w:szCs w:val="24"/>
          <w:lang w:val="es-ES_tradnl"/>
        </w:rPr>
        <w:t xml:space="preserve">, al final de las 24:00 horas y está sujeto a que 1) El COMPRADOR haya entregado al PROVEEDOR un pagaré en blanco con carta de instrucciones, el cual podrá ser diligenciado por el PROVEEDOR en caso de cualquier incumplimiento por parte del COMPRADOR; 2) El COMPRADOR haya entregado al PROVEEDOR las </w:t>
      </w:r>
      <w:r w:rsidRPr="005F58E7">
        <w:rPr>
          <w:sz w:val="24"/>
          <w:szCs w:val="24"/>
          <w:lang w:val="es-ES_tradnl"/>
        </w:rPr>
        <w:lastRenderedPageBreak/>
        <w:t xml:space="preserve">autorizaciones correspondientes conforme lo indicado en la cláusula vigésima novena del presente Contrato; 3) El PROVEEDOR haya entregado al COMPRADOR un pagaré en blanco con carta de instrucciones, el cual podrá ser diligenciado por el COMPRADOR en caso de cualquier incumplimiento por parte del PROVEEDOR; </w:t>
      </w:r>
      <w:r w:rsidRPr="005F58E7">
        <w:rPr>
          <w:b/>
          <w:sz w:val="24"/>
          <w:szCs w:val="24"/>
          <w:lang w:val="es-ES_tradnl"/>
        </w:rPr>
        <w:t>PARÁGRAFO PRIMERO</w:t>
      </w:r>
      <w:r w:rsidRPr="005F58E7">
        <w:rPr>
          <w:sz w:val="24"/>
          <w:szCs w:val="24"/>
          <w:lang w:val="es-ES_tradnl"/>
        </w:rPr>
        <w:t xml:space="preserve">: No obstante las fechas expresadas en esta Cláusula, la ejecución del Contrato se contará a partir de la fecha en que el Administrador del Sistema de Intercambios Comerciales, en adelante ASIC, autorice el despacho de la energía, una vez registrado el presente Contrato, registro que será efectuado por parte del COMPRADOR. </w:t>
      </w:r>
      <w:r w:rsidRPr="005F58E7">
        <w:rPr>
          <w:b/>
          <w:sz w:val="24"/>
          <w:szCs w:val="24"/>
          <w:lang w:val="es-ES_tradnl"/>
        </w:rPr>
        <w:t xml:space="preserve">PARÁGRAFO SEGUNDO: </w:t>
      </w:r>
      <w:r w:rsidRPr="005F58E7">
        <w:rPr>
          <w:sz w:val="24"/>
          <w:szCs w:val="24"/>
          <w:lang w:val="es-ES_tradnl"/>
        </w:rPr>
        <w:t xml:space="preserve">Si </w:t>
      </w:r>
      <w:r>
        <w:rPr>
          <w:sz w:val="24"/>
          <w:szCs w:val="24"/>
          <w:lang w:val="es-ES_tradnl"/>
        </w:rPr>
        <w:t xml:space="preserve">dentro de los plazos establecidos en la cláusula Décima Segunda del presente contrato, el COMPRADOR no ha hecho entrega de las garantías allí mencionadas, o dentro del plazo establecido en la cláusula Trigésima del presente contrato, el COMPRADOR no ha hecho entrega de </w:t>
      </w:r>
      <w:r w:rsidRPr="005F58E7">
        <w:rPr>
          <w:sz w:val="24"/>
          <w:szCs w:val="24"/>
          <w:lang w:val="es-ES_tradnl"/>
        </w:rPr>
        <w:t>la autorización de los órganos sociales</w:t>
      </w:r>
      <w:r>
        <w:rPr>
          <w:sz w:val="24"/>
          <w:szCs w:val="24"/>
          <w:lang w:val="es-ES_tradnl"/>
        </w:rPr>
        <w:t xml:space="preserve"> allí mencionada</w:t>
      </w:r>
      <w:r w:rsidRPr="005F58E7">
        <w:rPr>
          <w:sz w:val="24"/>
          <w:szCs w:val="24"/>
          <w:lang w:val="es-ES_tradnl"/>
        </w:rPr>
        <w:t>, en caso de requerirse, el PROVEEDOR tendrá derecho de dar por terminado el presente contrato y realizar las gestiones que sean necesarias para tal fin</w:t>
      </w:r>
      <w:r>
        <w:rPr>
          <w:sz w:val="24"/>
          <w:szCs w:val="24"/>
          <w:lang w:val="es-ES_tradnl"/>
        </w:rPr>
        <w:t xml:space="preserve">, </w:t>
      </w:r>
      <w:r w:rsidRPr="005F58E7">
        <w:rPr>
          <w:sz w:val="24"/>
          <w:szCs w:val="24"/>
        </w:rPr>
        <w:t xml:space="preserve">sin perjuicio de las obligaciones adquiridas por </w:t>
      </w:r>
      <w:r>
        <w:rPr>
          <w:sz w:val="24"/>
          <w:szCs w:val="24"/>
        </w:rPr>
        <w:t>el COMPRADOR</w:t>
      </w:r>
      <w:r w:rsidRPr="005F58E7">
        <w:rPr>
          <w:sz w:val="24"/>
          <w:szCs w:val="24"/>
        </w:rPr>
        <w:t xml:space="preserve"> en virtud del presente contrato, en especial la contenida en la cláusula Décima quinta – Cláusula Penal Pecuniaria.</w:t>
      </w:r>
      <w:r w:rsidRPr="005F58E7">
        <w:rPr>
          <w:sz w:val="24"/>
          <w:szCs w:val="24"/>
          <w:lang w:val="es-ES_tradnl"/>
        </w:rPr>
        <w:t xml:space="preserve"> </w:t>
      </w:r>
      <w:r w:rsidRPr="005F58E7">
        <w:rPr>
          <w:b/>
          <w:sz w:val="24"/>
          <w:szCs w:val="24"/>
        </w:rPr>
        <w:t>TERCERA - VALOR DEL CONTRATO</w:t>
      </w:r>
      <w:r w:rsidRPr="005F58E7">
        <w:rPr>
          <w:sz w:val="24"/>
          <w:szCs w:val="24"/>
        </w:rPr>
        <w:t xml:space="preserve">. Dado que los precios pueden variar durante la ejecución del Contrato, el valor del mismo se considera de cuantía indeterminada. Su valor real se calculará mensualmente como el producto de los consumos asignados a este Contrato por el ASIC multiplicados por los precios estipulados, de conformidad con lo establecido en el Anexo No. 1 “CANTIDADES Y PRECIOS DE ENERGÍA”, que forma parte integral del presente contrato. </w:t>
      </w:r>
      <w:r w:rsidRPr="005F58E7">
        <w:rPr>
          <w:b/>
          <w:sz w:val="24"/>
          <w:szCs w:val="24"/>
        </w:rPr>
        <w:t>CUARTA - SITIO DE ENTREGA</w:t>
      </w:r>
      <w:r w:rsidRPr="005F58E7">
        <w:rPr>
          <w:sz w:val="24"/>
          <w:szCs w:val="24"/>
        </w:rPr>
        <w:t xml:space="preserve">. Para todos los efectos de este Contrato, la frontera de entrega de la energía por parte del PROVEEDOR serán los puntos de conexión de sus plantas de generación con el Sistema de Transmisión Nacional – (en adelante el STN). </w:t>
      </w:r>
      <w:r w:rsidRPr="005F58E7">
        <w:rPr>
          <w:b/>
          <w:sz w:val="24"/>
          <w:szCs w:val="24"/>
        </w:rPr>
        <w:t>QUINTA - FRONTERAS DE MEDICIÓN.</w:t>
      </w:r>
      <w:r w:rsidRPr="005F58E7">
        <w:rPr>
          <w:sz w:val="24"/>
          <w:szCs w:val="24"/>
        </w:rPr>
        <w:t xml:space="preserve"> Las fronteras de medición serán los equipos de medida del COMPRADOR localizados en sus fronteras comerciales. Tanto el PROVEEDOR como el COMPRADOR  se  obligan  a  cumplir  la  normatividad  y  los  procedimientos  vigentes  en  las resoluciones y códigos expedidos por la Comisión de Regulación de Energía y Gas (en adelante la CREG), y aquellos acordados y definidos por el ASIC.</w:t>
      </w:r>
      <w:r w:rsidRPr="005F58E7">
        <w:rPr>
          <w:b/>
          <w:sz w:val="24"/>
          <w:szCs w:val="24"/>
        </w:rPr>
        <w:t xml:space="preserve"> CALIDAD DEL SUMINISTRO</w:t>
      </w:r>
      <w:r w:rsidRPr="005F58E7">
        <w:rPr>
          <w:sz w:val="24"/>
          <w:szCs w:val="24"/>
        </w:rPr>
        <w:t xml:space="preserve">. </w:t>
      </w:r>
      <w:r w:rsidRPr="005F58E7">
        <w:rPr>
          <w:b/>
          <w:sz w:val="24"/>
          <w:szCs w:val="24"/>
        </w:rPr>
        <w:t>SEXTA - CALIDAD DEL SUMINISTRO</w:t>
      </w:r>
      <w:r w:rsidRPr="005F58E7">
        <w:rPr>
          <w:sz w:val="24"/>
          <w:szCs w:val="24"/>
        </w:rPr>
        <w:t xml:space="preserve">. En relación con los términos relativos a la calidad del suministro las partes se comprometen a cumplir con los estándares que se señalen para cada agente en las leyes y la reglamentación expedida por la CREG y en las normas que las modifiquen, adicionen o reemplacen. Lo anterior con el objeto de que el suministro sea de la mejor calidad posible. </w:t>
      </w:r>
      <w:r w:rsidRPr="005F58E7">
        <w:rPr>
          <w:b/>
          <w:sz w:val="24"/>
          <w:szCs w:val="24"/>
        </w:rPr>
        <w:t>SÉPTIMA - FACTURACIÓN Y FORMA DE PAGO</w:t>
      </w:r>
      <w:r w:rsidRPr="005F58E7">
        <w:rPr>
          <w:sz w:val="24"/>
          <w:szCs w:val="24"/>
        </w:rPr>
        <w:t xml:space="preserve">.  El PROVEEDOR facturará mensualmente el total de la energía que haya sido suministrada y/o puesta a disposición del COMPRADOR en el sitio de entrega, en medio electrónico (facturación electrónica), de acuerdo con los precios indicados en el Anexo No.1 “CANTIDADES Y PRECIOS DE ENERGIA”, teniendo en cuenta la modalidad de Contrato “Pague lo contratado”. Dicha factura será enviada por el PROVEEDOR al COMPRADOR por correo electrónico dentro de los </w:t>
      </w:r>
      <w:r>
        <w:rPr>
          <w:sz w:val="24"/>
          <w:szCs w:val="24"/>
        </w:rPr>
        <w:t>quince</w:t>
      </w:r>
      <w:r w:rsidRPr="005F58E7">
        <w:rPr>
          <w:sz w:val="24"/>
          <w:szCs w:val="24"/>
        </w:rPr>
        <w:t xml:space="preserve"> (1</w:t>
      </w:r>
      <w:r>
        <w:rPr>
          <w:sz w:val="24"/>
          <w:szCs w:val="24"/>
        </w:rPr>
        <w:t>5</w:t>
      </w:r>
      <w:r w:rsidRPr="005F58E7">
        <w:rPr>
          <w:sz w:val="24"/>
          <w:szCs w:val="24"/>
        </w:rPr>
        <w:t xml:space="preserve">) días hábiles siguientes al mes de consumo y deberá pagarse a más tardar el primer día hábil del segundo mes siguiente al mes de consumo.  Si el pago no se realiza dentro del plazo estipulado, el COMPRADOR estará en mora en el cumplimiento de sus </w:t>
      </w:r>
      <w:r w:rsidRPr="005F58E7">
        <w:rPr>
          <w:sz w:val="24"/>
          <w:szCs w:val="24"/>
        </w:rPr>
        <w:lastRenderedPageBreak/>
        <w:t xml:space="preserve">obligaciones de pago para con el PROVEEDOR. Los demás términos y condiciones comerciales que regirán este Contrato aparecen consignados en el Anexo No.2 “COMERCIAL”, que forma parte integral del presente contrato.  </w:t>
      </w:r>
      <w:r w:rsidRPr="005F58E7">
        <w:rPr>
          <w:b/>
          <w:sz w:val="24"/>
          <w:szCs w:val="24"/>
        </w:rPr>
        <w:t>OCTAVA - INTERESES DE MORA</w:t>
      </w:r>
      <w:r w:rsidRPr="005F58E7">
        <w:rPr>
          <w:sz w:val="24"/>
          <w:szCs w:val="24"/>
        </w:rPr>
        <w:t xml:space="preserve">.  </w:t>
      </w:r>
      <w:r w:rsidRPr="005F58E7">
        <w:rPr>
          <w:sz w:val="24"/>
          <w:szCs w:val="24"/>
          <w:lang w:val="es-ES_tradnl"/>
        </w:rPr>
        <w:t>El pago tardío de la factura causará interés moratorio a la tasa máxima legal permitida en los términos del artículo 884 del Código de Comercio, tom</w:t>
      </w:r>
      <w:r>
        <w:rPr>
          <w:sz w:val="24"/>
          <w:szCs w:val="24"/>
          <w:lang w:val="es-ES_tradnl"/>
        </w:rPr>
        <w:t xml:space="preserve">ando una base anual de 365 días, </w:t>
      </w:r>
      <w:r w:rsidRPr="00943D59">
        <w:rPr>
          <w:sz w:val="24"/>
          <w:szCs w:val="24"/>
          <w:lang w:val="es-ES_tradnl"/>
        </w:rPr>
        <w:t>liquidada con base en la certificación expedida por la Superintendencia Financiera de Colombia</w:t>
      </w:r>
      <w:r>
        <w:rPr>
          <w:sz w:val="24"/>
          <w:szCs w:val="24"/>
          <w:lang w:val="es-ES_tradnl"/>
        </w:rPr>
        <w:t xml:space="preserve">. </w:t>
      </w:r>
      <w:r w:rsidRPr="005F58E7">
        <w:rPr>
          <w:sz w:val="24"/>
          <w:szCs w:val="24"/>
          <w:lang w:val="es-ES_tradnl"/>
        </w:rPr>
        <w:t xml:space="preserve"> Sin embargo, la </w:t>
      </w:r>
      <w:proofErr w:type="spellStart"/>
      <w:r w:rsidRPr="005F58E7">
        <w:rPr>
          <w:sz w:val="24"/>
          <w:szCs w:val="24"/>
          <w:lang w:val="es-ES_tradnl"/>
        </w:rPr>
        <w:t>causación</w:t>
      </w:r>
      <w:proofErr w:type="spellEnd"/>
      <w:r w:rsidRPr="005F58E7">
        <w:rPr>
          <w:sz w:val="24"/>
          <w:szCs w:val="24"/>
          <w:lang w:val="es-ES_tradnl"/>
        </w:rPr>
        <w:t xml:space="preserve"> de interés moratorio no significa extensión del plazo para el pago ni mutación de la obligación de pagar dentro del término acordado.  </w:t>
      </w:r>
      <w:r w:rsidRPr="005F58E7">
        <w:rPr>
          <w:b/>
          <w:sz w:val="24"/>
          <w:szCs w:val="24"/>
          <w:lang w:val="es-ES_tradnl"/>
        </w:rPr>
        <w:t>PARÁGRAFO</w:t>
      </w:r>
      <w:r w:rsidRPr="005F58E7">
        <w:rPr>
          <w:sz w:val="24"/>
          <w:szCs w:val="24"/>
        </w:rPr>
        <w:t xml:space="preserve">: Considerando que el presente contrato prevé como garantía y a la vez fuente alterna de pago la pignoración de rentas provenientes de los giros que por concepto de subsidios le haga la nación al COMPRADOR correspondientes a la vigencia del contrato, en caso de que dichos recursos cubran las facturas pendientes de pago y resulten saldos a favor, sobre estos saldos el PROVEEDOR reconocerá rendimientos durante el período transcurrido entre la fecha de recepción de estas transferencias y la fecha real de vencimiento de las siguientes facturas sobre las cuales sean aplicados los pagos, a la tasa DTF vigente en el momento en el que se recibió la transferencia.  </w:t>
      </w:r>
      <w:r w:rsidRPr="005F58E7">
        <w:rPr>
          <w:b/>
          <w:sz w:val="24"/>
          <w:szCs w:val="24"/>
          <w:lang w:val="es-ES_tradnl"/>
        </w:rPr>
        <w:t>NOVENA</w:t>
      </w:r>
      <w:r w:rsidRPr="005F58E7">
        <w:rPr>
          <w:b/>
          <w:sz w:val="24"/>
          <w:szCs w:val="24"/>
        </w:rPr>
        <w:t> - FUERZA MAYOR, CASO FORTUITO Y EVENTOS EXIMENTES DE RESPONSABILIDAD.</w:t>
      </w:r>
      <w:r w:rsidRPr="005F58E7">
        <w:rPr>
          <w:sz w:val="24"/>
          <w:szCs w:val="24"/>
          <w:lang w:val="es-ES_tradnl"/>
        </w:rPr>
        <w:t xml:space="preserve"> Excepto por las obligaciones de pago del COMPRADOR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PROVEEDOR, los siguientes eventos: i) las restricciones en el suministro de energía, por racionamiento de energía o potencia, decretadas a nivel nacional por la autoridad competente; ii) el no suministro de energía por limitaciones en las redes de transmisión y/o distribución que no sean propiedad del PROVEEDOR; iii) el hecho de un tercero que afecte la generación propia del PROVEEDOR. </w:t>
      </w:r>
      <w:r w:rsidRPr="005F58E7">
        <w:rPr>
          <w:b/>
          <w:sz w:val="24"/>
          <w:szCs w:val="24"/>
          <w:lang w:val="es-ES_tradnl"/>
        </w:rPr>
        <w:t xml:space="preserve">PARÁGRAFO: </w:t>
      </w:r>
      <w:r w:rsidRPr="005F58E7">
        <w:rPr>
          <w:sz w:val="24"/>
          <w:szCs w:val="24"/>
          <w:lang w:val="es-ES_tradnl"/>
        </w:rPr>
        <w:t xml:space="preserve">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 </w:t>
      </w:r>
      <w:r w:rsidRPr="005F58E7">
        <w:rPr>
          <w:b/>
          <w:sz w:val="24"/>
          <w:szCs w:val="24"/>
          <w:lang w:val="es-ES_tradnl"/>
        </w:rPr>
        <w:t xml:space="preserve">DÉCIMA –  SUSPENSIÓN DEL SUMINISTRO. </w:t>
      </w:r>
      <w:r w:rsidRPr="005F58E7">
        <w:rPr>
          <w:sz w:val="24"/>
          <w:szCs w:val="24"/>
          <w:lang w:val="es-ES_tradnl"/>
        </w:rPr>
        <w:t xml:space="preserve">En caso de mora por parte del COMPRADOR en el pago de cualquier suma debida al PROVEEDOR, el PROVEEDOR podrá, sin perjuicio de su derecho de terminación, suspender el suministro de energía eléctrica hasta tanto el COMPRADOR cumpla con el pago. El COMPRADOR renuncia a cualquier tipo de requerimiento para efectos de lo aquí dispuesto.  </w:t>
      </w:r>
      <w:r w:rsidRPr="005F58E7">
        <w:rPr>
          <w:b/>
          <w:sz w:val="24"/>
          <w:szCs w:val="24"/>
          <w:lang w:val="es-ES_tradnl"/>
        </w:rPr>
        <w:t>DÉCIMA</w:t>
      </w:r>
      <w:r w:rsidRPr="005F58E7">
        <w:rPr>
          <w:b/>
          <w:sz w:val="24"/>
          <w:szCs w:val="24"/>
        </w:rPr>
        <w:t xml:space="preserve"> PRIMERA</w:t>
      </w:r>
      <w:r w:rsidRPr="005F58E7">
        <w:rPr>
          <w:b/>
          <w:sz w:val="24"/>
          <w:szCs w:val="24"/>
          <w:lang w:val="es-ES_tradnl"/>
        </w:rPr>
        <w:t xml:space="preserve"> –  TERMINACIÓN ANTICIPADA DEL CONTRATO</w:t>
      </w:r>
      <w:r w:rsidRPr="005F58E7">
        <w:rPr>
          <w:sz w:val="24"/>
          <w:szCs w:val="24"/>
          <w:lang w:val="es-ES_tradnl"/>
        </w:rPr>
        <w:t xml:space="preserve">. En adición a las causales de terminación incluidas en otras cláusulas del presente Contrato, en virtud del principio de la autonomía de la voluntad, el PROVEEDOR y/o el COMPRADOR podrán terminar el presente Contrato unilateralmente previa comunicación escrita a la otra, sin necesidad de requerimiento o declaración judicial, ante el incumplimiento de cualquier obligación de las partes conforme lo acordado en el presente Contrato y ante la ocurrencia de una cualquiera de las siguientes causales: 1.  Si el </w:t>
      </w:r>
      <w:r w:rsidRPr="005F58E7">
        <w:rPr>
          <w:sz w:val="24"/>
          <w:szCs w:val="24"/>
          <w:lang w:val="es-ES_tradnl"/>
        </w:rPr>
        <w:lastRenderedPageBreak/>
        <w:t xml:space="preserve">COMPRADOR incurre en mora de su obligación de pagar dentro de los plazos establecidos en el presente contrato, el valor de  una (1) factura de energía eléctrica contratada o consumida.  2.  El incumplimiento por parte del PROVEEDOR de sus obligaciones contractuales relacionadas con la entrega de la energía. No constituye causal de incumplimiento y por lo tanto no da lugar a la terminación del Contrato ni al pago de multas o sanciones de cualquier tipo, el no suministro de la energía ocasionado por fuerza mayor, caso fortuito o eventos eximentes conforme lo establecido en la cláusula </w:t>
      </w:r>
      <w:r>
        <w:rPr>
          <w:sz w:val="24"/>
          <w:szCs w:val="24"/>
          <w:lang w:val="es-ES_tradnl"/>
        </w:rPr>
        <w:t>Novena</w:t>
      </w:r>
      <w:r w:rsidRPr="005F58E7">
        <w:rPr>
          <w:sz w:val="24"/>
          <w:szCs w:val="24"/>
          <w:lang w:val="es-ES_tradnl"/>
        </w:rPr>
        <w:t xml:space="preserve"> del presente Contrato. 3.  El hecho de que una de las partes inicie proceso de liquidación o de limitación de suministro o sea objeto del proceso de toma de posesión por parte de la Superintendencia de Servicios Públicos –SSPD-. Este hecho se considerará justa causa para dar por terminado el Contrato y facultará a la otra parte para iniciar las acciones legales a que haya lugar.</w:t>
      </w:r>
      <w:r>
        <w:rPr>
          <w:sz w:val="24"/>
          <w:szCs w:val="24"/>
          <w:lang w:val="es-ES_tradnl"/>
        </w:rPr>
        <w:t xml:space="preserve">  </w:t>
      </w:r>
      <w:r>
        <w:rPr>
          <w:sz w:val="24"/>
          <w:szCs w:val="24"/>
        </w:rPr>
        <w:t>S</w:t>
      </w:r>
      <w:r w:rsidRPr="004A0B79">
        <w:rPr>
          <w:sz w:val="24"/>
          <w:szCs w:val="24"/>
        </w:rPr>
        <w:t>e entenderá que el proceso de limitación de</w:t>
      </w:r>
      <w:r>
        <w:rPr>
          <w:sz w:val="24"/>
          <w:szCs w:val="24"/>
        </w:rPr>
        <w:t xml:space="preserve"> </w:t>
      </w:r>
      <w:r w:rsidRPr="004A0B79">
        <w:rPr>
          <w:sz w:val="24"/>
          <w:szCs w:val="24"/>
        </w:rPr>
        <w:t>suministro ha iniciado cuando se presente el segundo (2) aviso por parte del ASIC,</w:t>
      </w:r>
      <w:r>
        <w:rPr>
          <w:sz w:val="24"/>
          <w:szCs w:val="24"/>
        </w:rPr>
        <w:t xml:space="preserve"> </w:t>
      </w:r>
      <w:r w:rsidRPr="004A0B79">
        <w:rPr>
          <w:sz w:val="24"/>
          <w:szCs w:val="24"/>
        </w:rPr>
        <w:t>de acuerdo con las Resoluciones CREG 116 de 1998, CREG 001 de 2003, CREG 063</w:t>
      </w:r>
      <w:r>
        <w:rPr>
          <w:sz w:val="24"/>
          <w:szCs w:val="24"/>
        </w:rPr>
        <w:t xml:space="preserve"> </w:t>
      </w:r>
      <w:r w:rsidRPr="004A0B79">
        <w:rPr>
          <w:sz w:val="24"/>
          <w:szCs w:val="24"/>
        </w:rPr>
        <w:t>de 2003 o aquellas que con posterioridad las modifiquen, adicionen o sustituyan</w:t>
      </w:r>
      <w:r>
        <w:rPr>
          <w:sz w:val="24"/>
          <w:szCs w:val="24"/>
        </w:rPr>
        <w:t>.</w:t>
      </w:r>
      <w:r w:rsidRPr="005F58E7">
        <w:rPr>
          <w:sz w:val="24"/>
          <w:szCs w:val="24"/>
          <w:lang w:val="es-ES_tradnl"/>
        </w:rPr>
        <w:t xml:space="preserve">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El hecho de prorrogarse por un período consecutivo mayor a noventa (90) días calendario las condiciones causantes de fuerza mayor, caso fortuito o evento eximente acordados en el presente contrato. 6.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 7. En el evento que el COMPRADOR  no constituya o no actualice o ajuste la Garantía de Pago en las cuantías, vigencias y plazos que le hayan sido solicitados por el PROVEEDOR, cuando a criterio del PROVEEDOR las condiciones financieras presentes o futuras del COMPRADOR se alteren desfavorablemente o éste incurra en mora en el pago de una</w:t>
      </w:r>
      <w:r w:rsidRPr="005F58E7">
        <w:rPr>
          <w:color w:val="FF0000"/>
          <w:sz w:val="24"/>
          <w:szCs w:val="24"/>
          <w:lang w:val="es-ES_tradnl"/>
        </w:rPr>
        <w:t xml:space="preserve"> </w:t>
      </w:r>
      <w:r w:rsidRPr="005F58E7">
        <w:rPr>
          <w:sz w:val="24"/>
          <w:szCs w:val="24"/>
          <w:lang w:val="es-ES_tradnl"/>
        </w:rPr>
        <w:t xml:space="preserve">(1) factura mensual por la energía eléctrica efectivamente comprometida y/o suministrada.  8. </w:t>
      </w:r>
      <w:r w:rsidRPr="005F58E7">
        <w:rPr>
          <w:sz w:val="24"/>
          <w:szCs w:val="24"/>
        </w:rPr>
        <w:t>El incumplimiento  de cualquier obligación de pago bajo otro contrato vigente entre las partes.</w:t>
      </w:r>
      <w:r w:rsidRPr="005F58E7">
        <w:rPr>
          <w:sz w:val="24"/>
          <w:szCs w:val="24"/>
          <w:lang w:val="es-ES_tradnl"/>
        </w:rPr>
        <w:t xml:space="preserve"> 9. El hecho que el COMPRADOR no entregue al PROVEEDOR las autorizaciones requeridas para suscribir el presente contrato, dentro del plazo establecido en la cláusula </w:t>
      </w:r>
      <w:r>
        <w:rPr>
          <w:sz w:val="24"/>
          <w:szCs w:val="24"/>
          <w:lang w:val="es-ES_tradnl"/>
        </w:rPr>
        <w:t>Trigésima</w:t>
      </w:r>
      <w:r w:rsidRPr="005F58E7">
        <w:rPr>
          <w:sz w:val="24"/>
          <w:szCs w:val="24"/>
          <w:lang w:val="es-ES_tradnl"/>
        </w:rPr>
        <w:t>. 10. Igualmente el PROVEEDOR o el COMPRADOR podrán dar por terminado el presente Contrato de manera unilateral y sin necesidad de intervención judicial, previo el pago a la otra parte de un valor equivalente a últimos seis (6)  meses de suministro, contados desde la última facturación anterior a la manifestación de terminación, o al estimado de dicho periodo si el tiempo transcurrido de ejecución fuere menor. Para este propósito la parte interesada en la terminación dará avisó previo y escrito a la otra parte con una anticipación no inferior a tres (3) meses, periodo durante el cual se mantendrá el suministro y las demás obligaciones derivadas del presente contrato.</w:t>
      </w:r>
      <w:r>
        <w:rPr>
          <w:sz w:val="24"/>
          <w:szCs w:val="24"/>
          <w:lang w:val="es-ES_tradnl"/>
        </w:rPr>
        <w:t xml:space="preserve"> 11. </w:t>
      </w:r>
      <w:r w:rsidRPr="00A040CE">
        <w:rPr>
          <w:sz w:val="24"/>
          <w:szCs w:val="24"/>
          <w:lang w:val="es-ES_tradnl"/>
        </w:rPr>
        <w:t xml:space="preserve">Si el COMPRADOR </w:t>
      </w:r>
      <w:r>
        <w:rPr>
          <w:sz w:val="24"/>
          <w:szCs w:val="24"/>
          <w:lang w:val="es-ES_tradnl"/>
        </w:rPr>
        <w:t>no realiza e</w:t>
      </w:r>
      <w:r w:rsidRPr="00A040CE">
        <w:rPr>
          <w:sz w:val="24"/>
          <w:szCs w:val="24"/>
          <w:lang w:val="es-ES_tradnl"/>
        </w:rPr>
        <w:t>l pago anticipado</w:t>
      </w:r>
      <w:r>
        <w:rPr>
          <w:sz w:val="24"/>
          <w:szCs w:val="24"/>
          <w:lang w:val="es-ES_tradnl"/>
        </w:rPr>
        <w:t xml:space="preserve"> (prepago)</w:t>
      </w:r>
      <w:r w:rsidRPr="00A040CE">
        <w:rPr>
          <w:sz w:val="24"/>
          <w:szCs w:val="24"/>
          <w:lang w:val="es-ES_tradnl"/>
        </w:rPr>
        <w:t xml:space="preserve">, dentro de los tiempos establecidos, de acuerdo con la Cláusula </w:t>
      </w:r>
      <w:r>
        <w:rPr>
          <w:sz w:val="24"/>
          <w:szCs w:val="24"/>
          <w:lang w:val="es-ES_tradnl"/>
        </w:rPr>
        <w:t>Décima segunda</w:t>
      </w:r>
      <w:r w:rsidRPr="00A040CE">
        <w:rPr>
          <w:sz w:val="24"/>
          <w:szCs w:val="24"/>
          <w:lang w:val="es-ES_tradnl"/>
        </w:rPr>
        <w:t>.</w:t>
      </w:r>
      <w:r w:rsidRPr="005F58E7">
        <w:rPr>
          <w:sz w:val="24"/>
          <w:szCs w:val="24"/>
          <w:lang w:val="es-ES_tradnl"/>
        </w:rPr>
        <w:t xml:space="preserve">  </w:t>
      </w:r>
      <w:bookmarkStart w:id="1" w:name="_Hlk13822822"/>
      <w:r w:rsidRPr="005F58E7">
        <w:rPr>
          <w:b/>
          <w:sz w:val="24"/>
          <w:szCs w:val="24"/>
        </w:rPr>
        <w:t>DÉCIMA SEGUNDA - GARANTÍA DE PAGO</w:t>
      </w:r>
      <w:bookmarkEnd w:id="1"/>
      <w:r w:rsidRPr="005F58E7">
        <w:rPr>
          <w:sz w:val="24"/>
          <w:szCs w:val="24"/>
        </w:rPr>
        <w:t xml:space="preserve">.  </w:t>
      </w:r>
      <w:r w:rsidRPr="005F58E7">
        <w:rPr>
          <w:sz w:val="24"/>
          <w:szCs w:val="24"/>
          <w:lang w:val="es-ES_tradnl"/>
        </w:rPr>
        <w:t xml:space="preserve">Para respaldar sus obligaciones de pago derivadas del presente Contrato, el COMPRADOR </w:t>
      </w:r>
      <w:r w:rsidRPr="005F58E7">
        <w:rPr>
          <w:sz w:val="24"/>
          <w:szCs w:val="24"/>
        </w:rPr>
        <w:t xml:space="preserve">se obliga con el PROVEEDOR a constituir y </w:t>
      </w:r>
      <w:bookmarkStart w:id="2" w:name="_GoBack"/>
      <w:bookmarkEnd w:id="2"/>
      <w:r w:rsidRPr="005F58E7">
        <w:rPr>
          <w:sz w:val="24"/>
          <w:szCs w:val="24"/>
        </w:rPr>
        <w:lastRenderedPageBreak/>
        <w:t>entregar las siguientes garantías: 1)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La entrega de estos documentos se realizará en el momento en que se proceda a la firma del presente contrato.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del suministro de energía en las cantidades de energía contratadas. 2) Pignoración de rentas provenientes de los giros que por concepto de subsidios le haga la nación al comprador correspondiente a la vigencia del presente contrato.  Para efectos de la formalización y perfeccionamiento del conv</w:t>
      </w:r>
      <w:r>
        <w:rPr>
          <w:sz w:val="24"/>
          <w:szCs w:val="24"/>
        </w:rPr>
        <w:t>enio de pignoración de rentas, EL</w:t>
      </w:r>
      <w:r w:rsidRPr="005F58E7">
        <w:rPr>
          <w:sz w:val="24"/>
          <w:szCs w:val="24"/>
        </w:rPr>
        <w:t xml:space="preserve"> COMPRADOR deberá anexar los siguientes documentos: a) certificación de la cuenta bancaria de un establecimiento legalmente constituido en Colombia y vigilado por la Superintendencia Financiera, en donde se manejarán de manera exclusiva los recursos provenientes de los subsidios girado por la nación durante los años 202</w:t>
      </w:r>
      <w:r>
        <w:rPr>
          <w:sz w:val="24"/>
          <w:szCs w:val="24"/>
        </w:rPr>
        <w:t>7</w:t>
      </w:r>
      <w:r w:rsidRPr="005F58E7">
        <w:rPr>
          <w:sz w:val="24"/>
          <w:szCs w:val="24"/>
        </w:rPr>
        <w:t>, 202</w:t>
      </w:r>
      <w:r>
        <w:rPr>
          <w:sz w:val="24"/>
          <w:szCs w:val="24"/>
        </w:rPr>
        <w:t>8, 2029, 2030</w:t>
      </w:r>
      <w:r w:rsidRPr="005F58E7">
        <w:rPr>
          <w:sz w:val="24"/>
          <w:szCs w:val="24"/>
        </w:rPr>
        <w:t xml:space="preserve"> y 20</w:t>
      </w:r>
      <w:r>
        <w:rPr>
          <w:sz w:val="24"/>
          <w:szCs w:val="24"/>
        </w:rPr>
        <w:t>31</w:t>
      </w:r>
      <w:r w:rsidRPr="005F58E7">
        <w:rPr>
          <w:sz w:val="24"/>
          <w:szCs w:val="24"/>
        </w:rPr>
        <w:t xml:space="preserve">. b) convenio de pignoración suscrito con la entidad bancaria respectiva.  Estos documentos se deberán ser entregados por </w:t>
      </w:r>
      <w:r>
        <w:rPr>
          <w:sz w:val="24"/>
          <w:szCs w:val="24"/>
        </w:rPr>
        <w:t>EL</w:t>
      </w:r>
      <w:r w:rsidRPr="005F58E7">
        <w:rPr>
          <w:sz w:val="24"/>
          <w:szCs w:val="24"/>
        </w:rPr>
        <w:t xml:space="preserve"> COMPRADOR a más tardar 2 meses antes al inicio del suministro.  3) </w:t>
      </w:r>
      <w:r w:rsidRPr="00534CDB">
        <w:rPr>
          <w:sz w:val="24"/>
          <w:szCs w:val="24"/>
        </w:rPr>
        <w:t xml:space="preserve">prepago del suministro de energía con las siguientes condiciones: </w:t>
      </w:r>
      <w:r w:rsidRPr="00677122">
        <w:rPr>
          <w:color w:val="000000" w:themeColor="text1"/>
          <w:sz w:val="24"/>
          <w:szCs w:val="24"/>
        </w:rPr>
        <w:t>El prepago será realizado por EL COMPRADOR 10 días calendario antes del inicio de cada mes de suministro.  El valor del prepago será calculado por EL PROVEEDOR a más tardar 15 días calendario antes del inicio de cada mes de suministro de acuerdo con la cantidad de energía contratada para el mes respectivo y la estimación del precio unitario (tarifa) con el IPP oferta interna provisional proyectado de acuerdo con el incremento promedio de este índice en los últimos 12 meses previos al momento del cálculo, aplicando la siguiente fórmula:</w:t>
      </w:r>
    </w:p>
    <w:p w:rsidR="008540FD" w:rsidRPr="00677122" w:rsidRDefault="008540FD" w:rsidP="008540FD">
      <w:pPr>
        <w:pStyle w:val="Prrafodelista"/>
        <w:rPr>
          <w:color w:val="000000" w:themeColor="text1"/>
          <w:sz w:val="24"/>
          <w:szCs w:val="24"/>
        </w:rPr>
      </w:pPr>
    </w:p>
    <w:p w:rsidR="008540FD" w:rsidRPr="00677122" w:rsidRDefault="008540FD" w:rsidP="008540FD">
      <w:pPr>
        <w:spacing w:after="0" w:line="240" w:lineRule="auto"/>
        <w:jc w:val="center"/>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Tp</w:t>
      </w:r>
      <w:proofErr w:type="spellEnd"/>
      <w:r w:rsidRPr="00677122">
        <w:rPr>
          <w:rFonts w:ascii="Times New Roman" w:hAnsi="Times New Roman"/>
          <w:color w:val="000000" w:themeColor="text1"/>
          <w:sz w:val="24"/>
          <w:szCs w:val="24"/>
        </w:rPr>
        <w:t xml:space="preserve">= </w:t>
      </w:r>
      <w:proofErr w:type="spellStart"/>
      <w:r w:rsidRPr="00677122">
        <w:rPr>
          <w:rFonts w:ascii="Times New Roman" w:hAnsi="Times New Roman"/>
          <w:color w:val="000000" w:themeColor="text1"/>
          <w:sz w:val="24"/>
          <w:szCs w:val="24"/>
        </w:rPr>
        <w:t>To</w:t>
      </w:r>
      <w:proofErr w:type="spellEnd"/>
      <w:r w:rsidRPr="00677122">
        <w:rPr>
          <w:rFonts w:ascii="Times New Roman" w:hAnsi="Times New Roman"/>
          <w:color w:val="000000" w:themeColor="text1"/>
          <w:sz w:val="24"/>
          <w:szCs w:val="24"/>
        </w:rPr>
        <w:t>*(</w:t>
      </w:r>
      <w:proofErr w:type="gramStart"/>
      <w:r w:rsidRPr="00677122">
        <w:rPr>
          <w:rFonts w:ascii="Times New Roman" w:hAnsi="Times New Roman"/>
          <w:color w:val="000000" w:themeColor="text1"/>
          <w:sz w:val="24"/>
          <w:szCs w:val="24"/>
        </w:rPr>
        <w:t>( IPP</w:t>
      </w:r>
      <w:r w:rsidRPr="00677122">
        <w:rPr>
          <w:rFonts w:ascii="Times New Roman" w:hAnsi="Times New Roman"/>
          <w:color w:val="000000" w:themeColor="text1"/>
          <w:sz w:val="24"/>
          <w:szCs w:val="24"/>
          <w:vertAlign w:val="subscript"/>
        </w:rPr>
        <w:t>p</w:t>
      </w:r>
      <w:proofErr w:type="gramEnd"/>
      <w:r w:rsidRPr="00677122">
        <w:rPr>
          <w:rFonts w:ascii="Times New Roman" w:hAnsi="Times New Roman"/>
          <w:color w:val="000000" w:themeColor="text1"/>
          <w:sz w:val="24"/>
          <w:szCs w:val="24"/>
          <w:vertAlign w:val="subscript"/>
        </w:rPr>
        <w:t>-1</w:t>
      </w:r>
      <w:r w:rsidRPr="00677122">
        <w:rPr>
          <w:rFonts w:ascii="Times New Roman" w:hAnsi="Times New Roman"/>
          <w:color w:val="000000" w:themeColor="text1"/>
          <w:sz w:val="24"/>
          <w:szCs w:val="24"/>
        </w:rPr>
        <w:t>*(1+I</w:t>
      </w:r>
      <w:r w:rsidRPr="00677122">
        <w:rPr>
          <w:rFonts w:ascii="Times New Roman" w:hAnsi="Times New Roman"/>
          <w:color w:val="000000" w:themeColor="text1"/>
          <w:sz w:val="24"/>
          <w:szCs w:val="24"/>
          <w:vertAlign w:val="subscript"/>
        </w:rPr>
        <w:t>IPP</w:t>
      </w:r>
      <w:r w:rsidRPr="00677122">
        <w:rPr>
          <w:rFonts w:ascii="Times New Roman" w:hAnsi="Times New Roman"/>
          <w:color w:val="000000" w:themeColor="text1"/>
          <w:sz w:val="24"/>
          <w:szCs w:val="24"/>
        </w:rPr>
        <w:t>))/</w:t>
      </w:r>
      <w:proofErr w:type="spellStart"/>
      <w:r w:rsidRPr="00677122">
        <w:rPr>
          <w:rFonts w:ascii="Times New Roman" w:hAnsi="Times New Roman"/>
          <w:color w:val="000000" w:themeColor="text1"/>
          <w:sz w:val="24"/>
          <w:szCs w:val="24"/>
        </w:rPr>
        <w:t>IPPo</w:t>
      </w:r>
      <w:proofErr w:type="spellEnd"/>
    </w:p>
    <w:p w:rsidR="008540FD" w:rsidRPr="00677122" w:rsidRDefault="008540FD" w:rsidP="008540FD">
      <w:pPr>
        <w:spacing w:after="0" w:line="240" w:lineRule="auto"/>
        <w:jc w:val="both"/>
        <w:rPr>
          <w:rFonts w:ascii="Times New Roman" w:hAnsi="Times New Roman"/>
          <w:color w:val="000000" w:themeColor="text1"/>
          <w:sz w:val="24"/>
          <w:szCs w:val="24"/>
        </w:rPr>
      </w:pP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Dónde:</w:t>
      </w: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Tp</w:t>
      </w:r>
      <w:proofErr w:type="spellEnd"/>
      <w:r w:rsidRPr="00677122">
        <w:rPr>
          <w:rFonts w:ascii="Times New Roman" w:hAnsi="Times New Roman"/>
          <w:color w:val="000000" w:themeColor="text1"/>
          <w:sz w:val="24"/>
          <w:szCs w:val="24"/>
        </w:rPr>
        <w:t xml:space="preserve">: Tarifa a aplicar en el mes p (mes a </w:t>
      </w:r>
      <w:proofErr w:type="spellStart"/>
      <w:r w:rsidRPr="00677122">
        <w:rPr>
          <w:rFonts w:ascii="Times New Roman" w:hAnsi="Times New Roman"/>
          <w:color w:val="000000" w:themeColor="text1"/>
          <w:sz w:val="24"/>
          <w:szCs w:val="24"/>
        </w:rPr>
        <w:t>prepagar</w:t>
      </w:r>
      <w:proofErr w:type="spellEnd"/>
      <w:r w:rsidRPr="00677122">
        <w:rPr>
          <w:rFonts w:ascii="Times New Roman" w:hAnsi="Times New Roman"/>
          <w:color w:val="000000" w:themeColor="text1"/>
          <w:sz w:val="24"/>
          <w:szCs w:val="24"/>
        </w:rPr>
        <w:t>)</w:t>
      </w: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To</w:t>
      </w:r>
      <w:proofErr w:type="spellEnd"/>
      <w:r w:rsidRPr="00677122">
        <w:rPr>
          <w:rFonts w:ascii="Times New Roman" w:hAnsi="Times New Roman"/>
          <w:color w:val="000000" w:themeColor="text1"/>
          <w:sz w:val="24"/>
          <w:szCs w:val="24"/>
        </w:rPr>
        <w:t>: Tarifa de la Oferta (pesos de abril de 2026)</w:t>
      </w: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
    <w:p w:rsidR="008540FD" w:rsidRPr="00677122" w:rsidRDefault="008540FD" w:rsidP="008540FD">
      <w:pPr>
        <w:spacing w:after="0" w:line="240" w:lineRule="auto"/>
        <w:ind w:left="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IPPo</w:t>
      </w:r>
      <w:proofErr w:type="spellEnd"/>
      <w:r w:rsidRPr="00677122">
        <w:rPr>
          <w:rFonts w:ascii="Times New Roman" w:hAnsi="Times New Roman"/>
          <w:color w:val="000000" w:themeColor="text1"/>
          <w:sz w:val="24"/>
          <w:szCs w:val="24"/>
        </w:rPr>
        <w:t xml:space="preserve"> -</w:t>
      </w:r>
      <w:r w:rsidRPr="00677122">
        <w:rPr>
          <w:rFonts w:ascii="Times New Roman" w:hAnsi="Times New Roman"/>
          <w:color w:val="000000" w:themeColor="text1"/>
          <w:sz w:val="24"/>
          <w:szCs w:val="24"/>
        </w:rPr>
        <w:tab/>
        <w:t>Índice de Precios al Productor Oferta Interna provisional del mes de la oferta (abril de 2026)</w:t>
      </w:r>
    </w:p>
    <w:p w:rsidR="008540FD" w:rsidRPr="00677122" w:rsidRDefault="008540FD" w:rsidP="008540FD">
      <w:pPr>
        <w:spacing w:after="0" w:line="240" w:lineRule="auto"/>
        <w:ind w:left="708"/>
        <w:jc w:val="both"/>
        <w:rPr>
          <w:rFonts w:ascii="Times New Roman" w:hAnsi="Times New Roman"/>
          <w:color w:val="000000" w:themeColor="text1"/>
          <w:sz w:val="24"/>
          <w:szCs w:val="24"/>
        </w:rPr>
      </w:pPr>
    </w:p>
    <w:p w:rsidR="008540FD" w:rsidRPr="00677122" w:rsidRDefault="008540FD" w:rsidP="008540FD">
      <w:pPr>
        <w:spacing w:after="0" w:line="240" w:lineRule="auto"/>
        <w:ind w:left="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IPP</w:t>
      </w:r>
      <w:r w:rsidRPr="00677122">
        <w:rPr>
          <w:rFonts w:ascii="Times New Roman" w:hAnsi="Times New Roman"/>
          <w:color w:val="000000" w:themeColor="text1"/>
          <w:sz w:val="24"/>
          <w:szCs w:val="24"/>
          <w:vertAlign w:val="subscript"/>
        </w:rPr>
        <w:t>p-1</w:t>
      </w:r>
      <w:r w:rsidRPr="00677122">
        <w:rPr>
          <w:rFonts w:ascii="Times New Roman" w:hAnsi="Times New Roman"/>
          <w:color w:val="000000" w:themeColor="text1"/>
          <w:sz w:val="24"/>
          <w:szCs w:val="24"/>
        </w:rPr>
        <w:t>: Índice de Precios al Productor Oferta Interna provisional del mes anterior al mes del cálculo del prepago</w:t>
      </w:r>
    </w:p>
    <w:p w:rsidR="008540FD" w:rsidRPr="00677122" w:rsidRDefault="008540FD" w:rsidP="008540FD">
      <w:pPr>
        <w:pStyle w:val="Prrafodelista"/>
        <w:rPr>
          <w:color w:val="000000" w:themeColor="text1"/>
          <w:sz w:val="24"/>
          <w:szCs w:val="24"/>
        </w:rPr>
      </w:pPr>
    </w:p>
    <w:p w:rsidR="008540FD" w:rsidRPr="00677122" w:rsidRDefault="008540FD" w:rsidP="008540FD">
      <w:pPr>
        <w:pStyle w:val="Prrafodelista"/>
        <w:jc w:val="both"/>
        <w:rPr>
          <w:color w:val="000000" w:themeColor="text1"/>
          <w:sz w:val="24"/>
          <w:szCs w:val="24"/>
        </w:rPr>
      </w:pPr>
      <w:r w:rsidRPr="00677122">
        <w:rPr>
          <w:color w:val="000000" w:themeColor="text1"/>
          <w:sz w:val="24"/>
          <w:szCs w:val="24"/>
        </w:rPr>
        <w:t>I</w:t>
      </w:r>
      <w:r w:rsidRPr="00677122">
        <w:rPr>
          <w:color w:val="000000" w:themeColor="text1"/>
          <w:sz w:val="24"/>
          <w:szCs w:val="24"/>
          <w:vertAlign w:val="subscript"/>
        </w:rPr>
        <w:t>IPP</w:t>
      </w:r>
      <w:r w:rsidRPr="00677122">
        <w:rPr>
          <w:color w:val="000000" w:themeColor="text1"/>
          <w:sz w:val="24"/>
          <w:szCs w:val="24"/>
        </w:rPr>
        <w:t>: Incremento promedio del IPP de los últimos 12 meses calculado mediante la siguiente fórmula:</w:t>
      </w:r>
    </w:p>
    <w:p w:rsidR="008540FD" w:rsidRPr="00677122" w:rsidRDefault="008540FD" w:rsidP="008540FD">
      <w:pPr>
        <w:pStyle w:val="Prrafodelista"/>
        <w:rPr>
          <w:color w:val="000000" w:themeColor="text1"/>
          <w:sz w:val="24"/>
          <w:szCs w:val="24"/>
        </w:rPr>
      </w:pPr>
    </w:p>
    <w:p w:rsidR="008540FD" w:rsidRPr="00677122" w:rsidRDefault="008540FD" w:rsidP="008540FD">
      <w:pPr>
        <w:pStyle w:val="Prrafodelista"/>
        <w:rPr>
          <w:color w:val="000000" w:themeColor="text1"/>
          <w:sz w:val="24"/>
          <w:szCs w:val="24"/>
        </w:rPr>
      </w:pPr>
      <w:r w:rsidRPr="00677122">
        <w:rPr>
          <w:color w:val="000000" w:themeColor="text1"/>
          <w:sz w:val="24"/>
          <w:szCs w:val="24"/>
        </w:rPr>
        <w:lastRenderedPageBreak/>
        <w:t>I</w:t>
      </w:r>
      <w:r w:rsidRPr="00677122">
        <w:rPr>
          <w:color w:val="000000" w:themeColor="text1"/>
          <w:sz w:val="24"/>
          <w:szCs w:val="24"/>
          <w:vertAlign w:val="subscript"/>
        </w:rPr>
        <w:t>IPP</w:t>
      </w:r>
      <w:r w:rsidRPr="00677122">
        <w:rPr>
          <w:color w:val="000000" w:themeColor="text1"/>
          <w:sz w:val="24"/>
          <w:szCs w:val="24"/>
        </w:rPr>
        <w:t xml:space="preserve"> = ((IPP</w:t>
      </w:r>
      <w:r w:rsidRPr="00677122">
        <w:rPr>
          <w:color w:val="000000" w:themeColor="text1"/>
          <w:sz w:val="24"/>
          <w:szCs w:val="24"/>
          <w:vertAlign w:val="subscript"/>
        </w:rPr>
        <w:t>p-1</w:t>
      </w:r>
      <w:r w:rsidRPr="00677122">
        <w:rPr>
          <w:color w:val="000000" w:themeColor="text1"/>
          <w:sz w:val="24"/>
          <w:szCs w:val="24"/>
        </w:rPr>
        <w:t xml:space="preserve"> / </w:t>
      </w:r>
      <w:r w:rsidRPr="00677122">
        <w:rPr>
          <w:color w:val="000000" w:themeColor="text1"/>
          <w:sz w:val="24"/>
          <w:szCs w:val="24"/>
          <w:vertAlign w:val="subscript"/>
        </w:rPr>
        <w:t xml:space="preserve"> </w:t>
      </w:r>
      <w:r w:rsidRPr="00677122">
        <w:rPr>
          <w:color w:val="000000" w:themeColor="text1"/>
          <w:sz w:val="24"/>
          <w:szCs w:val="24"/>
        </w:rPr>
        <w:t>IPP</w:t>
      </w:r>
      <w:r w:rsidRPr="00677122">
        <w:rPr>
          <w:color w:val="000000" w:themeColor="text1"/>
          <w:sz w:val="24"/>
          <w:szCs w:val="24"/>
          <w:vertAlign w:val="subscript"/>
        </w:rPr>
        <w:t>p-13</w:t>
      </w:r>
      <w:r w:rsidRPr="00677122">
        <w:rPr>
          <w:color w:val="000000" w:themeColor="text1"/>
          <w:sz w:val="24"/>
          <w:szCs w:val="24"/>
        </w:rPr>
        <w:t xml:space="preserve">) ^ (1/12)) – 1 </w:t>
      </w:r>
    </w:p>
    <w:p w:rsidR="008540FD" w:rsidRPr="00677122" w:rsidRDefault="008540FD" w:rsidP="008540FD">
      <w:pPr>
        <w:pStyle w:val="Prrafodelista"/>
        <w:rPr>
          <w:color w:val="000000" w:themeColor="text1"/>
          <w:sz w:val="24"/>
          <w:szCs w:val="24"/>
        </w:rPr>
      </w:pP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Dónde:</w:t>
      </w:r>
    </w:p>
    <w:p w:rsidR="008540FD" w:rsidRPr="00677122" w:rsidRDefault="008540FD" w:rsidP="008540FD">
      <w:pPr>
        <w:spacing w:after="0" w:line="240" w:lineRule="auto"/>
        <w:ind w:firstLine="708"/>
        <w:jc w:val="both"/>
        <w:rPr>
          <w:rFonts w:ascii="Times New Roman" w:hAnsi="Times New Roman"/>
          <w:color w:val="000000" w:themeColor="text1"/>
          <w:sz w:val="24"/>
          <w:szCs w:val="24"/>
        </w:rPr>
      </w:pPr>
    </w:p>
    <w:p w:rsidR="008540FD" w:rsidRPr="00677122" w:rsidRDefault="008540FD" w:rsidP="008540FD">
      <w:pPr>
        <w:spacing w:after="0" w:line="240" w:lineRule="auto"/>
        <w:ind w:left="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IPP</w:t>
      </w:r>
      <w:r w:rsidRPr="00677122">
        <w:rPr>
          <w:rFonts w:ascii="Times New Roman" w:hAnsi="Times New Roman"/>
          <w:color w:val="000000" w:themeColor="text1"/>
          <w:sz w:val="24"/>
          <w:szCs w:val="24"/>
          <w:vertAlign w:val="subscript"/>
        </w:rPr>
        <w:t>p-13</w:t>
      </w:r>
      <w:r w:rsidRPr="00677122">
        <w:rPr>
          <w:rFonts w:ascii="Times New Roman" w:hAnsi="Times New Roman"/>
          <w:color w:val="000000" w:themeColor="text1"/>
          <w:sz w:val="24"/>
          <w:szCs w:val="24"/>
        </w:rPr>
        <w:t>: Índice de Precios al Productor Oferta Interna provisional del decimotercer mes anterior al mes del cálculo del prepago</w:t>
      </w:r>
    </w:p>
    <w:p w:rsidR="008540FD" w:rsidRDefault="008540FD" w:rsidP="008540FD">
      <w:pPr>
        <w:spacing w:after="0"/>
        <w:jc w:val="both"/>
        <w:rPr>
          <w:rFonts w:ascii="Times New Roman" w:hAnsi="Times New Roman"/>
          <w:sz w:val="24"/>
          <w:szCs w:val="24"/>
        </w:rPr>
      </w:pPr>
    </w:p>
    <w:p w:rsidR="008540FD" w:rsidRPr="005F58E7" w:rsidRDefault="008540FD" w:rsidP="008540FD">
      <w:pPr>
        <w:suppressAutoHyphens/>
        <w:spacing w:after="0"/>
        <w:jc w:val="both"/>
        <w:rPr>
          <w:rFonts w:ascii="Times New Roman" w:hAnsi="Times New Roman"/>
          <w:sz w:val="24"/>
          <w:szCs w:val="24"/>
        </w:rPr>
      </w:pPr>
      <w:r w:rsidRPr="005F58E7">
        <w:rPr>
          <w:rFonts w:ascii="Times New Roman" w:hAnsi="Times New Roman"/>
          <w:sz w:val="24"/>
          <w:szCs w:val="24"/>
        </w:rPr>
        <w:t xml:space="preserve">En caso de no </w:t>
      </w:r>
      <w:r>
        <w:rPr>
          <w:rFonts w:ascii="Times New Roman" w:hAnsi="Times New Roman"/>
          <w:sz w:val="24"/>
          <w:szCs w:val="24"/>
        </w:rPr>
        <w:t>realizar el prepago</w:t>
      </w:r>
      <w:r w:rsidRPr="005F58E7">
        <w:rPr>
          <w:rFonts w:ascii="Times New Roman" w:hAnsi="Times New Roman"/>
          <w:sz w:val="24"/>
          <w:szCs w:val="24"/>
        </w:rPr>
        <w:t xml:space="preserve"> en el plazo aquí indicado, el PROVEEDOR tendrá el derecho de dar por terminado el presente Contrato y realizar las gestiones que sean necesarias para tal fin.  </w:t>
      </w:r>
      <w:r w:rsidRPr="005F58E7">
        <w:rPr>
          <w:rFonts w:ascii="Times New Roman" w:hAnsi="Times New Roman"/>
          <w:b/>
          <w:sz w:val="24"/>
          <w:szCs w:val="24"/>
          <w:lang w:val="es-ES_tradnl"/>
        </w:rPr>
        <w:t>PARÁGRAFO PRIMERO:</w:t>
      </w:r>
      <w:r w:rsidRPr="005F58E7">
        <w:rPr>
          <w:rFonts w:ascii="Times New Roman" w:hAnsi="Times New Roman"/>
          <w:sz w:val="24"/>
          <w:szCs w:val="24"/>
        </w:rPr>
        <w:t xml:space="preserve">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en especial la contenida en la cláusula Décima quinta – Cláusula Penal Pecuniaria. </w:t>
      </w:r>
      <w:r w:rsidRPr="005F58E7">
        <w:rPr>
          <w:rFonts w:ascii="Times New Roman" w:hAnsi="Times New Roman"/>
          <w:b/>
          <w:sz w:val="24"/>
          <w:szCs w:val="24"/>
          <w:lang w:val="es-ES_tradnl"/>
        </w:rPr>
        <w:t xml:space="preserve">PARÁGRAFO SEGUNDO: </w:t>
      </w:r>
      <w:r w:rsidRPr="005F58E7">
        <w:rPr>
          <w:rFonts w:ascii="Times New Roman" w:hAnsi="Times New Roman"/>
          <w:sz w:val="24"/>
          <w:szCs w:val="24"/>
          <w:lang w:val="es-ES_tradnl"/>
        </w:rPr>
        <w:t>Sin perjuicio de lo anterior, las Partes se reservan expresamente la facultad de solicitar en cualquier tiempo y a su entera discreción, en el evento en que las condiciones financieras de la contra parte se alteraren desfavorablemente, una garantía adicional que respalde los compromisos acordados. En este evento, la contra parte deberá constituir, dentro de la semana siguiente a la fecha en la que así se le solicite, a plena satisfacción del solicitante, una garantía real de pago que permita liquidez inmediata</w:t>
      </w:r>
      <w:r w:rsidRPr="005F58E7">
        <w:rPr>
          <w:rFonts w:ascii="Times New Roman" w:hAnsi="Times New Roman"/>
          <w:b/>
          <w:sz w:val="24"/>
          <w:szCs w:val="24"/>
          <w:lang w:val="es-ES_tradnl"/>
        </w:rPr>
        <w:t xml:space="preserve">.  </w:t>
      </w:r>
      <w:r w:rsidRPr="005F58E7">
        <w:rPr>
          <w:rFonts w:ascii="Times New Roman" w:hAnsi="Times New Roman"/>
          <w:sz w:val="24"/>
          <w:szCs w:val="24"/>
          <w:lang w:val="es-ES_tradnl"/>
        </w:rPr>
        <w:t>Igualmente el PROVEEDOR podrá solicitar al COMPRADOR esta garantía adicional en caso de que este último incurra en mora en el pago de una</w:t>
      </w:r>
      <w:r w:rsidRPr="005F58E7">
        <w:rPr>
          <w:rFonts w:ascii="Times New Roman" w:hAnsi="Times New Roman"/>
          <w:color w:val="FF0000"/>
          <w:sz w:val="24"/>
          <w:szCs w:val="24"/>
          <w:lang w:val="es-ES_tradnl"/>
        </w:rPr>
        <w:t xml:space="preserve"> </w:t>
      </w:r>
      <w:r w:rsidRPr="005F58E7">
        <w:rPr>
          <w:rFonts w:ascii="Times New Roman" w:hAnsi="Times New Roman"/>
          <w:sz w:val="24"/>
          <w:szCs w:val="24"/>
          <w:lang w:val="es-ES_tradnl"/>
        </w:rPr>
        <w:t xml:space="preserve">(1) factura mensual por la energía eléctrica efectivamente comprometida y/o suministrada. </w:t>
      </w:r>
      <w:r w:rsidRPr="005F58E7">
        <w:rPr>
          <w:rFonts w:ascii="Times New Roman" w:hAnsi="Times New Roman"/>
          <w:b/>
          <w:sz w:val="24"/>
          <w:szCs w:val="24"/>
          <w:lang w:val="es-ES_tradnl"/>
        </w:rPr>
        <w:t xml:space="preserve"> PARÁGRAFO TERCERO:</w:t>
      </w:r>
      <w:r w:rsidRPr="005F58E7">
        <w:rPr>
          <w:rFonts w:ascii="Times New Roman" w:hAnsi="Times New Roman"/>
          <w:sz w:val="24"/>
          <w:szCs w:val="24"/>
          <w:lang w:val="es-ES_tradnl"/>
        </w:rPr>
        <w:t xml:space="preserve"> En caso de no entrega de las garantías adicionales requeridas por una de las Partes en el plazo aquí indicado, la otra parte tendrá el derecho de dar por terminado el presente Contrato e iniciar las gestiones correspondientes para tal fin.</w:t>
      </w:r>
      <w:r w:rsidRPr="005F58E7">
        <w:rPr>
          <w:rFonts w:ascii="Times New Roman" w:hAnsi="Times New Roman"/>
          <w:b/>
          <w:sz w:val="24"/>
          <w:szCs w:val="24"/>
          <w:lang w:val="es-ES_tradnl"/>
        </w:rPr>
        <w:t xml:space="preserve">  PARÁGRAFO CUARTO:</w:t>
      </w:r>
      <w:r w:rsidRPr="005F58E7">
        <w:rPr>
          <w:rFonts w:ascii="Times New Roman" w:hAnsi="Times New Roman"/>
          <w:sz w:val="24"/>
          <w:szCs w:val="24"/>
          <w:lang w:val="es-ES_tradnl"/>
        </w:rPr>
        <w:t xml:space="preserve"> Las garantías previstas en esta cláusula deberán, una vez constituidas, mantenerse vigentes por toda la duración del presente Contrato. En el evento en que las garantías otorgadas tengan fecha de vencimiento durante la vigencia del Negocio Jurídico, éstas deberán ser reemplazadas de manera previa a su expiración. En el evento de vencimiento de una de las garantías, si ésta no es reemplazada, la contraparte tendrá el derecho de dar por terminado el Negocio Jurídico y realizar las gestiones que sean necesarias para tal fin.  </w:t>
      </w:r>
      <w:r w:rsidRPr="005F58E7">
        <w:rPr>
          <w:rFonts w:ascii="Times New Roman" w:hAnsi="Times New Roman"/>
          <w:b/>
          <w:sz w:val="24"/>
          <w:szCs w:val="24"/>
          <w:lang w:val="es-ES_tradnl"/>
        </w:rPr>
        <w:t>PARÁGRAFO QUINTO:</w:t>
      </w:r>
      <w:r w:rsidRPr="005F58E7">
        <w:rPr>
          <w:rFonts w:ascii="Times New Roman" w:hAnsi="Times New Roman"/>
          <w:sz w:val="24"/>
          <w:szCs w:val="24"/>
          <w:lang w:val="es-ES_tradnl"/>
        </w:rPr>
        <w:t xml:space="preserve"> Las Partes expresamente autorizan a la contraparte a solicitar, revisar y actualizar información financiera para efectos de la presente cláusula.</w:t>
      </w:r>
      <w:r w:rsidRPr="005F58E7">
        <w:rPr>
          <w:rFonts w:ascii="Times New Roman" w:hAnsi="Times New Roman"/>
          <w:b/>
          <w:sz w:val="24"/>
          <w:szCs w:val="24"/>
          <w:lang w:val="es-ES_tradnl"/>
        </w:rPr>
        <w:t xml:space="preserve"> PARÁGRAFO SEXTO: </w:t>
      </w:r>
      <w:r w:rsidRPr="005F58E7">
        <w:rPr>
          <w:rFonts w:ascii="Times New Roman" w:hAnsi="Times New Roman"/>
          <w:sz w:val="24"/>
          <w:szCs w:val="24"/>
          <w:lang w:val="es-ES_tradnl"/>
        </w:rPr>
        <w:t xml:space="preserve">No obstante los plazos establecidos en la presente cláusula, en caso de que el tiempo entre la fecha de la firma del presente contrato y la fecha del inicio del suministro sea menor a 2 meses, el plazo para la presentación de las garantías establecidas en </w:t>
      </w:r>
      <w:r>
        <w:rPr>
          <w:rFonts w:ascii="Times New Roman" w:hAnsi="Times New Roman"/>
          <w:sz w:val="24"/>
          <w:szCs w:val="24"/>
          <w:lang w:val="es-ES_tradnl"/>
        </w:rPr>
        <w:t>e</w:t>
      </w:r>
      <w:r w:rsidRPr="005F58E7">
        <w:rPr>
          <w:rFonts w:ascii="Times New Roman" w:hAnsi="Times New Roman"/>
          <w:sz w:val="24"/>
          <w:szCs w:val="24"/>
          <w:lang w:val="es-ES_tradnl"/>
        </w:rPr>
        <w:t>l numeral 3 (</w:t>
      </w:r>
      <w:r w:rsidRPr="005F58E7">
        <w:rPr>
          <w:rFonts w:ascii="Times New Roman" w:hAnsi="Times New Roman"/>
          <w:sz w:val="24"/>
          <w:szCs w:val="24"/>
        </w:rPr>
        <w:t xml:space="preserve">Pignoración de rentas provenientes de los giros por concepto de subsidios) será de 2 meses contados a partir de la fecha de firma del presente contrato.  </w:t>
      </w:r>
      <w:r w:rsidRPr="005F58E7">
        <w:rPr>
          <w:rFonts w:ascii="Times New Roman" w:hAnsi="Times New Roman"/>
          <w:b/>
          <w:sz w:val="24"/>
          <w:szCs w:val="24"/>
        </w:rPr>
        <w:t xml:space="preserve">DÉCIMA </w:t>
      </w:r>
      <w:r w:rsidRPr="005F58E7">
        <w:rPr>
          <w:rFonts w:ascii="Times New Roman" w:hAnsi="Times New Roman"/>
          <w:b/>
          <w:sz w:val="24"/>
          <w:szCs w:val="24"/>
          <w:lang w:val="es-ES_tradnl"/>
        </w:rPr>
        <w:t>TERCERA</w:t>
      </w:r>
      <w:r w:rsidRPr="005F58E7">
        <w:rPr>
          <w:rFonts w:ascii="Times New Roman" w:hAnsi="Times New Roman"/>
          <w:b/>
          <w:sz w:val="24"/>
          <w:szCs w:val="24"/>
        </w:rPr>
        <w:t xml:space="preserve"> – LEY APLICABLE Y CAMBIOS </w:t>
      </w:r>
      <w:r w:rsidRPr="005F58E7">
        <w:rPr>
          <w:rFonts w:ascii="Times New Roman" w:hAnsi="Times New Roman"/>
          <w:b/>
          <w:sz w:val="24"/>
          <w:szCs w:val="24"/>
        </w:rPr>
        <w:lastRenderedPageBreak/>
        <w:t>REGULATORIOS</w:t>
      </w:r>
      <w:r w:rsidRPr="005F58E7">
        <w:rPr>
          <w:rFonts w:ascii="Times New Roman" w:hAnsi="Times New Roman"/>
          <w:sz w:val="24"/>
          <w:szCs w:val="24"/>
        </w:rPr>
        <w:t xml:space="preserve">.  El presente Contrato se rige por la Ley Colombiana, las normas expedidas por el Ministerio de Minas y Energía  y la Comisión de Regulación de Energía y Gas (CREG). </w:t>
      </w:r>
      <w:r w:rsidRPr="005F58E7">
        <w:rPr>
          <w:rFonts w:ascii="Times New Roman" w:hAnsi="Times New Roman"/>
          <w:b/>
          <w:sz w:val="24"/>
          <w:szCs w:val="24"/>
        </w:rPr>
        <w:t xml:space="preserve">PARÁGRAFO: </w:t>
      </w:r>
      <w:r w:rsidRPr="005F58E7">
        <w:rPr>
          <w:rFonts w:ascii="Times New Roman" w:hAnsi="Times New Roman"/>
          <w:sz w:val="24"/>
          <w:szCs w:val="24"/>
          <w:lang w:val="es-ES_tradnl"/>
        </w:rPr>
        <w:t xml:space="preserve">Si con posterioridad a la fecha de celebración y perfeccionamiento del contrato se expiden, promulgan o en cualquier forma se producen cambios en las leyes, decretos, acuerdos, resoluciones o instrucciones que modifiquen los términos del contrato y los derechos que en virtud de este se adquieren, las partes expresamente se obligan a realizar en un periodo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Si la ley o la reglamentación </w:t>
      </w:r>
      <w:proofErr w:type="gramStart"/>
      <w:r w:rsidRPr="005F58E7">
        <w:rPr>
          <w:rFonts w:ascii="Times New Roman" w:hAnsi="Times New Roman"/>
          <w:sz w:val="24"/>
          <w:szCs w:val="24"/>
          <w:lang w:val="es-ES_tradnl"/>
        </w:rPr>
        <w:t>es</w:t>
      </w:r>
      <w:proofErr w:type="gramEnd"/>
      <w:r w:rsidRPr="005F58E7">
        <w:rPr>
          <w:rFonts w:ascii="Times New Roman" w:hAnsi="Times New Roman"/>
          <w:sz w:val="24"/>
          <w:szCs w:val="24"/>
          <w:lang w:val="es-ES_tradnl"/>
        </w:rPr>
        <w:t xml:space="preserve"> obligatoria para una de las partes e incide directamente en las condiciones contractuales, estas modificaciones o adiciones se reflejarán directamente en las condiciones del presente contrato, a partir del momento en que los cambios entren en vigencia. </w:t>
      </w:r>
      <w:r w:rsidRPr="005F58E7">
        <w:rPr>
          <w:rFonts w:ascii="Times New Roman" w:hAnsi="Times New Roman"/>
          <w:b/>
          <w:sz w:val="24"/>
          <w:szCs w:val="24"/>
          <w:lang w:val="es-ES_tradnl"/>
        </w:rPr>
        <w:t>DÉCIMA CUARTA - CESIÓN</w:t>
      </w:r>
      <w:r w:rsidRPr="005F58E7">
        <w:rPr>
          <w:rFonts w:ascii="Times New Roman" w:hAnsi="Times New Roman"/>
          <w:sz w:val="24"/>
          <w:szCs w:val="24"/>
          <w:lang w:val="es-ES_tradnl"/>
        </w:rPr>
        <w:t xml:space="preserve">.  Para que este Contrato pueda ser cedido en todo o en parte, se requiere el acuerdo previo, escrito y expreso de las partes.  </w:t>
      </w:r>
      <w:r w:rsidRPr="005F58E7">
        <w:rPr>
          <w:rFonts w:ascii="Times New Roman" w:hAnsi="Times New Roman"/>
          <w:b/>
          <w:sz w:val="24"/>
          <w:szCs w:val="24"/>
          <w:lang w:val="es-ES_tradnl"/>
        </w:rPr>
        <w:t>DÉCIMA QUINTA - CLÁUSULA PENAL PECUNIARIA</w:t>
      </w:r>
      <w:r w:rsidRPr="005F58E7">
        <w:rPr>
          <w:rFonts w:ascii="Times New Roman" w:hAnsi="Times New Roman"/>
          <w:sz w:val="24"/>
          <w:szCs w:val="24"/>
          <w:lang w:val="es-ES_tradnl"/>
        </w:rPr>
        <w:t xml:space="preserve">. En caso de incumplimiento total o parcial de las obligaciones acordadas en el presente contrato, la parte incumplida se obliga a pagar a la parte cumplida o que se hubiera allanado a cumplir,  una suma equivalente al veinte por ciento (20%) del valor estimado del presente Contrato pendiente por ejecutar, a título de eventuales perjuicios que se causaren, salvo cuando el incumplimiento sea atribuible a fuerza mayor,  caso fortuito o evento eximente previamente demostrados. El valor estimado del contrato pendiente por ejecutar se calculará con el precio del contrato, incluyendo un IPP con un crecimiento anual del 4%. </w:t>
      </w:r>
      <w:r w:rsidRPr="005F58E7">
        <w:rPr>
          <w:rFonts w:ascii="Times New Roman" w:hAnsi="Times New Roman"/>
          <w:b/>
          <w:sz w:val="24"/>
          <w:szCs w:val="24"/>
          <w:lang w:val="es-ES_tradnl"/>
        </w:rPr>
        <w:t>DÉCIMA SEXTA – ASPECTOS TRIBUTARIOS</w:t>
      </w:r>
      <w:r w:rsidRPr="005F58E7">
        <w:rPr>
          <w:rFonts w:ascii="Times New Roman" w:hAnsi="Times New Roman"/>
          <w:sz w:val="24"/>
          <w:szCs w:val="24"/>
          <w:lang w:val="es-ES_tradnl"/>
        </w:rPr>
        <w:t xml:space="preserve">. Si a consecuencia de la ejecución del presente contrato, se origina el pago de impuestos, tasas o contribuciones del orden nacional, departamental o municipal, su pago y sujeción pasiva serán los que se deriven de las normas legales que los regulen. </w:t>
      </w:r>
      <w:r w:rsidRPr="005F58E7">
        <w:rPr>
          <w:rFonts w:ascii="Times New Roman" w:hAnsi="Times New Roman"/>
          <w:b/>
          <w:sz w:val="24"/>
          <w:szCs w:val="24"/>
          <w:lang w:val="es-ES_tradnl"/>
        </w:rPr>
        <w:t>DÉCIMA SÉPTIMA - SOLUCIÓN DE CONTROVERSIAS</w:t>
      </w:r>
      <w:r w:rsidRPr="005F58E7">
        <w:rPr>
          <w:rFonts w:ascii="Times New Roman" w:hAnsi="Times New Roman"/>
          <w:sz w:val="24"/>
          <w:szCs w:val="24"/>
          <w:lang w:val="es-ES_tradnl"/>
        </w:rPr>
        <w:t>. Las partes buscarán solucionar en forma ágil, rápida y directa las diferencias o discrepancias surgidas durante la ejecución de este contrato, por lo tanto, al surgir alguna diferencia, acudirán al empleo de uno cualquiera de los mecanismos de solución de controversias contractuales previstos en la Ley 1563 de 2012, como el arreglo directo, la conciliación, la amigable composición y la transacción. Si pasados cuarenta y cinco (45) días calendario desde el momento en que surja la diferencia, las partes no han podido llegar a un acuerdo sobre la misma, se dará por terminada esta etapa de arreglo directo, pudiendo cualquiera de las partes solicitar la convocatoria de un tribunal de arbitramento para dirimir la controversia. Este tribunal se regirá de acuerdo con las siguientes condiciones: a) Tendrá su Sede en el Centro de Conciliación y Arbitramento de la Cámara de Comercio de Pasto (Nariño), b) Estará integrado por un (1)</w:t>
      </w:r>
      <w:r w:rsidRPr="005F58E7">
        <w:rPr>
          <w:rFonts w:ascii="Times New Roman" w:hAnsi="Times New Roman"/>
          <w:sz w:val="24"/>
          <w:szCs w:val="24"/>
          <w:lang w:val="es-ES_tradnl"/>
        </w:rPr>
        <w:tab/>
        <w:t xml:space="preserve">árbitro nombrado por el Director del Centro de Conciliación y Arbitraje, c) El Tribunal fallará en derecho, d) En los demás aspectos se sujetará a los dispuesto en el reglamento del Centro de Conciliación y Arbitraje.  </w:t>
      </w:r>
      <w:r w:rsidRPr="005F58E7">
        <w:rPr>
          <w:rFonts w:ascii="Times New Roman" w:hAnsi="Times New Roman"/>
          <w:b/>
          <w:sz w:val="24"/>
          <w:szCs w:val="24"/>
          <w:lang w:val="es-ES_tradnl"/>
        </w:rPr>
        <w:t xml:space="preserve">DÉCIMA OCTAVA - </w:t>
      </w:r>
      <w:r w:rsidRPr="005F58E7">
        <w:rPr>
          <w:rFonts w:ascii="Times New Roman" w:hAnsi="Times New Roman"/>
          <w:b/>
          <w:sz w:val="24"/>
          <w:szCs w:val="24"/>
          <w:lang w:val="es-ES_tradnl"/>
        </w:rPr>
        <w:lastRenderedPageBreak/>
        <w:t>COMUNICACIONES Y NOTIFICACIONES</w:t>
      </w:r>
      <w:r w:rsidRPr="005F58E7">
        <w:rPr>
          <w:rFonts w:ascii="Times New Roman" w:hAnsi="Times New Roman"/>
          <w:sz w:val="24"/>
          <w:szCs w:val="24"/>
          <w:lang w:val="es-ES_tradnl"/>
        </w:rPr>
        <w:t>. Todas las notificaciones y comunicaciones a que haya lugar en razón del presente Contrato serán remitidas por las partes así: PROVEEDOR: XXXXXX,</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XXXXXX, Dirección: XXXXXX </w:t>
      </w:r>
      <w:proofErr w:type="spellStart"/>
      <w:r w:rsidRPr="005F58E7">
        <w:rPr>
          <w:rFonts w:ascii="Times New Roman" w:hAnsi="Times New Roman"/>
          <w:sz w:val="24"/>
          <w:szCs w:val="24"/>
          <w:lang w:val="es-ES_tradnl"/>
        </w:rPr>
        <w:t>XXXXXX</w:t>
      </w:r>
      <w:proofErr w:type="spellEnd"/>
      <w:r w:rsidRPr="005F58E7">
        <w:rPr>
          <w:rFonts w:ascii="Times New Roman" w:hAnsi="Times New Roman"/>
          <w:sz w:val="24"/>
          <w:szCs w:val="24"/>
          <w:lang w:val="es-ES_tradnl"/>
        </w:rPr>
        <w:t xml:space="preserve"> (XXXXXX), correo electrónico: XXXXXX@XXXXXX</w:t>
      </w:r>
      <w:r w:rsidRPr="005F58E7">
        <w:rPr>
          <w:rFonts w:ascii="Times New Roman" w:hAnsi="Times New Roman"/>
          <w:bCs/>
          <w:sz w:val="24"/>
          <w:szCs w:val="24"/>
        </w:rPr>
        <w:t>;</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 COMPRADOR: Víctor Eduardo Maya Martínez,</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3117209906,  correo electrónico: </w:t>
      </w:r>
      <w:hyperlink r:id="rId8"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w:t>
      </w:r>
      <w:r w:rsidRPr="00FF6042">
        <w:rPr>
          <w:rFonts w:ascii="Times New Roman" w:hAnsi="Times New Roman"/>
          <w:bCs/>
          <w:color w:val="FF0000"/>
          <w:sz w:val="24"/>
          <w:szCs w:val="24"/>
        </w:rPr>
        <w:t xml:space="preserve"> </w:t>
      </w:r>
      <w:r w:rsidRPr="00FF6042">
        <w:rPr>
          <w:rFonts w:ascii="Times New Roman" w:hAnsi="Times New Roman"/>
          <w:sz w:val="24"/>
          <w:szCs w:val="24"/>
          <w:lang w:val="es-ES_tradnl"/>
        </w:rPr>
        <w:t>Dirección: Calle 17</w:t>
      </w:r>
      <w:r>
        <w:rPr>
          <w:rFonts w:ascii="Times New Roman" w:hAnsi="Times New Roman"/>
          <w:sz w:val="24"/>
          <w:szCs w:val="24"/>
          <w:lang w:val="es-ES_tradnl"/>
        </w:rPr>
        <w:t xml:space="preserve"> No.</w:t>
      </w:r>
      <w:r w:rsidRPr="00FF6042">
        <w:rPr>
          <w:rFonts w:ascii="Times New Roman" w:hAnsi="Times New Roman"/>
          <w:sz w:val="24"/>
          <w:szCs w:val="24"/>
          <w:lang w:val="es-ES_tradnl"/>
        </w:rPr>
        <w:t xml:space="preserve"> 15 – 46 </w:t>
      </w:r>
      <w:proofErr w:type="spellStart"/>
      <w:r w:rsidRPr="00FF6042">
        <w:rPr>
          <w:rFonts w:ascii="Times New Roman" w:hAnsi="Times New Roman"/>
          <w:sz w:val="24"/>
          <w:szCs w:val="24"/>
          <w:lang w:val="es-ES_tradnl"/>
        </w:rPr>
        <w:t>Sibundoy</w:t>
      </w:r>
      <w:proofErr w:type="spellEnd"/>
      <w:r w:rsidRPr="00FF6042">
        <w:rPr>
          <w:rFonts w:ascii="Times New Roman" w:hAnsi="Times New Roman"/>
          <w:sz w:val="24"/>
          <w:szCs w:val="24"/>
          <w:lang w:val="es-ES_tradnl"/>
        </w:rPr>
        <w:t xml:space="preserve"> (Putumayo)</w:t>
      </w:r>
      <w:r w:rsidRPr="00FF6042">
        <w:rPr>
          <w:rFonts w:ascii="Times New Roman" w:hAnsi="Times New Roman"/>
          <w:bCs/>
          <w:sz w:val="24"/>
          <w:szCs w:val="24"/>
        </w:rPr>
        <w:t xml:space="preserve">. </w:t>
      </w:r>
      <w:r w:rsidRPr="00FF6042">
        <w:rPr>
          <w:rFonts w:ascii="Times New Roman" w:hAnsi="Times New Roman"/>
          <w:b/>
          <w:sz w:val="24"/>
          <w:szCs w:val="24"/>
          <w:lang w:val="es-ES_tradnl"/>
        </w:rPr>
        <w:t>DÉCIMA</w:t>
      </w:r>
      <w:r w:rsidRPr="005F58E7">
        <w:rPr>
          <w:rFonts w:ascii="Times New Roman" w:hAnsi="Times New Roman"/>
          <w:b/>
          <w:sz w:val="24"/>
          <w:szCs w:val="24"/>
          <w:lang w:val="es-ES_tradnl"/>
        </w:rPr>
        <w:t xml:space="preserve"> NOVENA -  TÍTULO EJECUTIVO</w:t>
      </w:r>
      <w:r w:rsidRPr="005F58E7">
        <w:rPr>
          <w:rFonts w:ascii="Times New Roman" w:hAnsi="Times New Roman"/>
          <w:sz w:val="24"/>
          <w:szCs w:val="24"/>
          <w:lang w:val="es-ES_tradnl"/>
        </w:rPr>
        <w:t xml:space="preserve">: En relación con las sumas de dinero no pagadas oportunamente por el COMPRADOR facturadas  y cobradas en los términos acordados en la Cláusula Séptima - Facturación y Forma de Pago- las partes expresamente acuerdan que, para efectos de su cobro por parte del PROVEEDOR, constituyen Título Ejecutivo: el Contrato, copia de las facturas no pagadas y los Anexos No. 1 - Cantidades y Precios de Energía, No. 2 - Comercial. </w:t>
      </w:r>
      <w:r w:rsidRPr="005F58E7">
        <w:rPr>
          <w:rFonts w:ascii="Times New Roman" w:hAnsi="Times New Roman"/>
          <w:b/>
          <w:sz w:val="24"/>
          <w:szCs w:val="24"/>
          <w:lang w:val="es-ES_tradnl"/>
        </w:rPr>
        <w:t xml:space="preserve">PARÁGRAFO: </w:t>
      </w:r>
      <w:r w:rsidRPr="005F58E7">
        <w:rPr>
          <w:rFonts w:ascii="Times New Roman" w:hAnsi="Times New Roman"/>
          <w:sz w:val="24"/>
          <w:szCs w:val="24"/>
          <w:lang w:val="es-ES_tradnl"/>
        </w:rPr>
        <w:t xml:space="preserve">El valor del Título Ejecutivo de que trata esta Cláusula lo determinará el PROVEEDOR en la correspondiente demanda con base en las cifras que contengan los documentos que conforman dicho título. </w:t>
      </w:r>
      <w:r w:rsidRPr="005F58E7">
        <w:rPr>
          <w:rFonts w:ascii="Times New Roman" w:hAnsi="Times New Roman"/>
          <w:b/>
          <w:sz w:val="24"/>
          <w:szCs w:val="24"/>
          <w:lang w:val="es-ES_tradnl"/>
        </w:rPr>
        <w:t>VIGÉSIMA - DOMICILIO Y JURISDICCIÓN</w:t>
      </w:r>
      <w:r w:rsidRPr="005F58E7">
        <w:rPr>
          <w:rFonts w:ascii="Times New Roman" w:hAnsi="Times New Roman"/>
          <w:sz w:val="24"/>
          <w:szCs w:val="24"/>
          <w:lang w:val="es-ES_tradnl"/>
        </w:rPr>
        <w:t xml:space="preserve">. Las partes acuerdan como domicilio contractual la ciudad de XXXXXX, y para todos sus efectos se regirán por las normas del derecho privado de la República de Colombia. </w:t>
      </w:r>
      <w:r w:rsidRPr="005F58E7">
        <w:rPr>
          <w:rFonts w:ascii="Times New Roman" w:hAnsi="Times New Roman"/>
          <w:b/>
          <w:sz w:val="24"/>
          <w:szCs w:val="24"/>
          <w:lang w:val="es-ES_tradnl"/>
        </w:rPr>
        <w:t>VIGÉSIMA PRIMERA - DOCUMENTOS</w:t>
      </w:r>
      <w:r w:rsidRPr="005F58E7">
        <w:rPr>
          <w:rFonts w:ascii="Times New Roman" w:hAnsi="Times New Roman"/>
          <w:sz w:val="24"/>
          <w:szCs w:val="24"/>
          <w:lang w:val="es-ES_tradnl"/>
        </w:rPr>
        <w:t>. Hacen parte integrante de este contrato y por tanto obligan jurídicamente a las partes los siguientes documentos: los Anexos No. 1 Cantidades y Precios de Energía; No. 2 Comercial,  y las actas y documentos que durante su ejecución, suscriban por los representantes legales de las partes o sus delegados.</w:t>
      </w:r>
      <w:r w:rsidRPr="005F58E7">
        <w:rPr>
          <w:rFonts w:ascii="Times New Roman" w:hAnsi="Times New Roman"/>
          <w:b/>
          <w:sz w:val="24"/>
          <w:szCs w:val="24"/>
          <w:lang w:val="es-ES_tradnl"/>
        </w:rPr>
        <w:t xml:space="preserve"> VIGÉSIMA SEGUNDA – PROTECCIÓN DE DATOS PERSONALES.  </w:t>
      </w:r>
      <w:r w:rsidRPr="005F58E7">
        <w:rPr>
          <w:rFonts w:ascii="Times New Roman" w:hAnsi="Times New Roman"/>
          <w:sz w:val="24"/>
          <w:szCs w:val="24"/>
          <w:lang w:val="es-ES_tradnl"/>
        </w:rPr>
        <w:t xml:space="preserve">Con </w:t>
      </w:r>
      <w:r w:rsidRPr="005F58E7">
        <w:rPr>
          <w:rFonts w:ascii="Times New Roman" w:hAnsi="Times New Roman"/>
          <w:color w:val="000000"/>
          <w:sz w:val="24"/>
          <w:szCs w:val="24"/>
          <w:lang w:val="es-ES_tradnl"/>
        </w:rPr>
        <w:t xml:space="preserve">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 </w:t>
      </w:r>
      <w:r w:rsidRPr="005F58E7">
        <w:rPr>
          <w:rFonts w:ascii="Times New Roman" w:hAnsi="Times New Roman"/>
          <w:b/>
          <w:sz w:val="24"/>
          <w:szCs w:val="24"/>
          <w:lang w:val="es-ES_tradnl"/>
        </w:rPr>
        <w:t xml:space="preserve">VIGÉSIMA TERCERA – RESPETO A LOS DERECHOS HUMANOS. </w:t>
      </w:r>
      <w:r w:rsidRPr="005F58E7">
        <w:rPr>
          <w:rFonts w:ascii="Times New Roman" w:hAnsi="Times New Roman"/>
          <w:bCs/>
          <w:sz w:val="24"/>
          <w:szCs w:val="24"/>
          <w:lang w:val="es-ES_tradnl"/>
        </w:rPr>
        <w:t>Es obligación del COMPRADOR, conocer y observar la Política de Derechos Humanos del PROVEEDOR y respetar los Derechos Humanos de las personas directa o indirectamente relacionadas con la ejecución del presente Contrato. El COMPRADOR</w:t>
      </w:r>
      <w:r w:rsidRPr="005F58E7">
        <w:rPr>
          <w:rFonts w:ascii="Times New Roman" w:hAnsi="Times New Roman"/>
          <w:sz w:val="24"/>
          <w:szCs w:val="24"/>
        </w:rPr>
        <w:t xml:space="preserve"> </w:t>
      </w:r>
      <w:r w:rsidRPr="005F58E7">
        <w:rPr>
          <w:rFonts w:ascii="Times New Roman" w:hAnsi="Times New Roman"/>
          <w:bCs/>
          <w:sz w:val="24"/>
          <w:szCs w:val="24"/>
          <w:lang w:val="es-ES_tradnl"/>
        </w:rPr>
        <w:t xml:space="preserve">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y/o acusaciones, así como el resultado de la respectiva investigación. Estos registros podrán ser solicitados por el PROVEEDOR en cualquier momento.</w:t>
      </w:r>
      <w:r w:rsidRPr="005F58E7">
        <w:rPr>
          <w:rFonts w:ascii="Times New Roman" w:hAnsi="Times New Roman"/>
          <w:b/>
          <w:bCs/>
          <w:sz w:val="24"/>
          <w:szCs w:val="24"/>
          <w:lang w:val="es-ES_tradnl"/>
        </w:rPr>
        <w:t xml:space="preserve"> </w:t>
      </w:r>
      <w:r w:rsidRPr="005F58E7">
        <w:rPr>
          <w:rFonts w:ascii="Times New Roman" w:hAnsi="Times New Roman"/>
          <w:b/>
          <w:sz w:val="24"/>
          <w:szCs w:val="24"/>
          <w:lang w:val="es-ES_tradnl"/>
        </w:rPr>
        <w:t xml:space="preserve">VIGÉSIMA CUARTA - RESERVA Y </w:t>
      </w:r>
      <w:r w:rsidRPr="005F58E7">
        <w:rPr>
          <w:rFonts w:ascii="Times New Roman" w:hAnsi="Times New Roman"/>
          <w:b/>
          <w:sz w:val="24"/>
          <w:szCs w:val="24"/>
          <w:lang w:val="es-ES_tradnl"/>
        </w:rPr>
        <w:lastRenderedPageBreak/>
        <w:t xml:space="preserve">CONFIDENCIALIDAD. </w:t>
      </w:r>
      <w:r w:rsidRPr="005F58E7">
        <w:rPr>
          <w:rFonts w:ascii="Times New Roman" w:hAnsi="Times New Roman"/>
          <w:sz w:val="24"/>
          <w:szCs w:val="24"/>
          <w:lang w:val="es-ES_tradnl"/>
        </w:rPr>
        <w:t xml:space="preserve">Toda la información que se entreguen las Partes, durante la negociación, celebración, ejecución y liquidación del presente Contrato será, por regla general, de carácter confidencial, sin perjuicio de lo cual EL PROVEEDOR podrá compartir la información aquí referida con su matriz y filiales, asegurándose que éstas mantengan tal información con carácter confidencial. No se considera violación de la confidencialidad: </w:t>
      </w:r>
      <w:r w:rsidRPr="005F58E7">
        <w:rPr>
          <w:rFonts w:ascii="Times New Roman" w:hAnsi="Times New Roman"/>
          <w:sz w:val="24"/>
          <w:szCs w:val="24"/>
        </w:rPr>
        <w:t>(i) cuando la información suministrada deba ser entregada por orden de autoridad judicial o administrativa o en cumplimiento de lo dispuesto en la regulación</w:t>
      </w:r>
      <w:r w:rsidRPr="005F58E7">
        <w:rPr>
          <w:rFonts w:ascii="Times New Roman" w:hAnsi="Times New Roman"/>
          <w:sz w:val="24"/>
          <w:szCs w:val="24"/>
          <w:lang w:val="es-ES_tradnl"/>
        </w:rPr>
        <w:t>; ii)</w:t>
      </w:r>
      <w:r w:rsidRPr="005F58E7">
        <w:rPr>
          <w:rFonts w:ascii="Times New Roman" w:hAnsi="Times New Roman"/>
          <w:sz w:val="24"/>
          <w:szCs w:val="24"/>
        </w:rPr>
        <w:t xml:space="preserve"> </w:t>
      </w:r>
      <w:r w:rsidRPr="005F58E7">
        <w:rPr>
          <w:rFonts w:ascii="Times New Roman" w:hAnsi="Times New Roman"/>
          <w:sz w:val="24"/>
          <w:szCs w:val="24"/>
          <w:lang w:val="es-ES_tradnl"/>
        </w:rPr>
        <w:t xml:space="preserve">cuando la información sea de conocimiento público, por causas no imputables a la parte receptora de la información. </w:t>
      </w:r>
      <w:r w:rsidRPr="005F58E7">
        <w:rPr>
          <w:rFonts w:ascii="Times New Roman" w:hAnsi="Times New Roman"/>
          <w:b/>
          <w:sz w:val="24"/>
          <w:szCs w:val="24"/>
          <w:lang w:val="es-ES_tradnl"/>
        </w:rPr>
        <w:t xml:space="preserve">VIGÉSIMA QUINTA - ORIGEN DE INGRESOS. </w:t>
      </w:r>
      <w:r w:rsidRPr="005F58E7">
        <w:rPr>
          <w:rFonts w:ascii="Times New Roman" w:hAnsi="Times New Roman"/>
          <w:b/>
          <w:sz w:val="24"/>
          <w:szCs w:val="24"/>
        </w:rPr>
        <w:t xml:space="preserve"> </w:t>
      </w:r>
      <w:r w:rsidRPr="005F58E7">
        <w:rPr>
          <w:rFonts w:ascii="Times New Roman" w:hAnsi="Times New Roman"/>
          <w:sz w:val="24"/>
          <w:szCs w:val="24"/>
        </w:rPr>
        <w:t>Las Partes declaran que tanto los recursos utilizados en la ejecución del presente Contrato como sus ingresos, provienen de actividades y fuentes lícitas y se compromete a no utilizar a LA OTRA PARTE o al presente contrato como vehículo para dar apariencia de legalidad a recursos obtenidos en desarrollo de actividades ilícitas; igualmente se obliga a reportar a LA OTRA PARTE la inclusión de su nombre, razón o denominación social, el de sus socios o accionistas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el PROVEEDOR, así como la vinculación formal (imputación de cargos) o condena mediante sentencia en firme emitida por autoridades en Colombia o en el exterior por los delitos de lavado de activos, financiación del terrorismo o sus delitos fuente. En igual sentido, LAS PARTES se obligan a responder ante LA OTRA PARTE o cualquier tercero afectado por los perjuicios causados derivados de estos hechos. El incumplimiento de la obligación aquí contenida constituye causal a favor de LA PARTE CUMPLIDA para dar por terminado el presente contrato y realizar las gestiones que sean necesarias para tal fin, acorde con lo dispuesto en la regulación vigente</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SEXTA – </w:t>
      </w:r>
      <w:r w:rsidRPr="005F58E7">
        <w:rPr>
          <w:rFonts w:ascii="Times New Roman" w:hAnsi="Times New Roman"/>
          <w:b/>
          <w:sz w:val="24"/>
          <w:szCs w:val="24"/>
        </w:rPr>
        <w:t xml:space="preserve">ANTICORRUPCIÓN. </w:t>
      </w:r>
      <w:r w:rsidRPr="00E364A8">
        <w:rPr>
          <w:rFonts w:ascii="Times New Roman" w:hAnsi="Times New Roman"/>
          <w:sz w:val="24"/>
          <w:szCs w:val="24"/>
        </w:rPr>
        <w:t xml:space="preserve">LAS PARTES se obligan a respetar, cumplir y hacer cumplir el conjunto de leyes nacionales e internacionales aplicables a las partes, Convenciones, Tratados y otros instrumentos ratificados por Colombia en materia de prevención y sanción de actos de corrupción. LAS PARTES acuerdan y se obligan a que durante la celebración y ejecución del presente contrato ni éstas, ni sus subcontratistas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w:t>
      </w:r>
      <w:r w:rsidRPr="00E364A8">
        <w:rPr>
          <w:rFonts w:ascii="Times New Roman" w:hAnsi="Times New Roman"/>
          <w:sz w:val="24"/>
          <w:szCs w:val="24"/>
        </w:rPr>
        <w:lastRenderedPageBreak/>
        <w:t xml:space="preserve">indirectamente con la ejecución del presente contrato, ya sea a nombre propio o de LA OTRA PARTE.  LAS PARTES reconocen que cualquier incumplimiento de la presente Cláusula y la Política Anti-Soborno, Anti-Corrupción y Anti-Fraude de cada una de LAS PARTES, constituye causal de terminación unilateral a favor de LA PARTE CUMPLIDA, de acuerdo con lo establecido en el presente contrato, sin que LA PARTE INCUMPLIDA tenga derecho a indemnización alguna. En caso que alguna de LAS PARTES, así como los contratistas o empleados de aquel vinculados al presente Contrato conozcan un incumplimiento que contravenga lo aquí establecido y en las mencionadas políticas, utilizarán los siguientes canales disponibles para reportar tal incumplimiento: en el caso del PROVEEDOR a través del correo electrónico XXXXXX y/o teléfonos XXXXXX y en el </w:t>
      </w:r>
      <w:r w:rsidRPr="00FF6042">
        <w:rPr>
          <w:rFonts w:ascii="Times New Roman" w:hAnsi="Times New Roman"/>
          <w:sz w:val="24"/>
          <w:szCs w:val="24"/>
        </w:rPr>
        <w:t xml:space="preserve">caso del COMPRADOR a través del correo electrónico </w:t>
      </w:r>
      <w:hyperlink r:id="rId9" w:history="1">
        <w:r w:rsidRPr="00FF6042">
          <w:rPr>
            <w:rStyle w:val="Hipervnculo"/>
            <w:rFonts w:ascii="Times New Roman" w:hAnsi="Times New Roman"/>
            <w:sz w:val="24"/>
            <w:szCs w:val="24"/>
          </w:rPr>
          <w:t>dptecnico@emevasi.gov.co</w:t>
        </w:r>
      </w:hyperlink>
      <w:r w:rsidRPr="00FF6042">
        <w:rPr>
          <w:rFonts w:ascii="Times New Roman" w:hAnsi="Times New Roman"/>
          <w:sz w:val="24"/>
          <w:szCs w:val="24"/>
        </w:rPr>
        <w:t xml:space="preserve"> y/o</w:t>
      </w:r>
      <w:r w:rsidRPr="00E364A8">
        <w:rPr>
          <w:rFonts w:ascii="Times New Roman" w:hAnsi="Times New Roman"/>
          <w:sz w:val="24"/>
          <w:szCs w:val="24"/>
        </w:rPr>
        <w:t xml:space="preserve"> teléfono 3117209906.</w:t>
      </w:r>
      <w:r w:rsidRPr="005F58E7">
        <w:rPr>
          <w:rFonts w:ascii="Times New Roman" w:hAnsi="Times New Roman"/>
          <w:b/>
          <w:sz w:val="24"/>
          <w:szCs w:val="24"/>
          <w:lang w:val="es-ES_tradnl"/>
        </w:rPr>
        <w:t xml:space="preserve"> VIGÉSIMA SÉPTIMA - CONFLICTO DE INTERÉS. </w:t>
      </w:r>
      <w:r w:rsidRPr="00F56769">
        <w:rPr>
          <w:rFonts w:ascii="Times New Roman" w:hAnsi="Times New Roman"/>
          <w:sz w:val="24"/>
          <w:szCs w:val="24"/>
          <w:lang w:val="es-ES_tradnl"/>
        </w:rPr>
        <w:t>LAS PARTES declaran bajo la gravedad del juramento que, ni ellas, ni sus accionistas con participación superior al 5%, ni sus empleados, directivos y representantes legales vinculados al contrato están incursos en situaciones o relaciones que puedan configurar conflictos de interés con respecto de la OTRA PARTE, sus accionistas con participación superior al 5%, directivos o representantes legales vinculados al contrato. Por conflicto de interés se entiende cualquier situación en la que LAS PARTES, directamente o a través de terceros, se encuentren en situaciones que reduzcan su independencia u objetividad, se vean abocados a la toma de una decisión y/o a alternativas de conducta, donde tiene la posibilidad de elegir entre el interés del presente contrato o el de LA OTRA PARTE,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potencial conflicto, debe reportar tal situación en el caso del PROVEEDOR a través del correo electrónico</w:t>
      </w:r>
      <w:r>
        <w:rPr>
          <w:rFonts w:ascii="Times New Roman" w:hAnsi="Times New Roman"/>
          <w:sz w:val="24"/>
          <w:szCs w:val="24"/>
          <w:lang w:val="es-ES_tradnl"/>
        </w:rPr>
        <w:t xml:space="preserve"> XXXXXX </w:t>
      </w:r>
      <w:r w:rsidRPr="00F56769">
        <w:rPr>
          <w:rFonts w:ascii="Times New Roman" w:hAnsi="Times New Roman"/>
          <w:sz w:val="24"/>
          <w:szCs w:val="24"/>
          <w:lang w:val="es-ES_tradnl"/>
        </w:rPr>
        <w:t xml:space="preserve">dirigido a XXXXXX y con copia al firmante del presente Contrato y en el caso del COMPRADOR a </w:t>
      </w:r>
      <w:r w:rsidRPr="00FF6042">
        <w:rPr>
          <w:rFonts w:ascii="Times New Roman" w:hAnsi="Times New Roman"/>
          <w:sz w:val="24"/>
          <w:szCs w:val="24"/>
          <w:lang w:val="es-ES_tradnl"/>
        </w:rPr>
        <w:t xml:space="preserve">través del correo electrónico </w:t>
      </w:r>
      <w:hyperlink r:id="rId10"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 xml:space="preserve"> dirigido al jefe del departamento técnico y comercial y con copia al firmante del presente Contrato al correo electrónico </w:t>
      </w:r>
      <w:hyperlink r:id="rId11"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La omisión de esta obligación por alguna de LAS PARTES</w:t>
      </w:r>
      <w:r w:rsidRPr="00F56769">
        <w:rPr>
          <w:rFonts w:ascii="Times New Roman" w:hAnsi="Times New Roman"/>
          <w:sz w:val="24"/>
          <w:szCs w:val="24"/>
          <w:lang w:val="es-ES_tradnl"/>
        </w:rPr>
        <w:t xml:space="preserve"> constituye causal de terminación unilateral a favor de LA PARTE CUMPLIDA, de acuerdo con lo establecido en el presente Contrato, sin que LA PARTE INCUMPLIDA tenga derecho a indemnización alguna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OCTAVA - CROSS DEFAULT: </w:t>
      </w:r>
      <w:r w:rsidRPr="005F58E7">
        <w:rPr>
          <w:rFonts w:ascii="Times New Roman" w:hAnsi="Times New Roman"/>
          <w:sz w:val="24"/>
          <w:szCs w:val="24"/>
          <w:lang w:val="es-ES_tradnl"/>
        </w:rPr>
        <w:t xml:space="preserve">En caso de que el COMPRADOR incumpla: a) una o cualquiera de las obligaciones derivadas del presente Contrato y/o b) cualquier otro Contrato vigente entre las partes, se entenderán a partir de dicho momento incumplidas por parte del COMPRADOR y en consecuencia de plazo vencido, todas las obligaciones derivadas del presente Contrato y cualquier otro contrato vigente entre las partes, lo cual otorgará al PROVEEDOR el derecho de declarar terminados dichos contratos con justa causa, con las consecuencias previstas en cada uno de ellos y sin necesidad de requerimiento alguno, a los que renuncia expresamente el </w:t>
      </w:r>
      <w:r w:rsidRPr="005F58E7">
        <w:rPr>
          <w:rFonts w:ascii="Times New Roman" w:hAnsi="Times New Roman"/>
          <w:sz w:val="24"/>
          <w:szCs w:val="24"/>
          <w:lang w:val="es-ES_tradnl"/>
        </w:rPr>
        <w:lastRenderedPageBreak/>
        <w:t>COMPRADOR.</w:t>
      </w:r>
      <w:r w:rsidRPr="005F58E7">
        <w:rPr>
          <w:rFonts w:ascii="Times New Roman" w:hAnsi="Times New Roman"/>
          <w:b/>
          <w:sz w:val="24"/>
          <w:szCs w:val="24"/>
          <w:lang w:val="es-ES_tradnl"/>
        </w:rPr>
        <w:t xml:space="preserve">  VIGÉSIMA NOVENA - </w:t>
      </w:r>
      <w:r w:rsidRPr="000042BC">
        <w:rPr>
          <w:rFonts w:ascii="Times New Roman" w:hAnsi="Times New Roman"/>
          <w:b/>
          <w:sz w:val="24"/>
          <w:szCs w:val="24"/>
          <w:lang w:val="es-ES_tradnl"/>
        </w:rPr>
        <w:t>PROTECCIÓN DE LA COMPETENCIA</w:t>
      </w:r>
      <w:r>
        <w:rPr>
          <w:rFonts w:ascii="Times New Roman" w:hAnsi="Times New Roman"/>
          <w:b/>
          <w:sz w:val="24"/>
          <w:szCs w:val="24"/>
          <w:lang w:val="es-ES_tradnl"/>
        </w:rPr>
        <w:t>:</w:t>
      </w:r>
      <w:r w:rsidRPr="000042BC">
        <w:rPr>
          <w:rFonts w:ascii="Times New Roman" w:hAnsi="Times New Roman"/>
          <w:b/>
          <w:sz w:val="24"/>
          <w:szCs w:val="24"/>
          <w:lang w:val="es-ES_tradnl"/>
        </w:rPr>
        <w:t xml:space="preserve"> </w:t>
      </w:r>
      <w:r w:rsidRPr="000042BC">
        <w:rPr>
          <w:rFonts w:ascii="Times New Roman" w:hAnsi="Times New Roman"/>
          <w:sz w:val="24"/>
          <w:szCs w:val="24"/>
          <w:lang w:val="es-ES_tradnl"/>
        </w:rPr>
        <w:t xml:space="preserve">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en el caso </w:t>
      </w:r>
      <w:r w:rsidRPr="00F56769">
        <w:rPr>
          <w:rFonts w:ascii="Times New Roman" w:hAnsi="Times New Roman"/>
          <w:sz w:val="24"/>
          <w:szCs w:val="24"/>
          <w:lang w:val="es-ES_tradnl"/>
        </w:rPr>
        <w:t xml:space="preserve">del PROVEEDOR </w:t>
      </w:r>
      <w:r w:rsidRPr="000042BC">
        <w:rPr>
          <w:rFonts w:ascii="Times New Roman" w:hAnsi="Times New Roman"/>
          <w:sz w:val="24"/>
          <w:szCs w:val="24"/>
          <w:lang w:val="es-ES_tradnl"/>
        </w:rPr>
        <w:t xml:space="preserve">a través del buzón </w:t>
      </w:r>
      <w:r>
        <w:rPr>
          <w:rFonts w:ascii="Times New Roman" w:hAnsi="Times New Roman"/>
          <w:sz w:val="24"/>
          <w:szCs w:val="24"/>
          <w:lang w:val="es-ES_tradnl"/>
        </w:rPr>
        <w:t>XXXXXX</w:t>
      </w:r>
      <w:r w:rsidRPr="000042BC">
        <w:rPr>
          <w:rFonts w:ascii="Times New Roman" w:hAnsi="Times New Roman"/>
          <w:sz w:val="24"/>
          <w:szCs w:val="24"/>
          <w:lang w:val="es-ES_tradnl"/>
        </w:rPr>
        <w:t xml:space="preserve"> y en el caso de</w:t>
      </w:r>
      <w:r>
        <w:rPr>
          <w:rFonts w:ascii="Times New Roman" w:hAnsi="Times New Roman"/>
          <w:sz w:val="24"/>
          <w:szCs w:val="24"/>
          <w:lang w:val="es-ES_tradnl"/>
        </w:rPr>
        <w:t>l comprador</w:t>
      </w:r>
      <w:r w:rsidRPr="000042BC">
        <w:rPr>
          <w:rFonts w:ascii="Times New Roman" w:hAnsi="Times New Roman"/>
          <w:sz w:val="24"/>
          <w:szCs w:val="24"/>
          <w:lang w:val="es-ES_tradnl"/>
        </w:rPr>
        <w:t xml:space="preserve">, a través de </w:t>
      </w:r>
      <w:r w:rsidRPr="00F56769">
        <w:rPr>
          <w:rFonts w:ascii="Times New Roman" w:hAnsi="Times New Roman"/>
          <w:sz w:val="24"/>
          <w:szCs w:val="24"/>
          <w:lang w:val="es-ES_tradnl"/>
        </w:rPr>
        <w:t xml:space="preserve">través </w:t>
      </w:r>
      <w:r w:rsidRPr="00FF6042">
        <w:rPr>
          <w:rFonts w:ascii="Times New Roman" w:hAnsi="Times New Roman"/>
          <w:sz w:val="24"/>
          <w:szCs w:val="24"/>
          <w:lang w:val="es-ES_tradnl"/>
        </w:rPr>
        <w:t xml:space="preserve">del correo electrónico </w:t>
      </w:r>
      <w:hyperlink r:id="rId12"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disponible para reportar tales conductas.</w:t>
      </w:r>
      <w:r w:rsidRPr="000042BC">
        <w:rPr>
          <w:rFonts w:ascii="Times New Roman" w:hAnsi="Times New Roman"/>
          <w:sz w:val="24"/>
          <w:szCs w:val="24"/>
          <w:lang w:val="es-ES_tradnl"/>
        </w:rPr>
        <w:t xml:space="preserve">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r>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TRIGÉSIMA - </w:t>
      </w:r>
      <w:r w:rsidRPr="00747B6E">
        <w:rPr>
          <w:rFonts w:ascii="Times New Roman" w:hAnsi="Times New Roman"/>
          <w:b/>
          <w:sz w:val="24"/>
          <w:szCs w:val="24"/>
          <w:lang w:val="es-ES_tradnl"/>
        </w:rPr>
        <w:t xml:space="preserve">DECLARACIONES Y GARANTIAS DE COMPLIANCE. </w:t>
      </w:r>
      <w:r w:rsidRPr="00747B6E">
        <w:rPr>
          <w:rFonts w:ascii="Times New Roman" w:hAnsi="Times New Roman"/>
          <w:sz w:val="24"/>
          <w:szCs w:val="24"/>
          <w:lang w:val="es-ES_tradnl"/>
        </w:rPr>
        <w:t xml:space="preserve">LAS PARTES declaran y se obligan respecto del presente Negocio Jurídico a lo siguiente: </w:t>
      </w:r>
      <w:r>
        <w:rPr>
          <w:rFonts w:ascii="Times New Roman" w:hAnsi="Times New Roman"/>
          <w:sz w:val="24"/>
          <w:szCs w:val="24"/>
          <w:lang w:val="es-ES_tradnl"/>
        </w:rPr>
        <w:t xml:space="preserve"> </w:t>
      </w:r>
      <w:r w:rsidRPr="00747B6E">
        <w:rPr>
          <w:rFonts w:ascii="Times New Roman" w:hAnsi="Times New Roman"/>
          <w:sz w:val="24"/>
          <w:szCs w:val="24"/>
          <w:lang w:val="es-ES_tradnl"/>
        </w:rPr>
        <w:t>1.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w:t>
      </w:r>
      <w:r>
        <w:rPr>
          <w:rFonts w:ascii="Times New Roman" w:hAnsi="Times New Roman"/>
          <w:sz w:val="24"/>
          <w:szCs w:val="24"/>
          <w:lang w:val="es-ES_tradnl"/>
        </w:rPr>
        <w:t xml:space="preserve">  </w:t>
      </w:r>
      <w:r w:rsidRPr="00747B6E">
        <w:rPr>
          <w:rFonts w:ascii="Times New Roman" w:hAnsi="Times New Roman"/>
          <w:sz w:val="24"/>
          <w:szCs w:val="24"/>
          <w:lang w:val="es-ES_tradnl"/>
        </w:rPr>
        <w:t xml:space="preserve">2. Declaran que mantienen un sistema de contabilidad, libros y registros que reflejan las transacciones y operaciones ejecutadas entre las partes y cuentan con el debido registro para la preparación de Estados Financieros, acorde con la regulación aplicable, obligándose a reportar oportunamente cualquier diferencia que pueda implicar un riesgo de </w:t>
      </w:r>
      <w:proofErr w:type="spellStart"/>
      <w:r w:rsidRPr="00747B6E">
        <w:rPr>
          <w:rFonts w:ascii="Times New Roman" w:hAnsi="Times New Roman"/>
          <w:sz w:val="24"/>
          <w:szCs w:val="24"/>
          <w:lang w:val="es-ES_tradnl"/>
        </w:rPr>
        <w:t>compliance</w:t>
      </w:r>
      <w:proofErr w:type="spellEnd"/>
      <w:r w:rsidRPr="00747B6E">
        <w:rPr>
          <w:rFonts w:ascii="Times New Roman" w:hAnsi="Times New Roman"/>
          <w:sz w:val="24"/>
          <w:szCs w:val="24"/>
          <w:lang w:val="es-ES_tradnl"/>
        </w:rPr>
        <w:t xml:space="preserve"> por asuntos relacionados con la ejecución</w:t>
      </w:r>
      <w:r>
        <w:rPr>
          <w:rFonts w:ascii="Times New Roman" w:hAnsi="Times New Roman"/>
          <w:sz w:val="24"/>
          <w:szCs w:val="24"/>
          <w:lang w:val="es-ES_tradnl"/>
        </w:rPr>
        <w:t xml:space="preserve"> del presente negocio jurídico. </w:t>
      </w:r>
      <w:r w:rsidRPr="005F58E7">
        <w:rPr>
          <w:rFonts w:ascii="Times New Roman" w:hAnsi="Times New Roman"/>
          <w:b/>
          <w:sz w:val="24"/>
          <w:szCs w:val="24"/>
          <w:lang w:val="es-ES_tradnl"/>
        </w:rPr>
        <w:t>TRIGÉSIMA</w:t>
      </w:r>
      <w:r w:rsidRPr="00747B6E">
        <w:rPr>
          <w:rFonts w:ascii="Times New Roman" w:hAnsi="Times New Roman"/>
          <w:b/>
          <w:sz w:val="24"/>
          <w:szCs w:val="24"/>
          <w:lang w:val="es-ES_tradnl"/>
        </w:rPr>
        <w:t xml:space="preserve"> </w:t>
      </w:r>
      <w:r w:rsidRPr="005F58E7">
        <w:rPr>
          <w:rFonts w:ascii="Times New Roman" w:hAnsi="Times New Roman"/>
          <w:b/>
          <w:sz w:val="24"/>
          <w:szCs w:val="24"/>
          <w:lang w:val="es-ES_tradnl"/>
        </w:rPr>
        <w:t>PRIMERA - PERFECCIONAMIENTO Y EJECUCIÓN DEL CONTRATO</w:t>
      </w:r>
      <w:r w:rsidRPr="005F58E7">
        <w:rPr>
          <w:rFonts w:ascii="Times New Roman" w:hAnsi="Times New Roman"/>
          <w:sz w:val="24"/>
          <w:szCs w:val="24"/>
          <w:lang w:val="es-ES_tradnl"/>
        </w:rPr>
        <w:t xml:space="preserve">. El Contrato quedará perfeccionado con la firma de las partes y con la entrega de los documentos a los que se hace referencia en la cláusula Segunda del presente Contrato. El Contrato deberá ser suscrito por la persona que de acuerdo con el certificado de existencia y representación legal o del documento que haga sus veces, se encuentre autorizado para tal efecto. En caso de requerir alguna autorización de los órganos sociales, ésta deberá ser entregada al PROVEEDOR dentro de los veinte (20) días siguientes a la suscripción del presente Contrato. De lo contrario, el PROVEEDOR podrá terminar anticipadamente el presente Contrato por incumplimiento del COMPRADOR.  Para su ejecución, es necesario que el ASIC autorice su despacho.  </w:t>
      </w:r>
      <w:r w:rsidRPr="005F58E7">
        <w:rPr>
          <w:rFonts w:ascii="Times New Roman" w:hAnsi="Times New Roman"/>
          <w:b/>
          <w:sz w:val="24"/>
          <w:szCs w:val="24"/>
          <w:lang w:val="es-ES_tradnl"/>
        </w:rPr>
        <w:t>TRIGÉSIMA SEGUNDA - REGISTRO DEL CONTRATO Y EXIGIBILIDAD.</w:t>
      </w:r>
      <w:r w:rsidRPr="005F58E7">
        <w:rPr>
          <w:rFonts w:ascii="Times New Roman" w:hAnsi="Times New Roman"/>
          <w:sz w:val="24"/>
          <w:szCs w:val="24"/>
          <w:lang w:val="es-ES_tradnl"/>
        </w:rPr>
        <w:t xml:space="preserve"> Una vez perfeccionado el Contrato, el proceso de </w:t>
      </w:r>
      <w:r w:rsidRPr="005F58E7">
        <w:rPr>
          <w:rFonts w:ascii="Times New Roman" w:hAnsi="Times New Roman"/>
          <w:sz w:val="24"/>
          <w:szCs w:val="24"/>
          <w:lang w:val="es-ES_tradnl"/>
        </w:rPr>
        <w:lastRenderedPageBreak/>
        <w:t xml:space="preserve">registro ante el administrador del sistema de intercambios comerciales (ASIC) - XM, se realizará de acuerdo con la resolución CREG –006 de 2003, CREG-013 de 2010, CREG 156 de 2012, CREG 175 de 2015, CREG 130 </w:t>
      </w:r>
      <w:r>
        <w:rPr>
          <w:rFonts w:ascii="Times New Roman" w:hAnsi="Times New Roman"/>
          <w:sz w:val="24"/>
          <w:szCs w:val="24"/>
          <w:lang w:val="es-ES_tradnl"/>
        </w:rPr>
        <w:t>de</w:t>
      </w:r>
      <w:r w:rsidRPr="005F58E7">
        <w:rPr>
          <w:rFonts w:ascii="Times New Roman" w:hAnsi="Times New Roman"/>
          <w:sz w:val="24"/>
          <w:szCs w:val="24"/>
          <w:lang w:val="es-ES_tradnl"/>
        </w:rPr>
        <w:t xml:space="preserve"> 2019</w:t>
      </w:r>
      <w:r>
        <w:rPr>
          <w:rFonts w:ascii="Times New Roman" w:hAnsi="Times New Roman"/>
          <w:sz w:val="24"/>
          <w:szCs w:val="24"/>
          <w:lang w:val="es-ES_tradnl"/>
        </w:rPr>
        <w:t>, CREG 101 033 de 2023</w:t>
      </w:r>
      <w:r w:rsidRPr="005F58E7">
        <w:rPr>
          <w:rFonts w:ascii="Times New Roman" w:hAnsi="Times New Roman"/>
          <w:sz w:val="24"/>
          <w:szCs w:val="24"/>
          <w:lang w:val="es-ES_tradnl"/>
        </w:rPr>
        <w:t xml:space="preserve"> y demás normas que lo complementen, sustituyan y/o modifiquen. Registrar el contrato es aceptar y permitir el despacho de la energía de acuerdo con todas las disposiciones y normas vigentes para el Mercado de Energía Mayorista en Colombia. PARÁGRAFO: En el evento en que el ASIC no realice el registro de este 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 Penal Pecuniaria de este Contrato como indemnización por los perjuicios que le haya ocasionado.</w:t>
      </w:r>
      <w:r w:rsidRPr="005F58E7">
        <w:rPr>
          <w:rFonts w:ascii="Times New Roman" w:hAnsi="Times New Roman"/>
          <w:sz w:val="24"/>
          <w:szCs w:val="24"/>
        </w:rPr>
        <w:t xml:space="preserve"> </w:t>
      </w:r>
      <w:r w:rsidRPr="005F58E7">
        <w:rPr>
          <w:rFonts w:ascii="Times New Roman" w:hAnsi="Times New Roman"/>
          <w:b/>
          <w:sz w:val="24"/>
          <w:szCs w:val="24"/>
          <w:lang w:val="es-ES_tradnl"/>
        </w:rPr>
        <w:t xml:space="preserve">TRIGÉSIMA </w:t>
      </w:r>
      <w:r>
        <w:rPr>
          <w:rFonts w:ascii="Times New Roman" w:hAnsi="Times New Roman"/>
          <w:b/>
          <w:sz w:val="24"/>
          <w:szCs w:val="24"/>
          <w:lang w:val="es-ES_tradnl"/>
        </w:rPr>
        <w:t>TERCERA</w:t>
      </w:r>
      <w:r w:rsidRPr="005F58E7">
        <w:rPr>
          <w:rFonts w:ascii="Times New Roman" w:hAnsi="Times New Roman"/>
          <w:b/>
          <w:sz w:val="24"/>
          <w:szCs w:val="24"/>
          <w:lang w:val="es-ES_tradnl"/>
        </w:rPr>
        <w:t xml:space="preserve"> - LIQUIDACIÓN DEL CONTRATO.</w:t>
      </w:r>
      <w:r w:rsidRPr="005F58E7">
        <w:rPr>
          <w:rFonts w:ascii="Times New Roman" w:hAnsi="Times New Roman"/>
          <w:sz w:val="24"/>
          <w:szCs w:val="24"/>
          <w:lang w:val="es-ES_tradnl"/>
        </w:rPr>
        <w:t xml:space="preserve"> Dentro de los (6) meses siguientes a la terminación del negocio jurídico, las partes suscribirán una Acta de Liquidación. En caso de que el COMPRADOR se niegue o no acuda a suscribir el mencionado documento, autoriza a EL PROVEEDOR para que liquide el contrato en forma unilateral. </w:t>
      </w:r>
      <w:r w:rsidRPr="005F58E7">
        <w:rPr>
          <w:rFonts w:ascii="Times New Roman" w:hAnsi="Times New Roman"/>
          <w:b/>
          <w:sz w:val="24"/>
          <w:szCs w:val="24"/>
          <w:lang w:val="es-ES_tradnl"/>
        </w:rPr>
        <w:t xml:space="preserve">TRIGÉSIMA </w:t>
      </w:r>
      <w:r>
        <w:rPr>
          <w:rFonts w:ascii="Times New Roman" w:hAnsi="Times New Roman"/>
          <w:b/>
          <w:sz w:val="24"/>
          <w:szCs w:val="24"/>
          <w:lang w:val="es-ES_tradnl"/>
        </w:rPr>
        <w:t>CUARTA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AUTORIZACIÓN.</w:t>
      </w:r>
      <w:r w:rsidRPr="005F58E7">
        <w:rPr>
          <w:rFonts w:ascii="Times New Roman" w:hAnsi="Times New Roman"/>
          <w:sz w:val="24"/>
          <w:szCs w:val="24"/>
          <w:lang w:val="es-ES_tradnl"/>
        </w:rPr>
        <w:t xml:space="preserve"> Las Partes autorizan expresamente a su respectiva contraparte para que, dentro de los precisos límites y alcances del presente Contrato, consulte, verifique, analice, procese y utilice, toda la información técnica, comercial, económica, financiera, contable y legal, que le sea suministrada por la otra parte o por terceras personas a las que la parte interesada solicite.</w:t>
      </w:r>
    </w:p>
    <w:p w:rsidR="008540FD" w:rsidRPr="005F58E7" w:rsidRDefault="008540FD" w:rsidP="008540FD">
      <w:pPr>
        <w:suppressAutoHyphens/>
        <w:spacing w:after="0"/>
        <w:jc w:val="both"/>
        <w:outlineLvl w:val="0"/>
        <w:rPr>
          <w:rFonts w:ascii="Times New Roman" w:hAnsi="Times New Roman"/>
          <w:sz w:val="24"/>
          <w:szCs w:val="24"/>
        </w:rPr>
      </w:pPr>
    </w:p>
    <w:p w:rsidR="008540FD" w:rsidRDefault="008540FD" w:rsidP="008540FD">
      <w:pPr>
        <w:spacing w:after="0"/>
        <w:jc w:val="both"/>
        <w:rPr>
          <w:rFonts w:ascii="Times New Roman" w:hAnsi="Times New Roman"/>
          <w:sz w:val="24"/>
          <w:szCs w:val="24"/>
        </w:rPr>
      </w:pPr>
      <w:bookmarkStart w:id="3" w:name="_Toc70006667"/>
      <w:r w:rsidRPr="005F58E7">
        <w:rPr>
          <w:rFonts w:ascii="Times New Roman" w:hAnsi="Times New Roman"/>
          <w:sz w:val="24"/>
          <w:szCs w:val="24"/>
        </w:rPr>
        <w:t xml:space="preserve">Para constancia se firma en la ciudad de XXXXXX, a los  ____ (  ) días del mes de 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3"/>
    </w:p>
    <w:p w:rsidR="008540FD" w:rsidRDefault="008540FD" w:rsidP="008540FD">
      <w:pPr>
        <w:spacing w:after="0"/>
        <w:jc w:val="both"/>
        <w:rPr>
          <w:rFonts w:ascii="Times New Roman" w:hAnsi="Times New Roman"/>
          <w:sz w:val="24"/>
          <w:szCs w:val="24"/>
        </w:rPr>
      </w:pPr>
    </w:p>
    <w:p w:rsidR="008540FD" w:rsidRDefault="008540FD" w:rsidP="008540FD">
      <w:pPr>
        <w:spacing w:after="0"/>
        <w:jc w:val="both"/>
        <w:rPr>
          <w:rFonts w:ascii="Times New Roman" w:hAnsi="Times New Roman"/>
          <w:sz w:val="24"/>
          <w:szCs w:val="24"/>
        </w:rPr>
      </w:pPr>
    </w:p>
    <w:p w:rsidR="008540FD" w:rsidRDefault="008540FD" w:rsidP="008540FD">
      <w:pPr>
        <w:spacing w:after="0"/>
        <w:jc w:val="both"/>
        <w:rPr>
          <w:rFonts w:ascii="Times New Roman" w:hAnsi="Times New Roman"/>
          <w:sz w:val="24"/>
          <w:szCs w:val="24"/>
        </w:rPr>
      </w:pPr>
    </w:p>
    <w:p w:rsidR="008540FD" w:rsidRDefault="008540FD" w:rsidP="008540FD">
      <w:pPr>
        <w:spacing w:after="0"/>
        <w:jc w:val="both"/>
        <w:rPr>
          <w:rFonts w:ascii="Times New Roman" w:hAnsi="Times New Roman"/>
          <w:sz w:val="24"/>
          <w:szCs w:val="24"/>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8540FD" w:rsidRPr="000C5923" w:rsidRDefault="008540FD" w:rsidP="008540FD">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Pr="005F58E7" w:rsidRDefault="008540FD" w:rsidP="008540FD">
      <w:pPr>
        <w:spacing w:after="0"/>
        <w:jc w:val="center"/>
        <w:rPr>
          <w:rFonts w:ascii="Times New Roman" w:hAnsi="Times New Roman"/>
          <w:b/>
          <w:sz w:val="24"/>
          <w:szCs w:val="24"/>
        </w:rPr>
      </w:pPr>
      <w:r w:rsidRPr="005F58E7">
        <w:rPr>
          <w:rFonts w:ascii="Times New Roman" w:hAnsi="Times New Roman"/>
          <w:b/>
          <w:sz w:val="24"/>
          <w:szCs w:val="24"/>
        </w:rPr>
        <w:lastRenderedPageBreak/>
        <w:t>CONTRATO No. XXXXXX</w:t>
      </w:r>
    </w:p>
    <w:p w:rsidR="008540FD" w:rsidRPr="005F58E7" w:rsidRDefault="008540FD" w:rsidP="008540FD">
      <w:pPr>
        <w:spacing w:after="0"/>
        <w:jc w:val="center"/>
        <w:rPr>
          <w:rFonts w:ascii="Times New Roman" w:hAnsi="Times New Roman"/>
          <w:b/>
          <w:sz w:val="24"/>
          <w:szCs w:val="24"/>
        </w:rPr>
      </w:pPr>
    </w:p>
    <w:p w:rsidR="008540FD" w:rsidRPr="005F58E7" w:rsidRDefault="008540FD" w:rsidP="008540FD">
      <w:pPr>
        <w:spacing w:after="0"/>
        <w:jc w:val="center"/>
        <w:rPr>
          <w:rFonts w:ascii="Times New Roman" w:hAnsi="Times New Roman"/>
          <w:b/>
          <w:sz w:val="24"/>
          <w:szCs w:val="24"/>
        </w:rPr>
      </w:pPr>
      <w:r w:rsidRPr="005F58E7">
        <w:rPr>
          <w:rFonts w:ascii="Times New Roman" w:hAnsi="Times New Roman"/>
          <w:b/>
          <w:sz w:val="24"/>
          <w:szCs w:val="24"/>
        </w:rPr>
        <w:t xml:space="preserve">ANEXO No.1 -  CANTIDADES Y PRECIOS DE ENERGÍA </w:t>
      </w:r>
    </w:p>
    <w:p w:rsidR="008540FD" w:rsidRPr="005F58E7" w:rsidRDefault="008540FD" w:rsidP="008540FD">
      <w:pPr>
        <w:spacing w:after="0"/>
        <w:rPr>
          <w:rFonts w:ascii="Times New Roman" w:hAnsi="Times New Roman"/>
          <w:b/>
          <w:sz w:val="24"/>
          <w:szCs w:val="24"/>
        </w:rPr>
      </w:pPr>
    </w:p>
    <w:tbl>
      <w:tblPr>
        <w:tblW w:w="8408" w:type="dxa"/>
        <w:jc w:val="center"/>
        <w:tblInd w:w="2520" w:type="dxa"/>
        <w:tblLayout w:type="fixed"/>
        <w:tblCellMar>
          <w:left w:w="30" w:type="dxa"/>
          <w:right w:w="30" w:type="dxa"/>
        </w:tblCellMar>
        <w:tblLook w:val="0000" w:firstRow="0" w:lastRow="0" w:firstColumn="0" w:lastColumn="0" w:noHBand="0" w:noVBand="0"/>
      </w:tblPr>
      <w:tblGrid>
        <w:gridCol w:w="914"/>
        <w:gridCol w:w="1837"/>
        <w:gridCol w:w="1496"/>
        <w:gridCol w:w="1307"/>
        <w:gridCol w:w="1845"/>
        <w:gridCol w:w="1009"/>
      </w:tblGrid>
      <w:tr w:rsidR="008540FD" w:rsidRPr="005F58E7" w:rsidTr="008D367D">
        <w:trPr>
          <w:trHeight w:val="262"/>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MES</w:t>
            </w:r>
          </w:p>
        </w:tc>
        <w:tc>
          <w:tcPr>
            <w:tcW w:w="1837"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 xml:space="preserve">CANTIDAD CONTRATADA </w:t>
            </w:r>
            <w:proofErr w:type="spellStart"/>
            <w:r w:rsidRPr="005F58E7">
              <w:rPr>
                <w:rFonts w:ascii="Times New Roman" w:hAnsi="Times New Roman"/>
                <w:b/>
                <w:snapToGrid w:val="0"/>
                <w:color w:val="000000"/>
                <w:sz w:val="24"/>
                <w:szCs w:val="24"/>
              </w:rPr>
              <w:t>kWh</w:t>
            </w:r>
            <w:proofErr w:type="spellEnd"/>
          </w:p>
        </w:tc>
        <w:tc>
          <w:tcPr>
            <w:tcW w:w="1496"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PRECIO $/</w:t>
            </w:r>
            <w:proofErr w:type="spellStart"/>
            <w:r w:rsidRPr="005F58E7">
              <w:rPr>
                <w:rFonts w:ascii="Times New Roman" w:hAnsi="Times New Roman"/>
                <w:b/>
                <w:snapToGrid w:val="0"/>
                <w:color w:val="000000"/>
                <w:sz w:val="24"/>
                <w:szCs w:val="24"/>
              </w:rPr>
              <w:t>kWh</w:t>
            </w:r>
            <w:proofErr w:type="spellEnd"/>
          </w:p>
        </w:tc>
        <w:tc>
          <w:tcPr>
            <w:tcW w:w="1307"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MES</w:t>
            </w:r>
          </w:p>
        </w:tc>
        <w:tc>
          <w:tcPr>
            <w:tcW w:w="1845"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 xml:space="preserve">CANTIDAD CONTRATADA </w:t>
            </w:r>
            <w:proofErr w:type="spellStart"/>
            <w:r w:rsidRPr="005F58E7">
              <w:rPr>
                <w:rFonts w:ascii="Times New Roman" w:hAnsi="Times New Roman"/>
                <w:b/>
                <w:snapToGrid w:val="0"/>
                <w:color w:val="000000"/>
                <w:sz w:val="24"/>
                <w:szCs w:val="24"/>
              </w:rPr>
              <w:t>kWh</w:t>
            </w:r>
            <w:proofErr w:type="spellEnd"/>
          </w:p>
        </w:tc>
        <w:tc>
          <w:tcPr>
            <w:tcW w:w="1009"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PRECIO $/</w:t>
            </w:r>
            <w:proofErr w:type="spellStart"/>
            <w:r w:rsidRPr="005F58E7">
              <w:rPr>
                <w:rFonts w:ascii="Times New Roman" w:hAnsi="Times New Roman"/>
                <w:b/>
                <w:snapToGrid w:val="0"/>
                <w:color w:val="000000"/>
                <w:sz w:val="24"/>
                <w:szCs w:val="24"/>
              </w:rPr>
              <w:t>kWh</w:t>
            </w:r>
            <w:proofErr w:type="spellEnd"/>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mar-</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38"/>
          <w:jc w:val="center"/>
        </w:trPr>
        <w:tc>
          <w:tcPr>
            <w:tcW w:w="914" w:type="dxa"/>
            <w:tcBorders>
              <w:top w:val="single" w:sz="4" w:space="0" w:color="auto"/>
              <w:left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27</w:t>
            </w:r>
          </w:p>
        </w:tc>
        <w:tc>
          <w:tcPr>
            <w:tcW w:w="1837"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30</w:t>
            </w:r>
          </w:p>
        </w:tc>
        <w:tc>
          <w:tcPr>
            <w:tcW w:w="1845"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right w:val="single" w:sz="6"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dic-</w:t>
            </w:r>
            <w:r>
              <w:rPr>
                <w:rFonts w:ascii="Times New Roman" w:hAnsi="Times New Roman"/>
                <w:snapToGrid w:val="0"/>
                <w:color w:val="000000"/>
                <w:sz w:val="24"/>
                <w:szCs w:val="24"/>
                <w:lang w:val="en-US"/>
              </w:rPr>
              <w:t>27</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30</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28</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31</w:t>
            </w: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lastRenderedPageBreak/>
              <w:t>jun-</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r w:rsidR="008540FD" w:rsidRPr="005F58E7" w:rsidTr="008D367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29</w:t>
            </w:r>
          </w:p>
        </w:tc>
        <w:tc>
          <w:tcPr>
            <w:tcW w:w="183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8540FD" w:rsidRPr="005F58E7" w:rsidRDefault="008540FD" w:rsidP="008D367D">
            <w:pPr>
              <w:spacing w:after="0"/>
              <w:jc w:val="center"/>
              <w:rPr>
                <w:rFonts w:ascii="Times New Roman" w:hAnsi="Times New Roman"/>
                <w:snapToGrid w:val="0"/>
                <w:color w:val="000000"/>
                <w:sz w:val="24"/>
                <w:szCs w:val="24"/>
                <w:lang w:val="es-MX"/>
              </w:rPr>
            </w:pPr>
          </w:p>
        </w:tc>
      </w:tr>
    </w:tbl>
    <w:p w:rsidR="008540FD" w:rsidRPr="005F58E7" w:rsidRDefault="008540FD" w:rsidP="008540FD">
      <w:pPr>
        <w:spacing w:after="0"/>
        <w:jc w:val="both"/>
        <w:rPr>
          <w:rFonts w:ascii="Times New Roman" w:hAnsi="Times New Roman"/>
          <w:sz w:val="24"/>
          <w:szCs w:val="24"/>
          <w:lang w:val="es-MX"/>
        </w:rPr>
      </w:pPr>
    </w:p>
    <w:p w:rsidR="008540FD" w:rsidRPr="005F58E7" w:rsidRDefault="008540FD" w:rsidP="008540FD">
      <w:pPr>
        <w:spacing w:after="0"/>
        <w:jc w:val="both"/>
        <w:rPr>
          <w:rFonts w:ascii="Times New Roman" w:hAnsi="Times New Roman"/>
          <w:sz w:val="24"/>
          <w:szCs w:val="24"/>
        </w:rPr>
      </w:pPr>
      <w:r w:rsidRPr="005F58E7">
        <w:rPr>
          <w:rFonts w:ascii="Times New Roman" w:hAnsi="Times New Roman"/>
          <w:sz w:val="24"/>
          <w:szCs w:val="24"/>
        </w:rPr>
        <w:t>Los precios aquí indicados están expre</w:t>
      </w:r>
      <w:r>
        <w:rPr>
          <w:rFonts w:ascii="Times New Roman" w:hAnsi="Times New Roman"/>
          <w:sz w:val="24"/>
          <w:szCs w:val="24"/>
        </w:rPr>
        <w:t>sados en pesos constantes de abril</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 xml:space="preserve"> y para su actualización se utilizará el Índice de Precios al Productor (IPP) Oferta Interna provisional certificado por el DANE (Departamento Administrativo Nacional de Estadística) para el mes correspondiente al consumo que se está facturando de acuerdo al siguiente mecanismo:</w:t>
      </w:r>
    </w:p>
    <w:p w:rsidR="008540FD" w:rsidRPr="005F58E7" w:rsidRDefault="008540FD" w:rsidP="008540FD">
      <w:pPr>
        <w:tabs>
          <w:tab w:val="left" w:pos="1416"/>
        </w:tabs>
        <w:spacing w:after="0"/>
        <w:jc w:val="center"/>
        <w:rPr>
          <w:rFonts w:ascii="Times New Roman" w:hAnsi="Times New Roman"/>
          <w:sz w:val="24"/>
          <w:szCs w:val="24"/>
        </w:rPr>
      </w:pPr>
    </w:p>
    <w:p w:rsidR="008540FD" w:rsidRPr="005F58E7" w:rsidRDefault="008540FD" w:rsidP="008540FD">
      <w:pPr>
        <w:tabs>
          <w:tab w:val="left" w:pos="1416"/>
        </w:tabs>
        <w:spacing w:after="0"/>
        <w:jc w:val="center"/>
        <w:rPr>
          <w:rFonts w:ascii="Times New Roman" w:hAnsi="Times New Roman"/>
          <w:sz w:val="24"/>
          <w:szCs w:val="24"/>
        </w:rPr>
      </w:pPr>
      <w:r w:rsidRPr="005F58E7">
        <w:rPr>
          <w:rFonts w:ascii="Times New Roman" w:hAnsi="Times New Roman"/>
          <w:sz w:val="24"/>
          <w:szCs w:val="24"/>
        </w:rPr>
        <w:t xml:space="preserve">Tm = </w:t>
      </w: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IPPo</w:t>
      </w:r>
      <w:proofErr w:type="spellEnd"/>
    </w:p>
    <w:p w:rsidR="008540FD" w:rsidRPr="005F58E7" w:rsidRDefault="008540FD" w:rsidP="008540FD">
      <w:pPr>
        <w:tabs>
          <w:tab w:val="left" w:pos="1416"/>
        </w:tabs>
        <w:spacing w:after="0"/>
        <w:jc w:val="center"/>
        <w:rPr>
          <w:rFonts w:ascii="Times New Roman" w:hAnsi="Times New Roman"/>
          <w:sz w:val="24"/>
          <w:szCs w:val="24"/>
        </w:rPr>
      </w:pPr>
    </w:p>
    <w:p w:rsidR="008540FD" w:rsidRPr="005F58E7" w:rsidRDefault="008540FD" w:rsidP="008540FD">
      <w:pPr>
        <w:spacing w:after="0"/>
        <w:jc w:val="both"/>
        <w:rPr>
          <w:rFonts w:ascii="Times New Roman" w:hAnsi="Times New Roman"/>
          <w:sz w:val="24"/>
          <w:szCs w:val="24"/>
        </w:rPr>
      </w:pPr>
      <w:r w:rsidRPr="005F58E7">
        <w:rPr>
          <w:rFonts w:ascii="Times New Roman" w:hAnsi="Times New Roman"/>
          <w:sz w:val="24"/>
          <w:szCs w:val="24"/>
        </w:rPr>
        <w:t>Tm - Tarifa del mes a calcular (Pesos corrientes)</w:t>
      </w:r>
    </w:p>
    <w:p w:rsidR="008540FD" w:rsidRPr="005F58E7" w:rsidRDefault="008540FD" w:rsidP="008540FD">
      <w:pPr>
        <w:spacing w:after="0"/>
        <w:jc w:val="both"/>
        <w:rPr>
          <w:rFonts w:ascii="Times New Roman" w:hAnsi="Times New Roman"/>
          <w:sz w:val="24"/>
          <w:szCs w:val="24"/>
        </w:rPr>
      </w:pPr>
    </w:p>
    <w:p w:rsidR="008540FD" w:rsidRPr="005F58E7" w:rsidRDefault="008540FD" w:rsidP="008540FD">
      <w:pPr>
        <w:spacing w:after="0"/>
        <w:jc w:val="both"/>
        <w:rPr>
          <w:rFonts w:ascii="Times New Roman" w:hAnsi="Times New Roman"/>
          <w:sz w:val="24"/>
          <w:szCs w:val="24"/>
        </w:rPr>
      </w:pP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Tarifa de la Oferta (pesos de </w:t>
      </w:r>
      <w:r>
        <w:rPr>
          <w:rFonts w:ascii="Times New Roman" w:hAnsi="Times New Roman"/>
          <w:sz w:val="24"/>
          <w:szCs w:val="24"/>
        </w:rPr>
        <w:t>abril</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w:t>
      </w:r>
    </w:p>
    <w:p w:rsidR="008540FD" w:rsidRPr="005F58E7" w:rsidRDefault="008540FD" w:rsidP="008540FD">
      <w:pPr>
        <w:spacing w:after="0"/>
        <w:jc w:val="both"/>
        <w:rPr>
          <w:rFonts w:ascii="Times New Roman" w:hAnsi="Times New Roman"/>
          <w:sz w:val="24"/>
          <w:szCs w:val="24"/>
        </w:rPr>
      </w:pPr>
    </w:p>
    <w:p w:rsidR="008540FD" w:rsidRPr="005F58E7" w:rsidRDefault="008540FD" w:rsidP="008540FD">
      <w:pPr>
        <w:spacing w:after="0"/>
        <w:jc w:val="both"/>
        <w:rPr>
          <w:rFonts w:ascii="Times New Roman" w:hAnsi="Times New Roman"/>
          <w:sz w:val="24"/>
          <w:szCs w:val="24"/>
        </w:rPr>
      </w:pP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Índice de Precios al Productor Oferta Interna provisional del  mes a calcular</w:t>
      </w:r>
    </w:p>
    <w:p w:rsidR="008540FD" w:rsidRPr="005F58E7" w:rsidRDefault="008540FD" w:rsidP="008540FD">
      <w:pPr>
        <w:spacing w:after="0"/>
        <w:jc w:val="both"/>
        <w:rPr>
          <w:rFonts w:ascii="Times New Roman" w:hAnsi="Times New Roman"/>
          <w:sz w:val="24"/>
          <w:szCs w:val="24"/>
        </w:rPr>
      </w:pPr>
    </w:p>
    <w:p w:rsidR="008540FD" w:rsidRPr="005F58E7" w:rsidRDefault="008540FD" w:rsidP="008540FD">
      <w:pPr>
        <w:spacing w:after="0"/>
        <w:ind w:left="708" w:hanging="708"/>
        <w:jc w:val="both"/>
        <w:rPr>
          <w:rFonts w:ascii="Times New Roman" w:hAnsi="Times New Roman"/>
          <w:sz w:val="24"/>
          <w:szCs w:val="24"/>
        </w:rPr>
      </w:pPr>
      <w:proofErr w:type="spellStart"/>
      <w:r w:rsidRPr="005F58E7">
        <w:rPr>
          <w:rFonts w:ascii="Times New Roman" w:hAnsi="Times New Roman"/>
          <w:sz w:val="24"/>
          <w:szCs w:val="24"/>
        </w:rPr>
        <w:t>IPPo</w:t>
      </w:r>
      <w:proofErr w:type="spellEnd"/>
      <w:r w:rsidRPr="005F58E7">
        <w:rPr>
          <w:rFonts w:ascii="Times New Roman" w:hAnsi="Times New Roman"/>
          <w:sz w:val="24"/>
          <w:szCs w:val="24"/>
        </w:rPr>
        <w:t xml:space="preserve"> -</w:t>
      </w:r>
      <w:r w:rsidRPr="005F58E7">
        <w:rPr>
          <w:rFonts w:ascii="Times New Roman" w:hAnsi="Times New Roman"/>
          <w:sz w:val="24"/>
          <w:szCs w:val="24"/>
        </w:rPr>
        <w:tab/>
        <w:t xml:space="preserve">Índice de Precios al Productor Oferta Interna </w:t>
      </w:r>
      <w:r>
        <w:rPr>
          <w:rFonts w:ascii="Times New Roman" w:hAnsi="Times New Roman"/>
          <w:sz w:val="24"/>
          <w:szCs w:val="24"/>
        </w:rPr>
        <w:t>provisional del mes de la oferta (abril</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w:t>
      </w:r>
    </w:p>
    <w:p w:rsidR="008540FD" w:rsidRPr="005F58E7" w:rsidRDefault="008540FD" w:rsidP="008540FD">
      <w:pPr>
        <w:spacing w:after="0"/>
        <w:rPr>
          <w:rFonts w:ascii="Times New Roman" w:hAnsi="Times New Roman"/>
          <w:sz w:val="24"/>
          <w:szCs w:val="24"/>
        </w:rPr>
      </w:pPr>
      <w:bookmarkStart w:id="4" w:name="_Toc70006668"/>
    </w:p>
    <w:p w:rsidR="008540FD" w:rsidRPr="005F58E7" w:rsidRDefault="008540FD" w:rsidP="008540FD">
      <w:pPr>
        <w:spacing w:after="0"/>
        <w:jc w:val="both"/>
        <w:rPr>
          <w:rFonts w:ascii="Times New Roman" w:hAnsi="Times New Roman"/>
          <w:sz w:val="24"/>
          <w:szCs w:val="24"/>
        </w:rPr>
      </w:pPr>
      <w:r w:rsidRPr="005F58E7">
        <w:rPr>
          <w:rFonts w:ascii="Times New Roman" w:hAnsi="Times New Roman"/>
          <w:sz w:val="24"/>
          <w:szCs w:val="24"/>
        </w:rPr>
        <w:t xml:space="preserve">Para constancia se firma en la ciudad de XXXXXX, a los  ____ (  ) días del mes de ________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4"/>
    </w:p>
    <w:p w:rsidR="008540FD" w:rsidRDefault="008540FD" w:rsidP="008540FD">
      <w:pPr>
        <w:spacing w:after="0"/>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8540FD" w:rsidRPr="000C5923" w:rsidRDefault="008540FD" w:rsidP="008540FD">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40"/>
      </w:tblGrid>
      <w:tr w:rsidR="008540FD" w:rsidRPr="005F58E7" w:rsidTr="008D367D">
        <w:tc>
          <w:tcPr>
            <w:tcW w:w="4249" w:type="dxa"/>
          </w:tcPr>
          <w:p w:rsidR="008540FD" w:rsidRPr="005F58E7" w:rsidRDefault="008540FD" w:rsidP="008D367D">
            <w:pPr>
              <w:rPr>
                <w:rFonts w:ascii="Times New Roman" w:hAnsi="Times New Roman"/>
                <w:sz w:val="24"/>
                <w:szCs w:val="24"/>
              </w:rPr>
            </w:pPr>
          </w:p>
        </w:tc>
        <w:tc>
          <w:tcPr>
            <w:tcW w:w="4240" w:type="dxa"/>
          </w:tcPr>
          <w:p w:rsidR="008540FD" w:rsidRPr="005F58E7" w:rsidRDefault="008540FD" w:rsidP="008D367D">
            <w:pPr>
              <w:suppressAutoHyphens/>
              <w:rPr>
                <w:rFonts w:ascii="Times New Roman" w:hAnsi="Times New Roman"/>
                <w:sz w:val="24"/>
                <w:szCs w:val="24"/>
              </w:rPr>
            </w:pPr>
          </w:p>
        </w:tc>
      </w:tr>
    </w:tbl>
    <w:p w:rsidR="008540FD" w:rsidRDefault="008540FD" w:rsidP="008540FD">
      <w:pPr>
        <w:keepNext/>
        <w:tabs>
          <w:tab w:val="left" w:pos="4820"/>
        </w:tabs>
        <w:suppressAutoHyphens/>
        <w:spacing w:after="0" w:line="360" w:lineRule="auto"/>
        <w:jc w:val="center"/>
        <w:outlineLvl w:val="3"/>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r w:rsidRPr="00E91233">
        <w:rPr>
          <w:rFonts w:ascii="Times New Roman" w:hAnsi="Times New Roman"/>
          <w:b/>
          <w:sz w:val="24"/>
          <w:szCs w:val="24"/>
        </w:rPr>
        <w:lastRenderedPageBreak/>
        <w:t>CONTRATO No. XXXXXX</w:t>
      </w:r>
    </w:p>
    <w:p w:rsidR="008540FD" w:rsidRDefault="008540FD" w:rsidP="008540FD">
      <w:pPr>
        <w:spacing w:after="0"/>
        <w:jc w:val="center"/>
        <w:rPr>
          <w:rFonts w:ascii="Times New Roman" w:hAnsi="Times New Roman"/>
          <w:b/>
          <w:sz w:val="24"/>
          <w:szCs w:val="24"/>
        </w:rPr>
      </w:pPr>
    </w:p>
    <w:p w:rsidR="008540FD" w:rsidRDefault="008540FD" w:rsidP="008540FD">
      <w:pPr>
        <w:spacing w:after="0"/>
        <w:jc w:val="center"/>
        <w:rPr>
          <w:rFonts w:ascii="Times New Roman" w:hAnsi="Times New Roman"/>
          <w:b/>
          <w:sz w:val="24"/>
          <w:szCs w:val="24"/>
        </w:rPr>
      </w:pPr>
      <w:r w:rsidRPr="005F58E7">
        <w:rPr>
          <w:rFonts w:ascii="Times New Roman" w:hAnsi="Times New Roman"/>
          <w:b/>
          <w:sz w:val="24"/>
          <w:szCs w:val="24"/>
        </w:rPr>
        <w:t>ANEXO No.2 COMERCIAL</w:t>
      </w:r>
    </w:p>
    <w:p w:rsidR="008540FD" w:rsidRPr="005F58E7" w:rsidRDefault="008540FD" w:rsidP="008540FD">
      <w:pPr>
        <w:spacing w:after="0"/>
        <w:jc w:val="center"/>
        <w:rPr>
          <w:rFonts w:ascii="Times New Roman" w:hAnsi="Times New Roman"/>
          <w:b/>
          <w:sz w:val="24"/>
          <w:szCs w:val="24"/>
        </w:rPr>
      </w:pPr>
    </w:p>
    <w:p w:rsidR="008540FD" w:rsidRPr="005F58E7" w:rsidRDefault="008540FD" w:rsidP="008540FD">
      <w:pPr>
        <w:keepNext/>
        <w:widowControl w:val="0"/>
        <w:suppressAutoHyphens/>
        <w:spacing w:after="0"/>
        <w:jc w:val="center"/>
        <w:outlineLvl w:val="6"/>
        <w:rPr>
          <w:rFonts w:ascii="Times New Roman" w:hAnsi="Times New Roman"/>
          <w:b/>
          <w:sz w:val="24"/>
          <w:szCs w:val="24"/>
        </w:rPr>
      </w:pPr>
      <w:r w:rsidRPr="005F58E7">
        <w:rPr>
          <w:rFonts w:ascii="Times New Roman" w:hAnsi="Times New Roman"/>
          <w:b/>
          <w:sz w:val="24"/>
          <w:szCs w:val="24"/>
        </w:rPr>
        <w:t>PROCEDIMIENTO PARA FACTURACIÓN Y PAGOS</w:t>
      </w:r>
    </w:p>
    <w:p w:rsidR="008540FD" w:rsidRPr="005F58E7" w:rsidRDefault="008540FD" w:rsidP="008540FD">
      <w:pPr>
        <w:tabs>
          <w:tab w:val="left" w:pos="1848"/>
        </w:tabs>
        <w:spacing w:after="0"/>
        <w:jc w:val="both"/>
        <w:rPr>
          <w:rFonts w:ascii="Times New Roman" w:hAnsi="Times New Roman"/>
          <w:sz w:val="24"/>
          <w:szCs w:val="24"/>
        </w:rPr>
      </w:pPr>
      <w:r w:rsidRPr="005F58E7">
        <w:rPr>
          <w:rFonts w:ascii="Times New Roman" w:hAnsi="Times New Roman"/>
          <w:sz w:val="24"/>
          <w:szCs w:val="24"/>
        </w:rPr>
        <w:tab/>
      </w:r>
    </w:p>
    <w:p w:rsidR="008540FD" w:rsidRPr="005F58E7" w:rsidRDefault="008540FD" w:rsidP="008540FD">
      <w:pPr>
        <w:pStyle w:val="Prrafodelista"/>
        <w:numPr>
          <w:ilvl w:val="0"/>
          <w:numId w:val="31"/>
        </w:numPr>
        <w:suppressAutoHyphens/>
        <w:spacing w:line="276" w:lineRule="auto"/>
        <w:contextualSpacing/>
        <w:rPr>
          <w:sz w:val="24"/>
          <w:szCs w:val="24"/>
        </w:rPr>
      </w:pPr>
      <w:r w:rsidRPr="005F58E7">
        <w:rPr>
          <w:b/>
          <w:sz w:val="24"/>
          <w:szCs w:val="24"/>
        </w:rPr>
        <w:t>FACTURACIÓN</w:t>
      </w:r>
    </w:p>
    <w:p w:rsidR="008540FD" w:rsidRPr="005F58E7" w:rsidRDefault="008540FD" w:rsidP="008540FD">
      <w:pPr>
        <w:suppressAutoHyphens/>
        <w:spacing w:after="0"/>
        <w:jc w:val="both"/>
        <w:rPr>
          <w:rFonts w:ascii="Times New Roman" w:hAnsi="Times New Roman"/>
          <w:sz w:val="24"/>
          <w:szCs w:val="24"/>
          <w:lang w:val="es-ES_tradnl"/>
        </w:rPr>
      </w:pPr>
    </w:p>
    <w:p w:rsidR="008540FD" w:rsidRDefault="008540FD" w:rsidP="008540FD">
      <w:pPr>
        <w:suppressAutoHyphens/>
        <w:spacing w:after="0"/>
        <w:jc w:val="both"/>
        <w:rPr>
          <w:rFonts w:ascii="Times New Roman" w:hAnsi="Times New Roman"/>
          <w:sz w:val="24"/>
          <w:szCs w:val="24"/>
          <w:lang w:val="es-ES_tradnl"/>
        </w:rPr>
      </w:pPr>
      <w:r w:rsidRPr="00E42B2D">
        <w:rPr>
          <w:rFonts w:ascii="Times New Roman" w:hAnsi="Times New Roman"/>
          <w:sz w:val="24"/>
          <w:szCs w:val="24"/>
          <w:lang w:val="es-ES_tradnl"/>
        </w:rPr>
        <w:t>El valor de la energía será facturado mensualmente por EL PROVEEDOR con base en los precios las cantidades mencionadas en el Anexo 1 y, los plazos de suministro aceptados por EL COMPRADOR, a más tardar en los quince (15) días hábiles siguientes al mes de suministro. La factura electrónica emitida por EL COMPRADOR deberá ser dirigido en archivo XML y PDF a la dirección electrónica del COMPRADOR,</w:t>
      </w:r>
      <w:r>
        <w:rPr>
          <w:rFonts w:ascii="Times New Roman" w:hAnsi="Times New Roman"/>
          <w:sz w:val="24"/>
          <w:szCs w:val="24"/>
          <w:lang w:val="es-ES_tradnl"/>
        </w:rPr>
        <w:t xml:space="preserve"> </w:t>
      </w:r>
      <w:hyperlink r:id="rId13" w:history="1">
        <w:r w:rsidRPr="00554E1D">
          <w:rPr>
            <w:rStyle w:val="Hipervnculo"/>
            <w:rFonts w:ascii="Times New Roman" w:hAnsi="Times New Roman"/>
            <w:sz w:val="24"/>
            <w:szCs w:val="24"/>
            <w:lang w:val="es-ES_tradnl"/>
          </w:rPr>
          <w:t>notificacionesjudiciales@emevasi.gov.co</w:t>
        </w:r>
      </w:hyperlink>
      <w:r>
        <w:rPr>
          <w:rFonts w:ascii="Times New Roman" w:hAnsi="Times New Roman"/>
          <w:sz w:val="24"/>
          <w:szCs w:val="24"/>
          <w:lang w:val="es-ES_tradnl"/>
        </w:rPr>
        <w:t xml:space="preserve"> y</w:t>
      </w:r>
      <w:r w:rsidRPr="00E42B2D">
        <w:rPr>
          <w:rFonts w:ascii="Times New Roman" w:hAnsi="Times New Roman"/>
          <w:sz w:val="24"/>
          <w:szCs w:val="24"/>
          <w:lang w:val="es-ES_tradnl"/>
        </w:rPr>
        <w:t xml:space="preserve"> </w:t>
      </w:r>
      <w:hyperlink r:id="rId14" w:history="1">
        <w:r w:rsidRPr="00554E1D">
          <w:rPr>
            <w:rStyle w:val="Hipervnculo"/>
            <w:rFonts w:ascii="Times New Roman" w:hAnsi="Times New Roman"/>
            <w:sz w:val="24"/>
            <w:szCs w:val="24"/>
            <w:lang w:val="es-ES_tradnl"/>
          </w:rPr>
          <w:t>dptecnico@emevasi.gov.co</w:t>
        </w:r>
      </w:hyperlink>
      <w:r>
        <w:rPr>
          <w:rFonts w:ascii="Times New Roman" w:hAnsi="Times New Roman"/>
          <w:sz w:val="24"/>
          <w:szCs w:val="24"/>
          <w:lang w:val="es-ES_tradnl"/>
        </w:rPr>
        <w:t xml:space="preserve">.  </w:t>
      </w:r>
      <w:r w:rsidRPr="00E42B2D">
        <w:rPr>
          <w:rFonts w:ascii="Times New Roman" w:hAnsi="Times New Roman"/>
          <w:sz w:val="24"/>
          <w:szCs w:val="24"/>
          <w:lang w:val="es-ES_tradnl"/>
        </w:rPr>
        <w:t xml:space="preserve">Dicho medio de cobro deberá incluir como mínimo los siguientes conceptos: 1. Fecha de elaboración y fecha de vencimiento. 2. La cantidad total asignada en </w:t>
      </w:r>
      <w:proofErr w:type="spellStart"/>
      <w:r w:rsidRPr="00E42B2D">
        <w:rPr>
          <w:rFonts w:ascii="Times New Roman" w:hAnsi="Times New Roman"/>
          <w:sz w:val="24"/>
          <w:szCs w:val="24"/>
          <w:lang w:val="es-ES_tradnl"/>
        </w:rPr>
        <w:t>kWh</w:t>
      </w:r>
      <w:proofErr w:type="spellEnd"/>
      <w:r w:rsidRPr="00E42B2D">
        <w:rPr>
          <w:rFonts w:ascii="Times New Roman" w:hAnsi="Times New Roman"/>
          <w:sz w:val="24"/>
          <w:szCs w:val="24"/>
          <w:lang w:val="es-ES_tradnl"/>
        </w:rPr>
        <w:t xml:space="preserve"> para el mes. 3. El precio de la energía eléctrica correspondiente al mes de consumo. 4. Valor total a cobrar en el medio de cobro empleado por EL PROVEEDOR como resultado de multiplicar la cantidad de energía eléctrica realmente consumida por el respectivo precio.</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rPr>
      </w:pPr>
      <w:r w:rsidRPr="005F58E7">
        <w:rPr>
          <w:rFonts w:ascii="Times New Roman" w:hAnsi="Times New Roman"/>
          <w:b/>
          <w:sz w:val="24"/>
          <w:szCs w:val="24"/>
        </w:rPr>
        <w:t xml:space="preserve">1.1 Desplazamiento: </w:t>
      </w:r>
      <w:r w:rsidRPr="005F58E7">
        <w:rPr>
          <w:rFonts w:ascii="Times New Roman" w:hAnsi="Times New Roman"/>
          <w:sz w:val="24"/>
          <w:szCs w:val="24"/>
        </w:rPr>
        <w:t>Cuando el PROVEEDOR no emita la factura dentro del término señalado, por cada día transcurrido a partir de dicho término y hasta la fecha de envío de la factura por correo electrónico, se desplazará un día el vencimiento del plazo para el pago.</w:t>
      </w:r>
    </w:p>
    <w:p w:rsidR="008540FD" w:rsidRPr="005F58E7" w:rsidRDefault="008540FD" w:rsidP="008540FD">
      <w:pPr>
        <w:suppressAutoHyphens/>
        <w:spacing w:after="0"/>
        <w:jc w:val="both"/>
        <w:rPr>
          <w:rFonts w:ascii="Times New Roman" w:hAnsi="Times New Roman"/>
          <w:sz w:val="24"/>
          <w:szCs w:val="24"/>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b/>
          <w:sz w:val="24"/>
          <w:szCs w:val="24"/>
        </w:rPr>
        <w:t xml:space="preserve">1.2 Aceptación de la Factura: </w:t>
      </w:r>
      <w:r w:rsidRPr="005F58E7">
        <w:rPr>
          <w:rFonts w:ascii="Times New Roman" w:hAnsi="Times New Roman"/>
          <w:sz w:val="24"/>
          <w:szCs w:val="24"/>
        </w:rPr>
        <w:t xml:space="preserve">La factura electrónica, se tendrá por aceptada por parte del COMPRADOR </w:t>
      </w:r>
      <w:r w:rsidRPr="005F58E7">
        <w:rPr>
          <w:rFonts w:ascii="Times New Roman" w:hAnsi="Times New Roman"/>
          <w:sz w:val="24"/>
          <w:szCs w:val="24"/>
          <w:lang w:val="es-ES_tradnl"/>
        </w:rPr>
        <w:t xml:space="preserve">si dentro de los tres (3) días posteriores a su recibo, ésta no es rechazada por el COMPRADOR, conforme lo establecido en la legislación vigente. </w:t>
      </w:r>
    </w:p>
    <w:p w:rsidR="008540FD" w:rsidRPr="005F58E7" w:rsidRDefault="008540FD" w:rsidP="008540FD">
      <w:pPr>
        <w:suppressAutoHyphens/>
        <w:spacing w:after="0"/>
        <w:jc w:val="both"/>
        <w:rPr>
          <w:rFonts w:ascii="Times New Roman" w:hAnsi="Times New Roman"/>
          <w:sz w:val="24"/>
          <w:szCs w:val="24"/>
        </w:rPr>
      </w:pPr>
      <w:r w:rsidRPr="005F58E7">
        <w:rPr>
          <w:rFonts w:ascii="Times New Roman" w:hAnsi="Times New Roman"/>
          <w:sz w:val="24"/>
          <w:szCs w:val="24"/>
        </w:rPr>
        <w:t xml:space="preserve"> </w:t>
      </w:r>
    </w:p>
    <w:p w:rsidR="008540FD" w:rsidRPr="005F58E7" w:rsidRDefault="008540FD" w:rsidP="008540FD">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 Notas de Ajuste:</w:t>
      </w:r>
    </w:p>
    <w:p w:rsidR="008540FD" w:rsidRPr="005F58E7" w:rsidRDefault="008540FD" w:rsidP="008540FD">
      <w:pPr>
        <w:suppressAutoHyphens/>
        <w:spacing w:after="0"/>
        <w:jc w:val="both"/>
        <w:rPr>
          <w:rFonts w:ascii="Times New Roman" w:hAnsi="Times New Roman"/>
          <w:b/>
          <w:sz w:val="24"/>
          <w:szCs w:val="24"/>
          <w:lang w:val="es-ES_tradnl"/>
        </w:rPr>
      </w:pPr>
    </w:p>
    <w:p w:rsidR="008540FD" w:rsidRPr="005F58E7" w:rsidRDefault="008540FD" w:rsidP="008540FD">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1.3.1 Por errores en la facturación.</w:t>
      </w:r>
      <w:r w:rsidRPr="005F58E7">
        <w:rPr>
          <w:rFonts w:ascii="Times New Roman" w:hAnsi="Times New Roman"/>
          <w:sz w:val="24"/>
          <w:szCs w:val="24"/>
          <w:lang w:val="es-ES_tradnl"/>
        </w:rPr>
        <w:t xml:space="preserve"> De presentarse cualquier tipo de error en la factura electrónica, éste deberá ser corregido mediante la emisión de una Nota de Ajuste (crédito o débito, según el caso) que será enviada al COMPRADOR. </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 xml:space="preserve">1.3.2 Aplicación y Vencimiento de las Notas de ajuste: </w:t>
      </w:r>
      <w:r w:rsidRPr="005F58E7">
        <w:rPr>
          <w:rFonts w:ascii="Times New Roman" w:hAnsi="Times New Roman"/>
          <w:sz w:val="24"/>
          <w:szCs w:val="24"/>
          <w:lang w:val="es-ES_tradnl"/>
        </w:rPr>
        <w:t>La aplicación o vencimiento de las Notas de Ajuste, tendrá el siguiente tratamiento:</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Si las Notas de Ajuste se presentan por EL PROVEEDOR durante la primera quincena del mes de emisión de la factura original, éstas vencerán en la misma fecha de vencimiento de dicha factura.</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lastRenderedPageBreak/>
        <w:t>De  presentarse en la segunda quincena del mes de emisión de la factura original o en fecha posterior,  el vencimiento será el primer día hábil del segundo mes siguiente al mes de su presentación.</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En ningún caso la fecha de  vencimiento de las Notas de Ajuste será anterior a la fecha de la factura original que modifica.</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1.3.3 Aceptación de la Nota de Ajuste:</w:t>
      </w:r>
      <w:r w:rsidRPr="005F58E7">
        <w:rPr>
          <w:rFonts w:ascii="Times New Roman" w:hAnsi="Times New Roman"/>
          <w:sz w:val="24"/>
          <w:szCs w:val="24"/>
          <w:lang w:val="es-ES_tradnl"/>
        </w:rPr>
        <w:t xml:space="preserve"> La Nota de Ajuste se tendrá por aceptada por parte del COMPRADOR si dentro de los tres (3) días posteriores a su recibo, ésta no es rechazada por el COMPRADOR, conforme lo establecido en la legislación vigente. </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rPr>
      </w:pPr>
      <w:r w:rsidRPr="005F58E7">
        <w:rPr>
          <w:rFonts w:ascii="Times New Roman" w:hAnsi="Times New Roman"/>
          <w:b/>
          <w:sz w:val="24"/>
          <w:szCs w:val="24"/>
        </w:rPr>
        <w:t xml:space="preserve">1.3.4. Actualización: </w:t>
      </w:r>
      <w:r w:rsidRPr="005F58E7">
        <w:rPr>
          <w:rFonts w:ascii="Times New Roman" w:hAnsi="Times New Roman"/>
          <w:sz w:val="24"/>
          <w:szCs w:val="24"/>
        </w:rPr>
        <w:t>Si la fecha de  vencimiento de la Nota de Ajuste es diferente a la fecha de vencimiento estipulada en la factura original que modifica, el COMPRADOR, para el caso de la Nota Débito, o el PROVEEDOR,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pStyle w:val="Prrafodelista"/>
        <w:numPr>
          <w:ilvl w:val="0"/>
          <w:numId w:val="31"/>
        </w:numPr>
        <w:suppressAutoHyphens/>
        <w:spacing w:line="276" w:lineRule="auto"/>
        <w:contextualSpacing/>
        <w:jc w:val="both"/>
        <w:rPr>
          <w:b/>
          <w:bCs/>
          <w:sz w:val="24"/>
          <w:szCs w:val="24"/>
        </w:rPr>
      </w:pPr>
      <w:r w:rsidRPr="005F58E7">
        <w:rPr>
          <w:b/>
          <w:bCs/>
          <w:sz w:val="24"/>
          <w:szCs w:val="24"/>
        </w:rPr>
        <w:t>FORMA DE PAGO</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pago de las facturas emitidas,  deberá realizarse mediante consignación o transferencia electrónica en la cuenta de XXXXXX de XXXXXX numero XXXXXX a nombre de XXXXXX. El pago respectivo deberá realizarse dentro del horario bancario establecido por la entidad financiera elegida por el COMPRADOR. Lo anterior, teniendo en cuenta que el pago deberá estar acreditado en la cuenta del PROVEEDOR el día pactado en el numeral anterior. </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FF6042" w:rsidRDefault="008540FD" w:rsidP="008540FD">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COMPRADOR, deberá enviar el comprobante de la consignación o transferencia al </w:t>
      </w:r>
      <w:r w:rsidRPr="00FF6042">
        <w:rPr>
          <w:rFonts w:ascii="Times New Roman" w:hAnsi="Times New Roman"/>
          <w:sz w:val="24"/>
          <w:szCs w:val="24"/>
          <w:lang w:val="es-ES_tradnl"/>
        </w:rPr>
        <w:t xml:space="preserve">correo electrónico: </w:t>
      </w:r>
      <w:hyperlink r:id="rId15" w:history="1">
        <w:r w:rsidRPr="00FF6042">
          <w:rPr>
            <w:rStyle w:val="Hipervnculo"/>
            <w:rFonts w:ascii="Times New Roman" w:hAnsi="Times New Roman"/>
            <w:sz w:val="24"/>
            <w:szCs w:val="24"/>
            <w:lang w:val="es-ES_tradnl"/>
          </w:rPr>
          <w:t>XXXXXX@XXXXXX</w:t>
        </w:r>
      </w:hyperlink>
      <w:r w:rsidRPr="00FF6042">
        <w:rPr>
          <w:rFonts w:ascii="Times New Roman" w:hAnsi="Times New Roman"/>
          <w:sz w:val="24"/>
          <w:szCs w:val="24"/>
          <w:lang w:val="es-ES_tradnl"/>
        </w:rPr>
        <w:t>.</w:t>
      </w:r>
    </w:p>
    <w:p w:rsidR="008540FD" w:rsidRPr="005F58E7" w:rsidRDefault="008540FD" w:rsidP="008540FD">
      <w:pPr>
        <w:suppressAutoHyphens/>
        <w:spacing w:after="0"/>
        <w:jc w:val="both"/>
        <w:rPr>
          <w:rFonts w:ascii="Times New Roman" w:hAnsi="Times New Roman"/>
          <w:sz w:val="24"/>
          <w:szCs w:val="24"/>
          <w:lang w:val="es-ES_tradnl"/>
        </w:rPr>
      </w:pPr>
    </w:p>
    <w:p w:rsidR="008540FD" w:rsidRDefault="008540FD" w:rsidP="008540FD">
      <w:pPr>
        <w:suppressAutoHyphens/>
        <w:spacing w:after="0"/>
        <w:jc w:val="both"/>
        <w:rPr>
          <w:rFonts w:ascii="Times New Roman" w:hAnsi="Times New Roman"/>
          <w:sz w:val="24"/>
          <w:szCs w:val="24"/>
        </w:rPr>
      </w:pPr>
      <w:r w:rsidRPr="005F58E7">
        <w:rPr>
          <w:rFonts w:ascii="Times New Roman" w:hAnsi="Times New Roman"/>
          <w:sz w:val="24"/>
          <w:szCs w:val="24"/>
        </w:rPr>
        <w:t xml:space="preserve">Considerando que el presente contrato prevé como garantía y a la vez fuente alterna de pago la pignoración de rentas provenientes de los giros que por concepto de subsidios le haga la nación al COMPRADOR correspondientes a la vigencia del contrato, en el evento de que existan recursos en la cuenta bancaria del COMPRADOR destinada para el efecto, </w:t>
      </w:r>
      <w:r>
        <w:rPr>
          <w:rFonts w:ascii="Times New Roman" w:hAnsi="Times New Roman"/>
          <w:sz w:val="24"/>
          <w:szCs w:val="24"/>
        </w:rPr>
        <w:t>EL</w:t>
      </w:r>
      <w:r w:rsidRPr="005F58E7">
        <w:rPr>
          <w:rFonts w:ascii="Times New Roman" w:hAnsi="Times New Roman"/>
          <w:sz w:val="24"/>
          <w:szCs w:val="24"/>
        </w:rPr>
        <w:t xml:space="preserve"> COMPRADOR informará inmediatamente al PROVEEDOR para que este solicite a la entidad bancaria la transferencia de dichos recursos a la cuenta a nombre del PROVEEDOR que haya </w:t>
      </w:r>
      <w:r w:rsidRPr="005D0EC4">
        <w:rPr>
          <w:rFonts w:ascii="Times New Roman" w:hAnsi="Times New Roman"/>
          <w:sz w:val="24"/>
          <w:szCs w:val="24"/>
        </w:rPr>
        <w:t>sido previamente registrada en el convenio de pignoración.</w:t>
      </w:r>
    </w:p>
    <w:p w:rsidR="008540FD" w:rsidRDefault="008540FD" w:rsidP="008540FD">
      <w:pPr>
        <w:suppressAutoHyphens/>
        <w:spacing w:after="0"/>
        <w:jc w:val="both"/>
        <w:rPr>
          <w:rFonts w:ascii="Times New Roman" w:hAnsi="Times New Roman"/>
          <w:sz w:val="24"/>
          <w:szCs w:val="24"/>
        </w:rPr>
      </w:pPr>
    </w:p>
    <w:p w:rsidR="008540FD" w:rsidRPr="00B875A8" w:rsidRDefault="008540FD" w:rsidP="008540FD">
      <w:pPr>
        <w:suppressAutoHyphens/>
        <w:spacing w:after="0"/>
        <w:jc w:val="both"/>
        <w:rPr>
          <w:rFonts w:ascii="Times New Roman" w:hAnsi="Times New Roman"/>
          <w:sz w:val="24"/>
          <w:szCs w:val="24"/>
        </w:rPr>
      </w:pPr>
      <w:r w:rsidRPr="005F58E7">
        <w:rPr>
          <w:rFonts w:ascii="Times New Roman" w:hAnsi="Times New Roman"/>
          <w:sz w:val="24"/>
          <w:szCs w:val="24"/>
        </w:rPr>
        <w:lastRenderedPageBreak/>
        <w:t>Considerando que el presente contrato prevé como garantía</w:t>
      </w:r>
      <w:r>
        <w:rPr>
          <w:rFonts w:ascii="Times New Roman" w:hAnsi="Times New Roman"/>
          <w:sz w:val="24"/>
          <w:szCs w:val="24"/>
        </w:rPr>
        <w:t xml:space="preserve"> el prepago del suministro </w:t>
      </w:r>
      <w:r>
        <w:rPr>
          <w:rFonts w:ascii="Times New Roman" w:hAnsi="Times New Roman"/>
          <w:sz w:val="24"/>
        </w:rPr>
        <w:t xml:space="preserve">mensual de energía, </w:t>
      </w:r>
      <w:r>
        <w:rPr>
          <w:rFonts w:ascii="Times New Roman" w:hAnsi="Times New Roman"/>
          <w:sz w:val="24"/>
          <w:szCs w:val="24"/>
        </w:rPr>
        <w:t>EL</w:t>
      </w:r>
      <w:r w:rsidRPr="005F58E7">
        <w:rPr>
          <w:rFonts w:ascii="Times New Roman" w:hAnsi="Times New Roman"/>
          <w:sz w:val="24"/>
          <w:szCs w:val="24"/>
        </w:rPr>
        <w:t xml:space="preserve"> COMPRADOR</w:t>
      </w:r>
      <w:r>
        <w:rPr>
          <w:rFonts w:ascii="Times New Roman" w:hAnsi="Times New Roman"/>
          <w:sz w:val="24"/>
        </w:rPr>
        <w:t xml:space="preserve"> pagará en el mismo plazo mencionado la diferencia entre el valor de la factura de la energía suministrada y el prepago correspondiente previamente realizado.  En caso de que el valor del prepago sea mayor al valor de la factura correspondiente, el saldo que quedé</w:t>
      </w:r>
      <w:r w:rsidRPr="005E2BEC">
        <w:rPr>
          <w:rFonts w:ascii="Times New Roman" w:hAnsi="Times New Roman"/>
          <w:sz w:val="24"/>
        </w:rPr>
        <w:t xml:space="preserve"> </w:t>
      </w:r>
      <w:r>
        <w:rPr>
          <w:rFonts w:ascii="Times New Roman" w:hAnsi="Times New Roman"/>
          <w:sz w:val="24"/>
        </w:rPr>
        <w:t xml:space="preserve">a favor del </w:t>
      </w:r>
      <w:r w:rsidRPr="005F58E7">
        <w:rPr>
          <w:rFonts w:ascii="Times New Roman" w:hAnsi="Times New Roman"/>
          <w:sz w:val="24"/>
          <w:szCs w:val="24"/>
        </w:rPr>
        <w:t>COMPRADOR</w:t>
      </w:r>
      <w:r>
        <w:rPr>
          <w:rFonts w:ascii="Times New Roman" w:hAnsi="Times New Roman"/>
          <w:sz w:val="24"/>
          <w:szCs w:val="24"/>
        </w:rPr>
        <w:t xml:space="preserve"> se aplicará descontando dicho saldo del siguiente prepago que deba realizar el </w:t>
      </w:r>
      <w:r w:rsidRPr="005F58E7">
        <w:rPr>
          <w:rFonts w:ascii="Times New Roman" w:hAnsi="Times New Roman"/>
          <w:sz w:val="24"/>
          <w:szCs w:val="24"/>
        </w:rPr>
        <w:t>COMPRADOR</w:t>
      </w:r>
      <w:r>
        <w:rPr>
          <w:rFonts w:ascii="Times New Roman" w:hAnsi="Times New Roman"/>
          <w:sz w:val="24"/>
          <w:szCs w:val="24"/>
        </w:rPr>
        <w:t>.</w:t>
      </w:r>
    </w:p>
    <w:p w:rsidR="008540FD" w:rsidRPr="009B1055" w:rsidRDefault="008540FD" w:rsidP="008540FD">
      <w:pPr>
        <w:spacing w:after="0"/>
        <w:jc w:val="both"/>
        <w:rPr>
          <w:rFonts w:ascii="Times New Roman" w:hAnsi="Times New Roman"/>
          <w:sz w:val="24"/>
        </w:rPr>
      </w:pPr>
    </w:p>
    <w:p w:rsidR="008540FD" w:rsidRPr="005F58E7" w:rsidRDefault="008540FD" w:rsidP="008540FD">
      <w:pPr>
        <w:pStyle w:val="Prrafodelista"/>
        <w:numPr>
          <w:ilvl w:val="0"/>
          <w:numId w:val="31"/>
        </w:numPr>
        <w:suppressAutoHyphens/>
        <w:spacing w:line="276" w:lineRule="auto"/>
        <w:contextualSpacing/>
        <w:jc w:val="both"/>
        <w:rPr>
          <w:b/>
          <w:sz w:val="24"/>
          <w:szCs w:val="24"/>
          <w:lang w:val="es-ES_tradnl"/>
        </w:rPr>
      </w:pPr>
      <w:r w:rsidRPr="005F58E7">
        <w:rPr>
          <w:b/>
          <w:sz w:val="24"/>
          <w:szCs w:val="24"/>
          <w:lang w:val="es-ES_tradnl"/>
        </w:rPr>
        <w:t>APLICACIÓN DE PAGOS</w:t>
      </w:r>
    </w:p>
    <w:p w:rsidR="008540FD" w:rsidRPr="005F58E7" w:rsidRDefault="008540FD" w:rsidP="008540FD">
      <w:pPr>
        <w:suppressAutoHyphens/>
        <w:spacing w:after="0"/>
        <w:jc w:val="both"/>
        <w:rPr>
          <w:rFonts w:ascii="Times New Roman" w:hAnsi="Times New Roman"/>
          <w:sz w:val="24"/>
          <w:szCs w:val="24"/>
          <w:lang w:val="es-ES_tradnl"/>
        </w:rPr>
      </w:pPr>
    </w:p>
    <w:p w:rsidR="008540FD" w:rsidRPr="005F58E7" w:rsidRDefault="008540FD" w:rsidP="008540FD">
      <w:pPr>
        <w:suppressAutoHyphens/>
        <w:spacing w:after="0"/>
        <w:jc w:val="both"/>
        <w:rPr>
          <w:rFonts w:ascii="Times New Roman" w:hAnsi="Times New Roman"/>
          <w:b/>
          <w:sz w:val="24"/>
          <w:szCs w:val="24"/>
          <w:lang w:val="es-ES_tradnl"/>
        </w:rPr>
      </w:pPr>
      <w:r w:rsidRPr="005F58E7">
        <w:rPr>
          <w:rFonts w:ascii="Times New Roman" w:hAnsi="Times New Roman"/>
          <w:sz w:val="24"/>
          <w:szCs w:val="24"/>
          <w:lang w:val="es-ES_tradnl"/>
        </w:rPr>
        <w:t>De conformidad con lo establecido en el artículo 1653 del Código Civil, los pagos que realice el COMPRADOR se imputarán en primer lugar a los intereses de mora y corrientes y luego al capital de las deudas, de mayor antigüedad.</w:t>
      </w:r>
    </w:p>
    <w:p w:rsidR="008540FD" w:rsidRDefault="008540FD" w:rsidP="008540FD">
      <w:pPr>
        <w:suppressAutoHyphens/>
        <w:spacing w:after="0"/>
        <w:rPr>
          <w:rFonts w:ascii="Times New Roman" w:hAnsi="Times New Roman"/>
          <w:sz w:val="24"/>
          <w:szCs w:val="24"/>
          <w:lang w:val="es-ES_tradnl"/>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p>
    <w:p w:rsidR="008540FD" w:rsidRDefault="008540FD" w:rsidP="008540FD">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8540FD" w:rsidRPr="000C5923" w:rsidRDefault="008540FD" w:rsidP="008540FD">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6D7B66" w:rsidRPr="008540FD" w:rsidRDefault="006D7B66" w:rsidP="008540FD"/>
    <w:sectPr w:rsidR="006D7B66" w:rsidRPr="008540FD">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6D2" w:rsidRDefault="008206D2" w:rsidP="006F604F">
      <w:pPr>
        <w:spacing w:after="0" w:line="240" w:lineRule="auto"/>
      </w:pPr>
      <w:r>
        <w:separator/>
      </w:r>
    </w:p>
  </w:endnote>
  <w:endnote w:type="continuationSeparator" w:id="0">
    <w:p w:rsidR="008206D2" w:rsidRDefault="008206D2" w:rsidP="006F6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3C6" w:rsidRDefault="00BE6A17">
    <w:pPr>
      <w:pStyle w:val="Piedepgina"/>
      <w:rPr>
        <w:noProof/>
        <w:lang w:eastAsia="es-CO"/>
      </w:rPr>
    </w:pPr>
    <w:r>
      <w:rPr>
        <w:noProof/>
        <w:lang w:eastAsia="es-CO"/>
      </w:rPr>
      <w:drawing>
        <wp:anchor distT="0" distB="0" distL="114300" distR="114300" simplePos="0" relativeHeight="251658240" behindDoc="1" locked="0" layoutInCell="1" allowOverlap="1" wp14:anchorId="2FC5F28B" wp14:editId="57F6865A">
          <wp:simplePos x="0" y="0"/>
          <wp:positionH relativeFrom="column">
            <wp:posOffset>-1003935</wp:posOffset>
          </wp:positionH>
          <wp:positionV relativeFrom="paragraph">
            <wp:posOffset>-66675</wp:posOffset>
          </wp:positionV>
          <wp:extent cx="7620000" cy="6191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6D2" w:rsidRDefault="008206D2" w:rsidP="006F604F">
      <w:pPr>
        <w:spacing w:after="0" w:line="240" w:lineRule="auto"/>
      </w:pPr>
      <w:r>
        <w:separator/>
      </w:r>
    </w:p>
  </w:footnote>
  <w:footnote w:type="continuationSeparator" w:id="0">
    <w:p w:rsidR="008206D2" w:rsidRDefault="008206D2" w:rsidP="006F6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604F" w:rsidRDefault="006F604F">
    <w:pPr>
      <w:pStyle w:val="Encabezado"/>
    </w:pPr>
    <w:r>
      <w:rPr>
        <w:noProof/>
        <w:lang w:eastAsia="es-CO"/>
      </w:rPr>
      <w:drawing>
        <wp:anchor distT="0" distB="0" distL="114300" distR="114300" simplePos="0" relativeHeight="251659264" behindDoc="1" locked="0" layoutInCell="1" allowOverlap="1" wp14:anchorId="3422B991" wp14:editId="3335BDFA">
          <wp:simplePos x="0" y="0"/>
          <wp:positionH relativeFrom="column">
            <wp:posOffset>-1003935</wp:posOffset>
          </wp:positionH>
          <wp:positionV relativeFrom="paragraph">
            <wp:posOffset>-459105</wp:posOffset>
          </wp:positionV>
          <wp:extent cx="7620000" cy="952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F28F3"/>
    <w:multiLevelType w:val="multilevel"/>
    <w:tmpl w:val="669035D2"/>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2228A6"/>
    <w:multiLevelType w:val="hybridMultilevel"/>
    <w:tmpl w:val="5BECDFA2"/>
    <w:lvl w:ilvl="0" w:tplc="2660BB6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468309C"/>
    <w:multiLevelType w:val="hybridMultilevel"/>
    <w:tmpl w:val="41FA8432"/>
    <w:lvl w:ilvl="0" w:tplc="E57453B2">
      <w:start w:val="1"/>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3">
    <w:nsid w:val="0A4707CD"/>
    <w:multiLevelType w:val="multilevel"/>
    <w:tmpl w:val="C556E9A2"/>
    <w:lvl w:ilvl="0">
      <w:start w:val="2"/>
      <w:numFmt w:val="decimal"/>
      <w:lvlText w:val="%1"/>
      <w:lvlJc w:val="left"/>
      <w:pPr>
        <w:tabs>
          <w:tab w:val="num" w:pos="420"/>
        </w:tabs>
        <w:ind w:left="420" w:hanging="420"/>
      </w:pPr>
      <w:rPr>
        <w:rFonts w:hint="default"/>
      </w:rPr>
    </w:lvl>
    <w:lvl w:ilvl="1">
      <w:start w:val="1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95764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nsid w:val="0E144672"/>
    <w:multiLevelType w:val="hybridMultilevel"/>
    <w:tmpl w:val="F56485B8"/>
    <w:lvl w:ilvl="0" w:tplc="011612C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0860FC3"/>
    <w:multiLevelType w:val="singleLevel"/>
    <w:tmpl w:val="D3CA7CDE"/>
    <w:lvl w:ilvl="0">
      <w:start w:val="1"/>
      <w:numFmt w:val="bullet"/>
      <w:lvlText w:val="-"/>
      <w:lvlJc w:val="left"/>
      <w:pPr>
        <w:tabs>
          <w:tab w:val="num" w:pos="360"/>
        </w:tabs>
        <w:ind w:left="360" w:hanging="360"/>
      </w:pPr>
      <w:rPr>
        <w:rFonts w:hint="default"/>
      </w:rPr>
    </w:lvl>
  </w:abstractNum>
  <w:abstractNum w:abstractNumId="7">
    <w:nsid w:val="11440DCB"/>
    <w:multiLevelType w:val="hybridMultilevel"/>
    <w:tmpl w:val="F28A58B8"/>
    <w:lvl w:ilvl="0" w:tplc="83749314">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17345769"/>
    <w:multiLevelType w:val="multilevel"/>
    <w:tmpl w:val="4D9CA862"/>
    <w:lvl w:ilvl="0">
      <w:start w:val="4"/>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C6A47C4"/>
    <w:multiLevelType w:val="multilevel"/>
    <w:tmpl w:val="FA565C86"/>
    <w:lvl w:ilvl="0">
      <w:start w:val="5"/>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50A3CA9"/>
    <w:multiLevelType w:val="multilevel"/>
    <w:tmpl w:val="A29E04D6"/>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B2B568D"/>
    <w:multiLevelType w:val="hybridMultilevel"/>
    <w:tmpl w:val="9BF22F66"/>
    <w:lvl w:ilvl="0" w:tplc="DA14CD1C">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8C28B6"/>
    <w:multiLevelType w:val="multilevel"/>
    <w:tmpl w:val="132CF9B6"/>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1F71B51"/>
    <w:multiLevelType w:val="multilevel"/>
    <w:tmpl w:val="4E2A36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38E03450"/>
    <w:multiLevelType w:val="hybridMultilevel"/>
    <w:tmpl w:val="3DEE2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3CB3672D"/>
    <w:multiLevelType w:val="multilevel"/>
    <w:tmpl w:val="D5F0156E"/>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F1308EE"/>
    <w:multiLevelType w:val="multilevel"/>
    <w:tmpl w:val="928C8FB4"/>
    <w:lvl w:ilvl="0">
      <w:start w:val="2"/>
      <w:numFmt w:val="decimal"/>
      <w:lvlText w:val="%1"/>
      <w:lvlJc w:val="left"/>
      <w:pPr>
        <w:tabs>
          <w:tab w:val="num" w:pos="705"/>
        </w:tabs>
        <w:ind w:left="705" w:hanging="705"/>
      </w:pPr>
      <w:rPr>
        <w:rFonts w:hint="default"/>
      </w:rPr>
    </w:lvl>
    <w:lvl w:ilvl="1">
      <w:start w:val="4"/>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BA00B98"/>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4DD4089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9">
    <w:nsid w:val="4FCC1C96"/>
    <w:multiLevelType w:val="singleLevel"/>
    <w:tmpl w:val="0C0A000F"/>
    <w:lvl w:ilvl="0">
      <w:start w:val="1"/>
      <w:numFmt w:val="decimal"/>
      <w:lvlText w:val="%1."/>
      <w:lvlJc w:val="left"/>
      <w:pPr>
        <w:tabs>
          <w:tab w:val="num" w:pos="360"/>
        </w:tabs>
        <w:ind w:left="360" w:hanging="360"/>
      </w:pPr>
    </w:lvl>
  </w:abstractNum>
  <w:abstractNum w:abstractNumId="20">
    <w:nsid w:val="53DC791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53F776C9"/>
    <w:multiLevelType w:val="multilevel"/>
    <w:tmpl w:val="B36CC658"/>
    <w:lvl w:ilvl="0">
      <w:start w:val="5"/>
      <w:numFmt w:val="decimal"/>
      <w:lvlText w:val="%1"/>
      <w:lvlJc w:val="left"/>
      <w:pPr>
        <w:tabs>
          <w:tab w:val="num" w:pos="420"/>
        </w:tabs>
        <w:ind w:left="420" w:hanging="420"/>
      </w:pPr>
      <w:rPr>
        <w:rFonts w:hint="default"/>
      </w:rPr>
    </w:lvl>
    <w:lvl w:ilvl="1">
      <w:start w:val="2"/>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571A3B1A"/>
    <w:multiLevelType w:val="hybridMultilevel"/>
    <w:tmpl w:val="073CF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nsid w:val="5B010754"/>
    <w:multiLevelType w:val="multilevel"/>
    <w:tmpl w:val="512C83E6"/>
    <w:lvl w:ilvl="0">
      <w:start w:val="2"/>
      <w:numFmt w:val="decimal"/>
      <w:lvlText w:val="%1"/>
      <w:lvlJc w:val="left"/>
      <w:pPr>
        <w:tabs>
          <w:tab w:val="num" w:pos="705"/>
        </w:tabs>
        <w:ind w:left="705" w:hanging="705"/>
      </w:pPr>
      <w:rPr>
        <w:rFonts w:hint="default"/>
      </w:rPr>
    </w:lvl>
    <w:lvl w:ilvl="1">
      <w:start w:val="1"/>
      <w:numFmt w:val="decimal"/>
      <w:lvlText w:val="%2."/>
      <w:lvlJc w:val="left"/>
      <w:pPr>
        <w:tabs>
          <w:tab w:val="num" w:pos="705"/>
        </w:tabs>
        <w:ind w:left="705" w:hanging="705"/>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BBE5AB0"/>
    <w:multiLevelType w:val="hybridMultilevel"/>
    <w:tmpl w:val="CC3EE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1D32A38"/>
    <w:multiLevelType w:val="hybridMultilevel"/>
    <w:tmpl w:val="D9A04E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2DE2E17"/>
    <w:multiLevelType w:val="multilevel"/>
    <w:tmpl w:val="D1DA1B0E"/>
    <w:lvl w:ilvl="0">
      <w:start w:val="1"/>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86134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8">
    <w:nsid w:val="692209C4"/>
    <w:multiLevelType w:val="hybridMultilevel"/>
    <w:tmpl w:val="E03E2F54"/>
    <w:lvl w:ilvl="0" w:tplc="A1F6DFB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6AB32781"/>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6D4366E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nsid w:val="71DE2C70"/>
    <w:multiLevelType w:val="multilevel"/>
    <w:tmpl w:val="FD6CC732"/>
    <w:lvl w:ilvl="0">
      <w:start w:val="1"/>
      <w:numFmt w:val="decimal"/>
      <w:lvlText w:val="%1."/>
      <w:lvlJc w:val="left"/>
      <w:pPr>
        <w:ind w:left="501" w:hanging="400"/>
      </w:pPr>
      <w:rPr>
        <w:rFonts w:ascii="Times New Roman" w:eastAsia="Times New Roman" w:hAnsi="Times New Roman" w:cs="Times New Roman" w:hint="default"/>
        <w:b/>
        <w:bCs/>
        <w:w w:val="100"/>
        <w:sz w:val="24"/>
        <w:szCs w:val="24"/>
        <w:lang w:val="es-ES" w:eastAsia="en-US" w:bidi="ar-SA"/>
      </w:rPr>
    </w:lvl>
    <w:lvl w:ilvl="1">
      <w:start w:val="1"/>
      <w:numFmt w:val="decimal"/>
      <w:lvlText w:val="%1.%2"/>
      <w:lvlJc w:val="left"/>
      <w:pPr>
        <w:ind w:left="981" w:hanging="680"/>
      </w:pPr>
      <w:rPr>
        <w:rFonts w:ascii="Times New Roman" w:eastAsia="Times New Roman" w:hAnsi="Times New Roman" w:cs="Times New Roman" w:hint="default"/>
        <w:b/>
        <w:bCs/>
        <w:spacing w:val="-1"/>
        <w:w w:val="100"/>
        <w:sz w:val="24"/>
        <w:szCs w:val="24"/>
        <w:lang w:val="es-ES" w:eastAsia="en-US" w:bidi="ar-SA"/>
      </w:rPr>
    </w:lvl>
    <w:lvl w:ilvl="2">
      <w:numFmt w:val="bullet"/>
      <w:lvlText w:val="•"/>
      <w:lvlJc w:val="left"/>
      <w:pPr>
        <w:ind w:left="980" w:hanging="680"/>
      </w:pPr>
      <w:rPr>
        <w:rFonts w:hint="default"/>
        <w:lang w:val="es-ES" w:eastAsia="en-US" w:bidi="ar-SA"/>
      </w:rPr>
    </w:lvl>
    <w:lvl w:ilvl="3">
      <w:numFmt w:val="bullet"/>
      <w:lvlText w:val="•"/>
      <w:lvlJc w:val="left"/>
      <w:pPr>
        <w:ind w:left="2060" w:hanging="680"/>
      </w:pPr>
      <w:rPr>
        <w:rFonts w:hint="default"/>
        <w:lang w:val="es-ES" w:eastAsia="en-US" w:bidi="ar-SA"/>
      </w:rPr>
    </w:lvl>
    <w:lvl w:ilvl="4">
      <w:numFmt w:val="bullet"/>
      <w:lvlText w:val="•"/>
      <w:lvlJc w:val="left"/>
      <w:pPr>
        <w:ind w:left="3140" w:hanging="680"/>
      </w:pPr>
      <w:rPr>
        <w:rFonts w:hint="default"/>
        <w:lang w:val="es-ES" w:eastAsia="en-US" w:bidi="ar-SA"/>
      </w:rPr>
    </w:lvl>
    <w:lvl w:ilvl="5">
      <w:numFmt w:val="bullet"/>
      <w:lvlText w:val="•"/>
      <w:lvlJc w:val="left"/>
      <w:pPr>
        <w:ind w:left="4220" w:hanging="680"/>
      </w:pPr>
      <w:rPr>
        <w:rFonts w:hint="default"/>
        <w:lang w:val="es-ES" w:eastAsia="en-US" w:bidi="ar-SA"/>
      </w:rPr>
    </w:lvl>
    <w:lvl w:ilvl="6">
      <w:numFmt w:val="bullet"/>
      <w:lvlText w:val="•"/>
      <w:lvlJc w:val="left"/>
      <w:pPr>
        <w:ind w:left="5300" w:hanging="680"/>
      </w:pPr>
      <w:rPr>
        <w:rFonts w:hint="default"/>
        <w:lang w:val="es-ES" w:eastAsia="en-US" w:bidi="ar-SA"/>
      </w:rPr>
    </w:lvl>
    <w:lvl w:ilvl="7">
      <w:numFmt w:val="bullet"/>
      <w:lvlText w:val="•"/>
      <w:lvlJc w:val="left"/>
      <w:pPr>
        <w:ind w:left="6380" w:hanging="680"/>
      </w:pPr>
      <w:rPr>
        <w:rFonts w:hint="default"/>
        <w:lang w:val="es-ES" w:eastAsia="en-US" w:bidi="ar-SA"/>
      </w:rPr>
    </w:lvl>
    <w:lvl w:ilvl="8">
      <w:numFmt w:val="bullet"/>
      <w:lvlText w:val="•"/>
      <w:lvlJc w:val="left"/>
      <w:pPr>
        <w:ind w:left="7460" w:hanging="680"/>
      </w:pPr>
      <w:rPr>
        <w:rFonts w:hint="default"/>
        <w:lang w:val="es-ES" w:eastAsia="en-US" w:bidi="ar-SA"/>
      </w:rPr>
    </w:lvl>
  </w:abstractNum>
  <w:abstractNum w:abstractNumId="32">
    <w:nsid w:val="78A06C10"/>
    <w:multiLevelType w:val="hybridMultilevel"/>
    <w:tmpl w:val="FFD8A4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nsid w:val="7CBC1103"/>
    <w:multiLevelType w:val="hybridMultilevel"/>
    <w:tmpl w:val="86085B54"/>
    <w:lvl w:ilvl="0" w:tplc="91C81E02">
      <w:start w:val="1"/>
      <w:numFmt w:val="decimal"/>
      <w:lvlText w:val="%1."/>
      <w:lvlJc w:val="left"/>
      <w:pPr>
        <w:ind w:left="560" w:hanging="360"/>
      </w:pPr>
      <w:rPr>
        <w:rFonts w:hint="default"/>
        <w:b/>
        <w:sz w:val="24"/>
      </w:rPr>
    </w:lvl>
    <w:lvl w:ilvl="1" w:tplc="240A0019" w:tentative="1">
      <w:start w:val="1"/>
      <w:numFmt w:val="lowerLetter"/>
      <w:lvlText w:val="%2."/>
      <w:lvlJc w:val="left"/>
      <w:pPr>
        <w:ind w:left="1280" w:hanging="360"/>
      </w:pPr>
    </w:lvl>
    <w:lvl w:ilvl="2" w:tplc="240A001B" w:tentative="1">
      <w:start w:val="1"/>
      <w:numFmt w:val="lowerRoman"/>
      <w:lvlText w:val="%3."/>
      <w:lvlJc w:val="right"/>
      <w:pPr>
        <w:ind w:left="2000" w:hanging="180"/>
      </w:pPr>
    </w:lvl>
    <w:lvl w:ilvl="3" w:tplc="240A000F" w:tentative="1">
      <w:start w:val="1"/>
      <w:numFmt w:val="decimal"/>
      <w:lvlText w:val="%4."/>
      <w:lvlJc w:val="left"/>
      <w:pPr>
        <w:ind w:left="2720" w:hanging="360"/>
      </w:pPr>
    </w:lvl>
    <w:lvl w:ilvl="4" w:tplc="240A0019" w:tentative="1">
      <w:start w:val="1"/>
      <w:numFmt w:val="lowerLetter"/>
      <w:lvlText w:val="%5."/>
      <w:lvlJc w:val="left"/>
      <w:pPr>
        <w:ind w:left="3440" w:hanging="360"/>
      </w:pPr>
    </w:lvl>
    <w:lvl w:ilvl="5" w:tplc="240A001B" w:tentative="1">
      <w:start w:val="1"/>
      <w:numFmt w:val="lowerRoman"/>
      <w:lvlText w:val="%6."/>
      <w:lvlJc w:val="right"/>
      <w:pPr>
        <w:ind w:left="4160" w:hanging="180"/>
      </w:pPr>
    </w:lvl>
    <w:lvl w:ilvl="6" w:tplc="240A000F" w:tentative="1">
      <w:start w:val="1"/>
      <w:numFmt w:val="decimal"/>
      <w:lvlText w:val="%7."/>
      <w:lvlJc w:val="left"/>
      <w:pPr>
        <w:ind w:left="4880" w:hanging="360"/>
      </w:pPr>
    </w:lvl>
    <w:lvl w:ilvl="7" w:tplc="240A0019" w:tentative="1">
      <w:start w:val="1"/>
      <w:numFmt w:val="lowerLetter"/>
      <w:lvlText w:val="%8."/>
      <w:lvlJc w:val="left"/>
      <w:pPr>
        <w:ind w:left="5600" w:hanging="360"/>
      </w:pPr>
    </w:lvl>
    <w:lvl w:ilvl="8" w:tplc="240A001B" w:tentative="1">
      <w:start w:val="1"/>
      <w:numFmt w:val="lowerRoman"/>
      <w:lvlText w:val="%9."/>
      <w:lvlJc w:val="right"/>
      <w:pPr>
        <w:ind w:left="6320" w:hanging="180"/>
      </w:pPr>
    </w:lvl>
  </w:abstractNum>
  <w:abstractNum w:abstractNumId="34">
    <w:nsid w:val="7DBD0C12"/>
    <w:multiLevelType w:val="hybridMultilevel"/>
    <w:tmpl w:val="4596FA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21"/>
  </w:num>
  <w:num w:numId="3">
    <w:abstractNumId w:val="19"/>
  </w:num>
  <w:num w:numId="4">
    <w:abstractNumId w:val="20"/>
  </w:num>
  <w:num w:numId="5">
    <w:abstractNumId w:val="30"/>
  </w:num>
  <w:num w:numId="6">
    <w:abstractNumId w:val="18"/>
  </w:num>
  <w:num w:numId="7">
    <w:abstractNumId w:val="27"/>
  </w:num>
  <w:num w:numId="8">
    <w:abstractNumId w:val="13"/>
  </w:num>
  <w:num w:numId="9">
    <w:abstractNumId w:val="23"/>
  </w:num>
  <w:num w:numId="10">
    <w:abstractNumId w:val="8"/>
  </w:num>
  <w:num w:numId="11">
    <w:abstractNumId w:val="9"/>
  </w:num>
  <w:num w:numId="12">
    <w:abstractNumId w:val="26"/>
  </w:num>
  <w:num w:numId="13">
    <w:abstractNumId w:val="4"/>
  </w:num>
  <w:num w:numId="14">
    <w:abstractNumId w:val="16"/>
  </w:num>
  <w:num w:numId="15">
    <w:abstractNumId w:val="3"/>
  </w:num>
  <w:num w:numId="16">
    <w:abstractNumId w:val="14"/>
  </w:num>
  <w:num w:numId="17">
    <w:abstractNumId w:val="24"/>
  </w:num>
  <w:num w:numId="18">
    <w:abstractNumId w:val="32"/>
  </w:num>
  <w:num w:numId="19">
    <w:abstractNumId w:val="12"/>
  </w:num>
  <w:num w:numId="20">
    <w:abstractNumId w:val="7"/>
  </w:num>
  <w:num w:numId="21">
    <w:abstractNumId w:val="25"/>
  </w:num>
  <w:num w:numId="22">
    <w:abstractNumId w:val="31"/>
  </w:num>
  <w:num w:numId="23">
    <w:abstractNumId w:val="33"/>
  </w:num>
  <w:num w:numId="24">
    <w:abstractNumId w:val="1"/>
  </w:num>
  <w:num w:numId="25">
    <w:abstractNumId w:val="28"/>
  </w:num>
  <w:num w:numId="26">
    <w:abstractNumId w:val="34"/>
  </w:num>
  <w:num w:numId="27">
    <w:abstractNumId w:val="22"/>
  </w:num>
  <w:num w:numId="28">
    <w:abstractNumId w:val="15"/>
  </w:num>
  <w:num w:numId="29">
    <w:abstractNumId w:val="10"/>
  </w:num>
  <w:num w:numId="30">
    <w:abstractNumId w:val="0"/>
  </w:num>
  <w:num w:numId="31">
    <w:abstractNumId w:val="2"/>
  </w:num>
  <w:num w:numId="32">
    <w:abstractNumId w:val="29"/>
  </w:num>
  <w:num w:numId="33">
    <w:abstractNumId w:val="17"/>
  </w:num>
  <w:num w:numId="34">
    <w:abstractNumId w:val="11"/>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04F"/>
    <w:rsid w:val="00052771"/>
    <w:rsid w:val="000732CF"/>
    <w:rsid w:val="000A3FB3"/>
    <w:rsid w:val="00121334"/>
    <w:rsid w:val="0013134C"/>
    <w:rsid w:val="00143C5A"/>
    <w:rsid w:val="001D5251"/>
    <w:rsid w:val="001D53C6"/>
    <w:rsid w:val="002438AA"/>
    <w:rsid w:val="00265775"/>
    <w:rsid w:val="002B6B45"/>
    <w:rsid w:val="003370DA"/>
    <w:rsid w:val="00390786"/>
    <w:rsid w:val="0044673D"/>
    <w:rsid w:val="004B6353"/>
    <w:rsid w:val="00554F32"/>
    <w:rsid w:val="0057205A"/>
    <w:rsid w:val="00575589"/>
    <w:rsid w:val="005E0DAB"/>
    <w:rsid w:val="00646C94"/>
    <w:rsid w:val="006C765E"/>
    <w:rsid w:val="006D7B66"/>
    <w:rsid w:val="006F604F"/>
    <w:rsid w:val="007057AD"/>
    <w:rsid w:val="00726480"/>
    <w:rsid w:val="007B1D60"/>
    <w:rsid w:val="008206D2"/>
    <w:rsid w:val="008444D8"/>
    <w:rsid w:val="008540FD"/>
    <w:rsid w:val="0088431D"/>
    <w:rsid w:val="008C690F"/>
    <w:rsid w:val="008E1A5A"/>
    <w:rsid w:val="00944952"/>
    <w:rsid w:val="00954EF0"/>
    <w:rsid w:val="00977BD9"/>
    <w:rsid w:val="00985176"/>
    <w:rsid w:val="009962C2"/>
    <w:rsid w:val="009F7EEB"/>
    <w:rsid w:val="00A252EB"/>
    <w:rsid w:val="00A33E08"/>
    <w:rsid w:val="00AB2ABE"/>
    <w:rsid w:val="00AB497D"/>
    <w:rsid w:val="00AC0042"/>
    <w:rsid w:val="00B0432E"/>
    <w:rsid w:val="00B9175B"/>
    <w:rsid w:val="00B91C41"/>
    <w:rsid w:val="00BE6A17"/>
    <w:rsid w:val="00C16A9C"/>
    <w:rsid w:val="00C50617"/>
    <w:rsid w:val="00CA4E17"/>
    <w:rsid w:val="00D13BCF"/>
    <w:rsid w:val="00D80D78"/>
    <w:rsid w:val="00D87623"/>
    <w:rsid w:val="00DC1248"/>
    <w:rsid w:val="00DC7D69"/>
    <w:rsid w:val="00DF4F40"/>
    <w:rsid w:val="00F31C14"/>
    <w:rsid w:val="00F50E17"/>
    <w:rsid w:val="00F64DD2"/>
    <w:rsid w:val="00F91E5B"/>
    <w:rsid w:val="00F97493"/>
    <w:rsid w:val="00FF60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tecnico@emevasi.gov.co" TargetMode="External"/><Relationship Id="rId13" Type="http://schemas.openxmlformats.org/officeDocument/2006/relationships/hyperlink" Target="mailto:notificacionesjudiciales@emevasi.gov.co"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gerencia@emevasi.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gerencia@emevasi.com" TargetMode="External"/><Relationship Id="rId5" Type="http://schemas.openxmlformats.org/officeDocument/2006/relationships/webSettings" Target="webSettings.xml"/><Relationship Id="rId15" Type="http://schemas.openxmlformats.org/officeDocument/2006/relationships/hyperlink" Target="mailto:XXXXXX@XXXXXX" TargetMode="External"/><Relationship Id="rId10" Type="http://schemas.openxmlformats.org/officeDocument/2006/relationships/hyperlink" Target="mailto:dptecnico@emevasi.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ptecnico@emevasi.com" TargetMode="External"/><Relationship Id="rId14" Type="http://schemas.openxmlformats.org/officeDocument/2006/relationships/hyperlink" Target="mailto:dptecnico@emevasi.gov.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17</Pages>
  <Words>7118</Words>
  <Characters>39154</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GERENTE</dc:creator>
  <cp:lastModifiedBy>contable emevasi</cp:lastModifiedBy>
  <cp:revision>44</cp:revision>
  <cp:lastPrinted>2025-06-24T22:24:00Z</cp:lastPrinted>
  <dcterms:created xsi:type="dcterms:W3CDTF">2025-06-13T16:31:00Z</dcterms:created>
  <dcterms:modified xsi:type="dcterms:W3CDTF">2026-06-10T22:13:00Z</dcterms:modified>
</cp:coreProperties>
</file>