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32DB9" w:rsidRDefault="00432DB9" w:rsidP="72B2EDA2">
      <w:pPr>
        <w:ind w:left="708" w:hanging="708"/>
        <w:rPr>
          <w:rStyle w:val="jsgrdq"/>
          <w:rFonts w:ascii="Sora" w:eastAsia="Sora" w:hAnsi="Sora" w:cs="Sora"/>
          <w:b/>
          <w:bCs/>
          <w:color w:val="000000"/>
        </w:rPr>
      </w:pPr>
    </w:p>
    <w:p w14:paraId="0A37501D" w14:textId="77777777" w:rsidR="00432DB9" w:rsidRDefault="00432DB9" w:rsidP="72B2EDA2">
      <w:pPr>
        <w:jc w:val="both"/>
        <w:rPr>
          <w:rFonts w:ascii="Sora" w:eastAsia="Sora" w:hAnsi="Sora" w:cs="Sora"/>
        </w:rPr>
      </w:pPr>
    </w:p>
    <w:p w14:paraId="5DAB6C7B" w14:textId="363FABE1" w:rsidR="00432DB9" w:rsidRDefault="00432DB9" w:rsidP="72B2EDA2">
      <w:pPr>
        <w:jc w:val="center"/>
        <w:rPr>
          <w:rFonts w:ascii="Sora" w:eastAsia="Sora" w:hAnsi="Sora" w:cs="Sora"/>
        </w:rPr>
      </w:pPr>
    </w:p>
    <w:p w14:paraId="6A05A809" w14:textId="77777777" w:rsidR="00432DB9" w:rsidRDefault="00432DB9" w:rsidP="72B2EDA2">
      <w:pPr>
        <w:jc w:val="center"/>
        <w:rPr>
          <w:rFonts w:ascii="Sora" w:eastAsia="Sora" w:hAnsi="Sora" w:cs="Sora"/>
        </w:rPr>
      </w:pPr>
    </w:p>
    <w:p w14:paraId="15E5CB65" w14:textId="2042F7D2" w:rsidR="00432DB9" w:rsidRPr="00760552" w:rsidRDefault="00432DB9" w:rsidP="72B2EDA2">
      <w:pPr>
        <w:jc w:val="center"/>
        <w:rPr>
          <w:rFonts w:ascii="Sora" w:eastAsia="Sora" w:hAnsi="Sora" w:cs="Sora"/>
          <w:sz w:val="22"/>
          <w:szCs w:val="22"/>
        </w:rPr>
      </w:pPr>
      <w:r w:rsidRPr="00760552">
        <w:rPr>
          <w:rFonts w:ascii="Sora" w:eastAsia="Sora" w:hAnsi="Sora" w:cs="Sora"/>
          <w:sz w:val="22"/>
          <w:szCs w:val="22"/>
        </w:rPr>
        <w:t>NEU ENERGY S.A.S. E.S.P.</w:t>
      </w:r>
    </w:p>
    <w:p w14:paraId="5A39BBE3" w14:textId="77777777" w:rsidR="00432DB9" w:rsidRPr="00760552" w:rsidRDefault="00432DB9" w:rsidP="72B2EDA2">
      <w:pPr>
        <w:jc w:val="center"/>
        <w:rPr>
          <w:rFonts w:ascii="Sora" w:eastAsia="Sora" w:hAnsi="Sora" w:cs="Sora"/>
          <w:sz w:val="22"/>
          <w:szCs w:val="22"/>
        </w:rPr>
      </w:pPr>
    </w:p>
    <w:p w14:paraId="41C8F396" w14:textId="77777777" w:rsidR="00432DB9" w:rsidRPr="00760552" w:rsidRDefault="00432DB9" w:rsidP="72B2EDA2">
      <w:pPr>
        <w:jc w:val="center"/>
        <w:rPr>
          <w:rFonts w:ascii="Sora" w:eastAsia="Sora" w:hAnsi="Sora" w:cs="Sora"/>
          <w:sz w:val="22"/>
          <w:szCs w:val="22"/>
        </w:rPr>
      </w:pPr>
    </w:p>
    <w:p w14:paraId="72A3D3EC" w14:textId="77777777" w:rsidR="00432DB9" w:rsidRPr="00760552" w:rsidRDefault="00432DB9" w:rsidP="72B2EDA2">
      <w:pPr>
        <w:jc w:val="center"/>
        <w:rPr>
          <w:rFonts w:ascii="Sora" w:eastAsia="Sora" w:hAnsi="Sora" w:cs="Sora"/>
          <w:sz w:val="22"/>
          <w:szCs w:val="22"/>
        </w:rPr>
      </w:pPr>
    </w:p>
    <w:p w14:paraId="0D0B940D" w14:textId="77777777" w:rsidR="00432DB9" w:rsidRPr="00760552" w:rsidRDefault="00432DB9" w:rsidP="72B2EDA2">
      <w:pPr>
        <w:jc w:val="center"/>
        <w:rPr>
          <w:rFonts w:ascii="Sora" w:eastAsia="Sora" w:hAnsi="Sora" w:cs="Sora"/>
          <w:sz w:val="22"/>
          <w:szCs w:val="22"/>
        </w:rPr>
      </w:pPr>
    </w:p>
    <w:p w14:paraId="1A83FEDC" w14:textId="142FB70F" w:rsidR="00432DB9" w:rsidRPr="002C2016" w:rsidRDefault="00432DB9" w:rsidP="72B2EDA2">
      <w:pPr>
        <w:jc w:val="center"/>
        <w:rPr>
          <w:rFonts w:ascii="Sora" w:eastAsia="Sora" w:hAnsi="Sora" w:cs="Sora"/>
          <w:sz w:val="22"/>
          <w:szCs w:val="22"/>
          <w:lang w:val="pt-BR"/>
        </w:rPr>
      </w:pPr>
      <w:r w:rsidRPr="002C2016">
        <w:rPr>
          <w:rFonts w:ascii="Sora" w:eastAsia="Sora" w:hAnsi="Sora" w:cs="Sora"/>
          <w:sz w:val="22"/>
          <w:szCs w:val="22"/>
          <w:lang w:val="pt-BR"/>
        </w:rPr>
        <w:t>MINUTA CONTRATO</w:t>
      </w:r>
    </w:p>
    <w:p w14:paraId="3FE6588D" w14:textId="0E080018" w:rsidR="00432DB9" w:rsidRPr="002C2016" w:rsidRDefault="00432DB9" w:rsidP="72B2EDA2">
      <w:pPr>
        <w:jc w:val="center"/>
        <w:rPr>
          <w:rFonts w:ascii="Sora" w:eastAsia="Sora" w:hAnsi="Sora" w:cs="Sora"/>
          <w:sz w:val="22"/>
          <w:szCs w:val="22"/>
          <w:lang w:val="pt-BR"/>
        </w:rPr>
      </w:pPr>
      <w:r w:rsidRPr="002C2016">
        <w:rPr>
          <w:rFonts w:ascii="Sora" w:eastAsia="Sora" w:hAnsi="Sora" w:cs="Sora"/>
          <w:sz w:val="22"/>
          <w:szCs w:val="22"/>
          <w:lang w:val="pt-BR"/>
        </w:rPr>
        <w:t xml:space="preserve">CONVOCATORIA PÚBLICA </w:t>
      </w:r>
      <w:r w:rsidR="002C2016">
        <w:rPr>
          <w:rFonts w:ascii="Sora" w:eastAsia="Sora" w:hAnsi="Sora" w:cs="Sora"/>
          <w:sz w:val="22"/>
          <w:szCs w:val="22"/>
          <w:lang w:val="pt-BR"/>
        </w:rPr>
        <w:t>CP-NEUC2025-001</w:t>
      </w:r>
    </w:p>
    <w:p w14:paraId="0E27B00A" w14:textId="77777777" w:rsidR="00432DB9" w:rsidRPr="002C2016" w:rsidRDefault="00432DB9" w:rsidP="72B2EDA2">
      <w:pPr>
        <w:jc w:val="center"/>
        <w:rPr>
          <w:rFonts w:ascii="Sora" w:eastAsia="Sora" w:hAnsi="Sora" w:cs="Sora"/>
          <w:sz w:val="22"/>
          <w:szCs w:val="22"/>
          <w:lang w:val="pt-BR"/>
        </w:rPr>
      </w:pPr>
    </w:p>
    <w:p w14:paraId="60061E4C" w14:textId="77777777" w:rsidR="00432DB9" w:rsidRPr="002C2016" w:rsidRDefault="00432DB9" w:rsidP="72B2EDA2">
      <w:pPr>
        <w:ind w:left="708" w:hanging="708"/>
        <w:jc w:val="center"/>
        <w:rPr>
          <w:rFonts w:ascii="Sora" w:eastAsia="Sora" w:hAnsi="Sora" w:cs="Sora"/>
          <w:sz w:val="22"/>
          <w:szCs w:val="22"/>
          <w:lang w:val="pt-BR"/>
        </w:rPr>
      </w:pPr>
    </w:p>
    <w:p w14:paraId="44EAFD9C" w14:textId="77777777" w:rsidR="00432DB9" w:rsidRPr="002C2016" w:rsidRDefault="00432DB9" w:rsidP="72B2EDA2">
      <w:pPr>
        <w:jc w:val="center"/>
        <w:rPr>
          <w:rFonts w:ascii="Sora" w:eastAsia="Sora" w:hAnsi="Sora" w:cs="Sora"/>
          <w:sz w:val="22"/>
          <w:szCs w:val="22"/>
          <w:lang w:val="pt-BR"/>
        </w:rPr>
      </w:pPr>
    </w:p>
    <w:p w14:paraId="4B94D5A5" w14:textId="77777777" w:rsidR="00432DB9" w:rsidRPr="002C2016" w:rsidRDefault="00432DB9" w:rsidP="72B2EDA2">
      <w:pPr>
        <w:jc w:val="center"/>
        <w:rPr>
          <w:rFonts w:ascii="Sora" w:eastAsia="Sora" w:hAnsi="Sora" w:cs="Sora"/>
          <w:sz w:val="22"/>
          <w:szCs w:val="22"/>
          <w:lang w:val="pt-BR"/>
        </w:rPr>
      </w:pPr>
    </w:p>
    <w:p w14:paraId="3DEEC669" w14:textId="77777777" w:rsidR="00432DB9" w:rsidRPr="002C2016" w:rsidRDefault="00432DB9" w:rsidP="72B2EDA2">
      <w:pPr>
        <w:jc w:val="center"/>
        <w:rPr>
          <w:rFonts w:ascii="Sora" w:eastAsia="Sora" w:hAnsi="Sora" w:cs="Sora"/>
          <w:sz w:val="22"/>
          <w:szCs w:val="22"/>
          <w:lang w:val="pt-BR"/>
        </w:rPr>
      </w:pPr>
    </w:p>
    <w:p w14:paraId="0A1F7D9A" w14:textId="0F4CCBCF" w:rsidR="00432DB9" w:rsidRPr="00760552" w:rsidRDefault="00432DB9" w:rsidP="72B2EDA2">
      <w:pPr>
        <w:jc w:val="center"/>
        <w:rPr>
          <w:rFonts w:ascii="Sora" w:eastAsia="Sora" w:hAnsi="Sora" w:cs="Sora"/>
          <w:sz w:val="22"/>
          <w:szCs w:val="22"/>
        </w:rPr>
      </w:pPr>
      <w:r w:rsidRPr="00760552">
        <w:rPr>
          <w:rFonts w:ascii="Sora" w:eastAsia="Sora" w:hAnsi="Sora" w:cs="Sora"/>
          <w:sz w:val="22"/>
          <w:szCs w:val="22"/>
        </w:rPr>
        <w:t xml:space="preserve">CONVOCATORIA PARA CONTRATAR SUMINISTRO DE ENERGÍA ELÉCTRICA CON DESTINO AL MERCADO REGULADO DE NEU ENERGY S.A.S. E.S.P. PARA EL PERÍODO COMPRENDIDO ENTRE EL 1 DE </w:t>
      </w:r>
      <w:r w:rsidR="007037FC">
        <w:rPr>
          <w:rFonts w:ascii="Sora" w:eastAsia="Sora" w:hAnsi="Sora" w:cs="Sora"/>
          <w:sz w:val="22"/>
          <w:szCs w:val="22"/>
        </w:rPr>
        <w:t>ENERO</w:t>
      </w:r>
      <w:r w:rsidRPr="00760552">
        <w:rPr>
          <w:rFonts w:ascii="Sora" w:eastAsia="Sora" w:hAnsi="Sora" w:cs="Sora"/>
          <w:sz w:val="22"/>
          <w:szCs w:val="22"/>
        </w:rPr>
        <w:t xml:space="preserve"> DE 202</w:t>
      </w:r>
      <w:r w:rsidR="005960AD">
        <w:rPr>
          <w:rFonts w:ascii="Sora" w:eastAsia="Sora" w:hAnsi="Sora" w:cs="Sora"/>
          <w:sz w:val="22"/>
          <w:szCs w:val="22"/>
        </w:rPr>
        <w:t>7</w:t>
      </w:r>
      <w:r w:rsidRPr="00760552">
        <w:rPr>
          <w:rFonts w:ascii="Sora" w:eastAsia="Sora" w:hAnsi="Sora" w:cs="Sora"/>
          <w:sz w:val="22"/>
          <w:szCs w:val="22"/>
        </w:rPr>
        <w:t xml:space="preserve"> Y EL 31 DE DICIEMBRE DE 20</w:t>
      </w:r>
      <w:r w:rsidR="005219AB">
        <w:rPr>
          <w:rFonts w:ascii="Sora" w:eastAsia="Sora" w:hAnsi="Sora" w:cs="Sora"/>
          <w:sz w:val="22"/>
          <w:szCs w:val="22"/>
        </w:rPr>
        <w:t>4</w:t>
      </w:r>
      <w:r w:rsidR="005960AD">
        <w:rPr>
          <w:rFonts w:ascii="Sora" w:eastAsia="Sora" w:hAnsi="Sora" w:cs="Sora"/>
          <w:sz w:val="22"/>
          <w:szCs w:val="22"/>
        </w:rPr>
        <w:t>1</w:t>
      </w:r>
    </w:p>
    <w:p w14:paraId="3656B9AB" w14:textId="77777777" w:rsidR="00432DB9" w:rsidRPr="00760552" w:rsidRDefault="00432DB9" w:rsidP="72B2EDA2">
      <w:pPr>
        <w:jc w:val="center"/>
        <w:rPr>
          <w:rFonts w:ascii="Sora" w:eastAsia="Sora" w:hAnsi="Sora" w:cs="Sora"/>
          <w:sz w:val="22"/>
          <w:szCs w:val="22"/>
        </w:rPr>
      </w:pPr>
    </w:p>
    <w:p w14:paraId="45FB0818" w14:textId="77777777" w:rsidR="00432DB9" w:rsidRPr="00760552" w:rsidRDefault="00432DB9" w:rsidP="72B2EDA2">
      <w:pPr>
        <w:jc w:val="center"/>
        <w:rPr>
          <w:rFonts w:ascii="Sora" w:eastAsia="Sora" w:hAnsi="Sora" w:cs="Sora"/>
          <w:sz w:val="22"/>
          <w:szCs w:val="22"/>
        </w:rPr>
      </w:pPr>
    </w:p>
    <w:p w14:paraId="049F31CB" w14:textId="77777777" w:rsidR="00432DB9" w:rsidRPr="00760552" w:rsidRDefault="00432DB9" w:rsidP="72B2EDA2">
      <w:pPr>
        <w:jc w:val="center"/>
        <w:rPr>
          <w:rFonts w:ascii="Sora" w:eastAsia="Sora" w:hAnsi="Sora" w:cs="Sora"/>
          <w:sz w:val="22"/>
          <w:szCs w:val="22"/>
        </w:rPr>
      </w:pPr>
    </w:p>
    <w:p w14:paraId="53128261" w14:textId="77777777" w:rsidR="00432DB9" w:rsidRPr="00760552" w:rsidRDefault="00432DB9" w:rsidP="72B2EDA2">
      <w:pPr>
        <w:jc w:val="center"/>
        <w:rPr>
          <w:rFonts w:ascii="Sora" w:eastAsia="Sora" w:hAnsi="Sora" w:cs="Sora"/>
          <w:sz w:val="22"/>
          <w:szCs w:val="22"/>
        </w:rPr>
      </w:pPr>
    </w:p>
    <w:p w14:paraId="610327C1" w14:textId="2AB22A27" w:rsidR="00432DB9" w:rsidRPr="00760552" w:rsidRDefault="00432DB9" w:rsidP="72B2EDA2">
      <w:pPr>
        <w:jc w:val="center"/>
        <w:rPr>
          <w:rFonts w:ascii="Sora" w:eastAsia="Sora" w:hAnsi="Sora" w:cs="Sora"/>
          <w:b/>
          <w:bCs/>
          <w:sz w:val="22"/>
          <w:szCs w:val="22"/>
        </w:rPr>
      </w:pPr>
      <w:r w:rsidRPr="00760552">
        <w:rPr>
          <w:rFonts w:ascii="Sora" w:eastAsia="Sora" w:hAnsi="Sora" w:cs="Sora"/>
          <w:sz w:val="22"/>
          <w:szCs w:val="22"/>
        </w:rPr>
        <w:t>Medellín,</w:t>
      </w:r>
      <w:r w:rsidR="009C1AB1">
        <w:rPr>
          <w:rFonts w:ascii="Sora" w:eastAsia="Sora" w:hAnsi="Sora" w:cs="Sora"/>
          <w:sz w:val="22"/>
          <w:szCs w:val="22"/>
        </w:rPr>
        <w:t xml:space="preserve"> marzo 6</w:t>
      </w:r>
      <w:r w:rsidRPr="00760552">
        <w:rPr>
          <w:rFonts w:ascii="Sora" w:eastAsia="Sora" w:hAnsi="Sora" w:cs="Sora"/>
          <w:sz w:val="22"/>
          <w:szCs w:val="22"/>
        </w:rPr>
        <w:t xml:space="preserve"> de 202</w:t>
      </w:r>
      <w:r w:rsidR="002C2016">
        <w:rPr>
          <w:rFonts w:ascii="Sora" w:eastAsia="Sora" w:hAnsi="Sora" w:cs="Sora"/>
          <w:sz w:val="22"/>
          <w:szCs w:val="22"/>
        </w:rPr>
        <w:t>5</w:t>
      </w:r>
    </w:p>
    <w:p w14:paraId="62486C05" w14:textId="77777777" w:rsidR="00432DB9" w:rsidRPr="00760552" w:rsidRDefault="00432DB9" w:rsidP="72B2EDA2">
      <w:pPr>
        <w:jc w:val="center"/>
        <w:rPr>
          <w:rFonts w:ascii="Sora" w:eastAsia="Sora" w:hAnsi="Sora" w:cs="Sora"/>
          <w:b/>
          <w:bCs/>
          <w:sz w:val="22"/>
          <w:szCs w:val="22"/>
        </w:rPr>
      </w:pPr>
    </w:p>
    <w:p w14:paraId="4101652C" w14:textId="77777777" w:rsidR="00432DB9" w:rsidRPr="00760552" w:rsidRDefault="00432DB9" w:rsidP="72B2EDA2">
      <w:pPr>
        <w:jc w:val="center"/>
        <w:rPr>
          <w:rFonts w:ascii="Sora" w:eastAsia="Sora" w:hAnsi="Sora" w:cs="Sora"/>
          <w:b/>
          <w:bCs/>
          <w:sz w:val="22"/>
          <w:szCs w:val="22"/>
        </w:rPr>
      </w:pPr>
    </w:p>
    <w:p w14:paraId="4B99056E" w14:textId="77777777" w:rsidR="00432DB9" w:rsidRPr="00760552" w:rsidRDefault="00432DB9" w:rsidP="72B2EDA2">
      <w:pPr>
        <w:jc w:val="center"/>
        <w:rPr>
          <w:rFonts w:ascii="Sora" w:eastAsia="Sora" w:hAnsi="Sora" w:cs="Sora"/>
          <w:b/>
          <w:bCs/>
          <w:sz w:val="22"/>
          <w:szCs w:val="22"/>
        </w:rPr>
      </w:pPr>
    </w:p>
    <w:p w14:paraId="1299C43A" w14:textId="77777777" w:rsidR="00432DB9" w:rsidRPr="00760552" w:rsidRDefault="00432DB9" w:rsidP="72B2EDA2">
      <w:pPr>
        <w:jc w:val="center"/>
        <w:rPr>
          <w:rFonts w:ascii="Sora" w:eastAsia="Sora" w:hAnsi="Sora" w:cs="Sora"/>
          <w:b/>
          <w:bCs/>
          <w:sz w:val="22"/>
          <w:szCs w:val="22"/>
        </w:rPr>
      </w:pPr>
    </w:p>
    <w:p w14:paraId="4DDBEF00" w14:textId="77777777" w:rsidR="00432DB9" w:rsidRPr="00760552" w:rsidRDefault="00432DB9" w:rsidP="72B2EDA2">
      <w:pPr>
        <w:jc w:val="center"/>
        <w:rPr>
          <w:rFonts w:ascii="Sora" w:eastAsia="Sora" w:hAnsi="Sora" w:cs="Sora"/>
          <w:b/>
          <w:bCs/>
          <w:sz w:val="22"/>
          <w:szCs w:val="22"/>
        </w:rPr>
      </w:pPr>
    </w:p>
    <w:p w14:paraId="3461D779" w14:textId="77777777" w:rsidR="00432DB9" w:rsidRPr="00760552" w:rsidRDefault="00432DB9" w:rsidP="72B2EDA2">
      <w:pPr>
        <w:jc w:val="center"/>
        <w:rPr>
          <w:rFonts w:ascii="Sora" w:eastAsia="Sora" w:hAnsi="Sora" w:cs="Sora"/>
          <w:b/>
          <w:bCs/>
          <w:sz w:val="22"/>
          <w:szCs w:val="22"/>
        </w:rPr>
      </w:pPr>
    </w:p>
    <w:p w14:paraId="3CF2D8B6" w14:textId="77777777" w:rsidR="00432DB9" w:rsidRPr="00760552" w:rsidRDefault="00432DB9" w:rsidP="72B2EDA2">
      <w:pPr>
        <w:jc w:val="center"/>
        <w:rPr>
          <w:rFonts w:ascii="Sora" w:eastAsia="Sora" w:hAnsi="Sora" w:cs="Sora"/>
          <w:b/>
          <w:bCs/>
          <w:sz w:val="22"/>
          <w:szCs w:val="22"/>
        </w:rPr>
      </w:pPr>
    </w:p>
    <w:p w14:paraId="0FB78278" w14:textId="77777777" w:rsidR="00432DB9" w:rsidRPr="00760552" w:rsidRDefault="00432DB9" w:rsidP="72B2EDA2">
      <w:pPr>
        <w:jc w:val="center"/>
        <w:rPr>
          <w:rFonts w:ascii="Sora" w:eastAsia="Sora" w:hAnsi="Sora" w:cs="Sora"/>
          <w:b/>
          <w:bCs/>
          <w:sz w:val="22"/>
          <w:szCs w:val="22"/>
        </w:rPr>
      </w:pPr>
    </w:p>
    <w:p w14:paraId="1FC39945" w14:textId="77777777" w:rsidR="00432DB9" w:rsidRPr="00760552" w:rsidRDefault="00432DB9" w:rsidP="72B2EDA2">
      <w:pPr>
        <w:jc w:val="center"/>
        <w:rPr>
          <w:rFonts w:ascii="Sora" w:eastAsia="Sora" w:hAnsi="Sora" w:cs="Sora"/>
          <w:b/>
          <w:bCs/>
          <w:sz w:val="22"/>
          <w:szCs w:val="22"/>
        </w:rPr>
      </w:pPr>
    </w:p>
    <w:p w14:paraId="0562CB0E" w14:textId="77777777" w:rsidR="00432DB9" w:rsidRPr="00760552" w:rsidRDefault="00432DB9" w:rsidP="72B2EDA2">
      <w:pPr>
        <w:jc w:val="center"/>
        <w:rPr>
          <w:rFonts w:ascii="Sora" w:eastAsia="Sora" w:hAnsi="Sora" w:cs="Sora"/>
          <w:b/>
          <w:bCs/>
          <w:sz w:val="22"/>
          <w:szCs w:val="22"/>
        </w:rPr>
      </w:pPr>
    </w:p>
    <w:p w14:paraId="1F72F646" w14:textId="0360FB5B" w:rsidR="00432DB9" w:rsidRPr="00760552" w:rsidRDefault="00432DB9" w:rsidP="5083A0E3">
      <w:pPr>
        <w:jc w:val="center"/>
        <w:rPr>
          <w:rFonts w:ascii="Sora" w:eastAsia="Sora" w:hAnsi="Sora" w:cs="Sora"/>
          <w:b/>
          <w:bCs/>
          <w:sz w:val="22"/>
          <w:szCs w:val="22"/>
        </w:rPr>
      </w:pPr>
    </w:p>
    <w:p w14:paraId="2028DD4F" w14:textId="77777777" w:rsidR="00760552" w:rsidRPr="00760552" w:rsidRDefault="00760552" w:rsidP="5083A0E3">
      <w:pPr>
        <w:jc w:val="center"/>
        <w:rPr>
          <w:rFonts w:ascii="Sora" w:eastAsia="Sora" w:hAnsi="Sora" w:cs="Sora"/>
          <w:b/>
          <w:bCs/>
          <w:sz w:val="22"/>
          <w:szCs w:val="22"/>
        </w:rPr>
      </w:pPr>
    </w:p>
    <w:p w14:paraId="68CBD395" w14:textId="77777777" w:rsidR="00760552" w:rsidRPr="00760552" w:rsidRDefault="00760552" w:rsidP="5083A0E3">
      <w:pPr>
        <w:jc w:val="center"/>
        <w:rPr>
          <w:rFonts w:ascii="Sora" w:eastAsia="Sora" w:hAnsi="Sora" w:cs="Sora"/>
          <w:b/>
          <w:bCs/>
          <w:sz w:val="22"/>
          <w:szCs w:val="22"/>
        </w:rPr>
      </w:pPr>
    </w:p>
    <w:p w14:paraId="62A75B09" w14:textId="77777777" w:rsidR="00760552" w:rsidRPr="00760552" w:rsidRDefault="00760552" w:rsidP="5083A0E3">
      <w:pPr>
        <w:jc w:val="center"/>
        <w:rPr>
          <w:rFonts w:ascii="Sora" w:eastAsia="Sora" w:hAnsi="Sora" w:cs="Sora"/>
          <w:b/>
          <w:bCs/>
          <w:sz w:val="22"/>
          <w:szCs w:val="22"/>
        </w:rPr>
      </w:pPr>
    </w:p>
    <w:p w14:paraId="7629DDC5" w14:textId="77777777" w:rsidR="00760552" w:rsidRDefault="00760552" w:rsidP="5083A0E3">
      <w:pPr>
        <w:jc w:val="center"/>
        <w:rPr>
          <w:rFonts w:ascii="Sora" w:eastAsia="Sora" w:hAnsi="Sora" w:cs="Sora"/>
          <w:b/>
          <w:bCs/>
          <w:sz w:val="22"/>
          <w:szCs w:val="22"/>
        </w:rPr>
      </w:pPr>
    </w:p>
    <w:p w14:paraId="4EF9BF18" w14:textId="77777777" w:rsidR="00760552" w:rsidRDefault="00760552" w:rsidP="5083A0E3">
      <w:pPr>
        <w:jc w:val="center"/>
        <w:rPr>
          <w:rFonts w:ascii="Sora" w:eastAsia="Sora" w:hAnsi="Sora" w:cs="Sora"/>
          <w:b/>
          <w:bCs/>
          <w:sz w:val="22"/>
          <w:szCs w:val="22"/>
        </w:rPr>
      </w:pPr>
    </w:p>
    <w:p w14:paraId="667D1A00" w14:textId="77777777" w:rsidR="00760552" w:rsidRDefault="00760552" w:rsidP="5083A0E3">
      <w:pPr>
        <w:jc w:val="center"/>
        <w:rPr>
          <w:rFonts w:ascii="Sora" w:eastAsia="Sora" w:hAnsi="Sora" w:cs="Sora"/>
          <w:b/>
          <w:bCs/>
          <w:sz w:val="22"/>
          <w:szCs w:val="22"/>
        </w:rPr>
      </w:pPr>
    </w:p>
    <w:p w14:paraId="15AF3848" w14:textId="77777777" w:rsidR="00760552" w:rsidRDefault="00760552" w:rsidP="5083A0E3">
      <w:pPr>
        <w:jc w:val="center"/>
        <w:rPr>
          <w:rFonts w:ascii="Sora" w:eastAsia="Sora" w:hAnsi="Sora" w:cs="Sora"/>
          <w:b/>
          <w:bCs/>
          <w:sz w:val="22"/>
          <w:szCs w:val="22"/>
        </w:rPr>
      </w:pPr>
    </w:p>
    <w:p w14:paraId="1E342AD7" w14:textId="77777777" w:rsidR="00760552" w:rsidRPr="00760552" w:rsidRDefault="00760552" w:rsidP="5083A0E3">
      <w:pPr>
        <w:jc w:val="center"/>
        <w:rPr>
          <w:rFonts w:ascii="Sora" w:eastAsia="Sora" w:hAnsi="Sora" w:cs="Sora"/>
          <w:b/>
          <w:bCs/>
          <w:sz w:val="22"/>
          <w:szCs w:val="22"/>
        </w:rPr>
      </w:pPr>
    </w:p>
    <w:p w14:paraId="1FD28CB1" w14:textId="0BA588E1" w:rsidR="00432DB9" w:rsidRPr="00760552" w:rsidRDefault="00432DB9" w:rsidP="72B2EDA2">
      <w:pPr>
        <w:jc w:val="center"/>
        <w:rPr>
          <w:rFonts w:ascii="Sora" w:eastAsia="Sora" w:hAnsi="Sora" w:cs="Sora"/>
          <w:b/>
          <w:bCs/>
          <w:sz w:val="22"/>
          <w:szCs w:val="22"/>
        </w:rPr>
      </w:pPr>
      <w:r w:rsidRPr="00760552">
        <w:rPr>
          <w:rFonts w:ascii="Sora" w:eastAsia="Sora" w:hAnsi="Sora" w:cs="Sora"/>
          <w:b/>
          <w:bCs/>
          <w:sz w:val="22"/>
          <w:szCs w:val="22"/>
        </w:rPr>
        <w:lastRenderedPageBreak/>
        <w:t>ANEXO 3</w:t>
      </w:r>
    </w:p>
    <w:p w14:paraId="7FF185E6" w14:textId="3EE62731" w:rsidR="00432DB9" w:rsidRPr="00760552" w:rsidRDefault="00432DB9" w:rsidP="72B2EDA2">
      <w:pPr>
        <w:pStyle w:val="ListParagraph0"/>
        <w:ind w:left="358"/>
        <w:jc w:val="center"/>
        <w:rPr>
          <w:rFonts w:ascii="Sora" w:eastAsia="Sora" w:hAnsi="Sora" w:cs="Sora"/>
          <w:b/>
          <w:bCs/>
        </w:rPr>
      </w:pPr>
      <w:r w:rsidRPr="00760552">
        <w:rPr>
          <w:rFonts w:ascii="Sora" w:eastAsia="Sora" w:hAnsi="Sora" w:cs="Sora"/>
          <w:b/>
          <w:bCs/>
        </w:rPr>
        <w:t>MINUTA DEL CONTRATO</w:t>
      </w:r>
    </w:p>
    <w:p w14:paraId="63883BC6" w14:textId="24B0F39E" w:rsidR="00432DB9" w:rsidRPr="00760552" w:rsidRDefault="00432DB9" w:rsidP="72B2EDA2">
      <w:pPr>
        <w:jc w:val="center"/>
        <w:rPr>
          <w:rFonts w:ascii="Sora" w:eastAsia="Sora" w:hAnsi="Sora" w:cs="Sora"/>
          <w:b/>
          <w:bCs/>
          <w:sz w:val="22"/>
          <w:szCs w:val="22"/>
        </w:rPr>
      </w:pPr>
      <w:r w:rsidRPr="00760552">
        <w:rPr>
          <w:rFonts w:ascii="Sora" w:eastAsia="Sora" w:hAnsi="Sora" w:cs="Sora"/>
          <w:b/>
          <w:bCs/>
          <w:sz w:val="22"/>
          <w:szCs w:val="22"/>
        </w:rPr>
        <w:t>CONTRATO DE SUMINISTRO DE ENERG</w:t>
      </w:r>
      <w:r w:rsidR="00760552" w:rsidRPr="00760552">
        <w:rPr>
          <w:rFonts w:ascii="Sora" w:eastAsia="Sora" w:hAnsi="Sora" w:cs="Sora"/>
          <w:b/>
          <w:bCs/>
          <w:sz w:val="22"/>
          <w:szCs w:val="22"/>
        </w:rPr>
        <w:t>Í</w:t>
      </w:r>
      <w:r w:rsidRPr="00760552">
        <w:rPr>
          <w:rFonts w:ascii="Sora" w:eastAsia="Sora" w:hAnsi="Sora" w:cs="Sora"/>
          <w:b/>
          <w:bCs/>
          <w:sz w:val="22"/>
          <w:szCs w:val="22"/>
        </w:rPr>
        <w:t>A EL</w:t>
      </w:r>
      <w:r w:rsidR="00760552" w:rsidRPr="00760552">
        <w:rPr>
          <w:rFonts w:ascii="Sora" w:eastAsia="Sora" w:hAnsi="Sora" w:cs="Sora"/>
          <w:b/>
          <w:bCs/>
          <w:sz w:val="22"/>
          <w:szCs w:val="22"/>
        </w:rPr>
        <w:t>É</w:t>
      </w:r>
      <w:r w:rsidRPr="00760552">
        <w:rPr>
          <w:rFonts w:ascii="Sora" w:eastAsia="Sora" w:hAnsi="Sora" w:cs="Sora"/>
          <w:b/>
          <w:bCs/>
          <w:sz w:val="22"/>
          <w:szCs w:val="22"/>
        </w:rPr>
        <w:t xml:space="preserve">CTRICA </w:t>
      </w:r>
    </w:p>
    <w:p w14:paraId="6EF0FE7A" w14:textId="412E8B06" w:rsidR="00432DB9" w:rsidRPr="00760552" w:rsidRDefault="00432DB9" w:rsidP="72B2EDA2">
      <w:pPr>
        <w:jc w:val="center"/>
        <w:rPr>
          <w:rFonts w:ascii="Sora" w:eastAsia="Sora" w:hAnsi="Sora" w:cs="Sora"/>
          <w:b/>
          <w:bCs/>
          <w:sz w:val="22"/>
          <w:szCs w:val="22"/>
        </w:rPr>
      </w:pPr>
      <w:r w:rsidRPr="00760552">
        <w:rPr>
          <w:rFonts w:ascii="Sora" w:eastAsia="Sora" w:hAnsi="Sora" w:cs="Sora"/>
          <w:b/>
          <w:bCs/>
          <w:sz w:val="22"/>
          <w:szCs w:val="22"/>
        </w:rPr>
        <w:t>NEU ENERGY S.A.S. E.S.P. No. ___________</w:t>
      </w:r>
    </w:p>
    <w:p w14:paraId="1EB8A581" w14:textId="77777777" w:rsidR="00760552" w:rsidRPr="00760552" w:rsidRDefault="00760552" w:rsidP="72B2EDA2">
      <w:pPr>
        <w:jc w:val="center"/>
        <w:rPr>
          <w:rFonts w:ascii="Sora" w:eastAsia="Sora" w:hAnsi="Sora" w:cs="Sora"/>
          <w:b/>
          <w:bCs/>
          <w:sz w:val="22"/>
          <w:szCs w:val="22"/>
        </w:rPr>
      </w:pPr>
    </w:p>
    <w:p w14:paraId="1CF82321" w14:textId="49C9123B" w:rsidR="00432DB9" w:rsidRDefault="00432DB9" w:rsidP="72B2EDA2">
      <w:pPr>
        <w:jc w:val="center"/>
        <w:rPr>
          <w:rFonts w:ascii="Sora" w:eastAsia="Sora" w:hAnsi="Sora" w:cs="Sora"/>
          <w:b/>
          <w:bCs/>
          <w:sz w:val="22"/>
          <w:szCs w:val="22"/>
        </w:rPr>
      </w:pPr>
      <w:r w:rsidRPr="00760552">
        <w:rPr>
          <w:rFonts w:ascii="Sora" w:eastAsia="Sora" w:hAnsi="Sora" w:cs="Sora"/>
          <w:b/>
          <w:bCs/>
          <w:sz w:val="22"/>
          <w:szCs w:val="22"/>
        </w:rPr>
        <w:t xml:space="preserve">CONVOCATORIA PÚBLICA CON CÓDIGO SICEP No </w:t>
      </w:r>
      <w:r w:rsidR="002C2016">
        <w:rPr>
          <w:rFonts w:ascii="Sora" w:eastAsia="Sora" w:hAnsi="Sora" w:cs="Sora"/>
          <w:b/>
          <w:bCs/>
          <w:sz w:val="22"/>
          <w:szCs w:val="22"/>
        </w:rPr>
        <w:t>CP-NEUC2025-001</w:t>
      </w:r>
    </w:p>
    <w:p w14:paraId="3683F0D6" w14:textId="77777777" w:rsidR="00760552" w:rsidRPr="00760552" w:rsidRDefault="00760552" w:rsidP="72B2EDA2">
      <w:pPr>
        <w:jc w:val="center"/>
        <w:rPr>
          <w:rFonts w:ascii="Sora" w:eastAsia="Sora" w:hAnsi="Sora" w:cs="Sora"/>
          <w:b/>
          <w:bCs/>
          <w:sz w:val="22"/>
          <w:szCs w:val="22"/>
        </w:rPr>
      </w:pPr>
    </w:p>
    <w:tbl>
      <w:tblPr>
        <w:tblW w:w="0" w:type="auto"/>
        <w:tblLook w:val="04A0" w:firstRow="1" w:lastRow="0" w:firstColumn="1" w:lastColumn="0" w:noHBand="0" w:noVBand="1"/>
      </w:tblPr>
      <w:tblGrid>
        <w:gridCol w:w="1858"/>
        <w:gridCol w:w="6646"/>
      </w:tblGrid>
      <w:tr w:rsidR="00432DB9" w:rsidRPr="00760552" w14:paraId="1C56C132" w14:textId="77777777" w:rsidTr="72B2EDA2">
        <w:tc>
          <w:tcPr>
            <w:tcW w:w="1795" w:type="dxa"/>
            <w:shd w:val="clear" w:color="auto" w:fill="auto"/>
          </w:tcPr>
          <w:p w14:paraId="0665A141" w14:textId="095ECC11"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b/>
                <w:bCs/>
                <w:sz w:val="22"/>
                <w:szCs w:val="22"/>
              </w:rPr>
              <w:t>OBJETO:</w:t>
            </w:r>
          </w:p>
        </w:tc>
        <w:tc>
          <w:tcPr>
            <w:tcW w:w="7035" w:type="dxa"/>
            <w:shd w:val="clear" w:color="auto" w:fill="auto"/>
          </w:tcPr>
          <w:p w14:paraId="1B89504C" w14:textId="4AAC1F17"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CONTRATO DE SUMINISTRO DE ENERGÍA ELÉCTRICA PARA ATENDER EL MERCADO REGULADO DE NEU ENERGY S.A.S. E.S.P.</w:t>
            </w:r>
          </w:p>
        </w:tc>
      </w:tr>
      <w:tr w:rsidR="00432DB9" w:rsidRPr="00760552" w14:paraId="32C7553D" w14:textId="77777777" w:rsidTr="72B2EDA2">
        <w:tc>
          <w:tcPr>
            <w:tcW w:w="1795" w:type="dxa"/>
            <w:shd w:val="clear" w:color="auto" w:fill="auto"/>
          </w:tcPr>
          <w:p w14:paraId="4E1B3B78" w14:textId="4A92AD85"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b/>
                <w:bCs/>
                <w:sz w:val="22"/>
                <w:szCs w:val="22"/>
              </w:rPr>
              <w:t>PERÍODO:</w:t>
            </w:r>
            <w:r w:rsidRPr="00760552">
              <w:rPr>
                <w:rFonts w:ascii="Sora" w:hAnsi="Sora" w:cs="Sora"/>
                <w:sz w:val="22"/>
                <w:szCs w:val="22"/>
              </w:rPr>
              <w:tab/>
            </w:r>
          </w:p>
        </w:tc>
        <w:tc>
          <w:tcPr>
            <w:tcW w:w="7035" w:type="dxa"/>
            <w:shd w:val="clear" w:color="auto" w:fill="auto"/>
          </w:tcPr>
          <w:p w14:paraId="06881DD6" w14:textId="7F6FA6C6"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______ DE ____ A  ______ DE ____</w:t>
            </w:r>
          </w:p>
        </w:tc>
      </w:tr>
      <w:tr w:rsidR="00432DB9" w:rsidRPr="00760552" w14:paraId="0FEC5E63" w14:textId="77777777" w:rsidTr="72B2EDA2">
        <w:tc>
          <w:tcPr>
            <w:tcW w:w="1795" w:type="dxa"/>
            <w:shd w:val="clear" w:color="auto" w:fill="auto"/>
          </w:tcPr>
          <w:p w14:paraId="54939A66" w14:textId="10E62A2B"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b/>
                <w:bCs/>
                <w:sz w:val="22"/>
                <w:szCs w:val="22"/>
              </w:rPr>
              <w:t>COMPRADOR:</w:t>
            </w:r>
          </w:p>
        </w:tc>
        <w:tc>
          <w:tcPr>
            <w:tcW w:w="7035" w:type="dxa"/>
            <w:shd w:val="clear" w:color="auto" w:fill="auto"/>
          </w:tcPr>
          <w:p w14:paraId="6AE7425C" w14:textId="538BD6BA"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NEU ENERGY S.A.S. E.S.P., NIT: 901302727-0</w:t>
            </w:r>
          </w:p>
        </w:tc>
      </w:tr>
      <w:tr w:rsidR="00432DB9" w:rsidRPr="00760552" w14:paraId="4610267A" w14:textId="77777777" w:rsidTr="72B2EDA2">
        <w:tc>
          <w:tcPr>
            <w:tcW w:w="1795" w:type="dxa"/>
            <w:shd w:val="clear" w:color="auto" w:fill="auto"/>
          </w:tcPr>
          <w:p w14:paraId="1C71690B" w14:textId="7A0D7D41" w:rsidR="00432DB9" w:rsidRPr="00760552" w:rsidRDefault="00432DB9" w:rsidP="72B2EDA2">
            <w:pPr>
              <w:spacing w:line="360" w:lineRule="auto"/>
              <w:jc w:val="both"/>
              <w:rPr>
                <w:rFonts w:ascii="Sora" w:eastAsia="Sora" w:hAnsi="Sora" w:cs="Sora"/>
                <w:b/>
                <w:bCs/>
                <w:sz w:val="22"/>
                <w:szCs w:val="22"/>
              </w:rPr>
            </w:pPr>
            <w:r w:rsidRPr="00760552">
              <w:rPr>
                <w:rFonts w:ascii="Sora" w:eastAsia="Sora" w:hAnsi="Sora" w:cs="Sora"/>
                <w:b/>
                <w:bCs/>
                <w:sz w:val="22"/>
                <w:szCs w:val="22"/>
              </w:rPr>
              <w:t>VENDEDOR:</w:t>
            </w:r>
          </w:p>
        </w:tc>
        <w:tc>
          <w:tcPr>
            <w:tcW w:w="7035" w:type="dxa"/>
            <w:shd w:val="clear" w:color="auto" w:fill="auto"/>
          </w:tcPr>
          <w:p w14:paraId="52D8126A" w14:textId="563E2CB7"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OFERENTE ADJUDICADO, NIT: _______________</w:t>
            </w:r>
          </w:p>
        </w:tc>
      </w:tr>
      <w:tr w:rsidR="00432DB9" w:rsidRPr="00760552" w14:paraId="23372D58" w14:textId="77777777" w:rsidTr="72B2EDA2">
        <w:tc>
          <w:tcPr>
            <w:tcW w:w="1795" w:type="dxa"/>
            <w:shd w:val="clear" w:color="auto" w:fill="auto"/>
          </w:tcPr>
          <w:p w14:paraId="50AF41E6" w14:textId="5B6E981C" w:rsidR="00432DB9" w:rsidRPr="00760552" w:rsidRDefault="00432DB9" w:rsidP="72B2EDA2">
            <w:pPr>
              <w:spacing w:line="360" w:lineRule="auto"/>
              <w:jc w:val="both"/>
              <w:rPr>
                <w:rFonts w:ascii="Sora" w:eastAsia="Sora" w:hAnsi="Sora" w:cs="Sora"/>
                <w:b/>
                <w:bCs/>
                <w:sz w:val="22"/>
                <w:szCs w:val="22"/>
              </w:rPr>
            </w:pPr>
            <w:r w:rsidRPr="00760552">
              <w:rPr>
                <w:rFonts w:ascii="Sora" w:eastAsia="Sora" w:hAnsi="Sora" w:cs="Sora"/>
                <w:b/>
                <w:bCs/>
                <w:sz w:val="22"/>
                <w:szCs w:val="22"/>
              </w:rPr>
              <w:t>CUANTÍA:</w:t>
            </w:r>
          </w:p>
        </w:tc>
        <w:tc>
          <w:tcPr>
            <w:tcW w:w="7035" w:type="dxa"/>
            <w:shd w:val="clear" w:color="auto" w:fill="auto"/>
          </w:tcPr>
          <w:p w14:paraId="45E0E409" w14:textId="6ADBCF54"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INDETERMINADA</w:t>
            </w:r>
          </w:p>
        </w:tc>
      </w:tr>
    </w:tbl>
    <w:p w14:paraId="08CE6F91" w14:textId="77777777" w:rsidR="00432DB9" w:rsidRPr="00760552" w:rsidRDefault="00432DB9" w:rsidP="72B2EDA2">
      <w:pPr>
        <w:jc w:val="both"/>
        <w:rPr>
          <w:rFonts w:ascii="Sora" w:eastAsia="Sora" w:hAnsi="Sora" w:cs="Sora"/>
          <w:sz w:val="22"/>
          <w:szCs w:val="22"/>
        </w:rPr>
      </w:pPr>
    </w:p>
    <w:p w14:paraId="4AD6461E" w14:textId="61BD8977"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 xml:space="preserve">Entre los suscritos ___________________________, mayor de edad y vecino de _________, identificado con la cédula de ciudadanía No. _____________ expedida en ___________, actuando en nombre y representación, en calidad de Gerente, de la empresa NEU ENERGY S.A.S. E.S.P, empresa domiciliada en Medellín, departamento de Antioquia, constituida mediante escritura pública número ___ del ___ de _____ </w:t>
      </w:r>
      <w:proofErr w:type="spellStart"/>
      <w:r w:rsidRPr="00760552">
        <w:rPr>
          <w:rFonts w:ascii="Sora" w:eastAsia="Sora" w:hAnsi="Sora" w:cs="Sora"/>
          <w:sz w:val="22"/>
          <w:szCs w:val="22"/>
        </w:rPr>
        <w:t>de</w:t>
      </w:r>
      <w:proofErr w:type="spellEnd"/>
      <w:r w:rsidRPr="00760552">
        <w:rPr>
          <w:rFonts w:ascii="Sora" w:eastAsia="Sora" w:hAnsi="Sora" w:cs="Sora"/>
          <w:sz w:val="22"/>
          <w:szCs w:val="22"/>
        </w:rPr>
        <w:t xml:space="preserve"> ____, en la notaría ________ de la ciudad de __________ , de una parte y quién en adelante se llamará EL COMPRADOR, por la otra parte ______________ mayor de edad y vecino de __________, identificado con la cédula de ciudadanía No.____________, expedida en __________, obrando en su condición de Gerente y Representante Legal de ______________, empresa domiciliada en _____________, constituida mediante escritura pública No ____ del ___ de ______ </w:t>
      </w:r>
      <w:proofErr w:type="spellStart"/>
      <w:r w:rsidRPr="00760552">
        <w:rPr>
          <w:rFonts w:ascii="Sora" w:eastAsia="Sora" w:hAnsi="Sora" w:cs="Sora"/>
          <w:sz w:val="22"/>
          <w:szCs w:val="22"/>
        </w:rPr>
        <w:t>de</w:t>
      </w:r>
      <w:proofErr w:type="spellEnd"/>
      <w:r w:rsidRPr="00760552">
        <w:rPr>
          <w:rFonts w:ascii="Sora" w:eastAsia="Sora" w:hAnsi="Sora" w:cs="Sora"/>
          <w:sz w:val="22"/>
          <w:szCs w:val="22"/>
        </w:rPr>
        <w:t xml:space="preserve"> ____, de la notaría _______, de la ciudad de __________, departamento de _______, quien en adelante se llamará EL VENDEDOR, hemos acordado celebrar el presente CONTRATO DE SUMINISTRO DE ENERGÍA ELÉCTRICA, que se rige por las CLÁUSULAS que a continuación se señalan, previas las siguientes consideraciones:</w:t>
      </w:r>
    </w:p>
    <w:p w14:paraId="74B3B712" w14:textId="77C9D0B9" w:rsidR="00432DB9" w:rsidRPr="00760552" w:rsidRDefault="00432DB9" w:rsidP="72B2EDA2">
      <w:pPr>
        <w:numPr>
          <w:ilvl w:val="0"/>
          <w:numId w:val="5"/>
        </w:numPr>
        <w:overflowPunct w:val="0"/>
        <w:autoSpaceDE w:val="0"/>
        <w:autoSpaceDN w:val="0"/>
        <w:adjustRightInd w:val="0"/>
        <w:jc w:val="both"/>
        <w:textAlignment w:val="baseline"/>
        <w:rPr>
          <w:rFonts w:ascii="Sora" w:eastAsia="Sora" w:hAnsi="Sora" w:cs="Sora"/>
          <w:sz w:val="22"/>
          <w:szCs w:val="22"/>
        </w:rPr>
      </w:pPr>
      <w:r w:rsidRPr="00760552">
        <w:rPr>
          <w:rFonts w:ascii="Sora" w:eastAsia="Sora" w:hAnsi="Sora" w:cs="Sora"/>
          <w:sz w:val="22"/>
          <w:szCs w:val="22"/>
        </w:rPr>
        <w:t xml:space="preserve">Que EL COMPRADOR, cumpliendo con los requisitos establecidos en la regulación vigente, abrió convocatoria pública para el suministro de energía con destino al mercado regulado de EL COMPRADOR para el periodo comprendido entre el __ de _____ del año ____ y el __ de ______ del año ____, publicada en el sistema centralizado de información de convocatorias públicas SICEP bajo el código </w:t>
      </w:r>
      <w:r w:rsidR="002C2016">
        <w:rPr>
          <w:rFonts w:ascii="Sora" w:eastAsia="Sora" w:hAnsi="Sora" w:cs="Sora"/>
          <w:sz w:val="22"/>
          <w:szCs w:val="22"/>
        </w:rPr>
        <w:t>CP-NEUC2025-001</w:t>
      </w:r>
      <w:r w:rsidRPr="00760552">
        <w:rPr>
          <w:rFonts w:ascii="Sora" w:eastAsia="Sora" w:hAnsi="Sora" w:cs="Sora"/>
          <w:sz w:val="22"/>
          <w:szCs w:val="22"/>
        </w:rPr>
        <w:t xml:space="preserve">; </w:t>
      </w:r>
    </w:p>
    <w:p w14:paraId="7745B92F" w14:textId="1CF2454F" w:rsidR="00432DB9" w:rsidRPr="00760552" w:rsidRDefault="00432DB9" w:rsidP="72B2EDA2">
      <w:pPr>
        <w:numPr>
          <w:ilvl w:val="0"/>
          <w:numId w:val="5"/>
        </w:numPr>
        <w:overflowPunct w:val="0"/>
        <w:autoSpaceDE w:val="0"/>
        <w:autoSpaceDN w:val="0"/>
        <w:adjustRightInd w:val="0"/>
        <w:jc w:val="both"/>
        <w:textAlignment w:val="baseline"/>
        <w:rPr>
          <w:rFonts w:ascii="Sora" w:eastAsia="Sora" w:hAnsi="Sora" w:cs="Sora"/>
          <w:sz w:val="22"/>
          <w:szCs w:val="22"/>
        </w:rPr>
      </w:pPr>
      <w:r w:rsidRPr="00760552">
        <w:rPr>
          <w:rFonts w:ascii="Sora" w:eastAsia="Sora" w:hAnsi="Sora" w:cs="Sora"/>
          <w:sz w:val="22"/>
          <w:szCs w:val="22"/>
        </w:rPr>
        <w:t xml:space="preserve">Que EL VENDEDOR participó en la convocatoria pública cumpliendo con los requisitos habilitantes presentados el __ de ____ </w:t>
      </w:r>
      <w:proofErr w:type="spellStart"/>
      <w:r w:rsidRPr="00760552">
        <w:rPr>
          <w:rFonts w:ascii="Sora" w:eastAsia="Sora" w:hAnsi="Sora" w:cs="Sora"/>
          <w:sz w:val="22"/>
          <w:szCs w:val="22"/>
        </w:rPr>
        <w:t>de</w:t>
      </w:r>
      <w:proofErr w:type="spellEnd"/>
      <w:r w:rsidRPr="00760552">
        <w:rPr>
          <w:rFonts w:ascii="Sora" w:eastAsia="Sora" w:hAnsi="Sora" w:cs="Sora"/>
          <w:sz w:val="22"/>
          <w:szCs w:val="22"/>
        </w:rPr>
        <w:t xml:space="preserve"> ____, junto con las ofertas de precio y cantidad;</w:t>
      </w:r>
    </w:p>
    <w:p w14:paraId="0F176CED" w14:textId="14A13518" w:rsidR="00432DB9" w:rsidRPr="00760552" w:rsidRDefault="00432DB9" w:rsidP="72B2EDA2">
      <w:pPr>
        <w:numPr>
          <w:ilvl w:val="0"/>
          <w:numId w:val="5"/>
        </w:numPr>
        <w:overflowPunct w:val="0"/>
        <w:autoSpaceDE w:val="0"/>
        <w:autoSpaceDN w:val="0"/>
        <w:adjustRightInd w:val="0"/>
        <w:jc w:val="both"/>
        <w:textAlignment w:val="baseline"/>
        <w:rPr>
          <w:rFonts w:ascii="Sora" w:eastAsia="Sora" w:hAnsi="Sora" w:cs="Sora"/>
          <w:sz w:val="22"/>
          <w:szCs w:val="22"/>
        </w:rPr>
      </w:pPr>
      <w:r w:rsidRPr="00760552">
        <w:rPr>
          <w:rFonts w:ascii="Sora" w:eastAsia="Sora" w:hAnsi="Sora" w:cs="Sora"/>
          <w:sz w:val="22"/>
          <w:szCs w:val="22"/>
        </w:rPr>
        <w:lastRenderedPageBreak/>
        <w:t xml:space="preserve">Que en audiencia pública realizada el __ de ____ </w:t>
      </w:r>
      <w:proofErr w:type="spellStart"/>
      <w:r w:rsidRPr="00760552">
        <w:rPr>
          <w:rFonts w:ascii="Sora" w:eastAsia="Sora" w:hAnsi="Sora" w:cs="Sora"/>
          <w:sz w:val="22"/>
          <w:szCs w:val="22"/>
        </w:rPr>
        <w:t>de</w:t>
      </w:r>
      <w:proofErr w:type="spellEnd"/>
      <w:r w:rsidRPr="00760552">
        <w:rPr>
          <w:rFonts w:ascii="Sora" w:eastAsia="Sora" w:hAnsi="Sora" w:cs="Sora"/>
          <w:sz w:val="22"/>
          <w:szCs w:val="22"/>
        </w:rPr>
        <w:t xml:space="preserve"> ____, se realizó la evaluación de las ofertas, resultando adjudicado a EL VENDEDOR las cantidades de energía que se indican en la cláusula primera del presente contrato. </w:t>
      </w:r>
    </w:p>
    <w:p w14:paraId="61CDCEAD" w14:textId="77777777" w:rsidR="00432DB9" w:rsidRPr="00760552" w:rsidRDefault="00432DB9" w:rsidP="72B2EDA2">
      <w:pPr>
        <w:jc w:val="both"/>
        <w:rPr>
          <w:rFonts w:ascii="Sora" w:eastAsia="Sora" w:hAnsi="Sora" w:cs="Sora"/>
          <w:sz w:val="22"/>
          <w:szCs w:val="22"/>
        </w:rPr>
      </w:pPr>
    </w:p>
    <w:p w14:paraId="51E45E76" w14:textId="400D3C09"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PRIMERA - OBJETO:</w:t>
      </w:r>
      <w:r w:rsidRPr="00760552">
        <w:rPr>
          <w:rFonts w:ascii="Sora" w:eastAsia="Sora" w:hAnsi="Sora" w:cs="Sora"/>
          <w:sz w:val="22"/>
          <w:szCs w:val="22"/>
        </w:rPr>
        <w:t xml:space="preserve"> Por el presente contrato EL VENDEDOR se obliga a suministrar a EL COMPRADOR y éste a recibir de aquel, las cantidades de energía eléctrica indicadas en el Anexo 1 de este contrato, con destino al mercado regulado de EL COMPRADOR, a los precios definidos en la cláusula quinta. </w:t>
      </w:r>
    </w:p>
    <w:p w14:paraId="6BB9E253" w14:textId="77777777" w:rsidR="00432DB9" w:rsidRPr="00760552" w:rsidRDefault="00432DB9" w:rsidP="72B2EDA2">
      <w:pPr>
        <w:jc w:val="both"/>
        <w:rPr>
          <w:rFonts w:ascii="Sora" w:eastAsia="Sora" w:hAnsi="Sora" w:cs="Sora"/>
          <w:sz w:val="22"/>
          <w:szCs w:val="22"/>
        </w:rPr>
      </w:pPr>
    </w:p>
    <w:p w14:paraId="5402321A" w14:textId="28AC8768"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SEGUNDA - MODALIDAD DE SUMINISTRO:</w:t>
      </w:r>
      <w:r w:rsidRPr="00760552">
        <w:rPr>
          <w:rFonts w:ascii="Sora" w:eastAsia="Sora" w:hAnsi="Sora" w:cs="Sora"/>
          <w:sz w:val="22"/>
          <w:szCs w:val="22"/>
        </w:rPr>
        <w:t xml:space="preserve"> EL VENDEDOR se compromete a suministrar a EL COMPRADOR, las cantidades de energía contratadas en la modalidad Pague lo Contratado, conforme lo definido en la Resolución CREG 024 de 1995. </w:t>
      </w:r>
    </w:p>
    <w:p w14:paraId="23DE523C" w14:textId="77777777" w:rsidR="00432DB9" w:rsidRPr="00760552" w:rsidRDefault="00432DB9" w:rsidP="72B2EDA2">
      <w:pPr>
        <w:jc w:val="both"/>
        <w:rPr>
          <w:rFonts w:ascii="Sora" w:eastAsia="Sora" w:hAnsi="Sora" w:cs="Sora"/>
          <w:sz w:val="22"/>
          <w:szCs w:val="22"/>
        </w:rPr>
      </w:pPr>
    </w:p>
    <w:p w14:paraId="5D2A8A20" w14:textId="4146F108"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TERCERA - SITIO DE ENTREGA:</w:t>
      </w:r>
      <w:r w:rsidRPr="00760552">
        <w:rPr>
          <w:rFonts w:ascii="Sora" w:eastAsia="Sora" w:hAnsi="Sora" w:cs="Sora"/>
          <w:sz w:val="22"/>
          <w:szCs w:val="22"/>
        </w:rPr>
        <w:t xml:space="preserve"> EL COMPRADOR recibirá la energía contratada a nivel del Sistema Interconectado Nacional. </w:t>
      </w:r>
    </w:p>
    <w:p w14:paraId="52E56223" w14:textId="77777777" w:rsidR="00432DB9" w:rsidRPr="00760552" w:rsidRDefault="00432DB9" w:rsidP="72B2EDA2">
      <w:pPr>
        <w:jc w:val="both"/>
        <w:rPr>
          <w:rFonts w:ascii="Sora" w:eastAsia="Sora" w:hAnsi="Sora" w:cs="Sora"/>
          <w:sz w:val="22"/>
          <w:szCs w:val="22"/>
        </w:rPr>
      </w:pPr>
    </w:p>
    <w:p w14:paraId="19FB903D" w14:textId="4769CA8F"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 xml:space="preserve">CLÁUSULA CUARTA - DURACIÓN DEL CONTRATO: </w:t>
      </w:r>
      <w:r w:rsidRPr="00760552">
        <w:rPr>
          <w:rFonts w:ascii="Sora" w:eastAsia="Sora" w:hAnsi="Sora" w:cs="Sora"/>
          <w:sz w:val="22"/>
          <w:szCs w:val="22"/>
        </w:rPr>
        <w:t xml:space="preserve">El contrato tendrá una duración de _________ (__) meses, desde las 00:00 horas del día __ de _____ </w:t>
      </w:r>
      <w:proofErr w:type="spellStart"/>
      <w:r w:rsidRPr="00760552">
        <w:rPr>
          <w:rFonts w:ascii="Sora" w:eastAsia="Sora" w:hAnsi="Sora" w:cs="Sora"/>
          <w:sz w:val="22"/>
          <w:szCs w:val="22"/>
        </w:rPr>
        <w:t>de</w:t>
      </w:r>
      <w:proofErr w:type="spellEnd"/>
      <w:r w:rsidRPr="00760552">
        <w:rPr>
          <w:rFonts w:ascii="Sora" w:eastAsia="Sora" w:hAnsi="Sora" w:cs="Sora"/>
          <w:sz w:val="22"/>
          <w:szCs w:val="22"/>
        </w:rPr>
        <w:t xml:space="preserve"> ____ hasta las 24:00 horas del día __ de ______ </w:t>
      </w:r>
      <w:proofErr w:type="spellStart"/>
      <w:r w:rsidRPr="00760552">
        <w:rPr>
          <w:rFonts w:ascii="Sora" w:eastAsia="Sora" w:hAnsi="Sora" w:cs="Sora"/>
          <w:sz w:val="22"/>
          <w:szCs w:val="22"/>
        </w:rPr>
        <w:t>de</w:t>
      </w:r>
      <w:proofErr w:type="spellEnd"/>
      <w:r w:rsidRPr="00760552">
        <w:rPr>
          <w:rFonts w:ascii="Sora" w:eastAsia="Sora" w:hAnsi="Sora" w:cs="Sora"/>
          <w:sz w:val="22"/>
          <w:szCs w:val="22"/>
        </w:rPr>
        <w:t xml:space="preserve"> ____. </w:t>
      </w:r>
    </w:p>
    <w:p w14:paraId="07547A01" w14:textId="77777777" w:rsidR="00432DB9" w:rsidRPr="00760552" w:rsidRDefault="00432DB9" w:rsidP="72B2EDA2">
      <w:pPr>
        <w:jc w:val="both"/>
        <w:rPr>
          <w:rFonts w:ascii="Sora" w:eastAsia="Sora" w:hAnsi="Sora" w:cs="Sora"/>
          <w:sz w:val="22"/>
          <w:szCs w:val="22"/>
        </w:rPr>
      </w:pPr>
    </w:p>
    <w:p w14:paraId="7FF77D70" w14:textId="21CC17C2"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QUINTA - PRECIO DE LA ENERGÍA:</w:t>
      </w:r>
      <w:r w:rsidRPr="00760552">
        <w:rPr>
          <w:rFonts w:ascii="Sora" w:eastAsia="Sora" w:hAnsi="Sora" w:cs="Sora"/>
          <w:sz w:val="22"/>
          <w:szCs w:val="22"/>
        </w:rPr>
        <w:t xml:space="preserve"> El precio de la energía contratada es el indicado en el Anexo 2, el cual forma parte integral de este contrato y que se encuentran expresados en pesos constantes de </w:t>
      </w:r>
      <w:proofErr w:type="gramStart"/>
      <w:r w:rsidR="005219AB">
        <w:rPr>
          <w:rFonts w:ascii="Sora" w:eastAsia="Sora" w:hAnsi="Sora" w:cs="Sora"/>
          <w:sz w:val="22"/>
          <w:szCs w:val="22"/>
        </w:rPr>
        <w:t>Enero</w:t>
      </w:r>
      <w:proofErr w:type="gramEnd"/>
      <w:r w:rsidR="008B463E">
        <w:rPr>
          <w:rFonts w:ascii="Sora" w:eastAsia="Sora" w:hAnsi="Sora" w:cs="Sora"/>
          <w:sz w:val="22"/>
          <w:szCs w:val="22"/>
        </w:rPr>
        <w:t xml:space="preserve"> </w:t>
      </w:r>
      <w:r w:rsidRPr="00760552">
        <w:rPr>
          <w:rFonts w:ascii="Sora" w:eastAsia="Sora" w:hAnsi="Sora" w:cs="Sora"/>
          <w:sz w:val="22"/>
          <w:szCs w:val="22"/>
        </w:rPr>
        <w:t>de 202</w:t>
      </w:r>
      <w:r w:rsidR="005219AB">
        <w:rPr>
          <w:rFonts w:ascii="Sora" w:eastAsia="Sora" w:hAnsi="Sora" w:cs="Sora"/>
          <w:sz w:val="22"/>
          <w:szCs w:val="22"/>
        </w:rPr>
        <w:t>5</w:t>
      </w:r>
      <w:r w:rsidRPr="00760552">
        <w:rPr>
          <w:rFonts w:ascii="Sora" w:eastAsia="Sora" w:hAnsi="Sora" w:cs="Sora"/>
          <w:sz w:val="22"/>
          <w:szCs w:val="22"/>
        </w:rPr>
        <w:t>.</w:t>
      </w:r>
    </w:p>
    <w:p w14:paraId="4C62F798" w14:textId="6F9E0946"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 xml:space="preserve">Los precios de la energía serán actualizados mensualmente con base en la variación del Índice de Precios al Productor, oferta interna, certificado por la entidad competente, según se expresa en la siguiente fórmula: </w:t>
      </w:r>
    </w:p>
    <w:p w14:paraId="5043CB0F" w14:textId="77777777" w:rsidR="00432DB9" w:rsidRPr="00760552" w:rsidRDefault="00432DB9" w:rsidP="72B2EDA2">
      <w:pPr>
        <w:jc w:val="both"/>
        <w:rPr>
          <w:rFonts w:ascii="Sora" w:eastAsia="Sora" w:hAnsi="Sora" w:cs="Sora"/>
          <w:sz w:val="22"/>
          <w:szCs w:val="22"/>
        </w:rPr>
      </w:pPr>
    </w:p>
    <w:p w14:paraId="79125E4F" w14:textId="48DC4C9A"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Pi = Po*(</w:t>
      </w:r>
      <w:proofErr w:type="spellStart"/>
      <w:r w:rsidRPr="00760552">
        <w:rPr>
          <w:rFonts w:ascii="Sora" w:eastAsia="Sora" w:hAnsi="Sora" w:cs="Sora"/>
          <w:sz w:val="22"/>
          <w:szCs w:val="22"/>
        </w:rPr>
        <w:t>IPPi</w:t>
      </w:r>
      <w:proofErr w:type="spellEnd"/>
      <w:r w:rsidRPr="00760552">
        <w:rPr>
          <w:rFonts w:ascii="Sora" w:eastAsia="Sora" w:hAnsi="Sora" w:cs="Sora"/>
          <w:sz w:val="22"/>
          <w:szCs w:val="22"/>
        </w:rPr>
        <w:t>/</w:t>
      </w:r>
      <w:proofErr w:type="spellStart"/>
      <w:r w:rsidRPr="00760552">
        <w:rPr>
          <w:rFonts w:ascii="Sora" w:eastAsia="Sora" w:hAnsi="Sora" w:cs="Sora"/>
          <w:sz w:val="22"/>
          <w:szCs w:val="22"/>
        </w:rPr>
        <w:t>IPPo</w:t>
      </w:r>
      <w:proofErr w:type="spellEnd"/>
      <w:r w:rsidRPr="00760552">
        <w:rPr>
          <w:rFonts w:ascii="Sora" w:eastAsia="Sora" w:hAnsi="Sora" w:cs="Sora"/>
          <w:sz w:val="22"/>
          <w:szCs w:val="22"/>
        </w:rPr>
        <w:t xml:space="preserve">), donde: </w:t>
      </w:r>
    </w:p>
    <w:p w14:paraId="6CB5B81B" w14:textId="40A185CF"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 xml:space="preserve">Pi = Precio de la energía para el mes (i) de suministro, </w:t>
      </w:r>
    </w:p>
    <w:p w14:paraId="65608D66" w14:textId="24A9FC47"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Po = Precio pactado de la energía para el mes de suministro, expresado en pesos colombianos del mes de</w:t>
      </w:r>
      <w:r w:rsidR="0090579D">
        <w:rPr>
          <w:rFonts w:ascii="Sora" w:eastAsia="Sora" w:hAnsi="Sora" w:cs="Sora"/>
          <w:sz w:val="22"/>
          <w:szCs w:val="22"/>
        </w:rPr>
        <w:t xml:space="preserve"> </w:t>
      </w:r>
      <w:proofErr w:type="gramStart"/>
      <w:r w:rsidR="005219AB">
        <w:rPr>
          <w:rFonts w:ascii="Sora" w:eastAsia="Sora" w:hAnsi="Sora" w:cs="Sora"/>
          <w:sz w:val="22"/>
          <w:szCs w:val="22"/>
        </w:rPr>
        <w:t>Enero</w:t>
      </w:r>
      <w:proofErr w:type="gramEnd"/>
      <w:r w:rsidR="0090579D">
        <w:rPr>
          <w:rFonts w:ascii="Sora" w:eastAsia="Sora" w:hAnsi="Sora" w:cs="Sora"/>
          <w:sz w:val="22"/>
          <w:szCs w:val="22"/>
        </w:rPr>
        <w:t xml:space="preserve"> </w:t>
      </w:r>
      <w:r w:rsidRPr="00760552">
        <w:rPr>
          <w:rFonts w:ascii="Sora" w:eastAsia="Sora" w:hAnsi="Sora" w:cs="Sora"/>
          <w:sz w:val="22"/>
          <w:szCs w:val="22"/>
        </w:rPr>
        <w:t>de 202</w:t>
      </w:r>
      <w:r w:rsidR="005219AB">
        <w:rPr>
          <w:rFonts w:ascii="Sora" w:eastAsia="Sora" w:hAnsi="Sora" w:cs="Sora"/>
          <w:sz w:val="22"/>
          <w:szCs w:val="22"/>
        </w:rPr>
        <w:t>5</w:t>
      </w:r>
      <w:r w:rsidRPr="00760552">
        <w:rPr>
          <w:rFonts w:ascii="Sora" w:eastAsia="Sora" w:hAnsi="Sora" w:cs="Sora"/>
          <w:sz w:val="22"/>
          <w:szCs w:val="22"/>
        </w:rPr>
        <w:t>,</w:t>
      </w:r>
    </w:p>
    <w:p w14:paraId="38C3C079" w14:textId="762B17FA" w:rsidR="00432DB9" w:rsidRPr="00760552" w:rsidRDefault="00432DB9" w:rsidP="72B2EDA2">
      <w:pPr>
        <w:jc w:val="both"/>
        <w:rPr>
          <w:rFonts w:ascii="Sora" w:eastAsia="Sora" w:hAnsi="Sora" w:cs="Sora"/>
          <w:sz w:val="22"/>
          <w:szCs w:val="22"/>
        </w:rPr>
      </w:pPr>
      <w:proofErr w:type="spellStart"/>
      <w:r w:rsidRPr="00760552">
        <w:rPr>
          <w:rFonts w:ascii="Sora" w:eastAsia="Sora" w:hAnsi="Sora" w:cs="Sora"/>
          <w:sz w:val="22"/>
          <w:szCs w:val="22"/>
        </w:rPr>
        <w:t>IPPi</w:t>
      </w:r>
      <w:proofErr w:type="spellEnd"/>
      <w:r w:rsidRPr="00760552">
        <w:rPr>
          <w:rFonts w:ascii="Sora" w:eastAsia="Sora" w:hAnsi="Sora" w:cs="Sora"/>
          <w:sz w:val="22"/>
          <w:szCs w:val="22"/>
        </w:rPr>
        <w:t xml:space="preserve"> = Índice de Precios al Productor, oferta interna, publicada por la entidad competente para el mes (i) de suministro. El IPP serie oferta interna que será utilizado para la indexación será el provisional publicado los primeros días del mes siguiente al mes para el cual se realiza el cálculo, según lo indicado en la Circular CREG 014 de 2021, o cualquier otra norma o circular que la modifique o sustituya.</w:t>
      </w:r>
    </w:p>
    <w:p w14:paraId="6290A69F" w14:textId="63303767" w:rsidR="00432DB9" w:rsidRPr="00760552" w:rsidRDefault="00432DB9" w:rsidP="72B2EDA2">
      <w:pPr>
        <w:jc w:val="both"/>
        <w:rPr>
          <w:rFonts w:ascii="Sora" w:eastAsia="Sora" w:hAnsi="Sora" w:cs="Sora"/>
          <w:sz w:val="22"/>
          <w:szCs w:val="22"/>
        </w:rPr>
      </w:pPr>
      <w:proofErr w:type="spellStart"/>
      <w:r w:rsidRPr="00760552">
        <w:rPr>
          <w:rFonts w:ascii="Sora" w:eastAsia="Sora" w:hAnsi="Sora" w:cs="Sora"/>
          <w:sz w:val="22"/>
          <w:szCs w:val="22"/>
        </w:rPr>
        <w:t>IPPo</w:t>
      </w:r>
      <w:proofErr w:type="spellEnd"/>
      <w:r w:rsidRPr="00760552">
        <w:rPr>
          <w:rFonts w:ascii="Sora" w:eastAsia="Sora" w:hAnsi="Sora" w:cs="Sora"/>
          <w:sz w:val="22"/>
          <w:szCs w:val="22"/>
        </w:rPr>
        <w:t xml:space="preserve"> = Índice de Precios al Productor, oferta interna certificado por la entidad competente para el mes de </w:t>
      </w:r>
      <w:proofErr w:type="gramStart"/>
      <w:r w:rsidR="005219AB">
        <w:rPr>
          <w:rFonts w:ascii="Sora" w:eastAsia="Sora" w:hAnsi="Sora" w:cs="Sora"/>
          <w:sz w:val="22"/>
          <w:szCs w:val="22"/>
        </w:rPr>
        <w:t>Enero</w:t>
      </w:r>
      <w:proofErr w:type="gramEnd"/>
      <w:r w:rsidR="007B342F">
        <w:rPr>
          <w:rFonts w:ascii="Sora" w:eastAsia="Sora" w:hAnsi="Sora" w:cs="Sora"/>
          <w:sz w:val="22"/>
          <w:szCs w:val="22"/>
        </w:rPr>
        <w:t xml:space="preserve"> </w:t>
      </w:r>
      <w:r w:rsidRPr="00760552">
        <w:rPr>
          <w:rFonts w:ascii="Sora" w:eastAsia="Sora" w:hAnsi="Sora" w:cs="Sora"/>
          <w:sz w:val="22"/>
          <w:szCs w:val="22"/>
        </w:rPr>
        <w:t>de 202</w:t>
      </w:r>
      <w:r w:rsidR="005219AB">
        <w:rPr>
          <w:rFonts w:ascii="Sora" w:eastAsia="Sora" w:hAnsi="Sora" w:cs="Sora"/>
          <w:sz w:val="22"/>
          <w:szCs w:val="22"/>
        </w:rPr>
        <w:t>5</w:t>
      </w:r>
      <w:r w:rsidRPr="00760552">
        <w:rPr>
          <w:rFonts w:ascii="Sora" w:eastAsia="Sora" w:hAnsi="Sora" w:cs="Sora"/>
          <w:sz w:val="22"/>
          <w:szCs w:val="22"/>
        </w:rPr>
        <w:t xml:space="preserve"> en su versión </w:t>
      </w:r>
      <w:r w:rsidR="00AD5A0D">
        <w:rPr>
          <w:rFonts w:ascii="Sora" w:eastAsia="Sora" w:hAnsi="Sora" w:cs="Sora"/>
          <w:sz w:val="22"/>
          <w:szCs w:val="22"/>
        </w:rPr>
        <w:t>provisional</w:t>
      </w:r>
      <w:r w:rsidRPr="00760552">
        <w:rPr>
          <w:rFonts w:ascii="Sora" w:eastAsia="Sora" w:hAnsi="Sora" w:cs="Sora"/>
          <w:sz w:val="22"/>
          <w:szCs w:val="22"/>
        </w:rPr>
        <w:t xml:space="preserve">. </w:t>
      </w:r>
    </w:p>
    <w:p w14:paraId="07459315" w14:textId="77777777" w:rsidR="00432DB9" w:rsidRPr="00760552" w:rsidRDefault="00432DB9" w:rsidP="72B2EDA2">
      <w:pPr>
        <w:jc w:val="both"/>
        <w:rPr>
          <w:rFonts w:ascii="Sora" w:eastAsia="Sora" w:hAnsi="Sora" w:cs="Sora"/>
          <w:sz w:val="22"/>
          <w:szCs w:val="22"/>
        </w:rPr>
      </w:pPr>
    </w:p>
    <w:p w14:paraId="1AAE554A" w14:textId="4CC1E483"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lastRenderedPageBreak/>
        <w:t>PARÁGRAFO:</w:t>
      </w:r>
      <w:r w:rsidRPr="00760552">
        <w:rPr>
          <w:rFonts w:ascii="Sora" w:eastAsia="Sora" w:hAnsi="Sora" w:cs="Sora"/>
          <w:sz w:val="22"/>
          <w:szCs w:val="22"/>
        </w:rPr>
        <w:t xml:space="preserve"> Para todos los efectos legales a que hubiere lugar, el presente contrato es de cuantía indeterminada. El valor será determinado mensualmente, durante su ejecución, liquidando la cantidad de energía real suministrada según el despacho que registre el Sistema de Intercambios Comerciales (SIC) multiplicando esta energía por el precio establecido en esta cláusula y durante el tiempo de vigencia </w:t>
      </w:r>
      <w:proofErr w:type="gramStart"/>
      <w:r w:rsidRPr="00760552">
        <w:rPr>
          <w:rFonts w:ascii="Sora" w:eastAsia="Sora" w:hAnsi="Sora" w:cs="Sora"/>
          <w:sz w:val="22"/>
          <w:szCs w:val="22"/>
        </w:rPr>
        <w:t>del mismo</w:t>
      </w:r>
      <w:proofErr w:type="gramEnd"/>
      <w:r w:rsidRPr="00760552">
        <w:rPr>
          <w:rFonts w:ascii="Sora" w:eastAsia="Sora" w:hAnsi="Sora" w:cs="Sora"/>
          <w:sz w:val="22"/>
          <w:szCs w:val="22"/>
        </w:rPr>
        <w:t xml:space="preserve">. </w:t>
      </w:r>
    </w:p>
    <w:p w14:paraId="6537F28F" w14:textId="77777777" w:rsidR="00432DB9" w:rsidRPr="00760552" w:rsidRDefault="00432DB9" w:rsidP="72B2EDA2">
      <w:pPr>
        <w:jc w:val="both"/>
        <w:rPr>
          <w:rFonts w:ascii="Sora" w:eastAsia="Sora" w:hAnsi="Sora" w:cs="Sora"/>
          <w:sz w:val="22"/>
          <w:szCs w:val="22"/>
        </w:rPr>
      </w:pPr>
    </w:p>
    <w:p w14:paraId="69328E7A" w14:textId="70A6DC70"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SEXTA - FACTURACIÓN Y FORMA DE PAGO:</w:t>
      </w:r>
      <w:r w:rsidRPr="00760552">
        <w:rPr>
          <w:rFonts w:ascii="Sora" w:eastAsia="Sora" w:hAnsi="Sora" w:cs="Sora"/>
          <w:sz w:val="22"/>
          <w:szCs w:val="22"/>
        </w:rPr>
        <w:t xml:space="preserve"> </w:t>
      </w:r>
    </w:p>
    <w:p w14:paraId="1FC31241" w14:textId="1A613E75"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 xml:space="preserve">EL VENDEDOR liquidará y facturará mensualmente la energía suministrada a EL COMPRADOR, dentro de los quince (15) días calendario siguientes al mes de suministro. De conformidad con el Decreto 2242 de 2015, EL VENDEDOR está obligado a facturar de manera electrónica. Así las cosas y de conformidad con el artículo 4 de la norma anteriormente señalada, EL COMPRADOR autoriza a EL VENDEDOR para que le envíe dichas facturas al correo electrónico </w:t>
      </w:r>
      <w:proofErr w:type="spellStart"/>
      <w:r w:rsidR="7B7FDF5C" w:rsidRPr="00760552">
        <w:rPr>
          <w:rFonts w:ascii="Sora" w:eastAsia="Sora" w:hAnsi="Sora" w:cs="Sora"/>
          <w:color w:val="000000" w:themeColor="text1"/>
          <w:sz w:val="22"/>
          <w:szCs w:val="22"/>
        </w:rPr>
        <w:t>facturaci</w:t>
      </w:r>
      <w:r w:rsidR="00760552">
        <w:rPr>
          <w:rFonts w:ascii="Sora" w:eastAsia="Sora" w:hAnsi="Sora" w:cs="Sora"/>
          <w:color w:val="000000" w:themeColor="text1"/>
          <w:sz w:val="22"/>
          <w:szCs w:val="22"/>
        </w:rPr>
        <w:t>o</w:t>
      </w:r>
      <w:r w:rsidR="7B7FDF5C" w:rsidRPr="00760552">
        <w:rPr>
          <w:rFonts w:ascii="Sora" w:eastAsia="Sora" w:hAnsi="Sora" w:cs="Sora"/>
          <w:color w:val="000000" w:themeColor="text1"/>
          <w:sz w:val="22"/>
          <w:szCs w:val="22"/>
        </w:rPr>
        <w:t>n-retail@erco.energy</w:t>
      </w:r>
      <w:proofErr w:type="spellEnd"/>
      <w:r w:rsidRPr="00760552">
        <w:rPr>
          <w:rFonts w:ascii="Sora" w:eastAsia="Sora" w:hAnsi="Sora" w:cs="Sora"/>
          <w:sz w:val="22"/>
          <w:szCs w:val="22"/>
        </w:rPr>
        <w:t xml:space="preserve">  De igual manera se remitirá una (1) copia de la representación gráfica de la factura electrónica al correo electrónico </w:t>
      </w:r>
      <w:proofErr w:type="spellStart"/>
      <w:r w:rsidR="37421837" w:rsidRPr="00760552">
        <w:rPr>
          <w:rFonts w:ascii="Sora" w:eastAsia="Sora" w:hAnsi="Sora" w:cs="Sora"/>
          <w:color w:val="000000" w:themeColor="text1"/>
          <w:sz w:val="22"/>
          <w:szCs w:val="22"/>
        </w:rPr>
        <w:t>facturaci</w:t>
      </w:r>
      <w:r w:rsidR="00760552">
        <w:rPr>
          <w:rFonts w:ascii="Sora" w:eastAsia="Sora" w:hAnsi="Sora" w:cs="Sora"/>
          <w:color w:val="000000" w:themeColor="text1"/>
          <w:sz w:val="22"/>
          <w:szCs w:val="22"/>
        </w:rPr>
        <w:t>o</w:t>
      </w:r>
      <w:r w:rsidR="37421837" w:rsidRPr="00760552">
        <w:rPr>
          <w:rFonts w:ascii="Sora" w:eastAsia="Sora" w:hAnsi="Sora" w:cs="Sora"/>
          <w:color w:val="000000" w:themeColor="text1"/>
          <w:sz w:val="22"/>
          <w:szCs w:val="22"/>
        </w:rPr>
        <w:t>n-retail@erco.energy</w:t>
      </w:r>
      <w:proofErr w:type="spellEnd"/>
      <w:r w:rsidRPr="00760552">
        <w:rPr>
          <w:rFonts w:ascii="Sora" w:eastAsia="Sora" w:hAnsi="Sora" w:cs="Sora"/>
          <w:sz w:val="22"/>
          <w:szCs w:val="22"/>
        </w:rPr>
        <w:t xml:space="preserve">  En el evento en que EL COMPRADOR pretenda modificar la dirección antes mencionada, deberá informarlo a EL VENDEDOR con una antelación no menor a 5 días hábiles anteriores a la fecha en que a ELVENDEDOR deba emitir la respectiva factura.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  </w:t>
      </w:r>
      <w:proofErr w:type="gramStart"/>
      <w:r w:rsidRPr="00760552">
        <w:rPr>
          <w:rFonts w:ascii="Sora" w:eastAsia="Sora" w:hAnsi="Sora" w:cs="Sora"/>
          <w:sz w:val="22"/>
          <w:szCs w:val="22"/>
        </w:rPr>
        <w:t>El valor a facturar</w:t>
      </w:r>
      <w:proofErr w:type="gramEnd"/>
      <w:r w:rsidRPr="00760552">
        <w:rPr>
          <w:rFonts w:ascii="Sora" w:eastAsia="Sora" w:hAnsi="Sora" w:cs="Sora"/>
          <w:sz w:val="22"/>
          <w:szCs w:val="22"/>
        </w:rPr>
        <w:t xml:space="preserve"> se determinará como el producto de las cantidades suministradas en el mes inmediatamente anterior, de acuerdo con la última versión oficial de liquidación del Administrador del Sistema de Intercambios Comerciales -ASIC- a los precios pactados y debidamente actualizados conforme a la CLAUSULA QUINTA de este contrato. El vencimiento de la factura será de treinta (30) días calendario, contados a partir del último día del mes correspondiente de consumo.   El COMPRADOR pagará el valor de la energía suministrada en pesos colombianos, en los términos del presente contrato, a más tardar en la fecha de vencimiento y practicará los descuentos por impuestos, gravámenes o contribuciones a que haya lugar.</w:t>
      </w:r>
    </w:p>
    <w:p w14:paraId="6DFB9E20" w14:textId="77777777" w:rsidR="00432DB9" w:rsidRPr="00760552" w:rsidRDefault="00432DB9" w:rsidP="72B2EDA2">
      <w:pPr>
        <w:jc w:val="both"/>
        <w:rPr>
          <w:rFonts w:ascii="Sora" w:eastAsia="Sora" w:hAnsi="Sora" w:cs="Sora"/>
          <w:b/>
          <w:bCs/>
          <w:sz w:val="22"/>
          <w:szCs w:val="22"/>
        </w:rPr>
      </w:pPr>
    </w:p>
    <w:p w14:paraId="2F80056B" w14:textId="0975D0B3"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PARÁGRAFO PRIMERO – GLOSAS Y REFACTURACIONES:</w:t>
      </w:r>
      <w:r w:rsidRPr="00760552">
        <w:rPr>
          <w:rFonts w:ascii="Sora" w:eastAsia="Sora" w:hAnsi="Sora" w:cs="Sora"/>
          <w:sz w:val="22"/>
          <w:szCs w:val="22"/>
        </w:rPr>
        <w:t xml:space="preserve"> En caso de presentarse errores o discrepancias en el valor facturado, EL COMPRADOR podrá glosar la factura indicando el valor y los motivos de la glosa.  La glosa deberá ser presentada dentro de los tres (3) días siguientes a la fecha de recibo de la factura por correo electrónico, vencido este término y si no ha </w:t>
      </w:r>
      <w:r w:rsidRPr="00760552">
        <w:rPr>
          <w:rFonts w:ascii="Sora" w:eastAsia="Sora" w:hAnsi="Sora" w:cs="Sora"/>
          <w:sz w:val="22"/>
          <w:szCs w:val="22"/>
        </w:rPr>
        <w:lastRenderedPageBreak/>
        <w:t xml:space="preserve">sido devuelta, se entenderá por aceptada.  La factura se devolverá a EL VENDEDOR indicando el valor por el cual se acepta.  La factura en la parte aceptada seguirá su trámite normal de pago manteniendo su fecha de vencimiento.  Las glosas sobre las facturas no darán lugar a intereses moratorios. EL COMPRADOR reconocerá intereses corrientes a una tasa equivalente a la DTF del último día hábil del mes de consumo sobre el valor glosado, cuando sea aclarada la glosa y aceptada por EL COMPRADOR, desde la fecha de vencimiento de la factura glosada hasta su fecha de pago. EL VENDEDOR deberá elaborar una nueva factura cuando se presenten glosas superiores al 50% del valor total de la factura, la cual deberá seguir el trámite previsto en la presente cláusula para las facturas. Si la presentación de la nueva factura se efectúa dentro de los quince (15) días calendario contados a partir del primer día del mes siguiente al mes de consumo, su vencimiento será en la misma fecha de vencimiento de la factura original que reemplaza. Si su presentación es posterior al plazo anterior, el vencimiento será el primer día hábil del segundo mes siguiente al mes de presentación.  En ningún caso el vencimiento de la nueva factura podrá ser anterior al vencimiento de la factura original que reemplaza. </w:t>
      </w:r>
      <w:r w:rsidRPr="00760552">
        <w:rPr>
          <w:rFonts w:ascii="Sora" w:eastAsia="Sora" w:hAnsi="Sora" w:cs="Sora"/>
          <w:b/>
          <w:bCs/>
          <w:sz w:val="22"/>
          <w:szCs w:val="22"/>
        </w:rPr>
        <w:t>PARÁGRAFO SEGUNDO – NOTAS DE AJUSTE Y TASA DE ACTUALIZACIÓN:</w:t>
      </w:r>
      <w:r w:rsidRPr="00760552">
        <w:rPr>
          <w:rFonts w:ascii="Sora" w:eastAsia="Sora" w:hAnsi="Sora" w:cs="Sora"/>
          <w:sz w:val="22"/>
          <w:szCs w:val="22"/>
        </w:rPr>
        <w:t xml:space="preserve"> Cuando el valor de la glosa sea inferior al 50%, el VENDEDOR deberá elaborar una factura de ajuste, en los casos en que el suministro real sea superior al facturado o una nota crédito cuando el suministro real sea inferior al facturado, por la diferencia a que haya lugar.  La fecha de vencimiento de las facturas de ajuste o notas crédito que se presenten dentro de los quince (15) días calendario contados a partir del primer día del mes siguiente al mes de consumo, será en la misma fecha de vencimiento de la factura original que modifica. Si las facturas de ajuste y notas crédito son presentadas con posterioridad al plazo anterior, el vencimiento será el primer día hábil del segundo mes siguiente al mes de presentación.  En ningún caso el vencimiento de la factura de ajuste podrá ser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 a la otra parte una tasa de actualización equivalente a la DTF del último día hábil del mes anterior a la fecha de elaboración de la nota de ajuste, actualización que será aplicada desde la fecha de vencimiento de la factura que se modifica hasta la fecha de vencimiento estipulada en la nota crédito o débito de ajuste.</w:t>
      </w:r>
    </w:p>
    <w:p w14:paraId="61492F51" w14:textId="1BAD904B" w:rsidR="00432DB9" w:rsidRDefault="00432DB9" w:rsidP="72B2EDA2">
      <w:pPr>
        <w:jc w:val="both"/>
        <w:rPr>
          <w:rFonts w:ascii="Sora" w:eastAsia="Sora" w:hAnsi="Sora" w:cs="Sora"/>
          <w:sz w:val="22"/>
          <w:szCs w:val="22"/>
        </w:rPr>
      </w:pPr>
      <w:r w:rsidRPr="00760552">
        <w:rPr>
          <w:rFonts w:ascii="Sora" w:eastAsia="Sora" w:hAnsi="Sora" w:cs="Sora"/>
          <w:sz w:val="22"/>
          <w:szCs w:val="22"/>
        </w:rPr>
        <w:t xml:space="preserve">En caso ajustes por parte del Administrador de Intercambios Comerciales – ASIC- a la información la información correspondiente a la energía suministrada durante la vigencia del contrato, con posterioridad al vencimiento del contrato, EL VENDEDOR realizará los ajustes a la facturación correspondiente y remitirá a EL COMPRADOR la factura con los soportes, proceso que seguirá el trámite establecido en la presente cláusula. </w:t>
      </w:r>
      <w:r w:rsidRPr="00760552">
        <w:rPr>
          <w:rFonts w:ascii="Sora" w:eastAsia="Sora" w:hAnsi="Sora" w:cs="Sora"/>
          <w:b/>
          <w:bCs/>
          <w:sz w:val="22"/>
          <w:szCs w:val="22"/>
        </w:rPr>
        <w:t xml:space="preserve">PARÁGRAFO TERCERO – APLICACIÓN DE PAGOS: </w:t>
      </w:r>
      <w:r w:rsidRPr="00760552">
        <w:rPr>
          <w:rFonts w:ascii="Sora" w:eastAsia="Sora" w:hAnsi="Sora" w:cs="Sora"/>
          <w:sz w:val="22"/>
          <w:szCs w:val="22"/>
        </w:rPr>
        <w:t xml:space="preserve">EL COMPRADOR se compromete a cancelar las facturas en el mismo orden en que estas sean </w:t>
      </w:r>
      <w:r w:rsidRPr="00760552">
        <w:rPr>
          <w:rFonts w:ascii="Sora" w:eastAsia="Sora" w:hAnsi="Sora" w:cs="Sora"/>
          <w:sz w:val="22"/>
          <w:szCs w:val="22"/>
        </w:rPr>
        <w:lastRenderedPageBreak/>
        <w:t>presentadas por EL VENDEDOR, por lo tanto, todos los pagos que haga EL COMPRADOR servirán para cancelar las facturas más atrasadas.</w:t>
      </w:r>
    </w:p>
    <w:p w14:paraId="18BEE9B7" w14:textId="77777777" w:rsidR="009C1AB1" w:rsidRDefault="009C1AB1" w:rsidP="72B2EDA2">
      <w:pPr>
        <w:jc w:val="both"/>
        <w:rPr>
          <w:rFonts w:ascii="Sora" w:eastAsia="Sora" w:hAnsi="Sora" w:cs="Sora"/>
          <w:sz w:val="22"/>
          <w:szCs w:val="22"/>
        </w:rPr>
      </w:pPr>
    </w:p>
    <w:p w14:paraId="27FD5200" w14:textId="42073E6C" w:rsidR="009C1AB1" w:rsidRPr="00760552" w:rsidRDefault="00283B12" w:rsidP="72B2EDA2">
      <w:pPr>
        <w:jc w:val="both"/>
        <w:rPr>
          <w:rFonts w:ascii="Sora" w:eastAsia="Sora" w:hAnsi="Sora" w:cs="Sora"/>
          <w:sz w:val="22"/>
          <w:szCs w:val="22"/>
        </w:rPr>
      </w:pPr>
      <w:r w:rsidRPr="00283B12">
        <w:rPr>
          <w:rFonts w:ascii="Sora" w:eastAsia="Sora" w:hAnsi="Sora" w:cs="Sora"/>
          <w:b/>
          <w:bCs/>
          <w:sz w:val="22"/>
          <w:szCs w:val="22"/>
        </w:rPr>
        <w:t>PARÁGRAFO CUARTO</w:t>
      </w:r>
      <w:r w:rsidRPr="00283B12">
        <w:rPr>
          <w:rFonts w:ascii="Sora" w:eastAsia="Sora" w:hAnsi="Sora" w:cs="Sora"/>
          <w:sz w:val="22"/>
          <w:szCs w:val="22"/>
        </w:rPr>
        <w:t>: El impuesto de timbre definido en el Decreto 175 del 14 de febrero de 2025 será pagado por EL VENDEDOR de acuerdo con las normas que rijan al momento de efectuar los pagos. En consecuencia, se deja expresamente establecido que dicho impuesto se encuentra incluido dentro del precio estipulado en la Cláusula Quinta, por lo que cualquier obligación derivada de este deberá ser asumida por EL VENDEDOR.</w:t>
      </w:r>
    </w:p>
    <w:p w14:paraId="44E871BC" w14:textId="77777777" w:rsidR="00432DB9" w:rsidRPr="00760552" w:rsidRDefault="00432DB9" w:rsidP="72B2EDA2">
      <w:pPr>
        <w:jc w:val="both"/>
        <w:rPr>
          <w:rFonts w:ascii="Sora" w:eastAsia="Sora" w:hAnsi="Sora" w:cs="Sora"/>
          <w:b/>
          <w:bCs/>
          <w:sz w:val="22"/>
          <w:szCs w:val="22"/>
        </w:rPr>
      </w:pPr>
    </w:p>
    <w:p w14:paraId="23327851" w14:textId="70499AC3"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SÉPTIMA - INTERESES DE MORA:</w:t>
      </w:r>
      <w:r w:rsidRPr="00760552">
        <w:rPr>
          <w:rFonts w:ascii="Sora" w:eastAsia="Sora" w:hAnsi="Sora" w:cs="Sora"/>
          <w:sz w:val="22"/>
          <w:szCs w:val="22"/>
        </w:rPr>
        <w:t xml:space="preserve"> El incumplimiento de EL COMPRADOR en el pago de la energía en los plazos pactados, generará intereses moratorios a favor de EL VENDEDOR a la tasa máxima permitida por la Ley. </w:t>
      </w:r>
    </w:p>
    <w:p w14:paraId="144A5D23" w14:textId="77777777" w:rsidR="00432DB9" w:rsidRPr="00760552" w:rsidRDefault="00432DB9" w:rsidP="72B2EDA2">
      <w:pPr>
        <w:jc w:val="both"/>
        <w:rPr>
          <w:rFonts w:ascii="Sora" w:eastAsia="Sora" w:hAnsi="Sora" w:cs="Sora"/>
          <w:b/>
          <w:bCs/>
          <w:sz w:val="22"/>
          <w:szCs w:val="22"/>
        </w:rPr>
      </w:pPr>
    </w:p>
    <w:p w14:paraId="4227A784" w14:textId="6A2F966C"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OCTAVA - MODIFICACIÓN NORMATIVA:</w:t>
      </w:r>
      <w:r w:rsidRPr="00760552">
        <w:rPr>
          <w:rFonts w:ascii="Sora" w:eastAsia="Sora" w:hAnsi="Sora" w:cs="Sora"/>
          <w:sz w:val="22"/>
          <w:szCs w:val="22"/>
        </w:rPr>
        <w:t xml:space="preserve"> Si durante la ejecución del presente contrato, </w:t>
      </w:r>
      <w:proofErr w:type="gramStart"/>
      <w:r w:rsidRPr="00760552">
        <w:rPr>
          <w:rFonts w:ascii="Sora" w:eastAsia="Sora" w:hAnsi="Sora" w:cs="Sora"/>
          <w:sz w:val="22"/>
          <w:szCs w:val="22"/>
        </w:rPr>
        <w:t>entran en vigencia</w:t>
      </w:r>
      <w:proofErr w:type="gramEnd"/>
      <w:r w:rsidRPr="00760552">
        <w:rPr>
          <w:rFonts w:ascii="Sora" w:eastAsia="Sora" w:hAnsi="Sora" w:cs="Sora"/>
          <w:sz w:val="22"/>
          <w:szCs w:val="22"/>
        </w:rPr>
        <w:t xml:space="preserve"> normas modificatorias de términos, condiciones y derechos adquiridos, las partes se comprometen a realizar, en un plazo no mayor a 15 días hábiles a partir del momento en que una de las partes comunique a la otra de tal situación, los ajustes necesarios para dar cumplimiento a la nueva regulación y mantener el equilibrio económico contractual.</w:t>
      </w:r>
    </w:p>
    <w:p w14:paraId="738610EB" w14:textId="77777777" w:rsidR="00432DB9" w:rsidRPr="00760552" w:rsidRDefault="00432DB9" w:rsidP="72B2EDA2">
      <w:pPr>
        <w:jc w:val="both"/>
        <w:rPr>
          <w:rFonts w:ascii="Sora" w:eastAsia="Sora" w:hAnsi="Sora" w:cs="Sora"/>
          <w:sz w:val="22"/>
          <w:szCs w:val="22"/>
        </w:rPr>
      </w:pPr>
    </w:p>
    <w:p w14:paraId="4D5BBE23" w14:textId="3D42F6D8"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w:t>
      </w:r>
      <w:r w:rsidRPr="00760552">
        <w:rPr>
          <w:rFonts w:ascii="Sora" w:eastAsia="Sora" w:hAnsi="Sora" w:cs="Sora"/>
          <w:sz w:val="22"/>
          <w:szCs w:val="22"/>
        </w:rPr>
        <w:t xml:space="preserve"> </w:t>
      </w:r>
      <w:r w:rsidRPr="00760552">
        <w:rPr>
          <w:rFonts w:ascii="Sora" w:eastAsia="Sora" w:hAnsi="Sora" w:cs="Sora"/>
          <w:b/>
          <w:bCs/>
          <w:sz w:val="22"/>
          <w:szCs w:val="22"/>
        </w:rPr>
        <w:t>NOVENA- DOCUMENTOS DEL CONTRATO:</w:t>
      </w:r>
      <w:r w:rsidRPr="00760552">
        <w:rPr>
          <w:rFonts w:ascii="Sora" w:eastAsia="Sora" w:hAnsi="Sora" w:cs="Sora"/>
          <w:sz w:val="22"/>
          <w:szCs w:val="22"/>
        </w:rPr>
        <w:t xml:space="preserve"> Hacen parte de este contrato, y en el orden de prioridad señalado, los siguientes documentos: 1) El contrato mismo y las actas que durante su ejecución suscriban las partes, 2) los términos de referencia de la convocatoria </w:t>
      </w:r>
      <w:r w:rsidR="002C2016">
        <w:rPr>
          <w:rFonts w:ascii="Sora" w:eastAsia="Sora" w:hAnsi="Sora" w:cs="Sora"/>
          <w:sz w:val="22"/>
          <w:szCs w:val="22"/>
        </w:rPr>
        <w:t>CP-NEUC2025-001</w:t>
      </w:r>
      <w:r w:rsidRPr="00760552">
        <w:rPr>
          <w:rFonts w:ascii="Sora" w:eastAsia="Sora" w:hAnsi="Sora" w:cs="Sora"/>
          <w:sz w:val="22"/>
          <w:szCs w:val="22"/>
        </w:rPr>
        <w:t xml:space="preserve">, incluidas las adendas y las aclaraciones enviadas a los oferentes y 3) la propuesta presentada por EL VENDEDOR. </w:t>
      </w:r>
    </w:p>
    <w:p w14:paraId="637805D2" w14:textId="77777777" w:rsidR="00432DB9" w:rsidRPr="00760552" w:rsidRDefault="00432DB9" w:rsidP="72B2EDA2">
      <w:pPr>
        <w:jc w:val="both"/>
        <w:rPr>
          <w:rFonts w:ascii="Sora" w:eastAsia="Sora" w:hAnsi="Sora" w:cs="Sora"/>
          <w:sz w:val="22"/>
          <w:szCs w:val="22"/>
        </w:rPr>
      </w:pPr>
    </w:p>
    <w:p w14:paraId="3E920B81" w14:textId="53E1E120"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DÉCIMA – CESIÓN:</w:t>
      </w:r>
      <w:r w:rsidRPr="00760552">
        <w:rPr>
          <w:rFonts w:ascii="Sora" w:eastAsia="Sora" w:hAnsi="Sora" w:cs="Sora"/>
          <w:sz w:val="22"/>
          <w:szCs w:val="22"/>
        </w:rPr>
        <w:t xml:space="preserve"> El presente contrato no podrá ser cedido por alguna de las partes sin expreso consentimiento de la otra. </w:t>
      </w:r>
    </w:p>
    <w:p w14:paraId="463F29E8" w14:textId="77777777" w:rsidR="00432DB9" w:rsidRPr="00760552" w:rsidRDefault="00432DB9" w:rsidP="72B2EDA2">
      <w:pPr>
        <w:jc w:val="both"/>
        <w:rPr>
          <w:rFonts w:ascii="Sora" w:eastAsia="Sora" w:hAnsi="Sora" w:cs="Sora"/>
          <w:sz w:val="22"/>
          <w:szCs w:val="22"/>
        </w:rPr>
      </w:pPr>
    </w:p>
    <w:p w14:paraId="14F96E00" w14:textId="66B88BC2"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DÉCIMA PRIMERA - REGISTRO DEL CONTRATO Y EXIGIBILIDAD:</w:t>
      </w:r>
      <w:r w:rsidRPr="00760552">
        <w:rPr>
          <w:rFonts w:ascii="Sora" w:eastAsia="Sora" w:hAnsi="Sora" w:cs="Sora"/>
          <w:sz w:val="22"/>
          <w:szCs w:val="22"/>
        </w:rPr>
        <w:t xml:space="preserve"> Una vez perfeccionado el contrato, el COMPRADOR lo registrará ante el Administrador Sistema de Intercambios Comerciales (ASIC), en un plazo no mayor a cinco (5) días hábiles siguientes a la suscripción del contrato, sin perjuicio de que el registro lo efectúe el VENDEDOR, una vez vencido el anterior término. </w:t>
      </w:r>
    </w:p>
    <w:p w14:paraId="3B7B4B86" w14:textId="77777777" w:rsidR="00432DB9" w:rsidRPr="00760552" w:rsidRDefault="00432DB9" w:rsidP="72B2EDA2">
      <w:pPr>
        <w:jc w:val="both"/>
        <w:rPr>
          <w:rFonts w:ascii="Sora" w:eastAsia="Sora" w:hAnsi="Sora" w:cs="Sora"/>
          <w:sz w:val="22"/>
          <w:szCs w:val="22"/>
        </w:rPr>
      </w:pPr>
    </w:p>
    <w:p w14:paraId="66BD1E3A" w14:textId="2964C073" w:rsidR="093E50FB" w:rsidRPr="00760552" w:rsidRDefault="00432DB9" w:rsidP="002B6D2C">
      <w:pPr>
        <w:jc w:val="both"/>
        <w:rPr>
          <w:rFonts w:ascii="Sora" w:eastAsia="Sora" w:hAnsi="Sora" w:cs="Sora"/>
          <w:color w:val="000000" w:themeColor="text1"/>
          <w:sz w:val="22"/>
          <w:szCs w:val="22"/>
        </w:rPr>
      </w:pPr>
      <w:r w:rsidRPr="00760552">
        <w:rPr>
          <w:rFonts w:ascii="Sora" w:eastAsia="Sora" w:hAnsi="Sora" w:cs="Sora"/>
          <w:b/>
          <w:bCs/>
          <w:sz w:val="22"/>
          <w:szCs w:val="22"/>
        </w:rPr>
        <w:t>CLÁUSULA DÉCIMA SEGUNDA - GARANTÍAS DE PAGO Y CUMPLIMIENTO:</w:t>
      </w:r>
      <w:r w:rsidRPr="00760552">
        <w:rPr>
          <w:rFonts w:ascii="Sora" w:eastAsia="Sora" w:hAnsi="Sora" w:cs="Sora"/>
          <w:color w:val="FF0000"/>
          <w:sz w:val="22"/>
          <w:szCs w:val="22"/>
        </w:rPr>
        <w:t xml:space="preserve"> </w:t>
      </w:r>
    </w:p>
    <w:p w14:paraId="34C0F452" w14:textId="3F132CAF" w:rsidR="5083A0E3" w:rsidRPr="00760552" w:rsidRDefault="5083A0E3" w:rsidP="5083A0E3">
      <w:pPr>
        <w:jc w:val="both"/>
        <w:rPr>
          <w:rFonts w:ascii="Sora" w:eastAsia="Sora" w:hAnsi="Sora" w:cs="Sora"/>
          <w:color w:val="FF0000"/>
          <w:sz w:val="22"/>
          <w:szCs w:val="22"/>
          <w:highlight w:val="yellow"/>
        </w:rPr>
      </w:pPr>
    </w:p>
    <w:p w14:paraId="0D58A818" w14:textId="77777777" w:rsidR="002B6D2C" w:rsidRPr="00837BA0" w:rsidRDefault="002B6D2C" w:rsidP="002B6D2C">
      <w:pPr>
        <w:pStyle w:val="paragraph"/>
        <w:spacing w:before="0" w:beforeAutospacing="0" w:after="0" w:afterAutospacing="0"/>
        <w:jc w:val="both"/>
        <w:textAlignment w:val="baseline"/>
        <w:rPr>
          <w:rFonts w:eastAsia="Arial"/>
          <w:lang w:val="es-MX" w:eastAsia="en-US"/>
        </w:rPr>
      </w:pPr>
      <w:r w:rsidRPr="00963A39">
        <w:rPr>
          <w:rFonts w:ascii="Sora" w:hAnsi="Sora" w:cs="Sora"/>
          <w:sz w:val="22"/>
          <w:szCs w:val="22"/>
        </w:rPr>
        <w:t xml:space="preserve">EL COMPRADOR suscribirá a favor de EL VENDEDOR </w:t>
      </w:r>
      <w:r w:rsidRPr="00963A39">
        <w:rPr>
          <w:rFonts w:ascii="Sora" w:eastAsia="Arial" w:hAnsi="Sora" w:cs="Sora"/>
          <w:sz w:val="22"/>
          <w:szCs w:val="22"/>
        </w:rPr>
        <w:t xml:space="preserve">un pagaré en blanco con carta de instrucciones a fin de garantizar el cumplimiento de todas las obligaciones que surjan del contrato. </w:t>
      </w:r>
      <w:r>
        <w:rPr>
          <w:rFonts w:ascii="Sora" w:eastAsia="Arial" w:hAnsi="Sora" w:cs="Sora"/>
          <w:sz w:val="22"/>
          <w:szCs w:val="22"/>
        </w:rPr>
        <w:t xml:space="preserve"> </w:t>
      </w:r>
      <w:r w:rsidRPr="00CD2642">
        <w:rPr>
          <w:rFonts w:ascii="Sora" w:eastAsia="Calibri" w:hAnsi="Sora" w:cs="Sora"/>
          <w:sz w:val="22"/>
          <w:szCs w:val="22"/>
          <w:lang w:val="es-MX" w:eastAsia="en-US"/>
        </w:rPr>
        <w:t xml:space="preserve">Adicionalmente, </w:t>
      </w:r>
      <w:r>
        <w:rPr>
          <w:rFonts w:ascii="Sora" w:eastAsia="Calibri" w:hAnsi="Sora" w:cs="Sora"/>
          <w:sz w:val="22"/>
          <w:szCs w:val="22"/>
          <w:lang w:eastAsia="en-US"/>
        </w:rPr>
        <w:t>EL COMPRADOR</w:t>
      </w:r>
      <w:r w:rsidRPr="00CD2642">
        <w:rPr>
          <w:rFonts w:ascii="Sora" w:eastAsia="Calibri" w:hAnsi="Sora" w:cs="Sora"/>
          <w:sz w:val="22"/>
          <w:szCs w:val="22"/>
          <w:lang w:eastAsia="en-US"/>
        </w:rPr>
        <w:t xml:space="preserve"> </w:t>
      </w:r>
      <w:r w:rsidRPr="00CD2642">
        <w:rPr>
          <w:rFonts w:ascii="Sora" w:eastAsia="Calibri" w:hAnsi="Sora" w:cs="Sora"/>
          <w:sz w:val="22"/>
          <w:szCs w:val="22"/>
          <w:lang w:eastAsia="en-US"/>
        </w:rPr>
        <w:lastRenderedPageBreak/>
        <w:t xml:space="preserve">constituirá garantía Bancaria de pago a favor de EL VENDEDOR por un valor equivalente </w:t>
      </w:r>
      <w:r>
        <w:rPr>
          <w:rFonts w:ascii="Sora" w:eastAsia="Calibri" w:hAnsi="Sora" w:cs="Sora"/>
          <w:sz w:val="22"/>
          <w:szCs w:val="22"/>
          <w:lang w:eastAsia="en-US"/>
        </w:rPr>
        <w:t>tres (</w:t>
      </w:r>
      <w:r w:rsidRPr="00CD2642">
        <w:rPr>
          <w:rFonts w:ascii="Sora" w:eastAsia="Calibri" w:hAnsi="Sora" w:cs="Sora"/>
          <w:sz w:val="22"/>
          <w:szCs w:val="22"/>
          <w:lang w:eastAsia="en-US"/>
        </w:rPr>
        <w:t>3</w:t>
      </w:r>
      <w:r>
        <w:rPr>
          <w:rFonts w:ascii="Sora" w:eastAsia="Calibri" w:hAnsi="Sora" w:cs="Sora"/>
          <w:sz w:val="22"/>
          <w:szCs w:val="22"/>
          <w:lang w:eastAsia="en-US"/>
        </w:rPr>
        <w:t>)</w:t>
      </w:r>
      <w:r w:rsidRPr="00CD2642">
        <w:rPr>
          <w:rFonts w:ascii="Sora" w:eastAsia="Calibri" w:hAnsi="Sora" w:cs="Sora"/>
          <w:sz w:val="22"/>
          <w:szCs w:val="22"/>
          <w:lang w:eastAsia="en-US"/>
        </w:rPr>
        <w:t xml:space="preserve"> veces el promedio mensual de la energía </w:t>
      </w:r>
      <w:r>
        <w:rPr>
          <w:rFonts w:ascii="Sora" w:eastAsia="Calibri" w:hAnsi="Sora" w:cs="Sora"/>
          <w:sz w:val="22"/>
          <w:szCs w:val="22"/>
          <w:lang w:eastAsia="en-US"/>
        </w:rPr>
        <w:t>contratada en el año a garantizar</w:t>
      </w:r>
      <w:r w:rsidRPr="00CD2642">
        <w:rPr>
          <w:rFonts w:ascii="Sora" w:eastAsia="Calibri" w:hAnsi="Sora" w:cs="Sora"/>
          <w:sz w:val="22"/>
          <w:szCs w:val="22"/>
          <w:lang w:eastAsia="en-US"/>
        </w:rPr>
        <w:t>. </w:t>
      </w:r>
      <w:r w:rsidRPr="00CD2642">
        <w:rPr>
          <w:rFonts w:ascii="Sora" w:eastAsia="Calibri" w:hAnsi="Sora" w:cs="Sora"/>
          <w:sz w:val="22"/>
          <w:szCs w:val="22"/>
          <w:lang w:val="es-MX" w:eastAsia="en-US"/>
        </w:rPr>
        <w:t> </w:t>
      </w:r>
      <w:r w:rsidRPr="00CD2642">
        <w:rPr>
          <w:rFonts w:ascii="Sora" w:eastAsia="Calibri" w:hAnsi="Sora" w:cs="Sora"/>
          <w:sz w:val="22"/>
          <w:szCs w:val="22"/>
          <w:lang w:eastAsia="en-US"/>
        </w:rPr>
        <w:t>La garantía deberá ser emitida por una entidad legalmente constituida y supervisada por la Superintendencia Financiera de Colombia</w:t>
      </w:r>
      <w:r>
        <w:rPr>
          <w:rFonts w:ascii="Sora" w:eastAsia="Calibri" w:hAnsi="Sora" w:cs="Sora"/>
          <w:sz w:val="22"/>
          <w:szCs w:val="22"/>
          <w:lang w:eastAsia="en-US"/>
        </w:rPr>
        <w:t xml:space="preserve">. </w:t>
      </w:r>
      <w:r>
        <w:rPr>
          <w:rStyle w:val="eop"/>
          <w:rFonts w:ascii="Sora" w:hAnsi="Sora" w:cs="Sora"/>
          <w:sz w:val="22"/>
          <w:szCs w:val="22"/>
        </w:rPr>
        <w:t>L</w:t>
      </w:r>
      <w:r w:rsidRPr="00963A39">
        <w:rPr>
          <w:rStyle w:val="eop"/>
          <w:rFonts w:ascii="Sora" w:hAnsi="Sora" w:cs="Sora"/>
          <w:sz w:val="22"/>
          <w:szCs w:val="22"/>
        </w:rPr>
        <w:t>a garantía bancaria deberá ser entregada a más tardar treinta (30) días calendario antes del inicio del suministro</w:t>
      </w:r>
      <w:r>
        <w:rPr>
          <w:rStyle w:val="eop"/>
          <w:rFonts w:ascii="Sora" w:hAnsi="Sora" w:cs="Sora"/>
          <w:sz w:val="22"/>
          <w:szCs w:val="22"/>
        </w:rPr>
        <w:t xml:space="preserve"> y deberá tener vigencias anuales.</w:t>
      </w:r>
    </w:p>
    <w:p w14:paraId="1D3546B6" w14:textId="77777777" w:rsidR="002B6D2C" w:rsidRPr="00CD2642" w:rsidRDefault="002B6D2C" w:rsidP="002B6D2C">
      <w:pPr>
        <w:pStyle w:val="paragraph"/>
        <w:spacing w:before="0" w:beforeAutospacing="0" w:after="0" w:afterAutospacing="0"/>
        <w:jc w:val="both"/>
        <w:textAlignment w:val="baseline"/>
        <w:rPr>
          <w:rFonts w:ascii="Sora" w:eastAsia="Calibri" w:hAnsi="Sora" w:cs="Sora"/>
          <w:sz w:val="22"/>
          <w:szCs w:val="22"/>
          <w:lang w:val="es-MX" w:eastAsia="en-US"/>
        </w:rPr>
      </w:pPr>
    </w:p>
    <w:p w14:paraId="1FE66B1E" w14:textId="1483A5A7" w:rsidR="002B6D2C" w:rsidRPr="004E3549" w:rsidRDefault="002B6D2C" w:rsidP="002B6D2C">
      <w:pPr>
        <w:pStyle w:val="paragraph"/>
        <w:spacing w:before="0" w:beforeAutospacing="0" w:after="0" w:afterAutospacing="0"/>
        <w:jc w:val="both"/>
        <w:textAlignment w:val="baseline"/>
        <w:rPr>
          <w:rFonts w:eastAsia="Arial"/>
          <w:lang w:val="es-MX" w:eastAsia="en-US"/>
        </w:rPr>
      </w:pPr>
      <w:r w:rsidRPr="00CD2642">
        <w:rPr>
          <w:rFonts w:ascii="Sora" w:eastAsia="Calibri" w:hAnsi="Sora" w:cs="Sora"/>
          <w:sz w:val="22"/>
          <w:szCs w:val="22"/>
          <w:lang w:eastAsia="en-US"/>
        </w:rPr>
        <w:t>Se podrá presentar una póliza de seguro</w:t>
      </w:r>
      <w:r w:rsidR="00FD2C0A">
        <w:rPr>
          <w:rFonts w:ascii="Sora" w:eastAsia="Calibri" w:hAnsi="Sora" w:cs="Sora"/>
          <w:sz w:val="22"/>
          <w:szCs w:val="22"/>
          <w:lang w:eastAsia="en-US"/>
        </w:rPr>
        <w:t xml:space="preserve"> si y solo si EL VENDEDOR esté de acuerdo</w:t>
      </w:r>
      <w:r w:rsidRPr="00CD2642">
        <w:rPr>
          <w:rFonts w:ascii="Sora" w:eastAsia="Calibri" w:hAnsi="Sora" w:cs="Sora"/>
          <w:sz w:val="22"/>
          <w:szCs w:val="22"/>
          <w:lang w:eastAsia="en-US"/>
        </w:rPr>
        <w:t>, en lugar de la garantía bancaria, para lo cual las partes acordarán los términos en los cuales se realizaría el cambio.  En caso de no llegar a un acuerdo se mantendrá la figura de garantía bancaria.</w:t>
      </w:r>
      <w:r w:rsidRPr="00CD2642">
        <w:rPr>
          <w:rFonts w:ascii="Sora" w:eastAsia="Calibri" w:hAnsi="Sora" w:cs="Sora"/>
          <w:sz w:val="22"/>
          <w:szCs w:val="22"/>
          <w:lang w:val="es-MX" w:eastAsia="en-US"/>
        </w:rPr>
        <w:t> </w:t>
      </w:r>
    </w:p>
    <w:p w14:paraId="65A81DCF" w14:textId="77777777" w:rsidR="002B6D2C" w:rsidRDefault="002B6D2C" w:rsidP="002B6D2C">
      <w:pPr>
        <w:jc w:val="both"/>
        <w:textAlignment w:val="baseline"/>
        <w:rPr>
          <w:rFonts w:ascii="Sora" w:hAnsi="Sora" w:cs="Sora"/>
          <w:sz w:val="22"/>
          <w:szCs w:val="22"/>
        </w:rPr>
      </w:pPr>
    </w:p>
    <w:p w14:paraId="7D8C8C13" w14:textId="77777777" w:rsidR="002B6D2C" w:rsidRPr="00963A39" w:rsidRDefault="002B6D2C" w:rsidP="002B6D2C">
      <w:pPr>
        <w:pStyle w:val="paragraph"/>
        <w:spacing w:before="0" w:beforeAutospacing="0" w:after="0" w:afterAutospacing="0"/>
        <w:jc w:val="both"/>
        <w:textAlignment w:val="baseline"/>
        <w:rPr>
          <w:rFonts w:ascii="Sora" w:eastAsia="Arial" w:hAnsi="Sora" w:cs="Sora"/>
          <w:sz w:val="22"/>
          <w:szCs w:val="22"/>
        </w:rPr>
      </w:pPr>
      <w:r w:rsidRPr="00963A39">
        <w:rPr>
          <w:rFonts w:ascii="Sora" w:eastAsia="Arial" w:hAnsi="Sora" w:cs="Sora"/>
          <w:sz w:val="22"/>
          <w:szCs w:val="22"/>
          <w:lang w:eastAsia="es-ES"/>
        </w:rPr>
        <w:t xml:space="preserve">Por su parte EL VENDEDOR suscribirá a favor de EL COMPRADOR, como Garantía de Cumplimiento del Contrato, un Pagaré en Blanco con su respectiva Carta de Instrucciones, autorizando a EL COMPRADOR para hacerlo efectivo en caso de incumplimiento por parte de EL VENDEDOR.  </w:t>
      </w:r>
    </w:p>
    <w:p w14:paraId="13E6BB1A" w14:textId="77777777" w:rsidR="002B6D2C" w:rsidRPr="00963A39" w:rsidRDefault="002B6D2C" w:rsidP="002B6D2C">
      <w:pPr>
        <w:pStyle w:val="paragraph"/>
        <w:spacing w:before="0" w:beforeAutospacing="0" w:after="0" w:afterAutospacing="0"/>
        <w:jc w:val="both"/>
        <w:textAlignment w:val="baseline"/>
        <w:rPr>
          <w:rFonts w:ascii="Sora" w:eastAsia="Arial" w:hAnsi="Sora" w:cs="Sora"/>
          <w:sz w:val="22"/>
          <w:szCs w:val="22"/>
          <w:lang w:eastAsia="es-ES"/>
        </w:rPr>
      </w:pPr>
    </w:p>
    <w:p w14:paraId="15A49436" w14:textId="77777777" w:rsidR="002B6D2C" w:rsidRDefault="002B6D2C" w:rsidP="002B6D2C">
      <w:pPr>
        <w:jc w:val="both"/>
        <w:textAlignment w:val="baseline"/>
        <w:rPr>
          <w:rFonts w:ascii="Sora" w:hAnsi="Sora" w:cs="Sora"/>
          <w:sz w:val="22"/>
          <w:szCs w:val="22"/>
        </w:rPr>
      </w:pPr>
      <w:r w:rsidRPr="00963A39">
        <w:rPr>
          <w:rFonts w:ascii="Sora" w:hAnsi="Sora" w:cs="Sora"/>
          <w:sz w:val="22"/>
          <w:szCs w:val="22"/>
        </w:rPr>
        <w:t xml:space="preserve">Los pagarés se entregarán a </w:t>
      </w:r>
      <w:r>
        <w:rPr>
          <w:rFonts w:ascii="Sora" w:hAnsi="Sora" w:cs="Sora"/>
          <w:sz w:val="22"/>
          <w:szCs w:val="22"/>
        </w:rPr>
        <w:t>LAS PARTES</w:t>
      </w:r>
      <w:r w:rsidRPr="00963A39">
        <w:rPr>
          <w:rFonts w:ascii="Sora" w:hAnsi="Sora" w:cs="Sora"/>
          <w:sz w:val="22"/>
          <w:szCs w:val="22"/>
        </w:rPr>
        <w:t xml:space="preserve"> a más tardar dentro de los cinco (5) días hábiles posteriores a la firma del presente contrato. La firma del pagaré y de la carta de instrucciones deberán estar debidamente legalizada ante notario público, en caso de que se presente el pagaré y carta de instrucciones con firma digital avalada por </w:t>
      </w:r>
      <w:proofErr w:type="spellStart"/>
      <w:r w:rsidRPr="00963A39">
        <w:rPr>
          <w:rFonts w:ascii="Sora" w:hAnsi="Sora" w:cs="Sora"/>
          <w:sz w:val="22"/>
          <w:szCs w:val="22"/>
        </w:rPr>
        <w:t>Certicámara</w:t>
      </w:r>
      <w:proofErr w:type="spellEnd"/>
      <w:r w:rsidRPr="00963A39">
        <w:rPr>
          <w:rFonts w:ascii="Sora" w:hAnsi="Sora" w:cs="Sora"/>
          <w:sz w:val="22"/>
          <w:szCs w:val="22"/>
        </w:rPr>
        <w:t xml:space="preserve"> y/o entidad de Certificación Digital acreditada por el Organismo Nacional de Acreditación de Colombia (ONAC), no será necesario la autenticación.</w:t>
      </w:r>
    </w:p>
    <w:p w14:paraId="3A0FF5F2" w14:textId="77777777" w:rsidR="00432DB9" w:rsidRPr="00760552" w:rsidRDefault="00432DB9" w:rsidP="5083A0E3">
      <w:pPr>
        <w:jc w:val="both"/>
        <w:rPr>
          <w:rFonts w:ascii="Sora" w:eastAsia="Sora" w:hAnsi="Sora" w:cs="Sora"/>
          <w:b/>
          <w:bCs/>
          <w:sz w:val="22"/>
          <w:szCs w:val="22"/>
        </w:rPr>
      </w:pPr>
    </w:p>
    <w:p w14:paraId="00AFCA0C" w14:textId="77777777" w:rsidR="00432DB9" w:rsidRPr="00760552" w:rsidRDefault="00432DB9" w:rsidP="5083A0E3">
      <w:pPr>
        <w:jc w:val="both"/>
        <w:rPr>
          <w:rFonts w:ascii="Sora" w:eastAsia="Sora" w:hAnsi="Sora" w:cs="Sora"/>
          <w:color w:val="000000"/>
          <w:sz w:val="22"/>
          <w:szCs w:val="22"/>
        </w:rPr>
      </w:pPr>
      <w:r w:rsidRPr="00760552">
        <w:rPr>
          <w:rFonts w:ascii="Sora" w:eastAsia="Sora" w:hAnsi="Sora" w:cs="Sora"/>
          <w:b/>
          <w:bCs/>
          <w:sz w:val="22"/>
          <w:szCs w:val="22"/>
        </w:rPr>
        <w:t>CLÁUSULA DÉCIMA TERCERA - CAUSALES DE SUSPENSIÓN Y TERMINACIÓN DEL CONTRATO:</w:t>
      </w:r>
      <w:r w:rsidRPr="00760552">
        <w:rPr>
          <w:rFonts w:ascii="Sora" w:eastAsia="Sora" w:hAnsi="Sora" w:cs="Sora"/>
          <w:sz w:val="22"/>
          <w:szCs w:val="22"/>
        </w:rPr>
        <w:t xml:space="preserve"> Cualquiera de las partes podrá suspender el contrato, o terminarlo unilateralmente previa comunicación escrita a la otra parte, ante la ocurrencia de cualquiera de las siguientes causales: a) Si EL COMPRADOR incumple el pago en los plazos pactados del valor total o parcial de una (1) factura, sin perjuicio de que EL VENDEDOR inicie el proceso de limitación de suministro (Resolución CREG 116 de 1998). b) El incumplimiento de 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de propiedad diferente a la de EL VENDEDOR. </w:t>
      </w:r>
      <w:r w:rsidRPr="00760552">
        <w:rPr>
          <w:rFonts w:ascii="Sora" w:eastAsia="Sora" w:hAnsi="Sora" w:cs="Sora"/>
          <w:color w:val="000000" w:themeColor="text1"/>
          <w:sz w:val="22"/>
          <w:szCs w:val="22"/>
        </w:rPr>
        <w:t xml:space="preserve">c) El desplazamiento de este contrato por el suministro parcial o total mediante la suscripción por parte de EL COMPRADOR de otro(s) contrato(s) en cualquier modalidad. d) La cesión del contrato sin el consentimiento previo y escrito, por cualquiera de las partes. e) Por mandato legal. f) Por incumplimiento del contrato por cualquiera de las partes a cualquier de las obligaciones aquí contratadas. g) Por el retiro del agente del mercado en las condiciones establecidas en la resolución CREG 156 de 2011 y las que la adicionen, las modifiquen o las complementen. h) Cuando los </w:t>
      </w:r>
      <w:r w:rsidRPr="00760552">
        <w:rPr>
          <w:rFonts w:ascii="Sora" w:eastAsia="Sora" w:hAnsi="Sora" w:cs="Sora"/>
          <w:color w:val="000000" w:themeColor="text1"/>
          <w:sz w:val="22"/>
          <w:szCs w:val="22"/>
        </w:rPr>
        <w:lastRenderedPageBreak/>
        <w:t xml:space="preserve">representantes legales, directivos, ejecutivos o socios de cualquiera de las partes sean incluidos en la lista OFAC (Clinton), o a una acción legal por Financiación al terrorismo, o por extinción de dominio dirigido contra el patrimonio de su empresa. i) En caso de procedimiento de limitación de suministro que se mantenga por un periodo que supere diez (10) días. </w:t>
      </w:r>
      <w:r w:rsidRPr="00760552">
        <w:rPr>
          <w:rFonts w:ascii="Sora" w:eastAsia="Sora" w:hAnsi="Sora" w:cs="Sora"/>
          <w:b/>
          <w:bCs/>
          <w:color w:val="000000" w:themeColor="text1"/>
          <w:sz w:val="22"/>
          <w:szCs w:val="22"/>
        </w:rPr>
        <w:t>PARÁGRAFO PRIMERO</w:t>
      </w:r>
      <w:r w:rsidRPr="00760552">
        <w:rPr>
          <w:rFonts w:ascii="Sora" w:eastAsia="Sora" w:hAnsi="Sora" w:cs="Sora"/>
          <w:color w:val="000000" w:themeColor="text1"/>
          <w:sz w:val="22"/>
          <w:szCs w:val="22"/>
        </w:rPr>
        <w:t xml:space="preserve">: La prórroga por un período consecutivo mayor a treinta (30) días calendario de hechos constitutivos de fuerza mayor o caso fortuito dará lugar a la terminación del contrato. </w:t>
      </w:r>
      <w:r w:rsidRPr="00760552">
        <w:rPr>
          <w:rFonts w:ascii="Sora" w:eastAsia="Sora" w:hAnsi="Sora" w:cs="Sora"/>
          <w:b/>
          <w:bCs/>
          <w:color w:val="000000" w:themeColor="text1"/>
          <w:sz w:val="22"/>
          <w:szCs w:val="22"/>
        </w:rPr>
        <w:t>PARÁGRAFO SEGUNDO:</w:t>
      </w:r>
      <w:r w:rsidRPr="00760552">
        <w:rPr>
          <w:rFonts w:ascii="Sora" w:eastAsia="Sora" w:hAnsi="Sora" w:cs="Sora"/>
          <w:color w:val="000000" w:themeColor="text1"/>
          <w:sz w:val="22"/>
          <w:szCs w:val="22"/>
        </w:rPr>
        <w:t xml:space="preserve"> La terminación unilateral del contrato no exime a las partes del cumplimiento de las obligaciones contraídas en desarrollo </w:t>
      </w:r>
      <w:proofErr w:type="gramStart"/>
      <w:r w:rsidRPr="00760552">
        <w:rPr>
          <w:rFonts w:ascii="Sora" w:eastAsia="Sora" w:hAnsi="Sora" w:cs="Sora"/>
          <w:color w:val="000000" w:themeColor="text1"/>
          <w:sz w:val="22"/>
          <w:szCs w:val="22"/>
        </w:rPr>
        <w:t>del mismo</w:t>
      </w:r>
      <w:proofErr w:type="gramEnd"/>
      <w:r w:rsidRPr="00760552">
        <w:rPr>
          <w:rFonts w:ascii="Sora" w:eastAsia="Sora" w:hAnsi="Sora" w:cs="Sora"/>
          <w:color w:val="000000" w:themeColor="text1"/>
          <w:sz w:val="22"/>
          <w:szCs w:val="22"/>
        </w:rPr>
        <w:t xml:space="preserve">. La parte afectada comunicará a la otra la decisión de terminación o suspensión del contrato. </w:t>
      </w:r>
      <w:r w:rsidRPr="00760552">
        <w:rPr>
          <w:rFonts w:ascii="Sora" w:eastAsia="Sora" w:hAnsi="Sora" w:cs="Sora"/>
          <w:b/>
          <w:bCs/>
          <w:color w:val="000000" w:themeColor="text1"/>
          <w:sz w:val="22"/>
          <w:szCs w:val="22"/>
        </w:rPr>
        <w:t>PARÁGRAFO TERCERO:</w:t>
      </w:r>
      <w:r w:rsidRPr="00760552">
        <w:rPr>
          <w:rFonts w:ascii="Sora" w:eastAsia="Sora" w:hAnsi="Sora" w:cs="Sora"/>
          <w:color w:val="000000" w:themeColor="text1"/>
          <w:sz w:val="22"/>
          <w:szCs w:val="22"/>
        </w:rPr>
        <w:t xml:space="preserve"> </w:t>
      </w:r>
      <w:r w:rsidRPr="00760552">
        <w:rPr>
          <w:rFonts w:ascii="Sora" w:eastAsia="Sora" w:hAnsi="Sora" w:cs="Sora"/>
          <w:sz w:val="22"/>
          <w:szCs w:val="22"/>
        </w:rPr>
        <w:t xml:space="preserve">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pudiendo la parte cumplida ejercer su derecho al pago de la Cláusula Penal. </w:t>
      </w:r>
      <w:r w:rsidRPr="00760552">
        <w:rPr>
          <w:rFonts w:ascii="Sora" w:eastAsia="Sora" w:hAnsi="Sora" w:cs="Sora"/>
          <w:color w:val="000000" w:themeColor="text1"/>
          <w:sz w:val="22"/>
          <w:szCs w:val="22"/>
        </w:rPr>
        <w:t xml:space="preserve"> </w:t>
      </w:r>
    </w:p>
    <w:p w14:paraId="5630AD66" w14:textId="77777777" w:rsidR="00432DB9" w:rsidRPr="00760552" w:rsidRDefault="00432DB9" w:rsidP="5083A0E3">
      <w:pPr>
        <w:jc w:val="both"/>
        <w:rPr>
          <w:rFonts w:ascii="Sora" w:eastAsia="Sora" w:hAnsi="Sora" w:cs="Sora"/>
          <w:color w:val="000000"/>
          <w:sz w:val="22"/>
          <w:szCs w:val="22"/>
        </w:rPr>
      </w:pPr>
    </w:p>
    <w:p w14:paraId="2A0018B6" w14:textId="77777777" w:rsidR="00432DB9" w:rsidRPr="00760552" w:rsidRDefault="00432DB9" w:rsidP="5083A0E3">
      <w:pPr>
        <w:jc w:val="both"/>
        <w:rPr>
          <w:rFonts w:ascii="Sora" w:eastAsia="Sora" w:hAnsi="Sora" w:cs="Sora"/>
          <w:color w:val="000000"/>
          <w:sz w:val="22"/>
          <w:szCs w:val="22"/>
        </w:rPr>
      </w:pPr>
      <w:r w:rsidRPr="00760552">
        <w:rPr>
          <w:rFonts w:ascii="Sora" w:eastAsia="Sora" w:hAnsi="Sora" w:cs="Sora"/>
          <w:b/>
          <w:bCs/>
          <w:sz w:val="22"/>
          <w:szCs w:val="22"/>
        </w:rPr>
        <w:t xml:space="preserve">CLÁUSULA DÉCIMA CUARTA </w:t>
      </w:r>
      <w:r w:rsidRPr="00760552">
        <w:rPr>
          <w:rFonts w:ascii="Sora" w:eastAsia="Sora" w:hAnsi="Sora" w:cs="Sora"/>
          <w:b/>
          <w:bCs/>
          <w:color w:val="000000" w:themeColor="text1"/>
          <w:sz w:val="22"/>
          <w:szCs w:val="22"/>
        </w:rPr>
        <w:t>- SUSPENSIÓN O TERMINACIÓN DEL DESPACHO ANTE EL ASIC:</w:t>
      </w:r>
      <w:r w:rsidRPr="00760552">
        <w:rPr>
          <w:rFonts w:ascii="Sora" w:eastAsia="Sora" w:hAnsi="Sora" w:cs="Sora"/>
          <w:color w:val="000000" w:themeColor="text1"/>
          <w:sz w:val="22"/>
          <w:szCs w:val="22"/>
        </w:rPr>
        <w:t xml:space="preserve"> En el evento de suspensión o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61829076" w14:textId="77777777" w:rsidR="00432DB9" w:rsidRPr="00760552" w:rsidRDefault="00432DB9" w:rsidP="5083A0E3">
      <w:pPr>
        <w:jc w:val="both"/>
        <w:rPr>
          <w:rFonts w:ascii="Sora" w:eastAsia="Sora" w:hAnsi="Sora" w:cs="Sora"/>
          <w:b/>
          <w:bCs/>
          <w:sz w:val="22"/>
          <w:szCs w:val="22"/>
        </w:rPr>
      </w:pPr>
    </w:p>
    <w:p w14:paraId="00470E61"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 xml:space="preserve">CLÁUSULA DÉCIMA </w:t>
      </w:r>
      <w:r w:rsidRPr="00760552">
        <w:rPr>
          <w:rFonts w:ascii="Sora" w:eastAsia="Sora" w:hAnsi="Sora" w:cs="Sora"/>
          <w:b/>
          <w:bCs/>
          <w:color w:val="000000" w:themeColor="text1"/>
          <w:sz w:val="22"/>
          <w:szCs w:val="22"/>
        </w:rPr>
        <w:t xml:space="preserve">QUINTA </w:t>
      </w:r>
      <w:r w:rsidRPr="00760552">
        <w:rPr>
          <w:rFonts w:ascii="Sora" w:eastAsia="Sora" w:hAnsi="Sora" w:cs="Sora"/>
          <w:b/>
          <w:bCs/>
          <w:sz w:val="22"/>
          <w:szCs w:val="22"/>
        </w:rPr>
        <w:t xml:space="preserve">- INHABILIDADES E INCOMPATIBILIDADES: </w:t>
      </w:r>
      <w:r w:rsidRPr="00760552">
        <w:rPr>
          <w:rFonts w:ascii="Sora" w:eastAsia="Sora" w:hAnsi="Sora" w:cs="Sora"/>
          <w:sz w:val="22"/>
          <w:szCs w:val="22"/>
        </w:rPr>
        <w:t xml:space="preserve">EL VENDEDOR declara bajo la gravedad del juramento afirmando no estar dentro de las causales de inhabilidad e incompatibilidad de la Ley 1474 de 2011. </w:t>
      </w:r>
    </w:p>
    <w:p w14:paraId="2BA226A1" w14:textId="77777777" w:rsidR="00432DB9" w:rsidRPr="00760552" w:rsidRDefault="00432DB9" w:rsidP="5083A0E3">
      <w:pPr>
        <w:jc w:val="both"/>
        <w:rPr>
          <w:rFonts w:ascii="Sora" w:eastAsia="Sora" w:hAnsi="Sora" w:cs="Sora"/>
          <w:sz w:val="22"/>
          <w:szCs w:val="22"/>
        </w:rPr>
      </w:pPr>
    </w:p>
    <w:p w14:paraId="2228A987" w14:textId="58C42E31"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CLÁUSULA DÉCIMA SEXTA - CLAUSULA PENAL PECUNIARIA:</w:t>
      </w:r>
      <w:r w:rsidRPr="00760552">
        <w:rPr>
          <w:rFonts w:ascii="Sora" w:eastAsia="Sora" w:hAnsi="Sora" w:cs="Sora"/>
          <w:sz w:val="22"/>
          <w:szCs w:val="22"/>
        </w:rPr>
        <w:t xml:space="preserve"> En caso de terminación unilateral del contrato por incumplimiento grave o de incumplimiento definitivo del mismo, la parte incumplida pagará a la otra a título de pena una suma igual al equivalente al </w:t>
      </w:r>
      <w:r w:rsidR="00A0563C">
        <w:rPr>
          <w:rFonts w:ascii="Sora" w:eastAsia="Sora" w:hAnsi="Sora" w:cs="Sora"/>
          <w:sz w:val="22"/>
          <w:szCs w:val="22"/>
        </w:rPr>
        <w:t>30</w:t>
      </w:r>
      <w:r w:rsidRPr="00760552">
        <w:rPr>
          <w:rFonts w:ascii="Sora" w:eastAsia="Sora" w:hAnsi="Sora" w:cs="Sora"/>
          <w:sz w:val="22"/>
          <w:szCs w:val="22"/>
        </w:rPr>
        <w:t xml:space="preserve">% del valor del contrato, calculado a partir de las cantidades no suministradas y los precios adjudicados. </w:t>
      </w:r>
    </w:p>
    <w:p w14:paraId="17AD93B2" w14:textId="77777777" w:rsidR="00432DB9" w:rsidRPr="00760552" w:rsidRDefault="00432DB9" w:rsidP="5083A0E3">
      <w:pPr>
        <w:jc w:val="both"/>
        <w:rPr>
          <w:rFonts w:ascii="Sora" w:eastAsia="Sora" w:hAnsi="Sora" w:cs="Sora"/>
          <w:sz w:val="22"/>
          <w:szCs w:val="22"/>
        </w:rPr>
      </w:pPr>
    </w:p>
    <w:p w14:paraId="48B20C1B"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PARÁGRAFO 1:</w:t>
      </w:r>
      <w:r w:rsidRPr="00760552">
        <w:rPr>
          <w:rFonts w:ascii="Sora" w:eastAsia="Sora" w:hAnsi="Sora" w:cs="Sora"/>
          <w:sz w:val="22"/>
          <w:szCs w:val="22"/>
        </w:rPr>
        <w:t xml:space="preserve"> La parte afectada podrá cobrar los perjuicios causados en lo que exceda de la cláusula penal. </w:t>
      </w:r>
    </w:p>
    <w:p w14:paraId="0DE4B5B7" w14:textId="77777777" w:rsidR="00432DB9" w:rsidRPr="00760552" w:rsidRDefault="00432DB9" w:rsidP="5083A0E3">
      <w:pPr>
        <w:jc w:val="both"/>
        <w:rPr>
          <w:rFonts w:ascii="Sora" w:eastAsia="Sora" w:hAnsi="Sora" w:cs="Sora"/>
          <w:b/>
          <w:bCs/>
          <w:sz w:val="22"/>
          <w:szCs w:val="22"/>
        </w:rPr>
      </w:pPr>
    </w:p>
    <w:p w14:paraId="788E9E78"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PARÁGRAFO 2:</w:t>
      </w:r>
      <w:r w:rsidRPr="00760552">
        <w:rPr>
          <w:rFonts w:ascii="Sora" w:eastAsia="Sora" w:hAnsi="Sora" w:cs="Sora"/>
          <w:sz w:val="22"/>
          <w:szCs w:val="22"/>
        </w:rPr>
        <w:t xml:space="preserve"> Las partes renuncian expresamente a ser reconvenidas judicialmente o requeridas por escrito para ser constituidas en mora para hacer exigible la cláusula penal.  </w:t>
      </w:r>
    </w:p>
    <w:p w14:paraId="66204FF1" w14:textId="77777777" w:rsidR="00432DB9" w:rsidRPr="00760552" w:rsidRDefault="00432DB9" w:rsidP="5083A0E3">
      <w:pPr>
        <w:jc w:val="both"/>
        <w:rPr>
          <w:rFonts w:ascii="Sora" w:eastAsia="Sora" w:hAnsi="Sora" w:cs="Sora"/>
          <w:b/>
          <w:bCs/>
          <w:sz w:val="22"/>
          <w:szCs w:val="22"/>
        </w:rPr>
      </w:pPr>
    </w:p>
    <w:p w14:paraId="48486EA9"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PARÁGRAFO 3:</w:t>
      </w:r>
      <w:r w:rsidRPr="00760552">
        <w:rPr>
          <w:rFonts w:ascii="Sora" w:eastAsia="Sora" w:hAnsi="Sora" w:cs="Sora"/>
          <w:sz w:val="22"/>
          <w:szCs w:val="22"/>
        </w:rPr>
        <w:t xml:space="preserve"> Por el pago de la Cláusula Penal aquí estipulada no se entiende extinguida la obligación derivada del presente Contrato y cuyo incumplimiento da origen a la aplicación de la Cláusula Penal.</w:t>
      </w:r>
    </w:p>
    <w:p w14:paraId="2DBF0D7D" w14:textId="77777777" w:rsidR="00432DB9" w:rsidRPr="00760552" w:rsidRDefault="00432DB9" w:rsidP="5083A0E3">
      <w:pPr>
        <w:jc w:val="both"/>
        <w:rPr>
          <w:rFonts w:ascii="Sora" w:eastAsia="Sora" w:hAnsi="Sora" w:cs="Sora"/>
          <w:sz w:val="22"/>
          <w:szCs w:val="22"/>
        </w:rPr>
      </w:pPr>
    </w:p>
    <w:p w14:paraId="754A71F6" w14:textId="77777777" w:rsidR="00432DB9" w:rsidRPr="00760552" w:rsidRDefault="00432DB9" w:rsidP="5083A0E3">
      <w:pPr>
        <w:jc w:val="both"/>
        <w:rPr>
          <w:rFonts w:ascii="Sora" w:eastAsia="Sora" w:hAnsi="Sora" w:cs="Sora"/>
          <w:sz w:val="22"/>
          <w:szCs w:val="22"/>
          <w:lang w:val="es-MX"/>
        </w:rPr>
      </w:pPr>
      <w:r w:rsidRPr="00760552">
        <w:rPr>
          <w:rFonts w:ascii="Sora" w:eastAsia="Sora" w:hAnsi="Sora" w:cs="Sora"/>
          <w:b/>
          <w:bCs/>
          <w:sz w:val="22"/>
          <w:szCs w:val="22"/>
        </w:rPr>
        <w:t xml:space="preserve">CLÁUSULA DÉCIMA SÉPTIMA - FUERZA MAYOR O CASO FORTUITO: </w:t>
      </w:r>
      <w:r w:rsidRPr="00760552">
        <w:rPr>
          <w:rFonts w:ascii="Sora" w:eastAsia="Sora" w:hAnsi="Sora" w:cs="Sora"/>
          <w:sz w:val="22"/>
          <w:szCs w:val="22"/>
        </w:rPr>
        <w:t xml:space="preserve"> De presentarse </w:t>
      </w:r>
      <w:r w:rsidRPr="00760552">
        <w:rPr>
          <w:rFonts w:ascii="Sora" w:eastAsia="Sora" w:hAnsi="Sora" w:cs="Sora"/>
          <w:color w:val="000000" w:themeColor="text1"/>
          <w:sz w:val="22"/>
          <w:szCs w:val="22"/>
        </w:rPr>
        <w:t xml:space="preserve">un hecho constitutivo de </w:t>
      </w:r>
      <w:r w:rsidRPr="00760552">
        <w:rPr>
          <w:rFonts w:ascii="Sora" w:eastAsia="Sora" w:hAnsi="Sora" w:cs="Sora"/>
          <w:sz w:val="22"/>
          <w:szCs w:val="22"/>
          <w:lang w:val="es-MX"/>
        </w:rPr>
        <w:t xml:space="preserve">fuerza mayor o caso fortuito, las partes quedarán relevadas del cumplimiento de sus funciones, debiendo la parte afectada </w:t>
      </w:r>
      <w:proofErr w:type="gramStart"/>
      <w:r w:rsidRPr="00760552">
        <w:rPr>
          <w:rFonts w:ascii="Sora" w:eastAsia="Sora" w:hAnsi="Sora" w:cs="Sora"/>
          <w:sz w:val="22"/>
          <w:szCs w:val="22"/>
          <w:lang w:val="es-MX"/>
        </w:rPr>
        <w:t>dar aviso</w:t>
      </w:r>
      <w:proofErr w:type="gramEnd"/>
      <w:r w:rsidRPr="00760552">
        <w:rPr>
          <w:rFonts w:ascii="Sora" w:eastAsia="Sora" w:hAnsi="Sora" w:cs="Sora"/>
          <w:sz w:val="22"/>
          <w:szCs w:val="22"/>
          <w:lang w:val="es-MX"/>
        </w:rPr>
        <w:t xml:space="preserve"> a la otra, dentro de las (72) horas siguientes a la ocurrencia. </w:t>
      </w:r>
    </w:p>
    <w:p w14:paraId="7C474C26" w14:textId="77777777" w:rsidR="00432DB9" w:rsidRPr="00760552" w:rsidRDefault="00432DB9" w:rsidP="5083A0E3">
      <w:pPr>
        <w:jc w:val="both"/>
        <w:rPr>
          <w:rFonts w:ascii="Sora" w:eastAsia="Sora" w:hAnsi="Sora" w:cs="Sora"/>
          <w:sz w:val="22"/>
          <w:szCs w:val="22"/>
          <w:lang w:val="es-MX"/>
        </w:rPr>
      </w:pPr>
      <w:r w:rsidRPr="00760552">
        <w:rPr>
          <w:rFonts w:ascii="Sora" w:eastAsia="Sora" w:hAnsi="Sora" w:cs="Sora"/>
          <w:b/>
          <w:bCs/>
          <w:sz w:val="22"/>
          <w:szCs w:val="22"/>
          <w:lang w:val="es-MX"/>
        </w:rPr>
        <w:t>PARÁGRAFO:</w:t>
      </w:r>
      <w:r w:rsidRPr="00760552">
        <w:rPr>
          <w:rFonts w:ascii="Sora" w:eastAsia="Sora" w:hAnsi="Sora" w:cs="Sora"/>
          <w:sz w:val="22"/>
          <w:szCs w:val="22"/>
          <w:lang w:val="es-MX"/>
        </w:rPr>
        <w:t xml:space="preserve"> Los hechos de fuerza mayor o caso fortuito deberán ser imprevisibles e irresistibles, con base a lo definido dentro del artículo 64 del Código Civil Colombiano.</w:t>
      </w:r>
    </w:p>
    <w:p w14:paraId="6B62F1B3" w14:textId="77777777" w:rsidR="00432DB9" w:rsidRPr="00760552" w:rsidRDefault="00432DB9" w:rsidP="5083A0E3">
      <w:pPr>
        <w:jc w:val="both"/>
        <w:rPr>
          <w:rFonts w:ascii="Sora" w:eastAsia="Sora" w:hAnsi="Sora" w:cs="Sora"/>
          <w:sz w:val="22"/>
          <w:szCs w:val="22"/>
          <w:lang w:val="es-MX"/>
        </w:rPr>
      </w:pPr>
    </w:p>
    <w:p w14:paraId="2E391B97"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CLÁUSULA DÉCIMA OCTAVA - CLÁUSULA COMPROMISORIA:</w:t>
      </w:r>
      <w:r w:rsidRPr="00760552">
        <w:rPr>
          <w:rFonts w:ascii="Sora" w:eastAsia="Sora" w:hAnsi="Sora" w:cs="Sora"/>
          <w:sz w:val="22"/>
          <w:szCs w:val="22"/>
        </w:rPr>
        <w:t xml:space="preserve">  Cualquier controversia, diferencia o disputa que se presente entre las Partes en relación con la celebración, interpretación, ejecución o liquidación de la relación que surja con ocasión del presente Contrato (“Diferencia”), podrá ser resuelta por éstas mismas en una o varias reuniones que no podrán superar un término de treinta (30) días calendario contados a partir del día siguiente a aquel en el cual una de ellas comunique por escrito a la otra de la Diferencia.</w:t>
      </w:r>
    </w:p>
    <w:p w14:paraId="02FD9D96"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Si agotada la etapa de arreglo directo sin que las Partes lograran llegar a un acuerdo mediante los mecanismos de arreglo directo, la Diferencia relativa a este Contrato o que guarde relación con el mismo, será sometida a arbitraje institucional, administrado por el Centro de Conciliación, Arbitraje y Amigable Composición de la Cámara de Comercio Aburrá Sur, con las siguientes reglas: (a) Si el valor estimado de la reclamación es menor o igual a mil quinientos millones de pesos ($1.500.000.000), el tribunal estará integrado por un (1) árbitro designado de común acuerdo por las Partes o, a falta de acuerdo, por el Centro de Conciliación, Arbitraje y Amigable Composición de la Cámara de Comercio Aburrá Sur;  (b) Si el valor estimado de la reclamación es mayor a mil quinientos millones de pesos ($1.500.000.000), el tribunal estará integrado por tres (3) árbitros designados de común acuerdo por las Partes o, a falta de acuerdo, por el Centro de Conciliación, Arbitraje y Amigable Composición de la Cámara de Comercio Aburrá Sur;  (c) El proceso arbitral se regirá por las normas vigentes en Colombia para el arbitraje nacional institucional; El laudo deberá proferirse en derecho.</w:t>
      </w:r>
    </w:p>
    <w:p w14:paraId="02F2C34E" w14:textId="77777777" w:rsidR="00432DB9" w:rsidRPr="00760552" w:rsidRDefault="00432DB9" w:rsidP="5083A0E3">
      <w:pPr>
        <w:jc w:val="both"/>
        <w:rPr>
          <w:rFonts w:ascii="Sora" w:eastAsia="Sora" w:hAnsi="Sora" w:cs="Sora"/>
          <w:sz w:val="22"/>
          <w:szCs w:val="22"/>
        </w:rPr>
      </w:pPr>
    </w:p>
    <w:p w14:paraId="18C01585"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 xml:space="preserve">CLÁUSULA DÉCIMA NOVENA – DOMICILIO; </w:t>
      </w:r>
      <w:r w:rsidRPr="00760552">
        <w:rPr>
          <w:rFonts w:ascii="Sora" w:eastAsia="Sora" w:hAnsi="Sora" w:cs="Sora"/>
          <w:sz w:val="22"/>
          <w:szCs w:val="22"/>
        </w:rPr>
        <w:t xml:space="preserve">Para todos los efectos legales el domicilio contractual es la ciudad de Medellín, departamento de Antioquia. El presente contrato se rige por las leyes vigentes en la República de Colombia, quedan igualmente incorporadas al presente contrato las normas expedidas por el Ministerio del Medio Ambiente y las resoluciones de la Comisión de Regulación de Energía y Gas, y las que en el futuro las modifiquen o sustituyan. </w:t>
      </w:r>
    </w:p>
    <w:p w14:paraId="680A4E5D" w14:textId="77777777" w:rsidR="00432DB9" w:rsidRPr="00760552" w:rsidRDefault="00432DB9" w:rsidP="5083A0E3">
      <w:pPr>
        <w:jc w:val="both"/>
        <w:rPr>
          <w:rFonts w:ascii="Sora" w:eastAsia="Sora" w:hAnsi="Sora" w:cs="Sora"/>
          <w:sz w:val="22"/>
          <w:szCs w:val="22"/>
        </w:rPr>
      </w:pPr>
    </w:p>
    <w:p w14:paraId="4E0D55C5"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 xml:space="preserve">CLÁUSULA VIGESIMA - PERFECCIONAMIENTO DEL CONTRATO: </w:t>
      </w:r>
      <w:r w:rsidRPr="00760552">
        <w:rPr>
          <w:rFonts w:ascii="Sora" w:eastAsia="Sora" w:hAnsi="Sora" w:cs="Sora"/>
          <w:sz w:val="22"/>
          <w:szCs w:val="22"/>
        </w:rPr>
        <w:t xml:space="preserve">El contrato quedará perfeccionado con la firma de las partes y deberá estar registrado ante el ASIC y suscritas las garantías mencionadas en la cláusula décima segunda. </w:t>
      </w:r>
    </w:p>
    <w:p w14:paraId="19219836" w14:textId="77777777" w:rsidR="00432DB9" w:rsidRPr="00760552" w:rsidRDefault="00432DB9" w:rsidP="5083A0E3">
      <w:pPr>
        <w:jc w:val="both"/>
        <w:rPr>
          <w:rFonts w:ascii="Sora" w:eastAsia="Sora" w:hAnsi="Sora" w:cs="Sora"/>
          <w:sz w:val="22"/>
          <w:szCs w:val="22"/>
        </w:rPr>
      </w:pPr>
    </w:p>
    <w:p w14:paraId="2E7E774B"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CLÁUSULA VIGESIMA PRIMERA - LIQUIDACIÓN DEL CONTRATO:</w:t>
      </w:r>
      <w:r w:rsidRPr="00760552">
        <w:rPr>
          <w:rFonts w:ascii="Sora" w:eastAsia="Sora" w:hAnsi="Sora" w:cs="Sora"/>
          <w:sz w:val="22"/>
          <w:szCs w:val="22"/>
        </w:rPr>
        <w:t xml:space="preserve"> La liquidación del contrato deberá efectuarse dentro de los tres (3) meses siguientes a su terminación y se hará constar en acta suscrita entre las partes. En el evento que el ASIC llegare a rectificar los datos que impliquen una nueva factura de energía con posterioridad a esta fecha, las partes se obligan a realizar los ajustes y pagos que fuesen del caso. </w:t>
      </w:r>
    </w:p>
    <w:p w14:paraId="296FEF7D" w14:textId="77777777" w:rsidR="00432DB9" w:rsidRPr="00760552" w:rsidRDefault="00432DB9" w:rsidP="5083A0E3">
      <w:pPr>
        <w:jc w:val="both"/>
        <w:rPr>
          <w:rFonts w:ascii="Sora" w:eastAsia="Sora" w:hAnsi="Sora" w:cs="Sora"/>
          <w:b/>
          <w:bCs/>
          <w:sz w:val="22"/>
          <w:szCs w:val="22"/>
        </w:rPr>
      </w:pPr>
    </w:p>
    <w:p w14:paraId="61F2EBCD"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CLÁUSULA VIGESIMA SEGUNDA - COMUNICACIONES Y NOTIFICACIONES:</w:t>
      </w:r>
      <w:r w:rsidRPr="00760552">
        <w:rPr>
          <w:rFonts w:ascii="Sora" w:eastAsia="Sora" w:hAnsi="Sora" w:cs="Sora"/>
          <w:sz w:val="22"/>
          <w:szCs w:val="22"/>
        </w:rPr>
        <w:t xml:space="preserve"> Todas las comunicaciones y notificaciones a que haya lugar, </w:t>
      </w:r>
      <w:proofErr w:type="gramStart"/>
      <w:r w:rsidRPr="00760552">
        <w:rPr>
          <w:rFonts w:ascii="Sora" w:eastAsia="Sora" w:hAnsi="Sora" w:cs="Sora"/>
          <w:sz w:val="22"/>
          <w:szCs w:val="22"/>
        </w:rPr>
        <w:t>en razón del</w:t>
      </w:r>
      <w:proofErr w:type="gramEnd"/>
      <w:r w:rsidRPr="00760552">
        <w:rPr>
          <w:rFonts w:ascii="Sora" w:eastAsia="Sora" w:hAnsi="Sora" w:cs="Sora"/>
          <w:sz w:val="22"/>
          <w:szCs w:val="22"/>
        </w:rPr>
        <w:t xml:space="preserve"> presente contrato serán remitidas por las partes así: </w:t>
      </w:r>
    </w:p>
    <w:p w14:paraId="7194DBDC" w14:textId="77777777" w:rsidR="00432DB9" w:rsidRPr="00760552" w:rsidRDefault="00432DB9" w:rsidP="5083A0E3">
      <w:pPr>
        <w:jc w:val="both"/>
        <w:rPr>
          <w:rFonts w:ascii="Sora" w:eastAsia="Sora" w:hAnsi="Sora" w:cs="Sora"/>
          <w:sz w:val="22"/>
          <w:szCs w:val="22"/>
        </w:rPr>
      </w:pPr>
    </w:p>
    <w:p w14:paraId="769D0D3C" w14:textId="77777777" w:rsidR="00432DB9" w:rsidRPr="00760552" w:rsidRDefault="00432DB9" w:rsidP="5083A0E3">
      <w:pPr>
        <w:jc w:val="both"/>
        <w:rPr>
          <w:rFonts w:ascii="Sora" w:eastAsia="Sora" w:hAnsi="Sora" w:cs="Sora"/>
          <w:sz w:val="22"/>
          <w:szCs w:val="22"/>
        </w:rPr>
      </w:pPr>
    </w:p>
    <w:p w14:paraId="39AA887F"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EL VENDEDOR: _______________________</w:t>
      </w:r>
    </w:p>
    <w:p w14:paraId="6D5D09B9"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 xml:space="preserve"> _____________________ E.S.P.</w:t>
      </w:r>
    </w:p>
    <w:p w14:paraId="462B8256"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Teléfono (_) __________</w:t>
      </w:r>
    </w:p>
    <w:p w14:paraId="5BC58FF1"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e-mail ___________</w:t>
      </w:r>
    </w:p>
    <w:p w14:paraId="54CD245A" w14:textId="77777777" w:rsidR="00432DB9" w:rsidRPr="00760552" w:rsidRDefault="00432DB9" w:rsidP="5083A0E3">
      <w:pPr>
        <w:jc w:val="both"/>
        <w:rPr>
          <w:rFonts w:ascii="Sora" w:eastAsia="Sora" w:hAnsi="Sora" w:cs="Sora"/>
          <w:sz w:val="22"/>
          <w:szCs w:val="22"/>
        </w:rPr>
      </w:pPr>
    </w:p>
    <w:p w14:paraId="0E598F2E" w14:textId="09004D3A" w:rsidR="5083A0E3" w:rsidRPr="00760552" w:rsidRDefault="5083A0E3" w:rsidP="5083A0E3">
      <w:pPr>
        <w:rPr>
          <w:rFonts w:ascii="Sora" w:eastAsia="Sora" w:hAnsi="Sora" w:cs="Sora"/>
          <w:color w:val="000000" w:themeColor="text1"/>
          <w:sz w:val="22"/>
          <w:szCs w:val="22"/>
        </w:rPr>
      </w:pPr>
    </w:p>
    <w:p w14:paraId="27B0F3AC" w14:textId="330E7A34" w:rsidR="3F2053B9" w:rsidRPr="00760552" w:rsidRDefault="3F2053B9" w:rsidP="5083A0E3">
      <w:pPr>
        <w:rPr>
          <w:rFonts w:ascii="Sora" w:eastAsia="Sora" w:hAnsi="Sora" w:cs="Sora"/>
          <w:color w:val="000000" w:themeColor="text1"/>
          <w:sz w:val="22"/>
          <w:szCs w:val="22"/>
        </w:rPr>
      </w:pPr>
      <w:r w:rsidRPr="00760552">
        <w:rPr>
          <w:rFonts w:ascii="Sora" w:eastAsia="Sora" w:hAnsi="Sora" w:cs="Sora"/>
          <w:color w:val="000000" w:themeColor="text1"/>
          <w:sz w:val="22"/>
          <w:szCs w:val="22"/>
        </w:rPr>
        <w:t>EL COMPRADOR: Juan Esteban Hincapié Rivera.</w:t>
      </w:r>
    </w:p>
    <w:p w14:paraId="63DA01C7" w14:textId="3A35A506"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 xml:space="preserve">Representante Legal, NEU ENERGY S.A.S. E.S.P, </w:t>
      </w:r>
      <w:proofErr w:type="spellStart"/>
      <w:r w:rsidRPr="002C2016">
        <w:rPr>
          <w:rFonts w:ascii="Sora" w:eastAsia="Sora" w:hAnsi="Sora" w:cs="Sora"/>
          <w:color w:val="000000" w:themeColor="text1"/>
          <w:sz w:val="22"/>
          <w:szCs w:val="22"/>
          <w:lang w:val="pt-BR"/>
        </w:rPr>
        <w:t>Nit</w:t>
      </w:r>
      <w:proofErr w:type="spellEnd"/>
      <w:r w:rsidRPr="002C2016">
        <w:rPr>
          <w:rFonts w:ascii="Sora" w:eastAsia="Sora" w:hAnsi="Sora" w:cs="Sora"/>
          <w:color w:val="000000" w:themeColor="text1"/>
          <w:sz w:val="22"/>
          <w:szCs w:val="22"/>
          <w:lang w:val="pt-BR"/>
        </w:rPr>
        <w:t xml:space="preserve">. 901302727-0, </w:t>
      </w:r>
    </w:p>
    <w:p w14:paraId="37978207" w14:textId="7EAA79B1"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Sabaneta (</w:t>
      </w:r>
      <w:proofErr w:type="spellStart"/>
      <w:r w:rsidRPr="002C2016">
        <w:rPr>
          <w:rFonts w:ascii="Sora" w:eastAsia="Sora" w:hAnsi="Sora" w:cs="Sora"/>
          <w:color w:val="000000" w:themeColor="text1"/>
          <w:sz w:val="22"/>
          <w:szCs w:val="22"/>
          <w:lang w:val="pt-BR"/>
        </w:rPr>
        <w:t>Antioquia</w:t>
      </w:r>
      <w:proofErr w:type="spellEnd"/>
      <w:r w:rsidRPr="002C2016">
        <w:rPr>
          <w:rFonts w:ascii="Sora" w:eastAsia="Sora" w:hAnsi="Sora" w:cs="Sora"/>
          <w:color w:val="000000" w:themeColor="text1"/>
          <w:sz w:val="22"/>
          <w:szCs w:val="22"/>
          <w:lang w:val="pt-BR"/>
        </w:rPr>
        <w:t xml:space="preserve">), </w:t>
      </w:r>
    </w:p>
    <w:p w14:paraId="4C7AFA1C" w14:textId="521AD82A" w:rsidR="3F2053B9" w:rsidRPr="002C2016" w:rsidRDefault="3F2053B9" w:rsidP="5083A0E3">
      <w:pPr>
        <w:rPr>
          <w:rFonts w:ascii="Sora" w:eastAsia="Sora" w:hAnsi="Sora" w:cs="Sora"/>
          <w:color w:val="000000" w:themeColor="text1"/>
          <w:sz w:val="22"/>
          <w:szCs w:val="22"/>
          <w:lang w:val="pt-BR"/>
        </w:rPr>
      </w:pPr>
      <w:proofErr w:type="spellStart"/>
      <w:r w:rsidRPr="002C2016">
        <w:rPr>
          <w:rFonts w:ascii="Sora" w:eastAsia="Sora" w:hAnsi="Sora" w:cs="Sora"/>
          <w:color w:val="000000" w:themeColor="text1"/>
          <w:sz w:val="22"/>
          <w:szCs w:val="22"/>
          <w:lang w:val="pt-BR"/>
        </w:rPr>
        <w:t>teléfono</w:t>
      </w:r>
      <w:proofErr w:type="spellEnd"/>
      <w:r w:rsidRPr="002C2016">
        <w:rPr>
          <w:rFonts w:ascii="Sora" w:eastAsia="Sora" w:hAnsi="Sora" w:cs="Sora"/>
          <w:color w:val="000000" w:themeColor="text1"/>
          <w:sz w:val="22"/>
          <w:szCs w:val="22"/>
          <w:lang w:val="pt-BR"/>
        </w:rPr>
        <w:t xml:space="preserve">: (+57) 3175168368, </w:t>
      </w:r>
    </w:p>
    <w:p w14:paraId="22FEE098" w14:textId="41747BE9"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 xml:space="preserve">e-mail: </w:t>
      </w:r>
      <w:hyperlink r:id="rId11">
        <w:r w:rsidRPr="002C2016">
          <w:rPr>
            <w:rStyle w:val="Hipervnculo"/>
            <w:rFonts w:ascii="Sora" w:eastAsia="Sora" w:hAnsi="Sora" w:cs="Sora"/>
            <w:sz w:val="22"/>
            <w:szCs w:val="22"/>
            <w:lang w:val="pt-BR"/>
          </w:rPr>
          <w:t>jhincapie@erco.energy</w:t>
        </w:r>
      </w:hyperlink>
    </w:p>
    <w:p w14:paraId="1231BE67" w14:textId="77777777" w:rsidR="00432DB9" w:rsidRPr="002C2016" w:rsidRDefault="00432DB9" w:rsidP="5083A0E3">
      <w:pPr>
        <w:jc w:val="both"/>
        <w:rPr>
          <w:rFonts w:ascii="Sora" w:eastAsia="Sora" w:hAnsi="Sora" w:cs="Sora"/>
          <w:sz w:val="22"/>
          <w:szCs w:val="22"/>
          <w:lang w:val="pt-BR"/>
        </w:rPr>
      </w:pPr>
    </w:p>
    <w:p w14:paraId="36FEB5B0" w14:textId="77777777" w:rsidR="00432DB9" w:rsidRPr="002C2016" w:rsidRDefault="00432DB9" w:rsidP="5083A0E3">
      <w:pPr>
        <w:jc w:val="both"/>
        <w:rPr>
          <w:rFonts w:ascii="Sora" w:eastAsia="Sora" w:hAnsi="Sora" w:cs="Sora"/>
          <w:sz w:val="22"/>
          <w:szCs w:val="22"/>
          <w:lang w:val="pt-BR"/>
        </w:rPr>
      </w:pPr>
    </w:p>
    <w:p w14:paraId="23707864" w14:textId="52D1E203"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 xml:space="preserve">Para constancia, se firma en ________el día ____ del mes de ________ </w:t>
      </w:r>
      <w:proofErr w:type="spellStart"/>
      <w:r w:rsidRPr="00760552">
        <w:rPr>
          <w:rFonts w:ascii="Sora" w:eastAsia="Sora" w:hAnsi="Sora" w:cs="Sora"/>
          <w:sz w:val="22"/>
          <w:szCs w:val="22"/>
        </w:rPr>
        <w:t>de</w:t>
      </w:r>
      <w:proofErr w:type="spellEnd"/>
      <w:r w:rsidRPr="00760552">
        <w:rPr>
          <w:rFonts w:ascii="Sora" w:eastAsia="Sora" w:hAnsi="Sora" w:cs="Sora"/>
          <w:sz w:val="22"/>
          <w:szCs w:val="22"/>
        </w:rPr>
        <w:t xml:space="preserve"> 202</w:t>
      </w:r>
      <w:r w:rsidR="005C7CC7">
        <w:rPr>
          <w:rFonts w:ascii="Sora" w:eastAsia="Sora" w:hAnsi="Sora" w:cs="Sora"/>
          <w:sz w:val="22"/>
          <w:szCs w:val="22"/>
        </w:rPr>
        <w:t>5</w:t>
      </w:r>
      <w:r w:rsidRPr="00760552">
        <w:rPr>
          <w:rFonts w:ascii="Sora" w:eastAsia="Sora" w:hAnsi="Sora" w:cs="Sora"/>
          <w:sz w:val="22"/>
          <w:szCs w:val="22"/>
        </w:rPr>
        <w:t>.</w:t>
      </w:r>
    </w:p>
    <w:p w14:paraId="7196D064" w14:textId="77777777" w:rsidR="00432DB9" w:rsidRPr="00760552" w:rsidRDefault="00432DB9" w:rsidP="5083A0E3">
      <w:pPr>
        <w:jc w:val="both"/>
        <w:rPr>
          <w:rFonts w:ascii="Sora" w:eastAsia="Sora" w:hAnsi="Sora" w:cs="Sora"/>
          <w:sz w:val="22"/>
          <w:szCs w:val="22"/>
        </w:rPr>
      </w:pPr>
    </w:p>
    <w:p w14:paraId="34FF1C98" w14:textId="77777777" w:rsidR="00432DB9" w:rsidRPr="00760552" w:rsidRDefault="00432DB9" w:rsidP="5083A0E3">
      <w:pPr>
        <w:jc w:val="both"/>
        <w:rPr>
          <w:rFonts w:ascii="Sora" w:eastAsia="Sora" w:hAnsi="Sora" w:cs="Sora"/>
          <w:sz w:val="22"/>
          <w:szCs w:val="22"/>
        </w:rPr>
      </w:pPr>
    </w:p>
    <w:tbl>
      <w:tblPr>
        <w:tblW w:w="0" w:type="auto"/>
        <w:tblLook w:val="04A0" w:firstRow="1" w:lastRow="0" w:firstColumn="1" w:lastColumn="0" w:noHBand="0" w:noVBand="1"/>
      </w:tblPr>
      <w:tblGrid>
        <w:gridCol w:w="4129"/>
        <w:gridCol w:w="256"/>
        <w:gridCol w:w="4119"/>
      </w:tblGrid>
      <w:tr w:rsidR="00432DB9" w:rsidRPr="00760552" w14:paraId="55879F94" w14:textId="77777777" w:rsidTr="5083A0E3">
        <w:tc>
          <w:tcPr>
            <w:tcW w:w="4275" w:type="dxa"/>
            <w:shd w:val="clear" w:color="auto" w:fill="auto"/>
          </w:tcPr>
          <w:p w14:paraId="3724175B"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EL VENDEDOR</w:t>
            </w:r>
          </w:p>
        </w:tc>
        <w:tc>
          <w:tcPr>
            <w:tcW w:w="301" w:type="dxa"/>
            <w:shd w:val="clear" w:color="auto" w:fill="auto"/>
          </w:tcPr>
          <w:p w14:paraId="6D072C0D"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5D0DD218"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EL COMPRADOR</w:t>
            </w:r>
          </w:p>
        </w:tc>
      </w:tr>
      <w:tr w:rsidR="00432DB9" w:rsidRPr="00760552" w14:paraId="7D8FD4EE" w14:textId="77777777" w:rsidTr="5083A0E3">
        <w:tc>
          <w:tcPr>
            <w:tcW w:w="4275" w:type="dxa"/>
            <w:shd w:val="clear" w:color="auto" w:fill="auto"/>
          </w:tcPr>
          <w:p w14:paraId="48A21919" w14:textId="77777777" w:rsidR="00432DB9" w:rsidRPr="00760552" w:rsidRDefault="00432DB9" w:rsidP="5083A0E3">
            <w:pPr>
              <w:jc w:val="both"/>
              <w:rPr>
                <w:rFonts w:ascii="Sora" w:eastAsia="Sora" w:hAnsi="Sora" w:cs="Sora"/>
                <w:sz w:val="22"/>
                <w:szCs w:val="22"/>
              </w:rPr>
            </w:pPr>
          </w:p>
          <w:p w14:paraId="6BD18F9B" w14:textId="77777777" w:rsidR="00432DB9" w:rsidRPr="00760552" w:rsidRDefault="00432DB9" w:rsidP="5083A0E3">
            <w:pPr>
              <w:jc w:val="both"/>
              <w:rPr>
                <w:rFonts w:ascii="Sora" w:eastAsia="Sora" w:hAnsi="Sora" w:cs="Sora"/>
                <w:sz w:val="22"/>
                <w:szCs w:val="22"/>
              </w:rPr>
            </w:pPr>
          </w:p>
          <w:p w14:paraId="0F3CABC7" w14:textId="77777777" w:rsidR="00432DB9" w:rsidRPr="00760552" w:rsidRDefault="00432DB9" w:rsidP="5083A0E3">
            <w:pPr>
              <w:jc w:val="both"/>
              <w:rPr>
                <w:rFonts w:ascii="Sora" w:eastAsia="Sora" w:hAnsi="Sora" w:cs="Sora"/>
                <w:sz w:val="22"/>
                <w:szCs w:val="22"/>
              </w:rPr>
            </w:pPr>
          </w:p>
          <w:p w14:paraId="2EE10918" w14:textId="75C9F8DC"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______________________________</w:t>
            </w:r>
          </w:p>
        </w:tc>
        <w:tc>
          <w:tcPr>
            <w:tcW w:w="301" w:type="dxa"/>
            <w:shd w:val="clear" w:color="auto" w:fill="auto"/>
          </w:tcPr>
          <w:p w14:paraId="5B08B5D1"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16DEB4AB" w14:textId="77777777" w:rsidR="00432DB9" w:rsidRPr="00760552" w:rsidRDefault="00432DB9" w:rsidP="5083A0E3">
            <w:pPr>
              <w:jc w:val="both"/>
              <w:rPr>
                <w:rFonts w:ascii="Sora" w:eastAsia="Sora" w:hAnsi="Sora" w:cs="Sora"/>
                <w:sz w:val="22"/>
                <w:szCs w:val="22"/>
              </w:rPr>
            </w:pPr>
          </w:p>
          <w:p w14:paraId="0AD9C6F4" w14:textId="77777777" w:rsidR="00432DB9" w:rsidRPr="00760552" w:rsidRDefault="00432DB9" w:rsidP="5083A0E3">
            <w:pPr>
              <w:jc w:val="both"/>
              <w:rPr>
                <w:rFonts w:ascii="Sora" w:eastAsia="Sora" w:hAnsi="Sora" w:cs="Sora"/>
                <w:sz w:val="22"/>
                <w:szCs w:val="22"/>
              </w:rPr>
            </w:pPr>
          </w:p>
          <w:p w14:paraId="65F9C3DC" w14:textId="77777777" w:rsidR="00432DB9" w:rsidRPr="00760552" w:rsidRDefault="00432DB9" w:rsidP="5083A0E3">
            <w:pPr>
              <w:jc w:val="both"/>
              <w:rPr>
                <w:rFonts w:ascii="Sora" w:eastAsia="Sora" w:hAnsi="Sora" w:cs="Sora"/>
                <w:sz w:val="22"/>
                <w:szCs w:val="22"/>
              </w:rPr>
            </w:pPr>
          </w:p>
          <w:p w14:paraId="3189D3B8" w14:textId="59DA0123"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______________________________</w:t>
            </w:r>
          </w:p>
        </w:tc>
      </w:tr>
      <w:tr w:rsidR="00432DB9" w:rsidRPr="00760552" w14:paraId="41F720A7" w14:textId="77777777" w:rsidTr="5083A0E3">
        <w:tc>
          <w:tcPr>
            <w:tcW w:w="4275" w:type="dxa"/>
            <w:shd w:val="clear" w:color="auto" w:fill="auto"/>
          </w:tcPr>
          <w:p w14:paraId="19486251"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OFERENTE</w:t>
            </w:r>
          </w:p>
        </w:tc>
        <w:tc>
          <w:tcPr>
            <w:tcW w:w="301" w:type="dxa"/>
            <w:shd w:val="clear" w:color="auto" w:fill="auto"/>
          </w:tcPr>
          <w:p w14:paraId="5023141B"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6292808E"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NEU ENERGY S.A.S. E.S.P.</w:t>
            </w:r>
          </w:p>
        </w:tc>
      </w:tr>
      <w:tr w:rsidR="00432DB9" w:rsidRPr="00760552" w14:paraId="1704E029" w14:textId="77777777" w:rsidTr="5083A0E3">
        <w:tc>
          <w:tcPr>
            <w:tcW w:w="4275" w:type="dxa"/>
            <w:shd w:val="clear" w:color="auto" w:fill="auto"/>
          </w:tcPr>
          <w:p w14:paraId="01CCEBA8"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Gerente general</w:t>
            </w:r>
          </w:p>
        </w:tc>
        <w:tc>
          <w:tcPr>
            <w:tcW w:w="301" w:type="dxa"/>
            <w:shd w:val="clear" w:color="auto" w:fill="auto"/>
          </w:tcPr>
          <w:p w14:paraId="1F3B1409"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1BB63672"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Representante legal</w:t>
            </w:r>
          </w:p>
        </w:tc>
      </w:tr>
    </w:tbl>
    <w:p w14:paraId="29D6B04F" w14:textId="4ABEC2F3" w:rsidR="006F1C9A" w:rsidRPr="00760552" w:rsidRDefault="006F1C9A" w:rsidP="5083A0E3">
      <w:pPr>
        <w:rPr>
          <w:rFonts w:ascii="Sora" w:eastAsia="Sora" w:hAnsi="Sora" w:cs="Sora"/>
          <w:sz w:val="22"/>
          <w:szCs w:val="22"/>
        </w:rPr>
      </w:pPr>
    </w:p>
    <w:sectPr w:rsidR="006F1C9A" w:rsidRPr="00760552" w:rsidSect="007162B7">
      <w:headerReference w:type="default" r:id="rId12"/>
      <w:footerReference w:type="default" r:id="rId13"/>
      <w:pgSz w:w="11906" w:h="16838"/>
      <w:pgMar w:top="1701" w:right="1701" w:bottom="1701" w:left="1701" w:header="850"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C7D44" w14:textId="77777777" w:rsidR="00B743F2" w:rsidRDefault="00B743F2" w:rsidP="00BB5255">
      <w:r>
        <w:separator/>
      </w:r>
    </w:p>
  </w:endnote>
  <w:endnote w:type="continuationSeparator" w:id="0">
    <w:p w14:paraId="698398AD" w14:textId="77777777" w:rsidR="00B743F2" w:rsidRDefault="00B743F2" w:rsidP="00BB5255">
      <w:r>
        <w:continuationSeparator/>
      </w:r>
    </w:p>
  </w:endnote>
  <w:endnote w:type="continuationNotice" w:id="1">
    <w:p w14:paraId="24533345" w14:textId="77777777" w:rsidR="00212CD7" w:rsidRDefault="00212C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ra">
    <w:panose1 w:val="00000000000000000000"/>
    <w:charset w:val="00"/>
    <w:family w:val="auto"/>
    <w:pitch w:val="variable"/>
    <w:sig w:usb0="A000006F" w:usb1="5000004B" w:usb2="0001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4733" w14:textId="0B673909" w:rsidR="1D43A4C7" w:rsidRDefault="1D43A4C7" w:rsidP="1D43A4C7">
    <w:proofErr w:type="spellStart"/>
    <w:r w:rsidRPr="1D43A4C7">
      <w:rPr>
        <w:rFonts w:ascii="Sora" w:eastAsia="Sora" w:hAnsi="Sora" w:cs="Sora"/>
        <w:b/>
        <w:bCs/>
        <w:color w:val="9ECC14"/>
        <w:sz w:val="20"/>
        <w:szCs w:val="20"/>
        <w:lang w:val="es-CO"/>
      </w:rPr>
      <w:t>Neu</w:t>
    </w:r>
    <w:proofErr w:type="spellEnd"/>
    <w:r w:rsidRPr="1D43A4C7">
      <w:rPr>
        <w:rFonts w:ascii="Sora" w:eastAsia="Sora" w:hAnsi="Sora" w:cs="Sora"/>
        <w:b/>
        <w:bCs/>
        <w:color w:val="9ECC14"/>
        <w:sz w:val="20"/>
        <w:szCs w:val="20"/>
        <w:lang w:val="es-CO"/>
      </w:rPr>
      <w:t xml:space="preserve"> </w:t>
    </w:r>
    <w:proofErr w:type="spellStart"/>
    <w:r w:rsidRPr="1D43A4C7">
      <w:rPr>
        <w:rFonts w:ascii="Sora" w:eastAsia="Sora" w:hAnsi="Sora" w:cs="Sora"/>
        <w:b/>
        <w:bCs/>
        <w:color w:val="9ECC14"/>
        <w:sz w:val="20"/>
        <w:szCs w:val="20"/>
        <w:lang w:val="es-CO"/>
      </w:rPr>
      <w:t>energy</w:t>
    </w:r>
    <w:proofErr w:type="spellEnd"/>
    <w:r w:rsidRPr="1D43A4C7">
      <w:rPr>
        <w:rFonts w:ascii="Sora" w:eastAsia="Sora" w:hAnsi="Sora" w:cs="Sora"/>
        <w:b/>
        <w:bCs/>
        <w:color w:val="9ECC14"/>
        <w:sz w:val="20"/>
        <w:szCs w:val="20"/>
        <w:lang w:val="es-CO"/>
      </w:rPr>
      <w:t xml:space="preserve"> S.A.S. E.S.P</w:t>
    </w:r>
  </w:p>
  <w:p w14:paraId="6B65D6AD" w14:textId="181EC22E" w:rsidR="1D43A4C7" w:rsidRDefault="1D43A4C7" w:rsidP="1D43A4C7">
    <w:proofErr w:type="spellStart"/>
    <w:r w:rsidRPr="1D43A4C7">
      <w:rPr>
        <w:rFonts w:ascii="Sora" w:eastAsia="Sora" w:hAnsi="Sora" w:cs="Sora"/>
        <w:color w:val="000000" w:themeColor="text1"/>
        <w:sz w:val="18"/>
        <w:szCs w:val="18"/>
        <w:lang w:val="es-CO"/>
      </w:rPr>
      <w:t>Cra</w:t>
    </w:r>
    <w:proofErr w:type="spellEnd"/>
    <w:r w:rsidRPr="1D43A4C7">
      <w:rPr>
        <w:rFonts w:ascii="Sora" w:eastAsia="Sora" w:hAnsi="Sora" w:cs="Sora"/>
        <w:color w:val="000000" w:themeColor="text1"/>
        <w:sz w:val="18"/>
        <w:szCs w:val="18"/>
        <w:lang w:val="es-CO"/>
      </w:rPr>
      <w:t xml:space="preserve"> 49 # 61 Sur 540 Bodega 106 </w:t>
    </w:r>
    <w:r w:rsidRPr="002C2016">
      <w:rPr>
        <w:rFonts w:ascii="Sora" w:eastAsia="Sora" w:hAnsi="Sora" w:cs="Sora"/>
        <w:color w:val="000000" w:themeColor="text1"/>
        <w:sz w:val="18"/>
        <w:szCs w:val="18"/>
        <w:lang w:val="es-CO"/>
      </w:rPr>
      <w:t>Sabaneta</w:t>
    </w:r>
    <w:r w:rsidRPr="1D43A4C7">
      <w:rPr>
        <w:rFonts w:ascii="Sora" w:eastAsia="Sora" w:hAnsi="Sora" w:cs="Sora"/>
        <w:color w:val="000000" w:themeColor="text1"/>
        <w:sz w:val="18"/>
        <w:szCs w:val="18"/>
        <w:lang w:val="es-CO"/>
      </w:rPr>
      <w:t>, A</w:t>
    </w:r>
    <w:r w:rsidRPr="002C2016">
      <w:rPr>
        <w:rFonts w:ascii="Sora" w:eastAsia="Sora" w:hAnsi="Sora" w:cs="Sora"/>
        <w:color w:val="000000" w:themeColor="text1"/>
        <w:sz w:val="18"/>
        <w:szCs w:val="18"/>
        <w:lang w:val="es-CO"/>
      </w:rPr>
      <w:t>ntioquia</w:t>
    </w:r>
    <w:r w:rsidRPr="1D43A4C7">
      <w:rPr>
        <w:rFonts w:ascii="Sora" w:eastAsia="Sora" w:hAnsi="Sora" w:cs="Sora"/>
        <w:color w:val="000000" w:themeColor="text1"/>
        <w:sz w:val="18"/>
        <w:szCs w:val="18"/>
        <w:lang w:val="es-CO"/>
      </w:rPr>
      <w:t xml:space="preserve">. </w:t>
    </w:r>
  </w:p>
  <w:p w14:paraId="09296959" w14:textId="1954F1D1" w:rsidR="1D43A4C7" w:rsidRDefault="1D43A4C7" w:rsidP="1D43A4C7">
    <w:proofErr w:type="spellStart"/>
    <w:r w:rsidRPr="002C2016">
      <w:rPr>
        <w:rFonts w:ascii="Sora" w:eastAsia="Sora" w:hAnsi="Sora" w:cs="Sora"/>
        <w:color w:val="000000" w:themeColor="text1"/>
        <w:sz w:val="18"/>
        <w:szCs w:val="18"/>
        <w:lang w:val="es-CO"/>
      </w:rPr>
      <w:t>Nit</w:t>
    </w:r>
    <w:proofErr w:type="spellEnd"/>
    <w:r w:rsidRPr="002C2016">
      <w:rPr>
        <w:rFonts w:ascii="Sora" w:eastAsia="Sora" w:hAnsi="Sora" w:cs="Sora"/>
        <w:color w:val="000000" w:themeColor="text1"/>
        <w:sz w:val="18"/>
        <w:szCs w:val="18"/>
        <w:lang w:val="es-CO"/>
      </w:rPr>
      <w:t xml:space="preserve">: </w:t>
    </w:r>
    <w:r w:rsidRPr="1D43A4C7">
      <w:rPr>
        <w:rFonts w:ascii="Sora" w:eastAsia="Sora" w:hAnsi="Sora" w:cs="Sora"/>
        <w:sz w:val="18"/>
        <w:szCs w:val="18"/>
        <w:lang w:val="es"/>
      </w:rPr>
      <w:t xml:space="preserve">901.302.727-0 </w:t>
    </w:r>
    <w:r w:rsidRPr="002C2016">
      <w:rPr>
        <w:rFonts w:ascii="Sora" w:eastAsia="Sora" w:hAnsi="Sora" w:cs="Sora"/>
        <w:b/>
        <w:bCs/>
        <w:color w:val="000000" w:themeColor="text1"/>
        <w:sz w:val="18"/>
        <w:szCs w:val="18"/>
        <w:lang w:val="es-CO"/>
      </w:rPr>
      <w:t>|</w:t>
    </w:r>
    <w:r w:rsidRPr="002C2016">
      <w:rPr>
        <w:rFonts w:ascii="Sora" w:eastAsia="Sora" w:hAnsi="Sora" w:cs="Sora"/>
        <w:sz w:val="18"/>
        <w:szCs w:val="18"/>
        <w:lang w:val="es-CO"/>
      </w:rPr>
      <w:t xml:space="preserve"> </w:t>
    </w:r>
    <w:r w:rsidRPr="002C2016">
      <w:rPr>
        <w:rFonts w:ascii="Sora" w:eastAsia="Sora" w:hAnsi="Sora" w:cs="Sora"/>
        <w:color w:val="000000" w:themeColor="text1"/>
        <w:sz w:val="18"/>
        <w:szCs w:val="18"/>
        <w:lang w:val="es-CO"/>
      </w:rPr>
      <w:t>Colombia.</w:t>
    </w:r>
    <w:r w:rsidRPr="1D43A4C7">
      <w:rPr>
        <w:rFonts w:ascii="Sora" w:eastAsia="Sora" w:hAnsi="Sora" w:cs="Sora"/>
        <w:sz w:val="18"/>
        <w:szCs w:val="18"/>
        <w:lang w:val="es-CO"/>
      </w:rPr>
      <w:t xml:space="preserve"> </w:t>
    </w:r>
  </w:p>
  <w:p w14:paraId="30A0454B" w14:textId="64C84916" w:rsidR="1D43A4C7" w:rsidRDefault="1D43A4C7" w:rsidP="1D43A4C7">
    <w:hyperlink>
      <w:r w:rsidRPr="1D43A4C7">
        <w:rPr>
          <w:rStyle w:val="Hipervnculo"/>
          <w:rFonts w:ascii="Sora" w:eastAsia="Sora" w:hAnsi="Sora" w:cs="Sora"/>
          <w:b/>
          <w:bCs/>
          <w:sz w:val="18"/>
          <w:szCs w:val="18"/>
          <w:lang w:val="es-CO"/>
        </w:rPr>
        <w:t>www.erco.energy</w:t>
      </w:r>
    </w:hyperlink>
  </w:p>
  <w:p w14:paraId="3DBEBDEA" w14:textId="7850A5AA" w:rsidR="1D43A4C7" w:rsidRDefault="1D43A4C7" w:rsidP="1D43A4C7">
    <w:pPr>
      <w:pStyle w:val="paragraph"/>
      <w:spacing w:before="0" w:beforeAutospacing="0" w:after="0" w:afterAutospacing="0"/>
      <w:rPr>
        <w:rStyle w:val="eop"/>
        <w:rFonts w:ascii="Sora" w:hAnsi="Sora" w:cs="Sora"/>
        <w:b/>
        <w:b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88A1B" w14:textId="77777777" w:rsidR="00B743F2" w:rsidRDefault="00B743F2" w:rsidP="00BB5255">
      <w:r>
        <w:separator/>
      </w:r>
    </w:p>
  </w:footnote>
  <w:footnote w:type="continuationSeparator" w:id="0">
    <w:p w14:paraId="137EC2AB" w14:textId="77777777" w:rsidR="00B743F2" w:rsidRDefault="00B743F2" w:rsidP="00BB5255">
      <w:r>
        <w:continuationSeparator/>
      </w:r>
    </w:p>
  </w:footnote>
  <w:footnote w:type="continuationNotice" w:id="1">
    <w:p w14:paraId="4E3E48EC" w14:textId="77777777" w:rsidR="00212CD7" w:rsidRDefault="00212C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30F8" w14:textId="77777777" w:rsidR="00BB5255" w:rsidRDefault="0096404E" w:rsidP="00650972">
    <w:pPr>
      <w:pStyle w:val="Encabezado"/>
      <w:jc w:val="right"/>
    </w:pPr>
    <w:r>
      <w:rPr>
        <w:noProof/>
      </w:rPr>
      <w:drawing>
        <wp:inline distT="0" distB="0" distL="0" distR="0" wp14:anchorId="2989C5D1" wp14:editId="07777777">
          <wp:extent cx="1495425" cy="466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667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766"/>
    <w:multiLevelType w:val="hybridMultilevel"/>
    <w:tmpl w:val="A364C1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2C58D1"/>
    <w:multiLevelType w:val="hybridMultilevel"/>
    <w:tmpl w:val="1B16782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45AE74A2"/>
    <w:multiLevelType w:val="hybridMultilevel"/>
    <w:tmpl w:val="7B0E2B2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CB3504A"/>
    <w:multiLevelType w:val="hybridMultilevel"/>
    <w:tmpl w:val="510478AA"/>
    <w:lvl w:ilvl="0" w:tplc="8CA899F2">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7E282438"/>
    <w:multiLevelType w:val="hybridMultilevel"/>
    <w:tmpl w:val="6F6E495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24487285">
    <w:abstractNumId w:val="2"/>
  </w:num>
  <w:num w:numId="2" w16cid:durableId="108479714">
    <w:abstractNumId w:val="4"/>
  </w:num>
  <w:num w:numId="3" w16cid:durableId="1654144110">
    <w:abstractNumId w:val="1"/>
  </w:num>
  <w:num w:numId="4" w16cid:durableId="2319974">
    <w:abstractNumId w:val="0"/>
  </w:num>
  <w:num w:numId="5" w16cid:durableId="505872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o:colormru v:ext="edit" colors="#a6da00,#9ecc14"/>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58"/>
    <w:rsid w:val="0000114C"/>
    <w:rsid w:val="00002AFB"/>
    <w:rsid w:val="00021665"/>
    <w:rsid w:val="00033329"/>
    <w:rsid w:val="000348BB"/>
    <w:rsid w:val="00034C63"/>
    <w:rsid w:val="00040782"/>
    <w:rsid w:val="00041684"/>
    <w:rsid w:val="00043DDB"/>
    <w:rsid w:val="000562BF"/>
    <w:rsid w:val="00061CBB"/>
    <w:rsid w:val="00067B35"/>
    <w:rsid w:val="00070A70"/>
    <w:rsid w:val="00070E9E"/>
    <w:rsid w:val="00075852"/>
    <w:rsid w:val="00081C2D"/>
    <w:rsid w:val="00082BFA"/>
    <w:rsid w:val="00083E85"/>
    <w:rsid w:val="000B61FE"/>
    <w:rsid w:val="000C0F37"/>
    <w:rsid w:val="000C5ABF"/>
    <w:rsid w:val="000C6F24"/>
    <w:rsid w:val="000C700A"/>
    <w:rsid w:val="000D6939"/>
    <w:rsid w:val="000E06AA"/>
    <w:rsid w:val="000E30B6"/>
    <w:rsid w:val="000E66BD"/>
    <w:rsid w:val="000F11E9"/>
    <w:rsid w:val="000F188C"/>
    <w:rsid w:val="000F4F3F"/>
    <w:rsid w:val="00102CEF"/>
    <w:rsid w:val="00105D53"/>
    <w:rsid w:val="00114F76"/>
    <w:rsid w:val="00121FE1"/>
    <w:rsid w:val="001249C3"/>
    <w:rsid w:val="00134A49"/>
    <w:rsid w:val="0014091A"/>
    <w:rsid w:val="00144C55"/>
    <w:rsid w:val="00151377"/>
    <w:rsid w:val="00155130"/>
    <w:rsid w:val="0015592B"/>
    <w:rsid w:val="001645D1"/>
    <w:rsid w:val="00170FAB"/>
    <w:rsid w:val="001747F4"/>
    <w:rsid w:val="0017698A"/>
    <w:rsid w:val="00176F42"/>
    <w:rsid w:val="0017745A"/>
    <w:rsid w:val="00184FD3"/>
    <w:rsid w:val="001907C1"/>
    <w:rsid w:val="001A118D"/>
    <w:rsid w:val="001A7351"/>
    <w:rsid w:val="001A7601"/>
    <w:rsid w:val="001B40E9"/>
    <w:rsid w:val="001B45FE"/>
    <w:rsid w:val="001D051A"/>
    <w:rsid w:val="001D0D7D"/>
    <w:rsid w:val="001D169C"/>
    <w:rsid w:val="001D3090"/>
    <w:rsid w:val="001D33B4"/>
    <w:rsid w:val="001D3CEB"/>
    <w:rsid w:val="001D403A"/>
    <w:rsid w:val="001E177B"/>
    <w:rsid w:val="001E2A31"/>
    <w:rsid w:val="001E43EF"/>
    <w:rsid w:val="001F00CA"/>
    <w:rsid w:val="001F60AA"/>
    <w:rsid w:val="001F7159"/>
    <w:rsid w:val="001F7E6D"/>
    <w:rsid w:val="00200A5A"/>
    <w:rsid w:val="00212CD7"/>
    <w:rsid w:val="002133BD"/>
    <w:rsid w:val="002137BB"/>
    <w:rsid w:val="00217B32"/>
    <w:rsid w:val="002234B7"/>
    <w:rsid w:val="00225720"/>
    <w:rsid w:val="00230C32"/>
    <w:rsid w:val="0023493A"/>
    <w:rsid w:val="002359AB"/>
    <w:rsid w:val="00237423"/>
    <w:rsid w:val="00252883"/>
    <w:rsid w:val="00254EBA"/>
    <w:rsid w:val="00257A16"/>
    <w:rsid w:val="00260295"/>
    <w:rsid w:val="002607D6"/>
    <w:rsid w:val="00265F7A"/>
    <w:rsid w:val="002662D4"/>
    <w:rsid w:val="0027495D"/>
    <w:rsid w:val="00275F41"/>
    <w:rsid w:val="002768A8"/>
    <w:rsid w:val="00283B12"/>
    <w:rsid w:val="00284A73"/>
    <w:rsid w:val="00284E82"/>
    <w:rsid w:val="002850D4"/>
    <w:rsid w:val="0029220B"/>
    <w:rsid w:val="002A3FC9"/>
    <w:rsid w:val="002A427A"/>
    <w:rsid w:val="002A6E33"/>
    <w:rsid w:val="002A7A71"/>
    <w:rsid w:val="002B6D2C"/>
    <w:rsid w:val="002C2016"/>
    <w:rsid w:val="002D0159"/>
    <w:rsid w:val="002D4544"/>
    <w:rsid w:val="002D4D29"/>
    <w:rsid w:val="002D4E27"/>
    <w:rsid w:val="002D6B55"/>
    <w:rsid w:val="002E00E4"/>
    <w:rsid w:val="002E2901"/>
    <w:rsid w:val="002E302F"/>
    <w:rsid w:val="002E330A"/>
    <w:rsid w:val="002F05ED"/>
    <w:rsid w:val="002F4F5D"/>
    <w:rsid w:val="002F7C33"/>
    <w:rsid w:val="003004D0"/>
    <w:rsid w:val="003039B6"/>
    <w:rsid w:val="0030480B"/>
    <w:rsid w:val="00310A6A"/>
    <w:rsid w:val="00323405"/>
    <w:rsid w:val="0033428F"/>
    <w:rsid w:val="00337CB6"/>
    <w:rsid w:val="00340519"/>
    <w:rsid w:val="00341032"/>
    <w:rsid w:val="003417CD"/>
    <w:rsid w:val="00342E0A"/>
    <w:rsid w:val="0034334F"/>
    <w:rsid w:val="003433B2"/>
    <w:rsid w:val="003508BB"/>
    <w:rsid w:val="00350AAE"/>
    <w:rsid w:val="00350C1A"/>
    <w:rsid w:val="003544B6"/>
    <w:rsid w:val="00357701"/>
    <w:rsid w:val="003659DF"/>
    <w:rsid w:val="003739D8"/>
    <w:rsid w:val="00376D7A"/>
    <w:rsid w:val="00380CE9"/>
    <w:rsid w:val="00381495"/>
    <w:rsid w:val="00381CDE"/>
    <w:rsid w:val="003826D6"/>
    <w:rsid w:val="00392F9E"/>
    <w:rsid w:val="00393781"/>
    <w:rsid w:val="00395995"/>
    <w:rsid w:val="00397ECD"/>
    <w:rsid w:val="003A0903"/>
    <w:rsid w:val="003A181C"/>
    <w:rsid w:val="003A227F"/>
    <w:rsid w:val="003A45D4"/>
    <w:rsid w:val="003A495E"/>
    <w:rsid w:val="003A7A0F"/>
    <w:rsid w:val="003B402D"/>
    <w:rsid w:val="003C0322"/>
    <w:rsid w:val="003C10DD"/>
    <w:rsid w:val="003C2FC2"/>
    <w:rsid w:val="003C52EA"/>
    <w:rsid w:val="003D1938"/>
    <w:rsid w:val="003E3F97"/>
    <w:rsid w:val="003E42F5"/>
    <w:rsid w:val="003F1CAD"/>
    <w:rsid w:val="0040247A"/>
    <w:rsid w:val="0040378E"/>
    <w:rsid w:val="004044F4"/>
    <w:rsid w:val="00410DE3"/>
    <w:rsid w:val="0041127E"/>
    <w:rsid w:val="004112CC"/>
    <w:rsid w:val="00415583"/>
    <w:rsid w:val="0041735E"/>
    <w:rsid w:val="00420EB8"/>
    <w:rsid w:val="00430401"/>
    <w:rsid w:val="00430ECA"/>
    <w:rsid w:val="004313C3"/>
    <w:rsid w:val="00432DB9"/>
    <w:rsid w:val="00437741"/>
    <w:rsid w:val="00441625"/>
    <w:rsid w:val="0044167B"/>
    <w:rsid w:val="004515B4"/>
    <w:rsid w:val="0045176E"/>
    <w:rsid w:val="0045293A"/>
    <w:rsid w:val="00457E0E"/>
    <w:rsid w:val="00460CD2"/>
    <w:rsid w:val="004621FF"/>
    <w:rsid w:val="00471D2A"/>
    <w:rsid w:val="004871DC"/>
    <w:rsid w:val="0049065D"/>
    <w:rsid w:val="0049085B"/>
    <w:rsid w:val="0049088B"/>
    <w:rsid w:val="00492F63"/>
    <w:rsid w:val="00497CFE"/>
    <w:rsid w:val="004A108B"/>
    <w:rsid w:val="004A10F9"/>
    <w:rsid w:val="004A2A1A"/>
    <w:rsid w:val="004A4EB3"/>
    <w:rsid w:val="004A55AE"/>
    <w:rsid w:val="004A644A"/>
    <w:rsid w:val="004B0D77"/>
    <w:rsid w:val="004B5532"/>
    <w:rsid w:val="004B5745"/>
    <w:rsid w:val="004B7DA0"/>
    <w:rsid w:val="004C0196"/>
    <w:rsid w:val="004C1B21"/>
    <w:rsid w:val="004C20EC"/>
    <w:rsid w:val="004C405C"/>
    <w:rsid w:val="004C7BD8"/>
    <w:rsid w:val="004E1373"/>
    <w:rsid w:val="004F73AE"/>
    <w:rsid w:val="005057F9"/>
    <w:rsid w:val="00510748"/>
    <w:rsid w:val="00511319"/>
    <w:rsid w:val="005122D7"/>
    <w:rsid w:val="00512AC1"/>
    <w:rsid w:val="00514259"/>
    <w:rsid w:val="00514E8A"/>
    <w:rsid w:val="005219AB"/>
    <w:rsid w:val="005238B4"/>
    <w:rsid w:val="00524F13"/>
    <w:rsid w:val="0052558F"/>
    <w:rsid w:val="005260E0"/>
    <w:rsid w:val="005312CD"/>
    <w:rsid w:val="00540EF4"/>
    <w:rsid w:val="005419C1"/>
    <w:rsid w:val="00542B66"/>
    <w:rsid w:val="00544D20"/>
    <w:rsid w:val="0054679D"/>
    <w:rsid w:val="00547EFA"/>
    <w:rsid w:val="005501B6"/>
    <w:rsid w:val="00552A96"/>
    <w:rsid w:val="00557C81"/>
    <w:rsid w:val="00560B67"/>
    <w:rsid w:val="005613AE"/>
    <w:rsid w:val="00561478"/>
    <w:rsid w:val="00563277"/>
    <w:rsid w:val="00563432"/>
    <w:rsid w:val="00582030"/>
    <w:rsid w:val="005826B4"/>
    <w:rsid w:val="00590979"/>
    <w:rsid w:val="005917CF"/>
    <w:rsid w:val="005960AD"/>
    <w:rsid w:val="005A5539"/>
    <w:rsid w:val="005B09C4"/>
    <w:rsid w:val="005C1743"/>
    <w:rsid w:val="005C7CC7"/>
    <w:rsid w:val="005D0612"/>
    <w:rsid w:val="005D0754"/>
    <w:rsid w:val="005D13F0"/>
    <w:rsid w:val="005D1873"/>
    <w:rsid w:val="005D2ED4"/>
    <w:rsid w:val="005D441A"/>
    <w:rsid w:val="005D4763"/>
    <w:rsid w:val="005E0F6A"/>
    <w:rsid w:val="005E6A07"/>
    <w:rsid w:val="005E7FBC"/>
    <w:rsid w:val="005F0062"/>
    <w:rsid w:val="005F0BC8"/>
    <w:rsid w:val="005F0CB4"/>
    <w:rsid w:val="005F14EB"/>
    <w:rsid w:val="005F26DA"/>
    <w:rsid w:val="00601C9D"/>
    <w:rsid w:val="006108AB"/>
    <w:rsid w:val="006169C1"/>
    <w:rsid w:val="00617728"/>
    <w:rsid w:val="00623733"/>
    <w:rsid w:val="00626668"/>
    <w:rsid w:val="006275B0"/>
    <w:rsid w:val="0063030E"/>
    <w:rsid w:val="00630CF1"/>
    <w:rsid w:val="00631C38"/>
    <w:rsid w:val="00650972"/>
    <w:rsid w:val="006512C6"/>
    <w:rsid w:val="00665B53"/>
    <w:rsid w:val="0066706E"/>
    <w:rsid w:val="00671FFA"/>
    <w:rsid w:val="00675F12"/>
    <w:rsid w:val="00676DA7"/>
    <w:rsid w:val="00683B0E"/>
    <w:rsid w:val="006878CE"/>
    <w:rsid w:val="00695A80"/>
    <w:rsid w:val="00695BC7"/>
    <w:rsid w:val="006A2E06"/>
    <w:rsid w:val="006A7C77"/>
    <w:rsid w:val="006B42DE"/>
    <w:rsid w:val="006B6419"/>
    <w:rsid w:val="006C0CFE"/>
    <w:rsid w:val="006C3507"/>
    <w:rsid w:val="006C5DE5"/>
    <w:rsid w:val="006C62C5"/>
    <w:rsid w:val="006C7DEE"/>
    <w:rsid w:val="006C7F77"/>
    <w:rsid w:val="006D23CD"/>
    <w:rsid w:val="006D291A"/>
    <w:rsid w:val="006D7E1A"/>
    <w:rsid w:val="006E173C"/>
    <w:rsid w:val="006E3703"/>
    <w:rsid w:val="006E38CD"/>
    <w:rsid w:val="006E3C04"/>
    <w:rsid w:val="006E4939"/>
    <w:rsid w:val="006E4D0B"/>
    <w:rsid w:val="006F0A26"/>
    <w:rsid w:val="006F1C9A"/>
    <w:rsid w:val="006F4033"/>
    <w:rsid w:val="00702D7F"/>
    <w:rsid w:val="00703100"/>
    <w:rsid w:val="007037FC"/>
    <w:rsid w:val="00704188"/>
    <w:rsid w:val="007053AB"/>
    <w:rsid w:val="00705A14"/>
    <w:rsid w:val="007162B7"/>
    <w:rsid w:val="00721E7D"/>
    <w:rsid w:val="007221F9"/>
    <w:rsid w:val="007224CA"/>
    <w:rsid w:val="00724962"/>
    <w:rsid w:val="00724DD4"/>
    <w:rsid w:val="00724EE3"/>
    <w:rsid w:val="007353F2"/>
    <w:rsid w:val="007378DC"/>
    <w:rsid w:val="0074652E"/>
    <w:rsid w:val="00754F94"/>
    <w:rsid w:val="00760086"/>
    <w:rsid w:val="00760552"/>
    <w:rsid w:val="00764C8F"/>
    <w:rsid w:val="00765BEE"/>
    <w:rsid w:val="00772866"/>
    <w:rsid w:val="007763B6"/>
    <w:rsid w:val="00776B1C"/>
    <w:rsid w:val="00781DF3"/>
    <w:rsid w:val="00784501"/>
    <w:rsid w:val="00784B55"/>
    <w:rsid w:val="00786569"/>
    <w:rsid w:val="007866BA"/>
    <w:rsid w:val="00791D73"/>
    <w:rsid w:val="00793F96"/>
    <w:rsid w:val="0079488E"/>
    <w:rsid w:val="007A2B37"/>
    <w:rsid w:val="007A76B2"/>
    <w:rsid w:val="007A7831"/>
    <w:rsid w:val="007B0EED"/>
    <w:rsid w:val="007B339E"/>
    <w:rsid w:val="007B342F"/>
    <w:rsid w:val="007B4111"/>
    <w:rsid w:val="007B43E7"/>
    <w:rsid w:val="007B4A7B"/>
    <w:rsid w:val="007B7F63"/>
    <w:rsid w:val="007C038D"/>
    <w:rsid w:val="007D159E"/>
    <w:rsid w:val="007D5E0E"/>
    <w:rsid w:val="007E202E"/>
    <w:rsid w:val="007F184B"/>
    <w:rsid w:val="007F21BF"/>
    <w:rsid w:val="007F371A"/>
    <w:rsid w:val="007F5905"/>
    <w:rsid w:val="007F5FA4"/>
    <w:rsid w:val="007F7225"/>
    <w:rsid w:val="008001DD"/>
    <w:rsid w:val="00807F45"/>
    <w:rsid w:val="00814FA2"/>
    <w:rsid w:val="00820DC6"/>
    <w:rsid w:val="00821B2A"/>
    <w:rsid w:val="00821D94"/>
    <w:rsid w:val="00841D88"/>
    <w:rsid w:val="00846E76"/>
    <w:rsid w:val="008475E4"/>
    <w:rsid w:val="008528B5"/>
    <w:rsid w:val="0085317F"/>
    <w:rsid w:val="008546A4"/>
    <w:rsid w:val="008563AE"/>
    <w:rsid w:val="0085642F"/>
    <w:rsid w:val="0085695E"/>
    <w:rsid w:val="00862B09"/>
    <w:rsid w:val="00865B29"/>
    <w:rsid w:val="008706CF"/>
    <w:rsid w:val="00870DDF"/>
    <w:rsid w:val="00872D9C"/>
    <w:rsid w:val="008756BB"/>
    <w:rsid w:val="0087642A"/>
    <w:rsid w:val="00883649"/>
    <w:rsid w:val="0088561B"/>
    <w:rsid w:val="00892911"/>
    <w:rsid w:val="00894001"/>
    <w:rsid w:val="00895807"/>
    <w:rsid w:val="008B1B37"/>
    <w:rsid w:val="008B463E"/>
    <w:rsid w:val="008C0B93"/>
    <w:rsid w:val="008C29DA"/>
    <w:rsid w:val="008C2B35"/>
    <w:rsid w:val="008C38E6"/>
    <w:rsid w:val="008C4608"/>
    <w:rsid w:val="008D0814"/>
    <w:rsid w:val="008D1E8D"/>
    <w:rsid w:val="008D6DC3"/>
    <w:rsid w:val="008E1025"/>
    <w:rsid w:val="008E54A4"/>
    <w:rsid w:val="008E764B"/>
    <w:rsid w:val="008E7B9E"/>
    <w:rsid w:val="008F2584"/>
    <w:rsid w:val="008F25FF"/>
    <w:rsid w:val="008F4020"/>
    <w:rsid w:val="008F5856"/>
    <w:rsid w:val="0090108B"/>
    <w:rsid w:val="0090579D"/>
    <w:rsid w:val="009065FE"/>
    <w:rsid w:val="00911F58"/>
    <w:rsid w:val="00912430"/>
    <w:rsid w:val="00912867"/>
    <w:rsid w:val="00916E0D"/>
    <w:rsid w:val="00917C03"/>
    <w:rsid w:val="00935E2E"/>
    <w:rsid w:val="009401C8"/>
    <w:rsid w:val="009404E9"/>
    <w:rsid w:val="00946A4B"/>
    <w:rsid w:val="00952E4F"/>
    <w:rsid w:val="009572E9"/>
    <w:rsid w:val="0096404E"/>
    <w:rsid w:val="00967178"/>
    <w:rsid w:val="00970D0C"/>
    <w:rsid w:val="00981BF2"/>
    <w:rsid w:val="0098347C"/>
    <w:rsid w:val="009900D1"/>
    <w:rsid w:val="00991E7E"/>
    <w:rsid w:val="009921C0"/>
    <w:rsid w:val="00993D91"/>
    <w:rsid w:val="00996788"/>
    <w:rsid w:val="009A0FCB"/>
    <w:rsid w:val="009A1E89"/>
    <w:rsid w:val="009B7DC0"/>
    <w:rsid w:val="009C1AB1"/>
    <w:rsid w:val="009C1B49"/>
    <w:rsid w:val="009C4AFD"/>
    <w:rsid w:val="009D03BE"/>
    <w:rsid w:val="009E1298"/>
    <w:rsid w:val="009E1CB7"/>
    <w:rsid w:val="009E432D"/>
    <w:rsid w:val="009E4CD1"/>
    <w:rsid w:val="009F128F"/>
    <w:rsid w:val="009F5C75"/>
    <w:rsid w:val="009F7253"/>
    <w:rsid w:val="00A02741"/>
    <w:rsid w:val="00A04AF7"/>
    <w:rsid w:val="00A0538E"/>
    <w:rsid w:val="00A0563C"/>
    <w:rsid w:val="00A06751"/>
    <w:rsid w:val="00A1258F"/>
    <w:rsid w:val="00A24145"/>
    <w:rsid w:val="00A256C5"/>
    <w:rsid w:val="00A2666A"/>
    <w:rsid w:val="00A27C5D"/>
    <w:rsid w:val="00A318E7"/>
    <w:rsid w:val="00A32AA4"/>
    <w:rsid w:val="00A357EF"/>
    <w:rsid w:val="00A35AE4"/>
    <w:rsid w:val="00A407F9"/>
    <w:rsid w:val="00A4083E"/>
    <w:rsid w:val="00A52BEB"/>
    <w:rsid w:val="00A52D76"/>
    <w:rsid w:val="00A55A7D"/>
    <w:rsid w:val="00A568BA"/>
    <w:rsid w:val="00A577C5"/>
    <w:rsid w:val="00A63952"/>
    <w:rsid w:val="00A64DB9"/>
    <w:rsid w:val="00A6517D"/>
    <w:rsid w:val="00A7028D"/>
    <w:rsid w:val="00A816EF"/>
    <w:rsid w:val="00A8578F"/>
    <w:rsid w:val="00A96D37"/>
    <w:rsid w:val="00AA084F"/>
    <w:rsid w:val="00AA4F3D"/>
    <w:rsid w:val="00AA5350"/>
    <w:rsid w:val="00AB1E21"/>
    <w:rsid w:val="00AB2297"/>
    <w:rsid w:val="00AC0BCE"/>
    <w:rsid w:val="00AC0EB9"/>
    <w:rsid w:val="00AC4AB4"/>
    <w:rsid w:val="00AC5079"/>
    <w:rsid w:val="00AD23E4"/>
    <w:rsid w:val="00AD4E8D"/>
    <w:rsid w:val="00AD5A0D"/>
    <w:rsid w:val="00B01819"/>
    <w:rsid w:val="00B070B0"/>
    <w:rsid w:val="00B102B9"/>
    <w:rsid w:val="00B12392"/>
    <w:rsid w:val="00B1492F"/>
    <w:rsid w:val="00B309F5"/>
    <w:rsid w:val="00B35CE7"/>
    <w:rsid w:val="00B35D4E"/>
    <w:rsid w:val="00B36F9C"/>
    <w:rsid w:val="00B46DD7"/>
    <w:rsid w:val="00B47D95"/>
    <w:rsid w:val="00B51B1A"/>
    <w:rsid w:val="00B53DA5"/>
    <w:rsid w:val="00B64C60"/>
    <w:rsid w:val="00B66C04"/>
    <w:rsid w:val="00B743F2"/>
    <w:rsid w:val="00B75249"/>
    <w:rsid w:val="00B761B1"/>
    <w:rsid w:val="00B7649C"/>
    <w:rsid w:val="00B855FA"/>
    <w:rsid w:val="00B9462C"/>
    <w:rsid w:val="00BA0802"/>
    <w:rsid w:val="00BA40D7"/>
    <w:rsid w:val="00BA457F"/>
    <w:rsid w:val="00BA5EBD"/>
    <w:rsid w:val="00BB5255"/>
    <w:rsid w:val="00BC1111"/>
    <w:rsid w:val="00BC4B0C"/>
    <w:rsid w:val="00BE2F61"/>
    <w:rsid w:val="00BE449A"/>
    <w:rsid w:val="00BE72CB"/>
    <w:rsid w:val="00BF5DBA"/>
    <w:rsid w:val="00BF68F3"/>
    <w:rsid w:val="00BF7111"/>
    <w:rsid w:val="00C00473"/>
    <w:rsid w:val="00C0198B"/>
    <w:rsid w:val="00C17B7B"/>
    <w:rsid w:val="00C17E1A"/>
    <w:rsid w:val="00C22EA1"/>
    <w:rsid w:val="00C2666C"/>
    <w:rsid w:val="00C27BEB"/>
    <w:rsid w:val="00C27DF4"/>
    <w:rsid w:val="00C31308"/>
    <w:rsid w:val="00C31A42"/>
    <w:rsid w:val="00C3326D"/>
    <w:rsid w:val="00C37388"/>
    <w:rsid w:val="00C419DA"/>
    <w:rsid w:val="00C44517"/>
    <w:rsid w:val="00C44CF6"/>
    <w:rsid w:val="00C47E6D"/>
    <w:rsid w:val="00C51404"/>
    <w:rsid w:val="00C54CA7"/>
    <w:rsid w:val="00C55FAA"/>
    <w:rsid w:val="00C5627B"/>
    <w:rsid w:val="00C56961"/>
    <w:rsid w:val="00C61E3A"/>
    <w:rsid w:val="00C6233C"/>
    <w:rsid w:val="00C64418"/>
    <w:rsid w:val="00C66256"/>
    <w:rsid w:val="00C710BE"/>
    <w:rsid w:val="00C76052"/>
    <w:rsid w:val="00C8022D"/>
    <w:rsid w:val="00C87075"/>
    <w:rsid w:val="00C95FCA"/>
    <w:rsid w:val="00C97037"/>
    <w:rsid w:val="00CA25DE"/>
    <w:rsid w:val="00CB15C7"/>
    <w:rsid w:val="00CB1EEC"/>
    <w:rsid w:val="00CB3337"/>
    <w:rsid w:val="00CB6A69"/>
    <w:rsid w:val="00CB7519"/>
    <w:rsid w:val="00CC427E"/>
    <w:rsid w:val="00CD09E2"/>
    <w:rsid w:val="00CD23E4"/>
    <w:rsid w:val="00CD4DEB"/>
    <w:rsid w:val="00CD76B9"/>
    <w:rsid w:val="00CE03DB"/>
    <w:rsid w:val="00CE138A"/>
    <w:rsid w:val="00CF0441"/>
    <w:rsid w:val="00CF0AC7"/>
    <w:rsid w:val="00D0286D"/>
    <w:rsid w:val="00D06FC3"/>
    <w:rsid w:val="00D178FE"/>
    <w:rsid w:val="00D24F13"/>
    <w:rsid w:val="00D26853"/>
    <w:rsid w:val="00D279FE"/>
    <w:rsid w:val="00D31697"/>
    <w:rsid w:val="00D41AE2"/>
    <w:rsid w:val="00D425A4"/>
    <w:rsid w:val="00D4596E"/>
    <w:rsid w:val="00D45BDB"/>
    <w:rsid w:val="00D473F9"/>
    <w:rsid w:val="00D51ADF"/>
    <w:rsid w:val="00D57C5D"/>
    <w:rsid w:val="00D57D43"/>
    <w:rsid w:val="00D64578"/>
    <w:rsid w:val="00D6601D"/>
    <w:rsid w:val="00D77405"/>
    <w:rsid w:val="00D80215"/>
    <w:rsid w:val="00D83832"/>
    <w:rsid w:val="00D84B5C"/>
    <w:rsid w:val="00D90963"/>
    <w:rsid w:val="00D968C2"/>
    <w:rsid w:val="00DA3127"/>
    <w:rsid w:val="00DA50F9"/>
    <w:rsid w:val="00DA5C20"/>
    <w:rsid w:val="00DB3978"/>
    <w:rsid w:val="00DC0128"/>
    <w:rsid w:val="00DC0313"/>
    <w:rsid w:val="00DC77F8"/>
    <w:rsid w:val="00DC781B"/>
    <w:rsid w:val="00DC7F85"/>
    <w:rsid w:val="00DD19B9"/>
    <w:rsid w:val="00DD242A"/>
    <w:rsid w:val="00DD3B84"/>
    <w:rsid w:val="00DD3BBE"/>
    <w:rsid w:val="00DD735E"/>
    <w:rsid w:val="00DE3230"/>
    <w:rsid w:val="00DE3F08"/>
    <w:rsid w:val="00DE424D"/>
    <w:rsid w:val="00DF6B85"/>
    <w:rsid w:val="00DF7136"/>
    <w:rsid w:val="00E019C1"/>
    <w:rsid w:val="00E01A1B"/>
    <w:rsid w:val="00E05A5A"/>
    <w:rsid w:val="00E0755C"/>
    <w:rsid w:val="00E10CBB"/>
    <w:rsid w:val="00E309A1"/>
    <w:rsid w:val="00E31686"/>
    <w:rsid w:val="00E322E4"/>
    <w:rsid w:val="00E33AD9"/>
    <w:rsid w:val="00E3463E"/>
    <w:rsid w:val="00E35D2B"/>
    <w:rsid w:val="00E37E2D"/>
    <w:rsid w:val="00E43AB9"/>
    <w:rsid w:val="00E44CAC"/>
    <w:rsid w:val="00E50A29"/>
    <w:rsid w:val="00E5713D"/>
    <w:rsid w:val="00E678B4"/>
    <w:rsid w:val="00E71BC2"/>
    <w:rsid w:val="00E73D42"/>
    <w:rsid w:val="00E74302"/>
    <w:rsid w:val="00E76152"/>
    <w:rsid w:val="00E76AF7"/>
    <w:rsid w:val="00E7703B"/>
    <w:rsid w:val="00E811E6"/>
    <w:rsid w:val="00E81E8F"/>
    <w:rsid w:val="00E823F2"/>
    <w:rsid w:val="00E82D26"/>
    <w:rsid w:val="00E91780"/>
    <w:rsid w:val="00E958FA"/>
    <w:rsid w:val="00EA0F57"/>
    <w:rsid w:val="00EA17E2"/>
    <w:rsid w:val="00EA46B4"/>
    <w:rsid w:val="00EB2BB4"/>
    <w:rsid w:val="00EB6BD5"/>
    <w:rsid w:val="00EC138F"/>
    <w:rsid w:val="00EC183E"/>
    <w:rsid w:val="00EC1AD4"/>
    <w:rsid w:val="00EC41EF"/>
    <w:rsid w:val="00EC45D5"/>
    <w:rsid w:val="00EC461E"/>
    <w:rsid w:val="00EC5E7F"/>
    <w:rsid w:val="00EC6D31"/>
    <w:rsid w:val="00EC7197"/>
    <w:rsid w:val="00ED087B"/>
    <w:rsid w:val="00ED0988"/>
    <w:rsid w:val="00ED60B3"/>
    <w:rsid w:val="00EE2715"/>
    <w:rsid w:val="00EE581E"/>
    <w:rsid w:val="00EF2DCF"/>
    <w:rsid w:val="00F0508A"/>
    <w:rsid w:val="00F12188"/>
    <w:rsid w:val="00F129B0"/>
    <w:rsid w:val="00F12E2E"/>
    <w:rsid w:val="00F141AA"/>
    <w:rsid w:val="00F21CFF"/>
    <w:rsid w:val="00F262E8"/>
    <w:rsid w:val="00F37E60"/>
    <w:rsid w:val="00F40C7C"/>
    <w:rsid w:val="00F42212"/>
    <w:rsid w:val="00F43729"/>
    <w:rsid w:val="00F4626B"/>
    <w:rsid w:val="00F53B24"/>
    <w:rsid w:val="00F65A95"/>
    <w:rsid w:val="00F66040"/>
    <w:rsid w:val="00F66D77"/>
    <w:rsid w:val="00F72129"/>
    <w:rsid w:val="00F76342"/>
    <w:rsid w:val="00F846EC"/>
    <w:rsid w:val="00F85316"/>
    <w:rsid w:val="00F861C7"/>
    <w:rsid w:val="00F91463"/>
    <w:rsid w:val="00F91E32"/>
    <w:rsid w:val="00F9561E"/>
    <w:rsid w:val="00F964CA"/>
    <w:rsid w:val="00FA0AEA"/>
    <w:rsid w:val="00FB002B"/>
    <w:rsid w:val="00FB653E"/>
    <w:rsid w:val="00FC1378"/>
    <w:rsid w:val="00FC324E"/>
    <w:rsid w:val="00FD061C"/>
    <w:rsid w:val="00FD0F6F"/>
    <w:rsid w:val="00FD2C0A"/>
    <w:rsid w:val="00FD680D"/>
    <w:rsid w:val="00FE09CE"/>
    <w:rsid w:val="00FE1A6D"/>
    <w:rsid w:val="00FE3A7C"/>
    <w:rsid w:val="00FE7519"/>
    <w:rsid w:val="00FF59C1"/>
    <w:rsid w:val="042762F2"/>
    <w:rsid w:val="0515106D"/>
    <w:rsid w:val="093E50FB"/>
    <w:rsid w:val="0DCAD8DD"/>
    <w:rsid w:val="19497B69"/>
    <w:rsid w:val="1A307E71"/>
    <w:rsid w:val="1D43A4C7"/>
    <w:rsid w:val="34420B5F"/>
    <w:rsid w:val="35C86AA4"/>
    <w:rsid w:val="37421837"/>
    <w:rsid w:val="38CFC197"/>
    <w:rsid w:val="3F2053B9"/>
    <w:rsid w:val="4536C097"/>
    <w:rsid w:val="4A9817CB"/>
    <w:rsid w:val="503ED3CE"/>
    <w:rsid w:val="5083A0E3"/>
    <w:rsid w:val="60FD55CB"/>
    <w:rsid w:val="6766DB3B"/>
    <w:rsid w:val="6F888A96"/>
    <w:rsid w:val="6F96D3BD"/>
    <w:rsid w:val="72B2EDA2"/>
    <w:rsid w:val="75CBE003"/>
    <w:rsid w:val="7B7FDF5C"/>
    <w:rsid w:val="7CAAB19D"/>
    <w:rsid w:val="7E0E5B6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a6da00,#9ecc14"/>
    </o:shapedefaults>
    <o:shapelayout v:ext="edit">
      <o:idmap v:ext="edit" data="2"/>
    </o:shapelayout>
  </w:shapeDefaults>
  <w:decimalSymbol w:val=","/>
  <w:listSeparator w:val=";"/>
  <w14:docId w14:val="65495E84"/>
  <w15:chartTrackingRefBased/>
  <w15:docId w15:val="{18E7B465-B7FC-4F8C-BC05-F9D210697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B5255"/>
    <w:pPr>
      <w:tabs>
        <w:tab w:val="center" w:pos="4419"/>
        <w:tab w:val="right" w:pos="8838"/>
      </w:tabs>
    </w:pPr>
  </w:style>
  <w:style w:type="character" w:customStyle="1" w:styleId="EncabezadoCar">
    <w:name w:val="Encabezado Car"/>
    <w:link w:val="Encabezado"/>
    <w:uiPriority w:val="99"/>
    <w:rsid w:val="00BB5255"/>
    <w:rPr>
      <w:sz w:val="24"/>
      <w:szCs w:val="24"/>
      <w:lang w:val="es-ES" w:eastAsia="es-ES"/>
    </w:rPr>
  </w:style>
  <w:style w:type="paragraph" w:styleId="Piedepgina">
    <w:name w:val="footer"/>
    <w:basedOn w:val="Normal"/>
    <w:link w:val="PiedepginaCar"/>
    <w:uiPriority w:val="99"/>
    <w:unhideWhenUsed/>
    <w:rsid w:val="00BB5255"/>
    <w:pPr>
      <w:tabs>
        <w:tab w:val="center" w:pos="4419"/>
        <w:tab w:val="right" w:pos="8838"/>
      </w:tabs>
    </w:pPr>
  </w:style>
  <w:style w:type="character" w:customStyle="1" w:styleId="PiedepginaCar">
    <w:name w:val="Pie de página Car"/>
    <w:link w:val="Piedepgina"/>
    <w:uiPriority w:val="99"/>
    <w:rsid w:val="00BB5255"/>
    <w:rPr>
      <w:sz w:val="24"/>
      <w:szCs w:val="24"/>
      <w:lang w:val="es-ES" w:eastAsia="es-ES"/>
    </w:rPr>
  </w:style>
  <w:style w:type="paragraph" w:customStyle="1" w:styleId="paragraph">
    <w:name w:val="paragraph"/>
    <w:basedOn w:val="Normal"/>
    <w:rsid w:val="00BB5255"/>
    <w:pPr>
      <w:spacing w:before="100" w:beforeAutospacing="1" w:after="100" w:afterAutospacing="1"/>
    </w:pPr>
    <w:rPr>
      <w:lang w:val="es-CO" w:eastAsia="es-CO"/>
    </w:rPr>
  </w:style>
  <w:style w:type="character" w:customStyle="1" w:styleId="normaltextrun">
    <w:name w:val="normaltextrun"/>
    <w:basedOn w:val="Fuentedeprrafopredeter"/>
    <w:rsid w:val="00BB5255"/>
  </w:style>
  <w:style w:type="character" w:customStyle="1" w:styleId="eop">
    <w:name w:val="eop"/>
    <w:basedOn w:val="Fuentedeprrafopredeter"/>
    <w:rsid w:val="00BB5255"/>
  </w:style>
  <w:style w:type="paragraph" w:customStyle="1" w:styleId="Prrafodelista1">
    <w:name w:val="Párrafo de lista1"/>
    <w:basedOn w:val="Normal"/>
    <w:rsid w:val="00675F12"/>
    <w:pPr>
      <w:ind w:left="720"/>
    </w:pPr>
    <w:rPr>
      <w:rFonts w:eastAsia="Calibri"/>
      <w:sz w:val="20"/>
      <w:szCs w:val="20"/>
      <w:lang w:val="es-ES_tradnl"/>
    </w:rPr>
  </w:style>
  <w:style w:type="character" w:customStyle="1" w:styleId="ui-provider">
    <w:name w:val="ui-provider"/>
    <w:basedOn w:val="Fuentedeprrafopredeter"/>
    <w:rsid w:val="005D4763"/>
  </w:style>
  <w:style w:type="character" w:customStyle="1" w:styleId="jsgrdq">
    <w:name w:val="jsgrdq"/>
    <w:basedOn w:val="Fuentedeprrafopredeter"/>
    <w:rsid w:val="00432DB9"/>
  </w:style>
  <w:style w:type="paragraph" w:customStyle="1" w:styleId="ListParagraph0">
    <w:name w:val="List Paragraph0"/>
    <w:aliases w:val="Párrafo encimadas,Titulo 3,viñeta,parrafo,Párrafo de lista3,Lista HD,Viñeta,HOJA,T_3,Bolita,Guión,Viñeta 2,BOLA,Párrafo de lista21,Titulo 8,Lista clara - Énfasis 51,Colorful List Accent 1,BOLADEF,Bola,Lista vistosa - Énfasis 11,Estilo 3"/>
    <w:basedOn w:val="Normal"/>
    <w:link w:val="PrrafodelistaCar"/>
    <w:uiPriority w:val="34"/>
    <w:qFormat/>
    <w:rsid w:val="00432DB9"/>
    <w:pPr>
      <w:spacing w:after="160" w:line="259" w:lineRule="auto"/>
      <w:ind w:left="720"/>
      <w:contextualSpacing/>
    </w:pPr>
    <w:rPr>
      <w:rFonts w:ascii="Calibri" w:eastAsia="Calibri" w:hAnsi="Calibri"/>
      <w:sz w:val="22"/>
      <w:szCs w:val="22"/>
      <w:lang w:val="es-MX" w:eastAsia="en-US"/>
    </w:rPr>
  </w:style>
  <w:style w:type="table" w:styleId="Tablaconcuadrcula">
    <w:name w:val="Table Grid"/>
    <w:basedOn w:val="Tablanormal"/>
    <w:uiPriority w:val="39"/>
    <w:rsid w:val="00432D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rrafodelistaCar">
    <w:name w:val="Párrafo de lista Car"/>
    <w:aliases w:val="Párrafo encimadas Car,Titulo 3 Car,viñeta Car,parrafo Car,Párrafo de lista3 Car,Lista HD Car,Viñeta Car,HOJA Car,T_3 Car,Bolita Car,Guión Car,Viñeta 2 Car,BOLA Car,Párrafo de lista21 Car,Titulo 8 Car,Lista clara - Énfasis 51 Car"/>
    <w:link w:val="ListParagraph0"/>
    <w:uiPriority w:val="34"/>
    <w:locked/>
    <w:rsid w:val="00432DB9"/>
    <w:rPr>
      <w:rFonts w:ascii="Calibri" w:eastAsia="Calibri" w:hAnsi="Calibri"/>
      <w:sz w:val="22"/>
      <w:szCs w:val="22"/>
      <w:lang w:val="es-MX" w:eastAsia="en-US"/>
    </w:rPr>
  </w:style>
  <w:style w:type="character" w:styleId="Hipervnculo">
    <w:name w:val="Hyperlink"/>
    <w:basedOn w:val="Fuentedeprrafopredeter"/>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8333">
      <w:bodyDiv w:val="1"/>
      <w:marLeft w:val="0"/>
      <w:marRight w:val="0"/>
      <w:marTop w:val="0"/>
      <w:marBottom w:val="0"/>
      <w:divBdr>
        <w:top w:val="none" w:sz="0" w:space="0" w:color="auto"/>
        <w:left w:val="none" w:sz="0" w:space="0" w:color="auto"/>
        <w:bottom w:val="none" w:sz="0" w:space="0" w:color="auto"/>
        <w:right w:val="none" w:sz="0" w:space="0" w:color="auto"/>
      </w:divBdr>
    </w:div>
    <w:div w:id="73284586">
      <w:bodyDiv w:val="1"/>
      <w:marLeft w:val="0"/>
      <w:marRight w:val="0"/>
      <w:marTop w:val="0"/>
      <w:marBottom w:val="0"/>
      <w:divBdr>
        <w:top w:val="none" w:sz="0" w:space="0" w:color="auto"/>
        <w:left w:val="none" w:sz="0" w:space="0" w:color="auto"/>
        <w:bottom w:val="none" w:sz="0" w:space="0" w:color="auto"/>
        <w:right w:val="none" w:sz="0" w:space="0" w:color="auto"/>
      </w:divBdr>
    </w:div>
    <w:div w:id="78349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hincapie@erco.energy"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0d27aaa-8247-4c27-8ec8-78a4e943420d" xsi:nil="true"/>
    <lcf76f155ced4ddcb4097134ff3c332f xmlns="5b0669a7-a738-41a3-89e4-5344b7ca299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04873852009D40B2C0F29E8DFF47C1" ma:contentTypeVersion="13" ma:contentTypeDescription="Create a new document." ma:contentTypeScope="" ma:versionID="60e4c84fa86d23b4ef0ebb69c6858902">
  <xsd:schema xmlns:xsd="http://www.w3.org/2001/XMLSchema" xmlns:xs="http://www.w3.org/2001/XMLSchema" xmlns:p="http://schemas.microsoft.com/office/2006/metadata/properties" xmlns:ns2="5b0669a7-a738-41a3-89e4-5344b7ca2991" xmlns:ns3="20d27aaa-8247-4c27-8ec8-78a4e943420d" targetNamespace="http://schemas.microsoft.com/office/2006/metadata/properties" ma:root="true" ma:fieldsID="ca5d5432e889f54070a4c0ca007a692f" ns2:_="" ns3:_="">
    <xsd:import namespace="5b0669a7-a738-41a3-89e4-5344b7ca2991"/>
    <xsd:import namespace="20d27aaa-8247-4c27-8ec8-78a4e94342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0669a7-a738-41a3-89e4-5344b7ca2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a719b3-8a48-41ed-8bc9-2b6449212d7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d27aaa-8247-4c27-8ec8-78a4e943420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2fc6382-90a3-4136-b6ed-2e2766ddf430}" ma:internalName="TaxCatchAll" ma:showField="CatchAllData" ma:web="20d27aaa-8247-4c27-8ec8-78a4e94342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CAB979-7A2F-41FC-99D7-6991F19A1940}">
  <ds:schemaRefs>
    <ds:schemaRef ds:uri="http://schemas.microsoft.com/office/2006/metadata/properties"/>
    <ds:schemaRef ds:uri="http://schemas.microsoft.com/office/infopath/2007/PartnerControls"/>
    <ds:schemaRef ds:uri="20d27aaa-8247-4c27-8ec8-78a4e943420d"/>
    <ds:schemaRef ds:uri="5b0669a7-a738-41a3-89e4-5344b7ca2991"/>
  </ds:schemaRefs>
</ds:datastoreItem>
</file>

<file path=customXml/itemProps2.xml><?xml version="1.0" encoding="utf-8"?>
<ds:datastoreItem xmlns:ds="http://schemas.openxmlformats.org/officeDocument/2006/customXml" ds:itemID="{5050FBEB-118B-40D5-ABCE-34D92F63CEB4}">
  <ds:schemaRefs>
    <ds:schemaRef ds:uri="http://schemas.openxmlformats.org/officeDocument/2006/bibliography"/>
  </ds:schemaRefs>
</ds:datastoreItem>
</file>

<file path=customXml/itemProps3.xml><?xml version="1.0" encoding="utf-8"?>
<ds:datastoreItem xmlns:ds="http://schemas.openxmlformats.org/officeDocument/2006/customXml" ds:itemID="{2FD42BD3-3AD4-435C-AB85-DE6585A7C0F9}">
  <ds:schemaRefs>
    <ds:schemaRef ds:uri="http://schemas.microsoft.com/sharepoint/v3/contenttype/forms"/>
  </ds:schemaRefs>
</ds:datastoreItem>
</file>

<file path=customXml/itemProps4.xml><?xml version="1.0" encoding="utf-8"?>
<ds:datastoreItem xmlns:ds="http://schemas.openxmlformats.org/officeDocument/2006/customXml" ds:itemID="{69F325FB-FDC8-4D97-9FCE-E15D1CABF378}"/>
</file>

<file path=docProps/app.xml><?xml version="1.0" encoding="utf-8"?>
<Properties xmlns="http://schemas.openxmlformats.org/officeDocument/2006/extended-properties" xmlns:vt="http://schemas.openxmlformats.org/officeDocument/2006/docPropsVTypes">
  <Template>Normal</Template>
  <TotalTime>18</TotalTime>
  <Pages>10</Pages>
  <Words>3691</Words>
  <Characters>19735</Characters>
  <Application>Microsoft Office Word</Application>
  <DocSecurity>0</DocSecurity>
  <Lines>164</Lines>
  <Paragraphs>46</Paragraphs>
  <ScaleCrop>false</ScaleCrop>
  <Company>Cámara de Comercio del Aburrá Sur</Company>
  <LinksUpToDate>false</LinksUpToDate>
  <CharactersWithSpaces>23380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Ciudad y Fecha ___________________________</dc:title>
  <dc:subject/>
  <dc:creator>SecreJuridica</dc:creator>
  <cp:keywords/>
  <dc:description/>
  <cp:lastModifiedBy>Nicolás Poveda Granados</cp:lastModifiedBy>
  <cp:revision>30</cp:revision>
  <cp:lastPrinted>2023-03-16T17:39:00Z</cp:lastPrinted>
  <dcterms:created xsi:type="dcterms:W3CDTF">2024-09-17T16:13:00Z</dcterms:created>
  <dcterms:modified xsi:type="dcterms:W3CDTF">2025-03-07T02:37:00Z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0x0101003B04873852009D40B2C0F29E8DFF47C1</vt:lpwstr>
  </property>
  <property fmtid="{D5CDD505-2E9C-101B-9397-08002B2CF9AE}" pid="5" name="MediaServiceImageTags">
    <vt:lpwstr/>
  </property>
</Properties>
</file>