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B05BF" w14:textId="387BA709" w:rsidR="007328B2" w:rsidRPr="00CD741F" w:rsidRDefault="007328B2" w:rsidP="007328B2">
      <w:pPr>
        <w:jc w:val="center"/>
        <w:rPr>
          <w:rFonts w:ascii="Terpel Sans" w:hAnsi="Terpel Sans" w:cs="Times New Roman"/>
          <w:sz w:val="24"/>
          <w:szCs w:val="24"/>
        </w:rPr>
      </w:pPr>
      <w:r w:rsidRPr="00CD741F">
        <w:rPr>
          <w:rFonts w:ascii="Terpel Sans" w:hAnsi="Terpel Sans" w:cs="Times New Roman"/>
          <w:sz w:val="24"/>
          <w:szCs w:val="24"/>
        </w:rPr>
        <w:t xml:space="preserve">CONVOCATORÍA DE COMPRA </w:t>
      </w:r>
      <w:r w:rsidRPr="00CD741F">
        <w:rPr>
          <w:rFonts w:ascii="Terpel Sans" w:hAnsi="Terpel Sans" w:cs="Times New Roman"/>
          <w:sz w:val="24"/>
          <w:szCs w:val="24"/>
        </w:rPr>
        <w:br/>
      </w:r>
      <w:r w:rsidRPr="00CD741F">
        <w:rPr>
          <w:rFonts w:ascii="Terpel Sans" w:hAnsi="Terpel Sans" w:cs="Times New Roman"/>
          <w:b/>
          <w:bCs/>
          <w:sz w:val="24"/>
          <w:szCs w:val="24"/>
        </w:rPr>
        <w:t>CP-TPLC202</w:t>
      </w:r>
      <w:r w:rsidR="00B865CA" w:rsidRPr="00CD741F">
        <w:rPr>
          <w:rFonts w:ascii="Terpel Sans" w:hAnsi="Terpel Sans" w:cs="Times New Roman"/>
          <w:b/>
          <w:bCs/>
          <w:sz w:val="24"/>
          <w:szCs w:val="24"/>
        </w:rPr>
        <w:t>6</w:t>
      </w:r>
      <w:r w:rsidRPr="00CD741F">
        <w:rPr>
          <w:rFonts w:ascii="Terpel Sans" w:hAnsi="Terpel Sans" w:cs="Times New Roman"/>
          <w:b/>
          <w:bCs/>
          <w:sz w:val="24"/>
          <w:szCs w:val="24"/>
        </w:rPr>
        <w:t>-00</w:t>
      </w:r>
      <w:r w:rsidR="00B865CA" w:rsidRPr="00CD741F">
        <w:rPr>
          <w:rFonts w:ascii="Terpel Sans" w:hAnsi="Terpel Sans" w:cs="Times New Roman"/>
          <w:b/>
          <w:bCs/>
          <w:sz w:val="24"/>
          <w:szCs w:val="24"/>
        </w:rPr>
        <w:t>1</w:t>
      </w:r>
    </w:p>
    <w:p w14:paraId="7E9828BB" w14:textId="77777777" w:rsidR="007328B2" w:rsidRPr="00CD741F" w:rsidRDefault="007328B2" w:rsidP="007328B2">
      <w:pPr>
        <w:rPr>
          <w:rFonts w:ascii="Terpel Sans" w:hAnsi="Terpel Sans" w:cs="Times New Roman"/>
        </w:rPr>
      </w:pPr>
    </w:p>
    <w:p w14:paraId="2E5F7E8D" w14:textId="77777777" w:rsidR="007328B2" w:rsidRPr="00CD741F" w:rsidRDefault="007328B2" w:rsidP="007328B2">
      <w:pPr>
        <w:rPr>
          <w:rFonts w:ascii="Terpel Sans" w:hAnsi="Terpel Sans" w:cs="Times New Roman"/>
          <w:b/>
          <w:bCs/>
          <w:sz w:val="24"/>
          <w:szCs w:val="24"/>
        </w:rPr>
      </w:pPr>
      <w:r w:rsidRPr="00CD741F">
        <w:rPr>
          <w:rFonts w:ascii="Terpel Sans" w:hAnsi="Terpel Sans" w:cs="Times New Roman"/>
          <w:b/>
          <w:bCs/>
          <w:sz w:val="24"/>
          <w:szCs w:val="24"/>
        </w:rPr>
        <w:t>COMPRADOR:   TERPEL ENERGÍA S.A.S. E.S.P.</w:t>
      </w:r>
    </w:p>
    <w:p w14:paraId="2086C15D" w14:textId="77777777" w:rsidR="007328B2" w:rsidRPr="00CD741F" w:rsidRDefault="007328B2" w:rsidP="007328B2">
      <w:pPr>
        <w:rPr>
          <w:rFonts w:ascii="Terpel Sans" w:hAnsi="Terpel Sans" w:cs="Times New Roman"/>
          <w:b/>
          <w:bCs/>
          <w:sz w:val="24"/>
          <w:szCs w:val="24"/>
        </w:rPr>
      </w:pPr>
      <w:r w:rsidRPr="00CD741F">
        <w:rPr>
          <w:rFonts w:ascii="Terpel Sans" w:hAnsi="Terpel Sans" w:cs="Times New Roman"/>
          <w:b/>
          <w:bCs/>
          <w:sz w:val="24"/>
          <w:szCs w:val="24"/>
        </w:rPr>
        <w:t xml:space="preserve">VENDEDOR:      </w:t>
      </w:r>
    </w:p>
    <w:p w14:paraId="6CB4D3F7" w14:textId="77777777" w:rsidR="007328B2" w:rsidRPr="00CD741F" w:rsidRDefault="007328B2" w:rsidP="007328B2">
      <w:pPr>
        <w:rPr>
          <w:rFonts w:ascii="Terpel Sans" w:hAnsi="Terpel Sans" w:cs="Times New Roman"/>
        </w:rPr>
      </w:pPr>
    </w:p>
    <w:p w14:paraId="703499FF" w14:textId="160AB56D" w:rsidR="007328B2" w:rsidRPr="00CD741F" w:rsidRDefault="007328B2" w:rsidP="007328B2">
      <w:pPr>
        <w:jc w:val="center"/>
        <w:rPr>
          <w:rFonts w:ascii="Terpel Sans" w:hAnsi="Terpel Sans" w:cs="Times New Roman"/>
          <w:sz w:val="24"/>
          <w:szCs w:val="24"/>
        </w:rPr>
      </w:pPr>
      <w:r w:rsidRPr="00CD741F">
        <w:rPr>
          <w:rFonts w:ascii="Terpel Sans" w:hAnsi="Terpel Sans" w:cs="Times New Roman"/>
          <w:sz w:val="24"/>
          <w:szCs w:val="24"/>
        </w:rPr>
        <w:t xml:space="preserve">SUMINISTRO DE ENERGIA PARA EL PERIODO COMPRENDIDO ENTRE EL </w:t>
      </w:r>
      <w:r w:rsidR="00490E93" w:rsidRPr="00CD741F">
        <w:rPr>
          <w:rFonts w:ascii="Terpel Sans" w:hAnsi="Terpel Sans" w:cs="Times New Roman"/>
          <w:sz w:val="24"/>
          <w:szCs w:val="24"/>
        </w:rPr>
        <w:t>1</w:t>
      </w:r>
      <w:r w:rsidR="00B865CA" w:rsidRPr="00CD741F">
        <w:rPr>
          <w:rFonts w:ascii="Terpel Sans" w:hAnsi="Terpel Sans" w:cs="Times New Roman"/>
          <w:sz w:val="24"/>
          <w:szCs w:val="24"/>
        </w:rPr>
        <w:t>7</w:t>
      </w:r>
      <w:r w:rsidR="00490E93" w:rsidRPr="00CD741F">
        <w:rPr>
          <w:rFonts w:ascii="Terpel Sans" w:hAnsi="Terpel Sans" w:cs="Times New Roman"/>
          <w:sz w:val="24"/>
          <w:szCs w:val="24"/>
        </w:rPr>
        <w:t xml:space="preserve"> DE</w:t>
      </w:r>
      <w:r w:rsidRPr="00CD741F">
        <w:rPr>
          <w:rFonts w:ascii="Terpel Sans" w:hAnsi="Terpel Sans" w:cs="Times New Roman"/>
          <w:sz w:val="24"/>
          <w:szCs w:val="24"/>
        </w:rPr>
        <w:t xml:space="preserve"> </w:t>
      </w:r>
      <w:r w:rsidR="00B865CA" w:rsidRPr="00CD741F">
        <w:rPr>
          <w:rFonts w:ascii="Terpel Sans" w:hAnsi="Terpel Sans" w:cs="Times New Roman"/>
          <w:sz w:val="24"/>
          <w:szCs w:val="24"/>
        </w:rPr>
        <w:t>SEPTIEMBRE</w:t>
      </w:r>
      <w:r w:rsidR="0035544A" w:rsidRPr="00CD741F">
        <w:rPr>
          <w:rFonts w:ascii="Terpel Sans" w:hAnsi="Terpel Sans" w:cs="Times New Roman"/>
          <w:sz w:val="24"/>
          <w:szCs w:val="24"/>
        </w:rPr>
        <w:t xml:space="preserve"> </w:t>
      </w:r>
      <w:r w:rsidRPr="00CD741F">
        <w:rPr>
          <w:rFonts w:ascii="Terpel Sans" w:hAnsi="Terpel Sans" w:cs="Times New Roman"/>
          <w:sz w:val="24"/>
          <w:szCs w:val="24"/>
        </w:rPr>
        <w:t xml:space="preserve"> DE 202</w:t>
      </w:r>
      <w:r w:rsidR="00B865CA" w:rsidRPr="00CD741F">
        <w:rPr>
          <w:rFonts w:ascii="Terpel Sans" w:hAnsi="Terpel Sans" w:cs="Times New Roman"/>
          <w:sz w:val="24"/>
          <w:szCs w:val="24"/>
        </w:rPr>
        <w:t>6</w:t>
      </w:r>
      <w:r w:rsidRPr="00CD741F">
        <w:rPr>
          <w:rFonts w:ascii="Terpel Sans" w:hAnsi="Terpel Sans" w:cs="Times New Roman"/>
          <w:sz w:val="24"/>
          <w:szCs w:val="24"/>
        </w:rPr>
        <w:t xml:space="preserve"> AL 31 D</w:t>
      </w:r>
      <w:r w:rsidR="006D3072" w:rsidRPr="00CD741F">
        <w:rPr>
          <w:rFonts w:ascii="Terpel Sans" w:hAnsi="Terpel Sans" w:cs="Times New Roman"/>
          <w:sz w:val="24"/>
          <w:szCs w:val="24"/>
        </w:rPr>
        <w:t>E DICIEMBRE</w:t>
      </w:r>
      <w:r w:rsidRPr="00CD741F">
        <w:rPr>
          <w:rFonts w:ascii="Terpel Sans" w:hAnsi="Terpel Sans" w:cs="Times New Roman"/>
          <w:sz w:val="24"/>
          <w:szCs w:val="24"/>
        </w:rPr>
        <w:t xml:space="preserve"> DE 20</w:t>
      </w:r>
      <w:r w:rsidR="00B865CA" w:rsidRPr="00CD741F">
        <w:rPr>
          <w:rFonts w:ascii="Terpel Sans" w:hAnsi="Terpel Sans" w:cs="Times New Roman"/>
          <w:sz w:val="24"/>
          <w:szCs w:val="24"/>
        </w:rPr>
        <w:t>32</w:t>
      </w:r>
      <w:r w:rsidRPr="00CD741F">
        <w:rPr>
          <w:rFonts w:ascii="Terpel Sans" w:hAnsi="Terpel Sans" w:cs="Times New Roman"/>
          <w:sz w:val="24"/>
          <w:szCs w:val="24"/>
        </w:rPr>
        <w:t>.</w:t>
      </w:r>
    </w:p>
    <w:p w14:paraId="2D04C1CD" w14:textId="77777777" w:rsidR="007328B2" w:rsidRPr="00CD741F" w:rsidRDefault="007328B2" w:rsidP="007328B2">
      <w:pPr>
        <w:rPr>
          <w:rFonts w:ascii="Terpel Sans" w:hAnsi="Terpel Sans" w:cs="Times New Roman"/>
        </w:rPr>
      </w:pPr>
    </w:p>
    <w:p w14:paraId="2A8B9A2F"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Entre los suscritos, de una parte, TERPEL ENERGÍA S.A.S. E.S.P., sociedad legalmente constituida mediante documento privado del 19 de abril  de 2011, domiciliada en la ciudad de Bogotá, e identificada con NIT 900.433.032-9, representada para los efectos del presente Contrato por Alfonso Ibarra Castillo, identificado con cédula de ciudadanía 80.414.887 de Bogotá, que en adelante se denominará, EL COMPRADOR y, _________________________domiciliada en la ciudad de __________________, representada en este acto por ______________________ mayor de edad, de nacionalidad ___________, domiciliado en la ciudad de __________,  identificado con la Cédula de Ciudadanía Número  _____________ de _______________, quien en este acto obra en su condición de _______________________ de la entidad que se denominará el VENDEDOR y junto con el COMPRADOR se denominarán las Partes, se encuentran debidamente facultadas para celebrar el presente contrato de suministro de energía eléctrica (“Contrato”), que se regirá por las estipulaciones que adelante se acuerdan, previas las siguientes</w:t>
      </w:r>
    </w:p>
    <w:p w14:paraId="48A6C634" w14:textId="77777777" w:rsidR="007328B2" w:rsidRPr="00CD741F" w:rsidRDefault="007328B2" w:rsidP="007328B2">
      <w:pPr>
        <w:rPr>
          <w:rFonts w:ascii="Terpel Sans" w:hAnsi="Terpel Sans" w:cs="Times New Roman"/>
        </w:rPr>
      </w:pPr>
    </w:p>
    <w:p w14:paraId="410E9D85" w14:textId="77777777" w:rsidR="007328B2" w:rsidRPr="00CD741F" w:rsidRDefault="007328B2" w:rsidP="007328B2">
      <w:pPr>
        <w:jc w:val="center"/>
        <w:rPr>
          <w:rFonts w:ascii="Terpel Sans" w:hAnsi="Terpel Sans" w:cs="Times New Roman"/>
          <w:b/>
          <w:bCs/>
          <w:sz w:val="24"/>
          <w:szCs w:val="24"/>
          <w:u w:val="single"/>
        </w:rPr>
      </w:pPr>
      <w:r w:rsidRPr="00CD741F">
        <w:rPr>
          <w:rFonts w:ascii="Terpel Sans" w:hAnsi="Terpel Sans" w:cs="Times New Roman"/>
          <w:b/>
          <w:bCs/>
          <w:sz w:val="24"/>
          <w:szCs w:val="24"/>
          <w:u w:val="single"/>
        </w:rPr>
        <w:t>CONSIDERACIONES:</w:t>
      </w:r>
    </w:p>
    <w:p w14:paraId="68BDCEFB" w14:textId="77777777" w:rsidR="007328B2" w:rsidRPr="00CD741F" w:rsidRDefault="007328B2" w:rsidP="007328B2">
      <w:pPr>
        <w:rPr>
          <w:rFonts w:ascii="Terpel Sans" w:hAnsi="Terpel Sans" w:cs="Times New Roman"/>
        </w:rPr>
      </w:pPr>
    </w:p>
    <w:p w14:paraId="54BA60F4"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1ª. Que EL COMPRADOR y el VENDEDOR se encuentran registrados ante el Administrador del Sistema de Intercambios Comerciales - ASIC.</w:t>
      </w:r>
    </w:p>
    <w:p w14:paraId="0D264E74"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2ª. Que EL VENDEDOR se encuentra interesado en suministrar energía eléctrica dentro de los términos y condiciones establecidos en el presente contrato.</w:t>
      </w:r>
    </w:p>
    <w:p w14:paraId="119C7B81"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lastRenderedPageBreak/>
        <w:t>3ª. EL VENDEDOR y EL COMPRADOR manifiestan que cumplen con la capacidad de respaldo de operaciones en el mercado de energía mayorista, tal como lo establece la Resolución CREG 156 de 2012, modificada por la Resolución CREG 134 de 2013, y las que en el futuro la modifiquen o sustituyan, y que cumplirá con dicha capacidad durante todo el plazo de ejecución del contrato.</w:t>
      </w:r>
    </w:p>
    <w:p w14:paraId="67247255" w14:textId="61306188" w:rsidR="00DE0F6E" w:rsidRPr="00CD741F" w:rsidRDefault="00DE0F6E" w:rsidP="0020053C">
      <w:pPr>
        <w:jc w:val="both"/>
        <w:rPr>
          <w:rFonts w:ascii="Terpel Sans" w:hAnsi="Terpel Sans" w:cs="Times New Roman"/>
          <w:sz w:val="24"/>
          <w:szCs w:val="24"/>
        </w:rPr>
      </w:pPr>
      <w:r w:rsidRPr="00CD741F">
        <w:rPr>
          <w:rFonts w:ascii="Terpel Sans" w:hAnsi="Terpel Sans" w:cs="Times New Roman"/>
          <w:sz w:val="24"/>
          <w:szCs w:val="24"/>
        </w:rPr>
        <w:t>4ª. Que el COMPRADOR, en el marco de la resolución CREG 130 de 2019 realizó procedimiento de convocatoria pública para recibir ofertas y celebrar contrato para el suministro de energía</w:t>
      </w:r>
      <w:r w:rsidR="007A556C" w:rsidRPr="00CD741F">
        <w:rPr>
          <w:rFonts w:ascii="Terpel Sans" w:hAnsi="Terpel Sans" w:cs="Times New Roman"/>
          <w:sz w:val="24"/>
          <w:szCs w:val="24"/>
        </w:rPr>
        <w:t xml:space="preserve"> con destino al mercado regulado. </w:t>
      </w:r>
      <w:r w:rsidRPr="00CD741F">
        <w:rPr>
          <w:rFonts w:ascii="Terpel Sans" w:hAnsi="Terpel Sans" w:cs="Times New Roman"/>
          <w:sz w:val="24"/>
          <w:szCs w:val="24"/>
        </w:rPr>
        <w:t xml:space="preserve"> </w:t>
      </w:r>
    </w:p>
    <w:p w14:paraId="7C432787" w14:textId="77777777" w:rsidR="00DE0F6E" w:rsidRPr="00CD741F" w:rsidRDefault="00DE0F6E" w:rsidP="0020053C">
      <w:pPr>
        <w:jc w:val="both"/>
        <w:rPr>
          <w:rFonts w:ascii="Terpel Sans" w:hAnsi="Terpel Sans" w:cs="Times New Roman"/>
          <w:sz w:val="24"/>
          <w:szCs w:val="24"/>
        </w:rPr>
      </w:pPr>
      <w:r w:rsidRPr="00CD741F">
        <w:rPr>
          <w:rFonts w:ascii="Terpel Sans" w:hAnsi="Terpel Sans" w:cs="Times New Roman"/>
          <w:sz w:val="24"/>
          <w:szCs w:val="24"/>
        </w:rPr>
        <w:t xml:space="preserve">5ª. Que el VENDEDOR participó en el proceso en calidad de oferente y su propuesta fue calificada de acuerdo con la metodología de evaluación establecida por el COMPRADOR en el procedimiento de convocatoria pública. </w:t>
      </w:r>
    </w:p>
    <w:p w14:paraId="37506187" w14:textId="04D8D1D1" w:rsidR="00DE0F6E" w:rsidRPr="00CD741F" w:rsidRDefault="00DE0F6E" w:rsidP="0020053C">
      <w:pPr>
        <w:jc w:val="both"/>
        <w:rPr>
          <w:rFonts w:ascii="Terpel Sans" w:hAnsi="Terpel Sans" w:cs="Times New Roman"/>
          <w:sz w:val="24"/>
          <w:szCs w:val="24"/>
        </w:rPr>
      </w:pPr>
      <w:r w:rsidRPr="00CD741F">
        <w:rPr>
          <w:rFonts w:ascii="Terpel Sans" w:hAnsi="Terpel Sans" w:cs="Times New Roman"/>
          <w:sz w:val="24"/>
          <w:szCs w:val="24"/>
        </w:rPr>
        <w:t>6ª. Que de acuerdo con lo establecido en el artículo 10.5 de la Resolución CREG 130 de 2019, es obligación del oferente y del COMPRADOR suscribir el contrato de suministro de energía</w:t>
      </w:r>
      <w:r w:rsidR="001F4905" w:rsidRPr="00CD741F">
        <w:rPr>
          <w:rFonts w:ascii="Terpel Sans" w:hAnsi="Terpel Sans" w:cs="Times New Roman"/>
          <w:sz w:val="24"/>
          <w:szCs w:val="24"/>
        </w:rPr>
        <w:t xml:space="preserve"> destinada al mercado regulado</w:t>
      </w:r>
      <w:r w:rsidRPr="00CD741F">
        <w:rPr>
          <w:rFonts w:ascii="Terpel Sans" w:hAnsi="Terpel Sans" w:cs="Times New Roman"/>
          <w:sz w:val="24"/>
          <w:szCs w:val="24"/>
        </w:rPr>
        <w:t xml:space="preserve"> dentro de los quince (15) días siguientes a la audiencia de adjudicación celebrada en el marco del procedimiento de convocatoria pública. </w:t>
      </w:r>
    </w:p>
    <w:p w14:paraId="38BB30AC" w14:textId="21BA38B5" w:rsidR="007328B2" w:rsidRPr="00CD741F" w:rsidRDefault="00DE0F6E" w:rsidP="00DE0F6E">
      <w:pPr>
        <w:rPr>
          <w:rFonts w:ascii="Terpel Sans" w:hAnsi="Terpel Sans" w:cs="Times New Roman"/>
        </w:rPr>
      </w:pPr>
      <w:r w:rsidRPr="00CD741F">
        <w:rPr>
          <w:rFonts w:ascii="Terpel Sans" w:hAnsi="Terpel Sans" w:cs="Times New Roman"/>
          <w:sz w:val="24"/>
          <w:szCs w:val="24"/>
        </w:rPr>
        <w:t>Con base en las anteriores consideraciones, las Partes</w:t>
      </w:r>
    </w:p>
    <w:p w14:paraId="004716EC" w14:textId="77777777" w:rsidR="007328B2" w:rsidRPr="00CD741F" w:rsidRDefault="007328B2" w:rsidP="007328B2">
      <w:pPr>
        <w:jc w:val="center"/>
        <w:rPr>
          <w:rFonts w:ascii="Terpel Sans" w:hAnsi="Terpel Sans" w:cs="Times New Roman"/>
          <w:b/>
          <w:bCs/>
          <w:sz w:val="24"/>
          <w:szCs w:val="24"/>
        </w:rPr>
      </w:pPr>
      <w:r w:rsidRPr="00CD741F">
        <w:rPr>
          <w:rFonts w:ascii="Terpel Sans" w:hAnsi="Terpel Sans" w:cs="Times New Roman"/>
          <w:b/>
          <w:bCs/>
          <w:sz w:val="24"/>
          <w:szCs w:val="24"/>
        </w:rPr>
        <w:t>ACUERDAN</w:t>
      </w:r>
    </w:p>
    <w:p w14:paraId="42470672" w14:textId="2D41AC5D" w:rsidR="007328B2" w:rsidRPr="00CD741F" w:rsidRDefault="007328B2" w:rsidP="007328B2">
      <w:pPr>
        <w:jc w:val="both"/>
        <w:rPr>
          <w:rFonts w:ascii="Terpel Sans" w:hAnsi="Terpel Sans" w:cs="Times New Roman"/>
          <w:sz w:val="24"/>
          <w:szCs w:val="24"/>
        </w:rPr>
      </w:pPr>
      <w:r w:rsidRPr="00CD741F">
        <w:rPr>
          <w:rFonts w:ascii="Terpel Sans" w:hAnsi="Terpel Sans" w:cs="Times New Roman"/>
          <w:b/>
          <w:bCs/>
          <w:sz w:val="24"/>
          <w:szCs w:val="24"/>
        </w:rPr>
        <w:t>CLÁUSULA PRIMERA. OBJETO DEL CONTRATO.</w:t>
      </w:r>
      <w:r w:rsidRPr="00CD741F">
        <w:rPr>
          <w:rFonts w:ascii="Terpel Sans" w:hAnsi="Terpel Sans" w:cs="Times New Roman"/>
          <w:sz w:val="24"/>
          <w:szCs w:val="24"/>
        </w:rPr>
        <w:t xml:space="preserve"> </w:t>
      </w:r>
      <w:r w:rsidR="00DE0F6E" w:rsidRPr="00CD741F">
        <w:rPr>
          <w:rFonts w:ascii="Terpel Sans" w:hAnsi="Terpel Sans" w:cs="Times New Roman"/>
          <w:sz w:val="24"/>
          <w:szCs w:val="24"/>
        </w:rPr>
        <w:t>El objeto del presente contrato es el suministro de energía eléctrica</w:t>
      </w:r>
      <w:r w:rsidR="001F7565" w:rsidRPr="00CD741F">
        <w:rPr>
          <w:rFonts w:ascii="Terpel Sans" w:hAnsi="Terpel Sans" w:cs="Times New Roman"/>
          <w:sz w:val="24"/>
          <w:szCs w:val="24"/>
        </w:rPr>
        <w:t xml:space="preserve"> </w:t>
      </w:r>
      <w:r w:rsidR="00DE0F6E" w:rsidRPr="00CD741F">
        <w:rPr>
          <w:rFonts w:ascii="Terpel Sans" w:hAnsi="Terpel Sans" w:cs="Times New Roman"/>
          <w:sz w:val="24"/>
          <w:szCs w:val="24"/>
        </w:rPr>
        <w:t>por parte del VENDEDOR al COMPRADOR</w:t>
      </w:r>
      <w:r w:rsidR="001F7565" w:rsidRPr="00CD741F">
        <w:rPr>
          <w:rFonts w:ascii="Terpel Sans" w:hAnsi="Terpel Sans" w:cs="Times New Roman"/>
          <w:sz w:val="24"/>
          <w:szCs w:val="24"/>
        </w:rPr>
        <w:t xml:space="preserve"> con destino al mercado regulado</w:t>
      </w:r>
      <w:r w:rsidR="00DE0F6E" w:rsidRPr="00CD741F">
        <w:rPr>
          <w:rFonts w:ascii="Terpel Sans" w:hAnsi="Terpel Sans" w:cs="Times New Roman"/>
          <w:sz w:val="24"/>
          <w:szCs w:val="24"/>
        </w:rPr>
        <w:t xml:space="preserve">, en la modalidad "Pague lo CONTRATADO” y en las cantidades de energía estipuladas en el Anexo No. 1 adjunto a este Contrato, discriminadas por periodo horario, día y/o mes, a los precios definidos en el mismo Anexo No. 2, los cuales hacen parte integrante de este Contrato.  </w:t>
      </w:r>
    </w:p>
    <w:p w14:paraId="39CF0B6C" w14:textId="3A8033D8" w:rsidR="007328B2" w:rsidRPr="00CD741F" w:rsidRDefault="007328B2" w:rsidP="007328B2">
      <w:pPr>
        <w:jc w:val="both"/>
        <w:rPr>
          <w:rFonts w:ascii="Terpel Sans" w:hAnsi="Terpel Sans" w:cs="Times New Roman"/>
          <w:sz w:val="24"/>
          <w:szCs w:val="24"/>
        </w:rPr>
      </w:pPr>
      <w:r w:rsidRPr="00CD741F">
        <w:rPr>
          <w:rFonts w:ascii="Terpel Sans" w:hAnsi="Terpel Sans" w:cs="Times New Roman"/>
          <w:b/>
          <w:bCs/>
          <w:sz w:val="24"/>
          <w:szCs w:val="24"/>
        </w:rPr>
        <w:t>CLÁUSULA SEGUNDA. FECHA DE INICIO DEL CONTRATO Y TÉRMINO DE DURACIÓN.</w:t>
      </w:r>
      <w:r w:rsidRPr="00CD741F">
        <w:rPr>
          <w:rFonts w:ascii="Terpel Sans" w:hAnsi="Terpel Sans" w:cs="Times New Roman"/>
          <w:sz w:val="24"/>
          <w:szCs w:val="24"/>
        </w:rPr>
        <w:t xml:space="preserve"> El presente contrato inicia</w:t>
      </w:r>
      <w:r w:rsidRPr="00CD741F">
        <w:rPr>
          <w:rFonts w:ascii="Terpel Sans" w:hAnsi="Terpel Sans" w:cs="Times New Roman"/>
          <w:b/>
          <w:bCs/>
          <w:sz w:val="24"/>
          <w:szCs w:val="24"/>
        </w:rPr>
        <w:t xml:space="preserve"> </w:t>
      </w:r>
      <w:r w:rsidRPr="00CD741F">
        <w:rPr>
          <w:rFonts w:ascii="Terpel Sans" w:hAnsi="Terpel Sans" w:cs="Times New Roman"/>
          <w:sz w:val="24"/>
          <w:szCs w:val="24"/>
        </w:rPr>
        <w:t xml:space="preserve">el día </w:t>
      </w:r>
      <w:r w:rsidR="00206675" w:rsidRPr="00CD741F">
        <w:rPr>
          <w:rFonts w:ascii="Terpel Sans" w:hAnsi="Terpel Sans" w:cs="Times New Roman"/>
          <w:sz w:val="24"/>
          <w:szCs w:val="24"/>
        </w:rPr>
        <w:t>1</w:t>
      </w:r>
      <w:r w:rsidR="006D3072" w:rsidRPr="00CD741F">
        <w:rPr>
          <w:rFonts w:ascii="Terpel Sans" w:hAnsi="Terpel Sans" w:cs="Times New Roman"/>
          <w:sz w:val="24"/>
          <w:szCs w:val="24"/>
        </w:rPr>
        <w:t>7</w:t>
      </w:r>
      <w:r w:rsidRPr="00CD741F">
        <w:rPr>
          <w:rFonts w:ascii="Terpel Sans" w:hAnsi="Terpel Sans" w:cs="Times New Roman"/>
          <w:sz w:val="24"/>
          <w:szCs w:val="24"/>
        </w:rPr>
        <w:t xml:space="preserve"> de</w:t>
      </w:r>
      <w:r w:rsidR="00206675" w:rsidRPr="00CD741F">
        <w:rPr>
          <w:rFonts w:ascii="Terpel Sans" w:hAnsi="Terpel Sans" w:cs="Times New Roman"/>
          <w:sz w:val="24"/>
          <w:szCs w:val="24"/>
        </w:rPr>
        <w:t xml:space="preserve"> </w:t>
      </w:r>
      <w:r w:rsidR="006D3072" w:rsidRPr="00CD741F">
        <w:rPr>
          <w:rFonts w:ascii="Terpel Sans" w:hAnsi="Terpel Sans" w:cs="Times New Roman"/>
          <w:sz w:val="24"/>
          <w:szCs w:val="24"/>
        </w:rPr>
        <w:t>septiembre</w:t>
      </w:r>
      <w:r w:rsidRPr="00CD741F">
        <w:rPr>
          <w:rFonts w:ascii="Terpel Sans" w:hAnsi="Terpel Sans" w:cs="Times New Roman"/>
          <w:sz w:val="24"/>
          <w:szCs w:val="24"/>
        </w:rPr>
        <w:t xml:space="preserve"> de 202</w:t>
      </w:r>
      <w:r w:rsidR="006D3072" w:rsidRPr="00CD741F">
        <w:rPr>
          <w:rFonts w:ascii="Terpel Sans" w:hAnsi="Terpel Sans" w:cs="Times New Roman"/>
          <w:sz w:val="24"/>
          <w:szCs w:val="24"/>
        </w:rPr>
        <w:t>6</w:t>
      </w:r>
      <w:r w:rsidRPr="00CD741F">
        <w:rPr>
          <w:rFonts w:ascii="Terpel Sans" w:hAnsi="Terpel Sans" w:cs="Times New Roman"/>
          <w:sz w:val="24"/>
          <w:szCs w:val="24"/>
        </w:rPr>
        <w:t xml:space="preserve"> a las 00:00 horas y termina el 31 de </w:t>
      </w:r>
      <w:r w:rsidR="006D3072" w:rsidRPr="00CD741F">
        <w:rPr>
          <w:rFonts w:ascii="Terpel Sans" w:hAnsi="Terpel Sans" w:cs="Times New Roman"/>
          <w:sz w:val="24"/>
          <w:szCs w:val="24"/>
        </w:rPr>
        <w:t>diciembre</w:t>
      </w:r>
      <w:r w:rsidRPr="00CD741F">
        <w:rPr>
          <w:rFonts w:ascii="Terpel Sans" w:hAnsi="Terpel Sans" w:cs="Times New Roman"/>
          <w:sz w:val="24"/>
          <w:szCs w:val="24"/>
        </w:rPr>
        <w:t xml:space="preserve"> de 20</w:t>
      </w:r>
      <w:r w:rsidR="006D3072" w:rsidRPr="00CD741F">
        <w:rPr>
          <w:rFonts w:ascii="Terpel Sans" w:hAnsi="Terpel Sans" w:cs="Times New Roman"/>
          <w:sz w:val="24"/>
          <w:szCs w:val="24"/>
        </w:rPr>
        <w:t>32</w:t>
      </w:r>
      <w:r w:rsidRPr="00CD741F">
        <w:rPr>
          <w:rFonts w:ascii="Terpel Sans" w:hAnsi="Terpel Sans" w:cs="Times New Roman"/>
          <w:sz w:val="24"/>
          <w:szCs w:val="24"/>
        </w:rPr>
        <w:t xml:space="preserve"> a las 24:00 horas. </w:t>
      </w:r>
    </w:p>
    <w:p w14:paraId="406CD818" w14:textId="77777777" w:rsidR="00F12F54" w:rsidRPr="00CD741F" w:rsidRDefault="007328B2" w:rsidP="00F12F54">
      <w:pPr>
        <w:jc w:val="both"/>
        <w:rPr>
          <w:rFonts w:ascii="Terpel Sans" w:hAnsi="Terpel Sans" w:cs="Times New Roman"/>
          <w:sz w:val="24"/>
          <w:szCs w:val="24"/>
        </w:rPr>
      </w:pPr>
      <w:r w:rsidRPr="00CD741F">
        <w:rPr>
          <w:rFonts w:ascii="Terpel Sans" w:hAnsi="Terpel Sans" w:cs="Times New Roman"/>
          <w:b/>
          <w:bCs/>
          <w:sz w:val="24"/>
          <w:szCs w:val="24"/>
        </w:rPr>
        <w:t>CLÁUSULA TERCERA. REGISTRO DEL CONTRATO Y EXIGIBILIDAD</w:t>
      </w:r>
      <w:r w:rsidRPr="00CD741F">
        <w:rPr>
          <w:rFonts w:ascii="Terpel Sans" w:hAnsi="Terpel Sans" w:cs="Times New Roman"/>
          <w:sz w:val="24"/>
          <w:szCs w:val="24"/>
        </w:rPr>
        <w:t xml:space="preserve">. </w:t>
      </w:r>
      <w:r w:rsidR="00F12F54" w:rsidRPr="00CD741F">
        <w:rPr>
          <w:rFonts w:ascii="Terpel Sans" w:hAnsi="Terpel Sans" w:cs="Times New Roman"/>
          <w:sz w:val="24"/>
          <w:szCs w:val="24"/>
        </w:rPr>
        <w:t xml:space="preserve">Una vez suscrito el presente contrato, las PARTES realizarán las gestiones necesarias para solicitar su registro ante el Administrador del Sistema de Intercambios Comerciales (ASIC), dentro de los plazos y condiciones establecidos en la regulación vigente. En caso de que una de las PARTES no realice las actuaciones requeridas para el registro, la otra PARTE podrá efectuar las </w:t>
      </w:r>
      <w:r w:rsidR="00F12F54" w:rsidRPr="00CD741F">
        <w:rPr>
          <w:rFonts w:ascii="Terpel Sans" w:hAnsi="Terpel Sans" w:cs="Times New Roman"/>
          <w:sz w:val="24"/>
          <w:szCs w:val="24"/>
        </w:rPr>
        <w:lastRenderedPageBreak/>
        <w:t>gestiones correspondientes, para lo cual se entenderá otorgada la autorización necesaria con la suscripción del presente contrato.</w:t>
      </w:r>
    </w:p>
    <w:p w14:paraId="56F60573" w14:textId="1A498536" w:rsidR="007328B2" w:rsidRPr="00CD741F" w:rsidRDefault="00F12F54" w:rsidP="00F12F54">
      <w:pPr>
        <w:jc w:val="both"/>
        <w:rPr>
          <w:rFonts w:ascii="Terpel Sans" w:hAnsi="Terpel Sans" w:cs="Times New Roman"/>
          <w:sz w:val="24"/>
          <w:szCs w:val="24"/>
        </w:rPr>
      </w:pPr>
      <w:r w:rsidRPr="00CD741F">
        <w:rPr>
          <w:rFonts w:ascii="Terpel Sans" w:hAnsi="Terpel Sans" w:cs="Times New Roman"/>
          <w:sz w:val="24"/>
          <w:szCs w:val="24"/>
        </w:rPr>
        <w:t xml:space="preserve">En el evento en que el contrato no pueda ser registrado ante el ASIC por causa imputable a una de las PARTES, incluyendo el incumplimiento de requisitos regulatorios exigidos para dicho registro, la PARTE </w:t>
      </w:r>
      <w:r w:rsidR="00DE0F6E" w:rsidRPr="00CD741F">
        <w:rPr>
          <w:rFonts w:ascii="Terpel Sans" w:hAnsi="Terpel Sans" w:cs="Times New Roman"/>
          <w:sz w:val="24"/>
          <w:szCs w:val="24"/>
        </w:rPr>
        <w:t>incumplida deberá pagar una penalidad a la parte cumplida equivalente al valor de las cantidades de energía contratada a precio de bolsa.</w:t>
      </w:r>
    </w:p>
    <w:p w14:paraId="373BF71A"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b/>
          <w:bCs/>
          <w:sz w:val="24"/>
          <w:szCs w:val="24"/>
        </w:rPr>
        <w:t>CLÁUSULA CUARTA. PUNTOS DE ENTREGA Y MEDICIÓN.</w:t>
      </w:r>
      <w:r w:rsidRPr="00CD741F">
        <w:rPr>
          <w:rFonts w:ascii="Terpel Sans" w:hAnsi="Terpel Sans" w:cs="Times New Roman"/>
          <w:sz w:val="24"/>
          <w:szCs w:val="24"/>
        </w:rPr>
        <w:t xml:space="preserve">  Para los efectos del presente contrato, el punto de entrega de la energía a suministrar será el Sistema de Transmisión Nacional – STN.</w:t>
      </w:r>
    </w:p>
    <w:p w14:paraId="1283709F"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b/>
          <w:bCs/>
          <w:sz w:val="24"/>
          <w:szCs w:val="24"/>
        </w:rPr>
        <w:t>CLÁUSULA QUINTA. PRECIO DEL CONTRATO</w:t>
      </w:r>
      <w:r w:rsidRPr="00CD741F">
        <w:rPr>
          <w:rFonts w:ascii="Terpel Sans" w:hAnsi="Terpel Sans" w:cs="Times New Roman"/>
          <w:sz w:val="24"/>
          <w:szCs w:val="24"/>
        </w:rPr>
        <w:t xml:space="preserve">. El precio por kilovatio hora que entregue EL VENDEDOR, de acuerdo con el objeto del presente contrato será el establecido en el Anexo 1 del presente contrato. </w:t>
      </w:r>
    </w:p>
    <w:p w14:paraId="578444E0"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El precio se actualizará mensualmente con la variación del Índice de Precios al Productor Oferta Interna – IPP Certificado, al momento de realizar la indexación, por la autoridad competente, de acuerdo con la siguiente fórmula de ajuste:</w:t>
      </w:r>
    </w:p>
    <w:p w14:paraId="0853194C"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Pi=Po*(IPPi/IPPo),</w:t>
      </w:r>
    </w:p>
    <w:p w14:paraId="76FE3CDE"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Donde:</w:t>
      </w:r>
    </w:p>
    <w:p w14:paraId="306AEC0A" w14:textId="5F9A2354" w:rsidR="007B07AA" w:rsidRPr="00CD741F" w:rsidRDefault="007B07AA" w:rsidP="007B07AA">
      <w:pPr>
        <w:spacing w:line="240" w:lineRule="auto"/>
        <w:ind w:left="284"/>
        <w:jc w:val="both"/>
        <w:rPr>
          <w:rFonts w:ascii="Terpel Sans" w:hAnsi="Terpel Sans" w:cs="Times New Roman"/>
          <w:sz w:val="24"/>
          <w:szCs w:val="24"/>
        </w:rPr>
      </w:pPr>
      <w:r w:rsidRPr="00CD741F">
        <w:rPr>
          <w:rFonts w:ascii="Terpel Sans" w:hAnsi="Terpel Sans" w:cs="Times New Roman"/>
          <w:sz w:val="24"/>
          <w:szCs w:val="24"/>
        </w:rPr>
        <w:t>Po= Precio de la energía en el mes</w:t>
      </w:r>
      <w:r w:rsidR="000A0863" w:rsidRPr="00CD741F">
        <w:rPr>
          <w:rFonts w:ascii="Terpel Sans" w:hAnsi="Terpel Sans" w:cs="Times New Roman"/>
          <w:sz w:val="24"/>
          <w:szCs w:val="24"/>
        </w:rPr>
        <w:t xml:space="preserve"> de </w:t>
      </w:r>
      <w:r w:rsidR="007D5C0C" w:rsidRPr="00CD741F">
        <w:rPr>
          <w:rFonts w:ascii="Terpel Sans" w:hAnsi="Terpel Sans" w:cs="Times New Roman"/>
          <w:sz w:val="24"/>
          <w:szCs w:val="24"/>
        </w:rPr>
        <w:t>junio</w:t>
      </w:r>
      <w:r w:rsidR="000A0863" w:rsidRPr="00CD741F">
        <w:rPr>
          <w:rFonts w:ascii="Terpel Sans" w:hAnsi="Terpel Sans" w:cs="Times New Roman"/>
          <w:sz w:val="24"/>
          <w:szCs w:val="24"/>
        </w:rPr>
        <w:t xml:space="preserve"> de 202</w:t>
      </w:r>
      <w:r w:rsidR="001D5F88" w:rsidRPr="00CD741F">
        <w:rPr>
          <w:rFonts w:ascii="Terpel Sans" w:hAnsi="Terpel Sans" w:cs="Times New Roman"/>
          <w:sz w:val="24"/>
          <w:szCs w:val="24"/>
        </w:rPr>
        <w:t>6</w:t>
      </w:r>
    </w:p>
    <w:p w14:paraId="10EE08E3" w14:textId="77777777" w:rsidR="007B07AA" w:rsidRPr="00CD741F" w:rsidRDefault="007B07AA" w:rsidP="007B07AA">
      <w:pPr>
        <w:spacing w:line="240" w:lineRule="auto"/>
        <w:ind w:left="284"/>
        <w:jc w:val="both"/>
        <w:rPr>
          <w:rFonts w:ascii="Terpel Sans" w:hAnsi="Terpel Sans" w:cs="Times New Roman"/>
          <w:sz w:val="24"/>
          <w:szCs w:val="24"/>
        </w:rPr>
      </w:pPr>
      <w:r w:rsidRPr="00CD741F">
        <w:rPr>
          <w:rFonts w:ascii="Terpel Sans" w:hAnsi="Terpel Sans" w:cs="Times New Roman"/>
          <w:sz w:val="24"/>
          <w:szCs w:val="24"/>
        </w:rPr>
        <w:t>Pi= Precio de la energía para el mes (i) de suministro,</w:t>
      </w:r>
    </w:p>
    <w:p w14:paraId="16D7AA5C" w14:textId="0545743D" w:rsidR="007B07AA" w:rsidRPr="00CD741F" w:rsidRDefault="007B07AA" w:rsidP="007B07AA">
      <w:pPr>
        <w:spacing w:line="240" w:lineRule="auto"/>
        <w:ind w:left="284"/>
        <w:jc w:val="both"/>
        <w:rPr>
          <w:rFonts w:ascii="Terpel Sans" w:hAnsi="Terpel Sans" w:cs="Times New Roman"/>
          <w:sz w:val="24"/>
          <w:szCs w:val="24"/>
        </w:rPr>
      </w:pPr>
      <w:r w:rsidRPr="00CD741F">
        <w:rPr>
          <w:rFonts w:ascii="Terpel Sans" w:hAnsi="Terpel Sans" w:cs="Times New Roman"/>
          <w:sz w:val="24"/>
          <w:szCs w:val="24"/>
        </w:rPr>
        <w:t>IPPo= Índice de Precios al Productor Oferta Interna Provisional certificado por la autoridad competente para el mes de</w:t>
      </w:r>
      <w:r w:rsidR="000A0863" w:rsidRPr="00CD741F">
        <w:rPr>
          <w:rFonts w:ascii="Terpel Sans" w:hAnsi="Terpel Sans" w:cs="Times New Roman"/>
          <w:sz w:val="24"/>
          <w:szCs w:val="24"/>
        </w:rPr>
        <w:t xml:space="preserve"> </w:t>
      </w:r>
      <w:r w:rsidR="001D5F88" w:rsidRPr="00CD741F">
        <w:rPr>
          <w:rFonts w:ascii="Terpel Sans" w:hAnsi="Terpel Sans" w:cs="Times New Roman"/>
          <w:sz w:val="24"/>
          <w:szCs w:val="24"/>
        </w:rPr>
        <w:t>junio</w:t>
      </w:r>
      <w:r w:rsidR="00206675" w:rsidRPr="00CD741F">
        <w:rPr>
          <w:rFonts w:ascii="Terpel Sans" w:hAnsi="Terpel Sans" w:cs="Times New Roman"/>
          <w:sz w:val="24"/>
          <w:szCs w:val="24"/>
        </w:rPr>
        <w:t xml:space="preserve"> de 202</w:t>
      </w:r>
      <w:r w:rsidR="001D5F88" w:rsidRPr="00CD741F">
        <w:rPr>
          <w:rFonts w:ascii="Terpel Sans" w:hAnsi="Terpel Sans" w:cs="Times New Roman"/>
          <w:sz w:val="24"/>
          <w:szCs w:val="24"/>
        </w:rPr>
        <w:t>6</w:t>
      </w:r>
      <w:r w:rsidRPr="00CD741F">
        <w:rPr>
          <w:rFonts w:ascii="Terpel Sans" w:hAnsi="Terpel Sans" w:cs="Times New Roman"/>
          <w:sz w:val="24"/>
          <w:szCs w:val="24"/>
        </w:rPr>
        <w:t>,</w:t>
      </w:r>
    </w:p>
    <w:p w14:paraId="6AAF403E" w14:textId="200060B4" w:rsidR="007B07AA" w:rsidRPr="00CD741F" w:rsidRDefault="007B07AA" w:rsidP="007B07AA">
      <w:pPr>
        <w:spacing w:line="240" w:lineRule="auto"/>
        <w:ind w:left="284"/>
        <w:jc w:val="both"/>
        <w:rPr>
          <w:rFonts w:ascii="Terpel Sans" w:hAnsi="Terpel Sans" w:cs="Times New Roman"/>
          <w:sz w:val="24"/>
          <w:szCs w:val="24"/>
        </w:rPr>
      </w:pPr>
      <w:r w:rsidRPr="00CD741F">
        <w:rPr>
          <w:rFonts w:ascii="Terpel Sans" w:hAnsi="Terpel Sans" w:cs="Times New Roman"/>
          <w:sz w:val="24"/>
          <w:szCs w:val="24"/>
        </w:rPr>
        <w:t>IPPi= Índice de Precios al Productor Oferta Interna certificado por la autoridad competente para el mes (i) de suministro.</w:t>
      </w:r>
    </w:p>
    <w:p w14:paraId="498A9A5A" w14:textId="0E4AEB8B" w:rsidR="00142B4A" w:rsidRPr="00CD741F" w:rsidRDefault="005647B9" w:rsidP="007B07AA">
      <w:pPr>
        <w:spacing w:line="240" w:lineRule="auto"/>
        <w:ind w:left="284"/>
        <w:jc w:val="both"/>
        <w:rPr>
          <w:rFonts w:ascii="Terpel Sans" w:hAnsi="Terpel Sans" w:cs="Times New Roman"/>
          <w:sz w:val="24"/>
          <w:szCs w:val="24"/>
        </w:rPr>
      </w:pPr>
      <w:r w:rsidRPr="00CD741F">
        <w:rPr>
          <w:rFonts w:ascii="Terpel Sans" w:hAnsi="Terpel Sans" w:cs="Times New Roman"/>
          <w:sz w:val="24"/>
          <w:szCs w:val="24"/>
        </w:rPr>
        <w:t>PARÁGRAFO: De acuerdo con la Circular 014 expedida por la CREG el 12 de marzo de 2021, el IPPi serie Oferta Interna del mes a liquidar,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este contrato.</w:t>
      </w:r>
    </w:p>
    <w:p w14:paraId="1C1218E6"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b/>
          <w:bCs/>
          <w:sz w:val="24"/>
          <w:szCs w:val="24"/>
        </w:rPr>
        <w:t>CLÁUSULA SEXTA. VALOR DEL CONTRATO.</w:t>
      </w:r>
      <w:r w:rsidRPr="00CD741F">
        <w:rPr>
          <w:rFonts w:ascii="Terpel Sans" w:hAnsi="Terpel Sans" w:cs="Times New Roman"/>
          <w:sz w:val="24"/>
          <w:szCs w:val="24"/>
        </w:rPr>
        <w:t xml:space="preserve"> Para todos los efectos legales a que hubiere lugar, el presente Contrato es de cuantía indeterminada. El valor real se determinará por la </w:t>
      </w:r>
      <w:r w:rsidRPr="00CD741F">
        <w:rPr>
          <w:rFonts w:ascii="Terpel Sans" w:hAnsi="Terpel Sans" w:cs="Times New Roman"/>
          <w:sz w:val="24"/>
          <w:szCs w:val="24"/>
        </w:rPr>
        <w:lastRenderedPageBreak/>
        <w:t>sumatoria de la facturación mensual, emitida en la medida en que se vaya cumpliendo el suministro de energía y durante el plazo de ejecución.</w:t>
      </w:r>
    </w:p>
    <w:p w14:paraId="32D1D47C" w14:textId="77777777" w:rsidR="008B73AD" w:rsidRPr="00CD741F" w:rsidRDefault="007328B2" w:rsidP="007328B2">
      <w:pPr>
        <w:jc w:val="both"/>
        <w:rPr>
          <w:rFonts w:ascii="Terpel Sans" w:hAnsi="Terpel Sans" w:cs="Times New Roman"/>
          <w:sz w:val="24"/>
          <w:szCs w:val="24"/>
        </w:rPr>
      </w:pPr>
      <w:r w:rsidRPr="00CD741F">
        <w:rPr>
          <w:rFonts w:ascii="Terpel Sans" w:hAnsi="Terpel Sans" w:cs="Times New Roman"/>
          <w:b/>
          <w:bCs/>
          <w:sz w:val="24"/>
          <w:szCs w:val="24"/>
        </w:rPr>
        <w:t>CLÁUSULA SÉPTIMA. FACTURACIÓN.</w:t>
      </w:r>
      <w:r w:rsidRPr="00CD741F">
        <w:rPr>
          <w:rFonts w:ascii="Terpel Sans" w:hAnsi="Terpel Sans" w:cs="Times New Roman"/>
          <w:sz w:val="24"/>
          <w:szCs w:val="24"/>
        </w:rPr>
        <w:t xml:space="preserve"> </w:t>
      </w:r>
      <w:r w:rsidR="008B73AD" w:rsidRPr="00CD741F">
        <w:rPr>
          <w:rFonts w:ascii="Terpel Sans" w:hAnsi="Terpel Sans" w:cs="Times New Roman"/>
          <w:sz w:val="24"/>
          <w:szCs w:val="24"/>
        </w:rPr>
        <w:t>La energía eléctrica suministrada será facturada por el VENDEDOR en forma mensual dentro de los quince (15) días calendarios siguientes al mes de suministro, de acuerdo con los precios definidos en el Anexo No. 1., aplicando la indexación en los términos establecidos en la cláusula quinta del presente contrato, presentando previa liquidación a EL COMPRADOR para aprobación. La factura será remitida mediante el procedimiento de facturación electrónica del VENDEDOR a EL COMPRADOR.</w:t>
      </w:r>
    </w:p>
    <w:p w14:paraId="4A2ED3B0" w14:textId="1887F515"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La factura respectiva contendrá como mínimo los siguientes aspectos: (I) Fecha de elaboración y fecha de vencimiento. (II) Datos del cliente: Razón social completa, Nit, No. Contrato y su Código SIC, (III) Período de consumo. (IV) La cantidad de energía eléctrica suministrada durante el mes facturado expresada en kilovatios - KWh. (V) El precio de la energía eléctrica correspondiente al mes facturado expresados en pesos por kilovatio hora $/KWh. (VI) Cantidad total a pagar por EL COMPRADOR expresada en pesos colombianos del mes facturado, la cual deberá corresponder con la multiplicación de la cantidad de energía suministrada durante el mes facturado y el precio establecido para dicho mes en el Anexo No. 1 del presente contrato. La información que se utilizará para la facturación es la suministrada por el ASIC en la versión de facturación (TXF). Si se presentan reliquidaciones que modifiquen las cantidades de energía suministradas o su precio, se emitirá una nota crédito o factura de ajuste en correspondencia con los valores reliquidados por el ASIC.</w:t>
      </w:r>
    </w:p>
    <w:p w14:paraId="215AE1B6" w14:textId="77777777" w:rsidR="008B73AD" w:rsidRPr="00CD741F" w:rsidRDefault="008B73AD" w:rsidP="007328B2">
      <w:pPr>
        <w:jc w:val="both"/>
        <w:rPr>
          <w:rFonts w:ascii="Terpel Sans" w:hAnsi="Terpel Sans" w:cs="Times New Roman"/>
          <w:sz w:val="24"/>
          <w:szCs w:val="24"/>
        </w:rPr>
      </w:pPr>
      <w:r w:rsidRPr="00CD741F">
        <w:rPr>
          <w:rFonts w:ascii="Terpel Sans" w:hAnsi="Terpel Sans" w:cs="Times New Roman"/>
          <w:sz w:val="24"/>
          <w:szCs w:val="24"/>
        </w:rPr>
        <w:t xml:space="preserve">Dentro de los tres (03) días calendarios siguientes a la fecha de recibo de la factura, EL COMPRADOR podrá hacer glosas cuando se trate de errores aritméticos, tarifas incorrectas, cobro de conceptos no autorizados o suministros no recibidos, señalando claramente el valor y la razón de la glosa. La factura en la parte no glosada seguirá su trámite normal para realizar el cruce entre el valor facturado y el pago realizado por anticipo. Cuando se presenten glosas por diferencias en la aplicación de la regulación vigente, se aplicará el procedimiento definido en la cláusula décima quinta, del presente contrato. </w:t>
      </w:r>
    </w:p>
    <w:p w14:paraId="2BF9F4F8" w14:textId="1B293308" w:rsidR="008B73AD" w:rsidRPr="00CD741F" w:rsidRDefault="008B73AD" w:rsidP="007328B2">
      <w:pPr>
        <w:jc w:val="both"/>
        <w:rPr>
          <w:rFonts w:ascii="Terpel Sans" w:hAnsi="Terpel Sans" w:cs="Times New Roman"/>
          <w:sz w:val="24"/>
          <w:szCs w:val="24"/>
        </w:rPr>
      </w:pPr>
      <w:r w:rsidRPr="00CD741F">
        <w:rPr>
          <w:rFonts w:ascii="Terpel Sans" w:hAnsi="Terpel Sans" w:cs="Times New Roman"/>
          <w:sz w:val="24"/>
          <w:szCs w:val="24"/>
        </w:rPr>
        <w:t xml:space="preserve">Dentro del mismo plazo antes señalado, EL COMPRADOR podrá rechazar las facturas cuando se presenten glosas superiores al 50% del valor de la factura o en los casos de tachaduras, enmendaduras, facturas presentadas en fotocopias o inexistencia de documentos soporte. </w:t>
      </w:r>
      <w:r w:rsidR="006169A0" w:rsidRPr="00CD741F">
        <w:rPr>
          <w:rFonts w:ascii="Terpel Sans" w:hAnsi="Terpel Sans" w:cs="Times New Roman"/>
          <w:sz w:val="24"/>
          <w:szCs w:val="24"/>
        </w:rPr>
        <w:t>En caso de que</w:t>
      </w:r>
      <w:r w:rsidRPr="00CD741F">
        <w:rPr>
          <w:rFonts w:ascii="Terpel Sans" w:hAnsi="Terpel Sans" w:cs="Times New Roman"/>
          <w:sz w:val="24"/>
          <w:szCs w:val="24"/>
        </w:rPr>
        <w:t xml:space="preserve"> el rechazo de la factura sea procedente, EL VENDEDOR procederá a refacturar con las correcciones solicitadas. La nueva factura deberá ser remitida en original y una (1) copia. En caso de que EL COMPRADOR esté en desacuerdo con la respuesta de EL VENDEDOR a sus objeciones y si las Partes no llegaren a un acuerdo dentro de los quince (15) Días siguientes a la fecha de la respuesta por EL VENDEDOR, </w:t>
      </w:r>
      <w:r w:rsidRPr="00CD741F">
        <w:rPr>
          <w:rFonts w:ascii="Terpel Sans" w:hAnsi="Terpel Sans" w:cs="Times New Roman"/>
          <w:sz w:val="24"/>
          <w:szCs w:val="24"/>
        </w:rPr>
        <w:lastRenderedPageBreak/>
        <w:t>cualquiera de las Partes podrá acudir al mecanismo de resolución de controversias previsto en este contrato.</w:t>
      </w:r>
    </w:p>
    <w:p w14:paraId="0A209BA2" w14:textId="6FD6B92E" w:rsidR="007328B2" w:rsidRPr="00CD741F" w:rsidRDefault="007328B2" w:rsidP="007328B2">
      <w:pPr>
        <w:jc w:val="both"/>
        <w:rPr>
          <w:rFonts w:ascii="Terpel Sans" w:hAnsi="Terpel Sans" w:cs="Times New Roman"/>
          <w:sz w:val="24"/>
          <w:szCs w:val="24"/>
        </w:rPr>
      </w:pPr>
      <w:r w:rsidRPr="00CD741F">
        <w:rPr>
          <w:rFonts w:ascii="Terpel Sans" w:hAnsi="Terpel Sans" w:cs="Times New Roman"/>
          <w:b/>
          <w:bCs/>
          <w:sz w:val="24"/>
          <w:szCs w:val="24"/>
        </w:rPr>
        <w:t>CLÁUSULA OCTAVA. FORMA DE PAGO</w:t>
      </w:r>
      <w:r w:rsidRPr="00CD741F">
        <w:rPr>
          <w:rFonts w:ascii="Terpel Sans" w:hAnsi="Terpel Sans" w:cs="Times New Roman"/>
          <w:sz w:val="24"/>
          <w:szCs w:val="24"/>
        </w:rPr>
        <w:t xml:space="preserve">. </w:t>
      </w:r>
      <w:r w:rsidR="008B73AD" w:rsidRPr="00CD741F">
        <w:rPr>
          <w:rFonts w:ascii="Terpel Sans" w:hAnsi="Terpel Sans" w:cs="Times New Roman"/>
          <w:sz w:val="24"/>
          <w:szCs w:val="24"/>
        </w:rPr>
        <w:t xml:space="preserve">EL COMPRADOR deberá realizar los pagos a treinta (30) días calendario contados a partir del último día de suministro. </w:t>
      </w:r>
      <w:r w:rsidR="00D300DC" w:rsidRPr="00CD741F">
        <w:rPr>
          <w:rFonts w:ascii="Terpel Sans" w:hAnsi="Terpel Sans" w:cs="Times New Roman"/>
          <w:sz w:val="24"/>
          <w:szCs w:val="24"/>
        </w:rPr>
        <w:t>En caso de que</w:t>
      </w:r>
      <w:r w:rsidR="008B73AD" w:rsidRPr="00CD741F">
        <w:rPr>
          <w:rFonts w:ascii="Terpel Sans" w:hAnsi="Terpel Sans" w:cs="Times New Roman"/>
          <w:sz w:val="24"/>
          <w:szCs w:val="24"/>
        </w:rPr>
        <w:t xml:space="preserve"> el día 30 no sea un día hábil, el pago se trasladará al siguiente día hábil. Dicho pago deberá realizarse mediante transferencia electrónica en la cuenta bancaria que indique EL VENDEDOR, en la factura presentada en los términos de la presente cláusula.  </w:t>
      </w:r>
    </w:p>
    <w:p w14:paraId="1FFF5069" w14:textId="77777777" w:rsidR="007328B2" w:rsidRPr="00CD741F" w:rsidRDefault="007328B2" w:rsidP="007328B2">
      <w:pPr>
        <w:jc w:val="both"/>
        <w:rPr>
          <w:rFonts w:ascii="Terpel Sans" w:hAnsi="Terpel Sans" w:cs="Times New Roman"/>
          <w:b/>
          <w:bCs/>
          <w:sz w:val="24"/>
          <w:szCs w:val="24"/>
        </w:rPr>
      </w:pPr>
      <w:r w:rsidRPr="00CD741F">
        <w:rPr>
          <w:rFonts w:ascii="Terpel Sans" w:hAnsi="Terpel Sans" w:cs="Times New Roman"/>
          <w:b/>
          <w:bCs/>
          <w:sz w:val="24"/>
          <w:szCs w:val="24"/>
        </w:rPr>
        <w:t xml:space="preserve">Parágrafo. </w:t>
      </w:r>
      <w:r w:rsidRPr="00CD741F">
        <w:rPr>
          <w:rFonts w:ascii="Terpel Sans" w:hAnsi="Terpel Sans" w:cs="Times New Roman"/>
          <w:sz w:val="24"/>
          <w:szCs w:val="24"/>
        </w:rPr>
        <w:t xml:space="preserve"> Junto con la primera factura y en general cada vez que EL VENDEDOR decida que el pago se haga en una cuenta bancaria distinta a la anterior, EL VENDEDOR deberá presentar certificación bancaria o certificación de titularidad y existencia de la cuenta a donde EL COMPRADOR debe realizar el pago.</w:t>
      </w:r>
    </w:p>
    <w:p w14:paraId="6DBAE82A" w14:textId="7AB1D80C" w:rsidR="008778F3" w:rsidRPr="00CD741F" w:rsidRDefault="007328B2" w:rsidP="008778F3">
      <w:pPr>
        <w:jc w:val="both"/>
        <w:rPr>
          <w:rFonts w:ascii="Terpel Sans" w:hAnsi="Terpel Sans" w:cs="Times New Roman"/>
          <w:sz w:val="24"/>
          <w:szCs w:val="24"/>
        </w:rPr>
      </w:pPr>
      <w:r w:rsidRPr="00CD741F">
        <w:rPr>
          <w:rFonts w:ascii="Terpel Sans" w:hAnsi="Terpel Sans" w:cs="Times New Roman"/>
          <w:b/>
          <w:bCs/>
          <w:sz w:val="24"/>
          <w:szCs w:val="24"/>
        </w:rPr>
        <w:t>CLÁUSULA NOVENA. GARANTÍA DE CUMPLIMIENTO</w:t>
      </w:r>
      <w:r w:rsidR="000745D2" w:rsidRPr="00CD741F">
        <w:rPr>
          <w:rFonts w:ascii="Terpel Sans" w:hAnsi="Terpel Sans" w:cs="Times New Roman"/>
          <w:b/>
          <w:bCs/>
          <w:sz w:val="24"/>
          <w:szCs w:val="24"/>
        </w:rPr>
        <w:t xml:space="preserve"> y GARANTÍA DE PAGO</w:t>
      </w:r>
      <w:r w:rsidRPr="00CD741F">
        <w:rPr>
          <w:rFonts w:ascii="Terpel Sans" w:hAnsi="Terpel Sans" w:cs="Times New Roman"/>
          <w:b/>
          <w:bCs/>
          <w:sz w:val="24"/>
          <w:szCs w:val="24"/>
        </w:rPr>
        <w:t>.</w:t>
      </w:r>
      <w:r w:rsidRPr="00CD741F">
        <w:rPr>
          <w:rFonts w:ascii="Terpel Sans" w:hAnsi="Terpel Sans" w:cs="Times New Roman"/>
          <w:sz w:val="24"/>
          <w:szCs w:val="24"/>
        </w:rPr>
        <w:t xml:space="preserve"> </w:t>
      </w:r>
      <w:r w:rsidR="008778F3" w:rsidRPr="00CD741F">
        <w:rPr>
          <w:rFonts w:ascii="Terpel Sans" w:hAnsi="Terpel Sans" w:cs="Times New Roman"/>
          <w:sz w:val="24"/>
          <w:szCs w:val="24"/>
        </w:rPr>
        <w:t>: En un plazo máximo de quince (15) días hábiles p</w:t>
      </w:r>
      <w:r w:rsidR="00C675EC" w:rsidRPr="00CD741F">
        <w:rPr>
          <w:rFonts w:ascii="Terpel Sans" w:hAnsi="Terpel Sans" w:cs="Times New Roman"/>
          <w:sz w:val="24"/>
          <w:szCs w:val="24"/>
        </w:rPr>
        <w:t>osterior</w:t>
      </w:r>
      <w:r w:rsidR="008778F3" w:rsidRPr="00CD741F">
        <w:rPr>
          <w:rFonts w:ascii="Terpel Sans" w:hAnsi="Terpel Sans" w:cs="Times New Roman"/>
          <w:sz w:val="24"/>
          <w:szCs w:val="24"/>
        </w:rPr>
        <w:t xml:space="preserve"> a</w:t>
      </w:r>
      <w:r w:rsidR="00C675EC" w:rsidRPr="00CD741F">
        <w:rPr>
          <w:rFonts w:ascii="Terpel Sans" w:hAnsi="Terpel Sans" w:cs="Times New Roman"/>
          <w:sz w:val="24"/>
          <w:szCs w:val="24"/>
        </w:rPr>
        <w:t xml:space="preserve"> la</w:t>
      </w:r>
      <w:r w:rsidR="00E87D2A" w:rsidRPr="00CD741F">
        <w:rPr>
          <w:rFonts w:ascii="Terpel Sans" w:hAnsi="Terpel Sans" w:cs="Times New Roman"/>
          <w:sz w:val="24"/>
          <w:szCs w:val="24"/>
        </w:rPr>
        <w:t xml:space="preserve"> firma del presente CONTRAT</w:t>
      </w:r>
      <w:r w:rsidR="00F10136" w:rsidRPr="00CD741F">
        <w:rPr>
          <w:rFonts w:ascii="Terpel Sans" w:hAnsi="Terpel Sans" w:cs="Times New Roman"/>
          <w:sz w:val="24"/>
          <w:szCs w:val="24"/>
        </w:rPr>
        <w:t>O</w:t>
      </w:r>
      <w:r w:rsidR="008778F3" w:rsidRPr="00CD741F">
        <w:rPr>
          <w:rFonts w:ascii="Terpel Sans" w:hAnsi="Terpel Sans" w:cs="Times New Roman"/>
          <w:sz w:val="24"/>
          <w:szCs w:val="24"/>
        </w:rPr>
        <w:t xml:space="preserve">: i) EL </w:t>
      </w:r>
      <w:r w:rsidR="00F10136" w:rsidRPr="00CD741F">
        <w:rPr>
          <w:rFonts w:ascii="Terpel Sans" w:hAnsi="Terpel Sans" w:cs="Times New Roman"/>
          <w:sz w:val="24"/>
          <w:szCs w:val="24"/>
        </w:rPr>
        <w:t xml:space="preserve">VENDEDOR </w:t>
      </w:r>
      <w:r w:rsidR="008778F3" w:rsidRPr="00CD741F">
        <w:rPr>
          <w:rFonts w:ascii="Terpel Sans" w:hAnsi="Terpel Sans" w:cs="Times New Roman"/>
          <w:sz w:val="24"/>
          <w:szCs w:val="24"/>
        </w:rPr>
        <w:t xml:space="preserve">constituirá como garantía de cumplimiento a favor de EL </w:t>
      </w:r>
      <w:r w:rsidR="00F10136" w:rsidRPr="00CD741F">
        <w:rPr>
          <w:rFonts w:ascii="Terpel Sans" w:hAnsi="Terpel Sans" w:cs="Times New Roman"/>
          <w:sz w:val="24"/>
          <w:szCs w:val="24"/>
        </w:rPr>
        <w:t xml:space="preserve">COMPRADOR </w:t>
      </w:r>
      <w:r w:rsidR="008778F3" w:rsidRPr="00CD741F">
        <w:rPr>
          <w:rFonts w:ascii="Terpel Sans" w:hAnsi="Terpel Sans" w:cs="Times New Roman"/>
          <w:sz w:val="24"/>
          <w:szCs w:val="24"/>
        </w:rPr>
        <w:t>,</w:t>
      </w:r>
      <w:r w:rsidR="00593EC9" w:rsidRPr="00CD741F">
        <w:rPr>
          <w:rFonts w:ascii="Terpel Sans" w:hAnsi="Terpel Sans" w:cs="Times New Roman"/>
          <w:sz w:val="24"/>
          <w:szCs w:val="24"/>
        </w:rPr>
        <w:t>un</w:t>
      </w:r>
      <w:r w:rsidR="008778F3" w:rsidRPr="00CD741F">
        <w:rPr>
          <w:rFonts w:ascii="Terpel Sans" w:hAnsi="Terpel Sans" w:cs="Times New Roman"/>
          <w:sz w:val="24"/>
          <w:szCs w:val="24"/>
        </w:rPr>
        <w:t xml:space="preserve"> Aval Bancario o Póliza de Seguro de Cumplimiento que corresponda al </w:t>
      </w:r>
      <w:r w:rsidR="006C59AD" w:rsidRPr="00CD741F">
        <w:rPr>
          <w:rFonts w:ascii="Terpel Sans" w:hAnsi="Terpel Sans" w:cs="Times New Roman"/>
          <w:sz w:val="24"/>
          <w:szCs w:val="24"/>
        </w:rPr>
        <w:t>tres</w:t>
      </w:r>
      <w:r w:rsidR="008778F3" w:rsidRPr="00CD741F">
        <w:rPr>
          <w:rFonts w:ascii="Terpel Sans" w:hAnsi="Terpel Sans" w:cs="Times New Roman"/>
          <w:sz w:val="24"/>
          <w:szCs w:val="24"/>
        </w:rPr>
        <w:t xml:space="preserve"> por ciento (</w:t>
      </w:r>
      <w:r w:rsidR="00593EC9" w:rsidRPr="00CD741F">
        <w:rPr>
          <w:rFonts w:ascii="Terpel Sans" w:hAnsi="Terpel Sans" w:cs="Times New Roman"/>
          <w:sz w:val="24"/>
          <w:szCs w:val="24"/>
        </w:rPr>
        <w:t>3</w:t>
      </w:r>
      <w:r w:rsidR="008778F3" w:rsidRPr="00CD741F">
        <w:rPr>
          <w:rFonts w:ascii="Terpel Sans" w:hAnsi="Terpel Sans" w:cs="Times New Roman"/>
          <w:sz w:val="24"/>
          <w:szCs w:val="24"/>
        </w:rPr>
        <w:t>%) de las cantidades establecidas en el Anexo 1 de est</w:t>
      </w:r>
      <w:r w:rsidR="00593EC9" w:rsidRPr="00CD741F">
        <w:rPr>
          <w:rFonts w:ascii="Terpel Sans" w:hAnsi="Terpel Sans" w:cs="Times New Roman"/>
          <w:sz w:val="24"/>
          <w:szCs w:val="24"/>
        </w:rPr>
        <w:t>e CONTRATO</w:t>
      </w:r>
      <w:r w:rsidR="008778F3" w:rsidRPr="00CD741F">
        <w:rPr>
          <w:rFonts w:ascii="Terpel Sans" w:hAnsi="Terpel Sans" w:cs="Times New Roman"/>
          <w:sz w:val="24"/>
          <w:szCs w:val="24"/>
        </w:rPr>
        <w:t xml:space="preserve">, por el precio definido en el Anexo </w:t>
      </w:r>
      <w:r w:rsidR="00CC165C" w:rsidRPr="00CD741F">
        <w:rPr>
          <w:rFonts w:ascii="Terpel Sans" w:hAnsi="Terpel Sans" w:cs="Times New Roman"/>
          <w:sz w:val="24"/>
          <w:szCs w:val="24"/>
        </w:rPr>
        <w:t>1</w:t>
      </w:r>
      <w:r w:rsidR="008778F3" w:rsidRPr="00CD741F">
        <w:rPr>
          <w:rFonts w:ascii="Terpel Sans" w:hAnsi="Terpel Sans" w:cs="Times New Roman"/>
          <w:sz w:val="24"/>
          <w:szCs w:val="24"/>
        </w:rPr>
        <w:t>, para cada año calendario durante todo el término de ejecución de est</w:t>
      </w:r>
      <w:r w:rsidR="003E25C1" w:rsidRPr="00CD741F">
        <w:rPr>
          <w:rFonts w:ascii="Terpel Sans" w:hAnsi="Terpel Sans" w:cs="Times New Roman"/>
          <w:sz w:val="24"/>
          <w:szCs w:val="24"/>
        </w:rPr>
        <w:t>e CONTRATO</w:t>
      </w:r>
      <w:r w:rsidR="008778F3" w:rsidRPr="00CD741F">
        <w:rPr>
          <w:rFonts w:ascii="Terpel Sans" w:hAnsi="Terpel Sans" w:cs="Times New Roman"/>
          <w:sz w:val="24"/>
          <w:szCs w:val="24"/>
        </w:rPr>
        <w:t xml:space="preserve">; y ii) EL </w:t>
      </w:r>
      <w:r w:rsidR="003E25C1" w:rsidRPr="00CD741F">
        <w:rPr>
          <w:rFonts w:ascii="Terpel Sans" w:hAnsi="Terpel Sans" w:cs="Times New Roman"/>
          <w:sz w:val="24"/>
          <w:szCs w:val="24"/>
        </w:rPr>
        <w:t>COMPRADOR</w:t>
      </w:r>
      <w:r w:rsidR="008778F3" w:rsidRPr="00CD741F">
        <w:rPr>
          <w:rFonts w:ascii="Terpel Sans" w:hAnsi="Terpel Sans" w:cs="Times New Roman"/>
          <w:sz w:val="24"/>
          <w:szCs w:val="24"/>
        </w:rPr>
        <w:t xml:space="preserve"> por su parte, y dentro del mismo término de quince (15) días hábiles contados a partir de </w:t>
      </w:r>
      <w:r w:rsidR="007A600D" w:rsidRPr="00CD741F">
        <w:rPr>
          <w:rFonts w:ascii="Terpel Sans" w:hAnsi="Terpel Sans" w:cs="Times New Roman"/>
          <w:sz w:val="24"/>
          <w:szCs w:val="24"/>
        </w:rPr>
        <w:t>la firma</w:t>
      </w:r>
      <w:r w:rsidR="008778F3" w:rsidRPr="00CD741F">
        <w:rPr>
          <w:rFonts w:ascii="Terpel Sans" w:hAnsi="Terpel Sans" w:cs="Times New Roman"/>
          <w:sz w:val="24"/>
          <w:szCs w:val="24"/>
        </w:rPr>
        <w:t xml:space="preserve"> de est</w:t>
      </w:r>
      <w:r w:rsidR="007A600D" w:rsidRPr="00CD741F">
        <w:rPr>
          <w:rFonts w:ascii="Terpel Sans" w:hAnsi="Terpel Sans" w:cs="Times New Roman"/>
          <w:sz w:val="24"/>
          <w:szCs w:val="24"/>
        </w:rPr>
        <w:t>e</w:t>
      </w:r>
      <w:r w:rsidR="008778F3" w:rsidRPr="00CD741F">
        <w:rPr>
          <w:rFonts w:ascii="Terpel Sans" w:hAnsi="Terpel Sans" w:cs="Times New Roman"/>
          <w:sz w:val="24"/>
          <w:szCs w:val="24"/>
        </w:rPr>
        <w:t xml:space="preserve"> </w:t>
      </w:r>
      <w:r w:rsidR="007A600D" w:rsidRPr="00CD741F">
        <w:rPr>
          <w:rFonts w:ascii="Terpel Sans" w:hAnsi="Terpel Sans" w:cs="Times New Roman"/>
          <w:sz w:val="24"/>
          <w:szCs w:val="24"/>
        </w:rPr>
        <w:t>CONTRATO</w:t>
      </w:r>
      <w:r w:rsidR="008778F3" w:rsidRPr="00CD741F">
        <w:rPr>
          <w:rFonts w:ascii="Terpel Sans" w:hAnsi="Terpel Sans" w:cs="Times New Roman"/>
          <w:sz w:val="24"/>
          <w:szCs w:val="24"/>
        </w:rPr>
        <w:t xml:space="preserve">, entregará a EL </w:t>
      </w:r>
      <w:r w:rsidR="002A67C8" w:rsidRPr="00CD741F">
        <w:rPr>
          <w:rFonts w:ascii="Terpel Sans" w:hAnsi="Terpel Sans" w:cs="Times New Roman"/>
          <w:sz w:val="24"/>
          <w:szCs w:val="24"/>
        </w:rPr>
        <w:t>VENDEDOR</w:t>
      </w:r>
      <w:r w:rsidR="008778F3" w:rsidRPr="00CD741F">
        <w:rPr>
          <w:rFonts w:ascii="Terpel Sans" w:hAnsi="Terpel Sans" w:cs="Times New Roman"/>
          <w:sz w:val="24"/>
          <w:szCs w:val="24"/>
        </w:rPr>
        <w:t xml:space="preserve"> como garantía de las obligaciones de pago que surjan en virtud de</w:t>
      </w:r>
      <w:r w:rsidR="002A67C8" w:rsidRPr="00CD741F">
        <w:rPr>
          <w:rFonts w:ascii="Terpel Sans" w:hAnsi="Terpel Sans" w:cs="Times New Roman"/>
          <w:sz w:val="24"/>
          <w:szCs w:val="24"/>
        </w:rPr>
        <w:t>l</w:t>
      </w:r>
      <w:r w:rsidR="008778F3" w:rsidRPr="00CD741F">
        <w:rPr>
          <w:rFonts w:ascii="Terpel Sans" w:hAnsi="Terpel Sans" w:cs="Times New Roman"/>
          <w:sz w:val="24"/>
          <w:szCs w:val="24"/>
        </w:rPr>
        <w:t xml:space="preserve"> presente </w:t>
      </w:r>
      <w:r w:rsidR="002A67C8" w:rsidRPr="00CD741F">
        <w:rPr>
          <w:rFonts w:ascii="Terpel Sans" w:hAnsi="Terpel Sans" w:cs="Times New Roman"/>
          <w:sz w:val="24"/>
          <w:szCs w:val="24"/>
        </w:rPr>
        <w:t>CONTRATO</w:t>
      </w:r>
      <w:r w:rsidR="008778F3" w:rsidRPr="00CD741F">
        <w:rPr>
          <w:rFonts w:ascii="Terpel Sans" w:hAnsi="Terpel Sans" w:cs="Times New Roman"/>
          <w:sz w:val="24"/>
          <w:szCs w:val="24"/>
        </w:rPr>
        <w:t>,</w:t>
      </w:r>
      <w:r w:rsidR="002A67C8" w:rsidRPr="00CD741F">
        <w:rPr>
          <w:rFonts w:ascii="Terpel Sans" w:hAnsi="Terpel Sans" w:cs="Times New Roman"/>
          <w:sz w:val="24"/>
          <w:szCs w:val="24"/>
        </w:rPr>
        <w:t xml:space="preserve"> un </w:t>
      </w:r>
      <w:r w:rsidR="008778F3" w:rsidRPr="00CD741F">
        <w:rPr>
          <w:rFonts w:ascii="Terpel Sans" w:hAnsi="Terpel Sans" w:cs="Times New Roman"/>
          <w:sz w:val="24"/>
          <w:szCs w:val="24"/>
        </w:rPr>
        <w:t xml:space="preserve">Aval Bancario o Póliza de Seguro de Cumplimiento que corresponda al </w:t>
      </w:r>
      <w:r w:rsidR="006C59AD" w:rsidRPr="00CD741F">
        <w:rPr>
          <w:rFonts w:ascii="Terpel Sans" w:hAnsi="Terpel Sans" w:cs="Times New Roman"/>
          <w:sz w:val="24"/>
          <w:szCs w:val="24"/>
        </w:rPr>
        <w:t>tres</w:t>
      </w:r>
      <w:r w:rsidR="008778F3" w:rsidRPr="00CD741F">
        <w:rPr>
          <w:rFonts w:ascii="Terpel Sans" w:hAnsi="Terpel Sans" w:cs="Times New Roman"/>
          <w:sz w:val="24"/>
          <w:szCs w:val="24"/>
        </w:rPr>
        <w:t xml:space="preserve"> por ciento (</w:t>
      </w:r>
      <w:r w:rsidR="002A67C8" w:rsidRPr="00CD741F">
        <w:rPr>
          <w:rFonts w:ascii="Terpel Sans" w:hAnsi="Terpel Sans" w:cs="Times New Roman"/>
          <w:sz w:val="24"/>
          <w:szCs w:val="24"/>
        </w:rPr>
        <w:t>3</w:t>
      </w:r>
      <w:r w:rsidR="008778F3" w:rsidRPr="00CD741F">
        <w:rPr>
          <w:rFonts w:ascii="Terpel Sans" w:hAnsi="Terpel Sans" w:cs="Times New Roman"/>
          <w:sz w:val="24"/>
          <w:szCs w:val="24"/>
        </w:rPr>
        <w:t>%) de las cantidades mínimas establecidas en el Anexo 1 de es</w:t>
      </w:r>
      <w:r w:rsidR="002A67C8" w:rsidRPr="00CD741F">
        <w:rPr>
          <w:rFonts w:ascii="Terpel Sans" w:hAnsi="Terpel Sans" w:cs="Times New Roman"/>
          <w:sz w:val="24"/>
          <w:szCs w:val="24"/>
        </w:rPr>
        <w:t>te CONTRATO</w:t>
      </w:r>
      <w:r w:rsidR="008778F3" w:rsidRPr="00CD741F">
        <w:rPr>
          <w:rFonts w:ascii="Terpel Sans" w:hAnsi="Terpel Sans" w:cs="Times New Roman"/>
          <w:sz w:val="24"/>
          <w:szCs w:val="24"/>
        </w:rPr>
        <w:t xml:space="preserve">, por el precio definido en el Anexo </w:t>
      </w:r>
      <w:r w:rsidR="00121D31" w:rsidRPr="00CD741F">
        <w:rPr>
          <w:rFonts w:ascii="Terpel Sans" w:hAnsi="Terpel Sans" w:cs="Times New Roman"/>
          <w:sz w:val="24"/>
          <w:szCs w:val="24"/>
        </w:rPr>
        <w:t>1</w:t>
      </w:r>
      <w:r w:rsidR="008778F3" w:rsidRPr="00CD741F">
        <w:rPr>
          <w:rFonts w:ascii="Terpel Sans" w:hAnsi="Terpel Sans" w:cs="Times New Roman"/>
          <w:sz w:val="24"/>
          <w:szCs w:val="24"/>
        </w:rPr>
        <w:t>, para cada año calendario durante todo el término de ejecución de est</w:t>
      </w:r>
      <w:r w:rsidR="006B1285" w:rsidRPr="00CD741F">
        <w:rPr>
          <w:rFonts w:ascii="Terpel Sans" w:hAnsi="Terpel Sans" w:cs="Times New Roman"/>
          <w:sz w:val="24"/>
          <w:szCs w:val="24"/>
        </w:rPr>
        <w:t>e</w:t>
      </w:r>
      <w:r w:rsidR="008778F3" w:rsidRPr="00CD741F">
        <w:rPr>
          <w:rFonts w:ascii="Terpel Sans" w:hAnsi="Terpel Sans" w:cs="Times New Roman"/>
          <w:sz w:val="24"/>
          <w:szCs w:val="24"/>
        </w:rPr>
        <w:t xml:space="preserve"> </w:t>
      </w:r>
      <w:r w:rsidR="00121D31" w:rsidRPr="00CD741F">
        <w:rPr>
          <w:rFonts w:ascii="Terpel Sans" w:hAnsi="Terpel Sans" w:cs="Times New Roman"/>
          <w:sz w:val="24"/>
          <w:szCs w:val="24"/>
        </w:rPr>
        <w:t>CONTRATO</w:t>
      </w:r>
      <w:r w:rsidR="008778F3" w:rsidRPr="00CD741F">
        <w:rPr>
          <w:rFonts w:ascii="Terpel Sans" w:hAnsi="Terpel Sans" w:cs="Times New Roman"/>
          <w:sz w:val="24"/>
          <w:szCs w:val="24"/>
        </w:rPr>
        <w:t xml:space="preserve">. Alternativamente, EL </w:t>
      </w:r>
      <w:r w:rsidR="00D3181A" w:rsidRPr="00CD741F">
        <w:rPr>
          <w:rFonts w:ascii="Terpel Sans" w:hAnsi="Terpel Sans" w:cs="Times New Roman"/>
          <w:sz w:val="24"/>
          <w:szCs w:val="24"/>
        </w:rPr>
        <w:t xml:space="preserve">COMPRADOR </w:t>
      </w:r>
      <w:r w:rsidR="008778F3" w:rsidRPr="00CD741F">
        <w:rPr>
          <w:rFonts w:ascii="Terpel Sans" w:hAnsi="Terpel Sans" w:cs="Times New Roman"/>
          <w:sz w:val="24"/>
          <w:szCs w:val="24"/>
        </w:rPr>
        <w:t>también podrá elegir prepagar las cantidades mínimas pactadas para cada mes, en cuyo caso solo se exigirá Pagaré en Blanco con Carta de Instrucciones.</w:t>
      </w:r>
    </w:p>
    <w:p w14:paraId="6FD810FB" w14:textId="50800C36" w:rsidR="00121D31" w:rsidRPr="00CD741F" w:rsidRDefault="008778F3" w:rsidP="008778F3">
      <w:pPr>
        <w:jc w:val="both"/>
        <w:rPr>
          <w:rFonts w:ascii="Terpel Sans" w:hAnsi="Terpel Sans" w:cs="Times New Roman"/>
          <w:sz w:val="24"/>
          <w:szCs w:val="24"/>
        </w:rPr>
      </w:pPr>
      <w:r w:rsidRPr="00CD741F">
        <w:rPr>
          <w:rFonts w:ascii="Terpel Sans" w:hAnsi="Terpel Sans" w:cs="Times New Roman"/>
          <w:b/>
          <w:bCs/>
          <w:sz w:val="24"/>
          <w:szCs w:val="24"/>
        </w:rPr>
        <w:t>PARÁGRAFO 1.</w:t>
      </w:r>
      <w:r w:rsidRPr="00CD741F">
        <w:rPr>
          <w:rFonts w:ascii="Terpel Sans" w:hAnsi="Terpel Sans" w:cs="Times New Roman"/>
          <w:sz w:val="24"/>
          <w:szCs w:val="24"/>
        </w:rPr>
        <w:t xml:space="preserve"> Cuando las garantías antes enunciadas, tanto para EL </w:t>
      </w:r>
      <w:r w:rsidR="00121D31" w:rsidRPr="00CD741F">
        <w:rPr>
          <w:rFonts w:ascii="Terpel Sans" w:hAnsi="Terpel Sans" w:cs="Times New Roman"/>
          <w:sz w:val="24"/>
          <w:szCs w:val="24"/>
        </w:rPr>
        <w:t>COMPRADOR</w:t>
      </w:r>
      <w:r w:rsidRPr="00CD741F">
        <w:rPr>
          <w:rFonts w:ascii="Terpel Sans" w:hAnsi="Terpel Sans" w:cs="Times New Roman"/>
          <w:sz w:val="24"/>
          <w:szCs w:val="24"/>
        </w:rPr>
        <w:t xml:space="preserve"> como para EL </w:t>
      </w:r>
      <w:r w:rsidR="00121D31" w:rsidRPr="00CD741F">
        <w:rPr>
          <w:rFonts w:ascii="Terpel Sans" w:hAnsi="Terpel Sans" w:cs="Times New Roman"/>
          <w:sz w:val="24"/>
          <w:szCs w:val="24"/>
        </w:rPr>
        <w:t>VENDEDOR</w:t>
      </w:r>
      <w:r w:rsidRPr="00CD741F">
        <w:rPr>
          <w:rFonts w:ascii="Terpel Sans" w:hAnsi="Terpel Sans" w:cs="Times New Roman"/>
          <w:sz w:val="24"/>
          <w:szCs w:val="24"/>
        </w:rPr>
        <w:t>, se pretendan cumplir por medio de una Póliza de Seguro de Cumplimiento, esta se podrá suscribir por periodos anuales, con el compromiso de renovarse año a año hasta el cumplimiento del término de duración de</w:t>
      </w:r>
      <w:r w:rsidR="00121D31" w:rsidRPr="00CD741F">
        <w:rPr>
          <w:rFonts w:ascii="Terpel Sans" w:hAnsi="Terpel Sans" w:cs="Times New Roman"/>
          <w:sz w:val="24"/>
          <w:szCs w:val="24"/>
        </w:rPr>
        <w:t>l</w:t>
      </w:r>
      <w:r w:rsidRPr="00CD741F">
        <w:rPr>
          <w:rFonts w:ascii="Terpel Sans" w:hAnsi="Terpel Sans" w:cs="Times New Roman"/>
          <w:sz w:val="24"/>
          <w:szCs w:val="24"/>
        </w:rPr>
        <w:t xml:space="preserve"> presente </w:t>
      </w:r>
      <w:r w:rsidR="00121D31" w:rsidRPr="00CD741F">
        <w:rPr>
          <w:rFonts w:ascii="Terpel Sans" w:hAnsi="Terpel Sans" w:cs="Times New Roman"/>
          <w:sz w:val="24"/>
          <w:szCs w:val="24"/>
        </w:rPr>
        <w:t>CONTRATO</w:t>
      </w:r>
      <w:r w:rsidRPr="00CD741F">
        <w:rPr>
          <w:rFonts w:ascii="Terpel Sans" w:hAnsi="Terpel Sans" w:cs="Times New Roman"/>
          <w:sz w:val="24"/>
          <w:szCs w:val="24"/>
        </w:rPr>
        <w:t xml:space="preserve">. En caso de que las garantías no se renueven, las Partes notificarán del vencimiento a la contraparte y si dentro de los quince (15) días hábiles siguientes a la notificación no se recibe la respectiva renovación, se podrá dar por finalizado el Contrato que surja y ello dará lugar a la respectiva sanción por incumplimiento a favor de la Parte cumplida. </w:t>
      </w:r>
    </w:p>
    <w:p w14:paraId="2211AA3B" w14:textId="74111411" w:rsidR="002B7F78" w:rsidRPr="00CD741F" w:rsidRDefault="008A7D1D" w:rsidP="008778F3">
      <w:pPr>
        <w:jc w:val="both"/>
        <w:rPr>
          <w:rFonts w:ascii="Terpel Sans" w:hAnsi="Terpel Sans" w:cs="Times New Roman"/>
          <w:sz w:val="24"/>
          <w:szCs w:val="24"/>
        </w:rPr>
      </w:pPr>
      <w:r w:rsidRPr="00CD741F">
        <w:rPr>
          <w:rFonts w:ascii="Terpel Sans" w:hAnsi="Terpel Sans" w:cs="Times New Roman"/>
          <w:b/>
          <w:bCs/>
          <w:sz w:val="24"/>
          <w:szCs w:val="24"/>
        </w:rPr>
        <w:lastRenderedPageBreak/>
        <w:t xml:space="preserve">PARÁGRAFO </w:t>
      </w:r>
      <w:r w:rsidRPr="00CD741F">
        <w:rPr>
          <w:rFonts w:ascii="Terpel Sans" w:hAnsi="Terpel Sans" w:cs="Times New Roman"/>
          <w:b/>
          <w:bCs/>
          <w:sz w:val="24"/>
          <w:szCs w:val="24"/>
        </w:rPr>
        <w:t>2</w:t>
      </w:r>
      <w:r w:rsidRPr="00CD741F">
        <w:rPr>
          <w:rFonts w:ascii="Terpel Sans" w:hAnsi="Terpel Sans" w:cs="Times New Roman"/>
          <w:b/>
          <w:bCs/>
          <w:sz w:val="24"/>
          <w:szCs w:val="24"/>
        </w:rPr>
        <w:t xml:space="preserve">. </w:t>
      </w:r>
      <w:r w:rsidRPr="00CD741F">
        <w:rPr>
          <w:rFonts w:ascii="Terpel Sans" w:hAnsi="Terpel Sans" w:cs="Times New Roman"/>
          <w:sz w:val="24"/>
          <w:szCs w:val="24"/>
        </w:rPr>
        <w:t>Las garantías deberán mantenerse vigentes durante el término exigido y renovarse con una antelación mínima de treinta (30) días calendario al vencimiento de la garantía vigente, acreditando oportunamente dicha renovación ante la otra Parte.</w:t>
      </w:r>
    </w:p>
    <w:p w14:paraId="7D123A7E" w14:textId="3020A7F4" w:rsidR="007328B2" w:rsidRPr="00CD741F" w:rsidRDefault="007328B2" w:rsidP="008778F3">
      <w:pPr>
        <w:jc w:val="both"/>
        <w:rPr>
          <w:rFonts w:ascii="Terpel Sans" w:hAnsi="Terpel Sans" w:cs="Times New Roman"/>
          <w:sz w:val="24"/>
          <w:szCs w:val="24"/>
        </w:rPr>
      </w:pPr>
      <w:r w:rsidRPr="00CD741F">
        <w:rPr>
          <w:rFonts w:ascii="Terpel Sans" w:hAnsi="Terpel Sans" w:cs="Times New Roman"/>
          <w:b/>
          <w:bCs/>
          <w:sz w:val="24"/>
          <w:szCs w:val="24"/>
        </w:rPr>
        <w:t>CLÁUSULA DÉCIMA. EVENTOS EXIMENTES DE RESPONSABILIDAD</w:t>
      </w:r>
      <w:r w:rsidRPr="00CD741F">
        <w:rPr>
          <w:rFonts w:ascii="Terpel Sans" w:hAnsi="Terpel Sans" w:cs="Times New Roman"/>
          <w:sz w:val="24"/>
          <w:szCs w:val="24"/>
        </w:rPr>
        <w:t xml:space="preserve">. </w:t>
      </w:r>
      <w:r w:rsidR="000745D2" w:rsidRPr="00CD741F">
        <w:rPr>
          <w:rFonts w:ascii="Terpel Sans" w:hAnsi="Terpel Sans" w:cs="Times New Roman"/>
          <w:sz w:val="24"/>
          <w:szCs w:val="24"/>
        </w:rPr>
        <w:t>Las partes quedarán relevadas del cumplimiento de sus obligaciones por circunstancias de fuerza mayor o caso fortuito ajenas a ellas, que impidan la ejecución de las obligaciones derivadas del presente contrato, quedando obligada la parte incursa en la circunstancia de fuerza mayor a avisar a la otra parte dentro de las veinticuatro (24) horas siguientes a su ocurrencia y suspendidas las obligaciones para ambas partes desde el acaecimiento de las circunstancias de fuerza mayor. En caso de desaparecer tal circunstancia se continuará la ejecución de las obligaciones en la forma estipulada. Adicionalmente, a los eventos de fuerza mayor y caso fortuito,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y ante la cual sea imposible resistirse. Para que el acontecimiento sea considerado como fuerza mayor y evento eximente se requiere, además, que impida directamente el cumplimiento de la obligación correspondiente. Si el evento de fuerza mayor,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otro evento eximente, o circunstancia imprevista e imprevisible que escape al control de cualquiera de las partes, se impide la ejecución de las obligaciones derivadas del presente contrato por un término continuo superior a dos (2) meses, éste podrá darse por terminado, a solicitud de cualquiera de las partes, sin que por ese motivo deba cancelarse compensación o indemnización alguna.</w:t>
      </w:r>
    </w:p>
    <w:p w14:paraId="61D29189" w14:textId="3972AF06" w:rsidR="000745D2" w:rsidRPr="00CD741F" w:rsidRDefault="007328B2" w:rsidP="000745D2">
      <w:pPr>
        <w:jc w:val="both"/>
        <w:rPr>
          <w:rFonts w:ascii="Terpel Sans" w:hAnsi="Terpel Sans" w:cs="Times New Roman"/>
          <w:sz w:val="24"/>
          <w:szCs w:val="24"/>
        </w:rPr>
      </w:pPr>
      <w:r w:rsidRPr="00CD741F">
        <w:rPr>
          <w:rFonts w:ascii="Terpel Sans" w:hAnsi="Terpel Sans" w:cs="Times New Roman"/>
          <w:b/>
          <w:bCs/>
          <w:sz w:val="24"/>
          <w:szCs w:val="24"/>
        </w:rPr>
        <w:t>CLÁUSULA DÉCIMA PRIMERA. SANCIÓN POR INCUMPLIMIENTO.</w:t>
      </w:r>
      <w:r w:rsidRPr="00CD741F">
        <w:rPr>
          <w:rFonts w:ascii="Terpel Sans" w:hAnsi="Terpel Sans" w:cs="Times New Roman"/>
          <w:sz w:val="24"/>
          <w:szCs w:val="24"/>
        </w:rPr>
        <w:t xml:space="preserve"> </w:t>
      </w:r>
      <w:r w:rsidR="000745D2" w:rsidRPr="00CD741F">
        <w:rPr>
          <w:rFonts w:ascii="Terpel Sans" w:hAnsi="Terpel Sans" w:cs="Times New Roman"/>
          <w:sz w:val="24"/>
          <w:szCs w:val="24"/>
        </w:rPr>
        <w:t xml:space="preserve">En caso de terminación anticipada del contrato por las causales señaladas en la Cláusula Décima Segunda del presente contrato, la parte que incumpla pagará a la otra a título de </w:t>
      </w:r>
      <w:r w:rsidR="002B1814" w:rsidRPr="00CD741F">
        <w:rPr>
          <w:rFonts w:ascii="Terpel Sans" w:hAnsi="Terpel Sans" w:cs="Times New Roman"/>
          <w:sz w:val="24"/>
          <w:szCs w:val="24"/>
        </w:rPr>
        <w:t>sanción</w:t>
      </w:r>
      <w:r w:rsidR="000745D2" w:rsidRPr="00CD741F">
        <w:rPr>
          <w:rFonts w:ascii="Terpel Sans" w:hAnsi="Terpel Sans" w:cs="Times New Roman"/>
          <w:sz w:val="24"/>
          <w:szCs w:val="24"/>
        </w:rPr>
        <w:t xml:space="preserve"> una suma igual al veinte por ciento (20%) del valor estimado del contrato, como estimación anticipada de los perjuicios causados. Lo anterior sin perjuicio de que la parte cumplida solicite la totalidad del valor de los perjuicios causados en lo que excedan al valor de este punto cuyo monto máximo no podrá ser mayor a la cuantía estimada del contrato. El valor estimado del </w:t>
      </w:r>
      <w:r w:rsidR="000745D2" w:rsidRPr="00CD741F">
        <w:rPr>
          <w:rFonts w:ascii="Terpel Sans" w:hAnsi="Terpel Sans" w:cs="Times New Roman"/>
          <w:sz w:val="24"/>
          <w:szCs w:val="24"/>
        </w:rPr>
        <w:lastRenderedPageBreak/>
        <w:t xml:space="preserve">suministro de energía se calculará como la cantidad de energía contratada multiplicada por el precio mensual correspondiente. </w:t>
      </w:r>
    </w:p>
    <w:p w14:paraId="1D1F78C3" w14:textId="66262C81" w:rsidR="007328B2" w:rsidRPr="00CD741F" w:rsidRDefault="000745D2" w:rsidP="000745D2">
      <w:pPr>
        <w:jc w:val="both"/>
        <w:rPr>
          <w:rFonts w:ascii="Terpel Sans" w:hAnsi="Terpel Sans" w:cs="Times New Roman"/>
          <w:sz w:val="24"/>
          <w:szCs w:val="24"/>
        </w:rPr>
      </w:pPr>
      <w:r w:rsidRPr="00CD741F">
        <w:rPr>
          <w:rFonts w:ascii="Terpel Sans" w:hAnsi="Terpel Sans" w:cs="Times New Roman"/>
          <w:sz w:val="24"/>
          <w:szCs w:val="24"/>
        </w:rPr>
        <w:t>No constituye incumplimiento por parte del VENDEDOR las fallas en los sistemas de transmisión, pues la calidad, confiabilidad y continuidad, son responsabilidad del operador de red; por lo tanto, el VENDEDOR no es responsable por fallas en el transporte y distribución de energía.</w:t>
      </w:r>
    </w:p>
    <w:p w14:paraId="0A70880B" w14:textId="77777777" w:rsidR="00A929F3" w:rsidRPr="00CD741F" w:rsidRDefault="007328B2" w:rsidP="00A929F3">
      <w:pPr>
        <w:jc w:val="both"/>
        <w:rPr>
          <w:rFonts w:ascii="Terpel Sans" w:hAnsi="Terpel Sans" w:cs="Times New Roman"/>
          <w:sz w:val="24"/>
          <w:szCs w:val="24"/>
        </w:rPr>
      </w:pPr>
      <w:r w:rsidRPr="00CD741F">
        <w:rPr>
          <w:rFonts w:ascii="Terpel Sans" w:hAnsi="Terpel Sans" w:cs="Times New Roman"/>
          <w:b/>
          <w:bCs/>
          <w:sz w:val="24"/>
          <w:szCs w:val="24"/>
        </w:rPr>
        <w:t>CLÁUSULA DÉCIMA SEGUNDA. EVENTOS DE INCUMPLIMIENTO, TERMINACIÓN DEL CONTRATO Y ESTIPULACIONES QUE SOBREVIVEN A LA TERMINACIÓN.</w:t>
      </w:r>
      <w:r w:rsidRPr="00CD741F">
        <w:rPr>
          <w:rFonts w:ascii="Terpel Sans" w:hAnsi="Terpel Sans" w:cs="Times New Roman"/>
          <w:sz w:val="24"/>
          <w:szCs w:val="24"/>
        </w:rPr>
        <w:t xml:space="preserve"> </w:t>
      </w:r>
      <w:r w:rsidR="00A929F3" w:rsidRPr="00CD741F">
        <w:rPr>
          <w:rFonts w:ascii="Terpel Sans" w:hAnsi="Terpel Sans" w:cs="Times New Roman"/>
          <w:sz w:val="24"/>
          <w:szCs w:val="24"/>
        </w:rPr>
        <w:t xml:space="preserve">Sin perjuicio de las circunstancias particulares señaladas en las demás condiciones del presente contrato, se considerarán causales de incumplimiento del mismo las siguientes: </w:t>
      </w:r>
    </w:p>
    <w:p w14:paraId="1A1FB8A2" w14:textId="62CFB674" w:rsidR="00A929F3" w:rsidRPr="00CD741F" w:rsidRDefault="00A929F3" w:rsidP="00A929F3">
      <w:pPr>
        <w:jc w:val="both"/>
        <w:rPr>
          <w:rFonts w:ascii="Terpel Sans" w:hAnsi="Terpel Sans" w:cs="Times New Roman"/>
          <w:sz w:val="24"/>
          <w:szCs w:val="24"/>
        </w:rPr>
      </w:pPr>
      <w:r w:rsidRPr="00CD741F">
        <w:rPr>
          <w:rFonts w:ascii="Terpel Sans" w:hAnsi="Terpel Sans" w:cs="Times New Roman"/>
          <w:sz w:val="24"/>
          <w:szCs w:val="24"/>
        </w:rPr>
        <w:t xml:space="preserve">1)  Por mora del Comprador en el pago de una factura expedida por el Vendedor conforme a lo establecido en el presente Contrato, siempre y cuando dichas sumas </w:t>
      </w:r>
      <w:r w:rsidR="008D1592" w:rsidRPr="00CD741F">
        <w:rPr>
          <w:rFonts w:ascii="Terpel Sans" w:hAnsi="Terpel Sans" w:cs="Times New Roman"/>
          <w:sz w:val="24"/>
          <w:szCs w:val="24"/>
        </w:rPr>
        <w:t xml:space="preserve">no </w:t>
      </w:r>
      <w:r w:rsidRPr="00CD741F">
        <w:rPr>
          <w:rFonts w:ascii="Terpel Sans" w:hAnsi="Terpel Sans" w:cs="Times New Roman"/>
          <w:sz w:val="24"/>
          <w:szCs w:val="24"/>
        </w:rPr>
        <w:t>hayan sido controvertidas y la reclamación se haya resuelto en última instancia</w:t>
      </w:r>
      <w:r w:rsidR="00D01734" w:rsidRPr="00CD741F">
        <w:rPr>
          <w:rFonts w:ascii="Terpel Sans" w:hAnsi="Terpel Sans" w:cs="Times New Roman"/>
          <w:sz w:val="24"/>
          <w:szCs w:val="24"/>
        </w:rPr>
        <w:t>, y/o por mora del Comprador en el pago de una factura expedida por el Vendedor siempre y cuando el Comprador no haya presentan alguna reclamación</w:t>
      </w:r>
      <w:r w:rsidR="00FE3839" w:rsidRPr="00CD741F">
        <w:rPr>
          <w:rFonts w:ascii="Terpel Sans" w:hAnsi="Terpel Sans" w:cs="Times New Roman"/>
          <w:sz w:val="24"/>
          <w:szCs w:val="24"/>
        </w:rPr>
        <w:t>.</w:t>
      </w:r>
      <w:r w:rsidR="00D01734" w:rsidRPr="00CD741F">
        <w:rPr>
          <w:rFonts w:ascii="Terpel Sans" w:hAnsi="Terpel Sans" w:cs="Times New Roman"/>
          <w:sz w:val="24"/>
          <w:szCs w:val="24"/>
        </w:rPr>
        <w:t xml:space="preserve"> </w:t>
      </w:r>
    </w:p>
    <w:p w14:paraId="4DFADFE4" w14:textId="77777777" w:rsidR="00A929F3" w:rsidRPr="00CD741F" w:rsidRDefault="00A929F3" w:rsidP="00A929F3">
      <w:pPr>
        <w:jc w:val="both"/>
        <w:rPr>
          <w:rFonts w:ascii="Terpel Sans" w:hAnsi="Terpel Sans" w:cs="Times New Roman"/>
          <w:sz w:val="24"/>
          <w:szCs w:val="24"/>
        </w:rPr>
      </w:pPr>
      <w:r w:rsidRPr="00CD741F">
        <w:rPr>
          <w:rFonts w:ascii="Terpel Sans" w:hAnsi="Terpel Sans" w:cs="Times New Roman"/>
          <w:sz w:val="24"/>
          <w:szCs w:val="24"/>
        </w:rPr>
        <w:t xml:space="preserve">2) La falta de suministro de energía total o parcial durante tres (3) días consecutivos o quince (15) días discontinuos, por causas que no constituyan un evento de fuerza mayor o eximente de responsabilidad. </w:t>
      </w:r>
    </w:p>
    <w:p w14:paraId="2C6BFAC8" w14:textId="77777777" w:rsidR="00A929F3" w:rsidRPr="00CD741F" w:rsidRDefault="00A929F3" w:rsidP="00A929F3">
      <w:pPr>
        <w:jc w:val="both"/>
        <w:rPr>
          <w:rFonts w:ascii="Terpel Sans" w:hAnsi="Terpel Sans" w:cs="Times New Roman"/>
          <w:sz w:val="24"/>
          <w:szCs w:val="24"/>
        </w:rPr>
      </w:pPr>
      <w:r w:rsidRPr="00CD741F">
        <w:rPr>
          <w:rFonts w:ascii="Terpel Sans" w:hAnsi="Terpel Sans" w:cs="Times New Roman"/>
          <w:sz w:val="24"/>
          <w:szCs w:val="24"/>
        </w:rPr>
        <w:t>3) El desplazamiento en la entrada en operación del presente contrato por más de quince días calendario, ocasionado por el incumplimiento de EL COMPRADOR o del VENDEDOR en el pago de las obligaciones facturadas por el ASIC, incluyendo la presentación de las garantías definidas en la regulación vigente.</w:t>
      </w:r>
    </w:p>
    <w:p w14:paraId="45809309" w14:textId="0FD69D65" w:rsidR="00A929F3" w:rsidRPr="00CD741F" w:rsidRDefault="00A929F3" w:rsidP="00A929F3">
      <w:pPr>
        <w:jc w:val="both"/>
        <w:rPr>
          <w:rFonts w:ascii="Terpel Sans" w:hAnsi="Terpel Sans" w:cs="Times New Roman"/>
          <w:sz w:val="24"/>
          <w:szCs w:val="24"/>
        </w:rPr>
      </w:pPr>
      <w:r w:rsidRPr="00CD741F">
        <w:rPr>
          <w:rFonts w:ascii="Terpel Sans" w:hAnsi="Terpel Sans" w:cs="Times New Roman"/>
          <w:sz w:val="24"/>
          <w:szCs w:val="24"/>
        </w:rPr>
        <w:t xml:space="preserve">4)  Incumplimiento del contrato por cualquiera de las partes a cualquiera de las obligaciones estipulados en el presente contrato. </w:t>
      </w:r>
    </w:p>
    <w:p w14:paraId="7095ABF0" w14:textId="77777777" w:rsidR="00A929F3" w:rsidRPr="00CD741F" w:rsidRDefault="00A929F3" w:rsidP="00A929F3">
      <w:pPr>
        <w:jc w:val="both"/>
        <w:rPr>
          <w:rFonts w:ascii="Terpel Sans" w:hAnsi="Terpel Sans" w:cs="Times New Roman"/>
          <w:sz w:val="24"/>
          <w:szCs w:val="24"/>
        </w:rPr>
      </w:pPr>
      <w:r w:rsidRPr="00CD741F">
        <w:rPr>
          <w:rFonts w:ascii="Terpel Sans" w:hAnsi="Terpel Sans" w:cs="Times New Roman"/>
          <w:sz w:val="24"/>
          <w:szCs w:val="24"/>
        </w:rPr>
        <w:t xml:space="preserve">5) Si el VENDEDOR o el COMPRADOR no presentase dentro del plazo estipulado la garantía de cumplimiento del contrato o la garantía de pago. </w:t>
      </w:r>
    </w:p>
    <w:p w14:paraId="38F21711" w14:textId="77777777" w:rsidR="00A929F3" w:rsidRPr="00CD741F" w:rsidRDefault="00A929F3" w:rsidP="00A929F3">
      <w:pPr>
        <w:jc w:val="both"/>
        <w:rPr>
          <w:rFonts w:ascii="Terpel Sans" w:hAnsi="Terpel Sans" w:cs="Times New Roman"/>
          <w:sz w:val="24"/>
          <w:szCs w:val="24"/>
        </w:rPr>
      </w:pPr>
      <w:r w:rsidRPr="00CD741F">
        <w:rPr>
          <w:rFonts w:ascii="Terpel Sans" w:hAnsi="Terpel Sans" w:cs="Times New Roman"/>
          <w:sz w:val="24"/>
          <w:szCs w:val="24"/>
        </w:rPr>
        <w:t xml:space="preserve">6) Si cualquiera de las partes se encuentra en proceso de liquidación y disolución. </w:t>
      </w:r>
    </w:p>
    <w:p w14:paraId="3A6BAAD6" w14:textId="77777777" w:rsidR="00A929F3" w:rsidRPr="00CD741F" w:rsidRDefault="00A929F3" w:rsidP="00A929F3">
      <w:pPr>
        <w:jc w:val="both"/>
        <w:rPr>
          <w:rFonts w:ascii="Terpel Sans" w:hAnsi="Terpel Sans" w:cs="Times New Roman"/>
          <w:sz w:val="24"/>
          <w:szCs w:val="24"/>
        </w:rPr>
      </w:pPr>
      <w:r w:rsidRPr="00CD741F">
        <w:rPr>
          <w:rFonts w:ascii="Terpel Sans" w:hAnsi="Terpel Sans" w:cs="Times New Roman"/>
          <w:sz w:val="24"/>
          <w:szCs w:val="24"/>
        </w:rPr>
        <w:t xml:space="preserve">7)  Si cualquiera de las partes se encuentra en proceso de Retiro del Mercado en las condiciones establecidas en la Resolución CREG 156 de 2011, y las que en el futuro la modifiquen o sustituyan. </w:t>
      </w:r>
    </w:p>
    <w:p w14:paraId="4F85AE68" w14:textId="6233CAD1" w:rsidR="00A929F3" w:rsidRPr="00CD741F" w:rsidRDefault="00A929F3" w:rsidP="00A929F3">
      <w:pPr>
        <w:jc w:val="both"/>
        <w:rPr>
          <w:rFonts w:ascii="Terpel Sans" w:hAnsi="Terpel Sans" w:cs="Times New Roman"/>
          <w:sz w:val="24"/>
          <w:szCs w:val="24"/>
        </w:rPr>
      </w:pPr>
      <w:r w:rsidRPr="00CD741F">
        <w:rPr>
          <w:rFonts w:ascii="Terpel Sans" w:hAnsi="Terpel Sans" w:cs="Times New Roman"/>
          <w:sz w:val="24"/>
          <w:szCs w:val="24"/>
        </w:rPr>
        <w:lastRenderedPageBreak/>
        <w:t xml:space="preserve">8) </w:t>
      </w:r>
      <w:r w:rsidR="006C346E" w:rsidRPr="00CD741F">
        <w:rPr>
          <w:rFonts w:ascii="Terpel Sans" w:hAnsi="Terpel Sans" w:cs="Times New Roman"/>
          <w:sz w:val="24"/>
          <w:szCs w:val="24"/>
        </w:rPr>
        <w:t>Que a cualquiera de las Partes se le inicia un proceso de limitación de suministro. Siendo que, pasados veinte (20) días a partir del vencimiento de los respaldos sin que las Partes haya realizado el pago de la misma, en caso de que se trate de cualquiera de los conceptos facturados por el ASIC o el Administrador de cuentas por uso del Sistema de Distribución Local - SDL, se harán efectivas las garantías entregadas por la parte incumplida. De este hecho se informará a todos los agentes inscritos en el Mercado Mayorista y a la Superintendencia de Servicios Públicos.</w:t>
      </w:r>
    </w:p>
    <w:p w14:paraId="4074709A" w14:textId="77777777" w:rsidR="00474782" w:rsidRPr="00CD741F" w:rsidRDefault="00A929F3" w:rsidP="00A929F3">
      <w:pPr>
        <w:jc w:val="both"/>
        <w:rPr>
          <w:rFonts w:ascii="Terpel Sans" w:hAnsi="Terpel Sans" w:cs="Times New Roman"/>
          <w:sz w:val="24"/>
          <w:szCs w:val="24"/>
        </w:rPr>
      </w:pPr>
      <w:r w:rsidRPr="00CD741F">
        <w:rPr>
          <w:rFonts w:ascii="Terpel Sans" w:hAnsi="Terpel Sans" w:cs="Times New Roman"/>
          <w:sz w:val="24"/>
          <w:szCs w:val="24"/>
        </w:rPr>
        <w:t>9) Si el ASIC, o la autoridad que sea del caso, determina que el VENDEDOR no cumple con la capacidad de respaldo de operaciones en el mercado de energía mayorista, tal como lo establece la Resolución CREG 156 de 2012, modificada por la Resolución CREG 134 de 2013, y las que en el futuro la modifiquen o sustituyan, durante toda la vigencia del contrato.</w:t>
      </w:r>
    </w:p>
    <w:p w14:paraId="56809D61" w14:textId="1904925F" w:rsidR="00A929F3" w:rsidRPr="00CD741F" w:rsidRDefault="00474782" w:rsidP="00A929F3">
      <w:pPr>
        <w:jc w:val="both"/>
        <w:rPr>
          <w:rFonts w:ascii="Terpel Sans" w:hAnsi="Terpel Sans" w:cs="Times New Roman"/>
          <w:sz w:val="24"/>
          <w:szCs w:val="24"/>
        </w:rPr>
      </w:pPr>
      <w:r w:rsidRPr="00CD741F">
        <w:rPr>
          <w:rFonts w:ascii="Terpel Sans" w:hAnsi="Terpel Sans" w:cs="Times New Roman"/>
          <w:sz w:val="24"/>
          <w:szCs w:val="24"/>
        </w:rPr>
        <w:t>10) El incumplimiento de la obligación de constituir los mecanismos de cubrimiento para las transacciones del MEM, en los plazos establecidos en la regulación vigente para el cumplimiento del objeto ofrecido.</w:t>
      </w:r>
    </w:p>
    <w:p w14:paraId="5F7017F5" w14:textId="1BD990FC" w:rsidR="00956761" w:rsidRPr="00CD741F" w:rsidRDefault="00956761" w:rsidP="00A929F3">
      <w:pPr>
        <w:jc w:val="both"/>
        <w:rPr>
          <w:rFonts w:ascii="Terpel Sans" w:hAnsi="Terpel Sans" w:cs="Times New Roman"/>
          <w:sz w:val="24"/>
          <w:szCs w:val="24"/>
        </w:rPr>
      </w:pPr>
      <w:r w:rsidRPr="00CD741F">
        <w:rPr>
          <w:rFonts w:ascii="Terpel Sans" w:hAnsi="Terpel Sans" w:cs="Times New Roman"/>
          <w:sz w:val="24"/>
          <w:szCs w:val="24"/>
        </w:rPr>
        <w:t>11) El retiro del agente del mercado en las condiciones establecidas en la resolución CREG 156 de 2011 y las que la adicionen, las modifiquen o las complementen.</w:t>
      </w:r>
    </w:p>
    <w:p w14:paraId="1F2264A9" w14:textId="77777777" w:rsidR="00A929F3" w:rsidRPr="00CD741F" w:rsidRDefault="00A929F3" w:rsidP="00A929F3">
      <w:pPr>
        <w:jc w:val="both"/>
        <w:rPr>
          <w:rFonts w:ascii="Terpel Sans" w:hAnsi="Terpel Sans" w:cs="Times New Roman"/>
          <w:sz w:val="24"/>
          <w:szCs w:val="24"/>
        </w:rPr>
      </w:pPr>
      <w:r w:rsidRPr="00CD741F">
        <w:rPr>
          <w:rFonts w:ascii="Terpel Sans" w:hAnsi="Terpel Sans" w:cs="Times New Roman"/>
          <w:sz w:val="24"/>
          <w:szCs w:val="24"/>
        </w:rPr>
        <w:t xml:space="preserve">La terminación del presente contrato no exime a las partes del cumplimiento de las obligaciones contraídas con anterioridad a la fecha de terminación del mismo.  </w:t>
      </w:r>
    </w:p>
    <w:p w14:paraId="057C79BF" w14:textId="77777777" w:rsidR="00A929F3" w:rsidRPr="00CD741F" w:rsidRDefault="00A929F3" w:rsidP="00A929F3">
      <w:pPr>
        <w:jc w:val="both"/>
        <w:rPr>
          <w:rFonts w:ascii="Terpel Sans" w:hAnsi="Terpel Sans" w:cs="Times New Roman"/>
          <w:sz w:val="24"/>
          <w:szCs w:val="24"/>
        </w:rPr>
      </w:pPr>
      <w:r w:rsidRPr="00CD741F">
        <w:rPr>
          <w:rFonts w:ascii="Terpel Sans" w:hAnsi="Terpel Sans" w:cs="Times New Roman"/>
          <w:sz w:val="24"/>
          <w:szCs w:val="24"/>
        </w:rPr>
        <w:t>En el evento de ocurrencia de algunas de las causales de terminación anticipada del contrato, la parte cumplida podrá informar inmediatamente al ASIC para que este deje de considerar dicho contrato en la comercialización del Mercado Mayorista y queda facultada para solicitar la terminación del despacho.</w:t>
      </w:r>
    </w:p>
    <w:p w14:paraId="41374D7F" w14:textId="6BB458E1" w:rsidR="00A929F3" w:rsidRPr="00CD741F" w:rsidRDefault="00A929F3" w:rsidP="00A929F3">
      <w:pPr>
        <w:jc w:val="both"/>
        <w:rPr>
          <w:rFonts w:ascii="Terpel Sans" w:hAnsi="Terpel Sans" w:cs="Times New Roman"/>
          <w:sz w:val="24"/>
          <w:szCs w:val="24"/>
        </w:rPr>
      </w:pPr>
      <w:r w:rsidRPr="00CD741F">
        <w:rPr>
          <w:rFonts w:ascii="Terpel Sans" w:hAnsi="Terpel Sans" w:cs="Times New Roman"/>
          <w:sz w:val="24"/>
          <w:szCs w:val="24"/>
        </w:rPr>
        <w:t>Para efectos de dar aplicación a la terminación unilateral del contrato, la parte cumplida notificará el incumplimiento, a la otra, la cual tendrá cinco (5) días hábiles para resolver el incumplimiento.  Para aquellos casos en donde en el presente contrato se establezca un plazo específico para la subsanación, este periodo de cura no se entenderá acumulativo. Pasado este término sin resolver el incumplimiento, el contrato se dará por terminado de pleno derecho, sin necesidad de requerimiento adicional o declaración judicial, pudiendo la parte cumplida ejercer su derecho a hacer efectiva la garantía de cumplimiento o garantía de pago a que hace referencia la Cláusula Novena del presente contrato en los casos a que haya lugar.</w:t>
      </w:r>
    </w:p>
    <w:p w14:paraId="0C14EA7C" w14:textId="40E15FEB" w:rsidR="007328B2" w:rsidRPr="00CD741F" w:rsidRDefault="007328B2" w:rsidP="00A929F3">
      <w:pPr>
        <w:jc w:val="both"/>
        <w:rPr>
          <w:rFonts w:ascii="Terpel Sans" w:hAnsi="Terpel Sans" w:cs="Times New Roman"/>
          <w:sz w:val="24"/>
          <w:szCs w:val="24"/>
        </w:rPr>
      </w:pPr>
      <w:r w:rsidRPr="00CD741F">
        <w:rPr>
          <w:rFonts w:ascii="Terpel Sans" w:hAnsi="Terpel Sans" w:cs="Times New Roman"/>
          <w:b/>
          <w:bCs/>
          <w:sz w:val="24"/>
          <w:szCs w:val="24"/>
        </w:rPr>
        <w:t>CLÁUSULA DÉCIMA TERCERA. CESIÓN DEL CONTRATO y NEGOCIACIÓN DE FACTURAS.</w:t>
      </w:r>
      <w:r w:rsidRPr="00CD741F">
        <w:rPr>
          <w:rFonts w:ascii="Terpel Sans" w:hAnsi="Terpel Sans" w:cs="Times New Roman"/>
          <w:sz w:val="24"/>
          <w:szCs w:val="24"/>
        </w:rPr>
        <w:t xml:space="preserve"> </w:t>
      </w:r>
      <w:r w:rsidR="00A929F3" w:rsidRPr="00CD741F">
        <w:rPr>
          <w:rFonts w:ascii="Terpel Sans" w:hAnsi="Terpel Sans" w:cs="Times New Roman"/>
          <w:sz w:val="24"/>
          <w:szCs w:val="24"/>
        </w:rPr>
        <w:t xml:space="preserve">EL COMPRADOR y el VENDEDOR podrán ceder total o parcialmente el presente contrato, así </w:t>
      </w:r>
      <w:r w:rsidR="00A929F3" w:rsidRPr="00CD741F">
        <w:rPr>
          <w:rFonts w:ascii="Terpel Sans" w:hAnsi="Terpel Sans" w:cs="Times New Roman"/>
          <w:sz w:val="24"/>
          <w:szCs w:val="24"/>
        </w:rPr>
        <w:lastRenderedPageBreak/>
        <w:t xml:space="preserve">como los derechos y obligaciones económicas derivadas del mismo, </w:t>
      </w:r>
      <w:r w:rsidR="009D2F93" w:rsidRPr="00CD741F">
        <w:rPr>
          <w:rFonts w:ascii="Terpel Sans" w:hAnsi="Terpel Sans" w:cs="Times New Roman"/>
          <w:sz w:val="24"/>
          <w:szCs w:val="24"/>
        </w:rPr>
        <w:t>s</w:t>
      </w:r>
      <w:r w:rsidR="00A929F3" w:rsidRPr="00CD741F">
        <w:rPr>
          <w:rFonts w:ascii="Terpel Sans" w:hAnsi="Terpel Sans" w:cs="Times New Roman"/>
          <w:sz w:val="24"/>
          <w:szCs w:val="24"/>
        </w:rPr>
        <w:t>iempre y cuando exista aceptación previa, expresa y escrita de la otra parte.</w:t>
      </w:r>
      <w:r w:rsidR="009D2F93" w:rsidRPr="00CD741F">
        <w:rPr>
          <w:rFonts w:ascii="Terpel Sans" w:hAnsi="Terpel Sans" w:cs="Times New Roman"/>
          <w:sz w:val="24"/>
          <w:szCs w:val="24"/>
        </w:rPr>
        <w:t xml:space="preserve"> En el evento </w:t>
      </w:r>
      <w:r w:rsidR="00013EA6" w:rsidRPr="00CD741F">
        <w:rPr>
          <w:rFonts w:ascii="Terpel Sans" w:hAnsi="Terpel Sans" w:cs="Times New Roman"/>
          <w:sz w:val="24"/>
          <w:szCs w:val="24"/>
        </w:rPr>
        <w:t>de</w:t>
      </w:r>
      <w:r w:rsidR="009D2F93" w:rsidRPr="00CD741F">
        <w:rPr>
          <w:rFonts w:ascii="Terpel Sans" w:hAnsi="Terpel Sans" w:cs="Times New Roman"/>
          <w:sz w:val="24"/>
          <w:szCs w:val="24"/>
        </w:rPr>
        <w:t xml:space="preserve"> endoso, cesión y cualquier otro mecanismo de negociación de las facturas emanadas del presente </w:t>
      </w:r>
      <w:r w:rsidR="00206675" w:rsidRPr="00CD741F">
        <w:rPr>
          <w:rFonts w:ascii="Terpel Sans" w:hAnsi="Terpel Sans" w:cs="Times New Roman"/>
          <w:sz w:val="24"/>
          <w:szCs w:val="24"/>
        </w:rPr>
        <w:t>contrato deberá</w:t>
      </w:r>
      <w:r w:rsidR="009D2F93" w:rsidRPr="00CD741F">
        <w:rPr>
          <w:rFonts w:ascii="Terpel Sans" w:hAnsi="Terpel Sans" w:cs="Times New Roman"/>
          <w:sz w:val="24"/>
          <w:szCs w:val="24"/>
        </w:rPr>
        <w:t xml:space="preserve"> ser notificado</w:t>
      </w:r>
      <w:r w:rsidR="00E4101A" w:rsidRPr="00CD741F">
        <w:rPr>
          <w:rFonts w:ascii="Terpel Sans" w:hAnsi="Terpel Sans" w:cs="Times New Roman"/>
          <w:sz w:val="24"/>
          <w:szCs w:val="24"/>
        </w:rPr>
        <w:t xml:space="preserve"> previamente a la otra parte. </w:t>
      </w:r>
      <w:r w:rsidR="00A929F3" w:rsidRPr="00CD741F">
        <w:rPr>
          <w:rFonts w:ascii="Terpel Sans" w:hAnsi="Terpel Sans" w:cs="Times New Roman"/>
          <w:sz w:val="24"/>
          <w:szCs w:val="24"/>
        </w:rPr>
        <w:t>En todo caso, las eventuales cesiones no pueden tener la capacidad, el propósito o el efecto de ir en detrimento de los derechos inherentes de los usuarios o de sobrepasar los límites de compras propias establecidos en la Resolución CREG 130 de 2019.</w:t>
      </w:r>
    </w:p>
    <w:p w14:paraId="197459F6" w14:textId="1382F559" w:rsidR="007328B2" w:rsidRPr="00CD741F" w:rsidRDefault="007328B2" w:rsidP="007328B2">
      <w:pPr>
        <w:jc w:val="both"/>
        <w:rPr>
          <w:rFonts w:ascii="Terpel Sans" w:hAnsi="Terpel Sans" w:cs="Times New Roman"/>
          <w:sz w:val="24"/>
          <w:szCs w:val="24"/>
        </w:rPr>
      </w:pPr>
      <w:r w:rsidRPr="00CD741F">
        <w:rPr>
          <w:rFonts w:ascii="Terpel Sans" w:hAnsi="Terpel Sans" w:cs="Times New Roman"/>
          <w:b/>
          <w:bCs/>
          <w:sz w:val="24"/>
          <w:szCs w:val="24"/>
        </w:rPr>
        <w:t>CLÁUSULA DÉCIMA CUARTA. DOMICILIO CONTRACTUAL Y LEY APLICABLE.</w:t>
      </w:r>
      <w:r w:rsidRPr="00CD741F">
        <w:rPr>
          <w:rFonts w:ascii="Terpel Sans" w:hAnsi="Terpel Sans" w:cs="Times New Roman"/>
          <w:sz w:val="24"/>
          <w:szCs w:val="24"/>
        </w:rPr>
        <w:t xml:space="preserve"> </w:t>
      </w:r>
      <w:r w:rsidR="00A929F3" w:rsidRPr="00CD741F">
        <w:rPr>
          <w:rFonts w:ascii="Terpel Sans" w:hAnsi="Terpel Sans" w:cs="Times New Roman"/>
          <w:sz w:val="24"/>
          <w:szCs w:val="24"/>
        </w:rPr>
        <w:t>Para todos los efectos legales se conviene como domicilio la ciudad de Bogotá. El presente contrato y la totalidad de los derechos y obligaciones que del mismo se derivan se rige e interpreta según las leyes vigentes en la República de Colombia.</w:t>
      </w:r>
    </w:p>
    <w:p w14:paraId="770F482D" w14:textId="77777777" w:rsidR="00A929F3" w:rsidRPr="00CD741F" w:rsidRDefault="007328B2" w:rsidP="007328B2">
      <w:pPr>
        <w:jc w:val="both"/>
        <w:rPr>
          <w:rFonts w:ascii="Terpel Sans" w:hAnsi="Terpel Sans" w:cs="Times New Roman"/>
          <w:sz w:val="24"/>
          <w:szCs w:val="24"/>
        </w:rPr>
      </w:pPr>
      <w:r w:rsidRPr="00CD741F">
        <w:rPr>
          <w:rFonts w:ascii="Terpel Sans" w:hAnsi="Terpel Sans" w:cs="Times New Roman"/>
          <w:b/>
          <w:bCs/>
          <w:sz w:val="24"/>
          <w:szCs w:val="24"/>
        </w:rPr>
        <w:t>CLÁUSULA DÉCIMA QUINTA. SOLUCIÓN DE CONTROVERSIAS.</w:t>
      </w:r>
      <w:r w:rsidRPr="00CD741F">
        <w:rPr>
          <w:rFonts w:ascii="Terpel Sans" w:hAnsi="Terpel Sans" w:cs="Times New Roman"/>
          <w:sz w:val="24"/>
          <w:szCs w:val="24"/>
        </w:rPr>
        <w:t xml:space="preserve"> </w:t>
      </w:r>
      <w:r w:rsidR="00A929F3" w:rsidRPr="00CD741F">
        <w:rPr>
          <w:rFonts w:ascii="Terpel Sans" w:hAnsi="Terpel Sans" w:cs="Times New Roman"/>
          <w:sz w:val="24"/>
          <w:szCs w:val="24"/>
        </w:rPr>
        <w:t xml:space="preserve">Cualquier controversia o diferencia que ocurra entre el COMPRADOR y el VENDEDOR, relativa a la aceptación, registro, exigibilidad, interpretación, ejecución o liquidación del presente Contrato, será resuelta de la siguiente manera: a) Por mutuo acuerdo entre las partes, para lo cual contarán con un plazo de treinta (30) días contados a partir del día siguiente de la controversia o diferencia. b) Si se agota la instancia anterior y las partes no llegan a ningún acuerdo, las controversias o diferencias serán resueltas por un tribunal de arbitramento designado por el Centro de Arbitraje y Conciliación de la Cámara de Comercio de Bogotá, de la lista de árbitros registrados en dicho centro. El Tribunal se regirá por las disposiciones legales sobre la materia, en especial la Ley 1563 e 2012 y se ceñirá a las siguientes reglas:  i) estará integrado por tres árbitros designados de común acuerdo por las Partes. En caso de que no sea posible, los árbitros serán designados por el Centro de Arbitraje y Conciliación de la de la Cámara de Comercio de Bogotá, a solicitud de cualquiera la Partes; ii)El idioma del arbitramento será español; iii) la organización interna del Tribunal, así como los costos y honorarios aplicables, estarán sujetos a las reglas estipuladas para este propósito por el Centro de Arbitraje y Conciliación de la Cámara de Comercio de Bogotá iv) El Tribunal se reunirá en el Centro de Arbitraje y Conciliación designado; v) La sede de arbitramento será la ciudad de Bogotá D.C. y vi) el Tribunal fallará en derecho. </w:t>
      </w:r>
    </w:p>
    <w:p w14:paraId="3E38D5C1" w14:textId="4DA03871" w:rsidR="00A929F3" w:rsidRPr="00CD741F" w:rsidRDefault="007328B2" w:rsidP="007328B2">
      <w:pPr>
        <w:jc w:val="both"/>
        <w:rPr>
          <w:rFonts w:ascii="Terpel Sans" w:hAnsi="Terpel Sans" w:cs="Times New Roman"/>
          <w:sz w:val="24"/>
          <w:szCs w:val="24"/>
        </w:rPr>
      </w:pPr>
      <w:r w:rsidRPr="00CD741F">
        <w:rPr>
          <w:rFonts w:ascii="Terpel Sans" w:hAnsi="Terpel Sans" w:cs="Times New Roman"/>
          <w:b/>
          <w:bCs/>
          <w:sz w:val="24"/>
          <w:szCs w:val="24"/>
        </w:rPr>
        <w:t>CLÁUSULA DÉCIMA SEXTA. ESTIPULACIONES ADICIONALES</w:t>
      </w:r>
      <w:r w:rsidRPr="00CD741F">
        <w:rPr>
          <w:rFonts w:ascii="Terpel Sans" w:hAnsi="Terpel Sans" w:cs="Times New Roman"/>
          <w:sz w:val="24"/>
          <w:szCs w:val="24"/>
        </w:rPr>
        <w:t xml:space="preserve">. </w:t>
      </w:r>
      <w:r w:rsidR="00A929F3" w:rsidRPr="00CD741F">
        <w:rPr>
          <w:rFonts w:ascii="Terpel Sans" w:hAnsi="Terpel Sans" w:cs="Times New Roman"/>
          <w:sz w:val="24"/>
          <w:szCs w:val="24"/>
        </w:rPr>
        <w:t xml:space="preserve">Modificaciones al contrato: Todas las modificaciones o adiciones que se introduzcan al presente contrato deben haber sido previamente acordadas entre las partes y deberán constar por escrito. Inexistencia de relación laboral: Las partes contratantes expresamente manifiestan que cada una de ellas es responsable del pago de salarios, prestaciones sociales e indemnizaciones debidas a sus propios trabajadores, quienes prestan sus servicios en forma independiente y sin relación </w:t>
      </w:r>
      <w:r w:rsidR="00A929F3" w:rsidRPr="00CD741F">
        <w:rPr>
          <w:rFonts w:ascii="Terpel Sans" w:hAnsi="Terpel Sans" w:cs="Times New Roman"/>
          <w:sz w:val="24"/>
          <w:szCs w:val="24"/>
        </w:rPr>
        <w:lastRenderedPageBreak/>
        <w:t xml:space="preserve">de dependencia frente a la otra parte. Gastos del contrato: Los gastos que se ocasionen por el perfeccionamiento del presente contrato serán asumidos por partes iguales entre los contratantes. Liquidación del contrato: La liquidación del contrato deberá efectuarse dentro de los dos (2) meses siguientes al pago de la última factura y se hará constar en un acta suscrita por los representantes legales de las partes. Acuerdos o contratos previos: El presente contrato constituye un acuerdo total y completo de las partes acerca de la relación comercial que aquí se establece y reemplaza totalmente cualquier acuerdo verbal o escrito anterior al mismo. </w:t>
      </w:r>
      <w:r w:rsidR="0051383B" w:rsidRPr="00CD741F">
        <w:rPr>
          <w:rFonts w:ascii="Terpel Sans" w:hAnsi="Terpel Sans" w:cs="Times New Roman"/>
          <w:sz w:val="24"/>
          <w:szCs w:val="24"/>
        </w:rPr>
        <w:t>En el evento que las partes no suscriban el acta de liquidación en el periodo antes señalado cualquiera de las partes podrá proceder con la elaboración del acta de liquidación de manera unilateral. Esta</w:t>
      </w:r>
      <w:r w:rsidR="00CB7A67" w:rsidRPr="00CD741F">
        <w:rPr>
          <w:rFonts w:ascii="Terpel Sans" w:hAnsi="Terpel Sans"/>
        </w:rPr>
        <w:t xml:space="preserve"> </w:t>
      </w:r>
      <w:r w:rsidR="00CB7A67" w:rsidRPr="00CD741F">
        <w:rPr>
          <w:rFonts w:ascii="Terpel Sans" w:hAnsi="Terpel Sans" w:cs="Times New Roman"/>
          <w:sz w:val="24"/>
          <w:szCs w:val="24"/>
        </w:rPr>
        <w:t>acta unilateral constituirá prueba documental de la liquidación realizada por la Parte que la suscribe, sin perjuicio del derecho de controversia de la otra Parte</w:t>
      </w:r>
    </w:p>
    <w:p w14:paraId="0B85E9FE" w14:textId="7E38D756" w:rsidR="007328B2" w:rsidRPr="00CD741F" w:rsidRDefault="007328B2" w:rsidP="007328B2">
      <w:pPr>
        <w:jc w:val="both"/>
        <w:rPr>
          <w:rFonts w:ascii="Terpel Sans" w:hAnsi="Terpel Sans" w:cs="Times New Roman"/>
          <w:sz w:val="24"/>
          <w:szCs w:val="24"/>
        </w:rPr>
      </w:pPr>
      <w:r w:rsidRPr="00CD741F">
        <w:rPr>
          <w:rFonts w:ascii="Terpel Sans" w:hAnsi="Terpel Sans" w:cs="Times New Roman"/>
          <w:b/>
          <w:bCs/>
          <w:sz w:val="24"/>
          <w:szCs w:val="24"/>
        </w:rPr>
        <w:t>CLÁUSULA DÉCIMA SÉPTIMA. IMPUESTOS.</w:t>
      </w:r>
      <w:r w:rsidRPr="00CD741F">
        <w:rPr>
          <w:rFonts w:ascii="Terpel Sans" w:hAnsi="Terpel Sans" w:cs="Times New Roman"/>
          <w:sz w:val="24"/>
          <w:szCs w:val="24"/>
        </w:rPr>
        <w:t xml:space="preserve"> </w:t>
      </w:r>
      <w:r w:rsidR="00B42F2A" w:rsidRPr="00CD741F">
        <w:rPr>
          <w:rFonts w:ascii="Terpel Sans" w:hAnsi="Terpel Sans" w:cs="Times New Roman"/>
          <w:sz w:val="24"/>
          <w:szCs w:val="24"/>
        </w:rPr>
        <w:t>El cumplimiento de la obligación tributaria estará a cargo de la parte que de acuerdo con la ley aplicable y vigente en Colombia esté obligada a cumplirla, lo cual incluye la obligación tributaria en todas las jurisdicciones municipales y departamentales, así como en la jurisdicción nacional. La obligación tributaria incluye pero no limita a los impuestos, tasas o contribuciones derivados de la aceptación y ejecución del objeto del presente contrato o cualquier documento que lo integre. Sin perjuicio de lo anterior, las modificaciones a los tributos existentes o la creación de tributos adicionales por reformas tributarias o en general por la modificación de la ley aplicable, dentro del término de ejecución del contrato, facultan a las partes a revisar de buena fe el presente contrato con el fin de ajustarlo en la medida de lo posible a los intereses buscados inicialmente en la negociación, considerando la nueva ley aplicable. En ningún caso la diferencia de criterios tributarios aplicables al contrato o documento que lo integre serán motivo justificado para el no pago de las facturas, ni constituirán incumplimiento del mismo, su diferencia se aclarará conforme a las disposiciones expresas de la Ley y del Organismo Gubernamental competente, que serán de obligatorio cumplimiento por las partes.</w:t>
      </w:r>
    </w:p>
    <w:p w14:paraId="600EE2F6" w14:textId="5952C8BB" w:rsidR="00B42F2A" w:rsidRPr="00CD741F" w:rsidRDefault="00B42F2A" w:rsidP="007328B2">
      <w:pPr>
        <w:jc w:val="both"/>
        <w:rPr>
          <w:rFonts w:ascii="Terpel Sans" w:hAnsi="Terpel Sans" w:cs="Times New Roman"/>
          <w:bCs/>
          <w:sz w:val="24"/>
          <w:szCs w:val="24"/>
        </w:rPr>
      </w:pPr>
      <w:r w:rsidRPr="00CD741F">
        <w:rPr>
          <w:rFonts w:ascii="Terpel Sans" w:hAnsi="Terpel Sans" w:cs="Times New Roman"/>
          <w:b/>
          <w:bCs/>
          <w:sz w:val="24"/>
          <w:szCs w:val="24"/>
        </w:rPr>
        <w:t xml:space="preserve">CLÁUSULA DÉCIMA OCTAVA.  AJUSTE REGULATORIO. </w:t>
      </w:r>
      <w:r w:rsidRPr="00CD741F">
        <w:rPr>
          <w:rFonts w:ascii="Terpel Sans" w:hAnsi="Terpel Sans" w:cs="Times New Roman"/>
          <w:bCs/>
          <w:sz w:val="24"/>
          <w:szCs w:val="24"/>
        </w:rPr>
        <w:t xml:space="preserve">Las Partes darán cumplimiento a este Contrato teniendo en consideración y dando cumplimiento a las Disposiciones Aplicables. Cualquier ajuste en las Disposiciones Aplicable, incluyendo leyes, decretos, resoluciones, ordenanzas o, en general, las reglamentaciones de obligatorio cumplimiento para alguna de las partes que dicten las autoridades competentes, de tiempo en tiempo; y  los autos o sentencias de cualquier corte, árbitro o autoridad que ejerza funciones jurisdiccionales que le sean aplicables alguna de las partes que se efectúe durante la vigencia del presente Contrato, obligándose las mismas en los términos que establezca la nueva norma, a </w:t>
      </w:r>
      <w:r w:rsidRPr="00CD741F">
        <w:rPr>
          <w:rFonts w:ascii="Terpel Sans" w:hAnsi="Terpel Sans" w:cs="Times New Roman"/>
          <w:bCs/>
          <w:sz w:val="24"/>
          <w:szCs w:val="24"/>
        </w:rPr>
        <w:lastRenderedPageBreak/>
        <w:t>efectuar todas las modificaciones y ajustes necesarios para dar cumplimiento a la nueva regulación o para establecer el equilibrio económico de las partes.</w:t>
      </w:r>
    </w:p>
    <w:p w14:paraId="7CDA729F" w14:textId="77777777" w:rsidR="00B42F2A" w:rsidRPr="00CD741F" w:rsidRDefault="00B42F2A" w:rsidP="00B42F2A">
      <w:pPr>
        <w:jc w:val="both"/>
        <w:rPr>
          <w:rFonts w:ascii="Terpel Sans" w:hAnsi="Terpel Sans" w:cs="Times New Roman"/>
          <w:sz w:val="24"/>
          <w:szCs w:val="24"/>
        </w:rPr>
      </w:pPr>
      <w:r w:rsidRPr="00CD741F">
        <w:rPr>
          <w:rFonts w:ascii="Terpel Sans" w:hAnsi="Terpel Sans" w:cs="Times New Roman"/>
          <w:b/>
          <w:bCs/>
          <w:sz w:val="24"/>
          <w:szCs w:val="24"/>
        </w:rPr>
        <w:t xml:space="preserve">CLÁUSULA DÉCIMA NOVENA. PUBLICIDAD Y CONFIDENCIALIDAD: </w:t>
      </w:r>
      <w:r w:rsidRPr="00CD741F">
        <w:rPr>
          <w:rFonts w:ascii="Terpel Sans" w:hAnsi="Terpel Sans" w:cs="Times New Roman"/>
          <w:sz w:val="24"/>
          <w:szCs w:val="24"/>
        </w:rPr>
        <w:t>Toda la información que se entreguen las Partes, durante la negociación, celebración, ejecución y liquidación del negocio jurídico será, por regla general, de carácter confidencial. Las Partes se comprometen a mantener la debida reserva, no divulgar a terceros ni hacer uso para terceros o para operaciones distintas de la ejecución de la presente Oferta mercantil, salvo 1) Cuando la información suministrada deba ser entregada por orden de autoridad judicial o administrativa o en cumplimiento de la regulación vigente; 2) Cuando la información sea de conocimiento público, por causas no imputables a la parte receptora de la información. Así mismo, las partes utilizarán los medios necesarios para que sus empleados guarden debida reserva sobre la información.</w:t>
      </w:r>
    </w:p>
    <w:p w14:paraId="5A691E00" w14:textId="77777777" w:rsidR="00B42F2A" w:rsidRPr="00CD741F" w:rsidRDefault="00B42F2A" w:rsidP="00B42F2A">
      <w:pPr>
        <w:jc w:val="both"/>
        <w:rPr>
          <w:rFonts w:ascii="Terpel Sans" w:hAnsi="Terpel Sans" w:cs="Times New Roman"/>
          <w:b/>
          <w:bCs/>
          <w:sz w:val="24"/>
          <w:szCs w:val="24"/>
        </w:rPr>
      </w:pPr>
      <w:r w:rsidRPr="00CD741F">
        <w:rPr>
          <w:rFonts w:ascii="Terpel Sans" w:hAnsi="Terpel Sans" w:cs="Times New Roman"/>
          <w:sz w:val="24"/>
          <w:szCs w:val="24"/>
        </w:rPr>
        <w:t>Las partes se comprometen a mantener la debida reserva, no divulgar a terceros ni hacer uso para terceros o para operaciones distintas de la ejecución del contrato,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w:t>
      </w:r>
      <w:r w:rsidRPr="00CD741F">
        <w:rPr>
          <w:rFonts w:ascii="Terpel Sans" w:hAnsi="Terpel Sans" w:cs="Times New Roman"/>
          <w:b/>
          <w:bCs/>
          <w:sz w:val="24"/>
          <w:szCs w:val="24"/>
        </w:rPr>
        <w:t xml:space="preserve">  </w:t>
      </w:r>
    </w:p>
    <w:p w14:paraId="14C99ECF" w14:textId="77777777" w:rsidR="00B42F2A" w:rsidRPr="00CD741F" w:rsidRDefault="00B42F2A" w:rsidP="007328B2">
      <w:pPr>
        <w:jc w:val="both"/>
        <w:rPr>
          <w:rFonts w:ascii="Terpel Sans" w:hAnsi="Terpel Sans" w:cs="Times New Roman"/>
          <w:sz w:val="24"/>
          <w:szCs w:val="24"/>
        </w:rPr>
      </w:pPr>
      <w:r w:rsidRPr="00CD741F">
        <w:rPr>
          <w:rFonts w:ascii="Terpel Sans" w:hAnsi="Terpel Sans" w:cs="Times New Roman"/>
          <w:b/>
          <w:bCs/>
          <w:sz w:val="24"/>
          <w:szCs w:val="24"/>
        </w:rPr>
        <w:t xml:space="preserve">CLÁUSULA VIGÉSIMA. PRÁCTICAS DE NEGOCIOS: </w:t>
      </w:r>
      <w:r w:rsidRPr="00CD741F">
        <w:rPr>
          <w:rFonts w:ascii="Terpel Sans" w:hAnsi="Terpel Sans" w:cs="Times New Roman"/>
          <w:sz w:val="24"/>
          <w:szCs w:val="24"/>
        </w:rPr>
        <w:t xml:space="preserve">1) Prácticas de Negocios: Las partes en la ejecución del contrato, establecerán y mantendrán prácticas, procedimientos y controles de negocios adecuados, para evitar cualquier situación que pueda afectar adversamente o presentar conflicto de intereses entre ellas. Esta obligación será aplicable también a las actividades de los empleados de las partes en sus relaciones con sus empleados, sus familiares, o terceros, por razón de la ejecución del contrato. Las partes establecerán precauciones para impedir que sus empleados hagan, reciban, proporcionen u ofrezcan regalos sustanciales, atenciones excepcionales, pagos, préstamos u otras consideraciones similares a los funcionarios de ambas empresas y a sus familiares.  2)  Exactitud de los Registros: Las partes garantizan que todos los registros financieros, facturas y demás reportes que presenten, reflejarán en forma fidedigna los hechos relativos a las actividades y transacciones llevadas a cabo por razón del contrato, información en la cual se podrá confiar y tomar como completa y exacta para cualquier registro o reporte que con base en ella deba elaborar.  3)  Cumplimiento con la Ley: Las partes se comprometen a cumplir la ley aplicable. No obstante, cualquier otra disposición en contrario, ninguna cláusula podrá ser interpretada o aplicada en el sentido que implique que EL COMPRADOR o el VENDEDOR </w:t>
      </w:r>
      <w:r w:rsidRPr="00CD741F">
        <w:rPr>
          <w:rFonts w:ascii="Terpel Sans" w:hAnsi="Terpel Sans" w:cs="Times New Roman"/>
          <w:sz w:val="24"/>
          <w:szCs w:val="24"/>
        </w:rPr>
        <w:lastRenderedPageBreak/>
        <w:t>hagan algo que pudiera tener como efecto la violación de la ley. Las partes convienen en no hacer pagos impropios, sea a funcionarios públicos o a personas o grupos por fuera de la Ley, relacionados con la ejecución del contrato.   4) Aviso de Incumplimiento: Las partes se comprometen a dar aviso en caso de incumplir con las disposiciones de esta cláusula.  Si el VENDEDOR descubre o se le informa de errores o excepciones relacionadas con su facturación, el VENDEDOR y EL COMPRADOR conjuntamente revisarán la naturaleza de los errores o excepciones y el VENDEDOR, si fuere procedente, efectuará los correctivos correspondientes y ajustará las facturas o pagará lo sobrefacturado.</w:t>
      </w:r>
    </w:p>
    <w:p w14:paraId="264F01B2" w14:textId="77777777" w:rsidR="00DC4C4E" w:rsidRPr="00CD741F" w:rsidRDefault="00DC4C4E" w:rsidP="007328B2">
      <w:pPr>
        <w:jc w:val="both"/>
        <w:rPr>
          <w:rFonts w:ascii="Terpel Sans" w:hAnsi="Terpel Sans" w:cs="Times New Roman"/>
          <w:b/>
          <w:bCs/>
          <w:sz w:val="24"/>
          <w:szCs w:val="24"/>
        </w:rPr>
      </w:pPr>
      <w:r w:rsidRPr="00CD741F">
        <w:rPr>
          <w:rFonts w:ascii="Terpel Sans" w:hAnsi="Terpel Sans" w:cs="Times New Roman"/>
          <w:b/>
          <w:bCs/>
          <w:sz w:val="24"/>
          <w:szCs w:val="24"/>
        </w:rPr>
        <w:t xml:space="preserve">CLÁUSULA VIGÉSIMA PRIMERA. PERFECCIONAMIENTO DEL CONTRATO. </w:t>
      </w:r>
      <w:r w:rsidRPr="00CD741F">
        <w:rPr>
          <w:rFonts w:ascii="Terpel Sans" w:hAnsi="Terpel Sans" w:cs="Times New Roman"/>
          <w:sz w:val="24"/>
          <w:szCs w:val="24"/>
        </w:rPr>
        <w:t>El presente contrato se entenderá perfeccionado con la firma de las partes, para su ejecución se requiere de su registro ante el ASIC y de la entrega a satisfacción, de la garantía de cumplimiento a cada una de las partes.</w:t>
      </w:r>
    </w:p>
    <w:p w14:paraId="57B64295" w14:textId="77777777" w:rsidR="00DC4C4E" w:rsidRPr="00CD741F" w:rsidRDefault="00DC4C4E" w:rsidP="007328B2">
      <w:pPr>
        <w:jc w:val="both"/>
        <w:rPr>
          <w:rFonts w:ascii="Terpel Sans" w:hAnsi="Terpel Sans" w:cs="Times New Roman"/>
          <w:sz w:val="24"/>
          <w:szCs w:val="24"/>
        </w:rPr>
      </w:pPr>
      <w:r w:rsidRPr="00CD741F">
        <w:rPr>
          <w:rFonts w:ascii="Terpel Sans" w:hAnsi="Terpel Sans" w:cs="Times New Roman"/>
          <w:b/>
          <w:bCs/>
          <w:sz w:val="24"/>
          <w:szCs w:val="24"/>
        </w:rPr>
        <w:t xml:space="preserve">CLÁUSULA VIGÉSIMA SEGUNDA. DOCUMENTOS INTEGRANTES. </w:t>
      </w:r>
      <w:r w:rsidRPr="00CD741F">
        <w:rPr>
          <w:rFonts w:ascii="Terpel Sans" w:hAnsi="Terpel Sans" w:cs="Times New Roman"/>
          <w:sz w:val="24"/>
          <w:szCs w:val="24"/>
        </w:rPr>
        <w:t>Serán parte integrante del presente contrato los Anexos de Oferta por Producto (Anexo No.1), Cantidad por Producto (Anexo No.2), Declaración prevención de lavado de activos y financiación del terrorismo (LA/FT) y lucha contra la corrupción (Anexo No. 3) y Carta de presentación de la oferta (Anexo No. 4).</w:t>
      </w:r>
    </w:p>
    <w:p w14:paraId="03F17CB4" w14:textId="2D46476C" w:rsidR="001C3B9C" w:rsidRPr="00CD741F" w:rsidRDefault="00DC4C4E" w:rsidP="007328B2">
      <w:pPr>
        <w:jc w:val="both"/>
        <w:rPr>
          <w:rFonts w:ascii="Terpel Sans" w:hAnsi="Terpel Sans" w:cs="Times New Roman"/>
          <w:sz w:val="24"/>
          <w:szCs w:val="24"/>
        </w:rPr>
      </w:pPr>
      <w:r w:rsidRPr="00CD741F">
        <w:rPr>
          <w:rFonts w:ascii="Terpel Sans" w:hAnsi="Terpel Sans" w:cs="Times New Roman"/>
          <w:b/>
          <w:bCs/>
          <w:sz w:val="24"/>
          <w:szCs w:val="24"/>
        </w:rPr>
        <w:t xml:space="preserve">CLÁUSULA VIGÉSIMA TERCERA. COMUNICACIONES Y NOTIFICACIONES. </w:t>
      </w:r>
      <w:r w:rsidRPr="00CD741F">
        <w:rPr>
          <w:rFonts w:ascii="Terpel Sans" w:hAnsi="Terpel Sans" w:cs="Times New Roman"/>
          <w:sz w:val="24"/>
          <w:szCs w:val="24"/>
        </w:rPr>
        <w:t>Todas las comunicaciones y notificaciones a que haya lugar en razón del presente contrato serán remitidas por las partes así:</w:t>
      </w:r>
    </w:p>
    <w:p w14:paraId="44F78CEF" w14:textId="4CC02FAA" w:rsidR="007328B2" w:rsidRPr="00CD741F" w:rsidRDefault="007328B2" w:rsidP="007328B2">
      <w:pPr>
        <w:jc w:val="both"/>
        <w:rPr>
          <w:rFonts w:ascii="Terpel Sans" w:hAnsi="Terpel Sans" w:cs="Times New Roman"/>
          <w:b/>
          <w:bCs/>
          <w:sz w:val="24"/>
          <w:szCs w:val="24"/>
        </w:rPr>
      </w:pPr>
      <w:r w:rsidRPr="00CD741F">
        <w:rPr>
          <w:rFonts w:ascii="Terpel Sans" w:hAnsi="Terpel Sans" w:cs="Times New Roman"/>
          <w:b/>
          <w:bCs/>
          <w:sz w:val="24"/>
          <w:szCs w:val="24"/>
        </w:rPr>
        <w:t>VENDEDOR:</w:t>
      </w:r>
    </w:p>
    <w:p w14:paraId="67E683F7"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 xml:space="preserve">COMPAÑÍA: </w:t>
      </w:r>
    </w:p>
    <w:p w14:paraId="11617E17"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 xml:space="preserve">DIRECCIÓN: </w:t>
      </w:r>
    </w:p>
    <w:p w14:paraId="642EE649"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 xml:space="preserve">A LA ATENCIÓN: </w:t>
      </w:r>
    </w:p>
    <w:p w14:paraId="7645659E"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 xml:space="preserve">TELÉFONO: </w:t>
      </w:r>
    </w:p>
    <w:p w14:paraId="79DF9119" w14:textId="5522686A" w:rsidR="00D223FB" w:rsidRPr="00CD741F" w:rsidRDefault="00D223FB" w:rsidP="00D223FB">
      <w:pPr>
        <w:jc w:val="both"/>
        <w:rPr>
          <w:rFonts w:ascii="Terpel Sans" w:hAnsi="Terpel Sans" w:cs="Times New Roman"/>
          <w:sz w:val="24"/>
          <w:szCs w:val="24"/>
        </w:rPr>
      </w:pPr>
      <w:r w:rsidRPr="00CD741F">
        <w:rPr>
          <w:rFonts w:ascii="Terpel Sans" w:hAnsi="Terpel Sans" w:cs="Times New Roman"/>
          <w:sz w:val="24"/>
          <w:szCs w:val="24"/>
        </w:rPr>
        <w:t xml:space="preserve">EMAIL: </w:t>
      </w:r>
    </w:p>
    <w:p w14:paraId="5BD60FD4"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 xml:space="preserve">CIUDAD: </w:t>
      </w:r>
    </w:p>
    <w:p w14:paraId="3E2A2928" w14:textId="77777777" w:rsidR="007328B2" w:rsidRPr="00CD741F" w:rsidRDefault="007328B2" w:rsidP="007328B2">
      <w:pPr>
        <w:jc w:val="both"/>
        <w:rPr>
          <w:rFonts w:ascii="Terpel Sans" w:hAnsi="Terpel Sans" w:cs="Times New Roman"/>
          <w:sz w:val="24"/>
          <w:szCs w:val="24"/>
        </w:rPr>
      </w:pPr>
    </w:p>
    <w:p w14:paraId="7279C802" w14:textId="77777777" w:rsidR="007328B2" w:rsidRPr="00CD741F" w:rsidRDefault="007328B2" w:rsidP="007328B2">
      <w:pPr>
        <w:jc w:val="both"/>
        <w:rPr>
          <w:rFonts w:ascii="Terpel Sans" w:hAnsi="Terpel Sans" w:cs="Times New Roman"/>
          <w:b/>
          <w:bCs/>
          <w:sz w:val="24"/>
          <w:szCs w:val="24"/>
        </w:rPr>
      </w:pPr>
      <w:r w:rsidRPr="00CD741F">
        <w:rPr>
          <w:rFonts w:ascii="Terpel Sans" w:hAnsi="Terpel Sans" w:cs="Times New Roman"/>
          <w:b/>
          <w:bCs/>
          <w:sz w:val="24"/>
          <w:szCs w:val="24"/>
        </w:rPr>
        <w:t>COMPRADOR:</w:t>
      </w:r>
    </w:p>
    <w:p w14:paraId="44FAE4D2"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lastRenderedPageBreak/>
        <w:t>COMPAÑÍA: TERPEL ENERGÍA S.A.S E.S.P.</w:t>
      </w:r>
    </w:p>
    <w:p w14:paraId="68291BF0"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DIRECCIÓN: Vía 40 No. 69 – 111 Piso 9, Centro Empresarial Terpel</w:t>
      </w:r>
    </w:p>
    <w:p w14:paraId="0C21A340"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A LA ATENCIÓN: Dirección de desarrollo de mercados</w:t>
      </w:r>
    </w:p>
    <w:p w14:paraId="018098A8"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TELÉFONO: (5) 3697300</w:t>
      </w:r>
    </w:p>
    <w:p w14:paraId="3D6D26AB" w14:textId="00104723" w:rsidR="007328B2" w:rsidRPr="00CD741F" w:rsidRDefault="00D223FB" w:rsidP="007328B2">
      <w:pPr>
        <w:jc w:val="both"/>
        <w:rPr>
          <w:rFonts w:ascii="Terpel Sans" w:hAnsi="Terpel Sans" w:cs="Times New Roman"/>
          <w:sz w:val="24"/>
          <w:szCs w:val="24"/>
        </w:rPr>
      </w:pPr>
      <w:r w:rsidRPr="00CD741F">
        <w:rPr>
          <w:rFonts w:ascii="Terpel Sans" w:hAnsi="Terpel Sans" w:cs="Times New Roman"/>
          <w:sz w:val="24"/>
          <w:szCs w:val="24"/>
        </w:rPr>
        <w:t>EMAIL</w:t>
      </w:r>
      <w:r w:rsidR="007328B2" w:rsidRPr="00CD741F">
        <w:rPr>
          <w:rFonts w:ascii="Terpel Sans" w:hAnsi="Terpel Sans" w:cs="Times New Roman"/>
          <w:sz w:val="24"/>
          <w:szCs w:val="24"/>
        </w:rPr>
        <w:t>: ivan.barcas@terpel.com</w:t>
      </w:r>
    </w:p>
    <w:p w14:paraId="1F714C76" w14:textId="77777777"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CIUDAD: Barranquilla</w:t>
      </w:r>
    </w:p>
    <w:p w14:paraId="588EFDBE" w14:textId="77777777" w:rsidR="007328B2" w:rsidRPr="00CD741F" w:rsidRDefault="007328B2" w:rsidP="007328B2">
      <w:pPr>
        <w:jc w:val="both"/>
        <w:rPr>
          <w:rFonts w:ascii="Terpel Sans" w:hAnsi="Terpel Sans" w:cs="Times New Roman"/>
        </w:rPr>
      </w:pPr>
    </w:p>
    <w:p w14:paraId="78C0B09A" w14:textId="77777777" w:rsidR="00DC4C4E" w:rsidRPr="00CD741F" w:rsidRDefault="00DC4C4E" w:rsidP="00DC4C4E">
      <w:pPr>
        <w:jc w:val="both"/>
        <w:rPr>
          <w:rFonts w:ascii="Terpel Sans" w:hAnsi="Terpel Sans" w:cs="Times New Roman"/>
          <w:b/>
          <w:bCs/>
          <w:sz w:val="24"/>
          <w:szCs w:val="24"/>
        </w:rPr>
      </w:pPr>
      <w:r w:rsidRPr="00CD741F">
        <w:rPr>
          <w:rFonts w:ascii="Terpel Sans" w:hAnsi="Terpel Sans" w:cs="Times New Roman"/>
          <w:b/>
          <w:bCs/>
          <w:sz w:val="24"/>
          <w:szCs w:val="24"/>
        </w:rPr>
        <w:t>CLÁUSULA VIGÉSIMA CUARTA. PROTECCIÓN DE DATOS PERSONALES.</w:t>
      </w:r>
    </w:p>
    <w:p w14:paraId="34EF85A7" w14:textId="74D5628C"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t>En el desarrollo del Contrato las Partes se obligan a cumplir con las leyes aplicables sobre protección de datos personales y Habeas Data, especialmente la Ley 1581 de 2012 y cualquier otra norma que la modifique, subrogue o adicione, para lo cual se obliga a implementar todas aquellas medidas que ahí se establecen para aquellas entidades que procesan datos personales, sea en cantidad de responsables o de encargados, según ahí se prevé.</w:t>
      </w:r>
    </w:p>
    <w:p w14:paraId="340D604F" w14:textId="2D60D839"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t>Igualmente, las Partes podrán recolectar, ser permitido el acceso y/o procesar datos personales por encargo de la otra Parte, tales como el número del documento de identificación, la fecha de nacimiento, el nombre, información de contacto, o cualquier otra información que pueda ser utilizada para identificar a una persona, en relación con este Contrato (“Datos Personales”).</w:t>
      </w:r>
    </w:p>
    <w:p w14:paraId="7AFBB6EA" w14:textId="6E01B804"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t>En la medida en que cualquiera de las Partes recolecte, procese y/o sea permitido el acceso a Datos Personales directamente o por encargo de la otra Parte, la Parte que realice el tratamiento se obliga a obtener y conservar copia de la autorización previa, expresa e informada por parte de los propietarios de los Datos Personales, con el fin de que consientan la recolección, uso, almacenamiento, procesamiento, circulación, transferencia y/o transmisión de sus datos personales, para todas y cada de unas las actividades y propósitos contemplados en este Contrato, así como cumplir las siguientes obligaciones:</w:t>
      </w:r>
    </w:p>
    <w:p w14:paraId="4C78B187" w14:textId="30DEAB69"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t>1. Guardar la confidencialidad de los Datos Personales e implementar medidas encaminadas a garantizar su seguridad e integridad;</w:t>
      </w:r>
    </w:p>
    <w:p w14:paraId="16CE27EB" w14:textId="6F2ED46F"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lastRenderedPageBreak/>
        <w:t>2. Informar a los titulares de los Datos Personales los propósitos para los cuales se van a procesar sus datos personales, los cuales deberán ser consistentes con la prestación de los Servicios;</w:t>
      </w:r>
    </w:p>
    <w:p w14:paraId="4E1DFECD" w14:textId="4694EBCD"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t>3. Usar los Datos Personales únicamente para efectos de la prestación de los servicios;</w:t>
      </w:r>
    </w:p>
    <w:p w14:paraId="7062E76F" w14:textId="659C64AB"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t>4. Implementar y mantener medidas tecnológicas y humanas idóneas encaminadas a garantizar la confidencialidad, integridad y seguridad de los Datos Personales.</w:t>
      </w:r>
    </w:p>
    <w:p w14:paraId="7617C64E" w14:textId="404282F9"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t>5. Notificar inmediatamente a la otra Parte de cualquier vulneración a lo establecido en esta sección y/o del uso, acceso o transmisión de Datos Personales;</w:t>
      </w:r>
    </w:p>
    <w:p w14:paraId="1AC4A078" w14:textId="1C159867"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t xml:space="preserve">6. Cumplir con la legislación aplicable a los Datos Personales, </w:t>
      </w:r>
    </w:p>
    <w:p w14:paraId="13D5BE83" w14:textId="05996317"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t>7. Al momento de recolectar los Datos Personales, obtener la autorización previa, expresa e informada de los respectivos titulares y conservar copia de dicha autorización, que deberá ser entregada a la otra Parte cuando ésta así lo solicite;</w:t>
      </w:r>
    </w:p>
    <w:p w14:paraId="67392DAE" w14:textId="2458D55F"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t xml:space="preserve">8. Al momento de recolectar los Datos Personales, informar a los respectivos titulares de los usos y finalidades a los cuales los mismos serán sometidos, como también de los derechos que les asisten y de las formas para ejercerlos; </w:t>
      </w:r>
    </w:p>
    <w:p w14:paraId="1510CBCD" w14:textId="349EBB20"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t>9. Cuando así lo solicite la otra Parte, devolver y destruir todos los Datos Personales obtenidos en virtud del Contrato,</w:t>
      </w:r>
    </w:p>
    <w:p w14:paraId="49A1A221" w14:textId="77777777" w:rsidR="00DC4C4E" w:rsidRPr="00CD741F" w:rsidRDefault="00DC4C4E" w:rsidP="00DC4C4E">
      <w:pPr>
        <w:jc w:val="both"/>
        <w:rPr>
          <w:rFonts w:ascii="Terpel Sans" w:hAnsi="Terpel Sans" w:cs="Times New Roman"/>
          <w:sz w:val="24"/>
          <w:szCs w:val="24"/>
        </w:rPr>
      </w:pPr>
      <w:r w:rsidRPr="00CD741F">
        <w:rPr>
          <w:rFonts w:ascii="Terpel Sans" w:hAnsi="Terpel Sans" w:cs="Times New Roman"/>
          <w:sz w:val="24"/>
          <w:szCs w:val="24"/>
        </w:rPr>
        <w:t>Tramitar y atender las quejas, peticiones y solicitudes que reciba de parte de los respectivos titulares en relación con sus Datos Personales, de conformidad con lo establecido en la Política de Tratamiento de la Información y Privacidad del responsable del tratamiento de datos personales.</w:t>
      </w:r>
    </w:p>
    <w:p w14:paraId="2D319983" w14:textId="77777777" w:rsidR="00C779C2" w:rsidRPr="00CD741F" w:rsidRDefault="00DC4C4E" w:rsidP="00E9562D">
      <w:pPr>
        <w:jc w:val="both"/>
        <w:rPr>
          <w:rFonts w:ascii="Terpel Sans" w:hAnsi="Terpel Sans" w:cs="Times New Roman"/>
          <w:sz w:val="24"/>
          <w:szCs w:val="24"/>
        </w:rPr>
      </w:pPr>
      <w:r w:rsidRPr="00CD741F">
        <w:rPr>
          <w:rFonts w:ascii="Terpel Sans" w:hAnsi="Terpel Sans" w:cs="Times New Roman"/>
          <w:b/>
          <w:bCs/>
          <w:sz w:val="24"/>
          <w:szCs w:val="24"/>
        </w:rPr>
        <w:t xml:space="preserve">CLÁUSULA VIGÉSIMA QUINTA. </w:t>
      </w:r>
      <w:r w:rsidR="000C4DF6" w:rsidRPr="00CD741F">
        <w:rPr>
          <w:rFonts w:ascii="Terpel Sans" w:hAnsi="Terpel Sans" w:cs="Times New Roman"/>
          <w:b/>
          <w:bCs/>
          <w:sz w:val="24"/>
          <w:szCs w:val="24"/>
        </w:rPr>
        <w:t>PREVENCIÓN Y LUCHA CONTRA EL LAVADO DE ACTIVOS, LA FINANCIACIÓN DEL TERRORISMO, EL FINANCIAMIENTO DE LA PROLIFERACIÓN DE ARMAS DE DESTRUCCIÓN MASIVA, EL SOBORNO TRANSNACIONAL Y LA CORRUPCIÓN (LA/FT/FPADM/ST/C)</w:t>
      </w:r>
      <w:r w:rsidRPr="00CD741F">
        <w:rPr>
          <w:rFonts w:ascii="Terpel Sans" w:hAnsi="Terpel Sans" w:cs="Times New Roman"/>
          <w:sz w:val="24"/>
          <w:szCs w:val="24"/>
        </w:rPr>
        <w:t xml:space="preserve">En ejecución del objeto del presente contrato (para efectos de la presente cláusula el “Contrato”), Las partes se comprometen a dar cumplimiento estricto </w:t>
      </w:r>
      <w:r w:rsidR="00C779C2" w:rsidRPr="00CD741F">
        <w:rPr>
          <w:rFonts w:ascii="Terpel Sans" w:hAnsi="Terpel Sans" w:cs="Times New Roman"/>
          <w:sz w:val="24"/>
          <w:szCs w:val="24"/>
        </w:rPr>
        <w:t>a: (i) las disposiciones aplicables del Código de Ética y el Código de Buen Gobierno Corporativo de Terpel; (ii) las Leyes Colombianas respecto de la prevención del lavado de activos, la financiación del terrorismo, el financiamiento de la proliferación de armas de destrucción masiva, la corrupción y el soborno transnacional,(iii) los sistemas implementados por Terpel, sus filiales y subsidiarias (SARLAFT, SAGRILAFT, PTEE, SIPLA); (iv) a las Leyes de los Estados Unidos de América sobre Prácticas Corruptas en el Extranjero -</w:t>
      </w:r>
      <w:r w:rsidR="00C779C2" w:rsidRPr="00CD741F">
        <w:rPr>
          <w:rFonts w:ascii="Terpel Sans" w:hAnsi="Terpel Sans" w:cs="Times New Roman"/>
          <w:sz w:val="24"/>
          <w:szCs w:val="24"/>
        </w:rPr>
        <w:lastRenderedPageBreak/>
        <w:t>U.S. Foreign Corrupt Practices Act- ( “FCPA”) y la Ley del Reino Unido contra Sobornos del año 2010 -UK Bribery Act 2010- (“UK Bribery”) y (v) las directrices para llevar la contabilidad y libros de comercio dispuestos en la ley denominadas  - en conjunto “Leyes Anti-Lavado y Anti-Corrupción Aplicables”.</w:t>
      </w:r>
    </w:p>
    <w:p w14:paraId="5EA5ABAD" w14:textId="77777777" w:rsidR="00BD23EB" w:rsidRPr="00CD741F" w:rsidRDefault="00BD23EB" w:rsidP="00BD23EB">
      <w:pPr>
        <w:jc w:val="both"/>
        <w:rPr>
          <w:rFonts w:ascii="Terpel Sans" w:hAnsi="Terpel Sans" w:cs="Times New Roman"/>
          <w:sz w:val="24"/>
          <w:szCs w:val="24"/>
        </w:rPr>
      </w:pPr>
      <w:r w:rsidRPr="00CD741F">
        <w:rPr>
          <w:rFonts w:ascii="Terpel Sans" w:hAnsi="Terpel Sans" w:cs="Times New Roman"/>
          <w:sz w:val="24"/>
          <w:szCs w:val="24"/>
        </w:rPr>
        <w:t>Declaraciones</w:t>
      </w:r>
    </w:p>
    <w:p w14:paraId="3CAF4BE5" w14:textId="41D50E0B" w:rsidR="00BD23EB" w:rsidRPr="00CD741F" w:rsidRDefault="00BD23EB" w:rsidP="00BD23EB">
      <w:pPr>
        <w:jc w:val="both"/>
        <w:rPr>
          <w:rFonts w:ascii="Terpel Sans" w:hAnsi="Terpel Sans" w:cs="Times New Roman"/>
          <w:sz w:val="24"/>
          <w:szCs w:val="24"/>
        </w:rPr>
      </w:pPr>
      <w:r w:rsidRPr="00CD741F">
        <w:rPr>
          <w:rFonts w:ascii="Terpel Sans" w:hAnsi="Terpel Sans" w:cs="Times New Roman"/>
          <w:sz w:val="24"/>
          <w:szCs w:val="24"/>
        </w:rPr>
        <w:t xml:space="preserve"> 1.1.</w:t>
      </w:r>
      <w:r w:rsidRPr="00CD741F">
        <w:rPr>
          <w:rFonts w:ascii="Terpel Sans" w:hAnsi="Terpel Sans" w:cs="Times New Roman"/>
          <w:sz w:val="24"/>
          <w:szCs w:val="24"/>
        </w:rPr>
        <w:tab/>
        <w:t xml:space="preserve">Las partes se garantizan recíprocamente que el presente negocio jurídico se desarrollará dentro del marco jurídico correspondiente, y, se regirá bajo los principios y políticas de ética e integridad contenidos en sus códigos de ética, políticas de integridad, de conflictos de interés y cualquier regulación interna relacionada con prácticas anticorrupción y de prevención de los delitos de lavado de activos, financiación del terrorismo, financiamiento de la proliferación de armas de destrucción masiva, soborno transnacional y/o corrupción (LA/FT/FPADM/ST/C). </w:t>
      </w:r>
    </w:p>
    <w:p w14:paraId="7E54A071" w14:textId="64266FEB" w:rsidR="00BD23EB" w:rsidRPr="00CD741F" w:rsidRDefault="00BD23EB" w:rsidP="00BD23EB">
      <w:pPr>
        <w:jc w:val="both"/>
        <w:rPr>
          <w:rFonts w:ascii="Terpel Sans" w:hAnsi="Terpel Sans" w:cs="Times New Roman"/>
          <w:sz w:val="24"/>
          <w:szCs w:val="24"/>
        </w:rPr>
      </w:pPr>
      <w:r w:rsidRPr="00CD741F">
        <w:rPr>
          <w:rFonts w:ascii="Terpel Sans" w:hAnsi="Terpel Sans" w:cs="Times New Roman"/>
          <w:sz w:val="24"/>
          <w:szCs w:val="24"/>
        </w:rPr>
        <w:t>1.2.</w:t>
      </w:r>
      <w:r w:rsidR="007C1101" w:rsidRPr="00CD741F">
        <w:rPr>
          <w:rFonts w:ascii="Terpel Sans" w:hAnsi="Terpel Sans" w:cs="Times New Roman"/>
          <w:sz w:val="24"/>
          <w:szCs w:val="24"/>
        </w:rPr>
        <w:t xml:space="preserve"> Las partes </w:t>
      </w:r>
      <w:r w:rsidRPr="00CD741F">
        <w:rPr>
          <w:rFonts w:ascii="Terpel Sans" w:hAnsi="Terpel Sans" w:cs="Times New Roman"/>
          <w:sz w:val="24"/>
          <w:szCs w:val="24"/>
        </w:rPr>
        <w:t>declara</w:t>
      </w:r>
      <w:r w:rsidR="009A6F5B" w:rsidRPr="00CD741F">
        <w:rPr>
          <w:rFonts w:ascii="Terpel Sans" w:hAnsi="Terpel Sans" w:cs="Times New Roman"/>
          <w:sz w:val="24"/>
          <w:szCs w:val="24"/>
        </w:rPr>
        <w:t>n</w:t>
      </w:r>
      <w:r w:rsidRPr="00CD741F">
        <w:rPr>
          <w:rFonts w:ascii="Terpel Sans" w:hAnsi="Terpel Sans" w:cs="Times New Roman"/>
          <w:sz w:val="24"/>
          <w:szCs w:val="24"/>
        </w:rPr>
        <w:t xml:space="preserve"> y asevera</w:t>
      </w:r>
      <w:r w:rsidR="00836CA2" w:rsidRPr="00CD741F">
        <w:rPr>
          <w:rFonts w:ascii="Terpel Sans" w:hAnsi="Terpel Sans" w:cs="Times New Roman"/>
          <w:sz w:val="24"/>
          <w:szCs w:val="24"/>
        </w:rPr>
        <w:t>n</w:t>
      </w:r>
      <w:r w:rsidRPr="00CD741F">
        <w:rPr>
          <w:rFonts w:ascii="Terpel Sans" w:hAnsi="Terpel Sans" w:cs="Times New Roman"/>
          <w:sz w:val="24"/>
          <w:szCs w:val="24"/>
        </w:rPr>
        <w:t xml:space="preserve"> que no ha realizado ni ha tomado parte, ni tiene evidencia que indique que sus socios, matrices, subordinadas, accionistas, integrantes del directorio, miembros de junta directiva, ejecutivos, beneficiarios finales, empleados o alguna otra persona que trabaje en su representación (incluyendo, pero sin limitarse a ello, a sus subsidiarias, afiliadas, subcontratistas, consultores, representantes e intermediarios) hayan realizado o hayan tomado parte, ya sea directa o indirectamente, en: (i) la oferta, obsequio, pago, promesa de pago o autorización de pago de sumas de dinero o de algún elemento de valor, ya sea por medios directos o indirectos, a un funcionario público, incluso para uso o beneficio de otra persona o entidad, motivada o dirigida a influir sobre algún acto o decisión del funcionario público en su carácter oficial, inducirlo a realizar o dejar de realizar algún acto en violación de su deber lícito, obtener alguna ventaja ilegítima, inducir al funcionario público a utilizar su influencia ante un gobierno o alguna de sus dependencias para afectarla o influirla respecto de algún acto o decisión a su cargo, con el objetivo de obtener y/o retener negocios, obtener una ventaja competitiva y/o beneficiar comercialmente a alguna entidad o persona; (ii) la recepción, transferencia, transporte, retención, uso, estructura, desviación u ocultamiento del producto de cualquier actividad ilícita, inclusive el fraude y el soborno de un funcionario público; (iii) tomar parte o involucrarse, financiar o apoyar financieramente o de alguna otra manera, auspiciar, facilitar o conceder donaciones a cualquier persona, actividad u organización terrorista; (iv) participar en cualquier transacción o negocio con cualquier persona o entidad cuya información sea reseñada en las listas y bases de datos vinculantes para Colombia, los Estados Unidos de América, el Reino Unido y/o las Naciones Unidas (en especial pero sin limitarse a ello, las listas de la ONU, UE y OFAC); o (v) participar bajo cualquier otra forma, </w:t>
      </w:r>
      <w:r w:rsidRPr="00CD741F">
        <w:rPr>
          <w:rFonts w:ascii="Terpel Sans" w:hAnsi="Terpel Sans" w:cs="Times New Roman"/>
          <w:sz w:val="24"/>
          <w:szCs w:val="24"/>
        </w:rPr>
        <w:lastRenderedPageBreak/>
        <w:t>en delitos de LA/FT/FPADM/ST/C, y/o en actos contrarios a la ética, la transparencia y las buenas prácticas comerciales.</w:t>
      </w:r>
    </w:p>
    <w:p w14:paraId="6DF9E547" w14:textId="39E4DFC0" w:rsidR="00BD23EB" w:rsidRPr="00CD741F" w:rsidRDefault="00BD23EB" w:rsidP="00BD23EB">
      <w:pPr>
        <w:jc w:val="both"/>
        <w:rPr>
          <w:rFonts w:ascii="Terpel Sans" w:hAnsi="Terpel Sans" w:cs="Times New Roman"/>
          <w:sz w:val="24"/>
          <w:szCs w:val="24"/>
        </w:rPr>
      </w:pPr>
      <w:r w:rsidRPr="00CD741F">
        <w:rPr>
          <w:rFonts w:ascii="Terpel Sans" w:hAnsi="Terpel Sans" w:cs="Times New Roman"/>
          <w:sz w:val="24"/>
          <w:szCs w:val="24"/>
        </w:rPr>
        <w:t>1.3.</w:t>
      </w:r>
      <w:r w:rsidRPr="00CD741F">
        <w:rPr>
          <w:rFonts w:ascii="Terpel Sans" w:hAnsi="Terpel Sans" w:cs="Times New Roman"/>
          <w:sz w:val="24"/>
          <w:szCs w:val="24"/>
        </w:rPr>
        <w:tab/>
        <w:t>Las partes declaran que la celebración del presente negocio jurídico no constituye un Conflicto de Interés real o potencial que deba ser declarado y/o que impida la celebración de éste; manifiestan que las razones para suscribir el presente negocio jurídico son legítimas, en su beneficio exclusivo y no buscan beneficiar ilícitamente a terceros; que informarán cualquier situación de Conflicto de Interés real o potencial que se presente previo a y durante la ejecución del presente negocio jurídico; y, que actualizarán dicha información cuando les sea solicitado y/o cuando haya una nueva situación de Conflicto de Interés real o potencial que deban reportar.</w:t>
      </w:r>
    </w:p>
    <w:p w14:paraId="22812304" w14:textId="2A372734" w:rsidR="00BD23EB" w:rsidRPr="00CD741F" w:rsidRDefault="00BD23EB" w:rsidP="00BD23EB">
      <w:pPr>
        <w:jc w:val="both"/>
        <w:rPr>
          <w:rFonts w:ascii="Terpel Sans" w:hAnsi="Terpel Sans" w:cs="Times New Roman"/>
          <w:sz w:val="24"/>
          <w:szCs w:val="24"/>
        </w:rPr>
      </w:pPr>
      <w:r w:rsidRPr="00CD741F">
        <w:rPr>
          <w:rFonts w:ascii="Terpel Sans" w:hAnsi="Terpel Sans" w:cs="Times New Roman"/>
          <w:sz w:val="24"/>
          <w:szCs w:val="24"/>
        </w:rPr>
        <w:t>1.4.</w:t>
      </w:r>
      <w:r w:rsidRPr="00CD741F">
        <w:rPr>
          <w:rFonts w:ascii="Terpel Sans" w:hAnsi="Terpel Sans" w:cs="Times New Roman"/>
          <w:sz w:val="24"/>
          <w:szCs w:val="24"/>
        </w:rPr>
        <w:tab/>
        <w:t xml:space="preserve">Igualmente, las partes manifiestan que sus recursos provienen del desarrollo de su objeto social dentro del marco legal; que los recursos con los que se ejecutará el presente negocio jurídico no provienen ni serán destinados para desarrollar actividades ilícitas establecidas en el Código Penal Colombiano; y, que ni ellas ni ninguno de sus accionistas, beneficiarios finales, administradores, representantes legales, directivos y/o empleados, han sido investigadas, indagadas o vinculadas con delitos y/o actos relacionados con LA/FT/FPADM/ST/C en todas sus formas y/o sus delitos fuente. </w:t>
      </w:r>
    </w:p>
    <w:p w14:paraId="75FE16CF" w14:textId="5A82AC70" w:rsidR="00BD23EB" w:rsidRPr="00CD741F" w:rsidRDefault="00BD23EB" w:rsidP="00BD23EB">
      <w:pPr>
        <w:jc w:val="both"/>
        <w:rPr>
          <w:rFonts w:ascii="Terpel Sans" w:hAnsi="Terpel Sans" w:cs="Times New Roman"/>
          <w:sz w:val="24"/>
          <w:szCs w:val="24"/>
        </w:rPr>
      </w:pPr>
      <w:r w:rsidRPr="00CD741F">
        <w:rPr>
          <w:rFonts w:ascii="Terpel Sans" w:hAnsi="Terpel Sans" w:cs="Times New Roman"/>
          <w:sz w:val="24"/>
          <w:szCs w:val="24"/>
        </w:rPr>
        <w:t>1.5.</w:t>
      </w:r>
      <w:r w:rsidRPr="00CD741F">
        <w:rPr>
          <w:rFonts w:ascii="Terpel Sans" w:hAnsi="Terpel Sans" w:cs="Times New Roman"/>
          <w:sz w:val="24"/>
          <w:szCs w:val="24"/>
        </w:rPr>
        <w:tab/>
        <w:t xml:space="preserve">Las partes se comprometen a realizar un proceso de debida diligencia - “Due Diligence”- en los términos del Código de Ética de Terpel y demás Leyes Anti-Lavado y Anti-Corrupción, y a realizar todas las actividades encaminadas a asegurar que sus accionistas, beneficiarios finales, administradores, clientes, proveedores, contratistas, subcontratistas, empleados, y todo su personal a cargo o tercerizado relacionado con el presente negocio jurídico, y los recursos de éstos, no se encuentren relacionados o provengan de actividades ilícitas (LA/FT/FPADM/ST/C). </w:t>
      </w:r>
    </w:p>
    <w:p w14:paraId="2FBDEECC" w14:textId="77777777" w:rsidR="00BD23EB" w:rsidRPr="00CD741F" w:rsidRDefault="00BD23EB" w:rsidP="00BD23EB">
      <w:pPr>
        <w:jc w:val="both"/>
        <w:rPr>
          <w:rFonts w:ascii="Terpel Sans" w:hAnsi="Terpel Sans" w:cs="Times New Roman"/>
          <w:sz w:val="24"/>
          <w:szCs w:val="24"/>
        </w:rPr>
      </w:pPr>
      <w:r w:rsidRPr="00CD741F">
        <w:rPr>
          <w:rFonts w:ascii="Terpel Sans" w:hAnsi="Terpel Sans" w:cs="Times New Roman"/>
          <w:sz w:val="24"/>
          <w:szCs w:val="24"/>
        </w:rPr>
        <w:t>1.6.</w:t>
      </w:r>
      <w:r w:rsidRPr="00CD741F">
        <w:rPr>
          <w:rFonts w:ascii="Terpel Sans" w:hAnsi="Terpel Sans" w:cs="Times New Roman"/>
          <w:sz w:val="24"/>
          <w:szCs w:val="24"/>
        </w:rPr>
        <w:tab/>
        <w:t xml:space="preserve">Cada una de las partes autoriza a la otra para que realice la verificación y consulta en listas restrictivas y en listas internacionales y nacionales vinculantes para Colombia (incluyendo pero sin limitarse a, las Listas de la OFAC y de las Naciones Unidas) de sus socios, matrices, subordinadas, accionistas, miembros de junta directiva, ejecutivos, beneficiarios finales, empleados o alguna otra persona que trabaje en su representación en el presente negocio jurídico (incluyendo, pero sin limitarse a ello, a sus subsidiarias, afiliadas, subcontratistas, consultores, representantes e intermediarios), con el fin de verificar la autenticidad de la información suministrada a través del proceso de vinculación/creación; la legalidad de las operaciones realizadas; validar los vínculos con conductas de LA/FT/FPADM/ST/C y/o sus delitos fuente o asociados; realizar la debida diligencia de </w:t>
      </w:r>
      <w:r w:rsidRPr="00CD741F">
        <w:rPr>
          <w:rFonts w:ascii="Terpel Sans" w:hAnsi="Terpel Sans" w:cs="Times New Roman"/>
          <w:sz w:val="24"/>
          <w:szCs w:val="24"/>
        </w:rPr>
        <w:lastRenderedPageBreak/>
        <w:t>conocimiento; y tomar las decisiones que correspondan, dentro de la administración y gestión del SARLAFT, SIPLA, SAGRILAFT y del PTEE, según corresponda.</w:t>
      </w:r>
    </w:p>
    <w:p w14:paraId="247EDBA8" w14:textId="77777777" w:rsidR="00BD23EB" w:rsidRPr="00CD741F" w:rsidRDefault="00BD23EB" w:rsidP="00BD23EB">
      <w:pPr>
        <w:jc w:val="both"/>
        <w:rPr>
          <w:rFonts w:ascii="Terpel Sans" w:hAnsi="Terpel Sans" w:cs="Times New Roman"/>
          <w:sz w:val="24"/>
          <w:szCs w:val="24"/>
        </w:rPr>
      </w:pPr>
    </w:p>
    <w:p w14:paraId="31BD83D0" w14:textId="77777777" w:rsidR="00BD23EB" w:rsidRPr="00CD741F" w:rsidRDefault="00BD23EB" w:rsidP="00BD23EB">
      <w:pPr>
        <w:jc w:val="both"/>
        <w:rPr>
          <w:rFonts w:ascii="Terpel Sans" w:hAnsi="Terpel Sans" w:cs="Times New Roman"/>
          <w:sz w:val="24"/>
          <w:szCs w:val="24"/>
        </w:rPr>
      </w:pPr>
      <w:r w:rsidRPr="00CD741F">
        <w:rPr>
          <w:rFonts w:ascii="Terpel Sans" w:hAnsi="Terpel Sans" w:cs="Times New Roman"/>
          <w:sz w:val="24"/>
          <w:szCs w:val="24"/>
        </w:rPr>
        <w:t>En cumplimiento de la regulación vigente en Colombia respecto del LA/FT/FPADM/ST/C, la parte libre de reclamo tendrá derecho de terminar unilateralmente el presente negocio jurídico, en el evento en que: (i) la contraparte, sus accionistas, socios, miembros de junta directiva, representantes legales, administradores o beneficiarios finales sean incluidos en listas internacionales y nacionales vinculantes para Colombia o en listas restrictivas; (ii) se inicie una acción, proceso o investigación penal, disciplinario o fiscal relacionado directa o indirectamente con conductas LA/FT/FPADM/ST/C y/o sus delitos fuente o asociados; (iii) se presente una situación de riesgo u ocurra cualquier otro aspecto u operación en la ejecución del presente negocio jurídico que dé lugar a una señal de alerta que no sea aceptable  bajo la Ley 1778 de 2016, la Ley 2195 de 2022, la FCPA, la UK Bribery y la regulación vigente en Colombia que sea aplicable; y/o (iv) la contraparte incumpla los deberes establecidos en el Código de Ética, el Código de Buen Gobierno Corporativo de Terpel.</w:t>
      </w:r>
    </w:p>
    <w:p w14:paraId="4BECE017" w14:textId="7073441B" w:rsidR="00BD23EB" w:rsidRPr="00CD741F" w:rsidRDefault="00BD23EB" w:rsidP="00BD23EB">
      <w:pPr>
        <w:jc w:val="both"/>
        <w:rPr>
          <w:rFonts w:ascii="Terpel Sans" w:hAnsi="Terpel Sans" w:cs="Times New Roman"/>
          <w:sz w:val="24"/>
          <w:szCs w:val="24"/>
        </w:rPr>
      </w:pPr>
      <w:r w:rsidRPr="00CD741F">
        <w:rPr>
          <w:rFonts w:ascii="Terpel Sans" w:hAnsi="Terpel Sans" w:cs="Times New Roman"/>
          <w:sz w:val="24"/>
          <w:szCs w:val="24"/>
        </w:rPr>
        <w:t xml:space="preserve">Las Partes se comprometen a actualizar la información por lo menos una vez al año, cuando le sea solicitado por la otra Parte, y/o cada vez que haya un cambio en su situación comercial, societaria o legal. </w:t>
      </w:r>
    </w:p>
    <w:p w14:paraId="1464BAC8" w14:textId="77777777" w:rsidR="007C1636" w:rsidRPr="00CD741F" w:rsidRDefault="00BD23EB" w:rsidP="00BD23EB">
      <w:pPr>
        <w:jc w:val="both"/>
        <w:rPr>
          <w:rFonts w:ascii="Terpel Sans" w:hAnsi="Terpel Sans" w:cs="Times New Roman"/>
          <w:sz w:val="24"/>
          <w:szCs w:val="24"/>
        </w:rPr>
      </w:pPr>
      <w:r w:rsidRPr="00CD741F">
        <w:rPr>
          <w:rFonts w:ascii="Terpel Sans" w:hAnsi="Terpel Sans" w:cs="Times New Roman"/>
          <w:sz w:val="24"/>
          <w:szCs w:val="24"/>
        </w:rPr>
        <w:t xml:space="preserve">Las Partes manifiestan expresamente que: (i) las disposiciones de la presente cláusula son sustanciales y sobrevivirán a la terminación del presente negocio jurídico; y (ii) el incumplimiento de cualquiera de las obligaciones de la presente cláusula se entenderá como incumplimiento grave del negocio jurídico. </w:t>
      </w:r>
    </w:p>
    <w:p w14:paraId="3531C92C" w14:textId="3944830F" w:rsidR="00E9562D" w:rsidRPr="00CD741F" w:rsidRDefault="00E9562D" w:rsidP="00BD23EB">
      <w:pPr>
        <w:jc w:val="both"/>
        <w:rPr>
          <w:rFonts w:ascii="Terpel Sans" w:hAnsi="Terpel Sans" w:cs="Times New Roman"/>
          <w:sz w:val="24"/>
          <w:szCs w:val="24"/>
        </w:rPr>
      </w:pPr>
      <w:r w:rsidRPr="00CD741F">
        <w:rPr>
          <w:rFonts w:ascii="Terpel Sans" w:hAnsi="Terpel Sans" w:cs="Times New Roman"/>
          <w:b/>
          <w:bCs/>
          <w:sz w:val="24"/>
          <w:szCs w:val="24"/>
        </w:rPr>
        <w:t xml:space="preserve">CLÁUSULA VIGÉSIMA SEXTA - MODIFICACIONES Y RENUNCIAS. </w:t>
      </w:r>
      <w:r w:rsidRPr="00CD741F">
        <w:rPr>
          <w:rFonts w:ascii="Terpel Sans" w:hAnsi="Terpel Sans" w:cs="Times New Roman"/>
          <w:sz w:val="24"/>
          <w:szCs w:val="24"/>
        </w:rPr>
        <w:t>Ningún suplemento, modificación o adición de este contrato será vinculante a menos que sea por escrito y esté firmado por las Partes. Ninguna renuncia a cualquiera de las disposiciones del presente Contrato será considerada o constituirá, una renuncia a cualquier otra disposición, sea o no similar, y ninguna renuncia constituirá una renuncia permanente. Ninguna renuncia será válida sin que conste en documento escrito firmado por la parte renunciante. La omisión o demora de cualquiera de las Partes en el ejercicio de algún derecho, facultad o privilegio emanado del Contrato, no operará como una renuncia al mismo. Ejercer uno de los derechos contractuales aquí estipulados de manera singular y/o parcial, no impedirá el goce de cualquier otra facultad. Igualmente, el derecho asumido de manera parcial no impide que éste a posteriori sea ejercido de manera plena.</w:t>
      </w:r>
    </w:p>
    <w:p w14:paraId="4D3D453A" w14:textId="091359E5" w:rsidR="00227DAA" w:rsidRPr="00CD741F" w:rsidRDefault="00227DAA" w:rsidP="00403BD1">
      <w:pPr>
        <w:pStyle w:val="Default"/>
        <w:spacing w:line="276" w:lineRule="auto"/>
        <w:jc w:val="both"/>
        <w:rPr>
          <w:rFonts w:ascii="Terpel Sans" w:hAnsi="Terpel Sans"/>
          <w:i/>
          <w:iCs/>
          <w:color w:val="6F2F9F"/>
        </w:rPr>
      </w:pPr>
      <w:r w:rsidRPr="00CD741F">
        <w:rPr>
          <w:rFonts w:ascii="Terpel Sans" w:hAnsi="Terpel Sans"/>
          <w:b/>
          <w:bCs/>
        </w:rPr>
        <w:lastRenderedPageBreak/>
        <w:t>CLÁUSULA VIGÉSIMA SÉPTIMA – INDEMNIDAD</w:t>
      </w:r>
      <w:r w:rsidRPr="00CD741F">
        <w:rPr>
          <w:rFonts w:ascii="Terpel Sans" w:hAnsi="Terpel Sans"/>
        </w:rPr>
        <w:t>. En caso de que aplique, EL VENDEDOR es responsable de garantizar que la energía que suministre al COMPRADOR cumplirá con la condición de ser proveniente de FNCER, según lo dispuesto en el artículo 9 de la Resolución 40715 de 2019. En el evento en que EL VENDEDOR incumpla dicha condición será responsable del incumplimiento en sus declaraciones y deberá pagar al COMPRADOR todos los perjuicios que con dicho incumplimiento se causen</w:t>
      </w:r>
      <w:r w:rsidRPr="00CD741F">
        <w:rPr>
          <w:rFonts w:ascii="Terpel Sans" w:hAnsi="Terpel Sans"/>
          <w:i/>
          <w:iCs/>
          <w:color w:val="6F2F9F"/>
        </w:rPr>
        <w:t xml:space="preserve">. </w:t>
      </w:r>
    </w:p>
    <w:p w14:paraId="466C6415" w14:textId="77777777" w:rsidR="00403BD1" w:rsidRPr="00CD741F" w:rsidRDefault="00403BD1" w:rsidP="00227DAA">
      <w:pPr>
        <w:pStyle w:val="Default"/>
        <w:rPr>
          <w:rFonts w:ascii="Terpel Sans" w:hAnsi="Terpel Sans"/>
        </w:rPr>
      </w:pPr>
    </w:p>
    <w:p w14:paraId="7F142E4B" w14:textId="42959098" w:rsidR="00227DAA" w:rsidRPr="00CD741F" w:rsidRDefault="00227DAA" w:rsidP="00403BD1">
      <w:pPr>
        <w:jc w:val="both"/>
        <w:rPr>
          <w:rFonts w:ascii="Terpel Sans" w:hAnsi="Terpel Sans" w:cs="Times New Roman"/>
          <w:sz w:val="24"/>
          <w:szCs w:val="24"/>
        </w:rPr>
      </w:pPr>
      <w:r w:rsidRPr="00CD741F">
        <w:rPr>
          <w:rFonts w:ascii="Terpel Sans" w:hAnsi="Terpel Sans" w:cs="Times New Roman"/>
          <w:b/>
          <w:bCs/>
          <w:sz w:val="24"/>
          <w:szCs w:val="24"/>
        </w:rPr>
        <w:t>CLÁUSULA VIGÉSIMA OCTAVA. REPRESENTACIONES Y GARANTÍAS</w:t>
      </w:r>
      <w:r w:rsidRPr="00CD741F">
        <w:rPr>
          <w:rFonts w:ascii="Terpel Sans" w:hAnsi="Terpel Sans" w:cs="Times New Roman"/>
          <w:sz w:val="24"/>
          <w:szCs w:val="24"/>
        </w:rPr>
        <w:t>: En caso de que aplique, el VENDEDOR se compromete y garantiza al COMPRADOR que la energía objeto de suministro del presente contrato proviene de una planta de generación FNCER. En caso de incumplimiento por parte del VENDEDOR, EL COMPRADOR estará facultado para ejecutar la garantía de cumplimiento establecida en la cláusula novena del presente contrato.</w:t>
      </w:r>
    </w:p>
    <w:p w14:paraId="64882208" w14:textId="7BA87C59" w:rsidR="00E9562D" w:rsidRPr="00CD741F" w:rsidRDefault="00E9562D" w:rsidP="007328B2">
      <w:pPr>
        <w:jc w:val="both"/>
        <w:rPr>
          <w:rFonts w:ascii="Terpel Sans" w:hAnsi="Terpel Sans" w:cs="Times New Roman"/>
          <w:b/>
          <w:bCs/>
          <w:sz w:val="24"/>
          <w:szCs w:val="24"/>
        </w:rPr>
      </w:pPr>
      <w:r w:rsidRPr="00CD741F">
        <w:rPr>
          <w:rFonts w:ascii="Terpel Sans" w:hAnsi="Terpel Sans" w:cs="Times New Roman"/>
          <w:b/>
          <w:bCs/>
          <w:sz w:val="24"/>
          <w:szCs w:val="24"/>
        </w:rPr>
        <w:t xml:space="preserve">CLÁUSULA VIGÉSIMA </w:t>
      </w:r>
      <w:r w:rsidR="00112544" w:rsidRPr="00CD741F">
        <w:rPr>
          <w:rFonts w:ascii="Terpel Sans" w:hAnsi="Terpel Sans" w:cs="Times New Roman"/>
          <w:b/>
          <w:bCs/>
          <w:sz w:val="24"/>
          <w:szCs w:val="24"/>
        </w:rPr>
        <w:t>NOVENA</w:t>
      </w:r>
      <w:r w:rsidRPr="00CD741F">
        <w:rPr>
          <w:rFonts w:ascii="Terpel Sans" w:hAnsi="Terpel Sans" w:cs="Times New Roman"/>
          <w:b/>
          <w:bCs/>
          <w:sz w:val="24"/>
          <w:szCs w:val="24"/>
        </w:rPr>
        <w:t xml:space="preserve"> - SEPARABILIDAD DE LAS CLÁUSULAS. </w:t>
      </w:r>
      <w:r w:rsidRPr="00CD741F">
        <w:rPr>
          <w:rFonts w:ascii="Terpel Sans" w:hAnsi="Terpel Sans" w:cs="Times New Roman"/>
          <w:sz w:val="24"/>
          <w:szCs w:val="24"/>
        </w:rPr>
        <w:t>Si cualquier cláusula o disposición de este Contrato fuera inválida, ilegal o no pudiera exigirse su cumplimiento en razón de una disposición legal o de orden público, las demás cláusulas y disposiciones de este contrato permanecerán, no obstante, en plena vigencia y efecto y dicha cláusula o disposición inválida, ilegal o inexigible serán modificadas de común acuerdo por las Partes tal como sea necesario para ajustarla a la ley aplicable o al orden público e implementar lo más fielmente posible la intención original de las Partes.</w:t>
      </w:r>
    </w:p>
    <w:p w14:paraId="62A4FB90" w14:textId="3962B524" w:rsidR="00E9562D" w:rsidRPr="00CD741F" w:rsidRDefault="00E9562D" w:rsidP="007328B2">
      <w:pPr>
        <w:jc w:val="both"/>
        <w:rPr>
          <w:rFonts w:ascii="Terpel Sans" w:hAnsi="Terpel Sans" w:cs="Times New Roman"/>
          <w:sz w:val="24"/>
          <w:szCs w:val="24"/>
        </w:rPr>
      </w:pPr>
      <w:r w:rsidRPr="00CD741F">
        <w:rPr>
          <w:rFonts w:ascii="Terpel Sans" w:hAnsi="Terpel Sans" w:cs="Times New Roman"/>
          <w:b/>
          <w:bCs/>
          <w:sz w:val="24"/>
          <w:szCs w:val="24"/>
        </w:rPr>
        <w:t>CLÁUSULA</w:t>
      </w:r>
      <w:r w:rsidR="002448EC" w:rsidRPr="00CD741F">
        <w:rPr>
          <w:rFonts w:ascii="Terpel Sans" w:hAnsi="Terpel Sans"/>
        </w:rPr>
        <w:t xml:space="preserve"> </w:t>
      </w:r>
      <w:r w:rsidR="002448EC" w:rsidRPr="00CD741F">
        <w:rPr>
          <w:rFonts w:ascii="Terpel Sans" w:hAnsi="Terpel Sans" w:cs="Times New Roman"/>
          <w:b/>
          <w:bCs/>
          <w:sz w:val="24"/>
          <w:szCs w:val="24"/>
        </w:rPr>
        <w:t>TRIGÉSIMA</w:t>
      </w:r>
      <w:r w:rsidRPr="00CD741F">
        <w:rPr>
          <w:rFonts w:ascii="Terpel Sans" w:hAnsi="Terpel Sans" w:cs="Times New Roman"/>
          <w:b/>
          <w:bCs/>
          <w:sz w:val="24"/>
          <w:szCs w:val="24"/>
        </w:rPr>
        <w:t xml:space="preserve"> - TRANSPARENCIA. </w:t>
      </w:r>
      <w:r w:rsidRPr="00CD741F">
        <w:rPr>
          <w:rFonts w:ascii="Terpel Sans" w:hAnsi="Terpel Sans" w:cs="Times New Roman"/>
          <w:sz w:val="24"/>
          <w:szCs w:val="24"/>
        </w:rPr>
        <w:t xml:space="preserve">El VENDEDOR y el COMPRADOR declaran, garantizan y certifican que ellos y todo el personal relacionado con ellos, en ninguna forma, directa o indirecta, viola y/o violará ninguna ley, estatuto, ordenanza, contrato o regulación, con relación al lavado de activos, apuestas ilegales, narcotráfico, apoyo a actividades terroristas, fraude y/o hurto. Cuando sea requerido por la legislación aplicable, las transferencias de dinero serán reportadas a las autoridades competentes. Adicionalmente, el VENDEDOR y COMPRADOR cooperarán en la persecución de actividades ilegales hasta donde sea permitido por la ley aplicable y darán cumplimiento a las </w:t>
      </w:r>
      <w:r w:rsidRPr="00CD741F">
        <w:rPr>
          <w:rFonts w:ascii="Terpel Sans" w:hAnsi="Terpel Sans" w:cs="Times New Roman"/>
          <w:sz w:val="24"/>
          <w:szCs w:val="24"/>
          <w:u w:val="single"/>
        </w:rPr>
        <w:t>disposiciones de ética empresarial de TERPEL ENERGÍA S.A.S. E.S.P. acordes con lo dispuesto en las leyes anticorrupción aplicables, su código de ética, código de buen gobierno corporativo y manual de políticas la/ft.  Incluidas como Anexo 3 así como las de</w:t>
      </w:r>
      <w:r w:rsidRPr="00CD741F">
        <w:rPr>
          <w:rFonts w:ascii="Terpel Sans" w:hAnsi="Terpel Sans" w:cs="Times New Roman"/>
          <w:sz w:val="24"/>
          <w:szCs w:val="24"/>
        </w:rPr>
        <w:t xml:space="preserve"> ______________________________________.</w:t>
      </w:r>
    </w:p>
    <w:p w14:paraId="377DBD19" w14:textId="178A32F1" w:rsidR="00CA0669" w:rsidRPr="00CD741F" w:rsidRDefault="004A04CA" w:rsidP="00CA0669">
      <w:pPr>
        <w:jc w:val="both"/>
        <w:rPr>
          <w:rFonts w:ascii="Terpel Sans" w:hAnsi="Terpel Sans" w:cs="Times New Roman"/>
          <w:sz w:val="24"/>
          <w:szCs w:val="24"/>
        </w:rPr>
      </w:pPr>
      <w:r w:rsidRPr="00CD741F">
        <w:rPr>
          <w:rFonts w:ascii="Terpel Sans" w:hAnsi="Terpel Sans" w:cs="Times New Roman"/>
          <w:b/>
          <w:bCs/>
          <w:sz w:val="24"/>
          <w:szCs w:val="24"/>
        </w:rPr>
        <w:t>CLÁUSULA</w:t>
      </w:r>
      <w:r w:rsidRPr="00CD741F">
        <w:rPr>
          <w:rFonts w:ascii="Terpel Sans" w:hAnsi="Terpel Sans"/>
        </w:rPr>
        <w:t xml:space="preserve"> </w:t>
      </w:r>
      <w:r w:rsidRPr="00CD741F">
        <w:rPr>
          <w:rFonts w:ascii="Terpel Sans" w:hAnsi="Terpel Sans" w:cs="Times New Roman"/>
          <w:b/>
          <w:bCs/>
          <w:sz w:val="24"/>
          <w:szCs w:val="24"/>
        </w:rPr>
        <w:t>TRIGÉSIMA PRIMERA-</w:t>
      </w:r>
      <w:r w:rsidR="0034345C" w:rsidRPr="00CD741F">
        <w:rPr>
          <w:rFonts w:ascii="Terpel Sans" w:hAnsi="Terpel Sans"/>
        </w:rPr>
        <w:t xml:space="preserve"> </w:t>
      </w:r>
      <w:r w:rsidR="0034345C" w:rsidRPr="00CD741F">
        <w:rPr>
          <w:rFonts w:ascii="Terpel Sans" w:hAnsi="Terpel Sans" w:cs="Times New Roman"/>
          <w:b/>
          <w:bCs/>
          <w:sz w:val="24"/>
          <w:szCs w:val="24"/>
        </w:rPr>
        <w:t>CUMPLIMIENTO PROTECCIÓN DE NORMAS Y POLÍTICAS EN MATERIA DE DERECHOS HUMANOS</w:t>
      </w:r>
      <w:r w:rsidR="00CA0669" w:rsidRPr="00CD741F">
        <w:rPr>
          <w:rFonts w:ascii="Terpel Sans" w:hAnsi="Terpel Sans" w:cs="Times New Roman"/>
          <w:b/>
          <w:bCs/>
          <w:sz w:val="24"/>
          <w:szCs w:val="24"/>
        </w:rPr>
        <w:t xml:space="preserve">.  </w:t>
      </w:r>
      <w:r w:rsidR="00CA0669" w:rsidRPr="00CD741F">
        <w:rPr>
          <w:rFonts w:ascii="Terpel Sans" w:hAnsi="Terpel Sans" w:cs="Times New Roman"/>
          <w:sz w:val="24"/>
          <w:szCs w:val="24"/>
        </w:rPr>
        <w:t>Las Partes con la firma del Contrato, otorgan su manifestación clara y expresa en el sentido de que apoyan y respetan la protección de los Derechos Humanos cumpliendo la Ley Colombiana y los principios proclamados internacionalmente por el Pacto Mundial de las Naciones Unidas.</w:t>
      </w:r>
    </w:p>
    <w:p w14:paraId="6DCC31BC" w14:textId="77777777" w:rsidR="00CA0669" w:rsidRPr="00CD741F" w:rsidRDefault="00CA0669" w:rsidP="00CA0669">
      <w:pPr>
        <w:jc w:val="both"/>
        <w:rPr>
          <w:rFonts w:ascii="Terpel Sans" w:hAnsi="Terpel Sans" w:cs="Times New Roman"/>
          <w:sz w:val="24"/>
          <w:szCs w:val="24"/>
        </w:rPr>
      </w:pPr>
      <w:r w:rsidRPr="00CD741F">
        <w:rPr>
          <w:rFonts w:ascii="Terpel Sans" w:hAnsi="Terpel Sans" w:cs="Times New Roman"/>
          <w:sz w:val="24"/>
          <w:szCs w:val="24"/>
        </w:rPr>
        <w:lastRenderedPageBreak/>
        <w:t>Así mismo declaran que conocen, están familiarizados y comprenden lo previsto la Ley Colombiana y los principios proclamados internacionalmente por el Pacto Mundial de las Naciones Unidas en materia de Derechos Humanos, así como su propósito, y cualquier otra ley de protección de derechos humanos aplicables en una jurisdicción en la que cualquiera de las Partes haya llevado o lleven a cabo operaciones comerciales.</w:t>
      </w:r>
    </w:p>
    <w:p w14:paraId="1ACBF162" w14:textId="0AF33074" w:rsidR="004A04CA" w:rsidRPr="00CD741F" w:rsidRDefault="00CA0669" w:rsidP="00CA0669">
      <w:pPr>
        <w:jc w:val="both"/>
        <w:rPr>
          <w:rFonts w:ascii="Terpel Sans" w:hAnsi="Terpel Sans" w:cs="Times New Roman"/>
          <w:sz w:val="24"/>
          <w:szCs w:val="24"/>
        </w:rPr>
      </w:pPr>
      <w:r w:rsidRPr="00CD741F">
        <w:rPr>
          <w:rFonts w:ascii="Terpel Sans" w:hAnsi="Terpel Sans" w:cs="Times New Roman"/>
          <w:sz w:val="24"/>
          <w:szCs w:val="24"/>
        </w:rPr>
        <w:t>En este sentido, manifiestan que se obligan a cumplir las normas y políticas establecidas en materia de protección de los Derechos Humanos y declaran que cuentan con procedimientos necesarios para evitar cualquier tipo de violación en esta materia.</w:t>
      </w:r>
    </w:p>
    <w:p w14:paraId="1CC29965" w14:textId="4035CE9F" w:rsidR="000E2FE8" w:rsidRPr="00CD741F" w:rsidRDefault="00C40BCA" w:rsidP="000E2FE8">
      <w:pPr>
        <w:jc w:val="both"/>
        <w:rPr>
          <w:rFonts w:ascii="Terpel Sans" w:hAnsi="Terpel Sans" w:cs="Times New Roman"/>
          <w:sz w:val="24"/>
          <w:szCs w:val="24"/>
        </w:rPr>
      </w:pPr>
      <w:r w:rsidRPr="00CD741F">
        <w:rPr>
          <w:rFonts w:ascii="Terpel Sans" w:hAnsi="Terpel Sans" w:cs="Times New Roman"/>
          <w:b/>
          <w:bCs/>
          <w:sz w:val="24"/>
          <w:szCs w:val="24"/>
        </w:rPr>
        <w:t xml:space="preserve">CLÁUSULA TRIGÉSIMA </w:t>
      </w:r>
      <w:r w:rsidRPr="00CD741F">
        <w:rPr>
          <w:rFonts w:ascii="Terpel Sans" w:hAnsi="Terpel Sans" w:cs="Times New Roman"/>
          <w:b/>
          <w:bCs/>
          <w:sz w:val="24"/>
          <w:szCs w:val="24"/>
        </w:rPr>
        <w:t>SEGUNDA</w:t>
      </w:r>
      <w:r w:rsidRPr="00CD741F">
        <w:rPr>
          <w:rFonts w:ascii="Terpel Sans" w:hAnsi="Terpel Sans" w:cs="Times New Roman"/>
          <w:b/>
          <w:bCs/>
          <w:sz w:val="24"/>
          <w:szCs w:val="24"/>
        </w:rPr>
        <w:t xml:space="preserve">- </w:t>
      </w:r>
      <w:r w:rsidR="00416184" w:rsidRPr="00CD741F">
        <w:rPr>
          <w:rFonts w:ascii="Terpel Sans" w:hAnsi="Terpel Sans" w:cs="Times New Roman"/>
          <w:b/>
          <w:bCs/>
          <w:sz w:val="24"/>
          <w:szCs w:val="24"/>
        </w:rPr>
        <w:t>EJEMPLARES</w:t>
      </w:r>
      <w:r w:rsidR="00416184" w:rsidRPr="00CD741F">
        <w:rPr>
          <w:rFonts w:ascii="Terpel Sans" w:hAnsi="Terpel Sans" w:cs="Times New Roman"/>
          <w:sz w:val="24"/>
          <w:szCs w:val="24"/>
        </w:rPr>
        <w:t>. El presente Contrato se suscribe en una versión</w:t>
      </w:r>
      <w:r w:rsidRPr="00CD741F">
        <w:rPr>
          <w:rFonts w:ascii="Terpel Sans" w:hAnsi="Terpel Sans" w:cs="Times New Roman"/>
          <w:sz w:val="24"/>
          <w:szCs w:val="24"/>
        </w:rPr>
        <w:t xml:space="preserve"> </w:t>
      </w:r>
      <w:r w:rsidR="000E2FE8" w:rsidRPr="00CD741F">
        <w:rPr>
          <w:rFonts w:ascii="Terpel Sans" w:hAnsi="Terpel Sans" w:cs="Times New Roman"/>
          <w:sz w:val="24"/>
          <w:szCs w:val="24"/>
        </w:rPr>
        <w:t>digital en idioma español.</w:t>
      </w:r>
    </w:p>
    <w:p w14:paraId="64F5A6C0" w14:textId="3B35FE03" w:rsidR="000E2FE8" w:rsidRPr="00CD741F" w:rsidRDefault="000E2FE8" w:rsidP="000E2FE8">
      <w:pPr>
        <w:jc w:val="both"/>
        <w:rPr>
          <w:rFonts w:ascii="Terpel Sans" w:hAnsi="Terpel Sans" w:cs="Times New Roman"/>
          <w:sz w:val="24"/>
          <w:szCs w:val="24"/>
        </w:rPr>
      </w:pPr>
      <w:r w:rsidRPr="00CD741F">
        <w:rPr>
          <w:rFonts w:ascii="Terpel Sans" w:hAnsi="Terpel Sans" w:cs="Times New Roman"/>
          <w:b/>
          <w:bCs/>
          <w:sz w:val="24"/>
          <w:szCs w:val="24"/>
        </w:rPr>
        <w:t>FIRMA ELECTRÓNICA:</w:t>
      </w:r>
      <w:r w:rsidRPr="00CD741F">
        <w:rPr>
          <w:rFonts w:ascii="Terpel Sans" w:hAnsi="Terpel Sans" w:cs="Times New Roman"/>
          <w:sz w:val="24"/>
          <w:szCs w:val="24"/>
        </w:rPr>
        <w:t xml:space="preserve"> El presente Contrato será firmado en un solo y único ejemplar, el cual será enviado de manera reciproca entre las Partes a través de medios electrónicos de mensajes de datos, comunicaciones por internet y podrá ser firmado por medio de cualquier tipo de firma electrónica, reproduciendo su forma y contenido exacto para su firma. De igual modo, las Partes reconocen la validez y autenticidad de su propia firma electrónica, según la misma sea generada, almacenada y/o reproducida mediante la utilización de la plataforma digital elegida por cualquiera de las Partes.</w:t>
      </w:r>
    </w:p>
    <w:p w14:paraId="56F19BD8" w14:textId="4C359C0B" w:rsidR="007328B2" w:rsidRPr="00CD741F" w:rsidRDefault="00E9562D" w:rsidP="007328B2">
      <w:pPr>
        <w:jc w:val="both"/>
        <w:rPr>
          <w:rFonts w:ascii="Terpel Sans" w:hAnsi="Terpel Sans" w:cs="Times New Roman"/>
          <w:sz w:val="24"/>
          <w:szCs w:val="24"/>
        </w:rPr>
      </w:pPr>
      <w:r w:rsidRPr="00CD741F">
        <w:rPr>
          <w:rFonts w:ascii="Terpel Sans" w:hAnsi="Terpel Sans" w:cs="Times New Roman"/>
          <w:sz w:val="24"/>
          <w:szCs w:val="24"/>
        </w:rPr>
        <w:t>En señal de aceptación el presente contrato se firma en la ciudad de ____</w:t>
      </w:r>
      <w:r w:rsidR="00E21500" w:rsidRPr="00CD741F">
        <w:rPr>
          <w:rFonts w:ascii="Terpel Sans" w:hAnsi="Terpel Sans" w:cs="Times New Roman"/>
          <w:sz w:val="24"/>
          <w:szCs w:val="24"/>
        </w:rPr>
        <w:t>_ (</w:t>
      </w:r>
      <w:r w:rsidRPr="00CD741F">
        <w:rPr>
          <w:rFonts w:ascii="Terpel Sans" w:hAnsi="Terpel Sans" w:cs="Times New Roman"/>
          <w:sz w:val="24"/>
          <w:szCs w:val="24"/>
        </w:rPr>
        <w:t>_) días del mes de ______ de ______.</w:t>
      </w:r>
      <w:r w:rsidR="00E21500" w:rsidRPr="00CD741F">
        <w:rPr>
          <w:rFonts w:ascii="Terpel Sans" w:hAnsi="Terpel Sans"/>
        </w:rPr>
        <w:t xml:space="preserve">, </w:t>
      </w:r>
      <w:r w:rsidR="00E21500" w:rsidRPr="00CD741F">
        <w:rPr>
          <w:rFonts w:ascii="Terpel Sans" w:hAnsi="Terpel Sans" w:cs="Times New Roman"/>
          <w:sz w:val="24"/>
          <w:szCs w:val="24"/>
        </w:rPr>
        <w:t>por sus respectivos representantes legales:</w:t>
      </w:r>
    </w:p>
    <w:p w14:paraId="3850523F" w14:textId="77777777" w:rsidR="007B3EEB" w:rsidRPr="00CD741F" w:rsidRDefault="007B3EEB" w:rsidP="007328B2">
      <w:pPr>
        <w:jc w:val="both"/>
        <w:rPr>
          <w:rFonts w:ascii="Terpel Sans" w:hAnsi="Terpel Sans" w:cs="Times New Roman"/>
          <w:sz w:val="24"/>
          <w:szCs w:val="24"/>
        </w:rPr>
      </w:pPr>
    </w:p>
    <w:p w14:paraId="306A0DC2" w14:textId="77777777" w:rsidR="007B3EEB" w:rsidRPr="00CD741F" w:rsidRDefault="007B3EEB" w:rsidP="007328B2">
      <w:pPr>
        <w:jc w:val="both"/>
        <w:rPr>
          <w:rFonts w:ascii="Terpel Sans" w:hAnsi="Terpel Sans" w:cs="Times New Roman"/>
          <w:sz w:val="24"/>
          <w:szCs w:val="24"/>
        </w:rPr>
      </w:pPr>
      <w:r w:rsidRPr="00CD741F">
        <w:rPr>
          <w:rFonts w:ascii="Terpel Sans" w:hAnsi="Terpel Sans" w:cs="Times New Roman"/>
          <w:sz w:val="24"/>
          <w:szCs w:val="24"/>
        </w:rPr>
        <w:t xml:space="preserve">  </w:t>
      </w:r>
    </w:p>
    <w:p w14:paraId="639A2D68" w14:textId="47DCEB92" w:rsidR="00E21500" w:rsidRPr="00CD741F" w:rsidRDefault="007B3EEB" w:rsidP="007328B2">
      <w:pPr>
        <w:jc w:val="both"/>
        <w:rPr>
          <w:rFonts w:ascii="Terpel Sans" w:hAnsi="Terpel Sans" w:cs="Times New Roman"/>
          <w:sz w:val="24"/>
          <w:szCs w:val="24"/>
        </w:rPr>
      </w:pPr>
      <w:r w:rsidRPr="00CD741F">
        <w:rPr>
          <w:rFonts w:ascii="Terpel Sans" w:hAnsi="Terpel Sans" w:cs="Times New Roman"/>
          <w:sz w:val="24"/>
          <w:szCs w:val="24"/>
        </w:rPr>
        <w:t xml:space="preserve">EL COMPRADOR                             </w:t>
      </w:r>
      <w:r w:rsidR="007328B2" w:rsidRPr="00CD741F">
        <w:rPr>
          <w:rFonts w:ascii="Terpel Sans" w:hAnsi="Terpel Sans" w:cs="Times New Roman"/>
          <w:sz w:val="24"/>
          <w:szCs w:val="24"/>
        </w:rPr>
        <w:t xml:space="preserve">EL VENDEDOR                                              </w:t>
      </w:r>
      <w:r w:rsidR="007328B2" w:rsidRPr="00CD741F">
        <w:rPr>
          <w:rFonts w:ascii="Terpel Sans" w:hAnsi="Terpel Sans" w:cs="Times New Roman"/>
          <w:sz w:val="24"/>
          <w:szCs w:val="24"/>
        </w:rPr>
        <w:tab/>
      </w:r>
    </w:p>
    <w:p w14:paraId="47E8A58B" w14:textId="77777777" w:rsidR="00E21500" w:rsidRPr="00CD741F" w:rsidRDefault="00E21500" w:rsidP="007328B2">
      <w:pPr>
        <w:jc w:val="both"/>
        <w:rPr>
          <w:rFonts w:ascii="Terpel Sans" w:hAnsi="Terpel Sans" w:cs="Times New Roman"/>
          <w:sz w:val="24"/>
          <w:szCs w:val="24"/>
        </w:rPr>
      </w:pPr>
    </w:p>
    <w:p w14:paraId="7B02DBD5" w14:textId="0121F377" w:rsidR="007328B2" w:rsidRPr="00CD741F" w:rsidRDefault="006869E1" w:rsidP="007328B2">
      <w:pPr>
        <w:jc w:val="both"/>
        <w:rPr>
          <w:rFonts w:ascii="Terpel Sans" w:hAnsi="Terpel Sans" w:cs="Times New Roman"/>
          <w:sz w:val="24"/>
          <w:szCs w:val="24"/>
        </w:rPr>
      </w:pPr>
      <w:r w:rsidRPr="00CD741F">
        <w:rPr>
          <w:rFonts w:ascii="Terpel Sans" w:hAnsi="Terpel Sans" w:cs="Times New Roman"/>
          <w:sz w:val="24"/>
          <w:szCs w:val="24"/>
        </w:rPr>
        <w:t xml:space="preserve">              </w:t>
      </w:r>
      <w:r w:rsidR="00B21BB4" w:rsidRPr="00CD741F">
        <w:rPr>
          <w:rFonts w:ascii="Terpel Sans" w:hAnsi="Terpel Sans" w:cs="Times New Roman"/>
          <w:sz w:val="24"/>
          <w:szCs w:val="24"/>
        </w:rPr>
        <w:t xml:space="preserve">                                   </w:t>
      </w:r>
      <w:r w:rsidR="0013256A" w:rsidRPr="00CD741F">
        <w:rPr>
          <w:rFonts w:ascii="Terpel Sans" w:hAnsi="Terpel Sans" w:cs="Times New Roman"/>
          <w:sz w:val="24"/>
          <w:szCs w:val="24"/>
        </w:rPr>
        <w:t xml:space="preserve">          </w:t>
      </w:r>
      <w:r w:rsidRPr="00CD741F">
        <w:rPr>
          <w:rFonts w:ascii="Terpel Sans" w:hAnsi="Terpel Sans" w:cs="Times New Roman"/>
          <w:sz w:val="24"/>
          <w:szCs w:val="24"/>
        </w:rPr>
        <w:t xml:space="preserve">  </w:t>
      </w:r>
      <w:r w:rsidR="007328B2" w:rsidRPr="00CD741F">
        <w:rPr>
          <w:rFonts w:ascii="Terpel Sans" w:hAnsi="Terpel Sans" w:cs="Times New Roman"/>
          <w:sz w:val="24"/>
          <w:szCs w:val="24"/>
        </w:rPr>
        <w:t xml:space="preserve"> TERPEL ENERGÍA S.A.S. E.S.P.</w:t>
      </w:r>
    </w:p>
    <w:p w14:paraId="17238C3A" w14:textId="0A08BB0D"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 xml:space="preserve">                          </w:t>
      </w:r>
      <w:r w:rsidRPr="00CD741F">
        <w:rPr>
          <w:rFonts w:ascii="Terpel Sans" w:hAnsi="Terpel Sans" w:cs="Times New Roman"/>
          <w:sz w:val="24"/>
          <w:szCs w:val="24"/>
        </w:rPr>
        <w:tab/>
      </w:r>
      <w:r w:rsidRPr="00CD741F">
        <w:rPr>
          <w:rFonts w:ascii="Terpel Sans" w:hAnsi="Terpel Sans" w:cs="Times New Roman"/>
          <w:sz w:val="24"/>
          <w:szCs w:val="24"/>
        </w:rPr>
        <w:tab/>
      </w:r>
      <w:r w:rsidRPr="00CD741F">
        <w:rPr>
          <w:rFonts w:ascii="Terpel Sans" w:hAnsi="Terpel Sans" w:cs="Times New Roman"/>
          <w:sz w:val="24"/>
          <w:szCs w:val="24"/>
        </w:rPr>
        <w:tab/>
      </w:r>
      <w:r w:rsidRPr="00CD741F">
        <w:rPr>
          <w:rFonts w:ascii="Terpel Sans" w:hAnsi="Terpel Sans" w:cs="Times New Roman"/>
          <w:sz w:val="24"/>
          <w:szCs w:val="24"/>
        </w:rPr>
        <w:tab/>
      </w:r>
      <w:r w:rsidRPr="00CD741F">
        <w:rPr>
          <w:rFonts w:ascii="Terpel Sans" w:hAnsi="Terpel Sans" w:cs="Times New Roman"/>
          <w:sz w:val="24"/>
          <w:szCs w:val="24"/>
        </w:rPr>
        <w:tab/>
      </w:r>
    </w:p>
    <w:p w14:paraId="49C73801" w14:textId="506A8340"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 xml:space="preserve">_________________________              _______________________________  </w:t>
      </w:r>
    </w:p>
    <w:p w14:paraId="7ABC5B45" w14:textId="2440B175"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_______________________</w:t>
      </w:r>
      <w:r w:rsidR="0013256A" w:rsidRPr="00CD741F">
        <w:rPr>
          <w:rFonts w:ascii="Terpel Sans" w:hAnsi="Terpel Sans" w:cs="Times New Roman"/>
          <w:sz w:val="24"/>
          <w:szCs w:val="24"/>
        </w:rPr>
        <w:t xml:space="preserve">                  </w:t>
      </w:r>
      <w:r w:rsidRPr="00CD741F">
        <w:rPr>
          <w:rFonts w:ascii="Terpel Sans" w:hAnsi="Terpel Sans" w:cs="Times New Roman"/>
          <w:sz w:val="24"/>
          <w:szCs w:val="24"/>
        </w:rPr>
        <w:t xml:space="preserve"> Alfonso Ibarra Castillo</w:t>
      </w:r>
    </w:p>
    <w:p w14:paraId="27066F43" w14:textId="5FE68F1C" w:rsidR="007328B2" w:rsidRPr="00CD741F" w:rsidRDefault="007328B2" w:rsidP="007328B2">
      <w:pPr>
        <w:jc w:val="both"/>
        <w:rPr>
          <w:rFonts w:ascii="Terpel Sans" w:hAnsi="Terpel Sans" w:cs="Times New Roman"/>
          <w:sz w:val="24"/>
          <w:szCs w:val="24"/>
        </w:rPr>
      </w:pPr>
      <w:r w:rsidRPr="00CD741F">
        <w:rPr>
          <w:rFonts w:ascii="Terpel Sans" w:hAnsi="Terpel Sans" w:cs="Times New Roman"/>
          <w:sz w:val="24"/>
          <w:szCs w:val="24"/>
        </w:rPr>
        <w:t xml:space="preserve">___________________    </w:t>
      </w:r>
      <w:r w:rsidRPr="00CD741F">
        <w:rPr>
          <w:rFonts w:ascii="Terpel Sans" w:hAnsi="Terpel Sans" w:cs="Times New Roman"/>
          <w:sz w:val="24"/>
          <w:szCs w:val="24"/>
        </w:rPr>
        <w:tab/>
      </w:r>
      <w:r w:rsidR="0013256A" w:rsidRPr="00CD741F">
        <w:rPr>
          <w:rFonts w:ascii="Terpel Sans" w:hAnsi="Terpel Sans" w:cs="Times New Roman"/>
          <w:sz w:val="24"/>
          <w:szCs w:val="24"/>
        </w:rPr>
        <w:t xml:space="preserve">                  </w:t>
      </w:r>
      <w:r w:rsidRPr="00CD741F">
        <w:rPr>
          <w:rFonts w:ascii="Terpel Sans" w:hAnsi="Terpel Sans" w:cs="Times New Roman"/>
          <w:b/>
          <w:bCs/>
          <w:sz w:val="24"/>
          <w:szCs w:val="24"/>
        </w:rPr>
        <w:t>Representante Legal</w:t>
      </w:r>
    </w:p>
    <w:p w14:paraId="0F7CD2A9" w14:textId="77777777" w:rsidR="00CA0669" w:rsidRPr="00CD741F" w:rsidRDefault="00CA0669" w:rsidP="007328B2">
      <w:pPr>
        <w:rPr>
          <w:rFonts w:ascii="Terpel Sans" w:hAnsi="Terpel Sans" w:cs="Times New Roman"/>
          <w:b/>
          <w:bCs/>
          <w:sz w:val="24"/>
          <w:szCs w:val="24"/>
        </w:rPr>
      </w:pPr>
    </w:p>
    <w:p w14:paraId="2623B05E" w14:textId="77777777" w:rsidR="00E9562D" w:rsidRPr="00CD741F" w:rsidRDefault="00E9562D" w:rsidP="00E9562D">
      <w:pPr>
        <w:jc w:val="center"/>
        <w:rPr>
          <w:rFonts w:ascii="Terpel Sans" w:hAnsi="Terpel Sans" w:cs="Times New Roman"/>
          <w:b/>
          <w:bCs/>
          <w:sz w:val="24"/>
          <w:szCs w:val="24"/>
        </w:rPr>
      </w:pPr>
      <w:r w:rsidRPr="00CD741F">
        <w:rPr>
          <w:rFonts w:ascii="Terpel Sans" w:hAnsi="Terpel Sans" w:cs="Times New Roman"/>
          <w:b/>
          <w:bCs/>
          <w:sz w:val="24"/>
          <w:szCs w:val="24"/>
        </w:rPr>
        <w:lastRenderedPageBreak/>
        <w:t>FORMATO PAGARÉ</w:t>
      </w:r>
    </w:p>
    <w:p w14:paraId="4231CA42" w14:textId="77777777" w:rsidR="00E9562D" w:rsidRPr="00CD741F" w:rsidRDefault="00E9562D" w:rsidP="00E9562D">
      <w:pPr>
        <w:tabs>
          <w:tab w:val="left" w:pos="709"/>
        </w:tabs>
        <w:jc w:val="center"/>
        <w:rPr>
          <w:rFonts w:ascii="Terpel Sans" w:hAnsi="Terpel Sans" w:cs="Times New Roman"/>
          <w:b/>
          <w:sz w:val="24"/>
          <w:szCs w:val="24"/>
        </w:rPr>
      </w:pPr>
      <w:r w:rsidRPr="00CD741F">
        <w:rPr>
          <w:rFonts w:ascii="Terpel Sans" w:hAnsi="Terpel Sans" w:cs="Times New Roman"/>
          <w:b/>
          <w:sz w:val="24"/>
          <w:szCs w:val="24"/>
        </w:rPr>
        <w:t>PAGARÉ EN BLANCO NO. (Número asignado por área de Cartera de Terpel)</w:t>
      </w:r>
    </w:p>
    <w:p w14:paraId="0B292417" w14:textId="10BDF351" w:rsidR="00E9562D" w:rsidRPr="00CD741F" w:rsidRDefault="00E9562D" w:rsidP="00E9562D">
      <w:pPr>
        <w:tabs>
          <w:tab w:val="left" w:pos="709"/>
        </w:tabs>
        <w:jc w:val="center"/>
        <w:rPr>
          <w:rFonts w:ascii="Terpel Sans" w:hAnsi="Terpel Sans" w:cs="Times New Roman"/>
          <w:b/>
          <w:sz w:val="24"/>
          <w:szCs w:val="24"/>
        </w:rPr>
      </w:pPr>
      <w:r w:rsidRPr="00CD741F">
        <w:rPr>
          <w:rFonts w:ascii="Terpel Sans" w:hAnsi="Terpel Sans" w:cs="Times New Roman"/>
          <w:b/>
          <w:sz w:val="24"/>
          <w:szCs w:val="24"/>
        </w:rPr>
        <w:t>(Contrato No. CP-TPLC202</w:t>
      </w:r>
      <w:r w:rsidR="00464875" w:rsidRPr="00CD741F">
        <w:rPr>
          <w:rFonts w:ascii="Terpel Sans" w:hAnsi="Terpel Sans" w:cs="Times New Roman"/>
          <w:b/>
          <w:sz w:val="24"/>
          <w:szCs w:val="24"/>
        </w:rPr>
        <w:t>6</w:t>
      </w:r>
      <w:r w:rsidRPr="00CD741F">
        <w:rPr>
          <w:rFonts w:ascii="Terpel Sans" w:hAnsi="Terpel Sans" w:cs="Times New Roman"/>
          <w:b/>
          <w:sz w:val="24"/>
          <w:szCs w:val="24"/>
        </w:rPr>
        <w:t>-0</w:t>
      </w:r>
      <w:r w:rsidR="004301F1" w:rsidRPr="00CD741F">
        <w:rPr>
          <w:rFonts w:ascii="Terpel Sans" w:hAnsi="Terpel Sans" w:cs="Times New Roman"/>
          <w:b/>
          <w:sz w:val="24"/>
          <w:szCs w:val="24"/>
        </w:rPr>
        <w:t>0</w:t>
      </w:r>
      <w:r w:rsidR="00464875" w:rsidRPr="00CD741F">
        <w:rPr>
          <w:rFonts w:ascii="Terpel Sans" w:hAnsi="Terpel Sans" w:cs="Times New Roman"/>
          <w:b/>
          <w:sz w:val="24"/>
          <w:szCs w:val="24"/>
        </w:rPr>
        <w:t>1</w:t>
      </w:r>
      <w:r w:rsidRPr="00CD741F">
        <w:rPr>
          <w:rFonts w:ascii="Terpel Sans" w:hAnsi="Terpel Sans" w:cs="Times New Roman"/>
          <w:b/>
          <w:sz w:val="24"/>
          <w:szCs w:val="24"/>
        </w:rPr>
        <w:t>)</w:t>
      </w:r>
    </w:p>
    <w:p w14:paraId="445A3F3A" w14:textId="77777777" w:rsidR="00E9562D" w:rsidRPr="00CD741F" w:rsidRDefault="00E9562D" w:rsidP="00E9562D">
      <w:pPr>
        <w:tabs>
          <w:tab w:val="left" w:pos="709"/>
        </w:tabs>
        <w:rPr>
          <w:rFonts w:ascii="Terpel Sans" w:hAnsi="Terpel Sans" w:cs="Times New Roman"/>
          <w:sz w:val="24"/>
          <w:szCs w:val="24"/>
        </w:rPr>
      </w:pPr>
    </w:p>
    <w:p w14:paraId="553868BD" w14:textId="77777777" w:rsidR="00E9562D" w:rsidRPr="00CD741F" w:rsidRDefault="00E9562D" w:rsidP="00E9562D">
      <w:pPr>
        <w:tabs>
          <w:tab w:val="left" w:pos="709"/>
        </w:tabs>
        <w:jc w:val="both"/>
        <w:rPr>
          <w:rFonts w:ascii="Terpel Sans" w:hAnsi="Terpel Sans" w:cs="Times New Roman"/>
          <w:sz w:val="24"/>
          <w:szCs w:val="24"/>
        </w:rPr>
      </w:pPr>
      <w:r w:rsidRPr="00CD741F">
        <w:rPr>
          <w:rFonts w:ascii="Terpel Sans" w:hAnsi="Terpel Sans" w:cs="Times New Roman"/>
          <w:b/>
          <w:sz w:val="24"/>
          <w:szCs w:val="24"/>
        </w:rPr>
        <w:t>Valor por capital:</w:t>
      </w:r>
      <w:r w:rsidRPr="00CD741F">
        <w:rPr>
          <w:rFonts w:ascii="Terpel Sans" w:hAnsi="Terpel Sans" w:cs="Times New Roman"/>
          <w:sz w:val="24"/>
          <w:szCs w:val="24"/>
        </w:rPr>
        <w:t xml:space="preserve"> ____________________________________ _____________________________________ pesos m.cte. ($_______________________)</w:t>
      </w:r>
    </w:p>
    <w:p w14:paraId="7016FE3D" w14:textId="77777777" w:rsidR="00E9562D" w:rsidRPr="00CD741F" w:rsidRDefault="00E9562D" w:rsidP="00E9562D">
      <w:pPr>
        <w:tabs>
          <w:tab w:val="left" w:pos="709"/>
        </w:tabs>
        <w:jc w:val="both"/>
        <w:rPr>
          <w:rFonts w:ascii="Terpel Sans" w:hAnsi="Terpel Sans" w:cs="Times New Roman"/>
          <w:sz w:val="24"/>
          <w:szCs w:val="24"/>
        </w:rPr>
      </w:pPr>
      <w:r w:rsidRPr="00CD741F">
        <w:rPr>
          <w:rFonts w:ascii="Terpel Sans" w:hAnsi="Terpel Sans" w:cs="Times New Roman"/>
          <w:bCs/>
          <w:sz w:val="24"/>
          <w:szCs w:val="24"/>
        </w:rPr>
        <w:t>Fecha</w:t>
      </w:r>
      <w:r w:rsidRPr="00CD741F">
        <w:rPr>
          <w:rFonts w:ascii="Terpel Sans" w:hAnsi="Terpel Sans" w:cs="Times New Roman"/>
          <w:sz w:val="24"/>
          <w:szCs w:val="24"/>
        </w:rPr>
        <w:t xml:space="preserve"> de vencimiento de la obligación _______ /_____/_____.</w:t>
      </w:r>
    </w:p>
    <w:p w14:paraId="3D24535C" w14:textId="39015DCD" w:rsidR="00E9562D" w:rsidRPr="00CD741F" w:rsidRDefault="00E9562D" w:rsidP="00E9562D">
      <w:pPr>
        <w:tabs>
          <w:tab w:val="left" w:pos="709"/>
        </w:tabs>
        <w:rPr>
          <w:rFonts w:ascii="Terpel Sans" w:hAnsi="Terpel Sans" w:cs="Times New Roman"/>
          <w:sz w:val="24"/>
          <w:szCs w:val="24"/>
        </w:rPr>
      </w:pPr>
      <w:r w:rsidRPr="00CD741F">
        <w:rPr>
          <w:rFonts w:ascii="Terpel Sans" w:hAnsi="Terpel Sans" w:cs="Times New Roman"/>
          <w:b/>
          <w:sz w:val="24"/>
          <w:szCs w:val="24"/>
        </w:rPr>
        <w:t xml:space="preserve">Deudor: (_____________________________, </w:t>
      </w:r>
      <w:r w:rsidRPr="00CD741F">
        <w:rPr>
          <w:rFonts w:ascii="Terpel Sans" w:hAnsi="Terpel Sans" w:cs="Times New Roman"/>
          <w:sz w:val="24"/>
          <w:szCs w:val="24"/>
        </w:rPr>
        <w:t>N.I.T. _______________</w:t>
      </w:r>
    </w:p>
    <w:p w14:paraId="359ECB29" w14:textId="58EDDDC1" w:rsidR="00E9562D" w:rsidRPr="00CD741F" w:rsidRDefault="00E9562D" w:rsidP="00E9562D">
      <w:pPr>
        <w:pStyle w:val="Textoindependiente"/>
        <w:tabs>
          <w:tab w:val="left" w:pos="709"/>
        </w:tabs>
        <w:rPr>
          <w:rFonts w:ascii="Terpel Sans" w:hAnsi="Terpel Sans"/>
          <w:sz w:val="24"/>
          <w:szCs w:val="24"/>
          <w:lang w:val="es-CO"/>
        </w:rPr>
      </w:pPr>
      <w:r w:rsidRPr="00CD741F">
        <w:rPr>
          <w:rFonts w:ascii="Terpel Sans" w:hAnsi="Terpel Sans"/>
          <w:sz w:val="24"/>
          <w:szCs w:val="24"/>
          <w:lang w:val="es-CO"/>
        </w:rPr>
        <w:t>El suscrito ________________________</w:t>
      </w:r>
      <w:r w:rsidRPr="00CD741F">
        <w:rPr>
          <w:rFonts w:ascii="Terpel Sans" w:hAnsi="Terpel Sans"/>
          <w:b/>
          <w:sz w:val="24"/>
          <w:szCs w:val="24"/>
          <w:lang w:val="es-CO"/>
        </w:rPr>
        <w:t>,</w:t>
      </w:r>
      <w:r w:rsidRPr="00CD741F">
        <w:rPr>
          <w:rFonts w:ascii="Terpel Sans" w:hAnsi="Terpel Sans"/>
          <w:sz w:val="24"/>
          <w:szCs w:val="24"/>
          <w:lang w:val="es-CO"/>
        </w:rPr>
        <w:t xml:space="preserve"> mayor de edad identificado con la Cédula de Ciudadanía No. ____________ de ___________, en mi condición de Representante Legal de la Empresa </w:t>
      </w:r>
      <w:r w:rsidRPr="00CD741F">
        <w:rPr>
          <w:rFonts w:ascii="Terpel Sans" w:hAnsi="Terpel Sans"/>
          <w:b/>
          <w:sz w:val="24"/>
          <w:szCs w:val="24"/>
          <w:lang w:val="es-CO"/>
        </w:rPr>
        <w:t xml:space="preserve">_______________________ </w:t>
      </w:r>
      <w:r w:rsidRPr="00CD741F">
        <w:rPr>
          <w:rFonts w:ascii="Terpel Sans" w:hAnsi="Terpel Sans"/>
          <w:sz w:val="24"/>
          <w:szCs w:val="24"/>
          <w:lang w:val="es-CO"/>
        </w:rPr>
        <w:t xml:space="preserve">identificada con N.I.T. </w:t>
      </w:r>
      <w:r w:rsidRPr="00CD741F">
        <w:rPr>
          <w:rFonts w:ascii="Terpel Sans" w:hAnsi="Terpel Sans"/>
          <w:sz w:val="24"/>
          <w:szCs w:val="24"/>
        </w:rPr>
        <w:t>_____________</w:t>
      </w:r>
      <w:r w:rsidRPr="00CD741F">
        <w:rPr>
          <w:rFonts w:ascii="Terpel Sans" w:hAnsi="Terpel Sans"/>
          <w:sz w:val="24"/>
          <w:szCs w:val="24"/>
          <w:lang w:val="es-CO"/>
        </w:rPr>
        <w:t xml:space="preserve"> con facultades amplias y suficientes para suscribir este pagaré y adquirir la obligación que en el mismo se instrumenta, manifiesto que la sociedad que represento promete pagar en forma solidaria e incondicional a la orden de </w:t>
      </w:r>
      <w:r w:rsidRPr="00CD741F">
        <w:rPr>
          <w:rFonts w:ascii="Terpel Sans" w:hAnsi="Terpel Sans"/>
          <w:b/>
          <w:sz w:val="24"/>
          <w:szCs w:val="24"/>
          <w:lang w:val="es-CO"/>
        </w:rPr>
        <w:t>TERPEL ENERGIA S.A.S. E.S.P.</w:t>
      </w:r>
      <w:r w:rsidRPr="00CD741F">
        <w:rPr>
          <w:rFonts w:ascii="Terpel Sans" w:hAnsi="Terpel Sans"/>
          <w:sz w:val="24"/>
          <w:szCs w:val="24"/>
          <w:lang w:val="es-CO"/>
        </w:rPr>
        <w:t>, identificada con el NIT. 900.433.032-9</w:t>
      </w:r>
      <w:r w:rsidRPr="00CD741F">
        <w:rPr>
          <w:rFonts w:ascii="Terpel Sans" w:hAnsi="Terpel Sans"/>
          <w:sz w:val="24"/>
          <w:szCs w:val="24"/>
        </w:rPr>
        <w:t xml:space="preserve"> </w:t>
      </w:r>
      <w:r w:rsidRPr="00CD741F">
        <w:rPr>
          <w:rFonts w:ascii="Terpel Sans" w:hAnsi="Terpel Sans"/>
          <w:sz w:val="24"/>
          <w:szCs w:val="24"/>
          <w:lang w:val="es-CO"/>
        </w:rPr>
        <w:t xml:space="preserve">en sus oficinas de la ciudad de Bogotá la suma de dinero indicada arriba como valor por capital.  En caso de mora me obligo a pagar intereses de mora mensuales a la tasa máxima autorizada por la Superintendencia Financiera de Colombia, los que se liquidarán sobre saldos de capital desde el primer día de retardo. </w:t>
      </w:r>
    </w:p>
    <w:p w14:paraId="27E4BC76" w14:textId="77777777" w:rsidR="00E9562D" w:rsidRPr="00CD741F" w:rsidRDefault="00E9562D" w:rsidP="00E9562D">
      <w:pPr>
        <w:pStyle w:val="Textoindependiente"/>
        <w:tabs>
          <w:tab w:val="left" w:pos="709"/>
        </w:tabs>
        <w:rPr>
          <w:rFonts w:ascii="Terpel Sans" w:hAnsi="Terpel Sans"/>
          <w:sz w:val="24"/>
          <w:szCs w:val="24"/>
          <w:lang w:val="es-CO"/>
        </w:rPr>
      </w:pPr>
    </w:p>
    <w:p w14:paraId="0D1EC92C" w14:textId="77777777" w:rsidR="00E9562D" w:rsidRPr="00CD741F" w:rsidRDefault="00E9562D" w:rsidP="00E9562D">
      <w:pPr>
        <w:pStyle w:val="Textoindependiente"/>
        <w:tabs>
          <w:tab w:val="left" w:pos="709"/>
        </w:tabs>
        <w:rPr>
          <w:rFonts w:ascii="Terpel Sans" w:hAnsi="Terpel Sans"/>
          <w:sz w:val="24"/>
          <w:szCs w:val="24"/>
          <w:lang w:val="es-CO"/>
        </w:rPr>
      </w:pPr>
      <w:r w:rsidRPr="00CD741F">
        <w:rPr>
          <w:rFonts w:ascii="Terpel Sans" w:hAnsi="Terpel Sans"/>
          <w:sz w:val="24"/>
          <w:szCs w:val="24"/>
          <w:lang w:val="es-CO"/>
        </w:rPr>
        <w:t>Todos los gastos e impuestos que cause la expedición de este título valor correrán a cargo del deudor al igual que los gastos que se presentaren por acción legal sobre este pagaré como gastos de abogados y todo otro gasto extrajudicial y/o judicial.</w:t>
      </w:r>
    </w:p>
    <w:p w14:paraId="71184957" w14:textId="77777777" w:rsidR="00E9562D" w:rsidRPr="00CD741F" w:rsidRDefault="00E9562D" w:rsidP="00E9562D">
      <w:pPr>
        <w:pStyle w:val="Textoindependiente"/>
        <w:tabs>
          <w:tab w:val="left" w:pos="709"/>
        </w:tabs>
        <w:rPr>
          <w:rFonts w:ascii="Terpel Sans" w:hAnsi="Terpel Sans"/>
          <w:sz w:val="24"/>
          <w:szCs w:val="24"/>
          <w:lang w:val="es-CO"/>
        </w:rPr>
      </w:pPr>
    </w:p>
    <w:p w14:paraId="4BC27CD3" w14:textId="77777777" w:rsidR="00E9562D" w:rsidRPr="00CD741F" w:rsidRDefault="00E9562D" w:rsidP="00E9562D">
      <w:pPr>
        <w:pStyle w:val="Textoindependiente"/>
        <w:tabs>
          <w:tab w:val="left" w:pos="709"/>
        </w:tabs>
        <w:rPr>
          <w:rFonts w:ascii="Terpel Sans" w:hAnsi="Terpel Sans"/>
          <w:sz w:val="24"/>
          <w:szCs w:val="24"/>
          <w:lang w:val="es-CO"/>
        </w:rPr>
      </w:pPr>
      <w:r w:rsidRPr="00CD741F">
        <w:rPr>
          <w:rFonts w:ascii="Terpel Sans" w:hAnsi="Terpel Sans"/>
          <w:sz w:val="24"/>
          <w:szCs w:val="24"/>
          <w:lang w:val="es-CO"/>
        </w:rPr>
        <w:t>La creación, circulación y cobro de este pagaré se rige por la legislación de la República de Colombia, y se somete a la jurisdicción de los Jueces y Tribunales de este país.</w:t>
      </w:r>
    </w:p>
    <w:p w14:paraId="7F3B8BFB" w14:textId="77777777" w:rsidR="00E9562D" w:rsidRPr="00CD741F" w:rsidRDefault="00E9562D" w:rsidP="00E9562D">
      <w:pPr>
        <w:pStyle w:val="Textoindependiente"/>
        <w:tabs>
          <w:tab w:val="left" w:pos="709"/>
        </w:tabs>
        <w:rPr>
          <w:rFonts w:ascii="Terpel Sans" w:hAnsi="Terpel Sans"/>
          <w:sz w:val="24"/>
          <w:szCs w:val="24"/>
          <w:lang w:val="es-CO"/>
        </w:rPr>
      </w:pPr>
    </w:p>
    <w:p w14:paraId="2A761A84" w14:textId="77777777" w:rsidR="00E9562D" w:rsidRPr="00CD741F" w:rsidRDefault="00E9562D" w:rsidP="00E9562D">
      <w:pPr>
        <w:tabs>
          <w:tab w:val="left" w:pos="709"/>
        </w:tabs>
        <w:rPr>
          <w:rFonts w:ascii="Terpel Sans" w:hAnsi="Terpel Sans" w:cs="Times New Roman"/>
          <w:sz w:val="24"/>
          <w:szCs w:val="24"/>
        </w:rPr>
      </w:pPr>
      <w:r w:rsidRPr="00CD741F">
        <w:rPr>
          <w:rFonts w:ascii="Terpel Sans" w:hAnsi="Terpel Sans" w:cs="Times New Roman"/>
          <w:sz w:val="24"/>
          <w:szCs w:val="24"/>
        </w:rPr>
        <w:t xml:space="preserve">Expresamente declaro excusada la presentación para pago, el aviso de rechazo y protesto.  </w:t>
      </w:r>
    </w:p>
    <w:p w14:paraId="0FE3F706" w14:textId="77777777" w:rsidR="00E9562D" w:rsidRPr="00CD741F" w:rsidRDefault="00E9562D" w:rsidP="00E9562D">
      <w:pPr>
        <w:tabs>
          <w:tab w:val="left" w:pos="709"/>
        </w:tabs>
        <w:jc w:val="both"/>
        <w:rPr>
          <w:rFonts w:ascii="Terpel Sans" w:hAnsi="Terpel Sans" w:cs="Times New Roman"/>
          <w:sz w:val="24"/>
          <w:szCs w:val="24"/>
        </w:rPr>
      </w:pPr>
      <w:r w:rsidRPr="00CD741F">
        <w:rPr>
          <w:rFonts w:ascii="Terpel Sans" w:hAnsi="Terpel Sans" w:cs="Times New Roman"/>
          <w:sz w:val="24"/>
          <w:szCs w:val="24"/>
        </w:rPr>
        <w:t xml:space="preserve">De conformidad con el Artículo 622 del Código de Comercio, autorizo a </w:t>
      </w:r>
      <w:r w:rsidRPr="00CD741F">
        <w:rPr>
          <w:rFonts w:ascii="Terpel Sans" w:hAnsi="Terpel Sans" w:cs="Times New Roman"/>
          <w:b/>
          <w:sz w:val="24"/>
          <w:szCs w:val="24"/>
        </w:rPr>
        <w:t xml:space="preserve">TERPEL ENERGIA S.A.S. E.S.P., </w:t>
      </w:r>
      <w:r w:rsidRPr="00CD741F">
        <w:rPr>
          <w:rFonts w:ascii="Terpel Sans" w:hAnsi="Terpel Sans" w:cs="Times New Roman"/>
          <w:sz w:val="24"/>
          <w:szCs w:val="24"/>
        </w:rPr>
        <w:t>para llenar los espacios en blanco de este título con las instrucciones establecidas en la carta adjunta.</w:t>
      </w:r>
    </w:p>
    <w:p w14:paraId="37885614" w14:textId="77777777" w:rsidR="00E9562D" w:rsidRPr="00CD741F" w:rsidRDefault="00E9562D" w:rsidP="00E9562D">
      <w:pPr>
        <w:tabs>
          <w:tab w:val="left" w:pos="709"/>
        </w:tabs>
        <w:rPr>
          <w:rFonts w:ascii="Terpel Sans" w:hAnsi="Terpel Sans" w:cs="Times New Roman"/>
          <w:sz w:val="24"/>
          <w:szCs w:val="24"/>
        </w:rPr>
      </w:pPr>
    </w:p>
    <w:p w14:paraId="045B2040" w14:textId="77777777" w:rsidR="00E9562D" w:rsidRPr="00CD741F" w:rsidRDefault="00E9562D" w:rsidP="00E9562D">
      <w:pPr>
        <w:pStyle w:val="Textoindependiente"/>
        <w:tabs>
          <w:tab w:val="left" w:pos="709"/>
        </w:tabs>
        <w:rPr>
          <w:rFonts w:ascii="Terpel Sans" w:hAnsi="Terpel Sans"/>
          <w:sz w:val="24"/>
          <w:szCs w:val="24"/>
          <w:lang w:val="es-CO"/>
        </w:rPr>
      </w:pPr>
    </w:p>
    <w:p w14:paraId="36F0E8B4" w14:textId="77777777" w:rsidR="00E9562D" w:rsidRPr="00CD741F" w:rsidRDefault="00E9562D" w:rsidP="00E9562D">
      <w:pPr>
        <w:tabs>
          <w:tab w:val="left" w:pos="709"/>
        </w:tabs>
        <w:rPr>
          <w:rFonts w:ascii="Terpel Sans" w:hAnsi="Terpel Sans" w:cs="Times New Roman"/>
          <w:sz w:val="24"/>
          <w:szCs w:val="24"/>
        </w:rPr>
      </w:pPr>
    </w:p>
    <w:p w14:paraId="531C16BC" w14:textId="77777777" w:rsidR="00E9562D" w:rsidRPr="00CD741F" w:rsidRDefault="00E9562D" w:rsidP="00E9562D">
      <w:pPr>
        <w:tabs>
          <w:tab w:val="left" w:pos="709"/>
        </w:tabs>
        <w:rPr>
          <w:rFonts w:ascii="Terpel Sans" w:hAnsi="Terpel Sans" w:cs="Times New Roman"/>
          <w:sz w:val="24"/>
          <w:szCs w:val="24"/>
        </w:rPr>
      </w:pPr>
    </w:p>
    <w:p w14:paraId="77A0FFDD" w14:textId="77777777" w:rsidR="00E9562D" w:rsidRPr="00CD741F" w:rsidRDefault="00E9562D" w:rsidP="00E9562D">
      <w:pPr>
        <w:tabs>
          <w:tab w:val="left" w:pos="709"/>
        </w:tabs>
        <w:jc w:val="both"/>
        <w:rPr>
          <w:rFonts w:ascii="Terpel Sans" w:hAnsi="Terpel Sans" w:cs="Times New Roman"/>
          <w:sz w:val="24"/>
          <w:szCs w:val="24"/>
        </w:rPr>
      </w:pPr>
    </w:p>
    <w:p w14:paraId="7684ABC1" w14:textId="52DCE912" w:rsidR="00E9562D" w:rsidRPr="00CD741F" w:rsidRDefault="00E9562D" w:rsidP="00E9562D">
      <w:pPr>
        <w:tabs>
          <w:tab w:val="left" w:pos="709"/>
        </w:tabs>
        <w:jc w:val="both"/>
        <w:rPr>
          <w:rFonts w:ascii="Terpel Sans" w:hAnsi="Terpel Sans" w:cs="Times New Roman"/>
          <w:b/>
          <w:sz w:val="24"/>
          <w:szCs w:val="24"/>
        </w:rPr>
      </w:pPr>
      <w:r w:rsidRPr="00CD741F">
        <w:rPr>
          <w:rFonts w:ascii="Terpel Sans" w:hAnsi="Terpel Sans" w:cs="Times New Roman"/>
          <w:sz w:val="24"/>
          <w:szCs w:val="24"/>
        </w:rPr>
        <w:t>En constancia, firmo el presente pagaré, en la ciudad de _______________ el día _______________________ del mes de _______________ del año 202</w:t>
      </w:r>
      <w:r w:rsidR="00464875" w:rsidRPr="00CD741F">
        <w:rPr>
          <w:rFonts w:ascii="Terpel Sans" w:hAnsi="Terpel Sans" w:cs="Times New Roman"/>
          <w:sz w:val="24"/>
          <w:szCs w:val="24"/>
        </w:rPr>
        <w:t>6</w:t>
      </w:r>
      <w:r w:rsidRPr="00CD741F">
        <w:rPr>
          <w:rFonts w:ascii="Terpel Sans" w:hAnsi="Terpel Sans" w:cs="Times New Roman"/>
          <w:sz w:val="24"/>
          <w:szCs w:val="24"/>
        </w:rPr>
        <w:t>.</w:t>
      </w:r>
    </w:p>
    <w:p w14:paraId="5ABE0FA9" w14:textId="77777777" w:rsidR="00E9562D" w:rsidRPr="00CD741F" w:rsidRDefault="00E9562D" w:rsidP="00E9562D">
      <w:pPr>
        <w:tabs>
          <w:tab w:val="left" w:pos="709"/>
        </w:tabs>
        <w:rPr>
          <w:rFonts w:ascii="Terpel Sans" w:hAnsi="Terpel Sans" w:cs="Times New Roman"/>
          <w:sz w:val="24"/>
          <w:szCs w:val="24"/>
        </w:rPr>
      </w:pPr>
    </w:p>
    <w:p w14:paraId="486BACAC" w14:textId="77777777" w:rsidR="00E9562D" w:rsidRPr="00CD741F" w:rsidRDefault="00E9562D" w:rsidP="00E9562D">
      <w:pPr>
        <w:tabs>
          <w:tab w:val="left" w:pos="709"/>
        </w:tabs>
        <w:rPr>
          <w:rFonts w:ascii="Terpel Sans" w:hAnsi="Terpel Sans" w:cs="Times New Roman"/>
          <w:sz w:val="24"/>
          <w:szCs w:val="24"/>
        </w:rPr>
      </w:pPr>
      <w:r w:rsidRPr="00CD741F">
        <w:rPr>
          <w:rFonts w:ascii="Terpel Sans" w:hAnsi="Terpel Sans" w:cs="Times New Roman"/>
          <w:sz w:val="24"/>
          <w:szCs w:val="24"/>
        </w:rPr>
        <w:t>Firma: __________________________________</w:t>
      </w:r>
    </w:p>
    <w:p w14:paraId="65CC1A00" w14:textId="77777777" w:rsidR="00E9562D" w:rsidRPr="00CD741F" w:rsidRDefault="00E9562D" w:rsidP="00E9562D">
      <w:pPr>
        <w:tabs>
          <w:tab w:val="left" w:pos="709"/>
        </w:tabs>
        <w:rPr>
          <w:rFonts w:ascii="Terpel Sans" w:hAnsi="Terpel Sans" w:cs="Times New Roman"/>
          <w:b/>
          <w:sz w:val="24"/>
          <w:szCs w:val="24"/>
        </w:rPr>
      </w:pPr>
    </w:p>
    <w:p w14:paraId="620E51D5" w14:textId="7BCCBEE9" w:rsidR="00E9562D" w:rsidRPr="00CD741F" w:rsidRDefault="00E9562D" w:rsidP="00E9562D">
      <w:pPr>
        <w:tabs>
          <w:tab w:val="left" w:pos="709"/>
        </w:tabs>
        <w:rPr>
          <w:rFonts w:ascii="Terpel Sans" w:hAnsi="Terpel Sans" w:cs="Times New Roman"/>
          <w:b/>
          <w:sz w:val="24"/>
          <w:szCs w:val="24"/>
        </w:rPr>
      </w:pPr>
      <w:r w:rsidRPr="00CD741F">
        <w:rPr>
          <w:rFonts w:ascii="Terpel Sans" w:hAnsi="Terpel Sans" w:cs="Times New Roman"/>
          <w:b/>
          <w:sz w:val="24"/>
          <w:szCs w:val="24"/>
        </w:rPr>
        <w:t>_________________________________</w:t>
      </w:r>
    </w:p>
    <w:p w14:paraId="5A663E6E" w14:textId="565FCDDC" w:rsidR="00E9562D" w:rsidRPr="00CD741F" w:rsidRDefault="00E9562D" w:rsidP="00E9562D">
      <w:pPr>
        <w:tabs>
          <w:tab w:val="left" w:pos="709"/>
        </w:tabs>
        <w:rPr>
          <w:rFonts w:ascii="Terpel Sans" w:hAnsi="Terpel Sans" w:cs="Times New Roman"/>
          <w:sz w:val="24"/>
          <w:szCs w:val="24"/>
        </w:rPr>
      </w:pPr>
      <w:r w:rsidRPr="00CD741F">
        <w:rPr>
          <w:rFonts w:ascii="Terpel Sans" w:hAnsi="Terpel Sans" w:cs="Times New Roman"/>
          <w:sz w:val="24"/>
          <w:szCs w:val="24"/>
        </w:rPr>
        <w:t xml:space="preserve">C.C. No. </w:t>
      </w:r>
      <w:r w:rsidRPr="00CD741F">
        <w:rPr>
          <w:rFonts w:ascii="Terpel Sans" w:hAnsi="Terpel Sans"/>
          <w:sz w:val="24"/>
          <w:szCs w:val="24"/>
          <w:lang w:val="es-CO"/>
        </w:rPr>
        <w:t xml:space="preserve">____________ </w:t>
      </w:r>
      <w:r w:rsidRPr="00CD741F">
        <w:rPr>
          <w:rFonts w:ascii="Terpel Sans" w:hAnsi="Terpel Sans" w:cs="Times New Roman"/>
          <w:sz w:val="24"/>
          <w:szCs w:val="24"/>
        </w:rPr>
        <w:t>de _________</w:t>
      </w:r>
    </w:p>
    <w:p w14:paraId="1F75EAF0" w14:textId="77777777" w:rsidR="00E9562D" w:rsidRPr="00CD741F" w:rsidRDefault="00E9562D" w:rsidP="00E9562D">
      <w:pPr>
        <w:tabs>
          <w:tab w:val="left" w:pos="709"/>
        </w:tabs>
        <w:rPr>
          <w:rFonts w:ascii="Terpel Sans" w:hAnsi="Terpel Sans" w:cs="Times New Roman"/>
          <w:sz w:val="24"/>
          <w:szCs w:val="24"/>
        </w:rPr>
      </w:pPr>
      <w:r w:rsidRPr="00CD741F">
        <w:rPr>
          <w:rFonts w:ascii="Terpel Sans" w:hAnsi="Terpel Sans" w:cs="Times New Roman"/>
          <w:sz w:val="24"/>
          <w:szCs w:val="24"/>
        </w:rPr>
        <w:t xml:space="preserve">Representante Legal </w:t>
      </w:r>
    </w:p>
    <w:p w14:paraId="09C2BF06" w14:textId="21A05C0D" w:rsidR="00E9562D" w:rsidRPr="00CD741F" w:rsidRDefault="00E9562D" w:rsidP="00E9562D">
      <w:pPr>
        <w:tabs>
          <w:tab w:val="left" w:pos="709"/>
        </w:tabs>
        <w:rPr>
          <w:rFonts w:ascii="Terpel Sans" w:hAnsi="Terpel Sans" w:cs="Times New Roman"/>
          <w:sz w:val="24"/>
          <w:szCs w:val="24"/>
        </w:rPr>
      </w:pPr>
      <w:r w:rsidRPr="00CD741F">
        <w:rPr>
          <w:rFonts w:ascii="Terpel Sans" w:hAnsi="Terpel Sans" w:cs="Times New Roman"/>
          <w:sz w:val="24"/>
          <w:szCs w:val="24"/>
        </w:rPr>
        <w:t>_____________________________</w:t>
      </w:r>
    </w:p>
    <w:p w14:paraId="0F2707C0" w14:textId="2615567F" w:rsidR="00E9562D" w:rsidRPr="00CD741F" w:rsidRDefault="00E9562D" w:rsidP="00E9562D">
      <w:pPr>
        <w:tabs>
          <w:tab w:val="left" w:pos="709"/>
        </w:tabs>
        <w:rPr>
          <w:rFonts w:ascii="Terpel Sans" w:hAnsi="Terpel Sans" w:cs="Times New Roman"/>
          <w:sz w:val="24"/>
          <w:szCs w:val="24"/>
        </w:rPr>
      </w:pPr>
      <w:r w:rsidRPr="00CD741F">
        <w:rPr>
          <w:rFonts w:ascii="Terpel Sans" w:hAnsi="Terpel Sans" w:cs="Times New Roman"/>
          <w:sz w:val="24"/>
          <w:szCs w:val="24"/>
        </w:rPr>
        <w:t>N.I.T.  ___________________</w:t>
      </w:r>
    </w:p>
    <w:p w14:paraId="6760F790" w14:textId="77777777" w:rsidR="00E9562D" w:rsidRPr="00CD741F" w:rsidRDefault="00E9562D" w:rsidP="00E9562D">
      <w:pPr>
        <w:tabs>
          <w:tab w:val="left" w:pos="709"/>
        </w:tabs>
        <w:rPr>
          <w:rFonts w:ascii="Terpel Sans" w:hAnsi="Terpel Sans" w:cs="Times New Roman"/>
          <w:sz w:val="24"/>
          <w:szCs w:val="24"/>
        </w:rPr>
      </w:pPr>
    </w:p>
    <w:p w14:paraId="0E062C9A" w14:textId="77777777" w:rsidR="00E9562D" w:rsidRPr="00CD741F" w:rsidRDefault="00E9562D" w:rsidP="00E9562D">
      <w:pPr>
        <w:tabs>
          <w:tab w:val="left" w:pos="709"/>
        </w:tabs>
        <w:rPr>
          <w:rFonts w:ascii="Terpel Sans" w:hAnsi="Terpel Sans" w:cs="Times New Roman"/>
          <w:sz w:val="24"/>
          <w:szCs w:val="24"/>
        </w:rPr>
      </w:pPr>
    </w:p>
    <w:p w14:paraId="1DE9C8E5" w14:textId="77777777" w:rsidR="00E9562D" w:rsidRPr="00CD741F" w:rsidRDefault="00E9562D" w:rsidP="00E9562D">
      <w:pPr>
        <w:tabs>
          <w:tab w:val="left" w:pos="709"/>
        </w:tabs>
        <w:rPr>
          <w:rFonts w:ascii="Terpel Sans" w:hAnsi="Terpel Sans" w:cs="Times New Roman"/>
          <w:sz w:val="24"/>
          <w:szCs w:val="24"/>
        </w:rPr>
      </w:pPr>
    </w:p>
    <w:p w14:paraId="2CCCAE78" w14:textId="77777777" w:rsidR="00E9562D" w:rsidRPr="00CD741F" w:rsidRDefault="00E9562D" w:rsidP="00E9562D">
      <w:pPr>
        <w:tabs>
          <w:tab w:val="left" w:pos="709"/>
        </w:tabs>
        <w:rPr>
          <w:rFonts w:ascii="Terpel Sans" w:hAnsi="Terpel Sans" w:cs="Times New Roman"/>
          <w:sz w:val="24"/>
          <w:szCs w:val="24"/>
        </w:rPr>
      </w:pPr>
    </w:p>
    <w:p w14:paraId="434DEAB0" w14:textId="77777777" w:rsidR="00E9562D" w:rsidRPr="00CD741F" w:rsidRDefault="00E9562D" w:rsidP="00E9562D">
      <w:pPr>
        <w:tabs>
          <w:tab w:val="left" w:pos="709"/>
        </w:tabs>
        <w:rPr>
          <w:rFonts w:ascii="Terpel Sans" w:hAnsi="Terpel Sans" w:cs="Times New Roman"/>
          <w:sz w:val="24"/>
          <w:szCs w:val="24"/>
        </w:rPr>
      </w:pPr>
    </w:p>
    <w:p w14:paraId="1F314B84" w14:textId="77777777" w:rsidR="00E9562D" w:rsidRPr="00CD741F" w:rsidRDefault="00E9562D" w:rsidP="00E9562D">
      <w:pPr>
        <w:tabs>
          <w:tab w:val="left" w:pos="709"/>
        </w:tabs>
        <w:rPr>
          <w:rFonts w:ascii="Terpel Sans" w:hAnsi="Terpel Sans" w:cs="Times New Roman"/>
          <w:sz w:val="24"/>
          <w:szCs w:val="24"/>
        </w:rPr>
      </w:pPr>
    </w:p>
    <w:p w14:paraId="412AB7CE" w14:textId="77777777" w:rsidR="00E9562D" w:rsidRPr="00CD741F" w:rsidRDefault="00E9562D" w:rsidP="00E9562D">
      <w:pPr>
        <w:tabs>
          <w:tab w:val="left" w:pos="709"/>
        </w:tabs>
        <w:rPr>
          <w:rFonts w:ascii="Terpel Sans" w:hAnsi="Terpel Sans" w:cs="Times New Roman"/>
          <w:sz w:val="24"/>
          <w:szCs w:val="24"/>
        </w:rPr>
      </w:pPr>
    </w:p>
    <w:p w14:paraId="1EDA4429" w14:textId="558DE889" w:rsidR="00E9562D" w:rsidRPr="00CD741F" w:rsidRDefault="00E9562D" w:rsidP="00E9562D">
      <w:pPr>
        <w:tabs>
          <w:tab w:val="left" w:pos="709"/>
        </w:tabs>
        <w:rPr>
          <w:rFonts w:ascii="Terpel Sans" w:hAnsi="Terpel Sans" w:cs="Times New Roman"/>
          <w:sz w:val="24"/>
          <w:szCs w:val="24"/>
        </w:rPr>
      </w:pPr>
    </w:p>
    <w:p w14:paraId="401EAC28" w14:textId="73BF52F2" w:rsidR="002F2C11" w:rsidRPr="00CD741F" w:rsidRDefault="002F2C11" w:rsidP="00E9562D">
      <w:pPr>
        <w:tabs>
          <w:tab w:val="left" w:pos="709"/>
        </w:tabs>
        <w:rPr>
          <w:rFonts w:ascii="Terpel Sans" w:hAnsi="Terpel Sans" w:cs="Times New Roman"/>
          <w:sz w:val="24"/>
          <w:szCs w:val="24"/>
        </w:rPr>
      </w:pPr>
    </w:p>
    <w:p w14:paraId="0DDDF4A5" w14:textId="16FF129E" w:rsidR="002F2C11" w:rsidRPr="00CD741F" w:rsidRDefault="002F2C11" w:rsidP="00E9562D">
      <w:pPr>
        <w:tabs>
          <w:tab w:val="left" w:pos="709"/>
        </w:tabs>
        <w:rPr>
          <w:rFonts w:ascii="Terpel Sans" w:hAnsi="Terpel Sans" w:cs="Times New Roman"/>
          <w:sz w:val="24"/>
          <w:szCs w:val="24"/>
        </w:rPr>
      </w:pPr>
    </w:p>
    <w:p w14:paraId="527A0579" w14:textId="3CDE28AB" w:rsidR="002F2C11" w:rsidRPr="00CD741F" w:rsidRDefault="002F2C11" w:rsidP="00E9562D">
      <w:pPr>
        <w:tabs>
          <w:tab w:val="left" w:pos="709"/>
        </w:tabs>
        <w:rPr>
          <w:rFonts w:ascii="Terpel Sans" w:hAnsi="Terpel Sans" w:cs="Times New Roman"/>
          <w:sz w:val="24"/>
          <w:szCs w:val="24"/>
        </w:rPr>
      </w:pPr>
    </w:p>
    <w:p w14:paraId="31CB03C2" w14:textId="545C08EF" w:rsidR="0063577A" w:rsidRPr="00CD741F" w:rsidRDefault="0063577A" w:rsidP="00E9562D">
      <w:pPr>
        <w:tabs>
          <w:tab w:val="left" w:pos="709"/>
        </w:tabs>
        <w:rPr>
          <w:rFonts w:ascii="Terpel Sans" w:hAnsi="Terpel Sans" w:cs="Times New Roman"/>
          <w:sz w:val="24"/>
          <w:szCs w:val="24"/>
        </w:rPr>
      </w:pPr>
    </w:p>
    <w:p w14:paraId="4E2BC7C4" w14:textId="77777777" w:rsidR="00E9562D" w:rsidRPr="00CD741F" w:rsidRDefault="00E9562D" w:rsidP="00CD741F">
      <w:pPr>
        <w:ind w:right="-91"/>
        <w:rPr>
          <w:rFonts w:ascii="Terpel Sans" w:hAnsi="Terpel Sans" w:cs="Times New Roman"/>
          <w:b/>
          <w:sz w:val="24"/>
          <w:szCs w:val="24"/>
        </w:rPr>
      </w:pPr>
      <w:r w:rsidRPr="00CD741F">
        <w:rPr>
          <w:rFonts w:ascii="Terpel Sans" w:hAnsi="Terpel Sans" w:cs="Times New Roman"/>
          <w:b/>
          <w:sz w:val="24"/>
          <w:szCs w:val="24"/>
        </w:rPr>
        <w:lastRenderedPageBreak/>
        <w:t>CARTA DE INSTRUCCIONES DEL PAGARÉ NO. (Número asignado por área de Cartera de Terpel)</w:t>
      </w:r>
    </w:p>
    <w:p w14:paraId="009B8BC4" w14:textId="101AA4A3" w:rsidR="00E9562D" w:rsidRPr="00CD741F" w:rsidRDefault="00E9562D" w:rsidP="00E9562D">
      <w:pPr>
        <w:ind w:right="-91"/>
        <w:jc w:val="center"/>
        <w:rPr>
          <w:rFonts w:ascii="Terpel Sans" w:hAnsi="Terpel Sans" w:cs="Times New Roman"/>
          <w:sz w:val="24"/>
          <w:szCs w:val="24"/>
        </w:rPr>
      </w:pPr>
      <w:r w:rsidRPr="00CD741F">
        <w:rPr>
          <w:rFonts w:ascii="Terpel Sans" w:hAnsi="Terpel Sans" w:cs="Times New Roman"/>
          <w:b/>
          <w:sz w:val="24"/>
          <w:szCs w:val="24"/>
        </w:rPr>
        <w:t>(Contrato No. CP-TPLC202</w:t>
      </w:r>
      <w:r w:rsidR="00464875" w:rsidRPr="00CD741F">
        <w:rPr>
          <w:rFonts w:ascii="Terpel Sans" w:hAnsi="Terpel Sans" w:cs="Times New Roman"/>
          <w:b/>
          <w:sz w:val="24"/>
          <w:szCs w:val="24"/>
        </w:rPr>
        <w:t>6</w:t>
      </w:r>
      <w:r w:rsidRPr="00CD741F">
        <w:rPr>
          <w:rFonts w:ascii="Terpel Sans" w:hAnsi="Terpel Sans" w:cs="Times New Roman"/>
          <w:b/>
          <w:sz w:val="24"/>
          <w:szCs w:val="24"/>
        </w:rPr>
        <w:t>-00</w:t>
      </w:r>
      <w:r w:rsidR="00464875" w:rsidRPr="00CD741F">
        <w:rPr>
          <w:rFonts w:ascii="Terpel Sans" w:hAnsi="Terpel Sans" w:cs="Times New Roman"/>
          <w:b/>
          <w:sz w:val="24"/>
          <w:szCs w:val="24"/>
        </w:rPr>
        <w:t>1</w:t>
      </w:r>
      <w:r w:rsidRPr="00CD741F">
        <w:rPr>
          <w:rFonts w:ascii="Terpel Sans" w:hAnsi="Terpel Sans" w:cs="Times New Roman"/>
          <w:b/>
          <w:sz w:val="24"/>
          <w:szCs w:val="24"/>
        </w:rPr>
        <w:t>)</w:t>
      </w:r>
    </w:p>
    <w:p w14:paraId="6A4D7E58" w14:textId="77777777" w:rsidR="00E9562D" w:rsidRPr="00CD741F" w:rsidRDefault="00E9562D" w:rsidP="00E9562D">
      <w:pPr>
        <w:ind w:right="-91"/>
        <w:rPr>
          <w:rFonts w:ascii="Terpel Sans" w:hAnsi="Terpel Sans" w:cs="Times New Roman"/>
          <w:sz w:val="24"/>
          <w:szCs w:val="24"/>
        </w:rPr>
      </w:pPr>
    </w:p>
    <w:p w14:paraId="0524B82B" w14:textId="3F8FBAF0" w:rsidR="00E9562D" w:rsidRPr="00CD741F" w:rsidRDefault="00E9562D" w:rsidP="00213BB4">
      <w:pPr>
        <w:tabs>
          <w:tab w:val="left" w:pos="709"/>
        </w:tabs>
        <w:jc w:val="both"/>
        <w:rPr>
          <w:rFonts w:ascii="Terpel Sans" w:hAnsi="Terpel Sans" w:cs="Times New Roman"/>
          <w:b/>
          <w:sz w:val="24"/>
          <w:szCs w:val="24"/>
        </w:rPr>
      </w:pPr>
      <w:r w:rsidRPr="00CD741F">
        <w:rPr>
          <w:rFonts w:ascii="Terpel Sans" w:hAnsi="Terpel Sans" w:cs="Times New Roman"/>
          <w:sz w:val="24"/>
          <w:szCs w:val="24"/>
        </w:rPr>
        <w:t xml:space="preserve">El suscrito ______________________, mayor de edad identificado con la Cédula de Ciudadanía ____________ de _________, en mi condición de Representante Legal de la Empresa </w:t>
      </w:r>
      <w:r w:rsidR="00213BB4" w:rsidRPr="00CD741F">
        <w:rPr>
          <w:rFonts w:ascii="Terpel Sans" w:hAnsi="Terpel Sans" w:cs="Times New Roman"/>
          <w:b/>
          <w:sz w:val="24"/>
          <w:szCs w:val="24"/>
        </w:rPr>
        <w:t>__________________________</w:t>
      </w:r>
      <w:r w:rsidRPr="00CD741F">
        <w:rPr>
          <w:rFonts w:ascii="Terpel Sans" w:hAnsi="Terpel Sans" w:cs="Times New Roman"/>
          <w:sz w:val="24"/>
          <w:szCs w:val="24"/>
        </w:rPr>
        <w:t xml:space="preserve"> identificada con N.I.T. </w:t>
      </w:r>
      <w:r w:rsidR="00213BB4" w:rsidRPr="00CD741F">
        <w:rPr>
          <w:rFonts w:ascii="Terpel Sans" w:hAnsi="Terpel Sans" w:cs="Times New Roman"/>
          <w:sz w:val="24"/>
          <w:szCs w:val="24"/>
        </w:rPr>
        <w:t>___________</w:t>
      </w:r>
      <w:r w:rsidRPr="00CD741F">
        <w:rPr>
          <w:rFonts w:ascii="Terpel Sans" w:hAnsi="Terpel Sans" w:cs="Times New Roman"/>
          <w:sz w:val="24"/>
          <w:szCs w:val="24"/>
        </w:rPr>
        <w:t xml:space="preserve">, actuando con facultades amplias y suficientes para suscribir este pagaré y adquirir la obligación que en el mismo se instrumenta, manifiesto que </w:t>
      </w:r>
      <w:r w:rsidRPr="00CD741F">
        <w:rPr>
          <w:rFonts w:ascii="Terpel Sans" w:hAnsi="Terpel Sans" w:cs="Times New Roman"/>
          <w:b/>
          <w:sz w:val="24"/>
          <w:szCs w:val="24"/>
        </w:rPr>
        <w:t xml:space="preserve"> </w:t>
      </w:r>
      <w:r w:rsidRPr="00CD741F">
        <w:rPr>
          <w:rFonts w:ascii="Terpel Sans" w:hAnsi="Terpel Sans" w:cs="Times New Roman"/>
          <w:sz w:val="24"/>
          <w:szCs w:val="24"/>
        </w:rPr>
        <w:t xml:space="preserve">suscribo este pagaré con espacios en blanco, para que </w:t>
      </w:r>
      <w:r w:rsidRPr="00CD741F">
        <w:rPr>
          <w:rFonts w:ascii="Terpel Sans" w:hAnsi="Terpel Sans" w:cs="Times New Roman"/>
          <w:b/>
          <w:sz w:val="24"/>
          <w:szCs w:val="24"/>
        </w:rPr>
        <w:t xml:space="preserve">TERPEL ENERGIA S.A.S. E.S.P., </w:t>
      </w:r>
      <w:r w:rsidRPr="00CD741F">
        <w:rPr>
          <w:rFonts w:ascii="Terpel Sans" w:hAnsi="Terpel Sans" w:cs="Times New Roman"/>
          <w:sz w:val="24"/>
          <w:szCs w:val="24"/>
        </w:rPr>
        <w:t>de conformidad con lo estipulado en el artículo 622 del Código de Comercio, pueda llenarlos,  sin previo aviso y en cualquier tiempo, de acuerdo con las siguientes instrucciones:</w:t>
      </w:r>
    </w:p>
    <w:p w14:paraId="6CB9FBE5" w14:textId="0DEC31AD" w:rsidR="00E9562D" w:rsidRPr="00CD741F" w:rsidRDefault="00E9562D" w:rsidP="00E9562D">
      <w:pPr>
        <w:numPr>
          <w:ilvl w:val="0"/>
          <w:numId w:val="17"/>
        </w:numPr>
        <w:spacing w:after="0" w:line="240" w:lineRule="auto"/>
        <w:ind w:right="-91"/>
        <w:jc w:val="both"/>
        <w:rPr>
          <w:rFonts w:ascii="Terpel Sans" w:hAnsi="Terpel Sans" w:cs="Times New Roman"/>
          <w:sz w:val="24"/>
          <w:szCs w:val="24"/>
        </w:rPr>
      </w:pPr>
      <w:r w:rsidRPr="00CD741F">
        <w:rPr>
          <w:rFonts w:ascii="Terpel Sans" w:hAnsi="Terpel Sans" w:cs="Times New Roman"/>
          <w:sz w:val="24"/>
          <w:szCs w:val="24"/>
        </w:rPr>
        <w:t xml:space="preserve">En el espacio en que se indica el valor total se diligenciará en números y letras el valor total por capital que se adeude, por concepto de cualquier suma y de las obligaciones insolutas del deudor para con </w:t>
      </w:r>
      <w:r w:rsidRPr="00CD741F">
        <w:rPr>
          <w:rFonts w:ascii="Terpel Sans" w:hAnsi="Terpel Sans" w:cs="Times New Roman"/>
          <w:b/>
          <w:sz w:val="24"/>
          <w:szCs w:val="24"/>
        </w:rPr>
        <w:t xml:space="preserve">TERPEL ENERGIA S.A.S. E.S.P., </w:t>
      </w:r>
      <w:r w:rsidRPr="00CD741F">
        <w:rPr>
          <w:rFonts w:ascii="Terpel Sans" w:hAnsi="Terpel Sans" w:cs="Times New Roman"/>
          <w:sz w:val="24"/>
          <w:szCs w:val="24"/>
        </w:rPr>
        <w:t xml:space="preserve">derivadas de la ejecución del </w:t>
      </w:r>
      <w:r w:rsidRPr="00CD741F">
        <w:rPr>
          <w:rFonts w:ascii="Terpel Sans" w:hAnsi="Terpel Sans" w:cs="Times New Roman"/>
          <w:b/>
          <w:bCs/>
          <w:sz w:val="24"/>
          <w:szCs w:val="24"/>
        </w:rPr>
        <w:t>CONTRATO</w:t>
      </w:r>
      <w:r w:rsidRPr="00CD741F">
        <w:rPr>
          <w:rFonts w:ascii="Terpel Sans" w:hAnsi="Terpel Sans" w:cs="Times New Roman"/>
          <w:b/>
          <w:sz w:val="24"/>
          <w:szCs w:val="24"/>
        </w:rPr>
        <w:t xml:space="preserve"> DE SUMINISTRO DE ENERGÍA ELÉCTRICA No. CP-TPLC202</w:t>
      </w:r>
      <w:r w:rsidR="00575562" w:rsidRPr="00CD741F">
        <w:rPr>
          <w:rFonts w:ascii="Terpel Sans" w:hAnsi="Terpel Sans" w:cs="Times New Roman"/>
          <w:b/>
          <w:sz w:val="24"/>
          <w:szCs w:val="24"/>
        </w:rPr>
        <w:t>6</w:t>
      </w:r>
      <w:r w:rsidRPr="00CD741F">
        <w:rPr>
          <w:rFonts w:ascii="Terpel Sans" w:hAnsi="Terpel Sans" w:cs="Times New Roman"/>
          <w:b/>
          <w:sz w:val="24"/>
          <w:szCs w:val="24"/>
        </w:rPr>
        <w:t>-00</w:t>
      </w:r>
      <w:r w:rsidR="006C4490" w:rsidRPr="00CD741F">
        <w:rPr>
          <w:rFonts w:ascii="Terpel Sans" w:hAnsi="Terpel Sans" w:cs="Times New Roman"/>
          <w:b/>
          <w:sz w:val="24"/>
          <w:szCs w:val="24"/>
        </w:rPr>
        <w:t>1</w:t>
      </w:r>
      <w:r w:rsidRPr="00CD741F">
        <w:rPr>
          <w:rFonts w:ascii="Terpel Sans" w:hAnsi="Terpel Sans" w:cs="Times New Roman"/>
          <w:sz w:val="24"/>
          <w:szCs w:val="24"/>
        </w:rPr>
        <w:t xml:space="preserve">, CELEBRADO ENTRE </w:t>
      </w:r>
      <w:r w:rsidRPr="00CD741F">
        <w:rPr>
          <w:rFonts w:ascii="Terpel Sans" w:hAnsi="Terpel Sans" w:cs="Times New Roman"/>
          <w:b/>
          <w:sz w:val="24"/>
          <w:szCs w:val="24"/>
        </w:rPr>
        <w:t xml:space="preserve">TERPEL ENERGIA S.A.S. E.S.P. </w:t>
      </w:r>
      <w:r w:rsidRPr="00CD741F">
        <w:rPr>
          <w:rFonts w:ascii="Terpel Sans" w:hAnsi="Terpel Sans" w:cs="Times New Roman"/>
          <w:sz w:val="24"/>
          <w:szCs w:val="24"/>
        </w:rPr>
        <w:t xml:space="preserve">y </w:t>
      </w:r>
      <w:r w:rsidR="00213BB4" w:rsidRPr="00CD741F">
        <w:rPr>
          <w:rFonts w:ascii="Terpel Sans" w:hAnsi="Terpel Sans" w:cs="Times New Roman"/>
          <w:b/>
          <w:sz w:val="24"/>
          <w:szCs w:val="24"/>
        </w:rPr>
        <w:t>______________________________</w:t>
      </w:r>
      <w:r w:rsidRPr="00CD741F">
        <w:rPr>
          <w:rFonts w:ascii="Terpel Sans" w:hAnsi="Terpel Sans" w:cs="Times New Roman"/>
          <w:sz w:val="24"/>
          <w:szCs w:val="24"/>
        </w:rPr>
        <w:t xml:space="preserve">, el día </w:t>
      </w:r>
      <w:r w:rsidRPr="00CD741F">
        <w:rPr>
          <w:rFonts w:ascii="Terpel Sans" w:hAnsi="Terpel Sans" w:cs="Times New Roman"/>
          <w:b/>
          <w:sz w:val="24"/>
          <w:szCs w:val="24"/>
        </w:rPr>
        <w:t>XX DE XXXX DE 20XX</w:t>
      </w:r>
      <w:r w:rsidRPr="00CD741F">
        <w:rPr>
          <w:rFonts w:ascii="Terpel Sans" w:hAnsi="Terpel Sans" w:cs="Times New Roman"/>
          <w:sz w:val="24"/>
          <w:szCs w:val="24"/>
        </w:rPr>
        <w:t xml:space="preserve">. Así mismo, el presente pagaré respaldará cualquier obligación entre las Partes, las cuales podrán originarse en el aludido contrato, y en general en cualquier tipo de obligación o suma de dinero que por razón del mismo adeude </w:t>
      </w:r>
      <w:r w:rsidR="00213BB4" w:rsidRPr="00CD741F">
        <w:rPr>
          <w:rFonts w:ascii="Terpel Sans" w:hAnsi="Terpel Sans" w:cs="Times New Roman"/>
          <w:b/>
          <w:sz w:val="24"/>
          <w:szCs w:val="24"/>
        </w:rPr>
        <w:t>_______________________________</w:t>
      </w:r>
      <w:r w:rsidRPr="00CD741F">
        <w:rPr>
          <w:rFonts w:ascii="Terpel Sans" w:hAnsi="Terpel Sans" w:cs="Times New Roman"/>
          <w:b/>
          <w:sz w:val="24"/>
          <w:szCs w:val="24"/>
        </w:rPr>
        <w:t xml:space="preserve"> </w:t>
      </w:r>
      <w:r w:rsidRPr="00CD741F">
        <w:rPr>
          <w:rFonts w:ascii="Terpel Sans" w:hAnsi="Terpel Sans" w:cs="Times New Roman"/>
          <w:sz w:val="24"/>
          <w:szCs w:val="24"/>
        </w:rPr>
        <w:t xml:space="preserve">al beneficiario de este pagaré, al momento de diligenciarlo.  </w:t>
      </w:r>
    </w:p>
    <w:p w14:paraId="36017BD3" w14:textId="77777777" w:rsidR="00E9562D" w:rsidRPr="00CD741F" w:rsidRDefault="00E9562D" w:rsidP="00E9562D">
      <w:pPr>
        <w:ind w:left="284" w:right="-91"/>
        <w:rPr>
          <w:rFonts w:ascii="Terpel Sans" w:hAnsi="Terpel Sans" w:cs="Times New Roman"/>
          <w:sz w:val="24"/>
          <w:szCs w:val="24"/>
        </w:rPr>
      </w:pPr>
    </w:p>
    <w:p w14:paraId="71F81C66" w14:textId="064E4C7D" w:rsidR="00E9562D" w:rsidRPr="00CD741F" w:rsidRDefault="00E9562D" w:rsidP="00E9562D">
      <w:pPr>
        <w:numPr>
          <w:ilvl w:val="0"/>
          <w:numId w:val="17"/>
        </w:numPr>
        <w:spacing w:after="0" w:line="240" w:lineRule="auto"/>
        <w:ind w:right="51"/>
        <w:jc w:val="both"/>
        <w:rPr>
          <w:rFonts w:ascii="Terpel Sans" w:hAnsi="Terpel Sans" w:cs="Times New Roman"/>
          <w:sz w:val="24"/>
          <w:szCs w:val="24"/>
        </w:rPr>
      </w:pPr>
      <w:r w:rsidRPr="00CD741F">
        <w:rPr>
          <w:rFonts w:ascii="Terpel Sans" w:hAnsi="Terpel Sans" w:cs="Times New Roman"/>
          <w:sz w:val="24"/>
          <w:szCs w:val="24"/>
        </w:rPr>
        <w:t xml:space="preserve">La fecha de vencimiento del Pagare, se llenará con la fecha correspondiente al día en que se presente un incumplimiento por parte de </w:t>
      </w:r>
      <w:r w:rsidR="00213BB4" w:rsidRPr="00CD741F">
        <w:rPr>
          <w:rFonts w:ascii="Terpel Sans" w:hAnsi="Terpel Sans" w:cs="Times New Roman"/>
          <w:b/>
          <w:sz w:val="24"/>
          <w:szCs w:val="24"/>
        </w:rPr>
        <w:t>______________________________</w:t>
      </w:r>
      <w:r w:rsidRPr="00CD741F">
        <w:rPr>
          <w:rFonts w:ascii="Terpel Sans" w:hAnsi="Terpel Sans" w:cs="Times New Roman"/>
          <w:b/>
          <w:sz w:val="24"/>
          <w:szCs w:val="24"/>
        </w:rPr>
        <w:t>,</w:t>
      </w:r>
      <w:r w:rsidRPr="00CD741F">
        <w:rPr>
          <w:rFonts w:ascii="Terpel Sans" w:hAnsi="Terpel Sans" w:cs="Times New Roman"/>
          <w:sz w:val="24"/>
          <w:szCs w:val="24"/>
        </w:rPr>
        <w:t xml:space="preserve"> respecto del pago de las obligaciones asumidas por este en virtud del citado contrato. No obstante lo anterior, </w:t>
      </w:r>
      <w:r w:rsidR="00213BB4" w:rsidRPr="00CD741F">
        <w:rPr>
          <w:rFonts w:ascii="Terpel Sans" w:hAnsi="Terpel Sans" w:cs="Times New Roman"/>
          <w:b/>
          <w:sz w:val="24"/>
          <w:szCs w:val="24"/>
        </w:rPr>
        <w:t>____________________________</w:t>
      </w:r>
      <w:r w:rsidRPr="00CD741F">
        <w:rPr>
          <w:rFonts w:ascii="Terpel Sans" w:hAnsi="Terpel Sans" w:cs="Times New Roman"/>
          <w:b/>
          <w:sz w:val="24"/>
          <w:szCs w:val="24"/>
        </w:rPr>
        <w:t>,</w:t>
      </w:r>
      <w:r w:rsidRPr="00CD741F">
        <w:rPr>
          <w:rFonts w:ascii="Terpel Sans" w:hAnsi="Terpel Sans" w:cs="Times New Roman"/>
          <w:sz w:val="24"/>
          <w:szCs w:val="24"/>
        </w:rPr>
        <w:t xml:space="preserve"> autoriza a </w:t>
      </w:r>
      <w:r w:rsidRPr="00CD741F">
        <w:rPr>
          <w:rFonts w:ascii="Terpel Sans" w:hAnsi="Terpel Sans" w:cs="Times New Roman"/>
          <w:b/>
          <w:sz w:val="24"/>
          <w:szCs w:val="24"/>
        </w:rPr>
        <w:t xml:space="preserve">TERPEL ENERGIA S.A.S. E.S.P. </w:t>
      </w:r>
      <w:r w:rsidRPr="00CD741F">
        <w:rPr>
          <w:rFonts w:ascii="Terpel Sans" w:hAnsi="Terpel Sans" w:cs="Times New Roman"/>
          <w:sz w:val="24"/>
          <w:szCs w:val="24"/>
        </w:rPr>
        <w:t xml:space="preserve">para que, sin necesidad de requerimiento judicial o extrajudicial pueda constituirme(nos) en mora y/o incumplimiento, declare vencido el plazo de esta obligación o de las cuotas que constituyan el saldo y exigirme(nos) su pago total inmediato, judicial o extrajudicialmente, cuando incumpla o retarde el cumplimiento en el pago de las sumas adeudadas que se deriven de la ejecución del contrato de suministro de energía eléctrica, en los términos establecidos en el contrato. </w:t>
      </w:r>
    </w:p>
    <w:p w14:paraId="56667196" w14:textId="77777777" w:rsidR="00E9562D" w:rsidRPr="00CD741F" w:rsidRDefault="00E9562D" w:rsidP="00E9562D">
      <w:pPr>
        <w:ind w:right="50"/>
        <w:rPr>
          <w:rFonts w:ascii="Terpel Sans" w:hAnsi="Terpel Sans" w:cs="Times New Roman"/>
          <w:sz w:val="24"/>
          <w:szCs w:val="24"/>
        </w:rPr>
      </w:pPr>
    </w:p>
    <w:p w14:paraId="33205D23" w14:textId="77777777" w:rsidR="00E9562D" w:rsidRPr="00CD741F" w:rsidRDefault="00E9562D" w:rsidP="00E9562D">
      <w:pPr>
        <w:ind w:right="-374"/>
        <w:rPr>
          <w:rFonts w:ascii="Terpel Sans" w:hAnsi="Terpel Sans" w:cs="Times New Roman"/>
          <w:sz w:val="24"/>
          <w:szCs w:val="24"/>
        </w:rPr>
      </w:pPr>
    </w:p>
    <w:p w14:paraId="7BA1D2CA" w14:textId="77777777" w:rsidR="00E9562D" w:rsidRPr="00CD741F" w:rsidRDefault="00E9562D" w:rsidP="00E9562D">
      <w:pPr>
        <w:ind w:right="-374"/>
        <w:rPr>
          <w:rFonts w:ascii="Terpel Sans" w:hAnsi="Terpel Sans" w:cs="Times New Roman"/>
          <w:sz w:val="24"/>
          <w:szCs w:val="24"/>
        </w:rPr>
      </w:pPr>
    </w:p>
    <w:p w14:paraId="0A208FBD" w14:textId="77777777" w:rsidR="00E9562D" w:rsidRPr="00CD741F" w:rsidRDefault="00E9562D" w:rsidP="00E9562D">
      <w:pPr>
        <w:ind w:right="-374"/>
        <w:rPr>
          <w:rFonts w:ascii="Terpel Sans" w:hAnsi="Terpel Sans" w:cs="Times New Roman"/>
          <w:sz w:val="24"/>
          <w:szCs w:val="24"/>
        </w:rPr>
      </w:pPr>
    </w:p>
    <w:p w14:paraId="1E36FEFC" w14:textId="26A7B8DF" w:rsidR="00E9562D" w:rsidRPr="00CD741F" w:rsidRDefault="00E9562D" w:rsidP="00E9562D">
      <w:pPr>
        <w:ind w:right="-374"/>
        <w:jc w:val="both"/>
        <w:rPr>
          <w:rFonts w:ascii="Terpel Sans" w:hAnsi="Terpel Sans" w:cs="Times New Roman"/>
          <w:sz w:val="24"/>
          <w:szCs w:val="24"/>
        </w:rPr>
      </w:pPr>
      <w:r w:rsidRPr="00CD741F">
        <w:rPr>
          <w:rFonts w:ascii="Terpel Sans" w:hAnsi="Terpel Sans" w:cs="Times New Roman"/>
          <w:sz w:val="24"/>
          <w:szCs w:val="24"/>
        </w:rPr>
        <w:t>En constancia, firmo (amos) la presente carta de instrucciones en ____________________________ el día _______________ del mes de _________________ del año 202</w:t>
      </w:r>
      <w:r w:rsidR="00464875" w:rsidRPr="00CD741F">
        <w:rPr>
          <w:rFonts w:ascii="Terpel Sans" w:hAnsi="Terpel Sans" w:cs="Times New Roman"/>
          <w:sz w:val="24"/>
          <w:szCs w:val="24"/>
        </w:rPr>
        <w:t>6</w:t>
      </w:r>
      <w:r w:rsidRPr="00CD741F">
        <w:rPr>
          <w:rFonts w:ascii="Terpel Sans" w:hAnsi="Terpel Sans" w:cs="Times New Roman"/>
          <w:sz w:val="24"/>
          <w:szCs w:val="24"/>
        </w:rPr>
        <w:t>.</w:t>
      </w:r>
    </w:p>
    <w:p w14:paraId="3EE0BB4D" w14:textId="77777777" w:rsidR="00E9562D" w:rsidRPr="00CD741F" w:rsidRDefault="00E9562D" w:rsidP="00E9562D">
      <w:pPr>
        <w:rPr>
          <w:rFonts w:ascii="Terpel Sans" w:hAnsi="Terpel Sans" w:cs="Times New Roman"/>
          <w:sz w:val="24"/>
          <w:szCs w:val="24"/>
        </w:rPr>
      </w:pPr>
    </w:p>
    <w:p w14:paraId="4E7E43D3" w14:textId="77777777" w:rsidR="00E9562D" w:rsidRPr="00CD741F" w:rsidRDefault="00E9562D" w:rsidP="00E9562D">
      <w:pPr>
        <w:tabs>
          <w:tab w:val="left" w:pos="709"/>
        </w:tabs>
        <w:rPr>
          <w:rFonts w:ascii="Terpel Sans" w:hAnsi="Terpel Sans" w:cs="Times New Roman"/>
          <w:sz w:val="24"/>
          <w:szCs w:val="24"/>
        </w:rPr>
      </w:pPr>
    </w:p>
    <w:p w14:paraId="5CFCE119" w14:textId="77777777" w:rsidR="00E9562D" w:rsidRPr="00CD741F" w:rsidRDefault="00E9562D" w:rsidP="00E9562D">
      <w:pPr>
        <w:tabs>
          <w:tab w:val="left" w:pos="709"/>
        </w:tabs>
        <w:rPr>
          <w:rFonts w:ascii="Terpel Sans" w:hAnsi="Terpel Sans" w:cs="Times New Roman"/>
          <w:sz w:val="24"/>
          <w:szCs w:val="24"/>
        </w:rPr>
      </w:pPr>
      <w:r w:rsidRPr="00CD741F">
        <w:rPr>
          <w:rFonts w:ascii="Terpel Sans" w:hAnsi="Terpel Sans" w:cs="Times New Roman"/>
          <w:sz w:val="24"/>
          <w:szCs w:val="24"/>
        </w:rPr>
        <w:t>Firma: _________________________</w:t>
      </w:r>
    </w:p>
    <w:p w14:paraId="6C54680D" w14:textId="77777777" w:rsidR="00E9562D" w:rsidRPr="00CD741F" w:rsidRDefault="00E9562D" w:rsidP="00E9562D">
      <w:pPr>
        <w:tabs>
          <w:tab w:val="left" w:pos="709"/>
        </w:tabs>
        <w:rPr>
          <w:rFonts w:ascii="Terpel Sans" w:hAnsi="Terpel Sans" w:cs="Times New Roman"/>
          <w:b/>
          <w:sz w:val="24"/>
          <w:szCs w:val="24"/>
        </w:rPr>
      </w:pPr>
    </w:p>
    <w:p w14:paraId="7D28B11B" w14:textId="5D5899B3" w:rsidR="00E9562D" w:rsidRPr="00CD741F" w:rsidRDefault="00213BB4" w:rsidP="00E9562D">
      <w:pPr>
        <w:tabs>
          <w:tab w:val="left" w:pos="709"/>
        </w:tabs>
        <w:rPr>
          <w:rFonts w:ascii="Terpel Sans" w:hAnsi="Terpel Sans" w:cs="Times New Roman"/>
          <w:b/>
          <w:sz w:val="24"/>
          <w:szCs w:val="24"/>
        </w:rPr>
      </w:pPr>
      <w:r w:rsidRPr="00CD741F">
        <w:rPr>
          <w:rFonts w:ascii="Terpel Sans" w:hAnsi="Terpel Sans" w:cs="Times New Roman"/>
          <w:b/>
          <w:sz w:val="24"/>
          <w:szCs w:val="24"/>
        </w:rPr>
        <w:t>___________________________________</w:t>
      </w:r>
    </w:p>
    <w:p w14:paraId="1D1F58B7" w14:textId="5F577B93" w:rsidR="00E9562D" w:rsidRPr="00CD741F" w:rsidRDefault="00E9562D" w:rsidP="00E9562D">
      <w:pPr>
        <w:tabs>
          <w:tab w:val="left" w:pos="709"/>
        </w:tabs>
        <w:rPr>
          <w:rFonts w:ascii="Terpel Sans" w:hAnsi="Terpel Sans" w:cs="Times New Roman"/>
          <w:sz w:val="24"/>
          <w:szCs w:val="24"/>
        </w:rPr>
      </w:pPr>
      <w:r w:rsidRPr="00CD741F">
        <w:rPr>
          <w:rFonts w:ascii="Terpel Sans" w:hAnsi="Terpel Sans" w:cs="Times New Roman"/>
          <w:sz w:val="24"/>
          <w:szCs w:val="24"/>
        </w:rPr>
        <w:t xml:space="preserve">C.C. No. </w:t>
      </w:r>
      <w:r w:rsidR="00213BB4" w:rsidRPr="00CD741F">
        <w:rPr>
          <w:rFonts w:ascii="Terpel Sans" w:hAnsi="Terpel Sans" w:cs="Times New Roman"/>
          <w:sz w:val="24"/>
          <w:szCs w:val="24"/>
        </w:rPr>
        <w:t>_________</w:t>
      </w:r>
      <w:r w:rsidRPr="00CD741F">
        <w:rPr>
          <w:rFonts w:ascii="Terpel Sans" w:hAnsi="Terpel Sans" w:cs="Times New Roman"/>
          <w:sz w:val="24"/>
          <w:szCs w:val="24"/>
        </w:rPr>
        <w:t xml:space="preserve"> de </w:t>
      </w:r>
      <w:r w:rsidR="00213BB4" w:rsidRPr="00CD741F">
        <w:rPr>
          <w:rFonts w:ascii="Terpel Sans" w:hAnsi="Terpel Sans" w:cs="Times New Roman"/>
          <w:sz w:val="24"/>
          <w:szCs w:val="24"/>
        </w:rPr>
        <w:t>_________</w:t>
      </w:r>
    </w:p>
    <w:p w14:paraId="569B1A5A" w14:textId="77777777" w:rsidR="00E9562D" w:rsidRPr="00CD741F" w:rsidRDefault="00E9562D" w:rsidP="00E9562D">
      <w:pPr>
        <w:tabs>
          <w:tab w:val="left" w:pos="709"/>
        </w:tabs>
        <w:rPr>
          <w:rFonts w:ascii="Terpel Sans" w:hAnsi="Terpel Sans" w:cs="Times New Roman"/>
          <w:sz w:val="24"/>
          <w:szCs w:val="24"/>
        </w:rPr>
      </w:pPr>
      <w:r w:rsidRPr="00CD741F">
        <w:rPr>
          <w:rFonts w:ascii="Terpel Sans" w:hAnsi="Terpel Sans" w:cs="Times New Roman"/>
          <w:sz w:val="24"/>
          <w:szCs w:val="24"/>
        </w:rPr>
        <w:t xml:space="preserve">Representante Legal </w:t>
      </w:r>
    </w:p>
    <w:p w14:paraId="174EDF8A" w14:textId="2233FD4F" w:rsidR="00E9562D" w:rsidRPr="00CD741F" w:rsidRDefault="00213BB4" w:rsidP="00E9562D">
      <w:pPr>
        <w:tabs>
          <w:tab w:val="left" w:pos="709"/>
        </w:tabs>
        <w:rPr>
          <w:rFonts w:ascii="Terpel Sans" w:hAnsi="Terpel Sans" w:cs="Times New Roman"/>
          <w:sz w:val="24"/>
          <w:szCs w:val="24"/>
        </w:rPr>
      </w:pPr>
      <w:r w:rsidRPr="00CD741F">
        <w:rPr>
          <w:rFonts w:ascii="Terpel Sans" w:hAnsi="Terpel Sans" w:cs="Times New Roman"/>
          <w:bCs/>
          <w:sz w:val="24"/>
          <w:szCs w:val="24"/>
        </w:rPr>
        <w:t>____________________</w:t>
      </w:r>
    </w:p>
    <w:p w14:paraId="47E279BD" w14:textId="73C693F1" w:rsidR="00E9562D" w:rsidRPr="00CD741F" w:rsidRDefault="00E9562D" w:rsidP="00E9562D">
      <w:pPr>
        <w:tabs>
          <w:tab w:val="left" w:pos="709"/>
        </w:tabs>
        <w:rPr>
          <w:rFonts w:ascii="Terpel Sans" w:hAnsi="Terpel Sans" w:cs="Times New Roman"/>
          <w:sz w:val="24"/>
          <w:szCs w:val="24"/>
        </w:rPr>
      </w:pPr>
      <w:r w:rsidRPr="00CD741F">
        <w:rPr>
          <w:rFonts w:ascii="Terpel Sans" w:hAnsi="Terpel Sans" w:cs="Times New Roman"/>
          <w:sz w:val="24"/>
          <w:szCs w:val="24"/>
        </w:rPr>
        <w:t xml:space="preserve">N.I.T.  </w:t>
      </w:r>
      <w:r w:rsidR="00213BB4" w:rsidRPr="00CD741F">
        <w:rPr>
          <w:rFonts w:ascii="Terpel Sans" w:hAnsi="Terpel Sans" w:cs="Times New Roman"/>
          <w:sz w:val="24"/>
          <w:szCs w:val="24"/>
        </w:rPr>
        <w:t>____________</w:t>
      </w:r>
    </w:p>
    <w:p w14:paraId="24266CA1" w14:textId="71221B80" w:rsidR="004E41BC" w:rsidRPr="00CD741F" w:rsidRDefault="004E41BC" w:rsidP="00E9562D">
      <w:pPr>
        <w:tabs>
          <w:tab w:val="left" w:pos="709"/>
        </w:tabs>
        <w:rPr>
          <w:rFonts w:ascii="Terpel Sans" w:hAnsi="Terpel Sans" w:cs="Times New Roman"/>
          <w:sz w:val="24"/>
          <w:szCs w:val="24"/>
        </w:rPr>
      </w:pPr>
    </w:p>
    <w:p w14:paraId="4485F47C" w14:textId="620123F8" w:rsidR="004E41BC" w:rsidRPr="00CD741F" w:rsidRDefault="004E41BC" w:rsidP="00E9562D">
      <w:pPr>
        <w:tabs>
          <w:tab w:val="left" w:pos="709"/>
        </w:tabs>
        <w:rPr>
          <w:rFonts w:ascii="Terpel Sans" w:hAnsi="Terpel Sans" w:cs="Times New Roman"/>
          <w:sz w:val="24"/>
          <w:szCs w:val="24"/>
        </w:rPr>
      </w:pPr>
    </w:p>
    <w:p w14:paraId="60CDC2A6" w14:textId="50B1472D" w:rsidR="004E41BC" w:rsidRPr="00CD741F" w:rsidRDefault="004E41BC" w:rsidP="00E9562D">
      <w:pPr>
        <w:tabs>
          <w:tab w:val="left" w:pos="709"/>
        </w:tabs>
        <w:rPr>
          <w:rFonts w:ascii="Terpel Sans" w:hAnsi="Terpel Sans" w:cs="Times New Roman"/>
          <w:sz w:val="24"/>
          <w:szCs w:val="24"/>
        </w:rPr>
      </w:pPr>
    </w:p>
    <w:p w14:paraId="3C046044" w14:textId="0EEDDF28" w:rsidR="004E41BC" w:rsidRPr="00CD741F" w:rsidRDefault="004E41BC" w:rsidP="00E9562D">
      <w:pPr>
        <w:tabs>
          <w:tab w:val="left" w:pos="709"/>
        </w:tabs>
        <w:rPr>
          <w:rFonts w:ascii="Terpel Sans" w:hAnsi="Terpel Sans" w:cs="Times New Roman"/>
          <w:sz w:val="24"/>
          <w:szCs w:val="24"/>
        </w:rPr>
      </w:pPr>
    </w:p>
    <w:p w14:paraId="5696BBD3" w14:textId="6FB073A1" w:rsidR="004E41BC" w:rsidRPr="00CD741F" w:rsidRDefault="004E41BC" w:rsidP="00E9562D">
      <w:pPr>
        <w:tabs>
          <w:tab w:val="left" w:pos="709"/>
        </w:tabs>
        <w:rPr>
          <w:rFonts w:ascii="Terpel Sans" w:hAnsi="Terpel Sans" w:cs="Times New Roman"/>
          <w:sz w:val="24"/>
          <w:szCs w:val="24"/>
        </w:rPr>
      </w:pPr>
    </w:p>
    <w:p w14:paraId="5F50C97E" w14:textId="394ED717" w:rsidR="004E41BC" w:rsidRPr="00CD741F" w:rsidRDefault="004E41BC" w:rsidP="00E9562D">
      <w:pPr>
        <w:tabs>
          <w:tab w:val="left" w:pos="709"/>
        </w:tabs>
        <w:rPr>
          <w:rFonts w:ascii="Terpel Sans" w:hAnsi="Terpel Sans" w:cs="Times New Roman"/>
          <w:sz w:val="24"/>
          <w:szCs w:val="24"/>
        </w:rPr>
      </w:pPr>
    </w:p>
    <w:p w14:paraId="209E71E9" w14:textId="7984C857" w:rsidR="004E41BC" w:rsidRPr="00CD741F" w:rsidRDefault="004E41BC" w:rsidP="00E9562D">
      <w:pPr>
        <w:tabs>
          <w:tab w:val="left" w:pos="709"/>
        </w:tabs>
        <w:rPr>
          <w:rFonts w:ascii="Terpel Sans" w:hAnsi="Terpel Sans" w:cs="Times New Roman"/>
          <w:sz w:val="24"/>
          <w:szCs w:val="24"/>
        </w:rPr>
      </w:pPr>
    </w:p>
    <w:p w14:paraId="7606A37E" w14:textId="77BB1C92" w:rsidR="004E41BC" w:rsidRPr="00CD741F" w:rsidRDefault="004E41BC" w:rsidP="00E9562D">
      <w:pPr>
        <w:tabs>
          <w:tab w:val="left" w:pos="709"/>
        </w:tabs>
        <w:rPr>
          <w:rFonts w:ascii="Terpel Sans" w:hAnsi="Terpel Sans" w:cs="Times New Roman"/>
          <w:sz w:val="24"/>
          <w:szCs w:val="24"/>
        </w:rPr>
      </w:pPr>
    </w:p>
    <w:p w14:paraId="6043FA5C" w14:textId="2AE875DD" w:rsidR="004E41BC" w:rsidRPr="00CD741F" w:rsidRDefault="004E41BC" w:rsidP="00E9562D">
      <w:pPr>
        <w:tabs>
          <w:tab w:val="left" w:pos="709"/>
        </w:tabs>
        <w:rPr>
          <w:rFonts w:ascii="Terpel Sans" w:hAnsi="Terpel Sans" w:cs="Times New Roman"/>
          <w:sz w:val="24"/>
          <w:szCs w:val="24"/>
        </w:rPr>
      </w:pPr>
    </w:p>
    <w:p w14:paraId="32FE5BFA" w14:textId="631B649A" w:rsidR="004E41BC" w:rsidRPr="00CD741F" w:rsidRDefault="004E41BC" w:rsidP="00E9562D">
      <w:pPr>
        <w:tabs>
          <w:tab w:val="left" w:pos="709"/>
        </w:tabs>
        <w:rPr>
          <w:rFonts w:ascii="Terpel Sans" w:hAnsi="Terpel Sans" w:cs="Times New Roman"/>
          <w:sz w:val="24"/>
          <w:szCs w:val="24"/>
        </w:rPr>
      </w:pPr>
    </w:p>
    <w:p w14:paraId="14FB53D4" w14:textId="77777777" w:rsidR="007328B2" w:rsidRPr="00CD741F" w:rsidRDefault="007328B2" w:rsidP="007328B2">
      <w:pPr>
        <w:jc w:val="both"/>
        <w:rPr>
          <w:rFonts w:ascii="Terpel Sans" w:hAnsi="Terpel Sans" w:cs="Times New Roman"/>
          <w:sz w:val="24"/>
          <w:szCs w:val="24"/>
        </w:rPr>
      </w:pPr>
    </w:p>
    <w:p w14:paraId="08CBA231" w14:textId="77777777" w:rsidR="007328B2" w:rsidRPr="00CD741F" w:rsidRDefault="007328B2" w:rsidP="007328B2">
      <w:pPr>
        <w:jc w:val="center"/>
        <w:rPr>
          <w:rFonts w:ascii="Terpel Sans" w:hAnsi="Terpel Sans" w:cs="Times New Roman"/>
          <w:b/>
          <w:bCs/>
          <w:sz w:val="24"/>
          <w:szCs w:val="24"/>
        </w:rPr>
      </w:pPr>
      <w:r w:rsidRPr="00CD741F">
        <w:rPr>
          <w:rFonts w:ascii="Terpel Sans" w:hAnsi="Terpel Sans" w:cs="Times New Roman"/>
          <w:b/>
          <w:bCs/>
          <w:sz w:val="24"/>
          <w:szCs w:val="24"/>
        </w:rPr>
        <w:lastRenderedPageBreak/>
        <w:t>ANEXO 1. OFERTA POR PRODUCTO</w:t>
      </w:r>
    </w:p>
    <w:p w14:paraId="0719F1CB" w14:textId="77777777" w:rsidR="007328B2" w:rsidRPr="00CD741F" w:rsidRDefault="007328B2" w:rsidP="007328B2">
      <w:pPr>
        <w:jc w:val="center"/>
        <w:rPr>
          <w:rFonts w:ascii="Terpel Sans" w:hAnsi="Terpel Sans" w:cs="Times New Roman"/>
          <w:b/>
          <w:bCs/>
          <w:sz w:val="24"/>
          <w:szCs w:val="24"/>
        </w:rPr>
      </w:pPr>
      <w:r w:rsidRPr="00CD741F">
        <w:rPr>
          <w:rFonts w:ascii="Terpel Sans" w:hAnsi="Terpel Sans" w:cs="Times New Roman"/>
          <w:b/>
          <w:bCs/>
          <w:sz w:val="24"/>
          <w:szCs w:val="24"/>
        </w:rPr>
        <w:t>ANEXO 2. CANTIDAD POR PRODUCTO</w:t>
      </w:r>
    </w:p>
    <w:p w14:paraId="291B7FDA" w14:textId="77777777" w:rsidR="007328B2" w:rsidRPr="00CD741F" w:rsidRDefault="007328B2" w:rsidP="007328B2">
      <w:pPr>
        <w:jc w:val="both"/>
        <w:rPr>
          <w:rFonts w:ascii="Terpel Sans" w:hAnsi="Terpel Sans" w:cs="Times New Roman"/>
        </w:rPr>
      </w:pPr>
    </w:p>
    <w:p w14:paraId="1F048D4A" w14:textId="77777777" w:rsidR="007328B2" w:rsidRPr="00CD741F" w:rsidRDefault="007328B2" w:rsidP="007328B2">
      <w:pPr>
        <w:jc w:val="both"/>
        <w:rPr>
          <w:rFonts w:ascii="Terpel Sans" w:hAnsi="Terpel Sans" w:cs="Times New Roman"/>
        </w:rPr>
      </w:pPr>
    </w:p>
    <w:p w14:paraId="0CAD011D" w14:textId="77777777" w:rsidR="007328B2" w:rsidRPr="00CD741F" w:rsidRDefault="007328B2" w:rsidP="007328B2">
      <w:pPr>
        <w:jc w:val="both"/>
        <w:rPr>
          <w:rFonts w:ascii="Terpel Sans" w:hAnsi="Terpel Sans" w:cs="Times New Roman"/>
        </w:rPr>
      </w:pPr>
    </w:p>
    <w:p w14:paraId="641075F9" w14:textId="77777777" w:rsidR="007328B2" w:rsidRPr="00CD741F" w:rsidRDefault="007328B2" w:rsidP="007328B2">
      <w:pPr>
        <w:jc w:val="both"/>
        <w:rPr>
          <w:rFonts w:ascii="Terpel Sans" w:hAnsi="Terpel Sans" w:cs="Times New Roman"/>
        </w:rPr>
      </w:pPr>
    </w:p>
    <w:p w14:paraId="668AB363" w14:textId="77777777" w:rsidR="007328B2" w:rsidRPr="00CD741F" w:rsidRDefault="007328B2" w:rsidP="007328B2">
      <w:pPr>
        <w:jc w:val="both"/>
        <w:rPr>
          <w:rFonts w:ascii="Terpel Sans" w:hAnsi="Terpel Sans" w:cs="Times New Roman"/>
        </w:rPr>
      </w:pPr>
    </w:p>
    <w:p w14:paraId="7210C650" w14:textId="77777777" w:rsidR="007328B2" w:rsidRPr="00CD741F" w:rsidRDefault="007328B2" w:rsidP="007328B2">
      <w:pPr>
        <w:jc w:val="both"/>
        <w:rPr>
          <w:rFonts w:ascii="Terpel Sans" w:hAnsi="Terpel Sans" w:cs="Times New Roman"/>
        </w:rPr>
      </w:pPr>
    </w:p>
    <w:p w14:paraId="32B79894" w14:textId="620AB59E" w:rsidR="00555423" w:rsidRPr="00CD741F" w:rsidRDefault="00555423" w:rsidP="005406E3">
      <w:pPr>
        <w:rPr>
          <w:rFonts w:ascii="Terpel Sans" w:hAnsi="Terpel Sans"/>
        </w:rPr>
      </w:pPr>
    </w:p>
    <w:p w14:paraId="09EA6B55" w14:textId="77777777" w:rsidR="00CD741F" w:rsidRPr="00CD741F" w:rsidRDefault="00CD741F">
      <w:pPr>
        <w:rPr>
          <w:rFonts w:ascii="Terpel Sans" w:hAnsi="Terpel Sans"/>
        </w:rPr>
      </w:pPr>
    </w:p>
    <w:sectPr w:rsidR="00CD741F" w:rsidRPr="00CD741F">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2F373" w14:textId="77777777" w:rsidR="00C0137A" w:rsidRDefault="00C0137A" w:rsidP="00BE4B4A">
      <w:pPr>
        <w:spacing w:after="0" w:line="240" w:lineRule="auto"/>
      </w:pPr>
      <w:r>
        <w:separator/>
      </w:r>
    </w:p>
  </w:endnote>
  <w:endnote w:type="continuationSeparator" w:id="0">
    <w:p w14:paraId="600AFC9A" w14:textId="77777777" w:rsidR="00C0137A" w:rsidRDefault="00C0137A" w:rsidP="00BE4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erpel Sans">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A005A" w14:textId="77777777" w:rsidR="00C0137A" w:rsidRDefault="00C0137A" w:rsidP="00BE4B4A">
      <w:pPr>
        <w:spacing w:after="0" w:line="240" w:lineRule="auto"/>
      </w:pPr>
      <w:r>
        <w:separator/>
      </w:r>
    </w:p>
  </w:footnote>
  <w:footnote w:type="continuationSeparator" w:id="0">
    <w:p w14:paraId="3E32022D" w14:textId="77777777" w:rsidR="00C0137A" w:rsidRDefault="00C0137A" w:rsidP="00BE4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E27B7" w14:textId="5DF15FC4" w:rsidR="00BE4B4A" w:rsidRDefault="0035544A">
    <w:pPr>
      <w:pStyle w:val="Encabezado"/>
    </w:pPr>
    <w:r w:rsidRPr="0017536F">
      <w:rPr>
        <w:noProof/>
      </w:rPr>
      <w:drawing>
        <wp:inline distT="0" distB="0" distL="0" distR="0" wp14:anchorId="0FF3D3F3" wp14:editId="1816BA6A">
          <wp:extent cx="1327972" cy="670560"/>
          <wp:effectExtent l="0" t="0" r="5715" b="0"/>
          <wp:docPr id="3" name="Imagen 3"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029" cy="67311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E672A"/>
    <w:multiLevelType w:val="hybridMultilevel"/>
    <w:tmpl w:val="E2FEE95E"/>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12C24B87"/>
    <w:multiLevelType w:val="hybridMultilevel"/>
    <w:tmpl w:val="6BDE831E"/>
    <w:lvl w:ilvl="0" w:tplc="240A0017">
      <w:start w:val="1"/>
      <w:numFmt w:val="lowerLetter"/>
      <w:lvlText w:val="%1)"/>
      <w:lvlJc w:val="left"/>
      <w:pPr>
        <w:ind w:left="1146" w:hanging="360"/>
      </w:p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2" w15:restartNumberingAfterBreak="0">
    <w:nsid w:val="139D227A"/>
    <w:multiLevelType w:val="hybridMultilevel"/>
    <w:tmpl w:val="BF6AE30C"/>
    <w:lvl w:ilvl="0" w:tplc="240A0017">
      <w:start w:val="1"/>
      <w:numFmt w:val="lowerLetter"/>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3" w15:restartNumberingAfterBreak="0">
    <w:nsid w:val="188676F4"/>
    <w:multiLevelType w:val="hybridMultilevel"/>
    <w:tmpl w:val="855EFAD4"/>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19946930"/>
    <w:multiLevelType w:val="hybridMultilevel"/>
    <w:tmpl w:val="57D051FC"/>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23A537F0"/>
    <w:multiLevelType w:val="hybridMultilevel"/>
    <w:tmpl w:val="385A5400"/>
    <w:lvl w:ilvl="0" w:tplc="240A000F">
      <w:start w:val="1"/>
      <w:numFmt w:val="decimal"/>
      <w:lvlText w:val="%1."/>
      <w:lvlJc w:val="left"/>
      <w:pPr>
        <w:ind w:left="765" w:hanging="360"/>
      </w:p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6" w15:restartNumberingAfterBreak="0">
    <w:nsid w:val="2651204B"/>
    <w:multiLevelType w:val="multilevel"/>
    <w:tmpl w:val="36361D52"/>
    <w:lvl w:ilvl="0">
      <w:start w:val="1"/>
      <w:numFmt w:val="decimal"/>
      <w:lvlText w:val="%1."/>
      <w:lvlJc w:val="left"/>
      <w:pPr>
        <w:ind w:left="720" w:hanging="360"/>
      </w:pPr>
    </w:lvl>
    <w:lvl w:ilvl="1">
      <w:start w:val="1"/>
      <w:numFmt w:val="decimal"/>
      <w:isLgl/>
      <w:lvlText w:val="%1.%2"/>
      <w:lvlJc w:val="left"/>
      <w:pPr>
        <w:ind w:left="1724" w:hanging="720"/>
      </w:pPr>
      <w:rPr>
        <w:rFonts w:hint="default"/>
      </w:rPr>
    </w:lvl>
    <w:lvl w:ilvl="2">
      <w:start w:val="1"/>
      <w:numFmt w:val="decimal"/>
      <w:isLgl/>
      <w:lvlText w:val="%1.%2.%3"/>
      <w:lvlJc w:val="left"/>
      <w:pPr>
        <w:ind w:left="2368" w:hanging="720"/>
      </w:pPr>
      <w:rPr>
        <w:rFonts w:hint="default"/>
      </w:rPr>
    </w:lvl>
    <w:lvl w:ilvl="3">
      <w:start w:val="1"/>
      <w:numFmt w:val="decimal"/>
      <w:isLgl/>
      <w:lvlText w:val="%1.%2.%3.%4"/>
      <w:lvlJc w:val="left"/>
      <w:pPr>
        <w:ind w:left="3372" w:hanging="1080"/>
      </w:pPr>
      <w:rPr>
        <w:rFonts w:hint="default"/>
      </w:rPr>
    </w:lvl>
    <w:lvl w:ilvl="4">
      <w:start w:val="1"/>
      <w:numFmt w:val="decimal"/>
      <w:isLgl/>
      <w:lvlText w:val="%1.%2.%3.%4.%5"/>
      <w:lvlJc w:val="left"/>
      <w:pPr>
        <w:ind w:left="4016" w:hanging="1080"/>
      </w:pPr>
      <w:rPr>
        <w:rFonts w:hint="default"/>
      </w:rPr>
    </w:lvl>
    <w:lvl w:ilvl="5">
      <w:start w:val="1"/>
      <w:numFmt w:val="decimal"/>
      <w:isLgl/>
      <w:lvlText w:val="%1.%2.%3.%4.%5.%6"/>
      <w:lvlJc w:val="left"/>
      <w:pPr>
        <w:ind w:left="5020" w:hanging="1440"/>
      </w:pPr>
      <w:rPr>
        <w:rFonts w:hint="default"/>
      </w:rPr>
    </w:lvl>
    <w:lvl w:ilvl="6">
      <w:start w:val="1"/>
      <w:numFmt w:val="decimal"/>
      <w:isLgl/>
      <w:lvlText w:val="%1.%2.%3.%4.%5.%6.%7"/>
      <w:lvlJc w:val="left"/>
      <w:pPr>
        <w:ind w:left="5664" w:hanging="1440"/>
      </w:pPr>
      <w:rPr>
        <w:rFonts w:hint="default"/>
      </w:rPr>
    </w:lvl>
    <w:lvl w:ilvl="7">
      <w:start w:val="1"/>
      <w:numFmt w:val="decimal"/>
      <w:isLgl/>
      <w:lvlText w:val="%1.%2.%3.%4.%5.%6.%7.%8"/>
      <w:lvlJc w:val="left"/>
      <w:pPr>
        <w:ind w:left="6668" w:hanging="1800"/>
      </w:pPr>
      <w:rPr>
        <w:rFonts w:hint="default"/>
      </w:rPr>
    </w:lvl>
    <w:lvl w:ilvl="8">
      <w:start w:val="1"/>
      <w:numFmt w:val="decimal"/>
      <w:isLgl/>
      <w:lvlText w:val="%1.%2.%3.%4.%5.%6.%7.%8.%9"/>
      <w:lvlJc w:val="left"/>
      <w:pPr>
        <w:ind w:left="7672" w:hanging="2160"/>
      </w:pPr>
      <w:rPr>
        <w:rFonts w:hint="default"/>
      </w:rPr>
    </w:lvl>
  </w:abstractNum>
  <w:abstractNum w:abstractNumId="7" w15:restartNumberingAfterBreak="0">
    <w:nsid w:val="26525C4F"/>
    <w:multiLevelType w:val="hybridMultilevel"/>
    <w:tmpl w:val="6BDE831E"/>
    <w:lvl w:ilvl="0" w:tplc="240A0017">
      <w:start w:val="1"/>
      <w:numFmt w:val="lowerLetter"/>
      <w:lvlText w:val="%1)"/>
      <w:lvlJc w:val="left"/>
      <w:pPr>
        <w:ind w:left="1146" w:hanging="360"/>
      </w:p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8" w15:restartNumberingAfterBreak="0">
    <w:nsid w:val="36466229"/>
    <w:multiLevelType w:val="singleLevel"/>
    <w:tmpl w:val="941C903C"/>
    <w:lvl w:ilvl="0">
      <w:start w:val="1"/>
      <w:numFmt w:val="decimal"/>
      <w:lvlText w:val="%1. "/>
      <w:legacy w:legacy="1" w:legacySpace="0" w:legacyIndent="283"/>
      <w:lvlJc w:val="left"/>
      <w:pPr>
        <w:ind w:left="283" w:hanging="283"/>
      </w:pPr>
      <w:rPr>
        <w:rFonts w:ascii="Arial" w:hAnsi="Arial" w:hint="default"/>
        <w:b w:val="0"/>
        <w:i w:val="0"/>
        <w:sz w:val="20"/>
        <w:u w:val="none"/>
      </w:rPr>
    </w:lvl>
  </w:abstractNum>
  <w:abstractNum w:abstractNumId="9" w15:restartNumberingAfterBreak="0">
    <w:nsid w:val="38AD086D"/>
    <w:multiLevelType w:val="hybridMultilevel"/>
    <w:tmpl w:val="6BDE831E"/>
    <w:lvl w:ilvl="0" w:tplc="240A0017">
      <w:start w:val="1"/>
      <w:numFmt w:val="lowerLetter"/>
      <w:lvlText w:val="%1)"/>
      <w:lvlJc w:val="left"/>
      <w:pPr>
        <w:ind w:left="1146" w:hanging="360"/>
      </w:p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0" w15:restartNumberingAfterBreak="0">
    <w:nsid w:val="38E90B40"/>
    <w:multiLevelType w:val="hybridMultilevel"/>
    <w:tmpl w:val="987C31F6"/>
    <w:lvl w:ilvl="0" w:tplc="240A0017">
      <w:start w:val="1"/>
      <w:numFmt w:val="lowerLetter"/>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1" w15:restartNumberingAfterBreak="0">
    <w:nsid w:val="3FFD0EFA"/>
    <w:multiLevelType w:val="hybridMultilevel"/>
    <w:tmpl w:val="987C31F6"/>
    <w:lvl w:ilvl="0" w:tplc="240A0017">
      <w:start w:val="1"/>
      <w:numFmt w:val="lowerLetter"/>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2" w15:restartNumberingAfterBreak="0">
    <w:nsid w:val="5337328E"/>
    <w:multiLevelType w:val="hybridMultilevel"/>
    <w:tmpl w:val="671CF4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4986C5B"/>
    <w:multiLevelType w:val="hybridMultilevel"/>
    <w:tmpl w:val="C0C8352C"/>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6CD57E00"/>
    <w:multiLevelType w:val="hybridMultilevel"/>
    <w:tmpl w:val="6BDE831E"/>
    <w:lvl w:ilvl="0" w:tplc="240A0017">
      <w:start w:val="1"/>
      <w:numFmt w:val="lowerLetter"/>
      <w:lvlText w:val="%1)"/>
      <w:lvlJc w:val="left"/>
      <w:pPr>
        <w:ind w:left="1146" w:hanging="360"/>
      </w:p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5" w15:restartNumberingAfterBreak="0">
    <w:nsid w:val="7BCB6A97"/>
    <w:multiLevelType w:val="hybridMultilevel"/>
    <w:tmpl w:val="6BDE831E"/>
    <w:lvl w:ilvl="0" w:tplc="240A0017">
      <w:start w:val="1"/>
      <w:numFmt w:val="lowerLetter"/>
      <w:lvlText w:val="%1)"/>
      <w:lvlJc w:val="left"/>
      <w:pPr>
        <w:ind w:left="1146" w:hanging="360"/>
      </w:p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6" w15:restartNumberingAfterBreak="0">
    <w:nsid w:val="7E641C83"/>
    <w:multiLevelType w:val="hybridMultilevel"/>
    <w:tmpl w:val="19ECD468"/>
    <w:lvl w:ilvl="0" w:tplc="240A001B">
      <w:start w:val="1"/>
      <w:numFmt w:val="lowerRoman"/>
      <w:lvlText w:val="%1."/>
      <w:lvlJc w:val="righ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136145189">
    <w:abstractNumId w:val="5"/>
  </w:num>
  <w:num w:numId="2" w16cid:durableId="205070534">
    <w:abstractNumId w:val="12"/>
  </w:num>
  <w:num w:numId="3" w16cid:durableId="922296141">
    <w:abstractNumId w:val="6"/>
  </w:num>
  <w:num w:numId="4" w16cid:durableId="2003728332">
    <w:abstractNumId w:val="16"/>
  </w:num>
  <w:num w:numId="5" w16cid:durableId="1995721488">
    <w:abstractNumId w:val="2"/>
  </w:num>
  <w:num w:numId="6" w16cid:durableId="2144497440">
    <w:abstractNumId w:val="11"/>
  </w:num>
  <w:num w:numId="7" w16cid:durableId="1357540928">
    <w:abstractNumId w:val="0"/>
  </w:num>
  <w:num w:numId="8" w16cid:durableId="462966383">
    <w:abstractNumId w:val="1"/>
  </w:num>
  <w:num w:numId="9" w16cid:durableId="124351708">
    <w:abstractNumId w:val="3"/>
  </w:num>
  <w:num w:numId="10" w16cid:durableId="987786064">
    <w:abstractNumId w:val="4"/>
  </w:num>
  <w:num w:numId="11" w16cid:durableId="67464577">
    <w:abstractNumId w:val="13"/>
  </w:num>
  <w:num w:numId="12" w16cid:durableId="1466461271">
    <w:abstractNumId w:val="14"/>
  </w:num>
  <w:num w:numId="13" w16cid:durableId="1315451385">
    <w:abstractNumId w:val="9"/>
  </w:num>
  <w:num w:numId="14" w16cid:durableId="1406104606">
    <w:abstractNumId w:val="7"/>
  </w:num>
  <w:num w:numId="15" w16cid:durableId="2006782364">
    <w:abstractNumId w:val="10"/>
  </w:num>
  <w:num w:numId="16" w16cid:durableId="1567833682">
    <w:abstractNumId w:val="15"/>
  </w:num>
  <w:num w:numId="17" w16cid:durableId="1473249672">
    <w:abstractNumId w:val="8"/>
    <w:lvlOverride w:ilvl="0">
      <w:lvl w:ilvl="0">
        <w:start w:val="2"/>
        <w:numFmt w:val="decimal"/>
        <w:lvlText w:val="%1. "/>
        <w:legacy w:legacy="1" w:legacySpace="0" w:legacyIndent="283"/>
        <w:lvlJc w:val="left"/>
        <w:pPr>
          <w:ind w:left="283" w:hanging="283"/>
        </w:pPr>
        <w:rPr>
          <w:rFonts w:ascii="Arial Narrow" w:hAnsi="Arial Narrow" w:hint="default"/>
          <w:b w:val="0"/>
          <w:i w:val="0"/>
          <w:sz w:val="20"/>
          <w:u w:val="no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258"/>
    <w:rsid w:val="000136C6"/>
    <w:rsid w:val="00013EA6"/>
    <w:rsid w:val="00067CA9"/>
    <w:rsid w:val="000745D2"/>
    <w:rsid w:val="000931B9"/>
    <w:rsid w:val="000A0863"/>
    <w:rsid w:val="000B2BCD"/>
    <w:rsid w:val="000B718C"/>
    <w:rsid w:val="000C4DF6"/>
    <w:rsid w:val="000D103B"/>
    <w:rsid w:val="000E2FE8"/>
    <w:rsid w:val="00112544"/>
    <w:rsid w:val="00121D31"/>
    <w:rsid w:val="00122E42"/>
    <w:rsid w:val="0013256A"/>
    <w:rsid w:val="00142B4A"/>
    <w:rsid w:val="00156624"/>
    <w:rsid w:val="00162727"/>
    <w:rsid w:val="001C0D5F"/>
    <w:rsid w:val="001C3B9C"/>
    <w:rsid w:val="001C5D31"/>
    <w:rsid w:val="001D5F88"/>
    <w:rsid w:val="001F4905"/>
    <w:rsid w:val="001F7565"/>
    <w:rsid w:val="0020053C"/>
    <w:rsid w:val="00206675"/>
    <w:rsid w:val="00213BB4"/>
    <w:rsid w:val="00227DAA"/>
    <w:rsid w:val="002448EC"/>
    <w:rsid w:val="00251D9F"/>
    <w:rsid w:val="0026571F"/>
    <w:rsid w:val="002A67C8"/>
    <w:rsid w:val="002B1814"/>
    <w:rsid w:val="002B38C9"/>
    <w:rsid w:val="002B7F78"/>
    <w:rsid w:val="002C547D"/>
    <w:rsid w:val="002C6ECF"/>
    <w:rsid w:val="002F2C11"/>
    <w:rsid w:val="002F6E52"/>
    <w:rsid w:val="003310DD"/>
    <w:rsid w:val="0034345C"/>
    <w:rsid w:val="0035544A"/>
    <w:rsid w:val="00366198"/>
    <w:rsid w:val="003954D6"/>
    <w:rsid w:val="003A640C"/>
    <w:rsid w:val="003B5838"/>
    <w:rsid w:val="003E25C1"/>
    <w:rsid w:val="00401468"/>
    <w:rsid w:val="00401BC6"/>
    <w:rsid w:val="00403BD1"/>
    <w:rsid w:val="00406076"/>
    <w:rsid w:val="00416184"/>
    <w:rsid w:val="00422DE4"/>
    <w:rsid w:val="004301F1"/>
    <w:rsid w:val="0043097E"/>
    <w:rsid w:val="00441C5A"/>
    <w:rsid w:val="00464875"/>
    <w:rsid w:val="00474782"/>
    <w:rsid w:val="00490E93"/>
    <w:rsid w:val="00494210"/>
    <w:rsid w:val="004A04CA"/>
    <w:rsid w:val="004C3D0E"/>
    <w:rsid w:val="004E41BC"/>
    <w:rsid w:val="0051383B"/>
    <w:rsid w:val="00523105"/>
    <w:rsid w:val="005406E3"/>
    <w:rsid w:val="00555423"/>
    <w:rsid w:val="005647B9"/>
    <w:rsid w:val="00575562"/>
    <w:rsid w:val="00593EC9"/>
    <w:rsid w:val="005A0B34"/>
    <w:rsid w:val="005A2EFD"/>
    <w:rsid w:val="005D3258"/>
    <w:rsid w:val="005D72EF"/>
    <w:rsid w:val="005F70EA"/>
    <w:rsid w:val="0060215B"/>
    <w:rsid w:val="006169A0"/>
    <w:rsid w:val="0063577A"/>
    <w:rsid w:val="00637D66"/>
    <w:rsid w:val="006869E1"/>
    <w:rsid w:val="006920A7"/>
    <w:rsid w:val="006B1285"/>
    <w:rsid w:val="006C346E"/>
    <w:rsid w:val="006C4490"/>
    <w:rsid w:val="006C59AD"/>
    <w:rsid w:val="006C68C9"/>
    <w:rsid w:val="006D3072"/>
    <w:rsid w:val="006E38C5"/>
    <w:rsid w:val="007328B2"/>
    <w:rsid w:val="0076662B"/>
    <w:rsid w:val="007A556C"/>
    <w:rsid w:val="007A600D"/>
    <w:rsid w:val="007B07AA"/>
    <w:rsid w:val="007B3EEB"/>
    <w:rsid w:val="007C1101"/>
    <w:rsid w:val="007C1636"/>
    <w:rsid w:val="007D43A5"/>
    <w:rsid w:val="007D5C0C"/>
    <w:rsid w:val="007D7399"/>
    <w:rsid w:val="007D7C46"/>
    <w:rsid w:val="00825C3D"/>
    <w:rsid w:val="00836817"/>
    <w:rsid w:val="00836CA2"/>
    <w:rsid w:val="008528D0"/>
    <w:rsid w:val="008534ED"/>
    <w:rsid w:val="0087008F"/>
    <w:rsid w:val="008778F3"/>
    <w:rsid w:val="008A7D1D"/>
    <w:rsid w:val="008B73AD"/>
    <w:rsid w:val="008C0150"/>
    <w:rsid w:val="008D1592"/>
    <w:rsid w:val="0095651A"/>
    <w:rsid w:val="00956761"/>
    <w:rsid w:val="009A6F5B"/>
    <w:rsid w:val="009B26A9"/>
    <w:rsid w:val="009D0C13"/>
    <w:rsid w:val="009D2F93"/>
    <w:rsid w:val="009E1257"/>
    <w:rsid w:val="009E1D85"/>
    <w:rsid w:val="00A10218"/>
    <w:rsid w:val="00A516CF"/>
    <w:rsid w:val="00A51B99"/>
    <w:rsid w:val="00A929F3"/>
    <w:rsid w:val="00A95BA6"/>
    <w:rsid w:val="00AE4BC6"/>
    <w:rsid w:val="00AF72FB"/>
    <w:rsid w:val="00B21BB4"/>
    <w:rsid w:val="00B3665D"/>
    <w:rsid w:val="00B42F2A"/>
    <w:rsid w:val="00B61F10"/>
    <w:rsid w:val="00B77BAA"/>
    <w:rsid w:val="00B80EDE"/>
    <w:rsid w:val="00B865CA"/>
    <w:rsid w:val="00BD15C3"/>
    <w:rsid w:val="00BD23EB"/>
    <w:rsid w:val="00BE4B4A"/>
    <w:rsid w:val="00C0137A"/>
    <w:rsid w:val="00C05162"/>
    <w:rsid w:val="00C3687D"/>
    <w:rsid w:val="00C40BCA"/>
    <w:rsid w:val="00C459B1"/>
    <w:rsid w:val="00C50F16"/>
    <w:rsid w:val="00C54520"/>
    <w:rsid w:val="00C675EC"/>
    <w:rsid w:val="00C722D1"/>
    <w:rsid w:val="00C779C2"/>
    <w:rsid w:val="00C85B00"/>
    <w:rsid w:val="00C930CA"/>
    <w:rsid w:val="00CA0669"/>
    <w:rsid w:val="00CB3CB1"/>
    <w:rsid w:val="00CB7A67"/>
    <w:rsid w:val="00CC165C"/>
    <w:rsid w:val="00CD1331"/>
    <w:rsid w:val="00CD3780"/>
    <w:rsid w:val="00CD741F"/>
    <w:rsid w:val="00D01734"/>
    <w:rsid w:val="00D223FB"/>
    <w:rsid w:val="00D2339C"/>
    <w:rsid w:val="00D23D71"/>
    <w:rsid w:val="00D300DC"/>
    <w:rsid w:val="00D3181A"/>
    <w:rsid w:val="00D450BE"/>
    <w:rsid w:val="00D64417"/>
    <w:rsid w:val="00D97B16"/>
    <w:rsid w:val="00DA256A"/>
    <w:rsid w:val="00DA6ED0"/>
    <w:rsid w:val="00DB3E50"/>
    <w:rsid w:val="00DC4C4E"/>
    <w:rsid w:val="00DE0F6E"/>
    <w:rsid w:val="00DE3A39"/>
    <w:rsid w:val="00DF61EE"/>
    <w:rsid w:val="00E04E3B"/>
    <w:rsid w:val="00E120F6"/>
    <w:rsid w:val="00E21500"/>
    <w:rsid w:val="00E4101A"/>
    <w:rsid w:val="00E86F6B"/>
    <w:rsid w:val="00E876B5"/>
    <w:rsid w:val="00E87D2A"/>
    <w:rsid w:val="00E9562D"/>
    <w:rsid w:val="00EA1977"/>
    <w:rsid w:val="00EC44B5"/>
    <w:rsid w:val="00ED26EA"/>
    <w:rsid w:val="00F058B4"/>
    <w:rsid w:val="00F10136"/>
    <w:rsid w:val="00F12F54"/>
    <w:rsid w:val="00FA6DE2"/>
    <w:rsid w:val="00FD5A67"/>
    <w:rsid w:val="00FE38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C4BA"/>
  <w15:docId w15:val="{7C1BAF9A-34E7-492B-9FCB-389969F4B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3FB"/>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D3258"/>
    <w:pPr>
      <w:ind w:left="720"/>
      <w:contextualSpacing/>
    </w:pPr>
  </w:style>
  <w:style w:type="paragraph" w:styleId="Sinespaciado">
    <w:name w:val="No Spacing"/>
    <w:uiPriority w:val="1"/>
    <w:qFormat/>
    <w:rsid w:val="005D3258"/>
    <w:pPr>
      <w:spacing w:after="0" w:line="240" w:lineRule="auto"/>
    </w:pPr>
    <w:rPr>
      <w:lang w:val="es-ES"/>
    </w:rPr>
  </w:style>
  <w:style w:type="paragraph" w:styleId="Encabezado">
    <w:name w:val="header"/>
    <w:basedOn w:val="Normal"/>
    <w:link w:val="EncabezadoCar"/>
    <w:uiPriority w:val="99"/>
    <w:unhideWhenUsed/>
    <w:rsid w:val="00BE4B4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E4B4A"/>
    <w:rPr>
      <w:lang w:val="es-ES"/>
    </w:rPr>
  </w:style>
  <w:style w:type="paragraph" w:styleId="Piedepgina">
    <w:name w:val="footer"/>
    <w:basedOn w:val="Normal"/>
    <w:link w:val="PiedepginaCar"/>
    <w:uiPriority w:val="99"/>
    <w:unhideWhenUsed/>
    <w:rsid w:val="00BE4B4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E4B4A"/>
    <w:rPr>
      <w:lang w:val="es-ES"/>
    </w:rPr>
  </w:style>
  <w:style w:type="table" w:styleId="Tablaconcuadrcula">
    <w:name w:val="Table Grid"/>
    <w:basedOn w:val="Tablanormal"/>
    <w:uiPriority w:val="39"/>
    <w:rsid w:val="003661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basedOn w:val="Fuentedeprrafopredeter"/>
    <w:uiPriority w:val="99"/>
    <w:semiHidden/>
    <w:unhideWhenUsed/>
    <w:rsid w:val="00CB3CB1"/>
    <w:rPr>
      <w:vertAlign w:val="superscript"/>
    </w:rPr>
  </w:style>
  <w:style w:type="paragraph" w:styleId="Textonotapie">
    <w:name w:val="footnote text"/>
    <w:basedOn w:val="Normal"/>
    <w:link w:val="TextonotapieCar"/>
    <w:uiPriority w:val="99"/>
    <w:semiHidden/>
    <w:unhideWhenUsed/>
    <w:rsid w:val="00CB3CB1"/>
    <w:pPr>
      <w:spacing w:after="0" w:line="240" w:lineRule="auto"/>
    </w:pPr>
    <w:rPr>
      <w:rFonts w:ascii="Terpel Sans" w:hAnsi="Terpel Sans"/>
      <w:color w:val="948A54" w:themeColor="background2" w:themeShade="80"/>
      <w:sz w:val="20"/>
      <w:szCs w:val="20"/>
      <w:lang w:val="es-CO"/>
    </w:rPr>
  </w:style>
  <w:style w:type="character" w:customStyle="1" w:styleId="TextonotapieCar">
    <w:name w:val="Texto nota pie Car"/>
    <w:basedOn w:val="Fuentedeprrafopredeter"/>
    <w:link w:val="Textonotapie"/>
    <w:uiPriority w:val="99"/>
    <w:semiHidden/>
    <w:rsid w:val="00CB3CB1"/>
    <w:rPr>
      <w:rFonts w:ascii="Terpel Sans" w:hAnsi="Terpel Sans"/>
      <w:color w:val="948A54" w:themeColor="background2" w:themeShade="80"/>
      <w:sz w:val="20"/>
      <w:szCs w:val="20"/>
    </w:rPr>
  </w:style>
  <w:style w:type="paragraph" w:styleId="Textoindependiente">
    <w:name w:val="Body Text"/>
    <w:basedOn w:val="Normal"/>
    <w:link w:val="TextoindependienteCar"/>
    <w:rsid w:val="00E9562D"/>
    <w:pPr>
      <w:spacing w:after="0" w:line="240" w:lineRule="auto"/>
      <w:jc w:val="both"/>
    </w:pPr>
    <w:rPr>
      <w:rFonts w:ascii="Times New Roman" w:eastAsia="Times New Roman" w:hAnsi="Times New Roman" w:cs="Times New Roman"/>
      <w:sz w:val="20"/>
      <w:szCs w:val="20"/>
      <w:lang w:val="es-MX" w:eastAsia="es-ES"/>
    </w:rPr>
  </w:style>
  <w:style w:type="character" w:customStyle="1" w:styleId="TextoindependienteCar">
    <w:name w:val="Texto independiente Car"/>
    <w:basedOn w:val="Fuentedeprrafopredeter"/>
    <w:link w:val="Textoindependiente"/>
    <w:rsid w:val="00E9562D"/>
    <w:rPr>
      <w:rFonts w:ascii="Times New Roman" w:eastAsia="Times New Roman" w:hAnsi="Times New Roman" w:cs="Times New Roman"/>
      <w:sz w:val="20"/>
      <w:szCs w:val="20"/>
      <w:lang w:val="es-MX" w:eastAsia="es-ES"/>
    </w:rPr>
  </w:style>
  <w:style w:type="paragraph" w:customStyle="1" w:styleId="Default">
    <w:name w:val="Default"/>
    <w:rsid w:val="00227DA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47786">
      <w:bodyDiv w:val="1"/>
      <w:marLeft w:val="0"/>
      <w:marRight w:val="0"/>
      <w:marTop w:val="0"/>
      <w:marBottom w:val="0"/>
      <w:divBdr>
        <w:top w:val="none" w:sz="0" w:space="0" w:color="auto"/>
        <w:left w:val="none" w:sz="0" w:space="0" w:color="auto"/>
        <w:bottom w:val="none" w:sz="0" w:space="0" w:color="auto"/>
        <w:right w:val="none" w:sz="0" w:space="0" w:color="auto"/>
      </w:divBdr>
    </w:div>
    <w:div w:id="702290350">
      <w:bodyDiv w:val="1"/>
      <w:marLeft w:val="0"/>
      <w:marRight w:val="0"/>
      <w:marTop w:val="0"/>
      <w:marBottom w:val="0"/>
      <w:divBdr>
        <w:top w:val="none" w:sz="0" w:space="0" w:color="auto"/>
        <w:left w:val="none" w:sz="0" w:space="0" w:color="auto"/>
        <w:bottom w:val="none" w:sz="0" w:space="0" w:color="auto"/>
        <w:right w:val="none" w:sz="0" w:space="0" w:color="auto"/>
      </w:divBdr>
    </w:div>
    <w:div w:id="1013460189">
      <w:bodyDiv w:val="1"/>
      <w:marLeft w:val="0"/>
      <w:marRight w:val="0"/>
      <w:marTop w:val="0"/>
      <w:marBottom w:val="0"/>
      <w:divBdr>
        <w:top w:val="none" w:sz="0" w:space="0" w:color="auto"/>
        <w:left w:val="none" w:sz="0" w:space="0" w:color="auto"/>
        <w:bottom w:val="none" w:sz="0" w:space="0" w:color="auto"/>
        <w:right w:val="none" w:sz="0" w:space="0" w:color="auto"/>
      </w:divBdr>
    </w:div>
    <w:div w:id="1320959965">
      <w:bodyDiv w:val="1"/>
      <w:marLeft w:val="0"/>
      <w:marRight w:val="0"/>
      <w:marTop w:val="0"/>
      <w:marBottom w:val="0"/>
      <w:divBdr>
        <w:top w:val="none" w:sz="0" w:space="0" w:color="auto"/>
        <w:left w:val="none" w:sz="0" w:space="0" w:color="auto"/>
        <w:bottom w:val="none" w:sz="0" w:space="0" w:color="auto"/>
        <w:right w:val="none" w:sz="0" w:space="0" w:color="auto"/>
      </w:divBdr>
    </w:div>
    <w:div w:id="1876576240">
      <w:bodyDiv w:val="1"/>
      <w:marLeft w:val="0"/>
      <w:marRight w:val="0"/>
      <w:marTop w:val="0"/>
      <w:marBottom w:val="0"/>
      <w:divBdr>
        <w:top w:val="none" w:sz="0" w:space="0" w:color="auto"/>
        <w:left w:val="none" w:sz="0" w:space="0" w:color="auto"/>
        <w:bottom w:val="none" w:sz="0" w:space="0" w:color="auto"/>
        <w:right w:val="none" w:sz="0" w:space="0" w:color="auto"/>
      </w:divBdr>
    </w:div>
    <w:div w:id="2020965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a56fe731-e20c-447a-8254-e1696c7cb009}" enabled="0" method="" siteId="{a56fe731-e20c-447a-8254-e1696c7cb009}" removed="1"/>
</clbl:labelList>
</file>

<file path=docProps/app.xml><?xml version="1.0" encoding="utf-8"?>
<Properties xmlns="http://schemas.openxmlformats.org/officeDocument/2006/extended-properties" xmlns:vt="http://schemas.openxmlformats.org/officeDocument/2006/docPropsVTypes">
  <Template>Normal</Template>
  <TotalTime>53</TotalTime>
  <Pages>24</Pages>
  <Words>8138</Words>
  <Characters>44759</Characters>
  <Application>Microsoft Office Word</Application>
  <DocSecurity>0</DocSecurity>
  <Lines>372</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Stefy</dc:creator>
  <cp:lastModifiedBy>Yudelis Rocio Cabarcas Ruiz</cp:lastModifiedBy>
  <cp:revision>40</cp:revision>
  <dcterms:created xsi:type="dcterms:W3CDTF">2026-07-23T15:00:00Z</dcterms:created>
  <dcterms:modified xsi:type="dcterms:W3CDTF">2026-07-24T17:35:00Z</dcterms:modified>
</cp:coreProperties>
</file>