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3903" w14:textId="08DC7813" w:rsidR="00DE32C5" w:rsidRDefault="00E546AF">
      <w:r>
        <w:rPr>
          <w:noProof/>
        </w:rPr>
        <w:drawing>
          <wp:inline distT="0" distB="0" distL="0" distR="0" wp14:anchorId="0CF7279A" wp14:editId="3B9CBAA4">
            <wp:extent cx="5943600" cy="76695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FA54" w14:textId="21344BAA" w:rsidR="004A5A1E" w:rsidRDefault="004A5A1E">
      <w:r>
        <w:lastRenderedPageBreak/>
        <w:t>Figure showing the ratio of average NASS acreages to estimated field acres from 2008-2021 by individual crop, using threshold 1. Top</w:t>
      </w:r>
      <w:r w:rsidR="00AA138C">
        <w:t xml:space="preserve"> (A)</w:t>
      </w:r>
      <w:r>
        <w:t xml:space="preserve"> is Illinois, middle</w:t>
      </w:r>
      <w:r w:rsidR="00AA138C">
        <w:t xml:space="preserve"> (B)</w:t>
      </w:r>
      <w:r>
        <w:t xml:space="preserve"> is Michigan, Wisconsin is bottom</w:t>
      </w:r>
      <w:r w:rsidR="00AA138C">
        <w:t xml:space="preserve"> (C)</w:t>
      </w:r>
      <w:r>
        <w:t>.</w:t>
      </w:r>
      <w:r w:rsidR="00E546AF">
        <w:t xml:space="preserve"> Log2 fold change applied. </w:t>
      </w:r>
    </w:p>
    <w:p w14:paraId="31506909" w14:textId="6E20D496" w:rsidR="004A5A1E" w:rsidRDefault="004A5A1E">
      <w:r>
        <w:t xml:space="preserve">Takeaway: Major crops do quite well, lower acreage crops less so. It’d nice if I had a way to show relative acreage; violin plots don’t do a great job of this, but </w:t>
      </w:r>
      <w:r w:rsidR="00045794">
        <w:t xml:space="preserve">I could maybe replace the boxplots with </w:t>
      </w:r>
      <w:proofErr w:type="spellStart"/>
      <w:r w:rsidR="00045794">
        <w:t>beeswarm</w:t>
      </w:r>
      <w:proofErr w:type="spellEnd"/>
      <w:r w:rsidR="00045794">
        <w:t xml:space="preserve"> (proportionally sized points</w:t>
      </w:r>
      <w:r w:rsidR="00AF6A8A">
        <w:t>)</w:t>
      </w:r>
    </w:p>
    <w:p w14:paraId="7C887626" w14:textId="3F5395B4" w:rsidR="00B13484" w:rsidRDefault="00B13484"/>
    <w:p w14:paraId="04A2E373" w14:textId="51461427" w:rsidR="00CB79A8" w:rsidRDefault="00CB79A8">
      <w:r>
        <w:rPr>
          <w:noProof/>
        </w:rPr>
        <w:lastRenderedPageBreak/>
        <w:drawing>
          <wp:inline distT="0" distB="0" distL="0" distR="0" wp14:anchorId="63794279" wp14:editId="1F774396">
            <wp:extent cx="5943600" cy="7430135"/>
            <wp:effectExtent l="0" t="0" r="0" b="0"/>
            <wp:docPr id="11" name="Picture 1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7105" w14:textId="16BE8C0E" w:rsidR="00010654" w:rsidRDefault="00010654" w:rsidP="00010654">
      <w:r>
        <w:t>Illinois line plots of summed acreages over time</w:t>
      </w:r>
      <w:r w:rsidR="008B78F8">
        <w:t>; black is NASS, grey is CDL</w:t>
      </w:r>
    </w:p>
    <w:p w14:paraId="087FFC9B" w14:textId="77777777" w:rsidR="00010654" w:rsidRDefault="00010654"/>
    <w:p w14:paraId="6F5A1D66" w14:textId="72DF1902" w:rsidR="00CB79A8" w:rsidRDefault="00CB79A8">
      <w:r>
        <w:rPr>
          <w:noProof/>
        </w:rPr>
        <w:lastRenderedPageBreak/>
        <w:drawing>
          <wp:inline distT="0" distB="0" distL="0" distR="0" wp14:anchorId="052AB068" wp14:editId="3605D3DC">
            <wp:extent cx="5943600" cy="7430135"/>
            <wp:effectExtent l="0" t="0" r="0" b="0"/>
            <wp:docPr id="12" name="Picture 12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3259" w14:textId="77BFFCC0" w:rsidR="00010654" w:rsidRDefault="00010654" w:rsidP="00010654">
      <w:r>
        <w:t>Michigan line plots of summed acreages over time</w:t>
      </w:r>
      <w:r w:rsidR="008B78F8">
        <w:t>; black is NASS, grey is CDL</w:t>
      </w:r>
    </w:p>
    <w:p w14:paraId="73CF5351" w14:textId="77777777" w:rsidR="00010654" w:rsidRDefault="00010654"/>
    <w:p w14:paraId="6CC41BC9" w14:textId="31B79283" w:rsidR="00CB79A8" w:rsidRDefault="00CB79A8">
      <w:r>
        <w:rPr>
          <w:noProof/>
        </w:rPr>
        <w:lastRenderedPageBreak/>
        <w:drawing>
          <wp:inline distT="0" distB="0" distL="0" distR="0" wp14:anchorId="596F39C5" wp14:editId="4BF283D0">
            <wp:extent cx="5943600" cy="7430135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7E29" w14:textId="61DB8792" w:rsidR="00CB79A8" w:rsidRDefault="00CB79A8">
      <w:r>
        <w:t>Wisconsin line plots of summed acreages over time</w:t>
      </w:r>
      <w:r w:rsidR="008B78F8">
        <w:t>;</w:t>
      </w:r>
      <w:r w:rsidR="008B78F8" w:rsidRPr="008B78F8">
        <w:t xml:space="preserve"> </w:t>
      </w:r>
      <w:r w:rsidR="008B78F8">
        <w:t>black is NASS, grey is CDL</w:t>
      </w:r>
    </w:p>
    <w:p w14:paraId="0C8AB1AD" w14:textId="77777777" w:rsidR="00B13484" w:rsidRDefault="00B13484">
      <w:pPr>
        <w:rPr>
          <w:noProof/>
        </w:rPr>
      </w:pPr>
    </w:p>
    <w:p w14:paraId="00119F3A" w14:textId="47C0F85F" w:rsidR="00B13484" w:rsidRDefault="00CB79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0531A6" wp14:editId="79F17648">
            <wp:extent cx="5943600" cy="817245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290B" w14:textId="7A7CD48F" w:rsidR="00B13484" w:rsidRDefault="00B13484"/>
    <w:p w14:paraId="5C5839A4" w14:textId="709BE694" w:rsidR="00B13484" w:rsidRDefault="00B13484">
      <w:r>
        <w:t xml:space="preserve">Figure showing the average sum crop acreages across the thresholds from 2008-2021, with the black line indicating the average NASS acreage </w:t>
      </w:r>
    </w:p>
    <w:p w14:paraId="27E9BD9E" w14:textId="4D1C27FF" w:rsidR="00222B5B" w:rsidRDefault="00222B5B"/>
    <w:p w14:paraId="4C37340F" w14:textId="7CD4F5CB" w:rsidR="00222B5B" w:rsidRDefault="00222B5B"/>
    <w:p w14:paraId="10E65E7E" w14:textId="70C3B10E" w:rsidR="00222B5B" w:rsidRDefault="00222B5B"/>
    <w:p w14:paraId="3367652D" w14:textId="1C0C713A" w:rsidR="00CB79A8" w:rsidRDefault="00222B5B">
      <w:pPr>
        <w:rPr>
          <w:u w:val="single"/>
        </w:rPr>
      </w:pPr>
      <w:r w:rsidRPr="00F30C43">
        <w:rPr>
          <w:u w:val="single"/>
        </w:rPr>
        <w:t xml:space="preserve">Takeaways: </w:t>
      </w:r>
    </w:p>
    <w:p w14:paraId="2E9EF7EE" w14:textId="72A87C1F" w:rsidR="008B78F8" w:rsidRDefault="008B78F8">
      <w:r>
        <w:t xml:space="preserve">I’ve checked and double checked the CoA in terms of making sure I’m counting and joining the categories correctly; Acres Harvested or Bearing, with a few key words to exclude # of farms. For example, irrigated and non-irrigated seem to be two different types of acreages, when previously I had only included acreages harvested (and excluded irrigated, as I was unsure if they were lumped in the acreages harvested); all evidence I can find says they are grown as seperated acreages. </w:t>
      </w:r>
    </w:p>
    <w:p w14:paraId="6D113A72" w14:textId="0198405C" w:rsidR="008B78F8" w:rsidRDefault="008B78F8">
      <w:r>
        <w:t xml:space="preserve">I also want to </w:t>
      </w:r>
      <w:r w:rsidR="00FC6A21">
        <w:t xml:space="preserve">triple </w:t>
      </w:r>
      <w:r>
        <w:t>double check why some counties like Waushara are showing a lower NASS than CDL for all years; it is not unusual for NASS to be lower than CDL for non-CoA years (in fact, it may be best to simply eliminate non-CoA years all together)</w:t>
      </w:r>
      <w:r w:rsidR="00F43A21">
        <w:t>, but it should be greater than or about equal to CDL for 2008,</w:t>
      </w:r>
      <w:r w:rsidR="00AD2475">
        <w:t xml:space="preserve"> </w:t>
      </w:r>
      <w:r w:rsidR="00F43A21">
        <w:t xml:space="preserve">2012, and 2017. </w:t>
      </w:r>
      <w:r w:rsidR="00FC6A21">
        <w:t>This could also be a CDL vs CoA thing for grassland/hay specifically. I want to look at the statistics for alfalfa in Waushara county.</w:t>
      </w:r>
    </w:p>
    <w:p w14:paraId="226A8B4B" w14:textId="0B47C9A2" w:rsidR="00222B5B" w:rsidRDefault="00222B5B">
      <w:r>
        <w:t xml:space="preserve">For counties like Oceana, inspection shows a patchwork of extremely small, poorly delineated areas. It’s not surprising to me that we would miss </w:t>
      </w:r>
      <w:r w:rsidR="007226EE">
        <w:t>a large chunk of fields, especially if we’re working on the assumption that fields are more consistent across 14 years</w:t>
      </w:r>
      <w:r w:rsidR="00985FB3">
        <w:t>. The other aspect is that the CDL has a notoriously hard time differentiating between grassland/pasture and alfalfa/hay categories for crops (see Lark et al. 2021)</w:t>
      </w:r>
      <w:r w:rsidR="008B78F8">
        <w:t xml:space="preserve">, which is a large factor in parts of Michigan and Wisconsin (and makes the RPBB question even harder in terms of capturing accurate grassland exposures). </w:t>
      </w:r>
    </w:p>
    <w:p w14:paraId="5CC13D98" w14:textId="3A6B82FE" w:rsidR="00E25E4D" w:rsidRDefault="007226EE">
      <w:r>
        <w:t>Solution</w:t>
      </w:r>
      <w:r w:rsidR="00E25E4D">
        <w:t>s</w:t>
      </w:r>
      <w:r>
        <w:t>:</w:t>
      </w:r>
    </w:p>
    <w:p w14:paraId="0BD0C15B" w14:textId="4EF53446" w:rsidR="007226EE" w:rsidRDefault="00E25E4D">
      <w:r>
        <w:t>-B</w:t>
      </w:r>
      <w:r w:rsidR="007226EE">
        <w:t>reak up the thresholds into smaller sets</w:t>
      </w:r>
      <w:r w:rsidR="007624C9">
        <w:t xml:space="preserve"> (instead of 14 years, perhaps do average years threshold? Ex: 6-8 years for Michigan</w:t>
      </w:r>
    </w:p>
    <w:p w14:paraId="180D7C19" w14:textId="0E29E70A" w:rsidR="007226EE" w:rsidRDefault="007226EE">
      <w:r>
        <w:t>-Have smaller focal window sizes to match the average field sizes in these landscapes</w:t>
      </w:r>
    </w:p>
    <w:p w14:paraId="78912CDE" w14:textId="09472589" w:rsidR="007226EE" w:rsidRDefault="007226EE">
      <w:r>
        <w:t>-lower threshold for exclusion of edge pieces, lone patches of acreage</w:t>
      </w:r>
    </w:p>
    <w:p w14:paraId="0977AF9F" w14:textId="4F9918BD" w:rsidR="007226EE" w:rsidRDefault="007226EE"/>
    <w:p w14:paraId="3F56EA6B" w14:textId="5A4BE79F" w:rsidR="007226EE" w:rsidRDefault="007226EE">
      <w:r>
        <w:t>Question is</w:t>
      </w:r>
      <w:r w:rsidR="00CB79A8">
        <w:t xml:space="preserve"> </w:t>
      </w:r>
      <w:r>
        <w:t>whether I should go ahead and attempt those changes for Michigan OR leave as is and just suggest these changes</w:t>
      </w:r>
      <w:r w:rsidR="00E05AD5">
        <w:t xml:space="preserve"> in manuscript. Those changes would require extra time and effort, and re-running/re-writing some chunks of the script. But it would be fast</w:t>
      </w:r>
      <w:r w:rsidR="007633CB">
        <w:t>er</w:t>
      </w:r>
      <w:r w:rsidR="00E05AD5">
        <w:t xml:space="preserve"> as most everything is written. </w:t>
      </w:r>
      <w:r w:rsidR="00E25E4D">
        <w:t xml:space="preserve">So the question is whether we present the method as is specifically as a good fit for areas with high corn/soy and suggest how it can be adapted to fit other areas, or if we present the method as dependent on the average field life and show that.  </w:t>
      </w:r>
    </w:p>
    <w:p w14:paraId="4713B041" w14:textId="77141E38" w:rsidR="004F42DB" w:rsidRDefault="004F42DB"/>
    <w:sectPr w:rsidR="004F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23C71"/>
    <w:multiLevelType w:val="hybridMultilevel"/>
    <w:tmpl w:val="0A885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14"/>
    <w:rsid w:val="00010654"/>
    <w:rsid w:val="00045794"/>
    <w:rsid w:val="00222B5B"/>
    <w:rsid w:val="004A5A1E"/>
    <w:rsid w:val="004F42DB"/>
    <w:rsid w:val="007226EE"/>
    <w:rsid w:val="007624C9"/>
    <w:rsid w:val="007633CB"/>
    <w:rsid w:val="008B78F8"/>
    <w:rsid w:val="00985FB3"/>
    <w:rsid w:val="00AA138C"/>
    <w:rsid w:val="00AD2475"/>
    <w:rsid w:val="00AF6A8A"/>
    <w:rsid w:val="00B13484"/>
    <w:rsid w:val="00BE1114"/>
    <w:rsid w:val="00CB79A8"/>
    <w:rsid w:val="00DE32C5"/>
    <w:rsid w:val="00E05AD5"/>
    <w:rsid w:val="00E25E4D"/>
    <w:rsid w:val="00E546AF"/>
    <w:rsid w:val="00F30C43"/>
    <w:rsid w:val="00F43A21"/>
    <w:rsid w:val="00FC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322B"/>
  <w15:chartTrackingRefBased/>
  <w15:docId w15:val="{F64B48C6-0648-44D9-B497-946A0C18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Paulukonis, Elizabeth</dc:creator>
  <cp:keywords/>
  <dc:description/>
  <cp:lastModifiedBy>Paulukonis, Elizabeth</cp:lastModifiedBy>
  <cp:revision>12</cp:revision>
  <dcterms:created xsi:type="dcterms:W3CDTF">2022-12-12T15:06:00Z</dcterms:created>
  <dcterms:modified xsi:type="dcterms:W3CDTF">2022-12-15T20:29:00Z</dcterms:modified>
</cp:coreProperties>
</file>