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Papereria Piris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Jordi Piris NIF 45212085J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C. del Carme, 24. 07702 Maó. Tel. 552588445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FACTURA NÚM.: 1.256 </w:t>
            </w:r>
            <w:r>
              <w:rPr>
                <w:rFonts w:hint="default"/>
                <w:vertAlign w:val="baseline"/>
              </w:rPr>
              <w:t xml:space="preserve">        </w:t>
            </w:r>
            <w:r>
              <w:rPr>
                <w:rFonts w:hint="default"/>
                <w:vertAlign w:val="baseline"/>
              </w:rPr>
              <w:t>25 de juny de 2005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Client/a: Antònia Mir </w:t>
            </w:r>
            <w:r>
              <w:rPr>
                <w:rFonts w:hint="default"/>
                <w:vertAlign w:val="baseline"/>
              </w:rPr>
              <w:t xml:space="preserve">           </w:t>
            </w:r>
            <w:r>
              <w:rPr>
                <w:rFonts w:hint="default"/>
                <w:vertAlign w:val="baseline"/>
              </w:rPr>
              <w:t>NIF: 55565687K</w:t>
            </w:r>
          </w:p>
          <w:p>
            <w:pPr>
              <w:rPr>
                <w:rFonts w:hint="default"/>
                <w:vertAlign w:val="baseline"/>
              </w:rPr>
            </w:pPr>
          </w:p>
          <w:tbl>
            <w:tblPr>
              <w:tblStyle w:val="4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186"/>
              <w:gridCol w:w="1027"/>
              <w:gridCol w:w="1345"/>
              <w:gridCol w:w="1187"/>
              <w:gridCol w:w="1187"/>
              <w:gridCol w:w="1187"/>
              <w:gridCol w:w="11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186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Codi</w:t>
                  </w:r>
                </w:p>
              </w:tc>
              <w:tc>
                <w:tcPr>
                  <w:tcW w:w="102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Quant</w:t>
                  </w:r>
                </w:p>
              </w:tc>
              <w:tc>
                <w:tcPr>
                  <w:tcW w:w="1345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Producte</w:t>
                  </w:r>
                </w:p>
              </w:tc>
              <w:tc>
                <w:tcPr>
                  <w:tcW w:w="118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Preu unitat</w:t>
                  </w:r>
                </w:p>
              </w:tc>
              <w:tc>
                <w:tcPr>
                  <w:tcW w:w="118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Preu total</w:t>
                  </w:r>
                </w:p>
              </w:tc>
              <w:tc>
                <w:tcPr>
                  <w:tcW w:w="118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Dte.</w:t>
                  </w:r>
                </w:p>
              </w:tc>
              <w:tc>
                <w:tcPr>
                  <w:tcW w:w="118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186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023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085</w:t>
                  </w:r>
                </w:p>
              </w:tc>
              <w:tc>
                <w:tcPr>
                  <w:tcW w:w="102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2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10</w:t>
                  </w:r>
                </w:p>
              </w:tc>
              <w:tc>
                <w:tcPr>
                  <w:tcW w:w="1345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grapadora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arxivador</w:t>
                  </w:r>
                </w:p>
              </w:tc>
              <w:tc>
                <w:tcPr>
                  <w:tcW w:w="118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12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5</w:t>
                  </w:r>
                </w:p>
              </w:tc>
              <w:tc>
                <w:tcPr>
                  <w:tcW w:w="118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24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50</w:t>
                  </w:r>
                </w:p>
              </w:tc>
              <w:tc>
                <w:tcPr>
                  <w:tcW w:w="118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</w:p>
              </w:tc>
              <w:tc>
                <w:tcPr>
                  <w:tcW w:w="1187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24</w:t>
                  </w:r>
                </w:p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50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</w:t>
            </w:r>
          </w:p>
          <w:tbl>
            <w:tblPr>
              <w:tblStyle w:val="4"/>
              <w:tblW w:w="3146" w:type="dxa"/>
              <w:tblInd w:w="516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688"/>
              <w:gridCol w:w="14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88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Suma</w:t>
                  </w:r>
                </w:p>
              </w:tc>
              <w:tc>
                <w:tcPr>
                  <w:tcW w:w="1458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74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88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IVA 16%</w:t>
                  </w:r>
                </w:p>
              </w:tc>
              <w:tc>
                <w:tcPr>
                  <w:tcW w:w="1458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688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TOTAL</w:t>
                  </w:r>
                </w:p>
              </w:tc>
              <w:tc>
                <w:tcPr>
                  <w:tcW w:w="1458" w:type="dxa"/>
                </w:tcPr>
                <w:p>
                  <w:pPr>
                    <w:rPr>
                      <w:rFonts w:hint="default"/>
                      <w:vertAlign w:val="baseline"/>
                    </w:rPr>
                  </w:pPr>
                  <w:r>
                    <w:rPr>
                      <w:rFonts w:hint="default"/>
                      <w:vertAlign w:val="baseline"/>
                    </w:rPr>
                    <w:t>86 €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F3098"/>
    <w:rsid w:val="6F7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2025-10-29T13:17:00Z</dcterms:created>
  <dc:creator>hola</dc:creator>
  <cp:lastModifiedBy>hola</cp:lastModifiedBy>
  <dcterms:modified xsi:type="dcterms:W3CDTF">2025-10-29T13:25:15Z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