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4D6A" w14:textId="0C38979F" w:rsidR="006D6BBC" w:rsidRDefault="006D6BBC">
      <w:proofErr w:type="spellStart"/>
      <w:r w:rsidRPr="006D6BBC">
        <w:t>Ensure</w:t>
      </w:r>
      <w:proofErr w:type="spellEnd"/>
      <w:r w:rsidRPr="006D6BBC">
        <w:t xml:space="preserve"> </w:t>
      </w:r>
      <w:proofErr w:type="spellStart"/>
      <w:r w:rsidRPr="006D6BBC">
        <w:t>all</w:t>
      </w:r>
      <w:proofErr w:type="spellEnd"/>
      <w:r w:rsidRPr="006D6BBC">
        <w:t xml:space="preserve"> rack-</w:t>
      </w:r>
      <w:proofErr w:type="spellStart"/>
      <w:r w:rsidRPr="006D6BBC">
        <w:t>mount</w:t>
      </w:r>
      <w:proofErr w:type="spellEnd"/>
      <w:r w:rsidRPr="006D6BBC">
        <w:t xml:space="preserve"> </w:t>
      </w:r>
      <w:proofErr w:type="spellStart"/>
      <w:r w:rsidRPr="006D6BBC">
        <w:t>screws</w:t>
      </w:r>
      <w:proofErr w:type="spellEnd"/>
      <w:r w:rsidRPr="006D6BBC">
        <w:t xml:space="preserve"> are </w:t>
      </w:r>
      <w:proofErr w:type="spellStart"/>
      <w:r w:rsidRPr="006D6BBC">
        <w:t>tightened</w:t>
      </w:r>
      <w:proofErr w:type="spellEnd"/>
      <w:r w:rsidRPr="006D6BBC">
        <w:t xml:space="preserve">. The access point must be </w:t>
      </w:r>
      <w:proofErr w:type="spellStart"/>
      <w:r w:rsidRPr="006D6BBC">
        <w:t>installed</w:t>
      </w:r>
      <w:proofErr w:type="spellEnd"/>
      <w:r w:rsidRPr="006D6BBC">
        <w:t xml:space="preserve"> </w:t>
      </w:r>
      <w:proofErr w:type="spellStart"/>
      <w:r w:rsidRPr="006D6BBC">
        <w:t>at</w:t>
      </w:r>
      <w:proofErr w:type="spellEnd"/>
      <w:r w:rsidRPr="006D6BBC">
        <w:t xml:space="preserve"> a </w:t>
      </w:r>
      <w:proofErr w:type="spellStart"/>
      <w:r w:rsidRPr="006D6BBC">
        <w:t>height</w:t>
      </w:r>
      <w:proofErr w:type="spellEnd"/>
      <w:r w:rsidRPr="006D6BBC">
        <w:t xml:space="preserve"> of </w:t>
      </w:r>
      <w:proofErr w:type="spellStart"/>
      <w:r w:rsidRPr="006D6BBC">
        <w:t>at</w:t>
      </w:r>
      <w:proofErr w:type="spellEnd"/>
      <w:r w:rsidRPr="006D6BBC">
        <w:t xml:space="preserve"> </w:t>
      </w:r>
      <w:proofErr w:type="spellStart"/>
      <w:r w:rsidRPr="006D6BBC">
        <w:t>least</w:t>
      </w:r>
      <w:proofErr w:type="spellEnd"/>
      <w:r w:rsidRPr="006D6BBC">
        <w:t xml:space="preserve"> 2.5 </w:t>
      </w:r>
      <w:proofErr w:type="spellStart"/>
      <w:r w:rsidRPr="006D6BBC">
        <w:t>meters</w:t>
      </w:r>
      <w:proofErr w:type="spellEnd"/>
      <w:r w:rsidRPr="006D6BBC">
        <w:t xml:space="preserve">. Verify grounding </w:t>
      </w:r>
      <w:proofErr w:type="spellStart"/>
      <w:r w:rsidRPr="006D6BBC">
        <w:t>before</w:t>
      </w:r>
      <w:proofErr w:type="spellEnd"/>
      <w:r w:rsidRPr="006D6BBC">
        <w:t xml:space="preserve"> </w:t>
      </w:r>
      <w:proofErr w:type="spellStart"/>
      <w:r w:rsidRPr="006D6BBC">
        <w:t>connecting</w:t>
      </w:r>
      <w:proofErr w:type="spellEnd"/>
      <w:r w:rsidRPr="006D6BBC">
        <w:t xml:space="preserve"> power.</w:t>
      </w:r>
    </w:p>
    <w:sectPr w:rsidR="006D6BB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BC"/>
    <w:rsid w:val="005C1487"/>
    <w:rsid w:val="006D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00BF2"/>
  <w15:chartTrackingRefBased/>
  <w15:docId w15:val="{D07A555A-B07D-4470-B328-1DB33BA82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D6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D6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D6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D6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D6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D6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D6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D6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D6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D6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D6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D6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D6BB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D6BB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D6BB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D6BB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D6BB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D6BB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D6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D6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D6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D6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D6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D6BB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D6BB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D6BB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D6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D6BB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D6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Perrotta Emanuele</dc:creator>
  <cp:keywords/>
  <dc:description/>
  <cp:lastModifiedBy>Perrotta Emanuele</cp:lastModifiedBy>
  <cp:revision>1</cp:revision>
  <dcterms:created xsi:type="dcterms:W3CDTF">2026-06-25T09:13:00Z</dcterms:created>
  <dcterms:modified xsi:type="dcterms:W3CDTF">2026-06-25T09:13:00Z</dcterms:modified>
</cp:coreProperties>
</file>