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</w:rPr>
        <w:id w:val="2252743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kern w:val="2"/>
          <w:sz w:val="24"/>
          <w:szCs w:val="24"/>
          <w:lang w:val="en-GB"/>
          <w14:ligatures w14:val="standardContextual"/>
        </w:rPr>
      </w:sdtEndPr>
      <w:sdtContent>
        <w:p w14:paraId="55AB8BEF" w14:textId="77777777" w:rsidR="00530E9B" w:rsidRDefault="00530E9B" w:rsidP="00530E9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602B209" wp14:editId="4074F9A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1-3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52421E8" w14:textId="77777777" w:rsidR="00530E9B" w:rsidRDefault="00530E9B" w:rsidP="00530E9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602B209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1-3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52421E8" w14:textId="77777777" w:rsidR="00530E9B" w:rsidRDefault="00530E9B" w:rsidP="00530E9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31243B46" w14:textId="29A3497E" w:rsidR="00530E9B" w:rsidRDefault="00530E9B" w:rsidP="00530E9B">
          <w:pPr>
            <w:rPr>
              <w:rFonts w:ascii="Times New Roman" w:hAnsi="Times New Roman" w:cs="Times New Roman"/>
              <w:b/>
              <w:bCs/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9A7B92" wp14:editId="5B836C33">
                    <wp:simplePos x="0" y="0"/>
                    <wp:positionH relativeFrom="page">
                      <wp:posOffset>1098550</wp:posOffset>
                    </wp:positionH>
                    <wp:positionV relativeFrom="page">
                      <wp:posOffset>4165600</wp:posOffset>
                    </wp:positionV>
                    <wp:extent cx="5892800" cy="2292350"/>
                    <wp:effectExtent l="0" t="0" r="12700" b="1270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92800" cy="2292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D96CD0" w14:textId="7B0B73D9" w:rsidR="00530E9B" w:rsidRPr="003426E8" w:rsidRDefault="00530E9B" w:rsidP="00530E9B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bCs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bCs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A PROJECT FOR THE METRO TRANS EAST AFRICA LIMITED</w:t>
                                    </w:r>
                                  </w:sdtContent>
                                </w:sdt>
                              </w:p>
                              <w:p w14:paraId="60E996D6" w14:textId="3F1C335B" w:rsidR="00530E9B" w:rsidRPr="00530E9B" w:rsidRDefault="00530E9B" w:rsidP="00530E9B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-6879077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530E9B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44"/>
                                        <w:szCs w:val="44"/>
                                      </w:rPr>
                                      <w:t>A PROJECT FOR THE METRO TRANS EAST AFRICA LIMITED</w:t>
                                    </w:r>
                                  </w:sdtContent>
                                </w:sdt>
                              </w:p>
                              <w:p w14:paraId="7C4C75F1" w14:textId="21A9A09B" w:rsidR="00530E9B" w:rsidRPr="003426E8" w:rsidRDefault="00530E9B" w:rsidP="00530E9B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52"/>
                                      <w:szCs w:val="52"/>
                                    </w:rPr>
                                    <w:alias w:val="Subtitle"/>
                                    <w:tag w:val=""/>
                                    <w:id w:val="-12230536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6303E1C" w14:textId="6BAF0FA5" w:rsidR="00530E9B" w:rsidRPr="003426E8" w:rsidRDefault="00530E9B" w:rsidP="00530E9B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52"/>
                                      <w:szCs w:val="52"/>
                                    </w:rPr>
                                    <w:alias w:val="Subtitle"/>
                                    <w:tag w:val=""/>
                                    <w:id w:val="64710408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14C47E8" w14:textId="4D240A2F" w:rsidR="00530E9B" w:rsidRPr="003426E8" w:rsidRDefault="00530E9B" w:rsidP="00530E9B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52"/>
                                      <w:szCs w:val="52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530E9B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bCs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20441222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bCs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A PROJECT FOR THE METRO TRANS EAST AFRICA LIMITED</w:t>
                                    </w:r>
                                  </w:sdtContent>
                                </w:sdt>
                              </w:p>
                              <w:p w14:paraId="266F60CE" w14:textId="3E7C42ED" w:rsidR="00530E9B" w:rsidRPr="003426E8" w:rsidRDefault="00530E9B" w:rsidP="00530E9B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52"/>
                                      <w:szCs w:val="52"/>
                                    </w:rPr>
                                    <w:alias w:val="Subtitle"/>
                                    <w:tag w:val=""/>
                                    <w:id w:val="66890461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646E767" w14:textId="19E18A4B" w:rsidR="00530E9B" w:rsidRPr="003426E8" w:rsidRDefault="00530E9B" w:rsidP="00530E9B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9A7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55" type="#_x0000_t202" style="position:absolute;margin-left:86.5pt;margin-top:328pt;width:464pt;height:180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" filled="f" stroked="f" strokeweight=".5pt">
                    <v:textbox inset="0,0,0,0">
                      <w:txbxContent>
                        <w:p w14:paraId="4ED96CD0" w14:textId="7B0B73D9" w:rsidR="00530E9B" w:rsidRPr="003426E8" w:rsidRDefault="00530E9B" w:rsidP="00530E9B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color w:val="262626" w:themeColor="text1" w:themeTint="D9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A PROJECT FOR THE METRO TRANS EAST AFRICA LIMITED</w:t>
                              </w:r>
                            </w:sdtContent>
                          </w:sdt>
                        </w:p>
                        <w:p w14:paraId="60E996D6" w14:textId="3F1C335B" w:rsidR="00530E9B" w:rsidRPr="00530E9B" w:rsidRDefault="00530E9B" w:rsidP="00530E9B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-6879077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30E9B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44"/>
                                  <w:szCs w:val="44"/>
                                </w:rPr>
                                <w:t>A PROJECT FOR THE METRO TRANS EAST AFRICA LIMITED</w:t>
                              </w:r>
                            </w:sdtContent>
                          </w:sdt>
                        </w:p>
                        <w:p w14:paraId="7C4C75F1" w14:textId="21A9A09B" w:rsidR="00530E9B" w:rsidRPr="003426E8" w:rsidRDefault="00530E9B" w:rsidP="00530E9B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52"/>
                                <w:szCs w:val="52"/>
                              </w:rPr>
                              <w:alias w:val="Subtitle"/>
                              <w:tag w:val=""/>
                              <w:id w:val="-12230536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6303E1C" w14:textId="6BAF0FA5" w:rsidR="00530E9B" w:rsidRPr="003426E8" w:rsidRDefault="00530E9B" w:rsidP="00530E9B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52"/>
                                <w:szCs w:val="52"/>
                              </w:rPr>
                              <w:alias w:val="Subtitle"/>
                              <w:tag w:val=""/>
                              <w:id w:val="64710408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14C47E8" w14:textId="4D240A2F" w:rsidR="00530E9B" w:rsidRPr="003426E8" w:rsidRDefault="00530E9B" w:rsidP="00530E9B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color w:val="262626" w:themeColor="text1" w:themeTint="D9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52"/>
                                <w:szCs w:val="52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  <w:r w:rsidRPr="00530E9B"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color w:val="262626" w:themeColor="text1" w:themeTint="D9"/>
                              <w:sz w:val="52"/>
                              <w:szCs w:val="52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20441222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A PROJECT FOR THE METRO TRANS EAST AFRICA LIMITED</w:t>
                              </w:r>
                            </w:sdtContent>
                          </w:sdt>
                        </w:p>
                        <w:p w14:paraId="266F60CE" w14:textId="3E7C42ED" w:rsidR="00530E9B" w:rsidRPr="003426E8" w:rsidRDefault="00530E9B" w:rsidP="00530E9B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52"/>
                                <w:szCs w:val="52"/>
                              </w:rPr>
                              <w:alias w:val="Subtitle"/>
                              <w:tag w:val=""/>
                              <w:id w:val="66890461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646E767" w14:textId="19E18A4B" w:rsidR="00530E9B" w:rsidRPr="003426E8" w:rsidRDefault="00530E9B" w:rsidP="00530E9B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52"/>
                              <w:szCs w:val="52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3426E8">
            <w:rPr>
              <w:rFonts w:ascii="Times New Roman" w:hAnsi="Times New Roman" w:cs="Times New Roman"/>
              <w:color w:val="404040" w:themeColor="text1" w:themeTint="BF"/>
              <w:sz w:val="32"/>
              <w:szCs w:val="32"/>
            </w:rPr>
            <w:t xml:space="preserve"> </w:t>
          </w:r>
        </w:p>
      </w:sdtContent>
    </w:sdt>
    <w:p w14:paraId="1B4E981C" w14:textId="77777777" w:rsidR="00530E9B" w:rsidRDefault="00530E9B" w:rsidP="00960F52">
      <w:pPr>
        <w:spacing w:line="360" w:lineRule="auto"/>
        <w:rPr>
          <w:b/>
          <w:bCs/>
          <w:sz w:val="28"/>
          <w:szCs w:val="28"/>
        </w:rPr>
      </w:pPr>
    </w:p>
    <w:p w14:paraId="53172540" w14:textId="78473CDD" w:rsidR="00530E9B" w:rsidRDefault="00530E9B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ACA66" wp14:editId="71851D05">
                <wp:simplePos x="0" y="0"/>
                <wp:positionH relativeFrom="page">
                  <wp:posOffset>3028950</wp:posOffset>
                </wp:positionH>
                <wp:positionV relativeFrom="paragraph">
                  <wp:posOffset>5775960</wp:posOffset>
                </wp:positionV>
                <wp:extent cx="4403725" cy="2451100"/>
                <wp:effectExtent l="0" t="0" r="0" b="6350"/>
                <wp:wrapNone/>
                <wp:docPr id="32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3725" cy="245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C47DC" w14:textId="5FF6DF2C" w:rsidR="00530E9B" w:rsidRPr="00BF14AB" w:rsidRDefault="00530E9B" w:rsidP="00530E9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sz w:val="40"/>
                                  <w:szCs w:val="40"/>
                                </w:rPr>
                                <w:alias w:val="Author"/>
                                <w:tag w:val=""/>
                                <w:id w:val="-204158476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DOCUMENT BY:</w:t>
                                </w:r>
                              </w:sdtContent>
                            </w:sdt>
                          </w:p>
                          <w:p w14:paraId="141D8E9A" w14:textId="2CB47ABB" w:rsidR="00530E9B" w:rsidRDefault="00530E9B" w:rsidP="00530E9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alias w:val="Company"/>
                                <w:tag w:val=""/>
                                <w:id w:val="155881482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t>JOYANN WAIRIMU MWANGI</w:t>
                                </w:r>
                              </w:sdtContent>
                            </w:sdt>
                          </w:p>
                          <w:p w14:paraId="4CF46EF4" w14:textId="77777777" w:rsidR="00530E9B" w:rsidRDefault="00530E9B" w:rsidP="00530E9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595959" w:themeColor="text1" w:themeTint="A6"/>
                                <w:sz w:val="40"/>
                                <w:szCs w:val="40"/>
                              </w:rPr>
                              <w:t>23/05024</w:t>
                            </w:r>
                          </w:p>
                          <w:p w14:paraId="58516BA5" w14:textId="3B9FF3A8" w:rsidR="00530E9B" w:rsidRDefault="00530E9B" w:rsidP="00530E9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595959" w:themeColor="text1" w:themeTint="A6"/>
                                <w:sz w:val="40"/>
                                <w:szCs w:val="40"/>
                              </w:rPr>
                              <w:t>Bachelor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595959" w:themeColor="text1" w:themeTint="A6"/>
                                <w:sz w:val="40"/>
                                <w:szCs w:val="40"/>
                              </w:rPr>
                              <w:t xml:space="preserve"> in INFORMATION SECURITY AND FORENSICS</w:t>
                            </w:r>
                          </w:p>
                          <w:p w14:paraId="469B6D16" w14:textId="77777777" w:rsidR="00530E9B" w:rsidRDefault="00530E9B" w:rsidP="00530E9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</w:p>
                          <w:p w14:paraId="53B4BE28" w14:textId="77777777" w:rsidR="00530E9B" w:rsidRDefault="00530E9B" w:rsidP="00530E9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BF14AB"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>supervisor:</w:t>
                            </w:r>
                          </w:p>
                          <w:p w14:paraId="57EFE437" w14:textId="77777777" w:rsidR="00530E9B" w:rsidRPr="00BF14AB" w:rsidRDefault="00530E9B" w:rsidP="00530E9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  <w:r w:rsidRPr="00BF14AB"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595959" w:themeColor="text1" w:themeTint="A6"/>
                                <w:sz w:val="36"/>
                                <w:szCs w:val="36"/>
                              </w:rPr>
                              <w:t>CHARLES MALUNGU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ACA66" id="Text Box 28" o:spid="_x0000_s1056" type="#_x0000_t202" style="position:absolute;margin-left:238.5pt;margin-top:454.8pt;width:346.75pt;height:19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" filled="f" stroked="f" strokeweight=".5pt">
                <v:textbox inset="0,0,0,0">
                  <w:txbxContent>
                    <w:p w14:paraId="2ABC47DC" w14:textId="5FF6DF2C" w:rsidR="00530E9B" w:rsidRPr="00BF14AB" w:rsidRDefault="00530E9B" w:rsidP="00530E9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sz w:val="40"/>
                            <w:szCs w:val="40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40"/>
                              <w:szCs w:val="40"/>
                            </w:rPr>
                            <w:t>DOCUMENT BY:</w:t>
                          </w:r>
                        </w:sdtContent>
                      </w:sdt>
                    </w:p>
                    <w:p w14:paraId="141D8E9A" w14:textId="2CB47ABB" w:rsidR="00530E9B" w:rsidRDefault="00530E9B" w:rsidP="00530E9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595959" w:themeColor="text1" w:themeTint="A6"/>
                          <w:sz w:val="40"/>
                          <w:szCs w:val="4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595959" w:themeColor="text1" w:themeTint="A6"/>
                            <w:sz w:val="40"/>
                            <w:szCs w:val="40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595959" w:themeColor="text1" w:themeTint="A6"/>
                              <w:sz w:val="40"/>
                              <w:szCs w:val="40"/>
                            </w:rPr>
                            <w:t>JOYANN WAIRIMU MWANGI</w:t>
                          </w:r>
                        </w:sdtContent>
                      </w:sdt>
                    </w:p>
                    <w:p w14:paraId="4CF46EF4" w14:textId="77777777" w:rsidR="00530E9B" w:rsidRDefault="00530E9B" w:rsidP="00530E9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595959" w:themeColor="text1" w:themeTint="A6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595959" w:themeColor="text1" w:themeTint="A6"/>
                          <w:sz w:val="40"/>
                          <w:szCs w:val="40"/>
                        </w:rPr>
                        <w:t>23/05024</w:t>
                      </w:r>
                    </w:p>
                    <w:p w14:paraId="58516BA5" w14:textId="3B9FF3A8" w:rsidR="00530E9B" w:rsidRDefault="00530E9B" w:rsidP="00530E9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595959" w:themeColor="text1" w:themeTint="A6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595959" w:themeColor="text1" w:themeTint="A6"/>
                          <w:sz w:val="40"/>
                          <w:szCs w:val="40"/>
                        </w:rPr>
                        <w:t>Bachelor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595959" w:themeColor="text1" w:themeTint="A6"/>
                          <w:sz w:val="40"/>
                          <w:szCs w:val="40"/>
                        </w:rPr>
                        <w:t xml:space="preserve"> in INFORMATION SECURITY AND FORENSICS</w:t>
                      </w:r>
                    </w:p>
                    <w:p w14:paraId="469B6D16" w14:textId="77777777" w:rsidR="00530E9B" w:rsidRDefault="00530E9B" w:rsidP="00530E9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595959" w:themeColor="text1" w:themeTint="A6"/>
                          <w:sz w:val="40"/>
                          <w:szCs w:val="40"/>
                        </w:rPr>
                      </w:pPr>
                    </w:p>
                    <w:p w14:paraId="53B4BE28" w14:textId="77777777" w:rsidR="00530E9B" w:rsidRDefault="00530E9B" w:rsidP="00530E9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4472C4" w:themeColor="accent1"/>
                          <w:sz w:val="36"/>
                          <w:szCs w:val="36"/>
                        </w:rPr>
                      </w:pPr>
                      <w:r w:rsidRPr="00BF14AB"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4472C4" w:themeColor="accent1"/>
                          <w:sz w:val="36"/>
                          <w:szCs w:val="36"/>
                        </w:rPr>
                        <w:t>supervisor:</w:t>
                      </w:r>
                    </w:p>
                    <w:p w14:paraId="57EFE437" w14:textId="77777777" w:rsidR="00530E9B" w:rsidRPr="00BF14AB" w:rsidRDefault="00530E9B" w:rsidP="00530E9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36"/>
                          <w:szCs w:val="36"/>
                        </w:rPr>
                      </w:pPr>
                      <w:r w:rsidRPr="00BF14AB"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595959" w:themeColor="text1" w:themeTint="A6"/>
                          <w:sz w:val="36"/>
                          <w:szCs w:val="36"/>
                        </w:rPr>
                        <w:t>CHARLES MALUNGU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sz w:val="28"/>
          <w:szCs w:val="28"/>
        </w:rPr>
        <w:br w:type="page"/>
      </w:r>
    </w:p>
    <w:p w14:paraId="11369E3C" w14:textId="312E2A3D" w:rsidR="00960F52" w:rsidRPr="00960F52" w:rsidRDefault="00960F52" w:rsidP="00960F52">
      <w:pPr>
        <w:spacing w:line="360" w:lineRule="auto"/>
        <w:rPr>
          <w:sz w:val="28"/>
          <w:szCs w:val="28"/>
        </w:rPr>
      </w:pPr>
      <w:r w:rsidRPr="00960F52">
        <w:rPr>
          <w:b/>
          <w:bCs/>
          <w:sz w:val="28"/>
          <w:szCs w:val="28"/>
        </w:rPr>
        <w:lastRenderedPageBreak/>
        <w:t>Software Requirements Specification (SRS) for Public Transport Fare Collection and Management System</w:t>
      </w:r>
    </w:p>
    <w:p w14:paraId="77612F3F" w14:textId="77777777" w:rsidR="00960F52" w:rsidRPr="00960F52" w:rsidRDefault="00960F52" w:rsidP="00960F52">
      <w:pPr>
        <w:spacing w:line="360" w:lineRule="auto"/>
        <w:rPr>
          <w:b/>
          <w:bCs/>
          <w:sz w:val="28"/>
          <w:szCs w:val="28"/>
        </w:rPr>
      </w:pPr>
      <w:r w:rsidRPr="00960F52">
        <w:rPr>
          <w:b/>
          <w:bCs/>
          <w:sz w:val="28"/>
          <w:szCs w:val="28"/>
        </w:rPr>
        <w:t>1. Introduction</w:t>
      </w:r>
    </w:p>
    <w:p w14:paraId="665E80B7" w14:textId="77777777" w:rsidR="00960F52" w:rsidRPr="00960F52" w:rsidRDefault="00960F52" w:rsidP="00960F52">
      <w:pPr>
        <w:spacing w:line="360" w:lineRule="auto"/>
        <w:rPr>
          <w:b/>
          <w:bCs/>
          <w:sz w:val="28"/>
          <w:szCs w:val="28"/>
        </w:rPr>
      </w:pPr>
      <w:r w:rsidRPr="00960F52">
        <w:rPr>
          <w:b/>
          <w:bCs/>
          <w:sz w:val="28"/>
          <w:szCs w:val="28"/>
        </w:rPr>
        <w:t>1.1 Purpose</w:t>
      </w:r>
    </w:p>
    <w:p w14:paraId="527CDDFF" w14:textId="75AF0E27" w:rsidR="00960F52" w:rsidRPr="00960F52" w:rsidRDefault="00960F52" w:rsidP="00960F52">
      <w:pPr>
        <w:spacing w:line="360" w:lineRule="auto"/>
        <w:rPr>
          <w:sz w:val="28"/>
          <w:szCs w:val="28"/>
        </w:rPr>
      </w:pPr>
      <w:r w:rsidRPr="00960F52">
        <w:rPr>
          <w:sz w:val="28"/>
          <w:szCs w:val="28"/>
        </w:rPr>
        <w:t xml:space="preserve">This document defines the functional and non-functional requirements for </w:t>
      </w:r>
      <w:r>
        <w:rPr>
          <w:sz w:val="28"/>
          <w:szCs w:val="28"/>
        </w:rPr>
        <w:t>Metro Trans East Africa's public transport fare collection and management system</w:t>
      </w:r>
      <w:r w:rsidRPr="00960F52">
        <w:rPr>
          <w:sz w:val="28"/>
          <w:szCs w:val="28"/>
        </w:rPr>
        <w:t>. The system aims to enhance financial transparency, minimize revenue losses, and improve operational efficiency through secure digital payments and real-time monitoring.</w:t>
      </w:r>
    </w:p>
    <w:p w14:paraId="1B5D6099" w14:textId="77777777" w:rsidR="00960F52" w:rsidRPr="00960F52" w:rsidRDefault="00960F52" w:rsidP="00960F52">
      <w:pPr>
        <w:spacing w:line="360" w:lineRule="auto"/>
        <w:rPr>
          <w:b/>
          <w:bCs/>
          <w:sz w:val="28"/>
          <w:szCs w:val="28"/>
        </w:rPr>
      </w:pPr>
      <w:r w:rsidRPr="00960F52">
        <w:rPr>
          <w:b/>
          <w:bCs/>
          <w:sz w:val="28"/>
          <w:szCs w:val="28"/>
        </w:rPr>
        <w:t>1.2 Scope</w:t>
      </w:r>
    </w:p>
    <w:p w14:paraId="684F82B4" w14:textId="77777777" w:rsidR="00960F52" w:rsidRPr="00960F52" w:rsidRDefault="00960F52" w:rsidP="00960F52">
      <w:pPr>
        <w:spacing w:line="360" w:lineRule="auto"/>
        <w:rPr>
          <w:sz w:val="28"/>
          <w:szCs w:val="28"/>
        </w:rPr>
      </w:pPr>
      <w:r w:rsidRPr="00960F52">
        <w:rPr>
          <w:sz w:val="28"/>
          <w:szCs w:val="28"/>
        </w:rPr>
        <w:t>The system will facilitate automated, cashless fare collection using mobile payments, QR codes, and NFC-enabled smart cards. It will provide a real-time transaction monitoring dashboard, fraud detection mechanisms, and transaction logging. The system will be available as a web and mobile-based application for passengers, touts, and administrators.</w:t>
      </w:r>
    </w:p>
    <w:p w14:paraId="4D562B47" w14:textId="77777777" w:rsidR="00960F52" w:rsidRPr="00960F52" w:rsidRDefault="00960F52" w:rsidP="00960F52">
      <w:pPr>
        <w:spacing w:line="360" w:lineRule="auto"/>
        <w:rPr>
          <w:b/>
          <w:bCs/>
          <w:sz w:val="28"/>
          <w:szCs w:val="28"/>
        </w:rPr>
      </w:pPr>
      <w:r w:rsidRPr="00960F52">
        <w:rPr>
          <w:b/>
          <w:bCs/>
          <w:sz w:val="28"/>
          <w:szCs w:val="28"/>
        </w:rPr>
        <w:t>1.3 Definitions, Acronyms, and Abbreviations</w:t>
      </w:r>
    </w:p>
    <w:p w14:paraId="7DC70E3E" w14:textId="77777777" w:rsidR="00960F52" w:rsidRPr="00960F52" w:rsidRDefault="00960F52" w:rsidP="00960F52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60F52">
        <w:rPr>
          <w:b/>
          <w:bCs/>
          <w:sz w:val="28"/>
          <w:szCs w:val="28"/>
        </w:rPr>
        <w:t>NFC</w:t>
      </w:r>
      <w:r w:rsidRPr="00960F52">
        <w:rPr>
          <w:sz w:val="28"/>
          <w:szCs w:val="28"/>
        </w:rPr>
        <w:t xml:space="preserve"> - Near Field Communication</w:t>
      </w:r>
    </w:p>
    <w:p w14:paraId="587A5D5A" w14:textId="77777777" w:rsidR="00960F52" w:rsidRPr="00960F52" w:rsidRDefault="00960F52" w:rsidP="00960F52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60F52">
        <w:rPr>
          <w:b/>
          <w:bCs/>
          <w:sz w:val="28"/>
          <w:szCs w:val="28"/>
        </w:rPr>
        <w:t>QR</w:t>
      </w:r>
      <w:r w:rsidRPr="00960F52">
        <w:rPr>
          <w:sz w:val="28"/>
          <w:szCs w:val="28"/>
        </w:rPr>
        <w:t xml:space="preserve"> - Quick Response Code</w:t>
      </w:r>
    </w:p>
    <w:p w14:paraId="695C3736" w14:textId="77777777" w:rsidR="00960F52" w:rsidRPr="00960F52" w:rsidRDefault="00960F52" w:rsidP="00960F52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960F52">
        <w:rPr>
          <w:b/>
          <w:bCs/>
          <w:sz w:val="28"/>
          <w:szCs w:val="28"/>
        </w:rPr>
        <w:t>MPesa</w:t>
      </w:r>
      <w:proofErr w:type="spellEnd"/>
      <w:r w:rsidRPr="00960F52">
        <w:rPr>
          <w:sz w:val="28"/>
          <w:szCs w:val="28"/>
        </w:rPr>
        <w:t xml:space="preserve"> - Mobile money transfer service</w:t>
      </w:r>
    </w:p>
    <w:p w14:paraId="11BEF394" w14:textId="77777777" w:rsidR="00960F52" w:rsidRPr="00960F52" w:rsidRDefault="00960F52" w:rsidP="00960F52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60F52">
        <w:rPr>
          <w:b/>
          <w:bCs/>
          <w:sz w:val="28"/>
          <w:szCs w:val="28"/>
        </w:rPr>
        <w:t>API</w:t>
      </w:r>
      <w:r w:rsidRPr="00960F52">
        <w:rPr>
          <w:sz w:val="28"/>
          <w:szCs w:val="28"/>
        </w:rPr>
        <w:t xml:space="preserve"> - Application Programming Interface</w:t>
      </w:r>
    </w:p>
    <w:p w14:paraId="659329E3" w14:textId="77777777" w:rsidR="00960F52" w:rsidRPr="00960F52" w:rsidRDefault="00960F52" w:rsidP="00960F52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60F52">
        <w:rPr>
          <w:b/>
          <w:bCs/>
          <w:sz w:val="28"/>
          <w:szCs w:val="28"/>
        </w:rPr>
        <w:t>DBMS</w:t>
      </w:r>
      <w:r w:rsidRPr="00960F52">
        <w:rPr>
          <w:sz w:val="28"/>
          <w:szCs w:val="28"/>
        </w:rPr>
        <w:t xml:space="preserve"> - Database Management System</w:t>
      </w:r>
    </w:p>
    <w:p w14:paraId="59BAE159" w14:textId="77777777" w:rsidR="00960F52" w:rsidRPr="00960F52" w:rsidRDefault="00960F52" w:rsidP="00960F52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60F52">
        <w:rPr>
          <w:b/>
          <w:bCs/>
          <w:sz w:val="28"/>
          <w:szCs w:val="28"/>
        </w:rPr>
        <w:lastRenderedPageBreak/>
        <w:t>SRS</w:t>
      </w:r>
      <w:r w:rsidRPr="00960F52">
        <w:rPr>
          <w:sz w:val="28"/>
          <w:szCs w:val="28"/>
        </w:rPr>
        <w:t xml:space="preserve"> - Software Requirements Specification</w:t>
      </w:r>
    </w:p>
    <w:p w14:paraId="71640525" w14:textId="77777777" w:rsidR="00960F52" w:rsidRPr="00960F52" w:rsidRDefault="00960F52" w:rsidP="00960F52">
      <w:pPr>
        <w:spacing w:line="360" w:lineRule="auto"/>
        <w:rPr>
          <w:b/>
          <w:bCs/>
          <w:sz w:val="28"/>
          <w:szCs w:val="28"/>
        </w:rPr>
      </w:pPr>
      <w:r w:rsidRPr="00960F52">
        <w:rPr>
          <w:b/>
          <w:bCs/>
          <w:sz w:val="28"/>
          <w:szCs w:val="28"/>
        </w:rPr>
        <w:t>1.4 References</w:t>
      </w:r>
    </w:p>
    <w:p w14:paraId="25265946" w14:textId="77777777" w:rsidR="00960F52" w:rsidRPr="00960F52" w:rsidRDefault="00960F52" w:rsidP="00960F52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60F52">
        <w:rPr>
          <w:sz w:val="28"/>
          <w:szCs w:val="28"/>
        </w:rPr>
        <w:t>IEEE 830-1998 Software Requirements Specification Standard</w:t>
      </w:r>
    </w:p>
    <w:p w14:paraId="4B3B9D95" w14:textId="77777777" w:rsidR="00960F52" w:rsidRPr="00960F52" w:rsidRDefault="00960F52" w:rsidP="00960F52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60F52">
        <w:rPr>
          <w:sz w:val="28"/>
          <w:szCs w:val="28"/>
        </w:rPr>
        <w:t>World Bank (2020) Digital Fare Collection in Urban Transit Systems</w:t>
      </w:r>
    </w:p>
    <w:p w14:paraId="49193E16" w14:textId="77777777" w:rsidR="00960F52" w:rsidRPr="00960F52" w:rsidRDefault="00960F52" w:rsidP="00960F52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60F52">
        <w:rPr>
          <w:sz w:val="28"/>
          <w:szCs w:val="28"/>
        </w:rPr>
        <w:t>Komba &amp; Kayuni (2021) The Impact of Real-Time Monitoring on Public Transport Revenue Collection</w:t>
      </w:r>
    </w:p>
    <w:p w14:paraId="686FAD7A" w14:textId="77777777" w:rsidR="00960F52" w:rsidRPr="00960F52" w:rsidRDefault="00960F52" w:rsidP="00960F52">
      <w:pPr>
        <w:spacing w:line="360" w:lineRule="auto"/>
        <w:rPr>
          <w:b/>
          <w:bCs/>
          <w:sz w:val="28"/>
          <w:szCs w:val="28"/>
        </w:rPr>
      </w:pPr>
      <w:r w:rsidRPr="00960F52">
        <w:rPr>
          <w:b/>
          <w:bCs/>
          <w:sz w:val="28"/>
          <w:szCs w:val="28"/>
        </w:rPr>
        <w:t>2. Overall Description</w:t>
      </w:r>
    </w:p>
    <w:p w14:paraId="1F5F1935" w14:textId="77777777" w:rsidR="00960F52" w:rsidRPr="00960F52" w:rsidRDefault="00960F52" w:rsidP="00960F52">
      <w:pPr>
        <w:spacing w:line="360" w:lineRule="auto"/>
        <w:rPr>
          <w:b/>
          <w:bCs/>
          <w:sz w:val="28"/>
          <w:szCs w:val="28"/>
        </w:rPr>
      </w:pPr>
      <w:r w:rsidRPr="00960F52">
        <w:rPr>
          <w:b/>
          <w:bCs/>
          <w:sz w:val="28"/>
          <w:szCs w:val="28"/>
        </w:rPr>
        <w:t>2.1 Product Perspective</w:t>
      </w:r>
    </w:p>
    <w:p w14:paraId="1E56D1B6" w14:textId="77777777" w:rsidR="00960F52" w:rsidRPr="00960F52" w:rsidRDefault="00960F52" w:rsidP="00960F52">
      <w:pPr>
        <w:spacing w:line="360" w:lineRule="auto"/>
        <w:rPr>
          <w:sz w:val="28"/>
          <w:szCs w:val="28"/>
        </w:rPr>
      </w:pPr>
      <w:r w:rsidRPr="00960F52">
        <w:rPr>
          <w:sz w:val="28"/>
          <w:szCs w:val="28"/>
        </w:rPr>
        <w:t>The system is a digital fare collection platform that integrates cashless payment solutions, real-time monitoring, and fraud prevention to replace the manual fare collection system used by Metro Trans East Africa.</w:t>
      </w:r>
    </w:p>
    <w:p w14:paraId="03B7E33A" w14:textId="77777777" w:rsidR="00960F52" w:rsidRPr="00960F52" w:rsidRDefault="00960F52" w:rsidP="00960F52">
      <w:pPr>
        <w:spacing w:line="360" w:lineRule="auto"/>
        <w:rPr>
          <w:b/>
          <w:bCs/>
          <w:sz w:val="28"/>
          <w:szCs w:val="28"/>
        </w:rPr>
      </w:pPr>
      <w:r w:rsidRPr="00960F52">
        <w:rPr>
          <w:b/>
          <w:bCs/>
          <w:sz w:val="28"/>
          <w:szCs w:val="28"/>
        </w:rPr>
        <w:t>2.2 Product Functions</w:t>
      </w:r>
    </w:p>
    <w:p w14:paraId="4094CCB6" w14:textId="77777777" w:rsidR="00960F52" w:rsidRPr="00960F52" w:rsidRDefault="00960F52" w:rsidP="00960F52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960F52">
        <w:rPr>
          <w:sz w:val="28"/>
          <w:szCs w:val="28"/>
        </w:rPr>
        <w:t xml:space="preserve">Secure digital fare collection via </w:t>
      </w:r>
      <w:proofErr w:type="spellStart"/>
      <w:r w:rsidRPr="00960F52">
        <w:rPr>
          <w:sz w:val="28"/>
          <w:szCs w:val="28"/>
        </w:rPr>
        <w:t>MPesa</w:t>
      </w:r>
      <w:proofErr w:type="spellEnd"/>
      <w:r w:rsidRPr="00960F52">
        <w:rPr>
          <w:sz w:val="28"/>
          <w:szCs w:val="28"/>
        </w:rPr>
        <w:t>, QR codes, and NFC payments.</w:t>
      </w:r>
    </w:p>
    <w:p w14:paraId="277E3524" w14:textId="77777777" w:rsidR="00960F52" w:rsidRPr="00960F52" w:rsidRDefault="00960F52" w:rsidP="00960F52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960F52">
        <w:rPr>
          <w:sz w:val="28"/>
          <w:szCs w:val="28"/>
        </w:rPr>
        <w:t>Real-time transaction monitoring and fraud detection.</w:t>
      </w:r>
    </w:p>
    <w:p w14:paraId="2FC96372" w14:textId="77777777" w:rsidR="00960F52" w:rsidRPr="00960F52" w:rsidRDefault="00960F52" w:rsidP="00960F52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960F52">
        <w:rPr>
          <w:sz w:val="28"/>
          <w:szCs w:val="28"/>
        </w:rPr>
        <w:t>Automated passenger validation using QR/NFC-based scanning.</w:t>
      </w:r>
    </w:p>
    <w:p w14:paraId="5BF8DD2F" w14:textId="77777777" w:rsidR="00960F52" w:rsidRPr="00960F52" w:rsidRDefault="00960F52" w:rsidP="00960F52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960F52">
        <w:rPr>
          <w:sz w:val="28"/>
          <w:szCs w:val="28"/>
        </w:rPr>
        <w:t>Role-based access control for passengers, touts, and administrators.</w:t>
      </w:r>
    </w:p>
    <w:p w14:paraId="754A4CEE" w14:textId="77777777" w:rsidR="00960F52" w:rsidRPr="00960F52" w:rsidRDefault="00960F52" w:rsidP="00960F52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960F52">
        <w:rPr>
          <w:sz w:val="28"/>
          <w:szCs w:val="28"/>
        </w:rPr>
        <w:t>Secure transaction logging and reporting.</w:t>
      </w:r>
    </w:p>
    <w:p w14:paraId="3E764624" w14:textId="77777777" w:rsidR="00960F52" w:rsidRPr="00960F52" w:rsidRDefault="00960F52" w:rsidP="00960F52">
      <w:pPr>
        <w:spacing w:line="360" w:lineRule="auto"/>
        <w:rPr>
          <w:b/>
          <w:bCs/>
          <w:sz w:val="28"/>
          <w:szCs w:val="28"/>
        </w:rPr>
      </w:pPr>
      <w:r w:rsidRPr="00960F52">
        <w:rPr>
          <w:b/>
          <w:bCs/>
          <w:sz w:val="28"/>
          <w:szCs w:val="28"/>
        </w:rPr>
        <w:t>2.3 User Characteristics</w:t>
      </w:r>
    </w:p>
    <w:p w14:paraId="5A6D9A55" w14:textId="77777777" w:rsidR="00960F52" w:rsidRPr="00960F52" w:rsidRDefault="00960F52" w:rsidP="00960F52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960F52">
        <w:rPr>
          <w:b/>
          <w:bCs/>
          <w:sz w:val="28"/>
          <w:szCs w:val="28"/>
        </w:rPr>
        <w:t>Passengers</w:t>
      </w:r>
      <w:r w:rsidRPr="00960F52">
        <w:rPr>
          <w:sz w:val="28"/>
          <w:szCs w:val="28"/>
        </w:rPr>
        <w:t>: Use digital payment options for fare transactions.</w:t>
      </w:r>
    </w:p>
    <w:p w14:paraId="39C6A51E" w14:textId="77777777" w:rsidR="00960F52" w:rsidRPr="00960F52" w:rsidRDefault="00960F52" w:rsidP="00960F52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960F52">
        <w:rPr>
          <w:b/>
          <w:bCs/>
          <w:sz w:val="28"/>
          <w:szCs w:val="28"/>
        </w:rPr>
        <w:t>Touts (Conductors)</w:t>
      </w:r>
      <w:r w:rsidRPr="00960F52">
        <w:rPr>
          <w:sz w:val="28"/>
          <w:szCs w:val="28"/>
        </w:rPr>
        <w:t>: Verify fare payments and generate reports.</w:t>
      </w:r>
    </w:p>
    <w:p w14:paraId="14B93B81" w14:textId="77777777" w:rsidR="00960F52" w:rsidRPr="00960F52" w:rsidRDefault="00960F52" w:rsidP="00960F52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960F52">
        <w:rPr>
          <w:b/>
          <w:bCs/>
          <w:sz w:val="28"/>
          <w:szCs w:val="28"/>
        </w:rPr>
        <w:lastRenderedPageBreak/>
        <w:t>Administrators</w:t>
      </w:r>
      <w:r w:rsidRPr="00960F52">
        <w:rPr>
          <w:sz w:val="28"/>
          <w:szCs w:val="28"/>
        </w:rPr>
        <w:t>: Monitor transactions, detect fraud, and manage users.</w:t>
      </w:r>
    </w:p>
    <w:p w14:paraId="212C81E8" w14:textId="77777777" w:rsidR="00960F52" w:rsidRPr="00960F52" w:rsidRDefault="00960F52" w:rsidP="00960F52">
      <w:pPr>
        <w:spacing w:line="360" w:lineRule="auto"/>
        <w:rPr>
          <w:b/>
          <w:bCs/>
          <w:sz w:val="28"/>
          <w:szCs w:val="28"/>
        </w:rPr>
      </w:pPr>
      <w:r w:rsidRPr="00960F52">
        <w:rPr>
          <w:b/>
          <w:bCs/>
          <w:sz w:val="28"/>
          <w:szCs w:val="28"/>
        </w:rPr>
        <w:t>2.4 Constraints</w:t>
      </w:r>
    </w:p>
    <w:p w14:paraId="4380640B" w14:textId="77777777" w:rsidR="00960F52" w:rsidRPr="00960F52" w:rsidRDefault="00960F52" w:rsidP="00960F52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960F52">
        <w:rPr>
          <w:sz w:val="28"/>
          <w:szCs w:val="28"/>
        </w:rPr>
        <w:t>The system must process transactions in real-time.</w:t>
      </w:r>
    </w:p>
    <w:p w14:paraId="2F8ACDC4" w14:textId="77777777" w:rsidR="00960F52" w:rsidRPr="00960F52" w:rsidRDefault="00960F52" w:rsidP="00960F52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960F52">
        <w:rPr>
          <w:sz w:val="28"/>
          <w:szCs w:val="28"/>
        </w:rPr>
        <w:t>Compliance with transport regulations.</w:t>
      </w:r>
    </w:p>
    <w:p w14:paraId="7B04B4E3" w14:textId="77777777" w:rsidR="00960F52" w:rsidRPr="00960F52" w:rsidRDefault="00960F52" w:rsidP="00960F52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960F52">
        <w:rPr>
          <w:sz w:val="28"/>
          <w:szCs w:val="28"/>
        </w:rPr>
        <w:t>Web and mobile apps must support both Android and iOS.</w:t>
      </w:r>
    </w:p>
    <w:p w14:paraId="7E9C5CC0" w14:textId="77777777" w:rsidR="00960F52" w:rsidRPr="00960F52" w:rsidRDefault="00960F52" w:rsidP="00960F52">
      <w:pPr>
        <w:spacing w:line="360" w:lineRule="auto"/>
        <w:rPr>
          <w:b/>
          <w:bCs/>
          <w:sz w:val="28"/>
          <w:szCs w:val="28"/>
        </w:rPr>
      </w:pPr>
      <w:r w:rsidRPr="00960F52">
        <w:rPr>
          <w:b/>
          <w:bCs/>
          <w:sz w:val="28"/>
          <w:szCs w:val="28"/>
        </w:rPr>
        <w:t>3. Specific Requirements</w:t>
      </w:r>
    </w:p>
    <w:p w14:paraId="4F9F2E5B" w14:textId="77777777" w:rsidR="00960F52" w:rsidRPr="00960F52" w:rsidRDefault="00960F52" w:rsidP="00960F52">
      <w:pPr>
        <w:spacing w:line="360" w:lineRule="auto"/>
        <w:rPr>
          <w:b/>
          <w:bCs/>
          <w:sz w:val="28"/>
          <w:szCs w:val="28"/>
        </w:rPr>
      </w:pPr>
      <w:r w:rsidRPr="00960F52">
        <w:rPr>
          <w:b/>
          <w:bCs/>
          <w:sz w:val="28"/>
          <w:szCs w:val="28"/>
        </w:rPr>
        <w:t>3.1 Functional Requirements</w:t>
      </w:r>
    </w:p>
    <w:p w14:paraId="28C23599" w14:textId="77777777" w:rsidR="00960F52" w:rsidRPr="00960F52" w:rsidRDefault="00960F52" w:rsidP="00960F52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960F52">
        <w:rPr>
          <w:b/>
          <w:bCs/>
          <w:sz w:val="28"/>
          <w:szCs w:val="28"/>
        </w:rPr>
        <w:t>User Authentication</w:t>
      </w:r>
    </w:p>
    <w:p w14:paraId="3D8EEE92" w14:textId="77777777" w:rsidR="00960F52" w:rsidRPr="00960F52" w:rsidRDefault="00960F52" w:rsidP="00960F52">
      <w:pPr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960F52">
        <w:rPr>
          <w:sz w:val="28"/>
          <w:szCs w:val="28"/>
        </w:rPr>
        <w:t>Secure registration and login functionality.</w:t>
      </w:r>
    </w:p>
    <w:p w14:paraId="2F633586" w14:textId="77777777" w:rsidR="00960F52" w:rsidRPr="00960F52" w:rsidRDefault="00960F52" w:rsidP="00960F52">
      <w:pPr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960F52">
        <w:rPr>
          <w:sz w:val="28"/>
          <w:szCs w:val="28"/>
        </w:rPr>
        <w:t>Role-based authentication for passengers, touts, and administrators.</w:t>
      </w:r>
    </w:p>
    <w:p w14:paraId="0C093165" w14:textId="77777777" w:rsidR="00960F52" w:rsidRPr="00960F52" w:rsidRDefault="00960F52" w:rsidP="00960F52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960F52">
        <w:rPr>
          <w:b/>
          <w:bCs/>
          <w:sz w:val="28"/>
          <w:szCs w:val="28"/>
        </w:rPr>
        <w:t>Fare Payment System</w:t>
      </w:r>
    </w:p>
    <w:p w14:paraId="57B8AFC1" w14:textId="77777777" w:rsidR="00960F52" w:rsidRPr="00960F52" w:rsidRDefault="00960F52" w:rsidP="00960F52">
      <w:pPr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960F52">
        <w:rPr>
          <w:sz w:val="28"/>
          <w:szCs w:val="28"/>
        </w:rPr>
        <w:t>Support for digital payments (</w:t>
      </w:r>
      <w:proofErr w:type="spellStart"/>
      <w:r w:rsidRPr="00960F52">
        <w:rPr>
          <w:sz w:val="28"/>
          <w:szCs w:val="28"/>
        </w:rPr>
        <w:t>MPesa</w:t>
      </w:r>
      <w:proofErr w:type="spellEnd"/>
      <w:r w:rsidRPr="00960F52">
        <w:rPr>
          <w:sz w:val="28"/>
          <w:szCs w:val="28"/>
        </w:rPr>
        <w:t>, QR codes, NFC-enabled smart cards).</w:t>
      </w:r>
    </w:p>
    <w:p w14:paraId="633B6490" w14:textId="77777777" w:rsidR="00960F52" w:rsidRPr="00960F52" w:rsidRDefault="00960F52" w:rsidP="00960F52">
      <w:pPr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960F52">
        <w:rPr>
          <w:sz w:val="28"/>
          <w:szCs w:val="28"/>
        </w:rPr>
        <w:t>Real-time validation of payment before passenger boarding.</w:t>
      </w:r>
    </w:p>
    <w:p w14:paraId="788DE644" w14:textId="77777777" w:rsidR="00960F52" w:rsidRPr="00960F52" w:rsidRDefault="00960F52" w:rsidP="00960F52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960F52">
        <w:rPr>
          <w:b/>
          <w:bCs/>
          <w:sz w:val="28"/>
          <w:szCs w:val="28"/>
        </w:rPr>
        <w:t>Transaction Monitoring</w:t>
      </w:r>
    </w:p>
    <w:p w14:paraId="76C7A580" w14:textId="77777777" w:rsidR="00960F52" w:rsidRPr="00960F52" w:rsidRDefault="00960F52" w:rsidP="00960F52">
      <w:pPr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960F52">
        <w:rPr>
          <w:sz w:val="28"/>
          <w:szCs w:val="28"/>
        </w:rPr>
        <w:t>Provide real-time dashboards for tracking fare collections.</w:t>
      </w:r>
    </w:p>
    <w:p w14:paraId="642527CB" w14:textId="77777777" w:rsidR="00960F52" w:rsidRPr="00960F52" w:rsidRDefault="00960F52" w:rsidP="00960F52">
      <w:pPr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960F52">
        <w:rPr>
          <w:sz w:val="28"/>
          <w:szCs w:val="28"/>
        </w:rPr>
        <w:t>Generate financial and operational reports.</w:t>
      </w:r>
    </w:p>
    <w:p w14:paraId="0074802D" w14:textId="77777777" w:rsidR="00960F52" w:rsidRPr="00960F52" w:rsidRDefault="00960F52" w:rsidP="00960F52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960F52">
        <w:rPr>
          <w:b/>
          <w:bCs/>
          <w:sz w:val="28"/>
          <w:szCs w:val="28"/>
        </w:rPr>
        <w:t>Fraud Detection and Prevention</w:t>
      </w:r>
    </w:p>
    <w:p w14:paraId="1065E144" w14:textId="77777777" w:rsidR="00960F52" w:rsidRPr="00960F52" w:rsidRDefault="00960F52" w:rsidP="00960F52">
      <w:pPr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960F52">
        <w:rPr>
          <w:sz w:val="28"/>
          <w:szCs w:val="28"/>
        </w:rPr>
        <w:t>Detect anomalies in transactions such as duplicate payments and fare reversals.</w:t>
      </w:r>
    </w:p>
    <w:p w14:paraId="2F7FB9E8" w14:textId="77777777" w:rsidR="00960F52" w:rsidRPr="00960F52" w:rsidRDefault="00960F52" w:rsidP="00960F52">
      <w:pPr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960F52">
        <w:rPr>
          <w:sz w:val="28"/>
          <w:szCs w:val="28"/>
        </w:rPr>
        <w:lastRenderedPageBreak/>
        <w:t>Automated alerts for suspicious activities.</w:t>
      </w:r>
    </w:p>
    <w:p w14:paraId="520BD435" w14:textId="77777777" w:rsidR="00960F52" w:rsidRPr="00960F52" w:rsidRDefault="00960F52" w:rsidP="00960F52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960F52">
        <w:rPr>
          <w:b/>
          <w:bCs/>
          <w:sz w:val="28"/>
          <w:szCs w:val="28"/>
        </w:rPr>
        <w:t>User Management</w:t>
      </w:r>
    </w:p>
    <w:p w14:paraId="2AD8CC0F" w14:textId="77777777" w:rsidR="00960F52" w:rsidRPr="00960F52" w:rsidRDefault="00960F52" w:rsidP="00960F52">
      <w:pPr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960F52">
        <w:rPr>
          <w:sz w:val="28"/>
          <w:szCs w:val="28"/>
        </w:rPr>
        <w:t>Admin control to manage user accounts.</w:t>
      </w:r>
    </w:p>
    <w:p w14:paraId="5A1932AA" w14:textId="77777777" w:rsidR="00960F52" w:rsidRPr="00960F52" w:rsidRDefault="00960F52" w:rsidP="00960F52">
      <w:pPr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960F52">
        <w:rPr>
          <w:sz w:val="28"/>
          <w:szCs w:val="28"/>
        </w:rPr>
        <w:t>Passengers can access their transaction history.</w:t>
      </w:r>
    </w:p>
    <w:p w14:paraId="13B98E16" w14:textId="77777777" w:rsidR="00960F52" w:rsidRPr="00960F52" w:rsidRDefault="00960F52" w:rsidP="00960F52">
      <w:pPr>
        <w:spacing w:line="360" w:lineRule="auto"/>
        <w:rPr>
          <w:b/>
          <w:bCs/>
          <w:sz w:val="28"/>
          <w:szCs w:val="28"/>
        </w:rPr>
      </w:pPr>
      <w:r w:rsidRPr="00960F52">
        <w:rPr>
          <w:b/>
          <w:bCs/>
          <w:sz w:val="28"/>
          <w:szCs w:val="28"/>
        </w:rPr>
        <w:t>3.2 Non-Functional Requirements</w:t>
      </w:r>
    </w:p>
    <w:p w14:paraId="508C8BCD" w14:textId="77777777" w:rsidR="00960F52" w:rsidRPr="00960F52" w:rsidRDefault="00960F52" w:rsidP="00960F52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960F52">
        <w:rPr>
          <w:b/>
          <w:bCs/>
          <w:sz w:val="28"/>
          <w:szCs w:val="28"/>
        </w:rPr>
        <w:t>Security</w:t>
      </w:r>
    </w:p>
    <w:p w14:paraId="3ADC1EF3" w14:textId="77777777" w:rsidR="00960F52" w:rsidRPr="00960F52" w:rsidRDefault="00960F52" w:rsidP="00960F52">
      <w:pPr>
        <w:numPr>
          <w:ilvl w:val="1"/>
          <w:numId w:val="7"/>
        </w:numPr>
        <w:spacing w:line="360" w:lineRule="auto"/>
        <w:rPr>
          <w:sz w:val="28"/>
          <w:szCs w:val="28"/>
        </w:rPr>
      </w:pPr>
      <w:r w:rsidRPr="00960F52">
        <w:rPr>
          <w:sz w:val="28"/>
          <w:szCs w:val="28"/>
        </w:rPr>
        <w:t>AES encryption for securing transaction data.</w:t>
      </w:r>
    </w:p>
    <w:p w14:paraId="299C2433" w14:textId="77777777" w:rsidR="00960F52" w:rsidRPr="00960F52" w:rsidRDefault="00960F52" w:rsidP="00960F52">
      <w:pPr>
        <w:numPr>
          <w:ilvl w:val="1"/>
          <w:numId w:val="7"/>
        </w:numPr>
        <w:spacing w:line="360" w:lineRule="auto"/>
        <w:rPr>
          <w:sz w:val="28"/>
          <w:szCs w:val="28"/>
        </w:rPr>
      </w:pPr>
      <w:r w:rsidRPr="00960F52">
        <w:rPr>
          <w:sz w:val="28"/>
          <w:szCs w:val="28"/>
        </w:rPr>
        <w:t>Multi-factor authentication (MFA) for administrator access.</w:t>
      </w:r>
    </w:p>
    <w:p w14:paraId="66257CC9" w14:textId="77777777" w:rsidR="00960F52" w:rsidRPr="00960F52" w:rsidRDefault="00960F52" w:rsidP="00960F52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960F52">
        <w:rPr>
          <w:b/>
          <w:bCs/>
          <w:sz w:val="28"/>
          <w:szCs w:val="28"/>
        </w:rPr>
        <w:t>Performance</w:t>
      </w:r>
    </w:p>
    <w:p w14:paraId="47311711" w14:textId="77777777" w:rsidR="00960F52" w:rsidRPr="00960F52" w:rsidRDefault="00960F52" w:rsidP="00960F52">
      <w:pPr>
        <w:numPr>
          <w:ilvl w:val="1"/>
          <w:numId w:val="7"/>
        </w:numPr>
        <w:spacing w:line="360" w:lineRule="auto"/>
        <w:rPr>
          <w:sz w:val="28"/>
          <w:szCs w:val="28"/>
        </w:rPr>
      </w:pPr>
      <w:r w:rsidRPr="00960F52">
        <w:rPr>
          <w:sz w:val="28"/>
          <w:szCs w:val="28"/>
        </w:rPr>
        <w:t>The system shall process transactions within 2 seconds.</w:t>
      </w:r>
    </w:p>
    <w:p w14:paraId="414EBE2B" w14:textId="77777777" w:rsidR="00960F52" w:rsidRPr="00960F52" w:rsidRDefault="00960F52" w:rsidP="00960F52">
      <w:pPr>
        <w:numPr>
          <w:ilvl w:val="1"/>
          <w:numId w:val="7"/>
        </w:numPr>
        <w:spacing w:line="360" w:lineRule="auto"/>
        <w:rPr>
          <w:sz w:val="28"/>
          <w:szCs w:val="28"/>
        </w:rPr>
      </w:pPr>
      <w:r w:rsidRPr="00960F52">
        <w:rPr>
          <w:sz w:val="28"/>
          <w:szCs w:val="28"/>
        </w:rPr>
        <w:t>It shall support up to 10,000 concurrent users.</w:t>
      </w:r>
    </w:p>
    <w:p w14:paraId="04E24D0B" w14:textId="77777777" w:rsidR="00960F52" w:rsidRPr="00960F52" w:rsidRDefault="00960F52" w:rsidP="00960F52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960F52">
        <w:rPr>
          <w:b/>
          <w:bCs/>
          <w:sz w:val="28"/>
          <w:szCs w:val="28"/>
        </w:rPr>
        <w:t>Usability</w:t>
      </w:r>
    </w:p>
    <w:p w14:paraId="78B2552B" w14:textId="77777777" w:rsidR="00960F52" w:rsidRPr="00960F52" w:rsidRDefault="00960F52" w:rsidP="00960F52">
      <w:pPr>
        <w:numPr>
          <w:ilvl w:val="1"/>
          <w:numId w:val="7"/>
        </w:numPr>
        <w:spacing w:line="360" w:lineRule="auto"/>
        <w:rPr>
          <w:sz w:val="28"/>
          <w:szCs w:val="28"/>
        </w:rPr>
      </w:pPr>
      <w:r w:rsidRPr="00960F52">
        <w:rPr>
          <w:sz w:val="28"/>
          <w:szCs w:val="28"/>
        </w:rPr>
        <w:t>The UI shall be responsive and user-friendly.</w:t>
      </w:r>
    </w:p>
    <w:p w14:paraId="6C7A38F9" w14:textId="77777777" w:rsidR="00960F52" w:rsidRPr="00960F52" w:rsidRDefault="00960F52" w:rsidP="00960F52">
      <w:pPr>
        <w:numPr>
          <w:ilvl w:val="1"/>
          <w:numId w:val="7"/>
        </w:numPr>
        <w:spacing w:line="360" w:lineRule="auto"/>
        <w:rPr>
          <w:sz w:val="28"/>
          <w:szCs w:val="28"/>
        </w:rPr>
      </w:pPr>
      <w:r w:rsidRPr="00960F52">
        <w:rPr>
          <w:sz w:val="28"/>
          <w:szCs w:val="28"/>
        </w:rPr>
        <w:t>Support for multiple languages (English and Swahili).</w:t>
      </w:r>
    </w:p>
    <w:p w14:paraId="27E88718" w14:textId="77777777" w:rsidR="00960F52" w:rsidRPr="00960F52" w:rsidRDefault="00960F52" w:rsidP="00960F52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960F52">
        <w:rPr>
          <w:b/>
          <w:bCs/>
          <w:sz w:val="28"/>
          <w:szCs w:val="28"/>
        </w:rPr>
        <w:t>Reliability</w:t>
      </w:r>
    </w:p>
    <w:p w14:paraId="1E936715" w14:textId="77777777" w:rsidR="00960F52" w:rsidRPr="00960F52" w:rsidRDefault="00960F52" w:rsidP="00960F52">
      <w:pPr>
        <w:numPr>
          <w:ilvl w:val="1"/>
          <w:numId w:val="7"/>
        </w:numPr>
        <w:spacing w:line="360" w:lineRule="auto"/>
        <w:rPr>
          <w:sz w:val="28"/>
          <w:szCs w:val="28"/>
        </w:rPr>
      </w:pPr>
      <w:r w:rsidRPr="00960F52">
        <w:rPr>
          <w:sz w:val="28"/>
          <w:szCs w:val="28"/>
        </w:rPr>
        <w:t>System uptime of 99.9% with failover mechanisms.</w:t>
      </w:r>
    </w:p>
    <w:p w14:paraId="17E64F6C" w14:textId="77777777" w:rsidR="00960F52" w:rsidRPr="00960F52" w:rsidRDefault="00960F52" w:rsidP="00960F52">
      <w:pPr>
        <w:numPr>
          <w:ilvl w:val="1"/>
          <w:numId w:val="7"/>
        </w:numPr>
        <w:spacing w:line="360" w:lineRule="auto"/>
        <w:rPr>
          <w:sz w:val="28"/>
          <w:szCs w:val="28"/>
        </w:rPr>
      </w:pPr>
      <w:r w:rsidRPr="00960F52">
        <w:rPr>
          <w:sz w:val="28"/>
          <w:szCs w:val="28"/>
        </w:rPr>
        <w:t>Daily automatic backups.</w:t>
      </w:r>
    </w:p>
    <w:p w14:paraId="79819DF3" w14:textId="77777777" w:rsidR="00960F52" w:rsidRPr="00960F52" w:rsidRDefault="00960F52" w:rsidP="00960F52">
      <w:pPr>
        <w:spacing w:line="360" w:lineRule="auto"/>
        <w:rPr>
          <w:b/>
          <w:bCs/>
          <w:sz w:val="28"/>
          <w:szCs w:val="28"/>
        </w:rPr>
      </w:pPr>
      <w:r w:rsidRPr="00960F52">
        <w:rPr>
          <w:b/>
          <w:bCs/>
          <w:sz w:val="28"/>
          <w:szCs w:val="28"/>
        </w:rPr>
        <w:t>4. Appendices</w:t>
      </w:r>
    </w:p>
    <w:p w14:paraId="7C956A8F" w14:textId="77777777" w:rsidR="00960F52" w:rsidRPr="00960F52" w:rsidRDefault="00960F52" w:rsidP="00960F52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960F52">
        <w:rPr>
          <w:sz w:val="28"/>
          <w:szCs w:val="28"/>
        </w:rPr>
        <w:t>System architecture diagrams (to be developed in later phases)</w:t>
      </w:r>
    </w:p>
    <w:p w14:paraId="0B25F6C0" w14:textId="77777777" w:rsidR="00960F52" w:rsidRPr="00960F52" w:rsidRDefault="00960F52" w:rsidP="00960F52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960F52">
        <w:rPr>
          <w:sz w:val="28"/>
          <w:szCs w:val="28"/>
        </w:rPr>
        <w:lastRenderedPageBreak/>
        <w:t>Database schema design</w:t>
      </w:r>
    </w:p>
    <w:p w14:paraId="4A77CE89" w14:textId="77777777" w:rsidR="00960F52" w:rsidRPr="00960F52" w:rsidRDefault="00960F52" w:rsidP="00960F52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960F52">
        <w:rPr>
          <w:sz w:val="28"/>
          <w:szCs w:val="28"/>
        </w:rPr>
        <w:t>API documentation for payment integration</w:t>
      </w:r>
    </w:p>
    <w:p w14:paraId="42940F6E" w14:textId="77777777" w:rsidR="00693783" w:rsidRPr="00960F52" w:rsidRDefault="00693783" w:rsidP="00960F52">
      <w:pPr>
        <w:spacing w:line="360" w:lineRule="auto"/>
        <w:rPr>
          <w:sz w:val="28"/>
          <w:szCs w:val="28"/>
        </w:rPr>
      </w:pPr>
    </w:p>
    <w:sectPr w:rsidR="00693783" w:rsidRPr="00960F52" w:rsidSect="00530E9B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C0DB71" w14:textId="77777777" w:rsidR="003611D9" w:rsidRDefault="003611D9" w:rsidP="00530E9B">
      <w:pPr>
        <w:spacing w:after="0" w:line="240" w:lineRule="auto"/>
      </w:pPr>
      <w:r>
        <w:separator/>
      </w:r>
    </w:p>
  </w:endnote>
  <w:endnote w:type="continuationSeparator" w:id="0">
    <w:p w14:paraId="6CE0391F" w14:textId="77777777" w:rsidR="003611D9" w:rsidRDefault="003611D9" w:rsidP="00530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62338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C6373B4" w14:textId="7C2783C1" w:rsidR="00530E9B" w:rsidRDefault="00530E9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E220F31" w14:textId="77777777" w:rsidR="00530E9B" w:rsidRDefault="00530E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29050" w14:textId="77777777" w:rsidR="003611D9" w:rsidRDefault="003611D9" w:rsidP="00530E9B">
      <w:pPr>
        <w:spacing w:after="0" w:line="240" w:lineRule="auto"/>
      </w:pPr>
      <w:r>
        <w:separator/>
      </w:r>
    </w:p>
  </w:footnote>
  <w:footnote w:type="continuationSeparator" w:id="0">
    <w:p w14:paraId="1BA03B94" w14:textId="77777777" w:rsidR="003611D9" w:rsidRDefault="003611D9" w:rsidP="00530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2778D"/>
    <w:multiLevelType w:val="multilevel"/>
    <w:tmpl w:val="686E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A100C"/>
    <w:multiLevelType w:val="multilevel"/>
    <w:tmpl w:val="A6F2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20BF7"/>
    <w:multiLevelType w:val="multilevel"/>
    <w:tmpl w:val="832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25302"/>
    <w:multiLevelType w:val="multilevel"/>
    <w:tmpl w:val="70225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A77ADC"/>
    <w:multiLevelType w:val="multilevel"/>
    <w:tmpl w:val="2B2A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51E1A"/>
    <w:multiLevelType w:val="multilevel"/>
    <w:tmpl w:val="F1EC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2666CF"/>
    <w:multiLevelType w:val="multilevel"/>
    <w:tmpl w:val="E386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D27E26"/>
    <w:multiLevelType w:val="multilevel"/>
    <w:tmpl w:val="A1ACA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0367414">
    <w:abstractNumId w:val="5"/>
  </w:num>
  <w:num w:numId="2" w16cid:durableId="208690536">
    <w:abstractNumId w:val="4"/>
  </w:num>
  <w:num w:numId="3" w16cid:durableId="87773021">
    <w:abstractNumId w:val="1"/>
  </w:num>
  <w:num w:numId="4" w16cid:durableId="1213811994">
    <w:abstractNumId w:val="6"/>
  </w:num>
  <w:num w:numId="5" w16cid:durableId="2100711076">
    <w:abstractNumId w:val="2"/>
  </w:num>
  <w:num w:numId="6" w16cid:durableId="1942253578">
    <w:abstractNumId w:val="3"/>
  </w:num>
  <w:num w:numId="7" w16cid:durableId="1956712005">
    <w:abstractNumId w:val="7"/>
  </w:num>
  <w:num w:numId="8" w16cid:durableId="2065709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52"/>
    <w:rsid w:val="000215A5"/>
    <w:rsid w:val="00271B33"/>
    <w:rsid w:val="003611D9"/>
    <w:rsid w:val="00530E9B"/>
    <w:rsid w:val="006104CF"/>
    <w:rsid w:val="00693783"/>
    <w:rsid w:val="0074543E"/>
    <w:rsid w:val="0085317D"/>
    <w:rsid w:val="00960F52"/>
    <w:rsid w:val="00C26A03"/>
    <w:rsid w:val="00CF0954"/>
    <w:rsid w:val="00E3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2C4455"/>
  <w15:chartTrackingRefBased/>
  <w15:docId w15:val="{0F0A5EF7-5E32-4CF1-8947-A5998535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F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F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F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F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F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F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F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F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F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F5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30E9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30E9B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30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E9B"/>
  </w:style>
  <w:style w:type="paragraph" w:styleId="Footer">
    <w:name w:val="footer"/>
    <w:basedOn w:val="Normal"/>
    <w:link w:val="FooterChar"/>
    <w:uiPriority w:val="99"/>
    <w:unhideWhenUsed/>
    <w:rsid w:val="00530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6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493</Words>
  <Characters>3184</Characters>
  <Application>Microsoft Office Word</Application>
  <DocSecurity>0</DocSecurity>
  <Lines>86</Lines>
  <Paragraphs>68</Paragraphs>
  <ScaleCrop>false</ScaleCrop>
  <Company>JOYANN WAIRIMU MWANGI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PROJECT FOR THE METRO TRANS EAST AFRICA LIMITED</dc:title>
  <dc:subject/>
  <dc:creator>DOCUMENT BY:</dc:creator>
  <cp:keywords/>
  <dc:description/>
  <cp:lastModifiedBy>DON</cp:lastModifiedBy>
  <cp:revision>2</cp:revision>
  <dcterms:created xsi:type="dcterms:W3CDTF">2025-02-15T16:15:00Z</dcterms:created>
  <dcterms:modified xsi:type="dcterms:W3CDTF">2025-02-15T23:11:00Z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8819cf08-5889-4063-b7b3-5e29411ba33a</vt:lpwstr>
  </property>
</Properties>
</file>