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C767D0" w14:textId="77777777" w:rsidR="0047404A" w:rsidRPr="002B3AC6" w:rsidRDefault="0047404A" w:rsidP="00A33E4D">
      <w:pPr>
        <w:pStyle w:val="Noparagraphstyle"/>
        <w:ind w:right="-11"/>
        <w:rPr>
          <w:rFonts w:ascii="Futura Std Book" w:hAnsi="Futura Std Book"/>
          <w:b/>
          <w:color w:val="auto"/>
          <w:sz w:val="22"/>
          <w:szCs w:val="22"/>
        </w:rPr>
      </w:pPr>
      <w:bookmarkStart w:id="0" w:name="_Hlk223658323"/>
      <w:bookmarkEnd w:id="0"/>
    </w:p>
    <w:p w14:paraId="48671A96" w14:textId="315AE7D8" w:rsidR="0047404A" w:rsidRPr="00E1561D" w:rsidRDefault="002B204A" w:rsidP="00A33E4D">
      <w:pPr>
        <w:pStyle w:val="Noparagraphstyle"/>
        <w:ind w:right="-11"/>
        <w:jc w:val="center"/>
        <w:rPr>
          <w:rFonts w:ascii="Futura Std Book" w:hAnsi="Futura Std Book"/>
          <w:b/>
          <w:color w:val="auto"/>
          <w:sz w:val="22"/>
          <w:szCs w:val="22"/>
          <w:lang w:val="en-GB"/>
        </w:rPr>
      </w:pPr>
      <w:r w:rsidRPr="00E1561D">
        <w:rPr>
          <w:rFonts w:ascii="Futura Std Book" w:hAnsi="Futura Std Book"/>
          <w:b/>
          <w:color w:val="auto"/>
          <w:sz w:val="22"/>
          <w:szCs w:val="22"/>
        </w:rPr>
        <w:t xml:space="preserve">GAS PROCESSING &amp; METHANOL COMPLEX PROJECT NO. </w:t>
      </w:r>
      <w:r w:rsidR="003D2674" w:rsidRPr="00E1561D">
        <w:rPr>
          <w:rFonts w:ascii="Futura Std Book" w:hAnsi="Futura Std Book" w:cs="Arial"/>
          <w:bCs/>
          <w:color w:val="auto"/>
          <w:sz w:val="22"/>
          <w:szCs w:val="22"/>
          <w:lang w:eastAsia="en-CA"/>
        </w:rPr>
        <w:t xml:space="preserve">BFPCL-DSV-RAEC </w:t>
      </w:r>
      <w:r w:rsidR="0099565D" w:rsidRPr="00E1561D">
        <w:rPr>
          <w:rFonts w:ascii="Futura Std Book" w:hAnsi="Futura Std Book" w:cs="Arial"/>
          <w:bCs/>
          <w:color w:val="auto"/>
          <w:sz w:val="22"/>
          <w:szCs w:val="22"/>
          <w:lang w:eastAsia="en-CA"/>
        </w:rPr>
        <w:t>2026</w:t>
      </w:r>
    </w:p>
    <w:p w14:paraId="3673D1B9" w14:textId="77777777" w:rsidR="0047404A" w:rsidRPr="00E1561D" w:rsidRDefault="0047404A" w:rsidP="00A33E4D">
      <w:pPr>
        <w:pStyle w:val="Noparagraphstyle"/>
        <w:ind w:right="1120"/>
        <w:jc w:val="center"/>
        <w:rPr>
          <w:rFonts w:ascii="Futura Std Book" w:hAnsi="Futura Std Book"/>
          <w:b/>
          <w:color w:val="auto"/>
          <w:sz w:val="22"/>
          <w:szCs w:val="22"/>
          <w:lang w:val="en-GB"/>
        </w:rPr>
      </w:pPr>
    </w:p>
    <w:tbl>
      <w:tblPr>
        <w:tblW w:w="10490" w:type="dxa"/>
        <w:tblLayout w:type="fixed"/>
        <w:tblLook w:val="0000" w:firstRow="0" w:lastRow="0" w:firstColumn="0" w:lastColumn="0" w:noHBand="0" w:noVBand="0"/>
      </w:tblPr>
      <w:tblGrid>
        <w:gridCol w:w="3114"/>
        <w:gridCol w:w="7376"/>
      </w:tblGrid>
      <w:tr w:rsidR="0047404A" w:rsidRPr="00E1561D" w14:paraId="42C12215" w14:textId="77777777">
        <w:trPr>
          <w:trHeight w:val="567"/>
        </w:trPr>
        <w:tc>
          <w:tcPr>
            <w:tcW w:w="3114" w:type="dxa"/>
            <w:shd w:val="clear" w:color="auto" w:fill="EEECE1"/>
            <w:vAlign w:val="center"/>
          </w:tcPr>
          <w:p w14:paraId="144168E5" w14:textId="77777777" w:rsidR="0047404A" w:rsidRPr="00E1561D" w:rsidRDefault="002B204A" w:rsidP="00A33E4D">
            <w:pPr>
              <w:spacing w:before="0" w:after="0"/>
              <w:jc w:val="right"/>
              <w:rPr>
                <w:rFonts w:ascii="Futura Std Book" w:hAnsi="Futura Std Book"/>
                <w:b/>
                <w:color w:val="1F497D"/>
                <w:sz w:val="22"/>
                <w:szCs w:val="22"/>
              </w:rPr>
            </w:pPr>
            <w:r w:rsidRPr="00E1561D">
              <w:rPr>
                <w:rFonts w:ascii="Futura Std Book" w:hAnsi="Futura Std Book"/>
                <w:b/>
                <w:color w:val="1F497D"/>
                <w:sz w:val="22"/>
                <w:szCs w:val="22"/>
              </w:rPr>
              <w:tab/>
              <w:t xml:space="preserve">Project </w:t>
            </w:r>
          </w:p>
        </w:tc>
        <w:tc>
          <w:tcPr>
            <w:tcW w:w="7376" w:type="dxa"/>
            <w:vAlign w:val="center"/>
          </w:tcPr>
          <w:p w14:paraId="2C61E5FF" w14:textId="77777777" w:rsidR="0047404A" w:rsidRPr="00E1561D" w:rsidRDefault="002B204A" w:rsidP="00A33E4D">
            <w:pPr>
              <w:spacing w:before="0" w:after="0"/>
              <w:ind w:right="-825"/>
              <w:jc w:val="left"/>
              <w:rPr>
                <w:rFonts w:ascii="Futura Std Book" w:hAnsi="Futura Std Book"/>
                <w:bCs/>
                <w:color w:val="auto"/>
                <w:sz w:val="22"/>
                <w:szCs w:val="22"/>
                <w:lang w:val="en-US"/>
              </w:rPr>
            </w:pPr>
            <w:r w:rsidRPr="00E1561D">
              <w:rPr>
                <w:rFonts w:ascii="Futura Std Book" w:hAnsi="Futura Std Book"/>
                <w:bCs/>
                <w:color w:val="auto"/>
                <w:sz w:val="22"/>
                <w:szCs w:val="22"/>
                <w:lang w:val="en-US"/>
              </w:rPr>
              <w:t>FEED for Gas Gathering Pipelines, Gas Processing Plant &amp; Methanol Plant</w:t>
            </w:r>
          </w:p>
        </w:tc>
      </w:tr>
      <w:tr w:rsidR="0047404A" w:rsidRPr="00E1561D" w14:paraId="68C18E06" w14:textId="77777777">
        <w:trPr>
          <w:trHeight w:val="567"/>
        </w:trPr>
        <w:tc>
          <w:tcPr>
            <w:tcW w:w="3114" w:type="dxa"/>
            <w:shd w:val="clear" w:color="auto" w:fill="EEECE1"/>
            <w:vAlign w:val="center"/>
          </w:tcPr>
          <w:p w14:paraId="06454D2F" w14:textId="77777777" w:rsidR="0047404A" w:rsidRPr="00E1561D" w:rsidRDefault="002B204A" w:rsidP="00A33E4D">
            <w:pPr>
              <w:spacing w:before="0" w:after="0"/>
              <w:jc w:val="right"/>
              <w:rPr>
                <w:rFonts w:ascii="Futura Std Book" w:hAnsi="Futura Std Book"/>
                <w:b/>
                <w:color w:val="1F497D"/>
                <w:sz w:val="22"/>
                <w:szCs w:val="22"/>
              </w:rPr>
            </w:pPr>
            <w:r w:rsidRPr="00E1561D">
              <w:rPr>
                <w:rFonts w:ascii="Futura Std Book" w:hAnsi="Futura Std Book"/>
                <w:b/>
                <w:color w:val="1F497D"/>
                <w:sz w:val="22"/>
                <w:szCs w:val="22"/>
              </w:rPr>
              <w:t>Client</w:t>
            </w:r>
          </w:p>
        </w:tc>
        <w:tc>
          <w:tcPr>
            <w:tcW w:w="7376" w:type="dxa"/>
            <w:vAlign w:val="center"/>
          </w:tcPr>
          <w:p w14:paraId="2BAEB77A" w14:textId="77777777" w:rsidR="0047404A" w:rsidRPr="00E1561D" w:rsidRDefault="002B204A" w:rsidP="00A33E4D">
            <w:pPr>
              <w:spacing w:before="0" w:after="0"/>
              <w:ind w:right="-108"/>
              <w:jc w:val="left"/>
              <w:rPr>
                <w:rFonts w:ascii="Futura Std Book" w:hAnsi="Futura Std Book"/>
                <w:bCs/>
                <w:color w:val="auto"/>
                <w:sz w:val="22"/>
                <w:szCs w:val="22"/>
                <w:lang w:val="en-US"/>
              </w:rPr>
            </w:pPr>
            <w:r w:rsidRPr="00E1561D">
              <w:rPr>
                <w:rFonts w:ascii="Futura Std Book" w:hAnsi="Futura Std Book"/>
                <w:bCs/>
                <w:color w:val="auto"/>
                <w:sz w:val="22"/>
                <w:szCs w:val="22"/>
                <w:lang w:val="en-US"/>
              </w:rPr>
              <w:t xml:space="preserve">Brass Fertilizer and Petrochemical Company Limited </w:t>
            </w:r>
          </w:p>
        </w:tc>
      </w:tr>
      <w:tr w:rsidR="0047404A" w:rsidRPr="00E1561D" w14:paraId="7F510C70" w14:textId="77777777">
        <w:trPr>
          <w:trHeight w:val="567"/>
        </w:trPr>
        <w:tc>
          <w:tcPr>
            <w:tcW w:w="3114" w:type="dxa"/>
            <w:shd w:val="clear" w:color="auto" w:fill="EEECE1"/>
            <w:vAlign w:val="center"/>
          </w:tcPr>
          <w:p w14:paraId="647259B0" w14:textId="77777777" w:rsidR="0047404A" w:rsidRPr="00E1561D" w:rsidRDefault="002B204A" w:rsidP="00A33E4D">
            <w:pPr>
              <w:spacing w:before="0" w:after="0"/>
              <w:jc w:val="right"/>
              <w:rPr>
                <w:rFonts w:ascii="Futura Std Book" w:hAnsi="Futura Std Book"/>
                <w:b/>
                <w:color w:val="1F497D"/>
                <w:sz w:val="22"/>
                <w:szCs w:val="22"/>
              </w:rPr>
            </w:pPr>
            <w:r w:rsidRPr="00E1561D">
              <w:rPr>
                <w:rFonts w:ascii="Futura Std Book" w:hAnsi="Futura Std Book"/>
                <w:b/>
                <w:color w:val="1F497D"/>
                <w:sz w:val="22"/>
                <w:szCs w:val="22"/>
              </w:rPr>
              <w:t xml:space="preserve"> Originating Company</w:t>
            </w:r>
          </w:p>
        </w:tc>
        <w:tc>
          <w:tcPr>
            <w:tcW w:w="7376" w:type="dxa"/>
            <w:vAlign w:val="center"/>
          </w:tcPr>
          <w:p w14:paraId="11E7A928" w14:textId="77777777" w:rsidR="0047404A" w:rsidRPr="00E1561D" w:rsidRDefault="002B204A" w:rsidP="00A33E4D">
            <w:pPr>
              <w:spacing w:before="0" w:after="0"/>
              <w:ind w:right="-108"/>
              <w:jc w:val="left"/>
              <w:rPr>
                <w:rFonts w:ascii="Futura Std Book" w:hAnsi="Futura Std Book"/>
                <w:bCs/>
                <w:color w:val="auto"/>
                <w:sz w:val="22"/>
                <w:szCs w:val="22"/>
                <w:lang w:val="en-US"/>
              </w:rPr>
            </w:pPr>
            <w:r w:rsidRPr="00E1561D">
              <w:rPr>
                <w:rFonts w:ascii="Futura Std Book" w:hAnsi="Futura Std Book"/>
                <w:bCs/>
                <w:color w:val="auto"/>
                <w:sz w:val="22"/>
                <w:szCs w:val="22"/>
                <w:lang w:val="en-US"/>
              </w:rPr>
              <w:t>Epic Atlantic Limited</w:t>
            </w:r>
          </w:p>
        </w:tc>
      </w:tr>
      <w:tr w:rsidR="0047404A" w:rsidRPr="00E1561D" w14:paraId="6A5CF1EB" w14:textId="77777777">
        <w:trPr>
          <w:trHeight w:val="567"/>
        </w:trPr>
        <w:tc>
          <w:tcPr>
            <w:tcW w:w="3114" w:type="dxa"/>
            <w:shd w:val="clear" w:color="auto" w:fill="EEECE1"/>
            <w:vAlign w:val="center"/>
          </w:tcPr>
          <w:p w14:paraId="63572BA2" w14:textId="77777777" w:rsidR="0047404A" w:rsidRPr="00E1561D" w:rsidRDefault="002B204A" w:rsidP="00A33E4D">
            <w:pPr>
              <w:spacing w:before="0" w:after="0"/>
              <w:jc w:val="right"/>
              <w:rPr>
                <w:rFonts w:ascii="Futura Std Book" w:hAnsi="Futura Std Book"/>
                <w:b/>
                <w:color w:val="1F497D"/>
                <w:sz w:val="22"/>
                <w:szCs w:val="22"/>
              </w:rPr>
            </w:pPr>
            <w:r w:rsidRPr="00E1561D">
              <w:rPr>
                <w:rFonts w:ascii="Futura Std Book" w:hAnsi="Futura Std Book"/>
                <w:b/>
                <w:color w:val="1F497D"/>
                <w:sz w:val="22"/>
                <w:szCs w:val="22"/>
              </w:rPr>
              <w:t xml:space="preserve">           Document Title</w:t>
            </w:r>
          </w:p>
        </w:tc>
        <w:sdt>
          <w:sdtPr>
            <w:rPr>
              <w:b w:val="0"/>
              <w:bCs/>
            </w:rPr>
            <w:id w:val="442345181"/>
            <w:placeholder>
              <w:docPart w:val="B5E550C0001A4CA88490AE96973851E5"/>
            </w:placeholder>
          </w:sdtPr>
          <w:sdtEndPr>
            <w:rPr>
              <w:b/>
              <w:bCs w:val="0"/>
            </w:rPr>
          </w:sdtEndPr>
          <w:sdtContent>
            <w:tc>
              <w:tcPr>
                <w:tcW w:w="7376" w:type="dxa"/>
                <w:vAlign w:val="center"/>
              </w:tcPr>
              <w:sdt>
                <w:sdtPr>
                  <w:id w:val="-179904665"/>
                  <w:placeholder>
                    <w:docPart w:val="B5E550C0001A4CA88490AE96973851E5"/>
                  </w:placeholder>
                </w:sdtPr>
                <w:sdtContent>
                  <w:p w14:paraId="2231C4F0" w14:textId="2AA682C7" w:rsidR="0047404A" w:rsidRPr="00E1561D" w:rsidRDefault="002B204A" w:rsidP="00A33E4D">
                    <w:pPr>
                      <w:pStyle w:val="EPDocTitle"/>
                      <w:rPr>
                        <w:b w:val="0"/>
                        <w:bCs/>
                      </w:rPr>
                    </w:pPr>
                    <w:r w:rsidRPr="00E1561D">
                      <w:t>Produced Water Handling, Processing, &amp; Disposal P</w:t>
                    </w:r>
                    <w:r w:rsidR="00CD473E" w:rsidRPr="00E1561D">
                      <w:t>hilosophy</w:t>
                    </w:r>
                  </w:p>
                </w:sdtContent>
              </w:sdt>
            </w:tc>
          </w:sdtContent>
        </w:sdt>
      </w:tr>
      <w:tr w:rsidR="0047404A" w:rsidRPr="00E1561D" w14:paraId="45ACE908" w14:textId="77777777">
        <w:trPr>
          <w:trHeight w:val="567"/>
        </w:trPr>
        <w:tc>
          <w:tcPr>
            <w:tcW w:w="3114" w:type="dxa"/>
            <w:shd w:val="clear" w:color="auto" w:fill="EEECE1"/>
            <w:vAlign w:val="center"/>
          </w:tcPr>
          <w:p w14:paraId="0AB9B032" w14:textId="77777777" w:rsidR="0047404A" w:rsidRPr="00E1561D" w:rsidRDefault="002B204A" w:rsidP="00A33E4D">
            <w:pPr>
              <w:spacing w:before="0" w:after="0"/>
              <w:jc w:val="right"/>
              <w:rPr>
                <w:rFonts w:ascii="Futura Std Book" w:hAnsi="Futura Std Book"/>
                <w:b/>
                <w:color w:val="1F497D"/>
                <w:sz w:val="22"/>
                <w:szCs w:val="22"/>
              </w:rPr>
            </w:pPr>
            <w:r w:rsidRPr="00E1561D">
              <w:rPr>
                <w:rFonts w:ascii="Futura Std Book" w:hAnsi="Futura Std Book"/>
                <w:b/>
                <w:color w:val="1F497D"/>
                <w:sz w:val="22"/>
                <w:szCs w:val="22"/>
              </w:rPr>
              <w:t>Document Number</w:t>
            </w:r>
          </w:p>
        </w:tc>
        <w:tc>
          <w:tcPr>
            <w:tcW w:w="7376" w:type="dxa"/>
            <w:vAlign w:val="center"/>
          </w:tcPr>
          <w:p w14:paraId="10A93041" w14:textId="26636366" w:rsidR="0047404A" w:rsidRPr="00E1561D" w:rsidRDefault="003D2674" w:rsidP="00A33E4D">
            <w:pPr>
              <w:pStyle w:val="DocNumber"/>
              <w:rPr>
                <w:b w:val="0"/>
                <w:color w:val="auto"/>
              </w:rPr>
            </w:pPr>
            <w:r w:rsidRPr="00E1561D">
              <w:t>EA-BFPCL-</w:t>
            </w:r>
            <w:r w:rsidR="0099565D" w:rsidRPr="00E1561D">
              <w:t>DSV-</w:t>
            </w:r>
            <w:r w:rsidRPr="00E1561D">
              <w:t>GGPL-FEED-GEN-PHY-00</w:t>
            </w:r>
            <w:r w:rsidR="0099565D" w:rsidRPr="00E1561D">
              <w:t>4</w:t>
            </w:r>
          </w:p>
        </w:tc>
      </w:tr>
      <w:tr w:rsidR="0047404A" w:rsidRPr="00E1561D" w14:paraId="39F5CE8B" w14:textId="77777777">
        <w:trPr>
          <w:trHeight w:val="567"/>
        </w:trPr>
        <w:tc>
          <w:tcPr>
            <w:tcW w:w="3114" w:type="dxa"/>
            <w:shd w:val="clear" w:color="auto" w:fill="EEECE1"/>
            <w:vAlign w:val="center"/>
          </w:tcPr>
          <w:p w14:paraId="1574B352" w14:textId="77777777" w:rsidR="0047404A" w:rsidRPr="00E1561D" w:rsidRDefault="002B204A" w:rsidP="00A33E4D">
            <w:pPr>
              <w:spacing w:before="0" w:after="0"/>
              <w:jc w:val="right"/>
              <w:rPr>
                <w:rFonts w:ascii="Futura Std Book" w:hAnsi="Futura Std Book"/>
                <w:b/>
                <w:color w:val="1F497D"/>
                <w:sz w:val="22"/>
                <w:szCs w:val="22"/>
              </w:rPr>
            </w:pPr>
            <w:r w:rsidRPr="00E1561D">
              <w:rPr>
                <w:rFonts w:ascii="Futura Std Book" w:hAnsi="Futura Std Book"/>
                <w:b/>
                <w:color w:val="1F497D"/>
                <w:sz w:val="22"/>
                <w:szCs w:val="22"/>
              </w:rPr>
              <w:t>Document Revision</w:t>
            </w:r>
          </w:p>
        </w:tc>
        <w:tc>
          <w:tcPr>
            <w:tcW w:w="7376" w:type="dxa"/>
            <w:vAlign w:val="center"/>
          </w:tcPr>
          <w:p w14:paraId="39101B58" w14:textId="1BF30037" w:rsidR="0047404A" w:rsidRPr="00E1561D" w:rsidRDefault="002B204A" w:rsidP="00A33E4D">
            <w:pPr>
              <w:pStyle w:val="EPDocumentRevNum"/>
              <w:rPr>
                <w:color w:val="FF0000"/>
              </w:rPr>
            </w:pPr>
            <w:r w:rsidRPr="00E1561D">
              <w:t>R0</w:t>
            </w:r>
            <w:r w:rsidR="00D755B9" w:rsidRPr="00E1561D">
              <w:t>3</w:t>
            </w:r>
          </w:p>
        </w:tc>
      </w:tr>
      <w:tr w:rsidR="0047404A" w:rsidRPr="00E1561D" w14:paraId="2C2243DE" w14:textId="77777777">
        <w:trPr>
          <w:trHeight w:val="567"/>
        </w:trPr>
        <w:tc>
          <w:tcPr>
            <w:tcW w:w="3114" w:type="dxa"/>
            <w:shd w:val="clear" w:color="auto" w:fill="EEECE1"/>
            <w:vAlign w:val="center"/>
          </w:tcPr>
          <w:p w14:paraId="26018097" w14:textId="77777777" w:rsidR="0047404A" w:rsidRPr="00E1561D" w:rsidRDefault="002B204A" w:rsidP="00A33E4D">
            <w:pPr>
              <w:spacing w:before="0" w:after="0"/>
              <w:jc w:val="right"/>
              <w:rPr>
                <w:rFonts w:ascii="Futura Std Book" w:hAnsi="Futura Std Book"/>
                <w:b/>
                <w:color w:val="1F497D"/>
                <w:sz w:val="22"/>
                <w:szCs w:val="22"/>
              </w:rPr>
            </w:pPr>
            <w:r w:rsidRPr="00E1561D">
              <w:rPr>
                <w:rFonts w:ascii="Futura Std Book" w:hAnsi="Futura Std Book"/>
                <w:b/>
                <w:color w:val="1F497D"/>
                <w:sz w:val="22"/>
                <w:szCs w:val="22"/>
              </w:rPr>
              <w:t xml:space="preserve">         Document Status</w:t>
            </w:r>
          </w:p>
        </w:tc>
        <w:sdt>
          <w:sdtPr>
            <w:rPr>
              <w:rFonts w:ascii="Futura Std Book" w:hAnsi="Futura Std Book"/>
              <w:color w:val="auto"/>
              <w:sz w:val="22"/>
              <w:szCs w:val="22"/>
            </w:rPr>
            <w:alias w:val="Enter Revision Status"/>
            <w:tag w:val="Enter Revision Status"/>
            <w:id w:val="970333055"/>
            <w:lock w:val="sdtLocked"/>
            <w:placeholder>
              <w:docPart w:val="DefaultPlaceholder_-1854013438"/>
            </w:placeholder>
            <w:dropDownList>
              <w:listItem w:value="Choose an item."/>
              <w:listItem w:displayText="Issued for Review" w:value="Issued for Review"/>
              <w:listItem w:displayText="Issued for Approval" w:value="Issued for Approval"/>
              <w:listItem w:displayText="Issued for Information" w:value="Issued for Information"/>
              <w:listItem w:displayText="Issued as a Requirement" w:value="Issued as a Requirement"/>
            </w:dropDownList>
          </w:sdtPr>
          <w:sdtContent>
            <w:tc>
              <w:tcPr>
                <w:tcW w:w="7376" w:type="dxa"/>
                <w:vAlign w:val="center"/>
              </w:tcPr>
              <w:p w14:paraId="22AEEF62" w14:textId="77777777" w:rsidR="0047404A" w:rsidRPr="00E1561D" w:rsidRDefault="002B204A" w:rsidP="00A33E4D">
                <w:pPr>
                  <w:spacing w:before="0" w:after="0"/>
                  <w:ind w:right="-108"/>
                  <w:jc w:val="left"/>
                  <w:rPr>
                    <w:rFonts w:ascii="Futura Std Book" w:hAnsi="Futura Std Book"/>
                    <w:color w:val="auto"/>
                    <w:sz w:val="22"/>
                    <w:szCs w:val="22"/>
                  </w:rPr>
                </w:pPr>
                <w:r w:rsidRPr="00E1561D">
                  <w:rPr>
                    <w:rFonts w:ascii="Futura Std Book" w:hAnsi="Futura Std Book"/>
                    <w:color w:val="auto"/>
                    <w:sz w:val="22"/>
                    <w:szCs w:val="22"/>
                  </w:rPr>
                  <w:t>Issued as a Requirement</w:t>
                </w:r>
              </w:p>
            </w:tc>
          </w:sdtContent>
        </w:sdt>
      </w:tr>
      <w:tr w:rsidR="0047404A" w:rsidRPr="002B3AC6" w14:paraId="4E6D8F4D" w14:textId="77777777">
        <w:trPr>
          <w:trHeight w:val="567"/>
        </w:trPr>
        <w:tc>
          <w:tcPr>
            <w:tcW w:w="3114" w:type="dxa"/>
            <w:shd w:val="clear" w:color="auto" w:fill="EEECE1"/>
            <w:vAlign w:val="center"/>
          </w:tcPr>
          <w:p w14:paraId="39925724" w14:textId="77777777" w:rsidR="0047404A" w:rsidRPr="00E1561D" w:rsidRDefault="002B204A" w:rsidP="00A33E4D">
            <w:pPr>
              <w:spacing w:before="0" w:after="0"/>
              <w:jc w:val="right"/>
              <w:rPr>
                <w:rFonts w:ascii="Futura Std Book" w:hAnsi="Futura Std Book"/>
                <w:b/>
                <w:color w:val="1F497D"/>
                <w:sz w:val="22"/>
                <w:szCs w:val="22"/>
              </w:rPr>
            </w:pPr>
            <w:r w:rsidRPr="00E1561D">
              <w:rPr>
                <w:rFonts w:ascii="Futura Std Book" w:hAnsi="Futura Std Book"/>
                <w:b/>
                <w:color w:val="1F497D"/>
                <w:sz w:val="22"/>
                <w:szCs w:val="22"/>
              </w:rPr>
              <w:t>Originator</w:t>
            </w:r>
          </w:p>
        </w:tc>
        <w:tc>
          <w:tcPr>
            <w:tcW w:w="7376" w:type="dxa"/>
            <w:vAlign w:val="center"/>
          </w:tcPr>
          <w:sdt>
            <w:sdtPr>
              <w:rPr>
                <w:rFonts w:ascii="Futura Std Book" w:hAnsi="Futura Std Book"/>
                <w:color w:val="FF0000"/>
                <w:sz w:val="22"/>
                <w:szCs w:val="22"/>
              </w:rPr>
              <w:id w:val="-335311881"/>
              <w:placeholder>
                <w:docPart w:val="27F02EF7F9B54B3F9CE5F5CA8EF876BD"/>
              </w:placeholder>
            </w:sdtPr>
            <w:sdtContent>
              <w:sdt>
                <w:sdtPr>
                  <w:rPr>
                    <w:rFonts w:ascii="Futura Std Book" w:hAnsi="Futura Std Book"/>
                    <w:color w:val="FF0000"/>
                    <w:sz w:val="22"/>
                    <w:szCs w:val="22"/>
                  </w:rPr>
                  <w:id w:val="-815788439"/>
                  <w:placeholder>
                    <w:docPart w:val="27F02EF7F9B54B3F9CE5F5CA8EF876BD"/>
                  </w:placeholder>
                </w:sdtPr>
                <w:sdtContent>
                  <w:p w14:paraId="3E25E276" w14:textId="77777777" w:rsidR="0047404A" w:rsidRPr="002B3AC6" w:rsidRDefault="002B204A" w:rsidP="00A33E4D">
                    <w:pPr>
                      <w:spacing w:before="0" w:after="0"/>
                      <w:ind w:right="-108"/>
                      <w:jc w:val="left"/>
                      <w:rPr>
                        <w:rFonts w:ascii="Futura Std Book" w:hAnsi="Futura Std Book"/>
                        <w:color w:val="auto"/>
                        <w:sz w:val="22"/>
                        <w:szCs w:val="22"/>
                      </w:rPr>
                    </w:pPr>
                    <w:r w:rsidRPr="00E1561D">
                      <w:rPr>
                        <w:rFonts w:ascii="Futura Std Book" w:hAnsi="Futura Std Book"/>
                        <w:color w:val="auto"/>
                        <w:sz w:val="22"/>
                        <w:szCs w:val="22"/>
                      </w:rPr>
                      <w:t>Obima Joe Oragwu</w:t>
                    </w:r>
                  </w:p>
                </w:sdtContent>
              </w:sdt>
            </w:sdtContent>
          </w:sdt>
        </w:tc>
      </w:tr>
      <w:tr w:rsidR="0047404A" w:rsidRPr="002B3AC6" w14:paraId="4668AC9E" w14:textId="77777777">
        <w:trPr>
          <w:trHeight w:val="567"/>
        </w:trPr>
        <w:tc>
          <w:tcPr>
            <w:tcW w:w="3114" w:type="dxa"/>
            <w:shd w:val="clear" w:color="auto" w:fill="EEECE1"/>
            <w:vAlign w:val="center"/>
          </w:tcPr>
          <w:p w14:paraId="5C1F4CEB" w14:textId="77777777" w:rsidR="0047404A" w:rsidRPr="002B3AC6" w:rsidRDefault="002B204A" w:rsidP="00A33E4D">
            <w:pPr>
              <w:spacing w:before="0" w:after="0"/>
              <w:jc w:val="right"/>
              <w:rPr>
                <w:rFonts w:ascii="Futura Std Book" w:hAnsi="Futura Std Book"/>
                <w:b/>
                <w:color w:val="1F497D"/>
                <w:sz w:val="22"/>
                <w:szCs w:val="22"/>
              </w:rPr>
            </w:pPr>
            <w:r w:rsidRPr="002B3AC6">
              <w:rPr>
                <w:rFonts w:ascii="Futura Std Book" w:hAnsi="Futura Std Book"/>
                <w:b/>
                <w:color w:val="1F497D"/>
                <w:sz w:val="22"/>
                <w:szCs w:val="22"/>
              </w:rPr>
              <w:t>Endorsement</w:t>
            </w:r>
          </w:p>
        </w:tc>
        <w:tc>
          <w:tcPr>
            <w:tcW w:w="7376" w:type="dxa"/>
            <w:vAlign w:val="center"/>
          </w:tcPr>
          <w:sdt>
            <w:sdtPr>
              <w:rPr>
                <w:rFonts w:ascii="Futura Std Book" w:hAnsi="Futura Std Book"/>
                <w:color w:val="FF0000"/>
                <w:sz w:val="22"/>
                <w:szCs w:val="22"/>
              </w:rPr>
              <w:id w:val="565457573"/>
              <w:placeholder>
                <w:docPart w:val="B5E550C0001A4CA88490AE96973851E5"/>
              </w:placeholder>
            </w:sdtPr>
            <w:sdtContent>
              <w:sdt>
                <w:sdtPr>
                  <w:rPr>
                    <w:rFonts w:ascii="Futura Std Book" w:hAnsi="Futura Std Book"/>
                    <w:color w:val="FF0000"/>
                    <w:sz w:val="22"/>
                    <w:szCs w:val="22"/>
                  </w:rPr>
                  <w:id w:val="695209320"/>
                  <w:placeholder>
                    <w:docPart w:val="B5E550C0001A4CA88490AE96973851E5"/>
                  </w:placeholder>
                </w:sdtPr>
                <w:sdtContent>
                  <w:p w14:paraId="37D6CC4E" w14:textId="77777777" w:rsidR="0047404A" w:rsidRPr="002B3AC6" w:rsidRDefault="002B204A" w:rsidP="00A33E4D">
                    <w:pPr>
                      <w:spacing w:before="0" w:after="0"/>
                      <w:ind w:right="-108"/>
                      <w:jc w:val="left"/>
                      <w:rPr>
                        <w:rFonts w:ascii="Futura Std Book" w:hAnsi="Futura Std Book"/>
                        <w:color w:val="auto"/>
                        <w:sz w:val="22"/>
                        <w:szCs w:val="22"/>
                      </w:rPr>
                    </w:pPr>
                    <w:r w:rsidRPr="002B3AC6">
                      <w:rPr>
                        <w:rFonts w:ascii="Futura Std Book" w:hAnsi="Futura Std Book"/>
                        <w:color w:val="auto"/>
                        <w:sz w:val="22"/>
                        <w:szCs w:val="22"/>
                      </w:rPr>
                      <w:t xml:space="preserve">Aloy Onyenucheya Duru, </w:t>
                    </w:r>
                    <w:r w:rsidRPr="002B3AC6">
                      <w:rPr>
                        <w:rFonts w:ascii="Futura Std Book" w:hAnsi="Futura Std Book"/>
                        <w:color w:val="auto"/>
                        <w:sz w:val="20"/>
                      </w:rPr>
                      <w:t>COREN (R.7580)</w:t>
                    </w:r>
                  </w:p>
                </w:sdtContent>
              </w:sdt>
            </w:sdtContent>
          </w:sdt>
        </w:tc>
      </w:tr>
      <w:tr w:rsidR="0047404A" w:rsidRPr="002B3AC6" w14:paraId="26C593EB" w14:textId="77777777">
        <w:trPr>
          <w:trHeight w:val="567"/>
        </w:trPr>
        <w:tc>
          <w:tcPr>
            <w:tcW w:w="3114" w:type="dxa"/>
            <w:shd w:val="clear" w:color="auto" w:fill="EEECE1"/>
            <w:vAlign w:val="center"/>
          </w:tcPr>
          <w:p w14:paraId="38B312E6" w14:textId="77777777" w:rsidR="0047404A" w:rsidRPr="002B3AC6" w:rsidRDefault="002B204A" w:rsidP="00A33E4D">
            <w:pPr>
              <w:spacing w:before="0" w:after="0"/>
              <w:jc w:val="right"/>
              <w:rPr>
                <w:rFonts w:ascii="Futura Std Book" w:hAnsi="Futura Std Book"/>
                <w:b/>
                <w:color w:val="1F497D"/>
                <w:sz w:val="22"/>
                <w:szCs w:val="22"/>
              </w:rPr>
            </w:pPr>
            <w:r w:rsidRPr="002B3AC6">
              <w:rPr>
                <w:rFonts w:ascii="Futura Std Book" w:hAnsi="Futura Std Book"/>
                <w:b/>
                <w:color w:val="1F497D"/>
                <w:sz w:val="22"/>
                <w:szCs w:val="22"/>
              </w:rPr>
              <w:t>Security Classification</w:t>
            </w:r>
          </w:p>
        </w:tc>
        <w:tc>
          <w:tcPr>
            <w:tcW w:w="7376" w:type="dxa"/>
            <w:vAlign w:val="center"/>
          </w:tcPr>
          <w:p w14:paraId="48E8D1CD" w14:textId="77777777" w:rsidR="0047404A" w:rsidRPr="002B3AC6" w:rsidRDefault="002B204A" w:rsidP="00A33E4D">
            <w:pPr>
              <w:spacing w:before="0" w:after="0"/>
              <w:ind w:right="-108"/>
              <w:jc w:val="left"/>
              <w:rPr>
                <w:rFonts w:ascii="Futura Std Book" w:hAnsi="Futura Std Book"/>
                <w:color w:val="auto"/>
                <w:sz w:val="22"/>
                <w:szCs w:val="22"/>
              </w:rPr>
            </w:pPr>
            <w:r w:rsidRPr="002B3AC6">
              <w:rPr>
                <w:rFonts w:ascii="Futura Std Book" w:hAnsi="Futura Std Book"/>
                <w:color w:val="auto"/>
                <w:sz w:val="22"/>
                <w:szCs w:val="22"/>
              </w:rPr>
              <w:t>Restricted</w:t>
            </w:r>
          </w:p>
        </w:tc>
      </w:tr>
      <w:tr w:rsidR="0047404A" w:rsidRPr="002B3AC6" w14:paraId="1D695FED" w14:textId="77777777">
        <w:trPr>
          <w:trHeight w:val="283"/>
        </w:trPr>
        <w:tc>
          <w:tcPr>
            <w:tcW w:w="3114" w:type="dxa"/>
            <w:shd w:val="clear" w:color="auto" w:fill="EEECE1"/>
            <w:vAlign w:val="center"/>
          </w:tcPr>
          <w:p w14:paraId="04C86E2C" w14:textId="77777777" w:rsidR="0047404A" w:rsidRPr="002B3AC6" w:rsidRDefault="0047404A" w:rsidP="00A33E4D">
            <w:pPr>
              <w:spacing w:before="0" w:after="0"/>
              <w:rPr>
                <w:rFonts w:ascii="Futura Std Book" w:hAnsi="Futura Std Book"/>
                <w:b/>
                <w:color w:val="1F497D"/>
                <w:sz w:val="22"/>
                <w:szCs w:val="22"/>
              </w:rPr>
            </w:pPr>
          </w:p>
        </w:tc>
        <w:tc>
          <w:tcPr>
            <w:tcW w:w="7376" w:type="dxa"/>
            <w:vAlign w:val="center"/>
          </w:tcPr>
          <w:p w14:paraId="1837529F" w14:textId="77777777" w:rsidR="0047404A" w:rsidRPr="002B3AC6" w:rsidRDefault="0047404A" w:rsidP="00A33E4D">
            <w:pPr>
              <w:spacing w:before="0" w:after="0"/>
              <w:ind w:right="-108"/>
              <w:jc w:val="left"/>
              <w:rPr>
                <w:rFonts w:ascii="Futura Std Book" w:hAnsi="Futura Std Book"/>
                <w:color w:val="auto"/>
                <w:sz w:val="22"/>
                <w:szCs w:val="22"/>
              </w:rPr>
            </w:pPr>
          </w:p>
        </w:tc>
      </w:tr>
      <w:tr w:rsidR="0047404A" w:rsidRPr="002B3AC6" w14:paraId="0867E19D" w14:textId="77777777">
        <w:trPr>
          <w:trHeight w:val="567"/>
        </w:trPr>
        <w:tc>
          <w:tcPr>
            <w:tcW w:w="3114" w:type="dxa"/>
            <w:shd w:val="clear" w:color="auto" w:fill="EEECE1"/>
            <w:vAlign w:val="center"/>
          </w:tcPr>
          <w:p w14:paraId="6E91C97B" w14:textId="77777777" w:rsidR="0047404A" w:rsidRPr="002B3AC6" w:rsidRDefault="002B204A" w:rsidP="00A33E4D">
            <w:pPr>
              <w:spacing w:before="0" w:after="0"/>
              <w:jc w:val="right"/>
              <w:rPr>
                <w:rFonts w:ascii="Futura Std Book" w:hAnsi="Futura Std Book"/>
                <w:b/>
                <w:color w:val="1F497D"/>
                <w:sz w:val="22"/>
                <w:szCs w:val="22"/>
              </w:rPr>
            </w:pPr>
            <w:r w:rsidRPr="002B3AC6">
              <w:rPr>
                <w:rFonts w:ascii="Futura Std Book" w:hAnsi="Futura Std Book"/>
                <w:b/>
                <w:color w:val="1F497D"/>
                <w:sz w:val="22"/>
                <w:szCs w:val="22"/>
              </w:rPr>
              <w:t>Issue Date</w:t>
            </w:r>
          </w:p>
        </w:tc>
        <w:tc>
          <w:tcPr>
            <w:tcW w:w="7376" w:type="dxa"/>
            <w:vAlign w:val="center"/>
          </w:tcPr>
          <w:p w14:paraId="69EB7156" w14:textId="58606E15" w:rsidR="0047404A" w:rsidRPr="002B3AC6" w:rsidRDefault="00000000" w:rsidP="00A33E4D">
            <w:pPr>
              <w:spacing w:before="0" w:after="0"/>
              <w:ind w:right="-108"/>
              <w:jc w:val="left"/>
              <w:rPr>
                <w:rFonts w:ascii="Futura Std Book" w:hAnsi="Futura Std Book"/>
                <w:b/>
                <w:color w:val="auto"/>
                <w:sz w:val="22"/>
                <w:szCs w:val="22"/>
              </w:rPr>
            </w:pPr>
            <w:sdt>
              <w:sdtPr>
                <w:rPr>
                  <w:rFonts w:ascii="Futura Std Book" w:hAnsi="Futura Std Book"/>
                  <w:b/>
                  <w:color w:val="auto"/>
                  <w:sz w:val="22"/>
                  <w:szCs w:val="22"/>
                </w:rPr>
                <w:id w:val="-1852639098"/>
                <w:placeholder>
                  <w:docPart w:val="49103986FBB44AAE86FAABB18712E66C"/>
                </w:placeholder>
                <w:date>
                  <w:dateFormat w:val="d-MMM-yy"/>
                  <w:lid w:val="en-US"/>
                  <w:storeMappedDataAs w:val="dateTime"/>
                  <w:calendar w:val="gregorian"/>
                </w:date>
              </w:sdtPr>
              <w:sdtContent>
                <w:r w:rsidR="00E1561D">
                  <w:rPr>
                    <w:rFonts w:ascii="Futura Std Book" w:hAnsi="Futura Std Book"/>
                    <w:b/>
                    <w:color w:val="auto"/>
                    <w:sz w:val="22"/>
                    <w:szCs w:val="22"/>
                    <w:lang w:val="en-US"/>
                  </w:rPr>
                  <w:t>11</w:t>
                </w:r>
                <w:r w:rsidR="004616D8">
                  <w:rPr>
                    <w:rFonts w:ascii="Futura Std Book" w:hAnsi="Futura Std Book"/>
                    <w:b/>
                    <w:color w:val="auto"/>
                    <w:sz w:val="22"/>
                    <w:szCs w:val="22"/>
                    <w:lang w:val="en-US"/>
                  </w:rPr>
                  <w:t>-May-26</w:t>
                </w:r>
              </w:sdtContent>
            </w:sdt>
          </w:p>
        </w:tc>
      </w:tr>
    </w:tbl>
    <w:p w14:paraId="1446F0B2" w14:textId="77777777" w:rsidR="0047404A" w:rsidRPr="002B3AC6" w:rsidRDefault="0047404A" w:rsidP="00A33E4D">
      <w:pPr>
        <w:pStyle w:val="Noparagraphstyle"/>
        <w:ind w:right="1120"/>
        <w:rPr>
          <w:rFonts w:ascii="Futura Std Book" w:hAnsi="Futura Std Book"/>
          <w:b/>
          <w:color w:val="auto"/>
          <w:sz w:val="22"/>
          <w:szCs w:val="22"/>
          <w:lang w:val="en-GB"/>
        </w:rPr>
      </w:pPr>
    </w:p>
    <w:p w14:paraId="008C9A09" w14:textId="77777777" w:rsidR="0047404A" w:rsidRPr="002B3AC6" w:rsidRDefault="0047404A" w:rsidP="00A33E4D">
      <w:pPr>
        <w:pStyle w:val="Noparagraphstyle"/>
        <w:ind w:right="1120"/>
        <w:jc w:val="center"/>
        <w:rPr>
          <w:rFonts w:ascii="Futura Std Book" w:hAnsi="Futura Std Book"/>
          <w:b/>
          <w:color w:val="auto"/>
          <w:sz w:val="22"/>
          <w:szCs w:val="22"/>
          <w:lang w:val="en-GB"/>
        </w:rPr>
      </w:pPr>
    </w:p>
    <w:p w14:paraId="2CFDF5AE" w14:textId="5FFF1E58" w:rsidR="0047404A" w:rsidRPr="007439D7" w:rsidRDefault="002B204A" w:rsidP="006C4785">
      <w:pPr>
        <w:suppressAutoHyphens/>
        <w:jc w:val="center"/>
        <w:rPr>
          <w:rStyle w:val="StyleDocType"/>
          <w:rFonts w:ascii="Futura Std Book" w:hAnsi="Futura Std Book"/>
          <w:sz w:val="36"/>
          <w:szCs w:val="36"/>
        </w:rPr>
      </w:pPr>
      <w:r w:rsidRPr="007439D7">
        <w:rPr>
          <w:rStyle w:val="StyleDocType"/>
          <w:rFonts w:ascii="Futura Std Book" w:hAnsi="Futura Std Book"/>
          <w:sz w:val="36"/>
          <w:szCs w:val="36"/>
        </w:rPr>
        <w:t xml:space="preserve">Produced Water Handling, Processing, &amp; Disposal </w:t>
      </w:r>
      <w:r w:rsidR="006C4785" w:rsidRPr="007439D7">
        <w:rPr>
          <w:rStyle w:val="StyleDocType"/>
          <w:rFonts w:ascii="Futura Std Book" w:hAnsi="Futura Std Book"/>
          <w:sz w:val="36"/>
          <w:szCs w:val="36"/>
        </w:rPr>
        <w:t>Philosophy</w:t>
      </w:r>
    </w:p>
    <w:p w14:paraId="25C6E6B6" w14:textId="77777777" w:rsidR="0047404A" w:rsidRPr="002B3AC6" w:rsidRDefault="0047404A" w:rsidP="00A33E4D">
      <w:pPr>
        <w:jc w:val="center"/>
        <w:rPr>
          <w:rFonts w:ascii="Futura Std Book" w:hAnsi="Futura Std Book"/>
          <w:color w:val="auto"/>
          <w:sz w:val="22"/>
          <w:szCs w:val="22"/>
        </w:rPr>
      </w:pPr>
    </w:p>
    <w:p w14:paraId="5A8D9292" w14:textId="77777777" w:rsidR="0047404A" w:rsidRPr="002B3AC6" w:rsidRDefault="0047404A" w:rsidP="00A33E4D">
      <w:pPr>
        <w:jc w:val="center"/>
        <w:rPr>
          <w:rFonts w:ascii="Futura Std Book" w:hAnsi="Futura Std Book"/>
          <w:color w:val="auto"/>
          <w:sz w:val="22"/>
          <w:szCs w:val="22"/>
        </w:rPr>
      </w:pPr>
    </w:p>
    <w:tbl>
      <w:tblPr>
        <w:tblW w:w="102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35"/>
        <w:gridCol w:w="1116"/>
        <w:gridCol w:w="2227"/>
        <w:gridCol w:w="1446"/>
        <w:gridCol w:w="1559"/>
        <w:gridCol w:w="1591"/>
        <w:gridCol w:w="1532"/>
      </w:tblGrid>
      <w:tr w:rsidR="00992741" w:rsidRPr="002B3AC6" w14:paraId="63D2C2E3" w14:textId="77777777" w:rsidTr="00992741">
        <w:trPr>
          <w:trHeight w:val="567"/>
        </w:trPr>
        <w:tc>
          <w:tcPr>
            <w:tcW w:w="735" w:type="dxa"/>
            <w:vAlign w:val="center"/>
          </w:tcPr>
          <w:p w14:paraId="1AC3BA87" w14:textId="77777777" w:rsidR="00992741" w:rsidRPr="00FE7BBD" w:rsidRDefault="00992741" w:rsidP="00FE7BBD">
            <w:pPr>
              <w:pStyle w:val="EPTableContent"/>
              <w:spacing w:before="0" w:beforeAutospacing="0" w:after="0" w:afterAutospacing="0"/>
              <w:jc w:val="center"/>
              <w:rPr>
                <w:sz w:val="16"/>
                <w:szCs w:val="16"/>
              </w:rPr>
            </w:pPr>
          </w:p>
        </w:tc>
        <w:tc>
          <w:tcPr>
            <w:tcW w:w="1116" w:type="dxa"/>
            <w:vAlign w:val="center"/>
          </w:tcPr>
          <w:p w14:paraId="61D79E7D" w14:textId="77777777" w:rsidR="00992741" w:rsidRPr="00FE7BBD" w:rsidRDefault="00992741" w:rsidP="00FE7BBD">
            <w:pPr>
              <w:pStyle w:val="EPTableContent"/>
              <w:spacing w:before="0" w:beforeAutospacing="0" w:after="0" w:afterAutospacing="0"/>
              <w:jc w:val="center"/>
              <w:rPr>
                <w:sz w:val="16"/>
                <w:szCs w:val="16"/>
              </w:rPr>
            </w:pPr>
          </w:p>
        </w:tc>
        <w:tc>
          <w:tcPr>
            <w:tcW w:w="2227" w:type="dxa"/>
            <w:vAlign w:val="center"/>
          </w:tcPr>
          <w:p w14:paraId="27E80C42" w14:textId="77777777" w:rsidR="00992741" w:rsidRPr="00FE7BBD" w:rsidRDefault="00992741" w:rsidP="00FE7BBD">
            <w:pPr>
              <w:pStyle w:val="EPTableContent"/>
              <w:spacing w:before="0" w:beforeAutospacing="0" w:after="0" w:afterAutospacing="0"/>
              <w:jc w:val="center"/>
              <w:rPr>
                <w:sz w:val="16"/>
                <w:szCs w:val="16"/>
              </w:rPr>
            </w:pPr>
          </w:p>
        </w:tc>
        <w:tc>
          <w:tcPr>
            <w:tcW w:w="1446" w:type="dxa"/>
            <w:vAlign w:val="center"/>
          </w:tcPr>
          <w:p w14:paraId="0C2B1A91" w14:textId="77777777" w:rsidR="00992741" w:rsidRPr="00FE7BBD" w:rsidRDefault="00992741" w:rsidP="00FE7BBD">
            <w:pPr>
              <w:pStyle w:val="EPTableContent"/>
              <w:spacing w:before="0" w:beforeAutospacing="0" w:after="0" w:afterAutospacing="0"/>
              <w:jc w:val="center"/>
              <w:rPr>
                <w:sz w:val="16"/>
                <w:szCs w:val="16"/>
              </w:rPr>
            </w:pPr>
          </w:p>
        </w:tc>
        <w:tc>
          <w:tcPr>
            <w:tcW w:w="1559" w:type="dxa"/>
            <w:vAlign w:val="center"/>
          </w:tcPr>
          <w:p w14:paraId="6CA6F74D" w14:textId="77777777" w:rsidR="00992741" w:rsidRPr="00FE7BBD" w:rsidRDefault="00992741" w:rsidP="00FE7BBD">
            <w:pPr>
              <w:pStyle w:val="EPTableContent"/>
              <w:spacing w:before="0" w:beforeAutospacing="0" w:after="0" w:afterAutospacing="0"/>
              <w:jc w:val="center"/>
              <w:rPr>
                <w:sz w:val="16"/>
                <w:szCs w:val="16"/>
              </w:rPr>
            </w:pPr>
          </w:p>
        </w:tc>
        <w:tc>
          <w:tcPr>
            <w:tcW w:w="1591" w:type="dxa"/>
            <w:vAlign w:val="center"/>
          </w:tcPr>
          <w:p w14:paraId="5C6A41E0" w14:textId="77777777" w:rsidR="00992741" w:rsidRPr="00FE7BBD" w:rsidRDefault="00992741" w:rsidP="00FE7BBD">
            <w:pPr>
              <w:pStyle w:val="EPTableContent"/>
              <w:spacing w:before="0" w:beforeAutospacing="0" w:after="0" w:afterAutospacing="0"/>
              <w:jc w:val="center"/>
              <w:rPr>
                <w:sz w:val="16"/>
                <w:szCs w:val="16"/>
              </w:rPr>
            </w:pPr>
          </w:p>
        </w:tc>
        <w:tc>
          <w:tcPr>
            <w:tcW w:w="1532" w:type="dxa"/>
            <w:vAlign w:val="center"/>
          </w:tcPr>
          <w:p w14:paraId="736E26C8" w14:textId="77777777" w:rsidR="00992741" w:rsidRPr="00FE7BBD" w:rsidRDefault="00992741" w:rsidP="00FE7BBD">
            <w:pPr>
              <w:pStyle w:val="EPTableContent"/>
              <w:spacing w:before="0" w:beforeAutospacing="0" w:after="0" w:afterAutospacing="0"/>
              <w:jc w:val="center"/>
              <w:rPr>
                <w:sz w:val="16"/>
                <w:szCs w:val="16"/>
              </w:rPr>
            </w:pPr>
          </w:p>
        </w:tc>
      </w:tr>
      <w:tr w:rsidR="002F3752" w:rsidRPr="002B3AC6" w14:paraId="244ACF2C" w14:textId="77777777" w:rsidTr="00630347">
        <w:trPr>
          <w:trHeight w:val="567"/>
        </w:trPr>
        <w:tc>
          <w:tcPr>
            <w:tcW w:w="735" w:type="dxa"/>
            <w:vAlign w:val="center"/>
          </w:tcPr>
          <w:p w14:paraId="36C210CB" w14:textId="29D30410" w:rsidR="002F3752" w:rsidRPr="00FE7BBD" w:rsidRDefault="002F3752" w:rsidP="002F3752">
            <w:pPr>
              <w:pStyle w:val="EPTableContent"/>
              <w:spacing w:before="0" w:beforeAutospacing="0" w:after="0" w:afterAutospacing="0"/>
              <w:jc w:val="center"/>
              <w:rPr>
                <w:sz w:val="16"/>
                <w:szCs w:val="16"/>
              </w:rPr>
            </w:pPr>
            <w:r w:rsidRPr="00FE7BBD">
              <w:rPr>
                <w:sz w:val="16"/>
                <w:szCs w:val="16"/>
              </w:rPr>
              <w:t>R03</w:t>
            </w:r>
          </w:p>
        </w:tc>
        <w:tc>
          <w:tcPr>
            <w:tcW w:w="1116" w:type="dxa"/>
            <w:vAlign w:val="center"/>
          </w:tcPr>
          <w:p w14:paraId="4E0B1B0E" w14:textId="274CBB54" w:rsidR="002F3752" w:rsidRPr="00FE7BBD" w:rsidRDefault="00E1561D" w:rsidP="00630347">
            <w:pPr>
              <w:pStyle w:val="EPTableContent"/>
              <w:spacing w:before="0" w:beforeAutospacing="0" w:after="0" w:afterAutospacing="0"/>
              <w:jc w:val="center"/>
              <w:rPr>
                <w:sz w:val="16"/>
                <w:szCs w:val="16"/>
              </w:rPr>
            </w:pPr>
            <w:r>
              <w:rPr>
                <w:sz w:val="16"/>
                <w:szCs w:val="16"/>
              </w:rPr>
              <w:t>11</w:t>
            </w:r>
            <w:r w:rsidR="002F3752">
              <w:rPr>
                <w:sz w:val="16"/>
                <w:szCs w:val="16"/>
              </w:rPr>
              <w:t xml:space="preserve"> May 2026</w:t>
            </w:r>
          </w:p>
        </w:tc>
        <w:tc>
          <w:tcPr>
            <w:tcW w:w="2227" w:type="dxa"/>
            <w:vAlign w:val="center"/>
          </w:tcPr>
          <w:p w14:paraId="1B19C3BA" w14:textId="31513B6F" w:rsidR="002F3752" w:rsidRPr="00FE7BBD" w:rsidRDefault="00630347" w:rsidP="00630347">
            <w:pPr>
              <w:pStyle w:val="EPTableContent"/>
              <w:spacing w:before="0" w:beforeAutospacing="0" w:after="0" w:afterAutospacing="0"/>
              <w:jc w:val="center"/>
              <w:rPr>
                <w:sz w:val="16"/>
                <w:szCs w:val="16"/>
              </w:rPr>
            </w:pPr>
            <w:r>
              <w:rPr>
                <w:sz w:val="16"/>
                <w:szCs w:val="16"/>
              </w:rPr>
              <w:t xml:space="preserve">Review </w:t>
            </w:r>
            <w:r w:rsidR="008671F4">
              <w:rPr>
                <w:sz w:val="16"/>
                <w:szCs w:val="16"/>
              </w:rPr>
              <w:t>Update</w:t>
            </w:r>
          </w:p>
        </w:tc>
        <w:tc>
          <w:tcPr>
            <w:tcW w:w="1446" w:type="dxa"/>
            <w:vAlign w:val="center"/>
          </w:tcPr>
          <w:p w14:paraId="46766FAA" w14:textId="3D87D905" w:rsidR="002F3752" w:rsidRPr="00FE7BBD" w:rsidRDefault="002F3752" w:rsidP="00630347">
            <w:pPr>
              <w:pStyle w:val="EPTableContent"/>
              <w:spacing w:before="0" w:beforeAutospacing="0" w:after="0" w:afterAutospacing="0"/>
              <w:jc w:val="center"/>
              <w:rPr>
                <w:sz w:val="16"/>
                <w:szCs w:val="16"/>
              </w:rPr>
            </w:pPr>
            <w:r w:rsidRPr="002B3AC6">
              <w:rPr>
                <w:sz w:val="18"/>
                <w:szCs w:val="18"/>
              </w:rPr>
              <w:t>Joe Oragwu</w:t>
            </w:r>
          </w:p>
        </w:tc>
        <w:tc>
          <w:tcPr>
            <w:tcW w:w="1559" w:type="dxa"/>
            <w:vAlign w:val="center"/>
          </w:tcPr>
          <w:p w14:paraId="48A6B655" w14:textId="1F9D7686" w:rsidR="002F3752" w:rsidRPr="00FE7BBD" w:rsidRDefault="002F3752" w:rsidP="00630347">
            <w:pPr>
              <w:pStyle w:val="EPTableContent"/>
              <w:spacing w:before="0" w:beforeAutospacing="0" w:after="0" w:afterAutospacing="0"/>
              <w:jc w:val="center"/>
              <w:rPr>
                <w:sz w:val="16"/>
                <w:szCs w:val="16"/>
              </w:rPr>
            </w:pPr>
            <w:r w:rsidRPr="002B3AC6">
              <w:rPr>
                <w:sz w:val="18"/>
                <w:szCs w:val="18"/>
              </w:rPr>
              <w:t>Joe Oragwu / Aloy Duru</w:t>
            </w:r>
          </w:p>
        </w:tc>
        <w:tc>
          <w:tcPr>
            <w:tcW w:w="1591" w:type="dxa"/>
            <w:vAlign w:val="center"/>
          </w:tcPr>
          <w:p w14:paraId="3EADB219" w14:textId="76D8C71F" w:rsidR="002F3752" w:rsidRPr="00FE7BBD" w:rsidRDefault="002F3752" w:rsidP="00630347">
            <w:pPr>
              <w:pStyle w:val="EPTableContent"/>
              <w:spacing w:before="0" w:beforeAutospacing="0" w:after="0" w:afterAutospacing="0"/>
              <w:jc w:val="center"/>
              <w:rPr>
                <w:sz w:val="16"/>
                <w:szCs w:val="16"/>
              </w:rPr>
            </w:pPr>
            <w:r w:rsidRPr="002B3AC6">
              <w:rPr>
                <w:sz w:val="18"/>
                <w:szCs w:val="18"/>
              </w:rPr>
              <w:t xml:space="preserve">Aloy Duru </w:t>
            </w:r>
            <w:r w:rsidRPr="002B3AC6">
              <w:rPr>
                <w:sz w:val="16"/>
                <w:szCs w:val="16"/>
              </w:rPr>
              <w:t>COREN (R.7580)</w:t>
            </w:r>
          </w:p>
        </w:tc>
        <w:tc>
          <w:tcPr>
            <w:tcW w:w="1532" w:type="dxa"/>
            <w:vAlign w:val="center"/>
          </w:tcPr>
          <w:p w14:paraId="28962D0B" w14:textId="755BE54C" w:rsidR="002F3752" w:rsidRPr="00FE7BBD" w:rsidRDefault="002F3752" w:rsidP="00630347">
            <w:pPr>
              <w:pStyle w:val="EPTableContent"/>
              <w:spacing w:before="0" w:beforeAutospacing="0" w:after="0" w:afterAutospacing="0"/>
              <w:jc w:val="center"/>
              <w:rPr>
                <w:sz w:val="16"/>
                <w:szCs w:val="16"/>
              </w:rPr>
            </w:pPr>
            <w:r w:rsidRPr="002B3AC6">
              <w:rPr>
                <w:sz w:val="18"/>
                <w:szCs w:val="18"/>
              </w:rPr>
              <w:t>Cyril Akika</w:t>
            </w:r>
          </w:p>
        </w:tc>
      </w:tr>
      <w:tr w:rsidR="002F3752" w:rsidRPr="002B3AC6" w14:paraId="07BA68A1" w14:textId="77777777" w:rsidTr="00630347">
        <w:trPr>
          <w:trHeight w:val="567"/>
        </w:trPr>
        <w:tc>
          <w:tcPr>
            <w:tcW w:w="735" w:type="dxa"/>
            <w:vAlign w:val="center"/>
          </w:tcPr>
          <w:p w14:paraId="043CC0F3" w14:textId="745E494C" w:rsidR="002F3752" w:rsidRPr="00FE7BBD" w:rsidRDefault="002F3752" w:rsidP="002F3752">
            <w:pPr>
              <w:pStyle w:val="EPTableContent"/>
              <w:spacing w:before="0" w:beforeAutospacing="0" w:after="0" w:afterAutospacing="0"/>
              <w:jc w:val="center"/>
              <w:rPr>
                <w:sz w:val="16"/>
                <w:szCs w:val="16"/>
              </w:rPr>
            </w:pPr>
            <w:r w:rsidRPr="00FE7BBD">
              <w:rPr>
                <w:sz w:val="16"/>
                <w:szCs w:val="16"/>
              </w:rPr>
              <w:t>R02</w:t>
            </w:r>
          </w:p>
        </w:tc>
        <w:tc>
          <w:tcPr>
            <w:tcW w:w="1116" w:type="dxa"/>
            <w:vAlign w:val="center"/>
          </w:tcPr>
          <w:p w14:paraId="29C2D43D" w14:textId="2F2C0441" w:rsidR="002F3752" w:rsidRPr="00FE7BBD" w:rsidRDefault="002F3752" w:rsidP="00630347">
            <w:pPr>
              <w:pStyle w:val="EPTableContent"/>
              <w:spacing w:before="0" w:beforeAutospacing="0" w:after="0" w:afterAutospacing="0"/>
              <w:jc w:val="center"/>
              <w:rPr>
                <w:sz w:val="16"/>
                <w:szCs w:val="16"/>
              </w:rPr>
            </w:pPr>
            <w:r w:rsidRPr="00FE7BBD">
              <w:rPr>
                <w:sz w:val="16"/>
                <w:szCs w:val="16"/>
              </w:rPr>
              <w:t>25 Mar 2026</w:t>
            </w:r>
          </w:p>
        </w:tc>
        <w:tc>
          <w:tcPr>
            <w:tcW w:w="2227" w:type="dxa"/>
            <w:vAlign w:val="center"/>
          </w:tcPr>
          <w:p w14:paraId="3254F736" w14:textId="6AD4230A" w:rsidR="00984007" w:rsidRPr="00FE7BBD" w:rsidRDefault="008671F4" w:rsidP="00630347">
            <w:pPr>
              <w:pStyle w:val="EPTableContent"/>
              <w:spacing w:before="0" w:beforeAutospacing="0" w:after="0" w:afterAutospacing="0"/>
              <w:jc w:val="center"/>
              <w:rPr>
                <w:sz w:val="16"/>
                <w:szCs w:val="16"/>
              </w:rPr>
            </w:pPr>
            <w:r>
              <w:rPr>
                <w:sz w:val="16"/>
                <w:szCs w:val="16"/>
              </w:rPr>
              <w:t>Review</w:t>
            </w:r>
            <w:r w:rsidR="00630347">
              <w:rPr>
                <w:sz w:val="16"/>
                <w:szCs w:val="16"/>
              </w:rPr>
              <w:t xml:space="preserve"> </w:t>
            </w:r>
            <w:r w:rsidR="00984007">
              <w:rPr>
                <w:sz w:val="16"/>
                <w:szCs w:val="16"/>
              </w:rPr>
              <w:t>Update</w:t>
            </w:r>
          </w:p>
        </w:tc>
        <w:tc>
          <w:tcPr>
            <w:tcW w:w="1446" w:type="dxa"/>
            <w:vAlign w:val="center"/>
          </w:tcPr>
          <w:p w14:paraId="009C9E4D" w14:textId="5C044B02" w:rsidR="002F3752" w:rsidRPr="00FE7BBD" w:rsidRDefault="002F3752" w:rsidP="00630347">
            <w:pPr>
              <w:pStyle w:val="EPTableContent"/>
              <w:spacing w:before="0" w:beforeAutospacing="0" w:after="0" w:afterAutospacing="0"/>
              <w:jc w:val="center"/>
              <w:rPr>
                <w:sz w:val="16"/>
                <w:szCs w:val="16"/>
              </w:rPr>
            </w:pPr>
            <w:r w:rsidRPr="002B3AC6">
              <w:rPr>
                <w:sz w:val="18"/>
                <w:szCs w:val="18"/>
              </w:rPr>
              <w:t>Joe Oragwu</w:t>
            </w:r>
          </w:p>
        </w:tc>
        <w:tc>
          <w:tcPr>
            <w:tcW w:w="1559" w:type="dxa"/>
            <w:vAlign w:val="center"/>
          </w:tcPr>
          <w:p w14:paraId="13718E9F" w14:textId="2BBE6C29" w:rsidR="002F3752" w:rsidRPr="00FE7BBD" w:rsidRDefault="002F3752" w:rsidP="00630347">
            <w:pPr>
              <w:pStyle w:val="EPTableContent"/>
              <w:spacing w:before="0" w:beforeAutospacing="0" w:after="0" w:afterAutospacing="0"/>
              <w:jc w:val="center"/>
              <w:rPr>
                <w:sz w:val="16"/>
                <w:szCs w:val="16"/>
              </w:rPr>
            </w:pPr>
            <w:r w:rsidRPr="002B3AC6">
              <w:rPr>
                <w:sz w:val="18"/>
                <w:szCs w:val="18"/>
              </w:rPr>
              <w:t>Joe Oragwu / Aloy Duru</w:t>
            </w:r>
          </w:p>
        </w:tc>
        <w:tc>
          <w:tcPr>
            <w:tcW w:w="1591" w:type="dxa"/>
            <w:vAlign w:val="center"/>
          </w:tcPr>
          <w:p w14:paraId="06792868" w14:textId="434831F8" w:rsidR="002F3752" w:rsidRPr="00FE7BBD" w:rsidRDefault="002F3752" w:rsidP="00630347">
            <w:pPr>
              <w:pStyle w:val="EPTableContent"/>
              <w:spacing w:before="0" w:beforeAutospacing="0" w:after="0" w:afterAutospacing="0"/>
              <w:jc w:val="center"/>
              <w:rPr>
                <w:sz w:val="16"/>
                <w:szCs w:val="16"/>
              </w:rPr>
            </w:pPr>
            <w:r w:rsidRPr="002B3AC6">
              <w:rPr>
                <w:sz w:val="18"/>
                <w:szCs w:val="18"/>
              </w:rPr>
              <w:t xml:space="preserve">Aloy Duru </w:t>
            </w:r>
            <w:r w:rsidRPr="002B3AC6">
              <w:rPr>
                <w:sz w:val="16"/>
                <w:szCs w:val="16"/>
              </w:rPr>
              <w:t>COREN (R.7580)</w:t>
            </w:r>
          </w:p>
        </w:tc>
        <w:tc>
          <w:tcPr>
            <w:tcW w:w="1532" w:type="dxa"/>
            <w:vAlign w:val="center"/>
          </w:tcPr>
          <w:p w14:paraId="710FD710" w14:textId="43B1BF1A" w:rsidR="002F3752" w:rsidRPr="00FE7BBD" w:rsidRDefault="002F3752" w:rsidP="00630347">
            <w:pPr>
              <w:pStyle w:val="EPTableContent"/>
              <w:spacing w:before="0" w:beforeAutospacing="0" w:after="0" w:afterAutospacing="0"/>
              <w:jc w:val="center"/>
              <w:rPr>
                <w:sz w:val="16"/>
                <w:szCs w:val="16"/>
              </w:rPr>
            </w:pPr>
            <w:r w:rsidRPr="002B3AC6">
              <w:rPr>
                <w:sz w:val="18"/>
                <w:szCs w:val="18"/>
              </w:rPr>
              <w:t>Cyril Akika</w:t>
            </w:r>
          </w:p>
        </w:tc>
      </w:tr>
      <w:tr w:rsidR="0047404A" w:rsidRPr="002B3AC6" w14:paraId="68FEEF35" w14:textId="77777777" w:rsidTr="00630347">
        <w:trPr>
          <w:trHeight w:val="567"/>
        </w:trPr>
        <w:tc>
          <w:tcPr>
            <w:tcW w:w="735" w:type="dxa"/>
            <w:vAlign w:val="center"/>
          </w:tcPr>
          <w:p w14:paraId="154CA243" w14:textId="77777777" w:rsidR="0047404A" w:rsidRPr="002B3AC6" w:rsidRDefault="002B204A" w:rsidP="00992741">
            <w:pPr>
              <w:pStyle w:val="EPTableContent"/>
              <w:spacing w:before="0" w:beforeAutospacing="0" w:after="0" w:afterAutospacing="0"/>
              <w:jc w:val="center"/>
              <w:rPr>
                <w:color w:val="FF0000"/>
                <w:sz w:val="18"/>
                <w:szCs w:val="18"/>
              </w:rPr>
            </w:pPr>
            <w:r w:rsidRPr="002B3AC6">
              <w:rPr>
                <w:sz w:val="18"/>
                <w:szCs w:val="18"/>
              </w:rPr>
              <w:t>R01</w:t>
            </w:r>
          </w:p>
        </w:tc>
        <w:tc>
          <w:tcPr>
            <w:tcW w:w="1116" w:type="dxa"/>
            <w:vAlign w:val="center"/>
          </w:tcPr>
          <w:p w14:paraId="37F9998A" w14:textId="70C7EA6A" w:rsidR="0047404A" w:rsidRPr="002B3AC6" w:rsidRDefault="002B204A" w:rsidP="00630347">
            <w:pPr>
              <w:pStyle w:val="EPTableContent"/>
              <w:spacing w:before="0" w:beforeAutospacing="0" w:after="0" w:afterAutospacing="0"/>
              <w:jc w:val="center"/>
              <w:rPr>
                <w:sz w:val="16"/>
                <w:szCs w:val="16"/>
              </w:rPr>
            </w:pPr>
            <w:r w:rsidRPr="002B3AC6">
              <w:rPr>
                <w:sz w:val="16"/>
                <w:szCs w:val="16"/>
              </w:rPr>
              <w:t>0</w:t>
            </w:r>
            <w:r w:rsidR="00091E79">
              <w:rPr>
                <w:sz w:val="16"/>
                <w:szCs w:val="16"/>
              </w:rPr>
              <w:t>7</w:t>
            </w:r>
            <w:r w:rsidRPr="002B3AC6">
              <w:rPr>
                <w:sz w:val="16"/>
                <w:szCs w:val="16"/>
              </w:rPr>
              <w:t xml:space="preserve"> Mar 2026</w:t>
            </w:r>
          </w:p>
        </w:tc>
        <w:tc>
          <w:tcPr>
            <w:tcW w:w="2227" w:type="dxa"/>
            <w:vAlign w:val="center"/>
          </w:tcPr>
          <w:p w14:paraId="7D841B9F" w14:textId="6DF37F92" w:rsidR="0047404A" w:rsidRPr="002B3AC6" w:rsidRDefault="002B204A" w:rsidP="00630347">
            <w:pPr>
              <w:pStyle w:val="EPTableContent"/>
              <w:spacing w:before="0" w:beforeAutospacing="0" w:after="0" w:afterAutospacing="0"/>
              <w:jc w:val="center"/>
              <w:rPr>
                <w:sz w:val="18"/>
                <w:szCs w:val="18"/>
              </w:rPr>
            </w:pPr>
            <w:r w:rsidRPr="002B3AC6">
              <w:rPr>
                <w:sz w:val="18"/>
                <w:szCs w:val="18"/>
              </w:rPr>
              <w:t>Issued for</w:t>
            </w:r>
            <w:r w:rsidR="00DE7008">
              <w:rPr>
                <w:sz w:val="18"/>
                <w:szCs w:val="18"/>
              </w:rPr>
              <w:t xml:space="preserve"> Review</w:t>
            </w:r>
          </w:p>
        </w:tc>
        <w:tc>
          <w:tcPr>
            <w:tcW w:w="1446" w:type="dxa"/>
            <w:vAlign w:val="center"/>
          </w:tcPr>
          <w:p w14:paraId="50249075" w14:textId="77777777" w:rsidR="0047404A" w:rsidRPr="002B3AC6" w:rsidRDefault="002B204A" w:rsidP="00630347">
            <w:pPr>
              <w:pStyle w:val="EPTableContent"/>
              <w:spacing w:before="0" w:beforeAutospacing="0" w:after="0" w:afterAutospacing="0"/>
              <w:jc w:val="center"/>
              <w:rPr>
                <w:sz w:val="18"/>
                <w:szCs w:val="18"/>
              </w:rPr>
            </w:pPr>
            <w:r w:rsidRPr="002B3AC6">
              <w:rPr>
                <w:sz w:val="18"/>
                <w:szCs w:val="18"/>
              </w:rPr>
              <w:t>Joe Oragwu</w:t>
            </w:r>
          </w:p>
        </w:tc>
        <w:tc>
          <w:tcPr>
            <w:tcW w:w="1559" w:type="dxa"/>
            <w:vAlign w:val="center"/>
          </w:tcPr>
          <w:p w14:paraId="25C6AF59" w14:textId="77777777" w:rsidR="0047404A" w:rsidRPr="002B3AC6" w:rsidRDefault="002B204A" w:rsidP="00630347">
            <w:pPr>
              <w:pStyle w:val="EPTableContent"/>
              <w:spacing w:before="0" w:beforeAutospacing="0" w:after="0" w:afterAutospacing="0"/>
              <w:jc w:val="center"/>
              <w:rPr>
                <w:sz w:val="18"/>
                <w:szCs w:val="18"/>
              </w:rPr>
            </w:pPr>
            <w:r w:rsidRPr="002B3AC6">
              <w:rPr>
                <w:sz w:val="18"/>
                <w:szCs w:val="18"/>
              </w:rPr>
              <w:t>Joe Oragwu / Aloy Duru</w:t>
            </w:r>
          </w:p>
        </w:tc>
        <w:tc>
          <w:tcPr>
            <w:tcW w:w="1591" w:type="dxa"/>
            <w:vAlign w:val="center"/>
          </w:tcPr>
          <w:p w14:paraId="5241B0D0" w14:textId="77777777" w:rsidR="0047404A" w:rsidRPr="002B3AC6" w:rsidRDefault="002B204A" w:rsidP="00630347">
            <w:pPr>
              <w:pStyle w:val="EPTableContent"/>
              <w:spacing w:before="0" w:beforeAutospacing="0" w:after="0" w:afterAutospacing="0"/>
              <w:jc w:val="center"/>
              <w:rPr>
                <w:sz w:val="18"/>
                <w:szCs w:val="18"/>
              </w:rPr>
            </w:pPr>
            <w:r w:rsidRPr="002B3AC6">
              <w:rPr>
                <w:sz w:val="18"/>
                <w:szCs w:val="18"/>
              </w:rPr>
              <w:t xml:space="preserve">Aloy Duru </w:t>
            </w:r>
            <w:r w:rsidRPr="002B3AC6">
              <w:rPr>
                <w:sz w:val="16"/>
                <w:szCs w:val="16"/>
              </w:rPr>
              <w:t>COREN (R.7580)</w:t>
            </w:r>
          </w:p>
        </w:tc>
        <w:tc>
          <w:tcPr>
            <w:tcW w:w="1532" w:type="dxa"/>
            <w:vAlign w:val="center"/>
          </w:tcPr>
          <w:p w14:paraId="3D290057" w14:textId="77777777" w:rsidR="0047404A" w:rsidRPr="002B3AC6" w:rsidRDefault="002B204A" w:rsidP="00630347">
            <w:pPr>
              <w:pStyle w:val="EPTableContent"/>
              <w:spacing w:before="0" w:beforeAutospacing="0" w:after="0" w:afterAutospacing="0"/>
              <w:jc w:val="center"/>
              <w:rPr>
                <w:sz w:val="18"/>
                <w:szCs w:val="18"/>
              </w:rPr>
            </w:pPr>
            <w:r w:rsidRPr="002B3AC6">
              <w:rPr>
                <w:sz w:val="18"/>
                <w:szCs w:val="18"/>
              </w:rPr>
              <w:t>Cyril Akika</w:t>
            </w:r>
          </w:p>
        </w:tc>
      </w:tr>
      <w:tr w:rsidR="0047404A" w:rsidRPr="002B3AC6" w14:paraId="3D88FF59" w14:textId="77777777" w:rsidTr="00992741">
        <w:trPr>
          <w:trHeight w:val="567"/>
        </w:trPr>
        <w:tc>
          <w:tcPr>
            <w:tcW w:w="735" w:type="dxa"/>
            <w:shd w:val="clear" w:color="auto" w:fill="EEECE1" w:themeFill="background2"/>
            <w:vAlign w:val="center"/>
          </w:tcPr>
          <w:p w14:paraId="172BA9C9" w14:textId="77777777" w:rsidR="0047404A" w:rsidRPr="002B3AC6" w:rsidRDefault="002B204A" w:rsidP="00992741">
            <w:pPr>
              <w:pStyle w:val="xl24"/>
              <w:rPr>
                <w:rFonts w:eastAsia="Times New Roman" w:cs="Times New Roman"/>
                <w:b w:val="0"/>
                <w:bCs/>
                <w:sz w:val="20"/>
                <w:szCs w:val="20"/>
              </w:rPr>
            </w:pPr>
            <w:r w:rsidRPr="002B3AC6">
              <w:rPr>
                <w:b w:val="0"/>
                <w:bCs/>
                <w:sz w:val="20"/>
                <w:szCs w:val="20"/>
              </w:rPr>
              <w:t>Rev #</w:t>
            </w:r>
          </w:p>
        </w:tc>
        <w:tc>
          <w:tcPr>
            <w:tcW w:w="1116" w:type="dxa"/>
            <w:shd w:val="clear" w:color="auto" w:fill="EEECE1" w:themeFill="background2"/>
            <w:vAlign w:val="center"/>
          </w:tcPr>
          <w:p w14:paraId="011D3C38" w14:textId="77777777" w:rsidR="0047404A" w:rsidRPr="002B3AC6" w:rsidRDefault="002B204A" w:rsidP="00992741">
            <w:pPr>
              <w:pStyle w:val="xl24"/>
            </w:pPr>
            <w:r w:rsidRPr="002B3AC6">
              <w:t>Issue Date</w:t>
            </w:r>
          </w:p>
        </w:tc>
        <w:tc>
          <w:tcPr>
            <w:tcW w:w="2227" w:type="dxa"/>
            <w:shd w:val="clear" w:color="auto" w:fill="EEECE1" w:themeFill="background2"/>
            <w:vAlign w:val="center"/>
          </w:tcPr>
          <w:p w14:paraId="599BECA9" w14:textId="77777777" w:rsidR="0047404A" w:rsidRPr="002B3AC6" w:rsidRDefault="002B204A" w:rsidP="00992741">
            <w:pPr>
              <w:pStyle w:val="xl24"/>
            </w:pPr>
            <w:r w:rsidRPr="002B3AC6">
              <w:t>Status</w:t>
            </w:r>
          </w:p>
          <w:p w14:paraId="4DD2F1B3" w14:textId="77777777" w:rsidR="0047404A" w:rsidRPr="002B3AC6" w:rsidRDefault="002B204A" w:rsidP="00992741">
            <w:pPr>
              <w:pStyle w:val="xl24"/>
            </w:pPr>
            <w:r w:rsidRPr="002B3AC6">
              <w:t>Description</w:t>
            </w:r>
          </w:p>
        </w:tc>
        <w:tc>
          <w:tcPr>
            <w:tcW w:w="1446" w:type="dxa"/>
            <w:shd w:val="clear" w:color="auto" w:fill="EEECE1" w:themeFill="background2"/>
            <w:vAlign w:val="center"/>
          </w:tcPr>
          <w:p w14:paraId="308F5152" w14:textId="77777777" w:rsidR="0047404A" w:rsidRPr="002B3AC6" w:rsidRDefault="002B204A" w:rsidP="00992741">
            <w:pPr>
              <w:pStyle w:val="xl24"/>
              <w:rPr>
                <w:highlight w:val="green"/>
              </w:rPr>
            </w:pPr>
            <w:r w:rsidRPr="002B3AC6">
              <w:t>Originator</w:t>
            </w:r>
          </w:p>
        </w:tc>
        <w:tc>
          <w:tcPr>
            <w:tcW w:w="1559" w:type="dxa"/>
            <w:shd w:val="clear" w:color="auto" w:fill="EEECE1" w:themeFill="background2"/>
            <w:vAlign w:val="center"/>
          </w:tcPr>
          <w:p w14:paraId="052F82D8" w14:textId="77777777" w:rsidR="0047404A" w:rsidRPr="002B3AC6" w:rsidRDefault="002B204A" w:rsidP="00992741">
            <w:pPr>
              <w:pStyle w:val="xl24"/>
              <w:rPr>
                <w:i/>
                <w:iCs/>
                <w:highlight w:val="green"/>
              </w:rPr>
            </w:pPr>
            <w:r w:rsidRPr="002B3AC6">
              <w:t>Reviewer</w:t>
            </w:r>
          </w:p>
        </w:tc>
        <w:tc>
          <w:tcPr>
            <w:tcW w:w="1591" w:type="dxa"/>
            <w:shd w:val="clear" w:color="auto" w:fill="EEECE1" w:themeFill="background2"/>
            <w:vAlign w:val="center"/>
          </w:tcPr>
          <w:p w14:paraId="0ABB59F6" w14:textId="77777777" w:rsidR="0047404A" w:rsidRPr="002B3AC6" w:rsidRDefault="002B204A" w:rsidP="00992741">
            <w:pPr>
              <w:pStyle w:val="xl24"/>
            </w:pPr>
            <w:r w:rsidRPr="002B3AC6">
              <w:t>Endorsement</w:t>
            </w:r>
          </w:p>
          <w:p w14:paraId="5076DC67" w14:textId="77777777" w:rsidR="0047404A" w:rsidRPr="002B3AC6" w:rsidRDefault="002B204A" w:rsidP="00992741">
            <w:pPr>
              <w:pStyle w:val="xl24"/>
            </w:pPr>
            <w:r w:rsidRPr="002B3AC6">
              <w:t>(Epic)</w:t>
            </w:r>
          </w:p>
        </w:tc>
        <w:tc>
          <w:tcPr>
            <w:tcW w:w="1532" w:type="dxa"/>
            <w:shd w:val="clear" w:color="auto" w:fill="EEECE1" w:themeFill="background2"/>
            <w:vAlign w:val="center"/>
          </w:tcPr>
          <w:p w14:paraId="7AF2316F" w14:textId="77777777" w:rsidR="0047404A" w:rsidRPr="002B3AC6" w:rsidRDefault="002B204A" w:rsidP="00992741">
            <w:pPr>
              <w:pStyle w:val="xl24"/>
            </w:pPr>
            <w:r w:rsidRPr="002B3AC6">
              <w:t>Approval</w:t>
            </w:r>
          </w:p>
          <w:p w14:paraId="385F5D3F" w14:textId="77777777" w:rsidR="0047404A" w:rsidRPr="002B3AC6" w:rsidRDefault="002B204A" w:rsidP="00992741">
            <w:pPr>
              <w:pStyle w:val="xl24"/>
              <w:rPr>
                <w:highlight w:val="green"/>
              </w:rPr>
            </w:pPr>
            <w:r w:rsidRPr="002B3AC6">
              <w:t>(BFPCL)</w:t>
            </w:r>
          </w:p>
        </w:tc>
      </w:tr>
    </w:tbl>
    <w:p w14:paraId="08FAD9A8" w14:textId="77777777" w:rsidR="0047404A" w:rsidRPr="002B3AC6" w:rsidRDefault="0047404A" w:rsidP="00A33E4D">
      <w:pPr>
        <w:rPr>
          <w:rFonts w:ascii="Futura Std Book" w:hAnsi="Futura Std Book"/>
          <w:b/>
          <w:iCs/>
          <w:sz w:val="22"/>
          <w:szCs w:val="22"/>
        </w:rPr>
      </w:pPr>
    </w:p>
    <w:p w14:paraId="1A7CB715" w14:textId="77777777" w:rsidR="0047404A" w:rsidRPr="002B3AC6" w:rsidRDefault="0047404A" w:rsidP="00A33E4D">
      <w:pPr>
        <w:rPr>
          <w:rFonts w:ascii="Futura Std Book" w:hAnsi="Futura Std Book"/>
          <w:b/>
          <w:iCs/>
          <w:sz w:val="22"/>
          <w:szCs w:val="22"/>
        </w:rPr>
      </w:pPr>
    </w:p>
    <w:p w14:paraId="3D886B2F" w14:textId="77777777" w:rsidR="0047404A" w:rsidRPr="002B3AC6" w:rsidRDefault="0047404A" w:rsidP="00A33E4D">
      <w:pPr>
        <w:rPr>
          <w:rFonts w:ascii="Futura Std Book" w:hAnsi="Futura Std Book"/>
          <w:b/>
          <w:iCs/>
          <w:sz w:val="22"/>
          <w:szCs w:val="22"/>
        </w:rPr>
        <w:sectPr w:rsidR="0047404A" w:rsidRPr="002B3AC6" w:rsidSect="007439D7">
          <w:headerReference w:type="even" r:id="rId14"/>
          <w:headerReference w:type="default" r:id="rId15"/>
          <w:footerReference w:type="even" r:id="rId16"/>
          <w:footerReference w:type="default" r:id="rId17"/>
          <w:headerReference w:type="first" r:id="rId18"/>
          <w:footerReference w:type="first" r:id="rId19"/>
          <w:type w:val="continuous"/>
          <w:pgSz w:w="11900" w:h="16820"/>
          <w:pgMar w:top="284" w:right="985" w:bottom="266" w:left="720" w:header="431" w:footer="0" w:gutter="0"/>
          <w:cols w:space="0" w:equalWidth="0">
            <w:col w:w="10193"/>
          </w:cols>
          <w:docGrid w:linePitch="360"/>
        </w:sectPr>
      </w:pPr>
    </w:p>
    <w:p w14:paraId="3584B9A6" w14:textId="77777777" w:rsidR="0047404A" w:rsidRPr="002B3AC6" w:rsidRDefault="002B204A" w:rsidP="00A33E4D">
      <w:pPr>
        <w:jc w:val="center"/>
        <w:rPr>
          <w:rFonts w:ascii="Futura Std Book" w:hAnsi="Futura Std Book"/>
          <w:b/>
          <w:iCs/>
          <w:sz w:val="22"/>
          <w:szCs w:val="22"/>
        </w:rPr>
      </w:pPr>
      <w:r w:rsidRPr="002B3AC6">
        <w:rPr>
          <w:rFonts w:ascii="Futura Std Book" w:hAnsi="Futura Std Book"/>
          <w:b/>
          <w:iCs/>
          <w:sz w:val="22"/>
          <w:szCs w:val="22"/>
        </w:rPr>
        <w:lastRenderedPageBreak/>
        <w:t>Revision History</w:t>
      </w:r>
    </w:p>
    <w:tbl>
      <w:tblPr>
        <w:tblStyle w:val="TableGrid"/>
        <w:tblW w:w="10201" w:type="dxa"/>
        <w:tblLook w:val="04A0" w:firstRow="1" w:lastRow="0" w:firstColumn="1" w:lastColumn="0" w:noHBand="0" w:noVBand="1"/>
      </w:tblPr>
      <w:tblGrid>
        <w:gridCol w:w="1134"/>
        <w:gridCol w:w="1555"/>
        <w:gridCol w:w="7512"/>
      </w:tblGrid>
      <w:tr w:rsidR="0047404A" w:rsidRPr="002B3AC6" w14:paraId="12B82530" w14:textId="77777777" w:rsidTr="003E7F77">
        <w:trPr>
          <w:trHeight w:val="283"/>
        </w:trPr>
        <w:tc>
          <w:tcPr>
            <w:tcW w:w="1134" w:type="dxa"/>
            <w:shd w:val="clear" w:color="auto" w:fill="EEECE1" w:themeFill="background2"/>
          </w:tcPr>
          <w:p w14:paraId="3FD2EB66" w14:textId="77777777" w:rsidR="0047404A" w:rsidRPr="002B3AC6" w:rsidRDefault="002B204A" w:rsidP="00A33E4D">
            <w:pPr>
              <w:spacing w:before="0" w:after="0"/>
              <w:jc w:val="center"/>
              <w:rPr>
                <w:rFonts w:ascii="Futura Std Book" w:hAnsi="Futura Std Book"/>
                <w:b/>
                <w:iCs/>
                <w:sz w:val="22"/>
                <w:szCs w:val="22"/>
              </w:rPr>
            </w:pPr>
            <w:r w:rsidRPr="002B3AC6">
              <w:rPr>
                <w:rFonts w:ascii="Futura Std Book" w:hAnsi="Futura Std Book"/>
                <w:b/>
                <w:iCs/>
                <w:sz w:val="22"/>
                <w:szCs w:val="22"/>
              </w:rPr>
              <w:t>Rev No.</w:t>
            </w:r>
          </w:p>
        </w:tc>
        <w:tc>
          <w:tcPr>
            <w:tcW w:w="1555" w:type="dxa"/>
            <w:shd w:val="clear" w:color="auto" w:fill="EEECE1" w:themeFill="background2"/>
          </w:tcPr>
          <w:p w14:paraId="199D7695" w14:textId="77777777" w:rsidR="0047404A" w:rsidRPr="002B3AC6" w:rsidRDefault="002B204A" w:rsidP="00A33E4D">
            <w:pPr>
              <w:spacing w:before="0" w:after="0"/>
              <w:jc w:val="center"/>
              <w:rPr>
                <w:rFonts w:ascii="Futura Std Book" w:hAnsi="Futura Std Book"/>
                <w:b/>
                <w:iCs/>
                <w:sz w:val="22"/>
                <w:szCs w:val="22"/>
              </w:rPr>
            </w:pPr>
            <w:r w:rsidRPr="002B3AC6">
              <w:rPr>
                <w:rFonts w:ascii="Futura Std Book" w:hAnsi="Futura Std Book"/>
                <w:b/>
                <w:iCs/>
                <w:sz w:val="22"/>
                <w:szCs w:val="22"/>
              </w:rPr>
              <w:t>Date</w:t>
            </w:r>
          </w:p>
        </w:tc>
        <w:tc>
          <w:tcPr>
            <w:tcW w:w="7512" w:type="dxa"/>
            <w:shd w:val="clear" w:color="auto" w:fill="EEECE1" w:themeFill="background2"/>
          </w:tcPr>
          <w:p w14:paraId="48DAF364" w14:textId="77777777" w:rsidR="0047404A" w:rsidRPr="002B3AC6" w:rsidRDefault="002B204A" w:rsidP="00A33E4D">
            <w:pPr>
              <w:spacing w:before="0" w:after="0"/>
              <w:jc w:val="center"/>
              <w:rPr>
                <w:rFonts w:ascii="Futura Std Book" w:hAnsi="Futura Std Book"/>
                <w:b/>
                <w:iCs/>
                <w:sz w:val="22"/>
                <w:szCs w:val="22"/>
              </w:rPr>
            </w:pPr>
            <w:r w:rsidRPr="002B3AC6">
              <w:rPr>
                <w:rFonts w:ascii="Futura Std Book" w:hAnsi="Futura Std Book"/>
                <w:b/>
                <w:iCs/>
                <w:sz w:val="22"/>
                <w:szCs w:val="22"/>
              </w:rPr>
              <w:t>Description of Revision</w:t>
            </w:r>
          </w:p>
        </w:tc>
      </w:tr>
      <w:tr w:rsidR="0047404A" w:rsidRPr="002B3AC6" w14:paraId="047A704A" w14:textId="77777777" w:rsidTr="003E7F77">
        <w:trPr>
          <w:trHeight w:val="397"/>
        </w:trPr>
        <w:tc>
          <w:tcPr>
            <w:tcW w:w="1134" w:type="dxa"/>
            <w:vAlign w:val="center"/>
          </w:tcPr>
          <w:p w14:paraId="3D775E75" w14:textId="77777777" w:rsidR="0047404A" w:rsidRPr="002B3AC6" w:rsidRDefault="002B204A" w:rsidP="00A33E4D">
            <w:pPr>
              <w:spacing w:before="0" w:after="0"/>
              <w:jc w:val="center"/>
              <w:rPr>
                <w:rFonts w:ascii="Futura Std Book" w:hAnsi="Futura Std Book"/>
                <w:bCs/>
                <w:iCs/>
                <w:sz w:val="20"/>
              </w:rPr>
            </w:pPr>
            <w:r w:rsidRPr="002B3AC6">
              <w:rPr>
                <w:rFonts w:ascii="Futura Std Book" w:hAnsi="Futura Std Book"/>
                <w:bCs/>
                <w:iCs/>
                <w:sz w:val="20"/>
              </w:rPr>
              <w:t>R01</w:t>
            </w:r>
          </w:p>
        </w:tc>
        <w:tc>
          <w:tcPr>
            <w:tcW w:w="1555" w:type="dxa"/>
            <w:vAlign w:val="center"/>
          </w:tcPr>
          <w:p w14:paraId="276F74F0" w14:textId="24F0AB05" w:rsidR="0047404A" w:rsidRPr="002B3AC6" w:rsidRDefault="002B204A" w:rsidP="00A33E4D">
            <w:pPr>
              <w:spacing w:before="0" w:after="0"/>
              <w:jc w:val="left"/>
              <w:rPr>
                <w:rFonts w:ascii="Futura Std Book" w:hAnsi="Futura Std Book"/>
                <w:bCs/>
                <w:iCs/>
                <w:sz w:val="20"/>
              </w:rPr>
            </w:pPr>
            <w:r w:rsidRPr="002B3AC6">
              <w:rPr>
                <w:rFonts w:ascii="Futura Std Book" w:hAnsi="Futura Std Book"/>
                <w:bCs/>
                <w:iCs/>
                <w:sz w:val="20"/>
              </w:rPr>
              <w:t>0</w:t>
            </w:r>
            <w:r w:rsidR="00285F63" w:rsidRPr="002B3AC6">
              <w:rPr>
                <w:rFonts w:ascii="Futura Std Book" w:hAnsi="Futura Std Book"/>
                <w:bCs/>
                <w:iCs/>
                <w:sz w:val="20"/>
              </w:rPr>
              <w:t>7</w:t>
            </w:r>
            <w:r w:rsidRPr="002B3AC6">
              <w:rPr>
                <w:rFonts w:ascii="Futura Std Book" w:hAnsi="Futura Std Book"/>
                <w:bCs/>
                <w:iCs/>
                <w:sz w:val="20"/>
              </w:rPr>
              <w:t xml:space="preserve"> Mar 2026</w:t>
            </w:r>
          </w:p>
        </w:tc>
        <w:tc>
          <w:tcPr>
            <w:tcW w:w="7512" w:type="dxa"/>
            <w:vAlign w:val="center"/>
          </w:tcPr>
          <w:p w14:paraId="79E5EB22" w14:textId="77777777" w:rsidR="0047404A" w:rsidRPr="002B3AC6" w:rsidRDefault="002B204A" w:rsidP="00A33E4D">
            <w:pPr>
              <w:spacing w:before="0" w:after="0"/>
              <w:jc w:val="left"/>
              <w:rPr>
                <w:rFonts w:ascii="Futura Std Book" w:hAnsi="Futura Std Book"/>
                <w:bCs/>
                <w:iCs/>
                <w:sz w:val="20"/>
              </w:rPr>
            </w:pPr>
            <w:r w:rsidRPr="002B3AC6">
              <w:rPr>
                <w:rFonts w:ascii="Futura Std Book" w:hAnsi="Futura Std Book"/>
                <w:bCs/>
                <w:iCs/>
                <w:sz w:val="20"/>
              </w:rPr>
              <w:t xml:space="preserve">For Review by </w:t>
            </w:r>
            <w:r w:rsidRPr="002B3AC6">
              <w:rPr>
                <w:rFonts w:ascii="Futura Std Book" w:hAnsi="Futura Std Book"/>
                <w:bCs/>
                <w:iCs/>
                <w:sz w:val="18"/>
                <w:szCs w:val="18"/>
              </w:rPr>
              <w:t>RAEC</w:t>
            </w:r>
            <w:r w:rsidRPr="002B3AC6">
              <w:rPr>
                <w:rFonts w:ascii="Futura Std Book" w:hAnsi="Futura Std Book"/>
                <w:bCs/>
                <w:iCs/>
                <w:sz w:val="20"/>
              </w:rPr>
              <w:t xml:space="preserve">, and Subsequent Discussion with NUPRC, in respect of </w:t>
            </w:r>
            <w:r w:rsidRPr="002B3AC6">
              <w:rPr>
                <w:rFonts w:ascii="Futura Std Book" w:hAnsi="Futura Std Book"/>
                <w:bCs/>
                <w:iCs/>
                <w:sz w:val="18"/>
                <w:szCs w:val="18"/>
              </w:rPr>
              <w:t>BBOU &amp; ELEP FDP</w:t>
            </w:r>
          </w:p>
        </w:tc>
      </w:tr>
      <w:tr w:rsidR="003E7F77" w:rsidRPr="002B3AC6" w14:paraId="1AD11151" w14:textId="77777777" w:rsidTr="003E7F77">
        <w:trPr>
          <w:trHeight w:val="397"/>
        </w:trPr>
        <w:tc>
          <w:tcPr>
            <w:tcW w:w="1134" w:type="dxa"/>
            <w:vAlign w:val="center"/>
          </w:tcPr>
          <w:p w14:paraId="683280F3" w14:textId="77777777" w:rsidR="003E7F77" w:rsidRPr="002B3AC6" w:rsidRDefault="003E7F77" w:rsidP="00A33E4D">
            <w:pPr>
              <w:spacing w:before="0" w:after="0"/>
              <w:jc w:val="center"/>
              <w:rPr>
                <w:rFonts w:ascii="Futura Std Book" w:hAnsi="Futura Std Book"/>
                <w:bCs/>
                <w:iCs/>
                <w:sz w:val="20"/>
              </w:rPr>
            </w:pPr>
            <w:r w:rsidRPr="002B3AC6">
              <w:rPr>
                <w:rFonts w:ascii="Futura Std Book" w:hAnsi="Futura Std Book"/>
                <w:bCs/>
                <w:iCs/>
                <w:sz w:val="20"/>
              </w:rPr>
              <w:t>R02</w:t>
            </w:r>
          </w:p>
        </w:tc>
        <w:tc>
          <w:tcPr>
            <w:tcW w:w="1555" w:type="dxa"/>
            <w:vAlign w:val="center"/>
          </w:tcPr>
          <w:p w14:paraId="7489E1B6" w14:textId="2A7851D4" w:rsidR="003E7F77" w:rsidRPr="002B3AC6" w:rsidRDefault="003E7F77" w:rsidP="00A33E4D">
            <w:pPr>
              <w:spacing w:before="0" w:after="0"/>
              <w:jc w:val="left"/>
              <w:rPr>
                <w:rFonts w:ascii="Futura Std Book" w:hAnsi="Futura Std Book"/>
                <w:bCs/>
                <w:iCs/>
                <w:sz w:val="20"/>
              </w:rPr>
            </w:pPr>
            <w:r w:rsidRPr="002B3AC6">
              <w:rPr>
                <w:rFonts w:ascii="Futura Std Book" w:hAnsi="Futura Std Book"/>
                <w:bCs/>
                <w:iCs/>
                <w:sz w:val="20"/>
              </w:rPr>
              <w:t>25 Mar 2026</w:t>
            </w:r>
          </w:p>
        </w:tc>
        <w:tc>
          <w:tcPr>
            <w:tcW w:w="7512" w:type="dxa"/>
            <w:vAlign w:val="center"/>
          </w:tcPr>
          <w:p w14:paraId="68A4F17C" w14:textId="58E0A8D2" w:rsidR="003E7F77" w:rsidRPr="002B3AC6" w:rsidRDefault="003E7F77" w:rsidP="00A33E4D">
            <w:pPr>
              <w:spacing w:before="0" w:after="0"/>
              <w:jc w:val="left"/>
              <w:rPr>
                <w:rFonts w:ascii="Futura Std Book" w:hAnsi="Futura Std Book"/>
                <w:bCs/>
                <w:iCs/>
                <w:sz w:val="20"/>
              </w:rPr>
            </w:pPr>
            <w:r w:rsidRPr="002B3AC6">
              <w:rPr>
                <w:rFonts w:ascii="Futura Std Book" w:hAnsi="Futura Std Book"/>
                <w:bCs/>
                <w:iCs/>
                <w:sz w:val="20"/>
              </w:rPr>
              <w:t xml:space="preserve">Clarification that clearly brings out BFPCL options plan without ambiguity </w:t>
            </w:r>
          </w:p>
        </w:tc>
      </w:tr>
      <w:tr w:rsidR="003E7F77" w:rsidRPr="002B3AC6" w14:paraId="023991CA" w14:textId="77777777" w:rsidTr="003E7F77">
        <w:trPr>
          <w:trHeight w:val="397"/>
        </w:trPr>
        <w:tc>
          <w:tcPr>
            <w:tcW w:w="1134" w:type="dxa"/>
            <w:vAlign w:val="center"/>
          </w:tcPr>
          <w:p w14:paraId="13CEDB78" w14:textId="08D67476" w:rsidR="003E7F77" w:rsidRPr="002B3AC6" w:rsidRDefault="00630022" w:rsidP="00A33E4D">
            <w:pPr>
              <w:spacing w:before="0" w:after="0"/>
              <w:jc w:val="center"/>
              <w:rPr>
                <w:rFonts w:ascii="Futura Std Book" w:hAnsi="Futura Std Book"/>
                <w:bCs/>
                <w:iCs/>
                <w:sz w:val="20"/>
              </w:rPr>
            </w:pPr>
            <w:r w:rsidRPr="002B3AC6">
              <w:rPr>
                <w:rFonts w:ascii="Futura Std Book" w:hAnsi="Futura Std Book"/>
                <w:bCs/>
                <w:iCs/>
                <w:sz w:val="20"/>
              </w:rPr>
              <w:t>R03</w:t>
            </w:r>
          </w:p>
        </w:tc>
        <w:tc>
          <w:tcPr>
            <w:tcW w:w="1555" w:type="dxa"/>
            <w:vAlign w:val="center"/>
          </w:tcPr>
          <w:p w14:paraId="01C650BB" w14:textId="46C9604B" w:rsidR="003E7F77" w:rsidRPr="002B3AC6" w:rsidRDefault="00D755B9" w:rsidP="00A33E4D">
            <w:pPr>
              <w:spacing w:before="0" w:after="0"/>
              <w:jc w:val="left"/>
              <w:rPr>
                <w:rFonts w:ascii="Futura Std Book" w:hAnsi="Futura Std Book"/>
                <w:bCs/>
                <w:iCs/>
                <w:sz w:val="20"/>
              </w:rPr>
            </w:pPr>
            <w:r w:rsidRPr="002B3AC6">
              <w:rPr>
                <w:rFonts w:ascii="Futura Std Book" w:hAnsi="Futura Std Book"/>
                <w:bCs/>
                <w:iCs/>
                <w:sz w:val="20"/>
              </w:rPr>
              <w:t>0</w:t>
            </w:r>
            <w:r w:rsidR="007439D7">
              <w:rPr>
                <w:rFonts w:ascii="Futura Std Book" w:hAnsi="Futura Std Book"/>
                <w:bCs/>
                <w:iCs/>
                <w:sz w:val="20"/>
              </w:rPr>
              <w:t>9</w:t>
            </w:r>
            <w:r w:rsidRPr="002B3AC6">
              <w:rPr>
                <w:rFonts w:ascii="Futura Std Book" w:hAnsi="Futura Std Book"/>
                <w:bCs/>
                <w:iCs/>
                <w:sz w:val="20"/>
              </w:rPr>
              <w:t xml:space="preserve"> May 2026</w:t>
            </w:r>
          </w:p>
        </w:tc>
        <w:tc>
          <w:tcPr>
            <w:tcW w:w="7512" w:type="dxa"/>
            <w:vAlign w:val="center"/>
          </w:tcPr>
          <w:p w14:paraId="3013CA03" w14:textId="68F4FA4E" w:rsidR="003E7F77" w:rsidRPr="002B3AC6" w:rsidRDefault="00261A5D" w:rsidP="00A33E4D">
            <w:pPr>
              <w:spacing w:before="0" w:after="0"/>
              <w:jc w:val="left"/>
              <w:rPr>
                <w:rFonts w:ascii="Futura Std Book" w:hAnsi="Futura Std Book"/>
                <w:bCs/>
                <w:iCs/>
                <w:sz w:val="20"/>
              </w:rPr>
            </w:pPr>
            <w:r w:rsidRPr="002B3AC6">
              <w:rPr>
                <w:rFonts w:ascii="Futura Std Book" w:hAnsi="Futura Std Book"/>
                <w:bCs/>
                <w:iCs/>
                <w:sz w:val="20"/>
              </w:rPr>
              <w:t>Update</w:t>
            </w:r>
            <w:r w:rsidR="004B2A6B">
              <w:rPr>
                <w:rFonts w:ascii="Futura Std Book" w:hAnsi="Futura Std Book"/>
                <w:bCs/>
                <w:iCs/>
                <w:sz w:val="20"/>
              </w:rPr>
              <w:t>d</w:t>
            </w:r>
            <w:r w:rsidR="003A1151">
              <w:rPr>
                <w:rFonts w:ascii="Futura Std Book" w:hAnsi="Futura Std Book"/>
                <w:bCs/>
                <w:iCs/>
                <w:sz w:val="20"/>
              </w:rPr>
              <w:t xml:space="preserve"> to include Zero Liquid Discharge and River Water Intake</w:t>
            </w:r>
          </w:p>
        </w:tc>
      </w:tr>
      <w:tr w:rsidR="0047404A" w:rsidRPr="002B3AC6" w14:paraId="37DAE38E" w14:textId="77777777" w:rsidTr="003E7F77">
        <w:trPr>
          <w:trHeight w:val="397"/>
        </w:trPr>
        <w:tc>
          <w:tcPr>
            <w:tcW w:w="1134" w:type="dxa"/>
            <w:vAlign w:val="center"/>
          </w:tcPr>
          <w:p w14:paraId="61922026" w14:textId="77777777" w:rsidR="0047404A" w:rsidRPr="002B3AC6" w:rsidRDefault="002B204A" w:rsidP="00A33E4D">
            <w:pPr>
              <w:spacing w:before="0" w:after="0"/>
              <w:jc w:val="center"/>
              <w:rPr>
                <w:rFonts w:ascii="Futura Std Book" w:hAnsi="Futura Std Book"/>
                <w:bCs/>
                <w:iCs/>
                <w:sz w:val="20"/>
              </w:rPr>
            </w:pPr>
            <w:r w:rsidRPr="002B3AC6">
              <w:rPr>
                <w:rFonts w:ascii="Futura Std Book" w:hAnsi="Futura Std Book"/>
                <w:bCs/>
                <w:iCs/>
                <w:sz w:val="20"/>
              </w:rPr>
              <w:t>A01</w:t>
            </w:r>
          </w:p>
        </w:tc>
        <w:tc>
          <w:tcPr>
            <w:tcW w:w="1555" w:type="dxa"/>
            <w:vAlign w:val="center"/>
          </w:tcPr>
          <w:p w14:paraId="3DE835D6" w14:textId="77777777" w:rsidR="0047404A" w:rsidRPr="002B3AC6" w:rsidRDefault="0047404A" w:rsidP="00A33E4D">
            <w:pPr>
              <w:spacing w:before="0" w:after="0"/>
              <w:jc w:val="left"/>
              <w:rPr>
                <w:rFonts w:ascii="Futura Std Book" w:hAnsi="Futura Std Book"/>
                <w:bCs/>
                <w:iCs/>
                <w:sz w:val="20"/>
              </w:rPr>
            </w:pPr>
          </w:p>
        </w:tc>
        <w:tc>
          <w:tcPr>
            <w:tcW w:w="7512" w:type="dxa"/>
            <w:vAlign w:val="center"/>
          </w:tcPr>
          <w:p w14:paraId="10661907" w14:textId="77777777" w:rsidR="0047404A" w:rsidRPr="002B3AC6" w:rsidRDefault="0047404A" w:rsidP="00A33E4D">
            <w:pPr>
              <w:spacing w:before="0" w:after="0"/>
              <w:jc w:val="left"/>
              <w:rPr>
                <w:rFonts w:ascii="Futura Std Book" w:hAnsi="Futura Std Book"/>
                <w:bCs/>
                <w:iCs/>
                <w:sz w:val="20"/>
              </w:rPr>
            </w:pPr>
          </w:p>
        </w:tc>
      </w:tr>
      <w:tr w:rsidR="0047404A" w:rsidRPr="002B3AC6" w14:paraId="66B4705D" w14:textId="77777777" w:rsidTr="003E7F77">
        <w:trPr>
          <w:trHeight w:val="397"/>
        </w:trPr>
        <w:tc>
          <w:tcPr>
            <w:tcW w:w="1134" w:type="dxa"/>
            <w:vAlign w:val="center"/>
          </w:tcPr>
          <w:p w14:paraId="63589966" w14:textId="77777777" w:rsidR="0047404A" w:rsidRPr="002B3AC6" w:rsidRDefault="0047404A" w:rsidP="00A33E4D">
            <w:pPr>
              <w:spacing w:before="0" w:after="0"/>
              <w:jc w:val="center"/>
              <w:rPr>
                <w:rFonts w:ascii="Futura Std Book" w:hAnsi="Futura Std Book"/>
                <w:bCs/>
                <w:iCs/>
                <w:sz w:val="20"/>
              </w:rPr>
            </w:pPr>
          </w:p>
        </w:tc>
        <w:tc>
          <w:tcPr>
            <w:tcW w:w="1555" w:type="dxa"/>
            <w:vAlign w:val="center"/>
          </w:tcPr>
          <w:p w14:paraId="5901BD96" w14:textId="77777777" w:rsidR="0047404A" w:rsidRPr="002B3AC6" w:rsidRDefault="0047404A" w:rsidP="00A33E4D">
            <w:pPr>
              <w:spacing w:before="0" w:after="0"/>
              <w:jc w:val="left"/>
              <w:rPr>
                <w:rFonts w:ascii="Futura Std Book" w:hAnsi="Futura Std Book"/>
                <w:bCs/>
                <w:iCs/>
                <w:sz w:val="20"/>
              </w:rPr>
            </w:pPr>
          </w:p>
        </w:tc>
        <w:tc>
          <w:tcPr>
            <w:tcW w:w="7512" w:type="dxa"/>
            <w:vAlign w:val="center"/>
          </w:tcPr>
          <w:p w14:paraId="32D31409" w14:textId="77777777" w:rsidR="0047404A" w:rsidRPr="002B3AC6" w:rsidRDefault="0047404A" w:rsidP="00A33E4D">
            <w:pPr>
              <w:spacing w:before="0" w:after="0"/>
              <w:jc w:val="left"/>
              <w:rPr>
                <w:rFonts w:ascii="Futura Std Book" w:hAnsi="Futura Std Book"/>
                <w:bCs/>
                <w:iCs/>
                <w:sz w:val="20"/>
              </w:rPr>
            </w:pPr>
          </w:p>
        </w:tc>
      </w:tr>
    </w:tbl>
    <w:p w14:paraId="33478A7C" w14:textId="77777777" w:rsidR="0047404A" w:rsidRPr="002B3AC6" w:rsidRDefault="0047404A" w:rsidP="00A33E4D">
      <w:pPr>
        <w:jc w:val="center"/>
        <w:rPr>
          <w:rFonts w:ascii="Futura Std Book" w:hAnsi="Futura Std Book"/>
          <w:b/>
          <w:iCs/>
          <w:sz w:val="22"/>
          <w:szCs w:val="22"/>
        </w:rPr>
      </w:pPr>
    </w:p>
    <w:p w14:paraId="28013CE6" w14:textId="77777777" w:rsidR="0047404A" w:rsidRPr="002B3AC6" w:rsidRDefault="002B204A" w:rsidP="00A33E4D">
      <w:pPr>
        <w:spacing w:before="120" w:after="120"/>
        <w:rPr>
          <w:rFonts w:ascii="Futura Std Book" w:hAnsi="Futura Std Book"/>
          <w:b/>
          <w:sz w:val="22"/>
          <w:szCs w:val="22"/>
        </w:rPr>
      </w:pPr>
      <w:r w:rsidRPr="002B3AC6">
        <w:rPr>
          <w:rFonts w:ascii="Futura Std Book" w:hAnsi="Futura Std Book"/>
          <w:b/>
          <w:sz w:val="22"/>
          <w:szCs w:val="22"/>
        </w:rPr>
        <w:t>Revision Philosophy:</w:t>
      </w:r>
    </w:p>
    <w:p w14:paraId="528A1959" w14:textId="77777777" w:rsidR="0047404A" w:rsidRPr="002B3AC6" w:rsidRDefault="002B204A" w:rsidP="00D23CB5">
      <w:pPr>
        <w:numPr>
          <w:ilvl w:val="0"/>
          <w:numId w:val="11"/>
        </w:numPr>
        <w:spacing w:before="120" w:after="120" w:line="300" w:lineRule="auto"/>
        <w:ind w:left="714" w:hanging="357"/>
        <w:rPr>
          <w:rFonts w:ascii="Futura Std Book" w:hAnsi="Futura Std Book"/>
          <w:sz w:val="22"/>
          <w:szCs w:val="22"/>
        </w:rPr>
      </w:pPr>
      <w:r w:rsidRPr="002B3AC6">
        <w:rPr>
          <w:rFonts w:ascii="Futura Std Book" w:hAnsi="Futura Std Book"/>
          <w:sz w:val="22"/>
          <w:szCs w:val="22"/>
        </w:rPr>
        <w:t>All documents for review shall be issued at R01, with subsequent R02, R03, etc as required.</w:t>
      </w:r>
    </w:p>
    <w:p w14:paraId="16FB445A" w14:textId="77777777" w:rsidR="0047404A" w:rsidRPr="002B3AC6" w:rsidRDefault="002B204A" w:rsidP="00D23CB5">
      <w:pPr>
        <w:numPr>
          <w:ilvl w:val="0"/>
          <w:numId w:val="11"/>
        </w:numPr>
        <w:spacing w:before="120" w:after="120" w:line="300" w:lineRule="auto"/>
        <w:rPr>
          <w:rFonts w:ascii="Futura Std Book" w:hAnsi="Futura Std Book"/>
          <w:sz w:val="22"/>
          <w:szCs w:val="22"/>
        </w:rPr>
      </w:pPr>
      <w:r w:rsidRPr="002B3AC6">
        <w:rPr>
          <w:rFonts w:ascii="Futura Std Book" w:hAnsi="Futura Std Book"/>
          <w:sz w:val="22"/>
          <w:szCs w:val="22"/>
        </w:rPr>
        <w:t>All documents approved for issue or approved for design shall be issued at A01 with subsequent A02, A03, etc. as required. (</w:t>
      </w:r>
      <w:r w:rsidRPr="002B3AC6">
        <w:rPr>
          <w:rFonts w:ascii="Futura Std Book" w:hAnsi="Futura Std Book"/>
          <w:color w:val="auto"/>
          <w:sz w:val="22"/>
          <w:szCs w:val="22"/>
        </w:rPr>
        <w:t xml:space="preserve">Management of Change </w:t>
      </w:r>
      <w:r w:rsidRPr="002B3AC6">
        <w:rPr>
          <w:rFonts w:ascii="Futura Std Book" w:hAnsi="Futura Std Book"/>
          <w:sz w:val="22"/>
          <w:szCs w:val="22"/>
        </w:rPr>
        <w:t xml:space="preserve">is required for A02, A03, etc.) </w:t>
      </w:r>
    </w:p>
    <w:p w14:paraId="4079DC14" w14:textId="77777777" w:rsidR="0047404A" w:rsidRPr="002B3AC6" w:rsidRDefault="002B204A" w:rsidP="00A33E4D">
      <w:pPr>
        <w:spacing w:before="120" w:after="120" w:line="300" w:lineRule="auto"/>
        <w:ind w:left="720"/>
        <w:rPr>
          <w:rFonts w:ascii="Futura Std Book" w:hAnsi="Futura Std Book"/>
          <w:i/>
          <w:iCs/>
          <w:color w:val="auto"/>
          <w:sz w:val="22"/>
          <w:szCs w:val="22"/>
        </w:rPr>
      </w:pPr>
      <w:r w:rsidRPr="002B3AC6">
        <w:rPr>
          <w:rFonts w:ascii="Futura Std Book" w:hAnsi="Futura Std Book"/>
          <w:i/>
          <w:iCs/>
          <w:color w:val="auto"/>
          <w:sz w:val="22"/>
          <w:szCs w:val="22"/>
        </w:rPr>
        <w:t>for the subsequent project phases, post FEED, it is expected that:</w:t>
      </w:r>
    </w:p>
    <w:p w14:paraId="1DFCCBA0" w14:textId="77777777" w:rsidR="0047404A" w:rsidRPr="002B3AC6" w:rsidRDefault="002B204A" w:rsidP="00D23CB5">
      <w:pPr>
        <w:numPr>
          <w:ilvl w:val="0"/>
          <w:numId w:val="11"/>
        </w:numPr>
        <w:spacing w:before="120" w:after="120" w:line="300" w:lineRule="auto"/>
        <w:rPr>
          <w:rFonts w:ascii="Futura Std Book" w:hAnsi="Futura Std Book"/>
          <w:sz w:val="22"/>
          <w:szCs w:val="22"/>
        </w:rPr>
      </w:pPr>
      <w:r w:rsidRPr="002B3AC6">
        <w:rPr>
          <w:rFonts w:ascii="Futura Std Book" w:hAnsi="Futura Std Book"/>
          <w:sz w:val="22"/>
          <w:szCs w:val="22"/>
        </w:rPr>
        <w:t>All Detailed Design documents for review shall be issued at D01, with subsequent D02, D03, etc. as required.</w:t>
      </w:r>
    </w:p>
    <w:p w14:paraId="061C833C" w14:textId="77777777" w:rsidR="0047404A" w:rsidRPr="002B3AC6" w:rsidRDefault="002B204A" w:rsidP="00D23CB5">
      <w:pPr>
        <w:numPr>
          <w:ilvl w:val="0"/>
          <w:numId w:val="11"/>
        </w:numPr>
        <w:spacing w:before="120" w:after="120" w:line="300" w:lineRule="auto"/>
        <w:rPr>
          <w:rFonts w:ascii="Futura Std Book" w:hAnsi="Futura Std Book"/>
          <w:sz w:val="22"/>
          <w:szCs w:val="22"/>
        </w:rPr>
      </w:pPr>
      <w:r w:rsidRPr="002B3AC6">
        <w:rPr>
          <w:rFonts w:ascii="Futura Std Book" w:hAnsi="Futura Std Book"/>
          <w:sz w:val="22"/>
          <w:szCs w:val="22"/>
        </w:rPr>
        <w:t>All documents approved for construction shall be issued at C01 with subsequent C02, C03, etc. as required. (Management of Change is required for C02, C03, etc.)</w:t>
      </w:r>
    </w:p>
    <w:p w14:paraId="0EE33A90" w14:textId="77777777" w:rsidR="0047404A" w:rsidRPr="002B3AC6" w:rsidRDefault="002B204A" w:rsidP="00D23CB5">
      <w:pPr>
        <w:pStyle w:val="ListParagraph"/>
        <w:numPr>
          <w:ilvl w:val="0"/>
          <w:numId w:val="11"/>
        </w:numPr>
        <w:spacing w:before="120" w:after="120" w:line="300" w:lineRule="auto"/>
        <w:contextualSpacing w:val="0"/>
        <w:jc w:val="both"/>
        <w:rPr>
          <w:rFonts w:ascii="Futura Std Book" w:hAnsi="Futura Std Book"/>
        </w:rPr>
      </w:pPr>
      <w:r w:rsidRPr="002B3AC6">
        <w:rPr>
          <w:rFonts w:ascii="Futura Std Book" w:hAnsi="Futura Std Book"/>
        </w:rPr>
        <w:t>All approved “As-Built” documents shall be issued at Z01, with subsequent Z02, Z03, etc as required. (Use versions Z01.1, Z01.2, Z01.3, etc to review the “As-Built” document to Z02).</w:t>
      </w:r>
    </w:p>
    <w:p w14:paraId="3E4A6EC5" w14:textId="77777777" w:rsidR="0047404A" w:rsidRPr="002B3AC6" w:rsidRDefault="0047404A" w:rsidP="00A33E4D">
      <w:pPr>
        <w:rPr>
          <w:rFonts w:ascii="Futura Std Book" w:hAnsi="Futura Std Book"/>
          <w:sz w:val="22"/>
          <w:szCs w:val="22"/>
        </w:rPr>
      </w:pPr>
    </w:p>
    <w:p w14:paraId="488847D8" w14:textId="77777777" w:rsidR="0047404A" w:rsidRPr="002B3AC6" w:rsidRDefault="002B204A" w:rsidP="00A33E4D">
      <w:pPr>
        <w:pStyle w:val="Footer"/>
        <w:spacing w:before="120" w:after="120" w:line="100" w:lineRule="atLeast"/>
        <w:rPr>
          <w:rFonts w:ascii="Futura Std Book" w:hAnsi="Futura Std Book" w:cs="Arial"/>
          <w:b/>
          <w:sz w:val="22"/>
          <w:szCs w:val="22"/>
        </w:rPr>
      </w:pPr>
      <w:r w:rsidRPr="002B3AC6">
        <w:rPr>
          <w:rFonts w:ascii="Futura Std Book" w:hAnsi="Futura Std Book" w:cs="Arial"/>
          <w:b/>
          <w:sz w:val="22"/>
          <w:szCs w:val="22"/>
        </w:rPr>
        <w:t>Restricted</w:t>
      </w:r>
    </w:p>
    <w:p w14:paraId="2F38FFDD" w14:textId="77777777" w:rsidR="0047404A" w:rsidRPr="002B3AC6" w:rsidRDefault="002B204A" w:rsidP="00A33E4D">
      <w:pPr>
        <w:pStyle w:val="Footer"/>
        <w:spacing w:before="120" w:after="120" w:line="100" w:lineRule="atLeast"/>
        <w:rPr>
          <w:rFonts w:ascii="Futura Std Book" w:hAnsi="Futura Std Book" w:cs="Arial"/>
          <w:sz w:val="22"/>
          <w:szCs w:val="22"/>
        </w:rPr>
      </w:pPr>
      <w:r w:rsidRPr="002B3AC6">
        <w:rPr>
          <w:rFonts w:ascii="Futura Std Book" w:hAnsi="Futura Std Book" w:cs="Arial"/>
          <w:sz w:val="22"/>
          <w:szCs w:val="22"/>
        </w:rPr>
        <w:t>This document is made available subject to the condition that the recipient will neither use nor disclose the contents except as agreed in writing with the copyright owner.  Copyright is vested in Brass Fertilizer and Petrochemical Company Limited (BFPCL) © All rights reserved.</w:t>
      </w:r>
    </w:p>
    <w:p w14:paraId="38BC8552" w14:textId="77777777" w:rsidR="0047404A" w:rsidRPr="002B3AC6" w:rsidRDefault="002B204A" w:rsidP="00A33E4D">
      <w:pPr>
        <w:pStyle w:val="Footer"/>
        <w:spacing w:before="120" w:after="120" w:line="100" w:lineRule="atLeast"/>
        <w:rPr>
          <w:rFonts w:ascii="Futura Std Book" w:hAnsi="Futura Std Book" w:cs="Arial"/>
          <w:sz w:val="22"/>
          <w:szCs w:val="22"/>
        </w:rPr>
      </w:pPr>
      <w:r w:rsidRPr="002B3AC6">
        <w:rPr>
          <w:rFonts w:ascii="Futura Std Book" w:hAnsi="Futura Std Book" w:cs="Arial"/>
          <w:sz w:val="22"/>
          <w:szCs w:val="22"/>
        </w:rPr>
        <w:t>Neither the whole nor any part of this document may be reproduced or distributed in any form or by any means (electronic, mechanical, reprographic, recording, or otherwise) without the prior written consent of the copyright owner.</w:t>
      </w:r>
    </w:p>
    <w:p w14:paraId="335371EF" w14:textId="77777777" w:rsidR="0047404A" w:rsidRPr="002B3AC6" w:rsidRDefault="0047404A" w:rsidP="00A33E4D">
      <w:pPr>
        <w:pStyle w:val="Footer"/>
        <w:spacing w:before="120" w:after="120" w:line="100" w:lineRule="atLeast"/>
        <w:rPr>
          <w:rFonts w:ascii="Futura Std Book" w:hAnsi="Futura Std Book" w:cs="Arial"/>
          <w:sz w:val="22"/>
          <w:szCs w:val="22"/>
        </w:rPr>
      </w:pPr>
    </w:p>
    <w:p w14:paraId="296503DB" w14:textId="77777777" w:rsidR="0047404A" w:rsidRPr="002B3AC6" w:rsidRDefault="0047404A" w:rsidP="00A33E4D">
      <w:pPr>
        <w:pStyle w:val="Footer"/>
        <w:spacing w:before="0" w:after="0" w:line="100" w:lineRule="atLeast"/>
        <w:rPr>
          <w:rFonts w:ascii="Futura Std Book" w:hAnsi="Futura Std Book" w:cs="Arial"/>
          <w:sz w:val="22"/>
          <w:szCs w:val="22"/>
        </w:rPr>
      </w:pPr>
    </w:p>
    <w:p w14:paraId="2351C16D" w14:textId="77777777" w:rsidR="0047404A" w:rsidRPr="002B3AC6" w:rsidRDefault="0047404A" w:rsidP="00A33E4D">
      <w:pPr>
        <w:pStyle w:val="Footer"/>
        <w:spacing w:before="0" w:after="0" w:line="100" w:lineRule="atLeast"/>
        <w:rPr>
          <w:rFonts w:ascii="Futura Std Book" w:hAnsi="Futura Std Book" w:cs="Arial"/>
          <w:sz w:val="22"/>
          <w:szCs w:val="22"/>
        </w:rPr>
      </w:pPr>
    </w:p>
    <w:p w14:paraId="12763669" w14:textId="77777777" w:rsidR="0047404A" w:rsidRPr="002B3AC6" w:rsidRDefault="0047404A" w:rsidP="00A33E4D">
      <w:pPr>
        <w:pStyle w:val="Footer"/>
        <w:spacing w:before="0" w:after="0" w:line="100" w:lineRule="atLeast"/>
        <w:rPr>
          <w:rFonts w:ascii="Futura Std Book" w:hAnsi="Futura Std Book" w:cs="Arial"/>
          <w:sz w:val="22"/>
          <w:szCs w:val="22"/>
        </w:rPr>
      </w:pPr>
    </w:p>
    <w:p w14:paraId="5C121C61" w14:textId="77777777" w:rsidR="0047404A" w:rsidRPr="002B3AC6" w:rsidRDefault="0047404A" w:rsidP="00A33E4D">
      <w:pPr>
        <w:pStyle w:val="Footer"/>
        <w:spacing w:before="0" w:after="0" w:line="100" w:lineRule="atLeast"/>
        <w:rPr>
          <w:rFonts w:ascii="Futura Std Book" w:hAnsi="Futura Std Book" w:cs="Arial"/>
          <w:sz w:val="22"/>
          <w:szCs w:val="22"/>
        </w:rPr>
      </w:pPr>
    </w:p>
    <w:p w14:paraId="3DD7A4F5" w14:textId="77777777" w:rsidR="0047404A" w:rsidRPr="002B3AC6" w:rsidRDefault="0047404A" w:rsidP="00A33E4D">
      <w:pPr>
        <w:pStyle w:val="Footer"/>
        <w:spacing w:before="0" w:after="0" w:line="100" w:lineRule="atLeast"/>
        <w:rPr>
          <w:rFonts w:ascii="Futura Std Book" w:hAnsi="Futura Std Book" w:cs="Arial"/>
          <w:sz w:val="22"/>
          <w:szCs w:val="22"/>
        </w:rPr>
      </w:pPr>
    </w:p>
    <w:p w14:paraId="14E01E2D" w14:textId="77777777" w:rsidR="0047404A" w:rsidRPr="002B3AC6" w:rsidRDefault="0047404A" w:rsidP="00A33E4D">
      <w:pPr>
        <w:pStyle w:val="Footer"/>
        <w:spacing w:before="0" w:after="0" w:line="100" w:lineRule="atLeast"/>
        <w:rPr>
          <w:rFonts w:ascii="Futura Std Book" w:hAnsi="Futura Std Book" w:cs="Arial"/>
          <w:sz w:val="22"/>
          <w:szCs w:val="22"/>
        </w:rPr>
      </w:pPr>
    </w:p>
    <w:p w14:paraId="74F26FA6" w14:textId="77777777" w:rsidR="0047404A" w:rsidRPr="002B3AC6" w:rsidRDefault="0047404A" w:rsidP="00A33E4D">
      <w:pPr>
        <w:pStyle w:val="Footer"/>
        <w:spacing w:before="0" w:after="0" w:line="100" w:lineRule="atLeast"/>
        <w:rPr>
          <w:rFonts w:ascii="Futura Std Book" w:hAnsi="Futura Std Book" w:cs="Arial"/>
          <w:sz w:val="22"/>
          <w:szCs w:val="22"/>
        </w:rPr>
      </w:pPr>
    </w:p>
    <w:p w14:paraId="13B22234" w14:textId="77777777" w:rsidR="0047404A" w:rsidRPr="002B3AC6" w:rsidRDefault="0047404A" w:rsidP="00A33E4D">
      <w:pPr>
        <w:pStyle w:val="Footer"/>
        <w:spacing w:before="0" w:after="0" w:line="100" w:lineRule="atLeast"/>
        <w:rPr>
          <w:rFonts w:ascii="Futura Std Book" w:hAnsi="Futura Std Book" w:cs="Arial"/>
          <w:sz w:val="22"/>
          <w:szCs w:val="22"/>
        </w:rPr>
      </w:pPr>
    </w:p>
    <w:p w14:paraId="33D6D1C6" w14:textId="77777777" w:rsidR="0047404A" w:rsidRPr="002B3AC6" w:rsidRDefault="0047404A" w:rsidP="00A33E4D">
      <w:pPr>
        <w:pStyle w:val="Footer"/>
        <w:spacing w:before="0" w:after="0" w:line="100" w:lineRule="atLeast"/>
        <w:rPr>
          <w:rFonts w:ascii="Futura Std Book" w:hAnsi="Futura Std Book" w:cs="Arial"/>
          <w:sz w:val="22"/>
          <w:szCs w:val="22"/>
        </w:rPr>
      </w:pPr>
    </w:p>
    <w:p w14:paraId="533A6B33" w14:textId="77777777" w:rsidR="0047404A" w:rsidRPr="002B3AC6" w:rsidRDefault="0047404A" w:rsidP="00A33E4D">
      <w:pPr>
        <w:pStyle w:val="Footer"/>
        <w:spacing w:before="0" w:after="0" w:line="100" w:lineRule="atLeast"/>
        <w:rPr>
          <w:rFonts w:ascii="Futura Std Book" w:hAnsi="Futura Std Book" w:cs="Arial"/>
          <w:sz w:val="22"/>
          <w:szCs w:val="22"/>
        </w:rPr>
      </w:pPr>
    </w:p>
    <w:p w14:paraId="032F6E4E" w14:textId="77777777" w:rsidR="0047404A" w:rsidRPr="002B3AC6" w:rsidRDefault="002B204A" w:rsidP="00A33E4D">
      <w:pPr>
        <w:spacing w:before="0" w:after="0" w:line="240" w:lineRule="auto"/>
        <w:jc w:val="left"/>
        <w:rPr>
          <w:rFonts w:ascii="Futura Std Book" w:hAnsi="Futura Std Book" w:cs="Arial"/>
          <w:b/>
          <w:sz w:val="22"/>
          <w:szCs w:val="22"/>
          <w:lang w:val="en-US" w:eastAsia="en-CA"/>
        </w:rPr>
      </w:pPr>
      <w:r w:rsidRPr="002B3AC6">
        <w:rPr>
          <w:rFonts w:ascii="Futura Std Book" w:hAnsi="Futura Std Book" w:cs="Arial"/>
          <w:b/>
          <w:sz w:val="22"/>
          <w:szCs w:val="22"/>
          <w:lang w:val="en-US" w:eastAsia="en-CA"/>
        </w:rPr>
        <w:br w:type="page"/>
      </w:r>
    </w:p>
    <w:p w14:paraId="273EBCF9" w14:textId="77777777" w:rsidR="0047404A" w:rsidRPr="002B3AC6" w:rsidRDefault="002B204A" w:rsidP="00A33E4D">
      <w:pPr>
        <w:spacing w:before="0" w:after="120" w:line="276" w:lineRule="auto"/>
        <w:jc w:val="center"/>
        <w:rPr>
          <w:rFonts w:ascii="Futura Std Book" w:hAnsi="Futura Std Book" w:cs="Arial"/>
          <w:b/>
          <w:sz w:val="22"/>
          <w:szCs w:val="22"/>
          <w:lang w:val="en-US" w:eastAsia="en-CA"/>
        </w:rPr>
      </w:pPr>
      <w:r w:rsidRPr="002B3AC6">
        <w:rPr>
          <w:rFonts w:ascii="Futura Std Book" w:hAnsi="Futura Std Book" w:cs="Arial"/>
          <w:b/>
          <w:sz w:val="22"/>
          <w:szCs w:val="22"/>
          <w:lang w:val="en-US" w:eastAsia="en-CA"/>
        </w:rPr>
        <w:lastRenderedPageBreak/>
        <w:t>SUMMARY PAGE</w:t>
      </w:r>
    </w:p>
    <w:tbl>
      <w:tblPr>
        <w:tblStyle w:val="TableGrid"/>
        <w:tblW w:w="10201"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1126"/>
        <w:gridCol w:w="4191"/>
        <w:gridCol w:w="4884"/>
      </w:tblGrid>
      <w:tr w:rsidR="0047404A" w:rsidRPr="00E1561D" w14:paraId="15627A52" w14:textId="77777777">
        <w:trPr>
          <w:trHeight w:val="397"/>
        </w:trPr>
        <w:tc>
          <w:tcPr>
            <w:tcW w:w="1126" w:type="dxa"/>
            <w:vAlign w:val="center"/>
          </w:tcPr>
          <w:p w14:paraId="2CE46344" w14:textId="77777777" w:rsidR="0047404A" w:rsidRPr="00E1561D" w:rsidRDefault="002B204A" w:rsidP="00A33E4D">
            <w:pPr>
              <w:spacing w:before="120" w:after="120" w:line="276" w:lineRule="auto"/>
              <w:jc w:val="left"/>
              <w:rPr>
                <w:rFonts w:ascii="Futura Std Book" w:hAnsi="Futura Std Book" w:cs="Arial"/>
                <w:b/>
                <w:sz w:val="22"/>
                <w:szCs w:val="22"/>
                <w:lang w:val="en-US" w:eastAsia="en-CA"/>
              </w:rPr>
            </w:pPr>
            <w:r w:rsidRPr="00E1561D">
              <w:rPr>
                <w:rFonts w:ascii="Futura Std Book" w:hAnsi="Futura Std Book" w:cs="Arial"/>
                <w:b/>
                <w:sz w:val="22"/>
                <w:szCs w:val="22"/>
                <w:lang w:val="en-US" w:eastAsia="en-CA"/>
              </w:rPr>
              <w:t>Client:</w:t>
            </w:r>
          </w:p>
        </w:tc>
        <w:tc>
          <w:tcPr>
            <w:tcW w:w="9075" w:type="dxa"/>
            <w:gridSpan w:val="2"/>
            <w:vAlign w:val="center"/>
          </w:tcPr>
          <w:p w14:paraId="50C0F421" w14:textId="77777777" w:rsidR="0047404A" w:rsidRPr="00E1561D" w:rsidRDefault="002B204A" w:rsidP="00A33E4D">
            <w:pPr>
              <w:spacing w:before="120" w:after="120" w:line="276" w:lineRule="auto"/>
              <w:jc w:val="left"/>
              <w:rPr>
                <w:rFonts w:ascii="Futura Std Book" w:hAnsi="Futura Std Book" w:cs="Arial"/>
                <w:bCs/>
                <w:sz w:val="22"/>
                <w:szCs w:val="22"/>
                <w:lang w:val="en-US" w:eastAsia="en-CA"/>
              </w:rPr>
            </w:pPr>
            <w:r w:rsidRPr="00E1561D">
              <w:rPr>
                <w:rFonts w:ascii="Futura Std Book" w:hAnsi="Futura Std Book" w:cs="Arial"/>
                <w:bCs/>
                <w:sz w:val="22"/>
                <w:szCs w:val="22"/>
                <w:lang w:val="en-US" w:eastAsia="en-CA"/>
              </w:rPr>
              <w:t>Brass Fertilizer and Petrochemical Company Limited</w:t>
            </w:r>
          </w:p>
        </w:tc>
      </w:tr>
      <w:tr w:rsidR="0047404A" w:rsidRPr="00E1561D" w14:paraId="15288E4F" w14:textId="77777777">
        <w:trPr>
          <w:trHeight w:val="397"/>
        </w:trPr>
        <w:tc>
          <w:tcPr>
            <w:tcW w:w="1126" w:type="dxa"/>
            <w:vAlign w:val="center"/>
          </w:tcPr>
          <w:p w14:paraId="7DFB5794" w14:textId="77777777" w:rsidR="0047404A" w:rsidRPr="00E1561D" w:rsidRDefault="002B204A" w:rsidP="00A33E4D">
            <w:pPr>
              <w:spacing w:line="276" w:lineRule="auto"/>
              <w:jc w:val="left"/>
              <w:rPr>
                <w:rFonts w:ascii="Futura Std Book" w:hAnsi="Futura Std Book" w:cs="Arial"/>
                <w:b/>
                <w:sz w:val="22"/>
                <w:szCs w:val="22"/>
                <w:lang w:val="en-US" w:eastAsia="en-CA"/>
              </w:rPr>
            </w:pPr>
            <w:r w:rsidRPr="00E1561D">
              <w:rPr>
                <w:rFonts w:ascii="Futura Std Book" w:hAnsi="Futura Std Book" w:cs="Arial"/>
                <w:b/>
                <w:sz w:val="22"/>
                <w:szCs w:val="22"/>
                <w:lang w:val="en-US" w:eastAsia="en-CA"/>
              </w:rPr>
              <w:t xml:space="preserve">Project:  </w:t>
            </w:r>
          </w:p>
        </w:tc>
        <w:tc>
          <w:tcPr>
            <w:tcW w:w="4191" w:type="dxa"/>
            <w:vAlign w:val="center"/>
          </w:tcPr>
          <w:p w14:paraId="2E5BC705" w14:textId="77777777" w:rsidR="0047404A" w:rsidRPr="00E1561D" w:rsidRDefault="002B204A" w:rsidP="00A33E4D">
            <w:pPr>
              <w:spacing w:line="276" w:lineRule="auto"/>
              <w:jc w:val="left"/>
              <w:rPr>
                <w:rFonts w:ascii="Futura Std Book" w:hAnsi="Futura Std Book" w:cs="Arial"/>
                <w:bCs/>
                <w:sz w:val="22"/>
                <w:szCs w:val="22"/>
                <w:lang w:val="en-US" w:eastAsia="en-CA"/>
              </w:rPr>
            </w:pPr>
            <w:r w:rsidRPr="00E1561D">
              <w:rPr>
                <w:rFonts w:ascii="Futura Std Book" w:hAnsi="Futura Std Book"/>
                <w:bCs/>
                <w:color w:val="auto"/>
                <w:sz w:val="22"/>
                <w:szCs w:val="22"/>
                <w:lang w:val="en-US"/>
              </w:rPr>
              <w:t>FEED for Gas Gathering Pipelines, Gas Processing Plant &amp; Methanol Plant</w:t>
            </w:r>
          </w:p>
        </w:tc>
        <w:tc>
          <w:tcPr>
            <w:tcW w:w="4884" w:type="dxa"/>
            <w:vAlign w:val="center"/>
          </w:tcPr>
          <w:p w14:paraId="11EEE735" w14:textId="53E0D232" w:rsidR="0047404A" w:rsidRPr="00E1561D" w:rsidRDefault="002B204A" w:rsidP="00A33E4D">
            <w:pPr>
              <w:spacing w:line="276" w:lineRule="auto"/>
              <w:jc w:val="left"/>
              <w:rPr>
                <w:rFonts w:ascii="Futura Std Book" w:hAnsi="Futura Std Book" w:cs="Arial"/>
                <w:b/>
                <w:sz w:val="22"/>
                <w:szCs w:val="22"/>
                <w:lang w:val="en-US" w:eastAsia="en-CA"/>
              </w:rPr>
            </w:pPr>
            <w:r w:rsidRPr="00E1561D">
              <w:rPr>
                <w:rFonts w:ascii="Futura Std Book" w:hAnsi="Futura Std Book" w:cs="Arial"/>
                <w:b/>
                <w:sz w:val="22"/>
                <w:szCs w:val="22"/>
                <w:lang w:val="en-US" w:eastAsia="en-CA"/>
              </w:rPr>
              <w:t xml:space="preserve">Project No. </w:t>
            </w:r>
            <w:r w:rsidR="003D2674" w:rsidRPr="00E1561D">
              <w:rPr>
                <w:rFonts w:ascii="Futura Std Book" w:hAnsi="Futura Std Book" w:cs="Arial"/>
                <w:bCs/>
                <w:color w:val="auto"/>
                <w:sz w:val="22"/>
                <w:szCs w:val="22"/>
                <w:lang w:eastAsia="en-CA"/>
              </w:rPr>
              <w:t xml:space="preserve">BFPCL-DSV-RAEC </w:t>
            </w:r>
            <w:r w:rsidR="007439D7" w:rsidRPr="00E1561D">
              <w:rPr>
                <w:rFonts w:ascii="Futura Std Book" w:hAnsi="Futura Std Book" w:cs="Arial"/>
                <w:bCs/>
                <w:color w:val="auto"/>
                <w:sz w:val="22"/>
                <w:szCs w:val="22"/>
                <w:lang w:eastAsia="en-CA"/>
              </w:rPr>
              <w:t>2026</w:t>
            </w:r>
          </w:p>
        </w:tc>
      </w:tr>
      <w:tr w:rsidR="0047404A" w:rsidRPr="00E1561D" w14:paraId="09F961E8" w14:textId="77777777">
        <w:trPr>
          <w:trHeight w:val="397"/>
        </w:trPr>
        <w:tc>
          <w:tcPr>
            <w:tcW w:w="1126" w:type="dxa"/>
            <w:vAlign w:val="center"/>
          </w:tcPr>
          <w:p w14:paraId="4FE82D10" w14:textId="77777777" w:rsidR="0047404A" w:rsidRPr="00E1561D" w:rsidRDefault="002B204A" w:rsidP="00A33E4D">
            <w:pPr>
              <w:spacing w:line="276" w:lineRule="auto"/>
              <w:jc w:val="left"/>
              <w:rPr>
                <w:rFonts w:ascii="Futura Std Book" w:hAnsi="Futura Std Book" w:cs="Arial"/>
                <w:b/>
                <w:sz w:val="22"/>
                <w:szCs w:val="22"/>
                <w:lang w:val="en-US" w:eastAsia="en-CA"/>
              </w:rPr>
            </w:pPr>
            <w:r w:rsidRPr="00E1561D">
              <w:rPr>
                <w:rFonts w:ascii="Futura Std Book" w:hAnsi="Futura Std Book" w:cs="Arial"/>
                <w:b/>
                <w:sz w:val="22"/>
                <w:szCs w:val="22"/>
                <w:lang w:val="en-US" w:eastAsia="en-CA"/>
              </w:rPr>
              <w:t>Facility:</w:t>
            </w:r>
          </w:p>
        </w:tc>
        <w:tc>
          <w:tcPr>
            <w:tcW w:w="4191" w:type="dxa"/>
            <w:vAlign w:val="center"/>
          </w:tcPr>
          <w:p w14:paraId="191599C7" w14:textId="77777777" w:rsidR="0047404A" w:rsidRPr="00E1561D" w:rsidRDefault="002B204A" w:rsidP="00A33E4D">
            <w:pPr>
              <w:spacing w:line="276" w:lineRule="auto"/>
              <w:jc w:val="left"/>
              <w:rPr>
                <w:rFonts w:ascii="Futura Std Book" w:hAnsi="Futura Std Book" w:cs="Arial"/>
                <w:b/>
                <w:sz w:val="22"/>
                <w:szCs w:val="22"/>
                <w:lang w:val="en-US" w:eastAsia="en-CA"/>
              </w:rPr>
            </w:pPr>
            <w:r w:rsidRPr="00E1561D">
              <w:rPr>
                <w:rFonts w:ascii="Futura Std Book" w:hAnsi="Futura Std Book"/>
                <w:bCs/>
                <w:color w:val="auto"/>
                <w:sz w:val="22"/>
                <w:szCs w:val="22"/>
                <w:lang w:val="en-US"/>
              </w:rPr>
              <w:t>Gas Gathering Pipelines, Gas Processing Plant &amp; Methanol Plant</w:t>
            </w:r>
          </w:p>
        </w:tc>
        <w:tc>
          <w:tcPr>
            <w:tcW w:w="4884" w:type="dxa"/>
            <w:vAlign w:val="center"/>
          </w:tcPr>
          <w:p w14:paraId="6CB92E66" w14:textId="77777777" w:rsidR="0047404A" w:rsidRPr="00E1561D" w:rsidRDefault="002B204A" w:rsidP="00A33E4D">
            <w:pPr>
              <w:spacing w:line="276" w:lineRule="auto"/>
              <w:jc w:val="left"/>
              <w:rPr>
                <w:rFonts w:ascii="Futura Std Book" w:hAnsi="Futura Std Book" w:cs="Arial"/>
                <w:b/>
                <w:bCs/>
                <w:color w:val="auto"/>
                <w:sz w:val="22"/>
                <w:szCs w:val="22"/>
              </w:rPr>
            </w:pPr>
            <w:r w:rsidRPr="00E1561D">
              <w:rPr>
                <w:rFonts w:ascii="Futura Std Book" w:hAnsi="Futura Std Book" w:cs="Arial"/>
                <w:b/>
                <w:bCs/>
                <w:color w:val="auto"/>
                <w:sz w:val="22"/>
                <w:szCs w:val="22"/>
              </w:rPr>
              <w:t xml:space="preserve">Doc No. </w:t>
            </w:r>
          </w:p>
          <w:p w14:paraId="1735E75C" w14:textId="7DD07A57" w:rsidR="0047404A" w:rsidRPr="00E1561D" w:rsidRDefault="003D2674" w:rsidP="00A33E4D">
            <w:pPr>
              <w:spacing w:line="276" w:lineRule="auto"/>
              <w:jc w:val="left"/>
              <w:rPr>
                <w:rFonts w:ascii="Futura Std Book" w:hAnsi="Futura Std Book" w:cs="Arial"/>
                <w:b/>
                <w:bCs/>
                <w:color w:val="FF0000"/>
                <w:sz w:val="22"/>
                <w:szCs w:val="22"/>
                <w:lang w:val="en-US" w:eastAsia="en-CA"/>
              </w:rPr>
            </w:pPr>
            <w:r w:rsidRPr="00E1561D">
              <w:rPr>
                <w:rFonts w:ascii="Futura Std Book" w:hAnsi="Futura Std Book"/>
                <w:b/>
                <w:bCs/>
              </w:rPr>
              <w:t>EA-BFPCL-</w:t>
            </w:r>
            <w:r w:rsidR="007439D7" w:rsidRPr="00E1561D">
              <w:rPr>
                <w:rFonts w:ascii="Futura Std Book" w:hAnsi="Futura Std Book"/>
                <w:b/>
                <w:bCs/>
              </w:rPr>
              <w:t>DSV-</w:t>
            </w:r>
            <w:r w:rsidRPr="00E1561D">
              <w:rPr>
                <w:rFonts w:ascii="Futura Std Book" w:hAnsi="Futura Std Book"/>
                <w:b/>
                <w:bCs/>
              </w:rPr>
              <w:t>GGPL-FEED-GEN-PHY-00</w:t>
            </w:r>
            <w:r w:rsidR="007439D7" w:rsidRPr="00E1561D">
              <w:rPr>
                <w:rFonts w:ascii="Futura Std Book" w:hAnsi="Futura Std Book"/>
                <w:b/>
                <w:bCs/>
              </w:rPr>
              <w:t>4</w:t>
            </w:r>
          </w:p>
        </w:tc>
      </w:tr>
    </w:tbl>
    <w:p w14:paraId="68BEFF01" w14:textId="6474FA7F" w:rsidR="009D0ACF" w:rsidRPr="00E1561D" w:rsidRDefault="009D0ACF" w:rsidP="00A33E4D">
      <w:pPr>
        <w:spacing w:before="120" w:after="120" w:line="276" w:lineRule="auto"/>
        <w:rPr>
          <w:rFonts w:ascii="Futura Std Book" w:hAnsi="Futura Std Book"/>
          <w:color w:val="auto"/>
          <w:sz w:val="22"/>
          <w:szCs w:val="22"/>
        </w:rPr>
      </w:pPr>
      <w:r w:rsidRPr="00E1561D">
        <w:rPr>
          <w:rFonts w:ascii="Futura Std Book" w:hAnsi="Futura Std Book"/>
          <w:color w:val="auto"/>
          <w:sz w:val="22"/>
          <w:szCs w:val="22"/>
        </w:rPr>
        <w:t>This document demonstrates BFPCL</w:t>
      </w:r>
      <w:r w:rsidR="007439D7" w:rsidRPr="00E1561D">
        <w:rPr>
          <w:rFonts w:ascii="Futura Std Book" w:hAnsi="Futura Std Book"/>
          <w:color w:val="auto"/>
          <w:sz w:val="22"/>
          <w:szCs w:val="22"/>
        </w:rPr>
        <w:t>/DSV</w:t>
      </w:r>
      <w:r w:rsidRPr="00E1561D">
        <w:rPr>
          <w:rFonts w:ascii="Futura Std Book" w:hAnsi="Futura Std Book"/>
          <w:color w:val="auto"/>
          <w:sz w:val="22"/>
          <w:szCs w:val="22"/>
        </w:rPr>
        <w:t xml:space="preserve"> Management plan and commitment to follow the regulatory &amp; policy framework towards produced water handling, treatment and disposal.  To this effect BFPCL</w:t>
      </w:r>
      <w:r w:rsidR="007439D7" w:rsidRPr="00E1561D">
        <w:rPr>
          <w:rFonts w:ascii="Futura Std Book" w:hAnsi="Futura Std Book"/>
          <w:color w:val="auto"/>
          <w:sz w:val="22"/>
          <w:szCs w:val="22"/>
        </w:rPr>
        <w:t>/DSV</w:t>
      </w:r>
      <w:r w:rsidRPr="00E1561D">
        <w:rPr>
          <w:rFonts w:ascii="Futura Std Book" w:hAnsi="Futura Std Book"/>
          <w:color w:val="auto"/>
          <w:sz w:val="22"/>
          <w:szCs w:val="22"/>
        </w:rPr>
        <w:t xml:space="preserve"> has developed a Plan, including Framework, Road Map and Decision Flow Charts, Benchmarks and Best practices, for systems, procedures, and controls for safe handling, treatment, monitoring, and disposal of produced water generated in the project.</w:t>
      </w:r>
    </w:p>
    <w:p w14:paraId="6B633764" w14:textId="23E37C88" w:rsidR="00005AFF" w:rsidRPr="00E1561D" w:rsidRDefault="00005AFF" w:rsidP="00A33E4D">
      <w:pPr>
        <w:spacing w:before="120" w:after="120" w:line="276" w:lineRule="auto"/>
        <w:rPr>
          <w:rFonts w:ascii="Futura Std Book" w:hAnsi="Futura Std Book"/>
          <w:color w:val="auto"/>
          <w:sz w:val="22"/>
          <w:szCs w:val="22"/>
        </w:rPr>
      </w:pPr>
      <w:r w:rsidRPr="00E1561D">
        <w:rPr>
          <w:rFonts w:ascii="Futura Std Book" w:hAnsi="Futura Std Book"/>
          <w:color w:val="auto"/>
          <w:sz w:val="22"/>
          <w:szCs w:val="22"/>
        </w:rPr>
        <w:t xml:space="preserve">Six water handling, treatment and disposal options are considered, </w:t>
      </w:r>
      <w:proofErr w:type="gramStart"/>
      <w:r w:rsidRPr="00E1561D">
        <w:rPr>
          <w:rFonts w:ascii="Futura Std Book" w:hAnsi="Futura Std Book"/>
          <w:szCs w:val="24"/>
          <w:lang/>
        </w:rPr>
        <w:t>The</w:t>
      </w:r>
      <w:proofErr w:type="gramEnd"/>
      <w:r w:rsidRPr="00E1561D">
        <w:rPr>
          <w:rFonts w:ascii="Futura Std Book" w:hAnsi="Futura Std Book"/>
          <w:szCs w:val="24"/>
          <w:lang/>
        </w:rPr>
        <w:t xml:space="preserve"> preferred strategy for the AKAB Gas Hub is the </w:t>
      </w:r>
      <w:r w:rsidRPr="00E1561D">
        <w:rPr>
          <w:rFonts w:ascii="Futura Std Book" w:hAnsi="Futura Std Book"/>
          <w:b/>
          <w:bCs/>
          <w:szCs w:val="24"/>
          <w:lang/>
        </w:rPr>
        <w:t>Industrial Re-use</w:t>
      </w:r>
      <w:r w:rsidRPr="00E1561D">
        <w:rPr>
          <w:rFonts w:ascii="Futura Std Book" w:hAnsi="Futura Std Book"/>
          <w:szCs w:val="24"/>
          <w:lang/>
        </w:rPr>
        <w:t xml:space="preserve"> of produced and process water. Under this model, water from all sources is routed to a centralized </w:t>
      </w:r>
      <w:r w:rsidRPr="00E1561D">
        <w:rPr>
          <w:rFonts w:ascii="Futura Std Book" w:hAnsi="Futura Std Book"/>
          <w:b/>
          <w:bCs/>
          <w:szCs w:val="24"/>
          <w:lang/>
        </w:rPr>
        <w:t>Water Treatment Plant (WTP)</w:t>
      </w:r>
      <w:r w:rsidRPr="00E1561D">
        <w:rPr>
          <w:rFonts w:ascii="Futura Std Book" w:hAnsi="Futura Std Book"/>
          <w:szCs w:val="24"/>
          <w:lang/>
        </w:rPr>
        <w:t xml:space="preserve"> at the Akabel (AKAB) Hub to refine the water to "Electronic-Grade" purity</w:t>
      </w:r>
      <w:r w:rsidR="002C6978" w:rsidRPr="00E1561D">
        <w:rPr>
          <w:rFonts w:ascii="Futura Std Book" w:hAnsi="Futura Std Book"/>
          <w:szCs w:val="24"/>
          <w:lang/>
        </w:rPr>
        <w:t xml:space="preserve">, </w:t>
      </w:r>
      <w:r w:rsidRPr="00E1561D">
        <w:rPr>
          <w:rFonts w:ascii="Futura Std Book" w:hAnsi="Futura Std Book"/>
          <w:szCs w:val="24"/>
          <w:lang/>
        </w:rPr>
        <w:t>ultra-pure feedstock</w:t>
      </w:r>
      <w:r w:rsidR="002C6978" w:rsidRPr="00E1561D">
        <w:rPr>
          <w:rFonts w:ascii="Futura Std Book" w:hAnsi="Futura Std Book"/>
          <w:szCs w:val="24"/>
          <w:lang/>
        </w:rPr>
        <w:t xml:space="preserve"> to the Methanol Plant.</w:t>
      </w:r>
    </w:p>
    <w:p w14:paraId="189C21C2" w14:textId="2B9C17F1" w:rsidR="00005AFF" w:rsidRPr="00E1561D" w:rsidRDefault="00005AFF" w:rsidP="00005AFF">
      <w:pPr>
        <w:suppressAutoHyphens/>
        <w:spacing w:line="240" w:lineRule="auto"/>
        <w:rPr>
          <w:rFonts w:ascii="Futura Std Book" w:hAnsi="Futura Std Book"/>
          <w:szCs w:val="24"/>
          <w:lang/>
        </w:rPr>
      </w:pPr>
      <w:r w:rsidRPr="00E1561D">
        <w:rPr>
          <w:rFonts w:ascii="Futura Std Book" w:hAnsi="Futura Std Book"/>
          <w:szCs w:val="24"/>
          <w:lang/>
        </w:rPr>
        <w:t xml:space="preserve">At peak operations, the project transitions toward </w:t>
      </w:r>
      <w:r w:rsidRPr="00E1561D">
        <w:rPr>
          <w:rFonts w:ascii="Futura Std Book" w:hAnsi="Futura Std Book"/>
          <w:b/>
          <w:bCs/>
          <w:szCs w:val="24"/>
          <w:lang/>
        </w:rPr>
        <w:t>Zero Liquid Discharge (ZLD)</w:t>
      </w:r>
      <w:r w:rsidRPr="00E1561D">
        <w:rPr>
          <w:rFonts w:ascii="Futura Std Book" w:hAnsi="Futura Std Book"/>
          <w:szCs w:val="24"/>
          <w:lang/>
        </w:rPr>
        <w:t xml:space="preserve">. While the initial internal water supply (formation water, GPP condensation, and </w:t>
      </w:r>
      <w:r w:rsidR="002C6978" w:rsidRPr="00E1561D">
        <w:rPr>
          <w:rFonts w:ascii="Futura Std Book" w:hAnsi="Futura Std Book"/>
          <w:szCs w:val="24"/>
          <w:lang/>
        </w:rPr>
        <w:t xml:space="preserve">MP </w:t>
      </w:r>
      <w:r w:rsidRPr="00E1561D">
        <w:rPr>
          <w:rFonts w:ascii="Futura Std Book" w:hAnsi="Futura Std Book"/>
          <w:szCs w:val="24"/>
          <w:lang/>
        </w:rPr>
        <w:t xml:space="preserve">reaction byproducts) is estimated at </w:t>
      </w:r>
      <w:r w:rsidRPr="00E1561D">
        <w:rPr>
          <w:rFonts w:ascii="Futura Std Book" w:hAnsi="Futura Std Book"/>
          <w:b/>
          <w:bCs/>
          <w:szCs w:val="24"/>
          <w:lang/>
        </w:rPr>
        <w:t>56,5 MBWPD</w:t>
      </w:r>
      <w:r w:rsidRPr="00E1561D">
        <w:rPr>
          <w:rFonts w:ascii="Futura Std Book" w:hAnsi="Futura Std Book"/>
          <w:szCs w:val="24"/>
          <w:lang/>
        </w:rPr>
        <w:t xml:space="preserve">, the peak demand of the 10,000 MTPD Methanol Plant is approximately </w:t>
      </w:r>
      <w:r w:rsidRPr="00E1561D">
        <w:rPr>
          <w:rFonts w:ascii="Futura Std Book" w:hAnsi="Futura Std Book"/>
          <w:b/>
          <w:bCs/>
          <w:szCs w:val="24"/>
          <w:lang/>
        </w:rPr>
        <w:t>82 MBWPD</w:t>
      </w:r>
      <w:r w:rsidRPr="00E1561D">
        <w:rPr>
          <w:rFonts w:ascii="Futura Std Book" w:hAnsi="Futura Std Book"/>
          <w:szCs w:val="24"/>
          <w:lang/>
        </w:rPr>
        <w:t xml:space="preserve">. The balance of </w:t>
      </w:r>
      <w:r w:rsidRPr="00E1561D">
        <w:rPr>
          <w:rFonts w:ascii="Futura Std Book" w:hAnsi="Futura Std Book"/>
          <w:b/>
          <w:bCs/>
          <w:szCs w:val="24"/>
          <w:lang/>
        </w:rPr>
        <w:t>25,5 MBWPD</w:t>
      </w:r>
      <w:r w:rsidRPr="00E1561D">
        <w:rPr>
          <w:rFonts w:ascii="Futura Std Book" w:hAnsi="Futura Std Book"/>
          <w:szCs w:val="24"/>
          <w:lang/>
        </w:rPr>
        <w:t xml:space="preserve"> is sourced via a dedicated </w:t>
      </w:r>
      <w:r w:rsidRPr="00E1561D">
        <w:rPr>
          <w:rFonts w:ascii="Futura Std Book" w:hAnsi="Futura Std Book"/>
          <w:b/>
          <w:bCs/>
          <w:szCs w:val="24"/>
          <w:lang/>
        </w:rPr>
        <w:t>St Nicholas River Water Intake Skid (RWIS)</w:t>
      </w:r>
      <w:r w:rsidRPr="00E1561D">
        <w:rPr>
          <w:rFonts w:ascii="Futura Std Book" w:hAnsi="Futura Std Book"/>
          <w:szCs w:val="24"/>
          <w:lang/>
        </w:rPr>
        <w:t>, providing absolute supply redundancy.</w:t>
      </w:r>
    </w:p>
    <w:p w14:paraId="71A079DB" w14:textId="3DB6EC86" w:rsidR="009D0ACF" w:rsidRPr="00E1561D" w:rsidRDefault="009D0ACF" w:rsidP="00A33E4D">
      <w:pPr>
        <w:spacing w:before="120" w:after="120" w:line="276" w:lineRule="auto"/>
        <w:rPr>
          <w:rFonts w:ascii="Futura Std Book" w:hAnsi="Futura Std Book"/>
          <w:color w:val="auto"/>
          <w:sz w:val="22"/>
          <w:szCs w:val="22"/>
        </w:rPr>
      </w:pPr>
      <w:r w:rsidRPr="00E1561D">
        <w:rPr>
          <w:rFonts w:ascii="Futura Std Book" w:hAnsi="Futura Std Book"/>
          <w:color w:val="auto"/>
          <w:sz w:val="22"/>
          <w:szCs w:val="22"/>
        </w:rPr>
        <w:t>BFPCL</w:t>
      </w:r>
      <w:r w:rsidR="003153FA" w:rsidRPr="00E1561D">
        <w:rPr>
          <w:rFonts w:ascii="Futura Std Book" w:hAnsi="Futura Std Book"/>
          <w:color w:val="auto"/>
          <w:sz w:val="22"/>
          <w:szCs w:val="22"/>
        </w:rPr>
        <w:t>/DSV</w:t>
      </w:r>
      <w:r w:rsidRPr="00E1561D">
        <w:rPr>
          <w:rFonts w:ascii="Futura Std Book" w:hAnsi="Futura Std Book"/>
          <w:color w:val="auto"/>
          <w:sz w:val="22"/>
          <w:szCs w:val="22"/>
        </w:rPr>
        <w:t xml:space="preserve"> </w:t>
      </w:r>
      <w:r w:rsidR="00B92BEA" w:rsidRPr="00E1561D">
        <w:rPr>
          <w:rFonts w:ascii="Futura Std Book" w:hAnsi="Futura Std Book"/>
          <w:color w:val="auto"/>
          <w:sz w:val="22"/>
          <w:szCs w:val="22"/>
        </w:rPr>
        <w:t>is committed to full regulatory complian</w:t>
      </w:r>
      <w:r w:rsidR="00601583" w:rsidRPr="00E1561D">
        <w:rPr>
          <w:rFonts w:ascii="Futura Std Book" w:hAnsi="Futura Std Book"/>
          <w:color w:val="auto"/>
          <w:sz w:val="22"/>
          <w:szCs w:val="22"/>
        </w:rPr>
        <w:t>ce</w:t>
      </w:r>
      <w:r w:rsidR="00B92BEA" w:rsidRPr="00E1561D">
        <w:rPr>
          <w:rFonts w:ascii="Futura Std Book" w:hAnsi="Futura Std Book"/>
          <w:color w:val="auto"/>
          <w:sz w:val="22"/>
          <w:szCs w:val="22"/>
        </w:rPr>
        <w:t xml:space="preserve"> i</w:t>
      </w:r>
      <w:r w:rsidR="00807593" w:rsidRPr="00E1561D">
        <w:rPr>
          <w:rFonts w:ascii="Futura Std Book" w:hAnsi="Futura Std Book"/>
          <w:color w:val="auto"/>
          <w:sz w:val="22"/>
          <w:szCs w:val="22"/>
        </w:rPr>
        <w:t xml:space="preserve">n </w:t>
      </w:r>
      <w:r w:rsidR="0007613D" w:rsidRPr="00E1561D">
        <w:rPr>
          <w:rFonts w:ascii="Futura Std Book" w:hAnsi="Futura Std Book"/>
          <w:color w:val="auto"/>
          <w:sz w:val="22"/>
          <w:szCs w:val="22"/>
        </w:rPr>
        <w:t>a</w:t>
      </w:r>
      <w:r w:rsidR="00807593" w:rsidRPr="00E1561D">
        <w:rPr>
          <w:rFonts w:ascii="Futura Std Book" w:hAnsi="Futura Std Book"/>
          <w:color w:val="auto"/>
          <w:sz w:val="22"/>
          <w:szCs w:val="22"/>
        </w:rPr>
        <w:t>lignment</w:t>
      </w:r>
      <w:r w:rsidRPr="00E1561D">
        <w:rPr>
          <w:rFonts w:ascii="Futura Std Book" w:hAnsi="Futura Std Book"/>
          <w:color w:val="auto"/>
          <w:sz w:val="22"/>
          <w:szCs w:val="22"/>
        </w:rPr>
        <w:t xml:space="preserve"> with</w:t>
      </w:r>
      <w:r w:rsidR="00601583" w:rsidRPr="00E1561D">
        <w:rPr>
          <w:rFonts w:ascii="Futura Std Book" w:hAnsi="Futura Std Book"/>
          <w:color w:val="auto"/>
          <w:sz w:val="22"/>
          <w:szCs w:val="22"/>
        </w:rPr>
        <w:t xml:space="preserve"> the reference documents below</w:t>
      </w:r>
      <w:r w:rsidRPr="00E1561D">
        <w:rPr>
          <w:rFonts w:ascii="Futura Std Book" w:hAnsi="Futura Std Book"/>
          <w:color w:val="auto"/>
          <w:sz w:val="22"/>
          <w:szCs w:val="22"/>
        </w:rPr>
        <w:t>:</w:t>
      </w:r>
    </w:p>
    <w:p w14:paraId="77B3C2EF" w14:textId="5C1735A1" w:rsidR="00BD6540" w:rsidRPr="00E1561D" w:rsidRDefault="00EF1716" w:rsidP="00E1561D">
      <w:pPr>
        <w:spacing w:before="120" w:after="120" w:line="276" w:lineRule="auto"/>
        <w:rPr>
          <w:rFonts w:ascii="Futura Std Book" w:hAnsi="Futura Std Book"/>
          <w:color w:val="auto"/>
          <w:sz w:val="22"/>
          <w:szCs w:val="22"/>
        </w:rPr>
      </w:pPr>
      <w:r w:rsidRPr="00E1561D">
        <w:rPr>
          <w:rFonts w:ascii="Futura Std Book" w:hAnsi="Futura Std Book"/>
          <w:color w:val="auto"/>
          <w:sz w:val="22"/>
          <w:szCs w:val="22"/>
        </w:rPr>
        <w:t>The Water Treatment will</w:t>
      </w:r>
      <w:r w:rsidR="006E0351" w:rsidRPr="00E1561D">
        <w:rPr>
          <w:rFonts w:ascii="Futura Std Book" w:hAnsi="Futura Std Book"/>
          <w:color w:val="auto"/>
          <w:sz w:val="22"/>
          <w:szCs w:val="22"/>
        </w:rPr>
        <w:t xml:space="preserve"> start with 3-phase Separator, </w:t>
      </w:r>
      <w:r w:rsidR="00174CC5" w:rsidRPr="00E1561D">
        <w:rPr>
          <w:rFonts w:ascii="Futura Std Book" w:hAnsi="Futura Std Book"/>
          <w:color w:val="auto"/>
          <w:sz w:val="22"/>
          <w:szCs w:val="22"/>
        </w:rPr>
        <w:t>followed by a cascade of downstream treatment units designed to progressively remove oil, suspended solids, and fine particulates.</w:t>
      </w:r>
    </w:p>
    <w:tbl>
      <w:tblPr>
        <w:tblStyle w:val="TableGridLight21"/>
        <w:tblW w:w="10323" w:type="dxa"/>
        <w:tblLook w:val="04A0" w:firstRow="1" w:lastRow="0" w:firstColumn="1" w:lastColumn="0" w:noHBand="0" w:noVBand="1"/>
      </w:tblPr>
      <w:tblGrid>
        <w:gridCol w:w="4365"/>
        <w:gridCol w:w="5841"/>
        <w:gridCol w:w="117"/>
      </w:tblGrid>
      <w:tr w:rsidR="0047404A" w:rsidRPr="00E1561D" w14:paraId="64A3CB6D" w14:textId="77777777" w:rsidTr="00F428AE">
        <w:trPr>
          <w:gridAfter w:val="1"/>
          <w:wAfter w:w="117" w:type="dxa"/>
        </w:trPr>
        <w:tc>
          <w:tcPr>
            <w:tcW w:w="10206" w:type="dxa"/>
            <w:gridSpan w:val="2"/>
          </w:tcPr>
          <w:p w14:paraId="6C11096F" w14:textId="77777777" w:rsidR="0047404A" w:rsidRPr="00E1561D" w:rsidRDefault="002B204A" w:rsidP="00A33E4D">
            <w:pPr>
              <w:keepNext/>
              <w:tabs>
                <w:tab w:val="left" w:pos="1418"/>
              </w:tabs>
              <w:spacing w:line="240" w:lineRule="auto"/>
              <w:jc w:val="left"/>
              <w:rPr>
                <w:rFonts w:ascii="Futura Std Book" w:hAnsi="Futura Std Book" w:cs="Arial"/>
                <w:bCs/>
                <w:caps/>
                <w:strike/>
                <w:sz w:val="22"/>
                <w:szCs w:val="22"/>
                <w:lang w:val="en-US" w:eastAsia="en-CA"/>
              </w:rPr>
            </w:pPr>
            <w:r w:rsidRPr="00E1561D">
              <w:rPr>
                <w:rFonts w:ascii="Futura Std Book" w:hAnsi="Futura Std Book" w:cs="Arial"/>
                <w:bCs/>
                <w:caps/>
                <w:sz w:val="22"/>
                <w:szCs w:val="22"/>
                <w:lang w:val="en-US" w:eastAsia="en-CA"/>
              </w:rPr>
              <w:t>REferences</w:t>
            </w:r>
          </w:p>
        </w:tc>
      </w:tr>
      <w:tr w:rsidR="0047404A" w:rsidRPr="00E1561D" w14:paraId="2DBDBD5A" w14:textId="77777777" w:rsidTr="00F428AE">
        <w:tc>
          <w:tcPr>
            <w:tcW w:w="4365" w:type="dxa"/>
            <w:shd w:val="clear" w:color="auto" w:fill="EEECE1" w:themeFill="background2"/>
            <w:vAlign w:val="center"/>
          </w:tcPr>
          <w:p w14:paraId="7AC00835" w14:textId="77777777" w:rsidR="0047404A" w:rsidRPr="00E1561D" w:rsidRDefault="002B204A" w:rsidP="00A33E4D">
            <w:pPr>
              <w:keepNext/>
              <w:tabs>
                <w:tab w:val="left" w:pos="1418"/>
              </w:tabs>
              <w:spacing w:line="240" w:lineRule="auto"/>
              <w:jc w:val="center"/>
              <w:rPr>
                <w:rFonts w:ascii="Futura Std Book" w:hAnsi="Futura Std Book" w:cs="Arial"/>
                <w:b/>
                <w:sz w:val="22"/>
                <w:szCs w:val="22"/>
                <w:lang w:val="en-US" w:eastAsia="en-CA"/>
              </w:rPr>
            </w:pPr>
            <w:r w:rsidRPr="00E1561D">
              <w:rPr>
                <w:rFonts w:ascii="Futura Std Book" w:hAnsi="Futura Std Book" w:cs="Arial"/>
                <w:b/>
                <w:sz w:val="22"/>
                <w:szCs w:val="22"/>
                <w:lang w:val="en-US" w:eastAsia="en-CA"/>
              </w:rPr>
              <w:t>Document No.</w:t>
            </w:r>
          </w:p>
        </w:tc>
        <w:tc>
          <w:tcPr>
            <w:tcW w:w="5958" w:type="dxa"/>
            <w:gridSpan w:val="2"/>
            <w:shd w:val="clear" w:color="auto" w:fill="EEECE1" w:themeFill="background2"/>
            <w:vAlign w:val="center"/>
          </w:tcPr>
          <w:p w14:paraId="3407E3DF" w14:textId="77777777" w:rsidR="0047404A" w:rsidRPr="00E1561D" w:rsidRDefault="002B204A" w:rsidP="00A33E4D">
            <w:pPr>
              <w:keepNext/>
              <w:tabs>
                <w:tab w:val="left" w:pos="1418"/>
              </w:tabs>
              <w:spacing w:line="240" w:lineRule="auto"/>
              <w:jc w:val="center"/>
              <w:rPr>
                <w:rFonts w:ascii="Futura Std Book" w:hAnsi="Futura Std Book" w:cs="Arial"/>
                <w:b/>
                <w:sz w:val="22"/>
                <w:szCs w:val="22"/>
                <w:lang w:val="en-US" w:eastAsia="en-CA"/>
              </w:rPr>
            </w:pPr>
            <w:r w:rsidRPr="00E1561D">
              <w:rPr>
                <w:rFonts w:ascii="Futura Std Book" w:hAnsi="Futura Std Book" w:cs="Arial"/>
                <w:b/>
                <w:sz w:val="22"/>
                <w:szCs w:val="22"/>
                <w:lang w:val="en-US" w:eastAsia="en-CA"/>
              </w:rPr>
              <w:t>Description</w:t>
            </w:r>
          </w:p>
        </w:tc>
      </w:tr>
      <w:tr w:rsidR="0047404A" w:rsidRPr="00E1561D" w14:paraId="44487AEA" w14:textId="77777777" w:rsidTr="00F428AE">
        <w:tc>
          <w:tcPr>
            <w:tcW w:w="4365" w:type="dxa"/>
          </w:tcPr>
          <w:p w14:paraId="6315E947" w14:textId="77777777" w:rsidR="0047404A" w:rsidRPr="00E1561D" w:rsidRDefault="002B204A" w:rsidP="00A33E4D">
            <w:pPr>
              <w:keepNext/>
              <w:tabs>
                <w:tab w:val="left" w:pos="1418"/>
              </w:tabs>
              <w:spacing w:line="240" w:lineRule="auto"/>
              <w:rPr>
                <w:rFonts w:ascii="Futura Std Book" w:hAnsi="Futura Std Book" w:cs="Arial"/>
                <w:bCs/>
                <w:sz w:val="20"/>
                <w:lang w:val="en-US" w:eastAsia="en-CA"/>
              </w:rPr>
            </w:pPr>
            <w:r w:rsidRPr="00E1561D">
              <w:rPr>
                <w:rFonts w:ascii="Futura Std Book" w:hAnsi="Futura Std Book" w:cs="Arial"/>
                <w:bCs/>
                <w:sz w:val="20"/>
                <w:lang w:val="en-US" w:eastAsia="en-CA"/>
              </w:rPr>
              <w:t>EA-BFPCL-GMMC-GGPL-FEED-GEN-RPT-002</w:t>
            </w:r>
          </w:p>
        </w:tc>
        <w:tc>
          <w:tcPr>
            <w:tcW w:w="5958" w:type="dxa"/>
            <w:gridSpan w:val="2"/>
          </w:tcPr>
          <w:p w14:paraId="5AA342DA" w14:textId="77777777" w:rsidR="0047404A" w:rsidRPr="00E1561D" w:rsidRDefault="002B204A" w:rsidP="00A33E4D">
            <w:pPr>
              <w:keepNext/>
              <w:tabs>
                <w:tab w:val="left" w:pos="1418"/>
              </w:tabs>
              <w:spacing w:line="240" w:lineRule="auto"/>
              <w:rPr>
                <w:rFonts w:ascii="Futura Std Book" w:hAnsi="Futura Std Book" w:cs="Arial"/>
                <w:bCs/>
                <w:sz w:val="22"/>
                <w:szCs w:val="22"/>
                <w:lang w:val="en-US" w:eastAsia="en-CA"/>
              </w:rPr>
            </w:pPr>
            <w:r w:rsidRPr="00E1561D">
              <w:rPr>
                <w:rFonts w:ascii="Futura Std Book" w:hAnsi="Futura Std Book" w:cs="Arial"/>
                <w:bCs/>
                <w:sz w:val="22"/>
                <w:szCs w:val="22"/>
                <w:lang w:val="en-US" w:eastAsia="en-CA"/>
              </w:rPr>
              <w:t>Basis of Design</w:t>
            </w:r>
          </w:p>
        </w:tc>
      </w:tr>
      <w:tr w:rsidR="00B92BEA" w:rsidRPr="00E1561D" w14:paraId="39DC83A0" w14:textId="77777777" w:rsidTr="00F428AE">
        <w:tc>
          <w:tcPr>
            <w:tcW w:w="4365" w:type="dxa"/>
          </w:tcPr>
          <w:p w14:paraId="2BA0350E" w14:textId="7718D291" w:rsidR="00B92BEA" w:rsidRPr="00E1561D" w:rsidRDefault="00B92BEA" w:rsidP="00A33E4D">
            <w:pPr>
              <w:keepNext/>
              <w:tabs>
                <w:tab w:val="left" w:pos="1418"/>
              </w:tabs>
              <w:spacing w:line="240" w:lineRule="auto"/>
              <w:rPr>
                <w:rFonts w:ascii="Futura Std Book" w:hAnsi="Futura Std Book" w:cs="Arial"/>
                <w:bCs/>
                <w:sz w:val="20"/>
                <w:lang w:val="en-US" w:eastAsia="en-CA"/>
              </w:rPr>
            </w:pPr>
          </w:p>
        </w:tc>
        <w:tc>
          <w:tcPr>
            <w:tcW w:w="5958" w:type="dxa"/>
            <w:gridSpan w:val="2"/>
          </w:tcPr>
          <w:p w14:paraId="3C202FF4" w14:textId="5406577F" w:rsidR="00B92BEA" w:rsidRPr="00E1561D" w:rsidRDefault="00B92BEA" w:rsidP="00A33E4D">
            <w:pPr>
              <w:keepNext/>
              <w:tabs>
                <w:tab w:val="left" w:pos="1418"/>
              </w:tabs>
              <w:spacing w:before="0" w:after="0" w:line="240" w:lineRule="auto"/>
              <w:rPr>
                <w:rFonts w:ascii="Futura Std Book" w:hAnsi="Futura Std Book" w:cs="Arial"/>
                <w:bCs/>
                <w:sz w:val="22"/>
                <w:szCs w:val="22"/>
                <w:lang w:val="en-US" w:eastAsia="en-CA"/>
              </w:rPr>
            </w:pPr>
            <w:r w:rsidRPr="00E1561D">
              <w:rPr>
                <w:rFonts w:ascii="Futura Std Book" w:hAnsi="Futura Std Book"/>
                <w:color w:val="auto"/>
                <w:sz w:val="22"/>
                <w:szCs w:val="22"/>
              </w:rPr>
              <w:t>Petroleum Industry Act (2021)</w:t>
            </w:r>
          </w:p>
        </w:tc>
      </w:tr>
      <w:tr w:rsidR="00B92BEA" w:rsidRPr="00E1561D" w14:paraId="19DEA5CC" w14:textId="77777777" w:rsidTr="00F428AE">
        <w:tc>
          <w:tcPr>
            <w:tcW w:w="4365" w:type="dxa"/>
          </w:tcPr>
          <w:p w14:paraId="28383960" w14:textId="77777777" w:rsidR="00B92BEA" w:rsidRPr="00E1561D" w:rsidRDefault="00B92BEA" w:rsidP="00A33E4D">
            <w:pPr>
              <w:keepNext/>
              <w:tabs>
                <w:tab w:val="left" w:pos="1418"/>
              </w:tabs>
              <w:spacing w:line="240" w:lineRule="auto"/>
              <w:rPr>
                <w:rFonts w:ascii="Futura Std Book" w:hAnsi="Futura Std Book" w:cs="Arial"/>
                <w:bCs/>
                <w:sz w:val="20"/>
                <w:lang w:val="en-US" w:eastAsia="en-CA"/>
              </w:rPr>
            </w:pPr>
          </w:p>
        </w:tc>
        <w:tc>
          <w:tcPr>
            <w:tcW w:w="5958" w:type="dxa"/>
            <w:gridSpan w:val="2"/>
          </w:tcPr>
          <w:p w14:paraId="0FFDE248" w14:textId="40B8BC1F" w:rsidR="00B92BEA" w:rsidRPr="00E1561D" w:rsidRDefault="00B92BEA" w:rsidP="00A33E4D">
            <w:pPr>
              <w:keepNext/>
              <w:tabs>
                <w:tab w:val="left" w:pos="1418"/>
              </w:tabs>
              <w:spacing w:before="0" w:after="0" w:line="240" w:lineRule="auto"/>
              <w:rPr>
                <w:rFonts w:ascii="Futura Std Book" w:hAnsi="Futura Std Book" w:cs="Arial"/>
                <w:bCs/>
                <w:sz w:val="22"/>
                <w:szCs w:val="22"/>
                <w:lang w:val="en-US" w:eastAsia="en-CA"/>
              </w:rPr>
            </w:pPr>
            <w:r w:rsidRPr="00E1561D">
              <w:rPr>
                <w:rFonts w:ascii="Futura Std Book" w:hAnsi="Futura Std Book"/>
                <w:color w:val="auto"/>
                <w:sz w:val="22"/>
                <w:szCs w:val="22"/>
              </w:rPr>
              <w:t>EGASPIN (administered by NUPRC)</w:t>
            </w:r>
          </w:p>
        </w:tc>
      </w:tr>
      <w:tr w:rsidR="00B92BEA" w:rsidRPr="00E1561D" w14:paraId="23440DE2" w14:textId="77777777" w:rsidTr="00F428AE">
        <w:tc>
          <w:tcPr>
            <w:tcW w:w="4365" w:type="dxa"/>
          </w:tcPr>
          <w:p w14:paraId="108F98DA" w14:textId="77777777" w:rsidR="00B92BEA" w:rsidRPr="00E1561D" w:rsidRDefault="00B92BEA" w:rsidP="00A33E4D">
            <w:pPr>
              <w:keepNext/>
              <w:tabs>
                <w:tab w:val="left" w:pos="1418"/>
              </w:tabs>
              <w:spacing w:line="240" w:lineRule="auto"/>
              <w:rPr>
                <w:rFonts w:ascii="Futura Std Book" w:hAnsi="Futura Std Book" w:cs="Arial"/>
                <w:bCs/>
                <w:sz w:val="22"/>
                <w:szCs w:val="22"/>
                <w:lang w:val="en-US" w:eastAsia="en-CA"/>
              </w:rPr>
            </w:pPr>
          </w:p>
        </w:tc>
        <w:tc>
          <w:tcPr>
            <w:tcW w:w="5958" w:type="dxa"/>
            <w:gridSpan w:val="2"/>
          </w:tcPr>
          <w:p w14:paraId="6FE79B77" w14:textId="02FD8086" w:rsidR="00B92BEA" w:rsidRPr="00E1561D" w:rsidRDefault="00B92BEA" w:rsidP="00A33E4D">
            <w:pPr>
              <w:keepNext/>
              <w:tabs>
                <w:tab w:val="left" w:pos="1418"/>
              </w:tabs>
              <w:spacing w:before="0" w:after="0" w:line="240" w:lineRule="auto"/>
              <w:rPr>
                <w:rFonts w:ascii="Futura Std Book" w:hAnsi="Futura Std Book" w:cs="Arial"/>
                <w:bCs/>
                <w:sz w:val="22"/>
                <w:szCs w:val="22"/>
                <w:lang w:val="en-US" w:eastAsia="en-CA"/>
              </w:rPr>
            </w:pPr>
            <w:r w:rsidRPr="00E1561D">
              <w:rPr>
                <w:rFonts w:ascii="Futura Std Book" w:hAnsi="Futura Std Book"/>
                <w:color w:val="auto"/>
                <w:sz w:val="22"/>
                <w:szCs w:val="22"/>
              </w:rPr>
              <w:t>EIA Act</w:t>
            </w:r>
          </w:p>
        </w:tc>
      </w:tr>
      <w:tr w:rsidR="00B92BEA" w:rsidRPr="00E1561D" w14:paraId="4C74C5D7" w14:textId="77777777" w:rsidTr="00F428AE">
        <w:tc>
          <w:tcPr>
            <w:tcW w:w="4365" w:type="dxa"/>
          </w:tcPr>
          <w:p w14:paraId="0CC5748B" w14:textId="77777777" w:rsidR="00B92BEA" w:rsidRPr="00E1561D" w:rsidRDefault="00B92BEA" w:rsidP="00A33E4D">
            <w:pPr>
              <w:keepNext/>
              <w:tabs>
                <w:tab w:val="left" w:pos="1418"/>
              </w:tabs>
              <w:spacing w:line="240" w:lineRule="auto"/>
              <w:rPr>
                <w:rFonts w:ascii="Futura Std Book" w:hAnsi="Futura Std Book" w:cs="Arial"/>
                <w:bCs/>
                <w:sz w:val="22"/>
                <w:szCs w:val="22"/>
                <w:lang w:val="en-US" w:eastAsia="en-CA"/>
              </w:rPr>
            </w:pPr>
          </w:p>
        </w:tc>
        <w:tc>
          <w:tcPr>
            <w:tcW w:w="5958" w:type="dxa"/>
            <w:gridSpan w:val="2"/>
          </w:tcPr>
          <w:p w14:paraId="0E14BBC9" w14:textId="52384A07" w:rsidR="00B92BEA" w:rsidRPr="00E1561D" w:rsidRDefault="00B92BEA" w:rsidP="00A33E4D">
            <w:pPr>
              <w:keepNext/>
              <w:tabs>
                <w:tab w:val="left" w:pos="1418"/>
              </w:tabs>
              <w:spacing w:before="0" w:after="0" w:line="240" w:lineRule="auto"/>
              <w:rPr>
                <w:rFonts w:ascii="Futura Std Book" w:hAnsi="Futura Std Book" w:cs="Arial"/>
                <w:bCs/>
                <w:sz w:val="22"/>
                <w:szCs w:val="22"/>
                <w:lang w:val="en-US" w:eastAsia="en-CA"/>
              </w:rPr>
            </w:pPr>
            <w:r w:rsidRPr="00E1561D">
              <w:rPr>
                <w:rFonts w:ascii="Futura Std Book" w:hAnsi="Futura Std Book"/>
                <w:color w:val="auto"/>
                <w:sz w:val="22"/>
                <w:szCs w:val="22"/>
              </w:rPr>
              <w:t>National Oil Spill Detection and Response Agency (NOSDRA Act)</w:t>
            </w:r>
          </w:p>
        </w:tc>
      </w:tr>
      <w:tr w:rsidR="00B92BEA" w:rsidRPr="002B3AC6" w14:paraId="0E098428" w14:textId="77777777" w:rsidTr="00F428AE">
        <w:tc>
          <w:tcPr>
            <w:tcW w:w="4365" w:type="dxa"/>
          </w:tcPr>
          <w:p w14:paraId="3A9766D7" w14:textId="77777777" w:rsidR="00B92BEA" w:rsidRPr="00E1561D" w:rsidRDefault="00B92BEA" w:rsidP="00A33E4D">
            <w:pPr>
              <w:keepNext/>
              <w:tabs>
                <w:tab w:val="left" w:pos="1418"/>
              </w:tabs>
              <w:spacing w:line="240" w:lineRule="auto"/>
              <w:rPr>
                <w:rFonts w:ascii="Futura Std Book" w:hAnsi="Futura Std Book" w:cs="Arial"/>
                <w:bCs/>
                <w:sz w:val="22"/>
                <w:szCs w:val="22"/>
                <w:lang w:val="en-US" w:eastAsia="en-CA"/>
              </w:rPr>
            </w:pPr>
          </w:p>
        </w:tc>
        <w:tc>
          <w:tcPr>
            <w:tcW w:w="5958" w:type="dxa"/>
            <w:gridSpan w:val="2"/>
          </w:tcPr>
          <w:p w14:paraId="5D512BC8" w14:textId="547CD4F9" w:rsidR="00B92BEA" w:rsidRPr="002B3AC6" w:rsidRDefault="00B92BEA" w:rsidP="00A33E4D">
            <w:pPr>
              <w:keepNext/>
              <w:tabs>
                <w:tab w:val="left" w:pos="1418"/>
              </w:tabs>
              <w:spacing w:before="0" w:after="0" w:line="240" w:lineRule="auto"/>
              <w:rPr>
                <w:rFonts w:ascii="Futura Std Book" w:hAnsi="Futura Std Book" w:cs="Arial"/>
                <w:bCs/>
                <w:sz w:val="22"/>
                <w:szCs w:val="22"/>
                <w:lang w:val="en-US" w:eastAsia="en-CA"/>
              </w:rPr>
            </w:pPr>
            <w:r w:rsidRPr="00E1561D">
              <w:rPr>
                <w:rFonts w:ascii="Futura Std Book" w:hAnsi="Futura Std Book"/>
                <w:color w:val="auto"/>
                <w:sz w:val="22"/>
                <w:szCs w:val="22"/>
              </w:rPr>
              <w:t>National Environmental Standards and Regulations Enforcement Agency (NESREA Act)</w:t>
            </w:r>
          </w:p>
        </w:tc>
      </w:tr>
    </w:tbl>
    <w:p w14:paraId="04D54F14" w14:textId="77777777" w:rsidR="0047404A" w:rsidRPr="002B3AC6" w:rsidRDefault="002B204A" w:rsidP="00A33E4D">
      <w:pPr>
        <w:widowControl w:val="0"/>
        <w:spacing w:before="0" w:after="0" w:line="240" w:lineRule="auto"/>
        <w:jc w:val="left"/>
        <w:rPr>
          <w:rFonts w:ascii="Futura Std Book" w:hAnsi="Futura Std Book"/>
          <w:b/>
          <w:noProof/>
          <w:color w:val="auto"/>
          <w:sz w:val="22"/>
          <w:szCs w:val="22"/>
          <w:lang w:eastAsia="en-US"/>
        </w:rPr>
      </w:pPr>
      <w:r w:rsidRPr="002B3AC6">
        <w:rPr>
          <w:rFonts w:ascii="Futura Std Book" w:hAnsi="Futura Std Book"/>
          <w:b/>
          <w:noProof/>
          <w:color w:val="auto"/>
          <w:sz w:val="22"/>
          <w:szCs w:val="22"/>
          <w:lang w:eastAsia="en-US"/>
        </w:rPr>
        <w:br w:type="page"/>
      </w:r>
    </w:p>
    <w:sdt>
      <w:sdtPr>
        <w:rPr>
          <w:rFonts w:ascii="Futura Std Book" w:hAnsi="Futura Std Book"/>
          <w:b w:val="0"/>
          <w:bCs w:val="0"/>
          <w:noProof w:val="0"/>
          <w:color w:val="000000"/>
          <w:sz w:val="24"/>
          <w:szCs w:val="20"/>
          <w:lang w:val="en-GB" w:eastAsia="nl-NL"/>
        </w:rPr>
        <w:id w:val="1509795992"/>
        <w:docPartObj>
          <w:docPartGallery w:val="Table of Contents"/>
          <w:docPartUnique/>
        </w:docPartObj>
      </w:sdtPr>
      <w:sdtContent>
        <w:p w14:paraId="064759AF" w14:textId="77777777" w:rsidR="0047404A" w:rsidRPr="002B3AC6" w:rsidRDefault="002B204A" w:rsidP="00A33E4D">
          <w:pPr>
            <w:pStyle w:val="TOCHeading"/>
            <w:rPr>
              <w:rFonts w:ascii="Futura Std Book" w:hAnsi="Futura Std Book"/>
            </w:rPr>
          </w:pPr>
          <w:r w:rsidRPr="002B3AC6">
            <w:rPr>
              <w:rFonts w:ascii="Futura Std Book" w:hAnsi="Futura Std Book"/>
            </w:rPr>
            <w:t>Table of Contents</w:t>
          </w:r>
        </w:p>
        <w:p w14:paraId="5332DAAD" w14:textId="013FE0B4" w:rsidR="00E1561D" w:rsidRDefault="002B204A">
          <w:pPr>
            <w:pStyle w:val="TOC2"/>
            <w:rPr>
              <w:rFonts w:asciiTheme="minorHAnsi" w:eastAsiaTheme="minorEastAsia" w:hAnsiTheme="minorHAnsi" w:cstheme="minorBidi"/>
              <w:color w:val="auto"/>
              <w:kern w:val="2"/>
              <w:sz w:val="24"/>
              <w:lang/>
              <w14:ligatures w14:val="standardContextual"/>
            </w:rPr>
          </w:pPr>
          <w:r w:rsidRPr="002B3AC6">
            <w:fldChar w:fldCharType="begin"/>
          </w:r>
          <w:r w:rsidRPr="002B3AC6">
            <w:instrText xml:space="preserve"> TOC \o "1-3" \h \z \u </w:instrText>
          </w:r>
          <w:r w:rsidRPr="002B3AC6">
            <w:fldChar w:fldCharType="separate"/>
          </w:r>
          <w:hyperlink w:anchor="_Toc229451110" w:history="1">
            <w:r w:rsidR="00E1561D" w:rsidRPr="00306C0A">
              <w:rPr>
                <w:rStyle w:val="Hyperlink"/>
              </w:rPr>
              <w:t>Abbreviations</w:t>
            </w:r>
            <w:r w:rsidR="00E1561D">
              <w:rPr>
                <w:webHidden/>
              </w:rPr>
              <w:tab/>
            </w:r>
            <w:r w:rsidR="00E1561D">
              <w:rPr>
                <w:webHidden/>
              </w:rPr>
              <w:fldChar w:fldCharType="begin"/>
            </w:r>
            <w:r w:rsidR="00E1561D">
              <w:rPr>
                <w:webHidden/>
              </w:rPr>
              <w:instrText xml:space="preserve"> PAGEREF _Toc229451110 \h </w:instrText>
            </w:r>
            <w:r w:rsidR="00E1561D">
              <w:rPr>
                <w:webHidden/>
              </w:rPr>
            </w:r>
            <w:r w:rsidR="00E1561D">
              <w:rPr>
                <w:webHidden/>
              </w:rPr>
              <w:fldChar w:fldCharType="separate"/>
            </w:r>
            <w:r w:rsidR="00E1561D">
              <w:rPr>
                <w:webHidden/>
              </w:rPr>
              <w:t>6</w:t>
            </w:r>
            <w:r w:rsidR="00E1561D">
              <w:rPr>
                <w:webHidden/>
              </w:rPr>
              <w:fldChar w:fldCharType="end"/>
            </w:r>
          </w:hyperlink>
        </w:p>
        <w:p w14:paraId="60FC0666" w14:textId="20756903" w:rsidR="00E1561D" w:rsidRDefault="00E1561D">
          <w:pPr>
            <w:pStyle w:val="TOC1"/>
            <w:rPr>
              <w:rFonts w:asciiTheme="minorHAnsi" w:eastAsiaTheme="minorEastAsia" w:hAnsiTheme="minorHAnsi" w:cstheme="minorBidi"/>
              <w:caps w:val="0"/>
              <w:color w:val="auto"/>
              <w:kern w:val="2"/>
              <w:szCs w:val="24"/>
              <w:lang/>
              <w14:ligatures w14:val="standardContextual"/>
            </w:rPr>
          </w:pPr>
          <w:hyperlink w:anchor="_Toc229451111" w:history="1">
            <w:r w:rsidRPr="00306C0A">
              <w:rPr>
                <w:rStyle w:val="Hyperlink"/>
              </w:rPr>
              <w:t>1.</w:t>
            </w:r>
            <w:r>
              <w:rPr>
                <w:rFonts w:asciiTheme="minorHAnsi" w:eastAsiaTheme="minorEastAsia" w:hAnsiTheme="minorHAnsi" w:cstheme="minorBidi"/>
                <w:caps w:val="0"/>
                <w:color w:val="auto"/>
                <w:kern w:val="2"/>
                <w:szCs w:val="24"/>
                <w:lang/>
                <w14:ligatures w14:val="standardContextual"/>
              </w:rPr>
              <w:tab/>
            </w:r>
            <w:r w:rsidRPr="00306C0A">
              <w:rPr>
                <w:rStyle w:val="Hyperlink"/>
              </w:rPr>
              <w:t>Executive Summary</w:t>
            </w:r>
            <w:r>
              <w:rPr>
                <w:webHidden/>
              </w:rPr>
              <w:tab/>
            </w:r>
            <w:r>
              <w:rPr>
                <w:webHidden/>
              </w:rPr>
              <w:fldChar w:fldCharType="begin"/>
            </w:r>
            <w:r>
              <w:rPr>
                <w:webHidden/>
              </w:rPr>
              <w:instrText xml:space="preserve"> PAGEREF _Toc229451111 \h </w:instrText>
            </w:r>
            <w:r>
              <w:rPr>
                <w:webHidden/>
              </w:rPr>
            </w:r>
            <w:r>
              <w:rPr>
                <w:webHidden/>
              </w:rPr>
              <w:fldChar w:fldCharType="separate"/>
            </w:r>
            <w:r>
              <w:rPr>
                <w:webHidden/>
              </w:rPr>
              <w:t>9</w:t>
            </w:r>
            <w:r>
              <w:rPr>
                <w:webHidden/>
              </w:rPr>
              <w:fldChar w:fldCharType="end"/>
            </w:r>
          </w:hyperlink>
        </w:p>
        <w:p w14:paraId="3F8E51F1" w14:textId="6770B6AF" w:rsidR="00E1561D" w:rsidRDefault="00E1561D">
          <w:pPr>
            <w:pStyle w:val="TOC1"/>
            <w:rPr>
              <w:rFonts w:asciiTheme="minorHAnsi" w:eastAsiaTheme="minorEastAsia" w:hAnsiTheme="minorHAnsi" w:cstheme="minorBidi"/>
              <w:caps w:val="0"/>
              <w:color w:val="auto"/>
              <w:kern w:val="2"/>
              <w:szCs w:val="24"/>
              <w:lang/>
              <w14:ligatures w14:val="standardContextual"/>
            </w:rPr>
          </w:pPr>
          <w:hyperlink w:anchor="_Toc229451112" w:history="1">
            <w:r w:rsidRPr="00306C0A">
              <w:rPr>
                <w:rStyle w:val="Hyperlink"/>
              </w:rPr>
              <w:t>2.</w:t>
            </w:r>
            <w:r>
              <w:rPr>
                <w:rFonts w:asciiTheme="minorHAnsi" w:eastAsiaTheme="minorEastAsia" w:hAnsiTheme="minorHAnsi" w:cstheme="minorBidi"/>
                <w:caps w:val="0"/>
                <w:color w:val="auto"/>
                <w:kern w:val="2"/>
                <w:szCs w:val="24"/>
                <w:lang/>
                <w14:ligatures w14:val="standardContextual"/>
              </w:rPr>
              <w:tab/>
            </w:r>
            <w:r w:rsidRPr="00306C0A">
              <w:rPr>
                <w:rStyle w:val="Hyperlink"/>
              </w:rPr>
              <w:t>Introduction</w:t>
            </w:r>
            <w:r>
              <w:rPr>
                <w:webHidden/>
              </w:rPr>
              <w:tab/>
            </w:r>
            <w:r>
              <w:rPr>
                <w:webHidden/>
              </w:rPr>
              <w:fldChar w:fldCharType="begin"/>
            </w:r>
            <w:r>
              <w:rPr>
                <w:webHidden/>
              </w:rPr>
              <w:instrText xml:space="preserve"> PAGEREF _Toc229451112 \h </w:instrText>
            </w:r>
            <w:r>
              <w:rPr>
                <w:webHidden/>
              </w:rPr>
            </w:r>
            <w:r>
              <w:rPr>
                <w:webHidden/>
              </w:rPr>
              <w:fldChar w:fldCharType="separate"/>
            </w:r>
            <w:r>
              <w:rPr>
                <w:webHidden/>
              </w:rPr>
              <w:t>11</w:t>
            </w:r>
            <w:r>
              <w:rPr>
                <w:webHidden/>
              </w:rPr>
              <w:fldChar w:fldCharType="end"/>
            </w:r>
          </w:hyperlink>
        </w:p>
        <w:p w14:paraId="51EA710D" w14:textId="7D2E5EFA" w:rsidR="00E1561D" w:rsidRDefault="00E1561D">
          <w:pPr>
            <w:pStyle w:val="TOC2"/>
            <w:rPr>
              <w:rFonts w:asciiTheme="minorHAnsi" w:eastAsiaTheme="minorEastAsia" w:hAnsiTheme="minorHAnsi" w:cstheme="minorBidi"/>
              <w:color w:val="auto"/>
              <w:kern w:val="2"/>
              <w:sz w:val="24"/>
              <w:lang/>
              <w14:ligatures w14:val="standardContextual"/>
            </w:rPr>
          </w:pPr>
          <w:hyperlink w:anchor="_Toc229451116" w:history="1">
            <w:r w:rsidRPr="00306C0A">
              <w:rPr>
                <w:rStyle w:val="Hyperlink"/>
                <w:b/>
                <w:bCs/>
              </w:rPr>
              <w:t>2.1</w:t>
            </w:r>
            <w:r>
              <w:rPr>
                <w:rFonts w:asciiTheme="minorHAnsi" w:eastAsiaTheme="minorEastAsia" w:hAnsiTheme="minorHAnsi" w:cstheme="minorBidi"/>
                <w:color w:val="auto"/>
                <w:kern w:val="2"/>
                <w:sz w:val="24"/>
                <w:lang/>
                <w14:ligatures w14:val="standardContextual"/>
              </w:rPr>
              <w:tab/>
            </w:r>
            <w:r w:rsidRPr="00306C0A">
              <w:rPr>
                <w:rStyle w:val="Hyperlink"/>
                <w:b/>
                <w:bCs/>
              </w:rPr>
              <w:t>Background Information</w:t>
            </w:r>
            <w:r>
              <w:rPr>
                <w:webHidden/>
              </w:rPr>
              <w:tab/>
            </w:r>
            <w:r>
              <w:rPr>
                <w:webHidden/>
              </w:rPr>
              <w:fldChar w:fldCharType="begin"/>
            </w:r>
            <w:r>
              <w:rPr>
                <w:webHidden/>
              </w:rPr>
              <w:instrText xml:space="preserve"> PAGEREF _Toc229451116 \h </w:instrText>
            </w:r>
            <w:r>
              <w:rPr>
                <w:webHidden/>
              </w:rPr>
            </w:r>
            <w:r>
              <w:rPr>
                <w:webHidden/>
              </w:rPr>
              <w:fldChar w:fldCharType="separate"/>
            </w:r>
            <w:r>
              <w:rPr>
                <w:webHidden/>
              </w:rPr>
              <w:t>11</w:t>
            </w:r>
            <w:r>
              <w:rPr>
                <w:webHidden/>
              </w:rPr>
              <w:fldChar w:fldCharType="end"/>
            </w:r>
          </w:hyperlink>
        </w:p>
        <w:p w14:paraId="29FFEC25" w14:textId="21C95645" w:rsidR="00E1561D" w:rsidRDefault="00E1561D">
          <w:pPr>
            <w:pStyle w:val="TOC2"/>
            <w:rPr>
              <w:rFonts w:asciiTheme="minorHAnsi" w:eastAsiaTheme="minorEastAsia" w:hAnsiTheme="minorHAnsi" w:cstheme="minorBidi"/>
              <w:color w:val="auto"/>
              <w:kern w:val="2"/>
              <w:sz w:val="24"/>
              <w:lang/>
              <w14:ligatures w14:val="standardContextual"/>
            </w:rPr>
          </w:pPr>
          <w:hyperlink w:anchor="_Toc229451117" w:history="1">
            <w:r w:rsidRPr="00306C0A">
              <w:rPr>
                <w:rStyle w:val="Hyperlink"/>
                <w:b/>
                <w:bCs/>
              </w:rPr>
              <w:t>2.2</w:t>
            </w:r>
            <w:r>
              <w:rPr>
                <w:rFonts w:asciiTheme="minorHAnsi" w:eastAsiaTheme="minorEastAsia" w:hAnsiTheme="minorHAnsi" w:cstheme="minorBidi"/>
                <w:color w:val="auto"/>
                <w:kern w:val="2"/>
                <w:sz w:val="24"/>
                <w:lang/>
                <w14:ligatures w14:val="standardContextual"/>
              </w:rPr>
              <w:tab/>
            </w:r>
            <w:r w:rsidRPr="00306C0A">
              <w:rPr>
                <w:rStyle w:val="Hyperlink"/>
                <w:b/>
                <w:bCs/>
              </w:rPr>
              <w:t>Schematics of FEED Scope</w:t>
            </w:r>
            <w:r>
              <w:rPr>
                <w:webHidden/>
              </w:rPr>
              <w:tab/>
            </w:r>
            <w:r>
              <w:rPr>
                <w:webHidden/>
              </w:rPr>
              <w:fldChar w:fldCharType="begin"/>
            </w:r>
            <w:r>
              <w:rPr>
                <w:webHidden/>
              </w:rPr>
              <w:instrText xml:space="preserve"> PAGEREF _Toc229451117 \h </w:instrText>
            </w:r>
            <w:r>
              <w:rPr>
                <w:webHidden/>
              </w:rPr>
            </w:r>
            <w:r>
              <w:rPr>
                <w:webHidden/>
              </w:rPr>
              <w:fldChar w:fldCharType="separate"/>
            </w:r>
            <w:r>
              <w:rPr>
                <w:webHidden/>
              </w:rPr>
              <w:t>13</w:t>
            </w:r>
            <w:r>
              <w:rPr>
                <w:webHidden/>
              </w:rPr>
              <w:fldChar w:fldCharType="end"/>
            </w:r>
          </w:hyperlink>
        </w:p>
        <w:p w14:paraId="5A131AE9" w14:textId="3612B133" w:rsidR="00E1561D" w:rsidRDefault="00E1561D">
          <w:pPr>
            <w:pStyle w:val="TOC1"/>
            <w:rPr>
              <w:rFonts w:asciiTheme="minorHAnsi" w:eastAsiaTheme="minorEastAsia" w:hAnsiTheme="minorHAnsi" w:cstheme="minorBidi"/>
              <w:caps w:val="0"/>
              <w:color w:val="auto"/>
              <w:kern w:val="2"/>
              <w:szCs w:val="24"/>
              <w:lang/>
              <w14:ligatures w14:val="standardContextual"/>
            </w:rPr>
          </w:pPr>
          <w:hyperlink w:anchor="_Toc229451118" w:history="1">
            <w:r w:rsidRPr="00306C0A">
              <w:rPr>
                <w:rStyle w:val="Hyperlink"/>
              </w:rPr>
              <w:t>3.</w:t>
            </w:r>
            <w:r>
              <w:rPr>
                <w:rFonts w:asciiTheme="minorHAnsi" w:eastAsiaTheme="minorEastAsia" w:hAnsiTheme="minorHAnsi" w:cstheme="minorBidi"/>
                <w:caps w:val="0"/>
                <w:color w:val="auto"/>
                <w:kern w:val="2"/>
                <w:szCs w:val="24"/>
                <w:lang/>
                <w14:ligatures w14:val="standardContextual"/>
              </w:rPr>
              <w:tab/>
            </w:r>
            <w:r w:rsidRPr="00306C0A">
              <w:rPr>
                <w:rStyle w:val="Hyperlink"/>
              </w:rPr>
              <w:t>Regulatory Standards and Requirements</w:t>
            </w:r>
            <w:r>
              <w:rPr>
                <w:webHidden/>
              </w:rPr>
              <w:tab/>
            </w:r>
            <w:r>
              <w:rPr>
                <w:webHidden/>
              </w:rPr>
              <w:fldChar w:fldCharType="begin"/>
            </w:r>
            <w:r>
              <w:rPr>
                <w:webHidden/>
              </w:rPr>
              <w:instrText xml:space="preserve"> PAGEREF _Toc229451118 \h </w:instrText>
            </w:r>
            <w:r>
              <w:rPr>
                <w:webHidden/>
              </w:rPr>
            </w:r>
            <w:r>
              <w:rPr>
                <w:webHidden/>
              </w:rPr>
              <w:fldChar w:fldCharType="separate"/>
            </w:r>
            <w:r>
              <w:rPr>
                <w:webHidden/>
              </w:rPr>
              <w:t>14</w:t>
            </w:r>
            <w:r>
              <w:rPr>
                <w:webHidden/>
              </w:rPr>
              <w:fldChar w:fldCharType="end"/>
            </w:r>
          </w:hyperlink>
        </w:p>
        <w:p w14:paraId="29FC43D3" w14:textId="4C2D6BBC" w:rsidR="00E1561D" w:rsidRDefault="00E1561D">
          <w:pPr>
            <w:pStyle w:val="TOC2"/>
            <w:rPr>
              <w:rFonts w:asciiTheme="minorHAnsi" w:eastAsiaTheme="minorEastAsia" w:hAnsiTheme="minorHAnsi" w:cstheme="minorBidi"/>
              <w:color w:val="auto"/>
              <w:kern w:val="2"/>
              <w:sz w:val="24"/>
              <w:lang/>
              <w14:ligatures w14:val="standardContextual"/>
            </w:rPr>
          </w:pPr>
          <w:hyperlink w:anchor="_Toc229451120" w:history="1">
            <w:r w:rsidRPr="00306C0A">
              <w:rPr>
                <w:rStyle w:val="Hyperlink"/>
                <w:b/>
                <w:bCs/>
              </w:rPr>
              <w:t>3.1</w:t>
            </w:r>
            <w:r>
              <w:rPr>
                <w:rFonts w:asciiTheme="minorHAnsi" w:eastAsiaTheme="minorEastAsia" w:hAnsiTheme="minorHAnsi" w:cstheme="minorBidi"/>
                <w:color w:val="auto"/>
                <w:kern w:val="2"/>
                <w:sz w:val="24"/>
                <w:lang/>
                <w14:ligatures w14:val="standardContextual"/>
              </w:rPr>
              <w:tab/>
            </w:r>
            <w:r w:rsidRPr="00306C0A">
              <w:rPr>
                <w:rStyle w:val="Hyperlink"/>
                <w:b/>
                <w:bCs/>
              </w:rPr>
              <w:t>Regulatory Instruments</w:t>
            </w:r>
            <w:r>
              <w:rPr>
                <w:webHidden/>
              </w:rPr>
              <w:tab/>
            </w:r>
            <w:r>
              <w:rPr>
                <w:webHidden/>
              </w:rPr>
              <w:fldChar w:fldCharType="begin"/>
            </w:r>
            <w:r>
              <w:rPr>
                <w:webHidden/>
              </w:rPr>
              <w:instrText xml:space="preserve"> PAGEREF _Toc229451120 \h </w:instrText>
            </w:r>
            <w:r>
              <w:rPr>
                <w:webHidden/>
              </w:rPr>
            </w:r>
            <w:r>
              <w:rPr>
                <w:webHidden/>
              </w:rPr>
              <w:fldChar w:fldCharType="separate"/>
            </w:r>
            <w:r>
              <w:rPr>
                <w:webHidden/>
              </w:rPr>
              <w:t>14</w:t>
            </w:r>
            <w:r>
              <w:rPr>
                <w:webHidden/>
              </w:rPr>
              <w:fldChar w:fldCharType="end"/>
            </w:r>
          </w:hyperlink>
        </w:p>
        <w:p w14:paraId="4DC2ADB3" w14:textId="3CECBCBB" w:rsidR="00E1561D" w:rsidRDefault="00E1561D">
          <w:pPr>
            <w:pStyle w:val="TOC2"/>
            <w:rPr>
              <w:rFonts w:asciiTheme="minorHAnsi" w:eastAsiaTheme="minorEastAsia" w:hAnsiTheme="minorHAnsi" w:cstheme="minorBidi"/>
              <w:color w:val="auto"/>
              <w:kern w:val="2"/>
              <w:sz w:val="24"/>
              <w:lang/>
              <w14:ligatures w14:val="standardContextual"/>
            </w:rPr>
          </w:pPr>
          <w:hyperlink w:anchor="_Toc229451121" w:history="1">
            <w:r w:rsidRPr="00306C0A">
              <w:rPr>
                <w:rStyle w:val="Hyperlink"/>
                <w:b/>
                <w:bCs/>
              </w:rPr>
              <w:t>3.2</w:t>
            </w:r>
            <w:r>
              <w:rPr>
                <w:rFonts w:asciiTheme="minorHAnsi" w:eastAsiaTheme="minorEastAsia" w:hAnsiTheme="minorHAnsi" w:cstheme="minorBidi"/>
                <w:color w:val="auto"/>
                <w:kern w:val="2"/>
                <w:sz w:val="24"/>
                <w:lang/>
                <w14:ligatures w14:val="standardContextual"/>
              </w:rPr>
              <w:tab/>
            </w:r>
            <w:r w:rsidRPr="00306C0A">
              <w:rPr>
                <w:rStyle w:val="Hyperlink"/>
                <w:b/>
                <w:bCs/>
              </w:rPr>
              <w:t>Regulatory Standards / Limits</w:t>
            </w:r>
            <w:r>
              <w:rPr>
                <w:webHidden/>
              </w:rPr>
              <w:tab/>
            </w:r>
            <w:r>
              <w:rPr>
                <w:webHidden/>
              </w:rPr>
              <w:fldChar w:fldCharType="begin"/>
            </w:r>
            <w:r>
              <w:rPr>
                <w:webHidden/>
              </w:rPr>
              <w:instrText xml:space="preserve"> PAGEREF _Toc229451121 \h </w:instrText>
            </w:r>
            <w:r>
              <w:rPr>
                <w:webHidden/>
              </w:rPr>
            </w:r>
            <w:r>
              <w:rPr>
                <w:webHidden/>
              </w:rPr>
              <w:fldChar w:fldCharType="separate"/>
            </w:r>
            <w:r>
              <w:rPr>
                <w:webHidden/>
              </w:rPr>
              <w:t>14</w:t>
            </w:r>
            <w:r>
              <w:rPr>
                <w:webHidden/>
              </w:rPr>
              <w:fldChar w:fldCharType="end"/>
            </w:r>
          </w:hyperlink>
        </w:p>
        <w:p w14:paraId="408E80C6" w14:textId="6B7B5495" w:rsidR="00E1561D" w:rsidRDefault="00E1561D">
          <w:pPr>
            <w:pStyle w:val="TOC3"/>
            <w:tabs>
              <w:tab w:val="left" w:pos="2234"/>
            </w:tabs>
            <w:rPr>
              <w:rFonts w:asciiTheme="minorHAnsi" w:eastAsiaTheme="minorEastAsia" w:hAnsiTheme="minorHAnsi" w:cstheme="minorBidi"/>
              <w:color w:val="auto"/>
              <w:kern w:val="2"/>
              <w:sz w:val="24"/>
              <w:lang/>
              <w14:ligatures w14:val="standardContextual"/>
            </w:rPr>
          </w:pPr>
          <w:hyperlink w:anchor="_Toc229451122" w:history="1">
            <w:r w:rsidRPr="00306C0A">
              <w:rPr>
                <w:rStyle w:val="Hyperlink"/>
                <w:i/>
                <w:iCs/>
              </w:rPr>
              <w:t>3.2.1.</w:t>
            </w:r>
            <w:r>
              <w:rPr>
                <w:rFonts w:asciiTheme="minorHAnsi" w:eastAsiaTheme="minorEastAsia" w:hAnsiTheme="minorHAnsi" w:cstheme="minorBidi"/>
                <w:color w:val="auto"/>
                <w:kern w:val="2"/>
                <w:sz w:val="24"/>
                <w:lang/>
                <w14:ligatures w14:val="standardContextual"/>
              </w:rPr>
              <w:tab/>
            </w:r>
            <w:r w:rsidRPr="00306C0A">
              <w:rPr>
                <w:rStyle w:val="Hyperlink"/>
                <w:i/>
                <w:iCs/>
              </w:rPr>
              <w:t>Disposal Methods in NUPRC Guidelines</w:t>
            </w:r>
            <w:r>
              <w:rPr>
                <w:webHidden/>
              </w:rPr>
              <w:tab/>
            </w:r>
            <w:r>
              <w:rPr>
                <w:webHidden/>
              </w:rPr>
              <w:fldChar w:fldCharType="begin"/>
            </w:r>
            <w:r>
              <w:rPr>
                <w:webHidden/>
              </w:rPr>
              <w:instrText xml:space="preserve"> PAGEREF _Toc229451122 \h </w:instrText>
            </w:r>
            <w:r>
              <w:rPr>
                <w:webHidden/>
              </w:rPr>
            </w:r>
            <w:r>
              <w:rPr>
                <w:webHidden/>
              </w:rPr>
              <w:fldChar w:fldCharType="separate"/>
            </w:r>
            <w:r>
              <w:rPr>
                <w:webHidden/>
              </w:rPr>
              <w:t>14</w:t>
            </w:r>
            <w:r>
              <w:rPr>
                <w:webHidden/>
              </w:rPr>
              <w:fldChar w:fldCharType="end"/>
            </w:r>
          </w:hyperlink>
        </w:p>
        <w:p w14:paraId="35EEF01E" w14:textId="4E63331D" w:rsidR="00E1561D" w:rsidRDefault="00E1561D">
          <w:pPr>
            <w:pStyle w:val="TOC3"/>
            <w:tabs>
              <w:tab w:val="left" w:pos="2234"/>
            </w:tabs>
            <w:rPr>
              <w:rFonts w:asciiTheme="minorHAnsi" w:eastAsiaTheme="minorEastAsia" w:hAnsiTheme="minorHAnsi" w:cstheme="minorBidi"/>
              <w:color w:val="auto"/>
              <w:kern w:val="2"/>
              <w:sz w:val="24"/>
              <w:lang/>
              <w14:ligatures w14:val="standardContextual"/>
            </w:rPr>
          </w:pPr>
          <w:hyperlink w:anchor="_Toc229451123" w:history="1">
            <w:r w:rsidRPr="00306C0A">
              <w:rPr>
                <w:rStyle w:val="Hyperlink"/>
                <w:i/>
                <w:iCs/>
              </w:rPr>
              <w:t>3.2.2.</w:t>
            </w:r>
            <w:r>
              <w:rPr>
                <w:rFonts w:asciiTheme="minorHAnsi" w:eastAsiaTheme="minorEastAsia" w:hAnsiTheme="minorHAnsi" w:cstheme="minorBidi"/>
                <w:color w:val="auto"/>
                <w:kern w:val="2"/>
                <w:sz w:val="24"/>
                <w:lang/>
                <w14:ligatures w14:val="standardContextual"/>
              </w:rPr>
              <w:tab/>
            </w:r>
            <w:r w:rsidRPr="00306C0A">
              <w:rPr>
                <w:rStyle w:val="Hyperlink"/>
                <w:i/>
                <w:iCs/>
              </w:rPr>
              <w:t>Effluent Discharge Limits (2026)</w:t>
            </w:r>
            <w:r>
              <w:rPr>
                <w:webHidden/>
              </w:rPr>
              <w:tab/>
            </w:r>
            <w:r>
              <w:rPr>
                <w:webHidden/>
              </w:rPr>
              <w:fldChar w:fldCharType="begin"/>
            </w:r>
            <w:r>
              <w:rPr>
                <w:webHidden/>
              </w:rPr>
              <w:instrText xml:space="preserve"> PAGEREF _Toc229451123 \h </w:instrText>
            </w:r>
            <w:r>
              <w:rPr>
                <w:webHidden/>
              </w:rPr>
            </w:r>
            <w:r>
              <w:rPr>
                <w:webHidden/>
              </w:rPr>
              <w:fldChar w:fldCharType="separate"/>
            </w:r>
            <w:r>
              <w:rPr>
                <w:webHidden/>
              </w:rPr>
              <w:t>16</w:t>
            </w:r>
            <w:r>
              <w:rPr>
                <w:webHidden/>
              </w:rPr>
              <w:fldChar w:fldCharType="end"/>
            </w:r>
          </w:hyperlink>
        </w:p>
        <w:p w14:paraId="2A7E6D9D" w14:textId="54086145" w:rsidR="00E1561D" w:rsidRDefault="00E1561D">
          <w:pPr>
            <w:pStyle w:val="TOC2"/>
            <w:rPr>
              <w:rFonts w:asciiTheme="minorHAnsi" w:eastAsiaTheme="minorEastAsia" w:hAnsiTheme="minorHAnsi" w:cstheme="minorBidi"/>
              <w:color w:val="auto"/>
              <w:kern w:val="2"/>
              <w:sz w:val="24"/>
              <w:lang/>
              <w14:ligatures w14:val="standardContextual"/>
            </w:rPr>
          </w:pPr>
          <w:hyperlink w:anchor="_Toc229451124" w:history="1">
            <w:r w:rsidRPr="00306C0A">
              <w:rPr>
                <w:rStyle w:val="Hyperlink"/>
                <w:b/>
                <w:bCs/>
              </w:rPr>
              <w:t>3.3</w:t>
            </w:r>
            <w:r>
              <w:rPr>
                <w:rFonts w:asciiTheme="minorHAnsi" w:eastAsiaTheme="minorEastAsia" w:hAnsiTheme="minorHAnsi" w:cstheme="minorBidi"/>
                <w:color w:val="auto"/>
                <w:kern w:val="2"/>
                <w:sz w:val="24"/>
                <w:lang/>
                <w14:ligatures w14:val="standardContextual"/>
              </w:rPr>
              <w:tab/>
            </w:r>
            <w:r w:rsidRPr="00306C0A">
              <w:rPr>
                <w:rStyle w:val="Hyperlink"/>
                <w:b/>
                <w:bCs/>
              </w:rPr>
              <w:t>Regulatory Monitoring and Reporting Requirements</w:t>
            </w:r>
            <w:r>
              <w:rPr>
                <w:webHidden/>
              </w:rPr>
              <w:tab/>
            </w:r>
            <w:r>
              <w:rPr>
                <w:webHidden/>
              </w:rPr>
              <w:fldChar w:fldCharType="begin"/>
            </w:r>
            <w:r>
              <w:rPr>
                <w:webHidden/>
              </w:rPr>
              <w:instrText xml:space="preserve"> PAGEREF _Toc229451124 \h </w:instrText>
            </w:r>
            <w:r>
              <w:rPr>
                <w:webHidden/>
              </w:rPr>
            </w:r>
            <w:r>
              <w:rPr>
                <w:webHidden/>
              </w:rPr>
              <w:fldChar w:fldCharType="separate"/>
            </w:r>
            <w:r>
              <w:rPr>
                <w:webHidden/>
              </w:rPr>
              <w:t>16</w:t>
            </w:r>
            <w:r>
              <w:rPr>
                <w:webHidden/>
              </w:rPr>
              <w:fldChar w:fldCharType="end"/>
            </w:r>
          </w:hyperlink>
        </w:p>
        <w:p w14:paraId="4F3FFB26" w14:textId="6D93E773" w:rsidR="00E1561D" w:rsidRDefault="00E1561D">
          <w:pPr>
            <w:pStyle w:val="TOC3"/>
            <w:tabs>
              <w:tab w:val="left" w:pos="2234"/>
            </w:tabs>
            <w:rPr>
              <w:rFonts w:asciiTheme="minorHAnsi" w:eastAsiaTheme="minorEastAsia" w:hAnsiTheme="minorHAnsi" w:cstheme="minorBidi"/>
              <w:color w:val="auto"/>
              <w:kern w:val="2"/>
              <w:sz w:val="24"/>
              <w:lang/>
              <w14:ligatures w14:val="standardContextual"/>
            </w:rPr>
          </w:pPr>
          <w:hyperlink w:anchor="_Toc229451126" w:history="1">
            <w:r w:rsidRPr="00306C0A">
              <w:rPr>
                <w:rStyle w:val="Hyperlink"/>
                <w:i/>
                <w:iCs/>
              </w:rPr>
              <w:t>3.3.1.</w:t>
            </w:r>
            <w:r>
              <w:rPr>
                <w:rFonts w:asciiTheme="minorHAnsi" w:eastAsiaTheme="minorEastAsia" w:hAnsiTheme="minorHAnsi" w:cstheme="minorBidi"/>
                <w:color w:val="auto"/>
                <w:kern w:val="2"/>
                <w:sz w:val="24"/>
                <w:lang/>
                <w14:ligatures w14:val="standardContextual"/>
              </w:rPr>
              <w:tab/>
            </w:r>
            <w:r w:rsidRPr="00306C0A">
              <w:rPr>
                <w:rStyle w:val="Hyperlink"/>
                <w:i/>
                <w:iCs/>
              </w:rPr>
              <w:t>Statutory Operational Control</w:t>
            </w:r>
            <w:r>
              <w:rPr>
                <w:webHidden/>
              </w:rPr>
              <w:tab/>
            </w:r>
            <w:r>
              <w:rPr>
                <w:webHidden/>
              </w:rPr>
              <w:fldChar w:fldCharType="begin"/>
            </w:r>
            <w:r>
              <w:rPr>
                <w:webHidden/>
              </w:rPr>
              <w:instrText xml:space="preserve"> PAGEREF _Toc229451126 \h </w:instrText>
            </w:r>
            <w:r>
              <w:rPr>
                <w:webHidden/>
              </w:rPr>
            </w:r>
            <w:r>
              <w:rPr>
                <w:webHidden/>
              </w:rPr>
              <w:fldChar w:fldCharType="separate"/>
            </w:r>
            <w:r>
              <w:rPr>
                <w:webHidden/>
              </w:rPr>
              <w:t>16</w:t>
            </w:r>
            <w:r>
              <w:rPr>
                <w:webHidden/>
              </w:rPr>
              <w:fldChar w:fldCharType="end"/>
            </w:r>
          </w:hyperlink>
        </w:p>
        <w:p w14:paraId="6492B5D9" w14:textId="0436CCF9" w:rsidR="00E1561D" w:rsidRDefault="00E1561D">
          <w:pPr>
            <w:pStyle w:val="TOC3"/>
            <w:tabs>
              <w:tab w:val="left" w:pos="2234"/>
            </w:tabs>
            <w:rPr>
              <w:rFonts w:asciiTheme="minorHAnsi" w:eastAsiaTheme="minorEastAsia" w:hAnsiTheme="minorHAnsi" w:cstheme="minorBidi"/>
              <w:color w:val="auto"/>
              <w:kern w:val="2"/>
              <w:sz w:val="24"/>
              <w:lang/>
              <w14:ligatures w14:val="standardContextual"/>
            </w:rPr>
          </w:pPr>
          <w:hyperlink w:anchor="_Toc229451127" w:history="1">
            <w:r w:rsidRPr="00306C0A">
              <w:rPr>
                <w:rStyle w:val="Hyperlink"/>
                <w:i/>
                <w:iCs/>
              </w:rPr>
              <w:t>3.3.2.</w:t>
            </w:r>
            <w:r>
              <w:rPr>
                <w:rFonts w:asciiTheme="minorHAnsi" w:eastAsiaTheme="minorEastAsia" w:hAnsiTheme="minorHAnsi" w:cstheme="minorBidi"/>
                <w:color w:val="auto"/>
                <w:kern w:val="2"/>
                <w:sz w:val="24"/>
                <w:lang/>
                <w14:ligatures w14:val="standardContextual"/>
              </w:rPr>
              <w:tab/>
            </w:r>
            <w:r w:rsidRPr="00306C0A">
              <w:rPr>
                <w:rStyle w:val="Hyperlink"/>
                <w:i/>
                <w:iCs/>
              </w:rPr>
              <w:t>Monitoring &amp; Reporting Obligations</w:t>
            </w:r>
            <w:r>
              <w:rPr>
                <w:webHidden/>
              </w:rPr>
              <w:tab/>
            </w:r>
            <w:r>
              <w:rPr>
                <w:webHidden/>
              </w:rPr>
              <w:fldChar w:fldCharType="begin"/>
            </w:r>
            <w:r>
              <w:rPr>
                <w:webHidden/>
              </w:rPr>
              <w:instrText xml:space="preserve"> PAGEREF _Toc229451127 \h </w:instrText>
            </w:r>
            <w:r>
              <w:rPr>
                <w:webHidden/>
              </w:rPr>
            </w:r>
            <w:r>
              <w:rPr>
                <w:webHidden/>
              </w:rPr>
              <w:fldChar w:fldCharType="separate"/>
            </w:r>
            <w:r>
              <w:rPr>
                <w:webHidden/>
              </w:rPr>
              <w:t>16</w:t>
            </w:r>
            <w:r>
              <w:rPr>
                <w:webHidden/>
              </w:rPr>
              <w:fldChar w:fldCharType="end"/>
            </w:r>
          </w:hyperlink>
        </w:p>
        <w:p w14:paraId="6B5725E3" w14:textId="5D81A740" w:rsidR="00E1561D" w:rsidRDefault="00E1561D">
          <w:pPr>
            <w:pStyle w:val="TOC3"/>
            <w:tabs>
              <w:tab w:val="left" w:pos="2234"/>
            </w:tabs>
            <w:rPr>
              <w:rFonts w:asciiTheme="minorHAnsi" w:eastAsiaTheme="minorEastAsia" w:hAnsiTheme="minorHAnsi" w:cstheme="minorBidi"/>
              <w:color w:val="auto"/>
              <w:kern w:val="2"/>
              <w:sz w:val="24"/>
              <w:lang/>
              <w14:ligatures w14:val="standardContextual"/>
            </w:rPr>
          </w:pPr>
          <w:hyperlink w:anchor="_Toc229451128" w:history="1">
            <w:r w:rsidRPr="00306C0A">
              <w:rPr>
                <w:rStyle w:val="Hyperlink"/>
                <w:i/>
                <w:iCs/>
              </w:rPr>
              <w:t>3.3.3.</w:t>
            </w:r>
            <w:r>
              <w:rPr>
                <w:rFonts w:asciiTheme="minorHAnsi" w:eastAsiaTheme="minorEastAsia" w:hAnsiTheme="minorHAnsi" w:cstheme="minorBidi"/>
                <w:color w:val="auto"/>
                <w:kern w:val="2"/>
                <w:sz w:val="24"/>
                <w:lang/>
                <w14:ligatures w14:val="standardContextual"/>
              </w:rPr>
              <w:tab/>
            </w:r>
            <w:r w:rsidRPr="00306C0A">
              <w:rPr>
                <w:rStyle w:val="Hyperlink"/>
                <w:i/>
                <w:iCs/>
              </w:rPr>
              <w:t>Technical &amp; Operational Verification</w:t>
            </w:r>
            <w:r>
              <w:rPr>
                <w:webHidden/>
              </w:rPr>
              <w:tab/>
            </w:r>
            <w:r>
              <w:rPr>
                <w:webHidden/>
              </w:rPr>
              <w:fldChar w:fldCharType="begin"/>
            </w:r>
            <w:r>
              <w:rPr>
                <w:webHidden/>
              </w:rPr>
              <w:instrText xml:space="preserve"> PAGEREF _Toc229451128 \h </w:instrText>
            </w:r>
            <w:r>
              <w:rPr>
                <w:webHidden/>
              </w:rPr>
            </w:r>
            <w:r>
              <w:rPr>
                <w:webHidden/>
              </w:rPr>
              <w:fldChar w:fldCharType="separate"/>
            </w:r>
            <w:r>
              <w:rPr>
                <w:webHidden/>
              </w:rPr>
              <w:t>17</w:t>
            </w:r>
            <w:r>
              <w:rPr>
                <w:webHidden/>
              </w:rPr>
              <w:fldChar w:fldCharType="end"/>
            </w:r>
          </w:hyperlink>
        </w:p>
        <w:p w14:paraId="0955706D" w14:textId="0339CE5A" w:rsidR="00E1561D" w:rsidRDefault="00E1561D">
          <w:pPr>
            <w:pStyle w:val="TOC3"/>
            <w:tabs>
              <w:tab w:val="left" w:pos="2234"/>
            </w:tabs>
            <w:rPr>
              <w:rFonts w:asciiTheme="minorHAnsi" w:eastAsiaTheme="minorEastAsia" w:hAnsiTheme="minorHAnsi" w:cstheme="minorBidi"/>
              <w:color w:val="auto"/>
              <w:kern w:val="2"/>
              <w:sz w:val="24"/>
              <w:lang/>
              <w14:ligatures w14:val="standardContextual"/>
            </w:rPr>
          </w:pPr>
          <w:hyperlink w:anchor="_Toc229451129" w:history="1">
            <w:r w:rsidRPr="00306C0A">
              <w:rPr>
                <w:rStyle w:val="Hyperlink"/>
                <w:i/>
                <w:iCs/>
              </w:rPr>
              <w:t>3.3.4.</w:t>
            </w:r>
            <w:r>
              <w:rPr>
                <w:rFonts w:asciiTheme="minorHAnsi" w:eastAsiaTheme="minorEastAsia" w:hAnsiTheme="minorHAnsi" w:cstheme="minorBidi"/>
                <w:color w:val="auto"/>
                <w:kern w:val="2"/>
                <w:sz w:val="24"/>
                <w:lang/>
                <w14:ligatures w14:val="standardContextual"/>
              </w:rPr>
              <w:tab/>
            </w:r>
            <w:r w:rsidRPr="00306C0A">
              <w:rPr>
                <w:rStyle w:val="Hyperlink"/>
                <w:i/>
                <w:iCs/>
              </w:rPr>
              <w:t>Regulatory Compliance Roadmap</w:t>
            </w:r>
            <w:r>
              <w:rPr>
                <w:webHidden/>
              </w:rPr>
              <w:tab/>
            </w:r>
            <w:r>
              <w:rPr>
                <w:webHidden/>
              </w:rPr>
              <w:fldChar w:fldCharType="begin"/>
            </w:r>
            <w:r>
              <w:rPr>
                <w:webHidden/>
              </w:rPr>
              <w:instrText xml:space="preserve"> PAGEREF _Toc229451129 \h </w:instrText>
            </w:r>
            <w:r>
              <w:rPr>
                <w:webHidden/>
              </w:rPr>
            </w:r>
            <w:r>
              <w:rPr>
                <w:webHidden/>
              </w:rPr>
              <w:fldChar w:fldCharType="separate"/>
            </w:r>
            <w:r>
              <w:rPr>
                <w:webHidden/>
              </w:rPr>
              <w:t>17</w:t>
            </w:r>
            <w:r>
              <w:rPr>
                <w:webHidden/>
              </w:rPr>
              <w:fldChar w:fldCharType="end"/>
            </w:r>
          </w:hyperlink>
        </w:p>
        <w:p w14:paraId="2DC6BBEC" w14:textId="3BD6D2B0" w:rsidR="00E1561D" w:rsidRDefault="00E1561D">
          <w:pPr>
            <w:pStyle w:val="TOC3"/>
            <w:tabs>
              <w:tab w:val="left" w:pos="2234"/>
            </w:tabs>
            <w:rPr>
              <w:rFonts w:asciiTheme="minorHAnsi" w:eastAsiaTheme="minorEastAsia" w:hAnsiTheme="minorHAnsi" w:cstheme="minorBidi"/>
              <w:color w:val="auto"/>
              <w:kern w:val="2"/>
              <w:sz w:val="24"/>
              <w:lang/>
              <w14:ligatures w14:val="standardContextual"/>
            </w:rPr>
          </w:pPr>
          <w:hyperlink w:anchor="_Toc229451130" w:history="1">
            <w:r w:rsidRPr="00306C0A">
              <w:rPr>
                <w:rStyle w:val="Hyperlink"/>
                <w:i/>
                <w:iCs/>
              </w:rPr>
              <w:t>3.3.5.</w:t>
            </w:r>
            <w:r>
              <w:rPr>
                <w:rFonts w:asciiTheme="minorHAnsi" w:eastAsiaTheme="minorEastAsia" w:hAnsiTheme="minorHAnsi" w:cstheme="minorBidi"/>
                <w:color w:val="auto"/>
                <w:kern w:val="2"/>
                <w:sz w:val="24"/>
                <w:lang/>
                <w14:ligatures w14:val="standardContextual"/>
              </w:rPr>
              <w:tab/>
            </w:r>
            <w:r w:rsidRPr="00306C0A">
              <w:rPr>
                <w:rStyle w:val="Hyperlink"/>
                <w:i/>
                <w:iCs/>
              </w:rPr>
              <w:t>Produced Water Characterization</w:t>
            </w:r>
            <w:r>
              <w:rPr>
                <w:webHidden/>
              </w:rPr>
              <w:tab/>
            </w:r>
            <w:r>
              <w:rPr>
                <w:webHidden/>
              </w:rPr>
              <w:fldChar w:fldCharType="begin"/>
            </w:r>
            <w:r>
              <w:rPr>
                <w:webHidden/>
              </w:rPr>
              <w:instrText xml:space="preserve"> PAGEREF _Toc229451130 \h </w:instrText>
            </w:r>
            <w:r>
              <w:rPr>
                <w:webHidden/>
              </w:rPr>
            </w:r>
            <w:r>
              <w:rPr>
                <w:webHidden/>
              </w:rPr>
              <w:fldChar w:fldCharType="separate"/>
            </w:r>
            <w:r>
              <w:rPr>
                <w:webHidden/>
              </w:rPr>
              <w:t>17</w:t>
            </w:r>
            <w:r>
              <w:rPr>
                <w:webHidden/>
              </w:rPr>
              <w:fldChar w:fldCharType="end"/>
            </w:r>
          </w:hyperlink>
        </w:p>
        <w:p w14:paraId="3C241AA9" w14:textId="0DCEB862" w:rsidR="00E1561D" w:rsidRDefault="00E1561D">
          <w:pPr>
            <w:pStyle w:val="TOC3"/>
            <w:tabs>
              <w:tab w:val="left" w:pos="2234"/>
            </w:tabs>
            <w:rPr>
              <w:rFonts w:asciiTheme="minorHAnsi" w:eastAsiaTheme="minorEastAsia" w:hAnsiTheme="minorHAnsi" w:cstheme="minorBidi"/>
              <w:color w:val="auto"/>
              <w:kern w:val="2"/>
              <w:sz w:val="24"/>
              <w:lang/>
              <w14:ligatures w14:val="standardContextual"/>
            </w:rPr>
          </w:pPr>
          <w:hyperlink w:anchor="_Toc229451131" w:history="1">
            <w:r w:rsidRPr="00306C0A">
              <w:rPr>
                <w:rStyle w:val="Hyperlink"/>
                <w:i/>
                <w:iCs/>
              </w:rPr>
              <w:t>3.3.6.</w:t>
            </w:r>
            <w:r>
              <w:rPr>
                <w:rFonts w:asciiTheme="minorHAnsi" w:eastAsiaTheme="minorEastAsia" w:hAnsiTheme="minorHAnsi" w:cstheme="minorBidi"/>
                <w:color w:val="auto"/>
                <w:kern w:val="2"/>
                <w:sz w:val="24"/>
                <w:lang/>
                <w14:ligatures w14:val="standardContextual"/>
              </w:rPr>
              <w:tab/>
            </w:r>
            <w:r w:rsidRPr="00306C0A">
              <w:rPr>
                <w:rStyle w:val="Hyperlink"/>
                <w:i/>
                <w:iCs/>
              </w:rPr>
              <w:t>Treatment &amp; Processing Technologies</w:t>
            </w:r>
            <w:r>
              <w:rPr>
                <w:webHidden/>
              </w:rPr>
              <w:tab/>
            </w:r>
            <w:r>
              <w:rPr>
                <w:webHidden/>
              </w:rPr>
              <w:fldChar w:fldCharType="begin"/>
            </w:r>
            <w:r>
              <w:rPr>
                <w:webHidden/>
              </w:rPr>
              <w:instrText xml:space="preserve"> PAGEREF _Toc229451131 \h </w:instrText>
            </w:r>
            <w:r>
              <w:rPr>
                <w:webHidden/>
              </w:rPr>
            </w:r>
            <w:r>
              <w:rPr>
                <w:webHidden/>
              </w:rPr>
              <w:fldChar w:fldCharType="separate"/>
            </w:r>
            <w:r>
              <w:rPr>
                <w:webHidden/>
              </w:rPr>
              <w:t>17</w:t>
            </w:r>
            <w:r>
              <w:rPr>
                <w:webHidden/>
              </w:rPr>
              <w:fldChar w:fldCharType="end"/>
            </w:r>
          </w:hyperlink>
        </w:p>
        <w:p w14:paraId="501F9BA3" w14:textId="40EF8A8B" w:rsidR="00E1561D" w:rsidRDefault="00E1561D">
          <w:pPr>
            <w:pStyle w:val="TOC3"/>
            <w:tabs>
              <w:tab w:val="left" w:pos="2234"/>
            </w:tabs>
            <w:rPr>
              <w:rFonts w:asciiTheme="minorHAnsi" w:eastAsiaTheme="minorEastAsia" w:hAnsiTheme="minorHAnsi" w:cstheme="minorBidi"/>
              <w:color w:val="auto"/>
              <w:kern w:val="2"/>
              <w:sz w:val="24"/>
              <w:lang/>
              <w14:ligatures w14:val="standardContextual"/>
            </w:rPr>
          </w:pPr>
          <w:hyperlink w:anchor="_Toc229451132" w:history="1">
            <w:r w:rsidRPr="00306C0A">
              <w:rPr>
                <w:rStyle w:val="Hyperlink"/>
                <w:i/>
                <w:iCs/>
              </w:rPr>
              <w:t>3.3.7.</w:t>
            </w:r>
            <w:r>
              <w:rPr>
                <w:rFonts w:asciiTheme="minorHAnsi" w:eastAsiaTheme="minorEastAsia" w:hAnsiTheme="minorHAnsi" w:cstheme="minorBidi"/>
                <w:color w:val="auto"/>
                <w:kern w:val="2"/>
                <w:sz w:val="24"/>
                <w:lang/>
                <w14:ligatures w14:val="standardContextual"/>
              </w:rPr>
              <w:tab/>
            </w:r>
            <w:r w:rsidRPr="00306C0A">
              <w:rPr>
                <w:rStyle w:val="Hyperlink"/>
                <w:i/>
                <w:iCs/>
              </w:rPr>
              <w:t>Handling and Processing Standards</w:t>
            </w:r>
            <w:r>
              <w:rPr>
                <w:webHidden/>
              </w:rPr>
              <w:tab/>
            </w:r>
            <w:r>
              <w:rPr>
                <w:webHidden/>
              </w:rPr>
              <w:fldChar w:fldCharType="begin"/>
            </w:r>
            <w:r>
              <w:rPr>
                <w:webHidden/>
              </w:rPr>
              <w:instrText xml:space="preserve"> PAGEREF _Toc229451132 \h </w:instrText>
            </w:r>
            <w:r>
              <w:rPr>
                <w:webHidden/>
              </w:rPr>
            </w:r>
            <w:r>
              <w:rPr>
                <w:webHidden/>
              </w:rPr>
              <w:fldChar w:fldCharType="separate"/>
            </w:r>
            <w:r>
              <w:rPr>
                <w:webHidden/>
              </w:rPr>
              <w:t>18</w:t>
            </w:r>
            <w:r>
              <w:rPr>
                <w:webHidden/>
              </w:rPr>
              <w:fldChar w:fldCharType="end"/>
            </w:r>
          </w:hyperlink>
        </w:p>
        <w:p w14:paraId="67A298AD" w14:textId="3FF4525D" w:rsidR="00E1561D" w:rsidRDefault="00E1561D">
          <w:pPr>
            <w:pStyle w:val="TOC3"/>
            <w:rPr>
              <w:rFonts w:asciiTheme="minorHAnsi" w:eastAsiaTheme="minorEastAsia" w:hAnsiTheme="minorHAnsi" w:cstheme="minorBidi"/>
              <w:color w:val="auto"/>
              <w:kern w:val="2"/>
              <w:sz w:val="24"/>
              <w:lang/>
              <w14:ligatures w14:val="standardContextual"/>
            </w:rPr>
          </w:pPr>
          <w:hyperlink w:anchor="_Toc229451133" w:history="1">
            <w:r w:rsidRPr="00306C0A">
              <w:rPr>
                <w:rStyle w:val="Hyperlink"/>
                <w:rFonts w:ascii="Arial" w:hAnsi="Arial" w:cs="Arial"/>
                <w:i/>
                <w:iCs/>
                <w:lang/>
              </w:rPr>
              <w:t>3.3.8.</w:t>
            </w:r>
            <w:r>
              <w:rPr>
                <w:rFonts w:asciiTheme="minorHAnsi" w:eastAsiaTheme="minorEastAsia" w:hAnsiTheme="minorHAnsi" w:cstheme="minorBidi"/>
                <w:color w:val="auto"/>
                <w:kern w:val="2"/>
                <w:sz w:val="24"/>
                <w:lang/>
                <w14:ligatures w14:val="standardContextual"/>
              </w:rPr>
              <w:tab/>
            </w:r>
            <w:r w:rsidRPr="00306C0A">
              <w:rPr>
                <w:rStyle w:val="Hyperlink"/>
                <w:rFonts w:ascii="Arial" w:hAnsi="Arial" w:cs="Arial"/>
                <w:i/>
                <w:iCs/>
              </w:rPr>
              <w:t>Process Integrity &amp; Technical Handling</w:t>
            </w:r>
            <w:r>
              <w:rPr>
                <w:webHidden/>
              </w:rPr>
              <w:tab/>
            </w:r>
            <w:r>
              <w:rPr>
                <w:webHidden/>
              </w:rPr>
              <w:fldChar w:fldCharType="begin"/>
            </w:r>
            <w:r>
              <w:rPr>
                <w:webHidden/>
              </w:rPr>
              <w:instrText xml:space="preserve"> PAGEREF _Toc229451133 \h </w:instrText>
            </w:r>
            <w:r>
              <w:rPr>
                <w:webHidden/>
              </w:rPr>
            </w:r>
            <w:r>
              <w:rPr>
                <w:webHidden/>
              </w:rPr>
              <w:fldChar w:fldCharType="separate"/>
            </w:r>
            <w:r>
              <w:rPr>
                <w:webHidden/>
              </w:rPr>
              <w:t>19</w:t>
            </w:r>
            <w:r>
              <w:rPr>
                <w:webHidden/>
              </w:rPr>
              <w:fldChar w:fldCharType="end"/>
            </w:r>
          </w:hyperlink>
        </w:p>
        <w:p w14:paraId="63C8043B" w14:textId="33FFE831" w:rsidR="00E1561D" w:rsidRDefault="00E1561D">
          <w:pPr>
            <w:pStyle w:val="TOC1"/>
            <w:rPr>
              <w:rFonts w:asciiTheme="minorHAnsi" w:eastAsiaTheme="minorEastAsia" w:hAnsiTheme="minorHAnsi" w:cstheme="minorBidi"/>
              <w:caps w:val="0"/>
              <w:color w:val="auto"/>
              <w:kern w:val="2"/>
              <w:szCs w:val="24"/>
              <w:lang/>
              <w14:ligatures w14:val="standardContextual"/>
            </w:rPr>
          </w:pPr>
          <w:hyperlink w:anchor="_Toc229451134" w:history="1">
            <w:r w:rsidRPr="00306C0A">
              <w:rPr>
                <w:rStyle w:val="Hyperlink"/>
              </w:rPr>
              <w:t>4.</w:t>
            </w:r>
            <w:r>
              <w:rPr>
                <w:rFonts w:asciiTheme="minorHAnsi" w:eastAsiaTheme="minorEastAsia" w:hAnsiTheme="minorHAnsi" w:cstheme="minorBidi"/>
                <w:caps w:val="0"/>
                <w:color w:val="auto"/>
                <w:kern w:val="2"/>
                <w:szCs w:val="24"/>
                <w:lang/>
                <w14:ligatures w14:val="standardContextual"/>
              </w:rPr>
              <w:tab/>
            </w:r>
            <w:r w:rsidRPr="00306C0A">
              <w:rPr>
                <w:rStyle w:val="Hyperlink"/>
              </w:rPr>
              <w:t>BFPCL Framework &amp; Implementation</w:t>
            </w:r>
            <w:r>
              <w:rPr>
                <w:webHidden/>
              </w:rPr>
              <w:tab/>
            </w:r>
            <w:r>
              <w:rPr>
                <w:webHidden/>
              </w:rPr>
              <w:fldChar w:fldCharType="begin"/>
            </w:r>
            <w:r>
              <w:rPr>
                <w:webHidden/>
              </w:rPr>
              <w:instrText xml:space="preserve"> PAGEREF _Toc229451134 \h </w:instrText>
            </w:r>
            <w:r>
              <w:rPr>
                <w:webHidden/>
              </w:rPr>
            </w:r>
            <w:r>
              <w:rPr>
                <w:webHidden/>
              </w:rPr>
              <w:fldChar w:fldCharType="separate"/>
            </w:r>
            <w:r>
              <w:rPr>
                <w:webHidden/>
              </w:rPr>
              <w:t>20</w:t>
            </w:r>
            <w:r>
              <w:rPr>
                <w:webHidden/>
              </w:rPr>
              <w:fldChar w:fldCharType="end"/>
            </w:r>
          </w:hyperlink>
        </w:p>
        <w:p w14:paraId="0B572E0B" w14:textId="4BFECE5A" w:rsidR="00E1561D" w:rsidRDefault="00E1561D">
          <w:pPr>
            <w:pStyle w:val="TOC2"/>
            <w:rPr>
              <w:rFonts w:asciiTheme="minorHAnsi" w:eastAsiaTheme="minorEastAsia" w:hAnsiTheme="minorHAnsi" w:cstheme="minorBidi"/>
              <w:color w:val="auto"/>
              <w:kern w:val="2"/>
              <w:sz w:val="24"/>
              <w:lang/>
              <w14:ligatures w14:val="standardContextual"/>
            </w:rPr>
          </w:pPr>
          <w:hyperlink w:anchor="_Toc229451136" w:history="1">
            <w:r w:rsidRPr="00306C0A">
              <w:rPr>
                <w:rStyle w:val="Hyperlink"/>
                <w:b/>
                <w:bCs/>
              </w:rPr>
              <w:t>4.1</w:t>
            </w:r>
            <w:r>
              <w:rPr>
                <w:rFonts w:asciiTheme="minorHAnsi" w:eastAsiaTheme="minorEastAsia" w:hAnsiTheme="minorHAnsi" w:cstheme="minorBidi"/>
                <w:color w:val="auto"/>
                <w:kern w:val="2"/>
                <w:sz w:val="24"/>
                <w:lang/>
                <w14:ligatures w14:val="standardContextual"/>
              </w:rPr>
              <w:tab/>
            </w:r>
            <w:r w:rsidRPr="00306C0A">
              <w:rPr>
                <w:rStyle w:val="Hyperlink"/>
                <w:b/>
                <w:bCs/>
              </w:rPr>
              <w:t>BFPCL Framework</w:t>
            </w:r>
            <w:r>
              <w:rPr>
                <w:webHidden/>
              </w:rPr>
              <w:tab/>
            </w:r>
            <w:r>
              <w:rPr>
                <w:webHidden/>
              </w:rPr>
              <w:fldChar w:fldCharType="begin"/>
            </w:r>
            <w:r>
              <w:rPr>
                <w:webHidden/>
              </w:rPr>
              <w:instrText xml:space="preserve"> PAGEREF _Toc229451136 \h </w:instrText>
            </w:r>
            <w:r>
              <w:rPr>
                <w:webHidden/>
              </w:rPr>
            </w:r>
            <w:r>
              <w:rPr>
                <w:webHidden/>
              </w:rPr>
              <w:fldChar w:fldCharType="separate"/>
            </w:r>
            <w:r>
              <w:rPr>
                <w:webHidden/>
              </w:rPr>
              <w:t>20</w:t>
            </w:r>
            <w:r>
              <w:rPr>
                <w:webHidden/>
              </w:rPr>
              <w:fldChar w:fldCharType="end"/>
            </w:r>
          </w:hyperlink>
        </w:p>
        <w:p w14:paraId="2A8E10F9" w14:textId="583D4E33" w:rsidR="00E1561D" w:rsidRDefault="00E1561D">
          <w:pPr>
            <w:pStyle w:val="TOC2"/>
            <w:rPr>
              <w:rFonts w:asciiTheme="minorHAnsi" w:eastAsiaTheme="minorEastAsia" w:hAnsiTheme="minorHAnsi" w:cstheme="minorBidi"/>
              <w:color w:val="auto"/>
              <w:kern w:val="2"/>
              <w:sz w:val="24"/>
              <w:lang/>
              <w14:ligatures w14:val="standardContextual"/>
            </w:rPr>
          </w:pPr>
          <w:hyperlink w:anchor="_Toc229451137" w:history="1">
            <w:r w:rsidRPr="00306C0A">
              <w:rPr>
                <w:rStyle w:val="Hyperlink"/>
                <w:b/>
                <w:bCs/>
              </w:rPr>
              <w:t>4.2</w:t>
            </w:r>
            <w:r>
              <w:rPr>
                <w:rFonts w:asciiTheme="minorHAnsi" w:eastAsiaTheme="minorEastAsia" w:hAnsiTheme="minorHAnsi" w:cstheme="minorBidi"/>
                <w:color w:val="auto"/>
                <w:kern w:val="2"/>
                <w:sz w:val="24"/>
                <w:lang/>
                <w14:ligatures w14:val="standardContextual"/>
              </w:rPr>
              <w:tab/>
            </w:r>
            <w:r w:rsidRPr="00306C0A">
              <w:rPr>
                <w:rStyle w:val="Hyperlink"/>
                <w:b/>
                <w:bCs/>
              </w:rPr>
              <w:t>BFPCL Roadmap</w:t>
            </w:r>
            <w:r>
              <w:rPr>
                <w:webHidden/>
              </w:rPr>
              <w:tab/>
            </w:r>
            <w:r>
              <w:rPr>
                <w:webHidden/>
              </w:rPr>
              <w:fldChar w:fldCharType="begin"/>
            </w:r>
            <w:r>
              <w:rPr>
                <w:webHidden/>
              </w:rPr>
              <w:instrText xml:space="preserve"> PAGEREF _Toc229451137 \h </w:instrText>
            </w:r>
            <w:r>
              <w:rPr>
                <w:webHidden/>
              </w:rPr>
            </w:r>
            <w:r>
              <w:rPr>
                <w:webHidden/>
              </w:rPr>
              <w:fldChar w:fldCharType="separate"/>
            </w:r>
            <w:r>
              <w:rPr>
                <w:webHidden/>
              </w:rPr>
              <w:t>20</w:t>
            </w:r>
            <w:r>
              <w:rPr>
                <w:webHidden/>
              </w:rPr>
              <w:fldChar w:fldCharType="end"/>
            </w:r>
          </w:hyperlink>
        </w:p>
        <w:p w14:paraId="272DE40B" w14:textId="38D0ADA2" w:rsidR="00E1561D" w:rsidRDefault="00E1561D">
          <w:pPr>
            <w:pStyle w:val="TOC3"/>
            <w:tabs>
              <w:tab w:val="left" w:pos="2234"/>
            </w:tabs>
            <w:rPr>
              <w:rFonts w:asciiTheme="minorHAnsi" w:eastAsiaTheme="minorEastAsia" w:hAnsiTheme="minorHAnsi" w:cstheme="minorBidi"/>
              <w:color w:val="auto"/>
              <w:kern w:val="2"/>
              <w:sz w:val="24"/>
              <w:lang/>
              <w14:ligatures w14:val="standardContextual"/>
            </w:rPr>
          </w:pPr>
          <w:hyperlink w:anchor="_Toc229451141" w:history="1">
            <w:r w:rsidRPr="00306C0A">
              <w:rPr>
                <w:rStyle w:val="Hyperlink"/>
                <w:i/>
                <w:iCs/>
              </w:rPr>
              <w:t>4.2.1.</w:t>
            </w:r>
            <w:r>
              <w:rPr>
                <w:rFonts w:asciiTheme="minorHAnsi" w:eastAsiaTheme="minorEastAsia" w:hAnsiTheme="minorHAnsi" w:cstheme="minorBidi"/>
                <w:color w:val="auto"/>
                <w:kern w:val="2"/>
                <w:sz w:val="24"/>
                <w:lang/>
                <w14:ligatures w14:val="standardContextual"/>
              </w:rPr>
              <w:tab/>
            </w:r>
            <w:r w:rsidRPr="00306C0A">
              <w:rPr>
                <w:rStyle w:val="Hyperlink"/>
                <w:i/>
                <w:iCs/>
              </w:rPr>
              <w:t>Process Integrated Sequence</w:t>
            </w:r>
            <w:r>
              <w:rPr>
                <w:webHidden/>
              </w:rPr>
              <w:tab/>
            </w:r>
            <w:r>
              <w:rPr>
                <w:webHidden/>
              </w:rPr>
              <w:fldChar w:fldCharType="begin"/>
            </w:r>
            <w:r>
              <w:rPr>
                <w:webHidden/>
              </w:rPr>
              <w:instrText xml:space="preserve"> PAGEREF _Toc229451141 \h </w:instrText>
            </w:r>
            <w:r>
              <w:rPr>
                <w:webHidden/>
              </w:rPr>
            </w:r>
            <w:r>
              <w:rPr>
                <w:webHidden/>
              </w:rPr>
              <w:fldChar w:fldCharType="separate"/>
            </w:r>
            <w:r>
              <w:rPr>
                <w:webHidden/>
              </w:rPr>
              <w:t>23</w:t>
            </w:r>
            <w:r>
              <w:rPr>
                <w:webHidden/>
              </w:rPr>
              <w:fldChar w:fldCharType="end"/>
            </w:r>
          </w:hyperlink>
        </w:p>
        <w:p w14:paraId="26924DB1" w14:textId="36096E99" w:rsidR="00E1561D" w:rsidRDefault="00E1561D">
          <w:pPr>
            <w:pStyle w:val="TOC3"/>
            <w:tabs>
              <w:tab w:val="left" w:pos="2234"/>
            </w:tabs>
            <w:rPr>
              <w:rFonts w:asciiTheme="minorHAnsi" w:eastAsiaTheme="minorEastAsia" w:hAnsiTheme="minorHAnsi" w:cstheme="minorBidi"/>
              <w:color w:val="auto"/>
              <w:kern w:val="2"/>
              <w:sz w:val="24"/>
              <w:lang/>
              <w14:ligatures w14:val="standardContextual"/>
            </w:rPr>
          </w:pPr>
          <w:hyperlink w:anchor="_Toc229451142" w:history="1">
            <w:r w:rsidRPr="00306C0A">
              <w:rPr>
                <w:rStyle w:val="Hyperlink"/>
                <w:i/>
                <w:iCs/>
              </w:rPr>
              <w:t>4.2.2.</w:t>
            </w:r>
            <w:r>
              <w:rPr>
                <w:rFonts w:asciiTheme="minorHAnsi" w:eastAsiaTheme="minorEastAsia" w:hAnsiTheme="minorHAnsi" w:cstheme="minorBidi"/>
                <w:color w:val="auto"/>
                <w:kern w:val="2"/>
                <w:sz w:val="24"/>
                <w:lang/>
                <w14:ligatures w14:val="standardContextual"/>
              </w:rPr>
              <w:tab/>
            </w:r>
            <w:r w:rsidRPr="00306C0A">
              <w:rPr>
                <w:rStyle w:val="Hyperlink"/>
                <w:i/>
                <w:iCs/>
              </w:rPr>
              <w:t>Plant Water Management Decision Flow Chart</w:t>
            </w:r>
            <w:r>
              <w:rPr>
                <w:webHidden/>
              </w:rPr>
              <w:tab/>
            </w:r>
            <w:r>
              <w:rPr>
                <w:webHidden/>
              </w:rPr>
              <w:fldChar w:fldCharType="begin"/>
            </w:r>
            <w:r>
              <w:rPr>
                <w:webHidden/>
              </w:rPr>
              <w:instrText xml:space="preserve"> PAGEREF _Toc229451142 \h </w:instrText>
            </w:r>
            <w:r>
              <w:rPr>
                <w:webHidden/>
              </w:rPr>
            </w:r>
            <w:r>
              <w:rPr>
                <w:webHidden/>
              </w:rPr>
              <w:fldChar w:fldCharType="separate"/>
            </w:r>
            <w:r>
              <w:rPr>
                <w:webHidden/>
              </w:rPr>
              <w:t>23</w:t>
            </w:r>
            <w:r>
              <w:rPr>
                <w:webHidden/>
              </w:rPr>
              <w:fldChar w:fldCharType="end"/>
            </w:r>
          </w:hyperlink>
        </w:p>
        <w:p w14:paraId="55BB5505" w14:textId="3BCAEF57" w:rsidR="00E1561D" w:rsidRDefault="00E1561D">
          <w:pPr>
            <w:pStyle w:val="TOC1"/>
            <w:rPr>
              <w:rFonts w:asciiTheme="minorHAnsi" w:eastAsiaTheme="minorEastAsia" w:hAnsiTheme="minorHAnsi" w:cstheme="minorBidi"/>
              <w:caps w:val="0"/>
              <w:color w:val="auto"/>
              <w:kern w:val="2"/>
              <w:szCs w:val="24"/>
              <w:lang/>
              <w14:ligatures w14:val="standardContextual"/>
            </w:rPr>
          </w:pPr>
          <w:hyperlink w:anchor="_Toc229451143" w:history="1">
            <w:r w:rsidRPr="00306C0A">
              <w:rPr>
                <w:rStyle w:val="Hyperlink"/>
              </w:rPr>
              <w:t>5.</w:t>
            </w:r>
            <w:r>
              <w:rPr>
                <w:rFonts w:asciiTheme="minorHAnsi" w:eastAsiaTheme="minorEastAsia" w:hAnsiTheme="minorHAnsi" w:cstheme="minorBidi"/>
                <w:caps w:val="0"/>
                <w:color w:val="auto"/>
                <w:kern w:val="2"/>
                <w:szCs w:val="24"/>
                <w:lang/>
                <w14:ligatures w14:val="standardContextual"/>
              </w:rPr>
              <w:tab/>
            </w:r>
            <w:r w:rsidRPr="00306C0A">
              <w:rPr>
                <w:rStyle w:val="Hyperlink"/>
              </w:rPr>
              <w:t>Produced Water Characterisation &amp; Risk Assessment</w:t>
            </w:r>
            <w:r>
              <w:rPr>
                <w:webHidden/>
              </w:rPr>
              <w:tab/>
            </w:r>
            <w:r>
              <w:rPr>
                <w:webHidden/>
              </w:rPr>
              <w:fldChar w:fldCharType="begin"/>
            </w:r>
            <w:r>
              <w:rPr>
                <w:webHidden/>
              </w:rPr>
              <w:instrText xml:space="preserve"> PAGEREF _Toc229451143 \h </w:instrText>
            </w:r>
            <w:r>
              <w:rPr>
                <w:webHidden/>
              </w:rPr>
            </w:r>
            <w:r>
              <w:rPr>
                <w:webHidden/>
              </w:rPr>
              <w:fldChar w:fldCharType="separate"/>
            </w:r>
            <w:r>
              <w:rPr>
                <w:webHidden/>
              </w:rPr>
              <w:t>24</w:t>
            </w:r>
            <w:r>
              <w:rPr>
                <w:webHidden/>
              </w:rPr>
              <w:fldChar w:fldCharType="end"/>
            </w:r>
          </w:hyperlink>
        </w:p>
        <w:p w14:paraId="0EB972DE" w14:textId="5E202631" w:rsidR="00E1561D" w:rsidRDefault="00E1561D">
          <w:pPr>
            <w:pStyle w:val="TOC2"/>
            <w:rPr>
              <w:rFonts w:asciiTheme="minorHAnsi" w:eastAsiaTheme="minorEastAsia" w:hAnsiTheme="minorHAnsi" w:cstheme="minorBidi"/>
              <w:color w:val="auto"/>
              <w:kern w:val="2"/>
              <w:sz w:val="24"/>
              <w:lang/>
              <w14:ligatures w14:val="standardContextual"/>
            </w:rPr>
          </w:pPr>
          <w:hyperlink w:anchor="_Toc229451145" w:history="1">
            <w:r w:rsidRPr="00306C0A">
              <w:rPr>
                <w:rStyle w:val="Hyperlink"/>
                <w:b/>
                <w:bCs/>
              </w:rPr>
              <w:t>5.1</w:t>
            </w:r>
            <w:r>
              <w:rPr>
                <w:rFonts w:asciiTheme="minorHAnsi" w:eastAsiaTheme="minorEastAsia" w:hAnsiTheme="minorHAnsi" w:cstheme="minorBidi"/>
                <w:color w:val="auto"/>
                <w:kern w:val="2"/>
                <w:sz w:val="24"/>
                <w:lang/>
                <w14:ligatures w14:val="standardContextual"/>
              </w:rPr>
              <w:tab/>
            </w:r>
            <w:r w:rsidRPr="00306C0A">
              <w:rPr>
                <w:rStyle w:val="Hyperlink"/>
                <w:b/>
                <w:bCs/>
              </w:rPr>
              <w:t>Background Information</w:t>
            </w:r>
            <w:r>
              <w:rPr>
                <w:webHidden/>
              </w:rPr>
              <w:tab/>
            </w:r>
            <w:r>
              <w:rPr>
                <w:webHidden/>
              </w:rPr>
              <w:fldChar w:fldCharType="begin"/>
            </w:r>
            <w:r>
              <w:rPr>
                <w:webHidden/>
              </w:rPr>
              <w:instrText xml:space="preserve"> PAGEREF _Toc229451145 \h </w:instrText>
            </w:r>
            <w:r>
              <w:rPr>
                <w:webHidden/>
              </w:rPr>
            </w:r>
            <w:r>
              <w:rPr>
                <w:webHidden/>
              </w:rPr>
              <w:fldChar w:fldCharType="separate"/>
            </w:r>
            <w:r>
              <w:rPr>
                <w:webHidden/>
              </w:rPr>
              <w:t>24</w:t>
            </w:r>
            <w:r>
              <w:rPr>
                <w:webHidden/>
              </w:rPr>
              <w:fldChar w:fldCharType="end"/>
            </w:r>
          </w:hyperlink>
        </w:p>
        <w:p w14:paraId="7B785E26" w14:textId="70E167A8" w:rsidR="00E1561D" w:rsidRDefault="00E1561D">
          <w:pPr>
            <w:pStyle w:val="TOC3"/>
            <w:tabs>
              <w:tab w:val="left" w:pos="2234"/>
            </w:tabs>
            <w:rPr>
              <w:rFonts w:asciiTheme="minorHAnsi" w:eastAsiaTheme="minorEastAsia" w:hAnsiTheme="minorHAnsi" w:cstheme="minorBidi"/>
              <w:color w:val="auto"/>
              <w:kern w:val="2"/>
              <w:sz w:val="24"/>
              <w:lang/>
              <w14:ligatures w14:val="standardContextual"/>
            </w:rPr>
          </w:pPr>
          <w:hyperlink w:anchor="_Toc229451148" w:history="1">
            <w:r w:rsidRPr="00306C0A">
              <w:rPr>
                <w:rStyle w:val="Hyperlink"/>
                <w:i/>
                <w:iCs/>
              </w:rPr>
              <w:t>5.1.1.</w:t>
            </w:r>
            <w:r>
              <w:rPr>
                <w:rFonts w:asciiTheme="minorHAnsi" w:eastAsiaTheme="minorEastAsia" w:hAnsiTheme="minorHAnsi" w:cstheme="minorBidi"/>
                <w:color w:val="auto"/>
                <w:kern w:val="2"/>
                <w:sz w:val="24"/>
                <w:lang/>
                <w14:ligatures w14:val="standardContextual"/>
              </w:rPr>
              <w:tab/>
            </w:r>
            <w:r w:rsidRPr="00306C0A">
              <w:rPr>
                <w:rStyle w:val="Hyperlink"/>
                <w:i/>
                <w:iCs/>
              </w:rPr>
              <w:t>Source &amp; Composition</w:t>
            </w:r>
            <w:r>
              <w:rPr>
                <w:webHidden/>
              </w:rPr>
              <w:tab/>
            </w:r>
            <w:r>
              <w:rPr>
                <w:webHidden/>
              </w:rPr>
              <w:fldChar w:fldCharType="begin"/>
            </w:r>
            <w:r>
              <w:rPr>
                <w:webHidden/>
              </w:rPr>
              <w:instrText xml:space="preserve"> PAGEREF _Toc229451148 \h </w:instrText>
            </w:r>
            <w:r>
              <w:rPr>
                <w:webHidden/>
              </w:rPr>
            </w:r>
            <w:r>
              <w:rPr>
                <w:webHidden/>
              </w:rPr>
              <w:fldChar w:fldCharType="separate"/>
            </w:r>
            <w:r>
              <w:rPr>
                <w:webHidden/>
              </w:rPr>
              <w:t>24</w:t>
            </w:r>
            <w:r>
              <w:rPr>
                <w:webHidden/>
              </w:rPr>
              <w:fldChar w:fldCharType="end"/>
            </w:r>
          </w:hyperlink>
        </w:p>
        <w:p w14:paraId="53C0DE26" w14:textId="052E4CFB" w:rsidR="00E1561D" w:rsidRDefault="00E1561D">
          <w:pPr>
            <w:pStyle w:val="TOC3"/>
            <w:tabs>
              <w:tab w:val="left" w:pos="2234"/>
            </w:tabs>
            <w:rPr>
              <w:rFonts w:asciiTheme="minorHAnsi" w:eastAsiaTheme="minorEastAsia" w:hAnsiTheme="minorHAnsi" w:cstheme="minorBidi"/>
              <w:color w:val="auto"/>
              <w:kern w:val="2"/>
              <w:sz w:val="24"/>
              <w:lang/>
              <w14:ligatures w14:val="standardContextual"/>
            </w:rPr>
          </w:pPr>
          <w:hyperlink w:anchor="_Toc229451149" w:history="1">
            <w:r w:rsidRPr="00306C0A">
              <w:rPr>
                <w:rStyle w:val="Hyperlink"/>
                <w:i/>
                <w:iCs/>
              </w:rPr>
              <w:t>5.1.2.</w:t>
            </w:r>
            <w:r>
              <w:rPr>
                <w:rFonts w:asciiTheme="minorHAnsi" w:eastAsiaTheme="minorEastAsia" w:hAnsiTheme="minorHAnsi" w:cstheme="minorBidi"/>
                <w:color w:val="auto"/>
                <w:kern w:val="2"/>
                <w:sz w:val="24"/>
                <w:lang/>
                <w14:ligatures w14:val="standardContextual"/>
              </w:rPr>
              <w:tab/>
            </w:r>
            <w:r w:rsidRPr="00306C0A">
              <w:rPr>
                <w:rStyle w:val="Hyperlink"/>
                <w:i/>
                <w:iCs/>
              </w:rPr>
              <w:t>Environmental &amp; Health Risk Assessment</w:t>
            </w:r>
            <w:r>
              <w:rPr>
                <w:webHidden/>
              </w:rPr>
              <w:tab/>
            </w:r>
            <w:r>
              <w:rPr>
                <w:webHidden/>
              </w:rPr>
              <w:fldChar w:fldCharType="begin"/>
            </w:r>
            <w:r>
              <w:rPr>
                <w:webHidden/>
              </w:rPr>
              <w:instrText xml:space="preserve"> PAGEREF _Toc229451149 \h </w:instrText>
            </w:r>
            <w:r>
              <w:rPr>
                <w:webHidden/>
              </w:rPr>
            </w:r>
            <w:r>
              <w:rPr>
                <w:webHidden/>
              </w:rPr>
              <w:fldChar w:fldCharType="separate"/>
            </w:r>
            <w:r>
              <w:rPr>
                <w:webHidden/>
              </w:rPr>
              <w:t>24</w:t>
            </w:r>
            <w:r>
              <w:rPr>
                <w:webHidden/>
              </w:rPr>
              <w:fldChar w:fldCharType="end"/>
            </w:r>
          </w:hyperlink>
        </w:p>
        <w:p w14:paraId="29174BDF" w14:textId="65EE5625" w:rsidR="00E1561D" w:rsidRDefault="00E1561D">
          <w:pPr>
            <w:pStyle w:val="TOC3"/>
            <w:tabs>
              <w:tab w:val="left" w:pos="2234"/>
            </w:tabs>
            <w:rPr>
              <w:rFonts w:asciiTheme="minorHAnsi" w:eastAsiaTheme="minorEastAsia" w:hAnsiTheme="minorHAnsi" w:cstheme="minorBidi"/>
              <w:color w:val="auto"/>
              <w:kern w:val="2"/>
              <w:sz w:val="24"/>
              <w:lang/>
              <w14:ligatures w14:val="standardContextual"/>
            </w:rPr>
          </w:pPr>
          <w:hyperlink w:anchor="_Toc229451150" w:history="1">
            <w:r w:rsidRPr="00306C0A">
              <w:rPr>
                <w:rStyle w:val="Hyperlink"/>
                <w:i/>
                <w:iCs/>
              </w:rPr>
              <w:t>5.1.3.</w:t>
            </w:r>
            <w:r>
              <w:rPr>
                <w:rFonts w:asciiTheme="minorHAnsi" w:eastAsiaTheme="minorEastAsia" w:hAnsiTheme="minorHAnsi" w:cstheme="minorBidi"/>
                <w:color w:val="auto"/>
                <w:kern w:val="2"/>
                <w:sz w:val="24"/>
                <w:lang/>
                <w14:ligatures w14:val="standardContextual"/>
              </w:rPr>
              <w:tab/>
            </w:r>
            <w:r w:rsidRPr="00306C0A">
              <w:rPr>
                <w:rStyle w:val="Hyperlink"/>
                <w:i/>
                <w:iCs/>
              </w:rPr>
              <w:t>Data &amp; Monitoring Plan</w:t>
            </w:r>
            <w:r>
              <w:rPr>
                <w:webHidden/>
              </w:rPr>
              <w:tab/>
            </w:r>
            <w:r>
              <w:rPr>
                <w:webHidden/>
              </w:rPr>
              <w:fldChar w:fldCharType="begin"/>
            </w:r>
            <w:r>
              <w:rPr>
                <w:webHidden/>
              </w:rPr>
              <w:instrText xml:space="preserve"> PAGEREF _Toc229451150 \h </w:instrText>
            </w:r>
            <w:r>
              <w:rPr>
                <w:webHidden/>
              </w:rPr>
            </w:r>
            <w:r>
              <w:rPr>
                <w:webHidden/>
              </w:rPr>
              <w:fldChar w:fldCharType="separate"/>
            </w:r>
            <w:r>
              <w:rPr>
                <w:webHidden/>
              </w:rPr>
              <w:t>24</w:t>
            </w:r>
            <w:r>
              <w:rPr>
                <w:webHidden/>
              </w:rPr>
              <w:fldChar w:fldCharType="end"/>
            </w:r>
          </w:hyperlink>
        </w:p>
        <w:p w14:paraId="7DC66B59" w14:textId="5640D1D9" w:rsidR="00E1561D" w:rsidRDefault="00E1561D">
          <w:pPr>
            <w:pStyle w:val="TOC2"/>
            <w:rPr>
              <w:rFonts w:asciiTheme="minorHAnsi" w:eastAsiaTheme="minorEastAsia" w:hAnsiTheme="minorHAnsi" w:cstheme="minorBidi"/>
              <w:color w:val="auto"/>
              <w:kern w:val="2"/>
              <w:sz w:val="24"/>
              <w:lang/>
              <w14:ligatures w14:val="standardContextual"/>
            </w:rPr>
          </w:pPr>
          <w:hyperlink w:anchor="_Toc229451151" w:history="1">
            <w:r w:rsidRPr="00306C0A">
              <w:rPr>
                <w:rStyle w:val="Hyperlink"/>
                <w:b/>
                <w:bCs/>
              </w:rPr>
              <w:t>5.2</w:t>
            </w:r>
            <w:r>
              <w:rPr>
                <w:rFonts w:asciiTheme="minorHAnsi" w:eastAsiaTheme="minorEastAsia" w:hAnsiTheme="minorHAnsi" w:cstheme="minorBidi"/>
                <w:color w:val="auto"/>
                <w:kern w:val="2"/>
                <w:sz w:val="24"/>
                <w:lang/>
                <w14:ligatures w14:val="standardContextual"/>
              </w:rPr>
              <w:tab/>
            </w:r>
            <w:r w:rsidRPr="00306C0A">
              <w:rPr>
                <w:rStyle w:val="Hyperlink"/>
                <w:b/>
                <w:bCs/>
              </w:rPr>
              <w:t>Treatment &amp; Management Strategies</w:t>
            </w:r>
            <w:r>
              <w:rPr>
                <w:webHidden/>
              </w:rPr>
              <w:tab/>
            </w:r>
            <w:r>
              <w:rPr>
                <w:webHidden/>
              </w:rPr>
              <w:fldChar w:fldCharType="begin"/>
            </w:r>
            <w:r>
              <w:rPr>
                <w:webHidden/>
              </w:rPr>
              <w:instrText xml:space="preserve"> PAGEREF _Toc229451151 \h </w:instrText>
            </w:r>
            <w:r>
              <w:rPr>
                <w:webHidden/>
              </w:rPr>
            </w:r>
            <w:r>
              <w:rPr>
                <w:webHidden/>
              </w:rPr>
              <w:fldChar w:fldCharType="separate"/>
            </w:r>
            <w:r>
              <w:rPr>
                <w:webHidden/>
              </w:rPr>
              <w:t>24</w:t>
            </w:r>
            <w:r>
              <w:rPr>
                <w:webHidden/>
              </w:rPr>
              <w:fldChar w:fldCharType="end"/>
            </w:r>
          </w:hyperlink>
        </w:p>
        <w:p w14:paraId="40111E28" w14:textId="3C338FB6" w:rsidR="00E1561D" w:rsidRDefault="00E1561D">
          <w:pPr>
            <w:pStyle w:val="TOC3"/>
            <w:rPr>
              <w:rFonts w:asciiTheme="minorHAnsi" w:eastAsiaTheme="minorEastAsia" w:hAnsiTheme="minorHAnsi" w:cstheme="minorBidi"/>
              <w:color w:val="auto"/>
              <w:kern w:val="2"/>
              <w:sz w:val="24"/>
              <w:lang/>
              <w14:ligatures w14:val="standardContextual"/>
            </w:rPr>
          </w:pPr>
          <w:hyperlink w:anchor="_Toc229451154" w:history="1">
            <w:r w:rsidRPr="00306C0A">
              <w:rPr>
                <w:rStyle w:val="Hyperlink"/>
                <w:i/>
                <w:iCs/>
              </w:rPr>
              <w:t>5.2.1</w:t>
            </w:r>
            <w:r>
              <w:rPr>
                <w:rFonts w:asciiTheme="minorHAnsi" w:eastAsiaTheme="minorEastAsia" w:hAnsiTheme="minorHAnsi" w:cstheme="minorBidi"/>
                <w:color w:val="auto"/>
                <w:kern w:val="2"/>
                <w:sz w:val="24"/>
                <w:lang/>
                <w14:ligatures w14:val="standardContextual"/>
              </w:rPr>
              <w:tab/>
            </w:r>
            <w:r w:rsidRPr="00306C0A">
              <w:rPr>
                <w:rStyle w:val="Hyperlink"/>
                <w:i/>
                <w:iCs/>
              </w:rPr>
              <w:t>Source Reduction &amp; Production Practices</w:t>
            </w:r>
            <w:r>
              <w:rPr>
                <w:webHidden/>
              </w:rPr>
              <w:tab/>
            </w:r>
            <w:r>
              <w:rPr>
                <w:webHidden/>
              </w:rPr>
              <w:fldChar w:fldCharType="begin"/>
            </w:r>
            <w:r>
              <w:rPr>
                <w:webHidden/>
              </w:rPr>
              <w:instrText xml:space="preserve"> PAGEREF _Toc229451154 \h </w:instrText>
            </w:r>
            <w:r>
              <w:rPr>
                <w:webHidden/>
              </w:rPr>
            </w:r>
            <w:r>
              <w:rPr>
                <w:webHidden/>
              </w:rPr>
              <w:fldChar w:fldCharType="separate"/>
            </w:r>
            <w:r>
              <w:rPr>
                <w:webHidden/>
              </w:rPr>
              <w:t>24</w:t>
            </w:r>
            <w:r>
              <w:rPr>
                <w:webHidden/>
              </w:rPr>
              <w:fldChar w:fldCharType="end"/>
            </w:r>
          </w:hyperlink>
        </w:p>
        <w:p w14:paraId="6BBEC2DD" w14:textId="74B7A3CD" w:rsidR="00E1561D" w:rsidRDefault="00E1561D">
          <w:pPr>
            <w:pStyle w:val="TOC3"/>
            <w:rPr>
              <w:rFonts w:asciiTheme="minorHAnsi" w:eastAsiaTheme="minorEastAsia" w:hAnsiTheme="minorHAnsi" w:cstheme="minorBidi"/>
              <w:color w:val="auto"/>
              <w:kern w:val="2"/>
              <w:sz w:val="24"/>
              <w:lang/>
              <w14:ligatures w14:val="standardContextual"/>
            </w:rPr>
          </w:pPr>
          <w:hyperlink w:anchor="_Toc229451155" w:history="1">
            <w:r w:rsidRPr="00306C0A">
              <w:rPr>
                <w:rStyle w:val="Hyperlink"/>
                <w:i/>
                <w:iCs/>
              </w:rPr>
              <w:t>5.2.2</w:t>
            </w:r>
            <w:r>
              <w:rPr>
                <w:rFonts w:asciiTheme="minorHAnsi" w:eastAsiaTheme="minorEastAsia" w:hAnsiTheme="minorHAnsi" w:cstheme="minorBidi"/>
                <w:color w:val="auto"/>
                <w:kern w:val="2"/>
                <w:sz w:val="24"/>
                <w:lang/>
                <w14:ligatures w14:val="standardContextual"/>
              </w:rPr>
              <w:tab/>
            </w:r>
            <w:r w:rsidRPr="00306C0A">
              <w:rPr>
                <w:rStyle w:val="Hyperlink"/>
                <w:i/>
                <w:iCs/>
              </w:rPr>
              <w:t>On-Site Treatment Technologies</w:t>
            </w:r>
            <w:r>
              <w:rPr>
                <w:webHidden/>
              </w:rPr>
              <w:tab/>
            </w:r>
            <w:r>
              <w:rPr>
                <w:webHidden/>
              </w:rPr>
              <w:fldChar w:fldCharType="begin"/>
            </w:r>
            <w:r>
              <w:rPr>
                <w:webHidden/>
              </w:rPr>
              <w:instrText xml:space="preserve"> PAGEREF _Toc229451155 \h </w:instrText>
            </w:r>
            <w:r>
              <w:rPr>
                <w:webHidden/>
              </w:rPr>
            </w:r>
            <w:r>
              <w:rPr>
                <w:webHidden/>
              </w:rPr>
              <w:fldChar w:fldCharType="separate"/>
            </w:r>
            <w:r>
              <w:rPr>
                <w:webHidden/>
              </w:rPr>
              <w:t>24</w:t>
            </w:r>
            <w:r>
              <w:rPr>
                <w:webHidden/>
              </w:rPr>
              <w:fldChar w:fldCharType="end"/>
            </w:r>
          </w:hyperlink>
        </w:p>
        <w:p w14:paraId="10468C6D" w14:textId="49C509B4" w:rsidR="00E1561D" w:rsidRDefault="00E1561D">
          <w:pPr>
            <w:pStyle w:val="TOC3"/>
            <w:rPr>
              <w:rFonts w:asciiTheme="minorHAnsi" w:eastAsiaTheme="minorEastAsia" w:hAnsiTheme="minorHAnsi" w:cstheme="minorBidi"/>
              <w:color w:val="auto"/>
              <w:kern w:val="2"/>
              <w:sz w:val="24"/>
              <w:lang/>
              <w14:ligatures w14:val="standardContextual"/>
            </w:rPr>
          </w:pPr>
          <w:hyperlink w:anchor="_Toc229451156" w:history="1">
            <w:r w:rsidRPr="00306C0A">
              <w:rPr>
                <w:rStyle w:val="Hyperlink"/>
                <w:i/>
                <w:iCs/>
              </w:rPr>
              <w:t>5.2.3</w:t>
            </w:r>
            <w:r>
              <w:rPr>
                <w:rFonts w:asciiTheme="minorHAnsi" w:eastAsiaTheme="minorEastAsia" w:hAnsiTheme="minorHAnsi" w:cstheme="minorBidi"/>
                <w:color w:val="auto"/>
                <w:kern w:val="2"/>
                <w:sz w:val="24"/>
                <w:lang/>
                <w14:ligatures w14:val="standardContextual"/>
              </w:rPr>
              <w:tab/>
            </w:r>
            <w:r w:rsidRPr="00306C0A">
              <w:rPr>
                <w:rStyle w:val="Hyperlink"/>
                <w:i/>
                <w:iCs/>
              </w:rPr>
              <w:t>Off-Site / Advanced Options</w:t>
            </w:r>
            <w:r>
              <w:rPr>
                <w:webHidden/>
              </w:rPr>
              <w:tab/>
            </w:r>
            <w:r>
              <w:rPr>
                <w:webHidden/>
              </w:rPr>
              <w:fldChar w:fldCharType="begin"/>
            </w:r>
            <w:r>
              <w:rPr>
                <w:webHidden/>
              </w:rPr>
              <w:instrText xml:space="preserve"> PAGEREF _Toc229451156 \h </w:instrText>
            </w:r>
            <w:r>
              <w:rPr>
                <w:webHidden/>
              </w:rPr>
            </w:r>
            <w:r>
              <w:rPr>
                <w:webHidden/>
              </w:rPr>
              <w:fldChar w:fldCharType="separate"/>
            </w:r>
            <w:r>
              <w:rPr>
                <w:webHidden/>
              </w:rPr>
              <w:t>25</w:t>
            </w:r>
            <w:r>
              <w:rPr>
                <w:webHidden/>
              </w:rPr>
              <w:fldChar w:fldCharType="end"/>
            </w:r>
          </w:hyperlink>
        </w:p>
        <w:p w14:paraId="7D85FA0D" w14:textId="7CA87C0F" w:rsidR="00E1561D" w:rsidRDefault="00E1561D">
          <w:pPr>
            <w:pStyle w:val="TOC2"/>
            <w:rPr>
              <w:rFonts w:asciiTheme="minorHAnsi" w:eastAsiaTheme="minorEastAsia" w:hAnsiTheme="minorHAnsi" w:cstheme="minorBidi"/>
              <w:color w:val="auto"/>
              <w:kern w:val="2"/>
              <w:sz w:val="24"/>
              <w:lang/>
              <w14:ligatures w14:val="standardContextual"/>
            </w:rPr>
          </w:pPr>
          <w:hyperlink w:anchor="_Toc229451157" w:history="1">
            <w:r w:rsidRPr="00306C0A">
              <w:rPr>
                <w:rStyle w:val="Hyperlink"/>
                <w:b/>
                <w:bCs/>
              </w:rPr>
              <w:t>5.3</w:t>
            </w:r>
            <w:r>
              <w:rPr>
                <w:rFonts w:asciiTheme="minorHAnsi" w:eastAsiaTheme="minorEastAsia" w:hAnsiTheme="minorHAnsi" w:cstheme="minorBidi"/>
                <w:color w:val="auto"/>
                <w:kern w:val="2"/>
                <w:sz w:val="24"/>
                <w:lang/>
                <w14:ligatures w14:val="standardContextual"/>
              </w:rPr>
              <w:tab/>
            </w:r>
            <w:r w:rsidRPr="00306C0A">
              <w:rPr>
                <w:rStyle w:val="Hyperlink"/>
                <w:b/>
                <w:bCs/>
              </w:rPr>
              <w:t>Water Reuse &amp; Resource Optimization</w:t>
            </w:r>
            <w:r>
              <w:rPr>
                <w:webHidden/>
              </w:rPr>
              <w:tab/>
            </w:r>
            <w:r>
              <w:rPr>
                <w:webHidden/>
              </w:rPr>
              <w:fldChar w:fldCharType="begin"/>
            </w:r>
            <w:r>
              <w:rPr>
                <w:webHidden/>
              </w:rPr>
              <w:instrText xml:space="preserve"> PAGEREF _Toc229451157 \h </w:instrText>
            </w:r>
            <w:r>
              <w:rPr>
                <w:webHidden/>
              </w:rPr>
            </w:r>
            <w:r>
              <w:rPr>
                <w:webHidden/>
              </w:rPr>
              <w:fldChar w:fldCharType="separate"/>
            </w:r>
            <w:r>
              <w:rPr>
                <w:webHidden/>
              </w:rPr>
              <w:t>25</w:t>
            </w:r>
            <w:r>
              <w:rPr>
                <w:webHidden/>
              </w:rPr>
              <w:fldChar w:fldCharType="end"/>
            </w:r>
          </w:hyperlink>
        </w:p>
        <w:p w14:paraId="17D6B75E" w14:textId="79B704A8" w:rsidR="00E1561D" w:rsidRDefault="00E1561D">
          <w:pPr>
            <w:pStyle w:val="TOC3"/>
            <w:tabs>
              <w:tab w:val="left" w:pos="2234"/>
            </w:tabs>
            <w:rPr>
              <w:rFonts w:asciiTheme="minorHAnsi" w:eastAsiaTheme="minorEastAsia" w:hAnsiTheme="minorHAnsi" w:cstheme="minorBidi"/>
              <w:color w:val="auto"/>
              <w:kern w:val="2"/>
              <w:sz w:val="24"/>
              <w:lang/>
              <w14:ligatures w14:val="standardContextual"/>
            </w:rPr>
          </w:pPr>
          <w:hyperlink w:anchor="_Toc229451158" w:history="1">
            <w:r w:rsidRPr="00306C0A">
              <w:rPr>
                <w:rStyle w:val="Hyperlink"/>
                <w:i/>
                <w:iCs/>
              </w:rPr>
              <w:t>5.3.1.</w:t>
            </w:r>
            <w:r>
              <w:rPr>
                <w:rFonts w:asciiTheme="minorHAnsi" w:eastAsiaTheme="minorEastAsia" w:hAnsiTheme="minorHAnsi" w:cstheme="minorBidi"/>
                <w:color w:val="auto"/>
                <w:kern w:val="2"/>
                <w:sz w:val="24"/>
                <w:lang/>
                <w14:ligatures w14:val="standardContextual"/>
              </w:rPr>
              <w:tab/>
            </w:r>
            <w:r w:rsidRPr="00306C0A">
              <w:rPr>
                <w:rStyle w:val="Hyperlink"/>
                <w:i/>
                <w:iCs/>
              </w:rPr>
              <w:t>Internal Reuse</w:t>
            </w:r>
            <w:r>
              <w:rPr>
                <w:webHidden/>
              </w:rPr>
              <w:tab/>
            </w:r>
            <w:r>
              <w:rPr>
                <w:webHidden/>
              </w:rPr>
              <w:fldChar w:fldCharType="begin"/>
            </w:r>
            <w:r>
              <w:rPr>
                <w:webHidden/>
              </w:rPr>
              <w:instrText xml:space="preserve"> PAGEREF _Toc229451158 \h </w:instrText>
            </w:r>
            <w:r>
              <w:rPr>
                <w:webHidden/>
              </w:rPr>
            </w:r>
            <w:r>
              <w:rPr>
                <w:webHidden/>
              </w:rPr>
              <w:fldChar w:fldCharType="separate"/>
            </w:r>
            <w:r>
              <w:rPr>
                <w:webHidden/>
              </w:rPr>
              <w:t>25</w:t>
            </w:r>
            <w:r>
              <w:rPr>
                <w:webHidden/>
              </w:rPr>
              <w:fldChar w:fldCharType="end"/>
            </w:r>
          </w:hyperlink>
        </w:p>
        <w:p w14:paraId="23454154" w14:textId="4D95E920" w:rsidR="00E1561D" w:rsidRDefault="00E1561D">
          <w:pPr>
            <w:pStyle w:val="TOC3"/>
            <w:tabs>
              <w:tab w:val="left" w:pos="2234"/>
            </w:tabs>
            <w:rPr>
              <w:rFonts w:asciiTheme="minorHAnsi" w:eastAsiaTheme="minorEastAsia" w:hAnsiTheme="minorHAnsi" w:cstheme="minorBidi"/>
              <w:color w:val="auto"/>
              <w:kern w:val="2"/>
              <w:sz w:val="24"/>
              <w:lang/>
              <w14:ligatures w14:val="standardContextual"/>
            </w:rPr>
          </w:pPr>
          <w:hyperlink w:anchor="_Toc229451159" w:history="1">
            <w:r w:rsidRPr="00306C0A">
              <w:rPr>
                <w:rStyle w:val="Hyperlink"/>
                <w:i/>
                <w:iCs/>
              </w:rPr>
              <w:t>5.3.2.</w:t>
            </w:r>
            <w:r>
              <w:rPr>
                <w:rFonts w:asciiTheme="minorHAnsi" w:eastAsiaTheme="minorEastAsia" w:hAnsiTheme="minorHAnsi" w:cstheme="minorBidi"/>
                <w:color w:val="auto"/>
                <w:kern w:val="2"/>
                <w:sz w:val="24"/>
                <w:lang/>
                <w14:ligatures w14:val="standardContextual"/>
              </w:rPr>
              <w:tab/>
            </w:r>
            <w:r w:rsidRPr="00306C0A">
              <w:rPr>
                <w:rStyle w:val="Hyperlink"/>
                <w:i/>
                <w:iCs/>
              </w:rPr>
              <w:t>Beneficial Reuse Opportunities</w:t>
            </w:r>
            <w:r>
              <w:rPr>
                <w:webHidden/>
              </w:rPr>
              <w:tab/>
            </w:r>
            <w:r>
              <w:rPr>
                <w:webHidden/>
              </w:rPr>
              <w:fldChar w:fldCharType="begin"/>
            </w:r>
            <w:r>
              <w:rPr>
                <w:webHidden/>
              </w:rPr>
              <w:instrText xml:space="preserve"> PAGEREF _Toc229451159 \h </w:instrText>
            </w:r>
            <w:r>
              <w:rPr>
                <w:webHidden/>
              </w:rPr>
            </w:r>
            <w:r>
              <w:rPr>
                <w:webHidden/>
              </w:rPr>
              <w:fldChar w:fldCharType="separate"/>
            </w:r>
            <w:r>
              <w:rPr>
                <w:webHidden/>
              </w:rPr>
              <w:t>25</w:t>
            </w:r>
            <w:r>
              <w:rPr>
                <w:webHidden/>
              </w:rPr>
              <w:fldChar w:fldCharType="end"/>
            </w:r>
          </w:hyperlink>
        </w:p>
        <w:p w14:paraId="32E8057D" w14:textId="00596AE7" w:rsidR="00E1561D" w:rsidRDefault="00E1561D">
          <w:pPr>
            <w:pStyle w:val="TOC2"/>
            <w:rPr>
              <w:rFonts w:asciiTheme="minorHAnsi" w:eastAsiaTheme="minorEastAsia" w:hAnsiTheme="minorHAnsi" w:cstheme="minorBidi"/>
              <w:color w:val="auto"/>
              <w:kern w:val="2"/>
              <w:sz w:val="24"/>
              <w:lang/>
              <w14:ligatures w14:val="standardContextual"/>
            </w:rPr>
          </w:pPr>
          <w:hyperlink w:anchor="_Toc229451160" w:history="1">
            <w:r w:rsidRPr="00306C0A">
              <w:rPr>
                <w:rStyle w:val="Hyperlink"/>
                <w:b/>
                <w:bCs/>
              </w:rPr>
              <w:t>5.4</w:t>
            </w:r>
            <w:r>
              <w:rPr>
                <w:rFonts w:asciiTheme="minorHAnsi" w:eastAsiaTheme="minorEastAsia" w:hAnsiTheme="minorHAnsi" w:cstheme="minorBidi"/>
                <w:color w:val="auto"/>
                <w:kern w:val="2"/>
                <w:sz w:val="24"/>
                <w:lang/>
                <w14:ligatures w14:val="standardContextual"/>
              </w:rPr>
              <w:tab/>
            </w:r>
            <w:r w:rsidRPr="00306C0A">
              <w:rPr>
                <w:rStyle w:val="Hyperlink"/>
                <w:b/>
                <w:bCs/>
              </w:rPr>
              <w:t>Monitoring, Reporting &amp; Compliance Assurance</w:t>
            </w:r>
            <w:r>
              <w:rPr>
                <w:webHidden/>
              </w:rPr>
              <w:tab/>
            </w:r>
            <w:r>
              <w:rPr>
                <w:webHidden/>
              </w:rPr>
              <w:fldChar w:fldCharType="begin"/>
            </w:r>
            <w:r>
              <w:rPr>
                <w:webHidden/>
              </w:rPr>
              <w:instrText xml:space="preserve"> PAGEREF _Toc229451160 \h </w:instrText>
            </w:r>
            <w:r>
              <w:rPr>
                <w:webHidden/>
              </w:rPr>
            </w:r>
            <w:r>
              <w:rPr>
                <w:webHidden/>
              </w:rPr>
              <w:fldChar w:fldCharType="separate"/>
            </w:r>
            <w:r>
              <w:rPr>
                <w:webHidden/>
              </w:rPr>
              <w:t>25</w:t>
            </w:r>
            <w:r>
              <w:rPr>
                <w:webHidden/>
              </w:rPr>
              <w:fldChar w:fldCharType="end"/>
            </w:r>
          </w:hyperlink>
        </w:p>
        <w:p w14:paraId="0A275B50" w14:textId="612A56F7" w:rsidR="00E1561D" w:rsidRDefault="00E1561D">
          <w:pPr>
            <w:pStyle w:val="TOC3"/>
            <w:rPr>
              <w:rFonts w:asciiTheme="minorHAnsi" w:eastAsiaTheme="minorEastAsia" w:hAnsiTheme="minorHAnsi" w:cstheme="minorBidi"/>
              <w:color w:val="auto"/>
              <w:kern w:val="2"/>
              <w:sz w:val="24"/>
              <w:lang/>
              <w14:ligatures w14:val="standardContextual"/>
            </w:rPr>
          </w:pPr>
          <w:hyperlink w:anchor="_Toc229451161" w:history="1">
            <w:r w:rsidRPr="00306C0A">
              <w:rPr>
                <w:rStyle w:val="Hyperlink"/>
                <w:i/>
                <w:iCs/>
              </w:rPr>
              <w:t>5.4.1</w:t>
            </w:r>
            <w:r>
              <w:rPr>
                <w:rFonts w:asciiTheme="minorHAnsi" w:eastAsiaTheme="minorEastAsia" w:hAnsiTheme="minorHAnsi" w:cstheme="minorBidi"/>
                <w:color w:val="auto"/>
                <w:kern w:val="2"/>
                <w:sz w:val="24"/>
                <w:lang/>
                <w14:ligatures w14:val="standardContextual"/>
              </w:rPr>
              <w:tab/>
            </w:r>
            <w:r w:rsidRPr="00306C0A">
              <w:rPr>
                <w:rStyle w:val="Hyperlink"/>
                <w:i/>
                <w:iCs/>
              </w:rPr>
              <w:t>Environmental Monitoring</w:t>
            </w:r>
            <w:r>
              <w:rPr>
                <w:webHidden/>
              </w:rPr>
              <w:tab/>
            </w:r>
            <w:r>
              <w:rPr>
                <w:webHidden/>
              </w:rPr>
              <w:fldChar w:fldCharType="begin"/>
            </w:r>
            <w:r>
              <w:rPr>
                <w:webHidden/>
              </w:rPr>
              <w:instrText xml:space="preserve"> PAGEREF _Toc229451161 \h </w:instrText>
            </w:r>
            <w:r>
              <w:rPr>
                <w:webHidden/>
              </w:rPr>
            </w:r>
            <w:r>
              <w:rPr>
                <w:webHidden/>
              </w:rPr>
              <w:fldChar w:fldCharType="separate"/>
            </w:r>
            <w:r>
              <w:rPr>
                <w:webHidden/>
              </w:rPr>
              <w:t>25</w:t>
            </w:r>
            <w:r>
              <w:rPr>
                <w:webHidden/>
              </w:rPr>
              <w:fldChar w:fldCharType="end"/>
            </w:r>
          </w:hyperlink>
        </w:p>
        <w:p w14:paraId="22E6C9CE" w14:textId="1CDF5429" w:rsidR="00E1561D" w:rsidRDefault="00E1561D">
          <w:pPr>
            <w:pStyle w:val="TOC3"/>
            <w:rPr>
              <w:rFonts w:asciiTheme="minorHAnsi" w:eastAsiaTheme="minorEastAsia" w:hAnsiTheme="minorHAnsi" w:cstheme="minorBidi"/>
              <w:color w:val="auto"/>
              <w:kern w:val="2"/>
              <w:sz w:val="24"/>
              <w:lang/>
              <w14:ligatures w14:val="standardContextual"/>
            </w:rPr>
          </w:pPr>
          <w:hyperlink w:anchor="_Toc229451162" w:history="1">
            <w:r w:rsidRPr="00306C0A">
              <w:rPr>
                <w:rStyle w:val="Hyperlink"/>
                <w:i/>
                <w:iCs/>
              </w:rPr>
              <w:t>5.4.2</w:t>
            </w:r>
            <w:r>
              <w:rPr>
                <w:rFonts w:asciiTheme="minorHAnsi" w:eastAsiaTheme="minorEastAsia" w:hAnsiTheme="minorHAnsi" w:cstheme="minorBidi"/>
                <w:color w:val="auto"/>
                <w:kern w:val="2"/>
                <w:sz w:val="24"/>
                <w:lang/>
                <w14:ligatures w14:val="standardContextual"/>
              </w:rPr>
              <w:tab/>
            </w:r>
            <w:r w:rsidRPr="00306C0A">
              <w:rPr>
                <w:rStyle w:val="Hyperlink"/>
                <w:i/>
                <w:iCs/>
              </w:rPr>
              <w:t>Reporting</w:t>
            </w:r>
            <w:r>
              <w:rPr>
                <w:webHidden/>
              </w:rPr>
              <w:tab/>
            </w:r>
            <w:r>
              <w:rPr>
                <w:webHidden/>
              </w:rPr>
              <w:fldChar w:fldCharType="begin"/>
            </w:r>
            <w:r>
              <w:rPr>
                <w:webHidden/>
              </w:rPr>
              <w:instrText xml:space="preserve"> PAGEREF _Toc229451162 \h </w:instrText>
            </w:r>
            <w:r>
              <w:rPr>
                <w:webHidden/>
              </w:rPr>
            </w:r>
            <w:r>
              <w:rPr>
                <w:webHidden/>
              </w:rPr>
              <w:fldChar w:fldCharType="separate"/>
            </w:r>
            <w:r>
              <w:rPr>
                <w:webHidden/>
              </w:rPr>
              <w:t>25</w:t>
            </w:r>
            <w:r>
              <w:rPr>
                <w:webHidden/>
              </w:rPr>
              <w:fldChar w:fldCharType="end"/>
            </w:r>
          </w:hyperlink>
        </w:p>
        <w:p w14:paraId="0AD8B117" w14:textId="76F8A7D1" w:rsidR="00E1561D" w:rsidRDefault="00E1561D">
          <w:pPr>
            <w:pStyle w:val="TOC3"/>
            <w:rPr>
              <w:rFonts w:asciiTheme="minorHAnsi" w:eastAsiaTheme="minorEastAsia" w:hAnsiTheme="minorHAnsi" w:cstheme="minorBidi"/>
              <w:color w:val="auto"/>
              <w:kern w:val="2"/>
              <w:sz w:val="24"/>
              <w:lang/>
              <w14:ligatures w14:val="standardContextual"/>
            </w:rPr>
          </w:pPr>
          <w:hyperlink w:anchor="_Toc229451163" w:history="1">
            <w:r w:rsidRPr="00306C0A">
              <w:rPr>
                <w:rStyle w:val="Hyperlink"/>
                <w:i/>
                <w:iCs/>
              </w:rPr>
              <w:t>5.4.3</w:t>
            </w:r>
            <w:r>
              <w:rPr>
                <w:rFonts w:asciiTheme="minorHAnsi" w:eastAsiaTheme="minorEastAsia" w:hAnsiTheme="minorHAnsi" w:cstheme="minorBidi"/>
                <w:color w:val="auto"/>
                <w:kern w:val="2"/>
                <w:sz w:val="24"/>
                <w:lang/>
                <w14:ligatures w14:val="standardContextual"/>
              </w:rPr>
              <w:tab/>
            </w:r>
            <w:r w:rsidRPr="00306C0A">
              <w:rPr>
                <w:rStyle w:val="Hyperlink"/>
                <w:i/>
                <w:iCs/>
              </w:rPr>
              <w:t>Corrective Actions</w:t>
            </w:r>
            <w:r>
              <w:rPr>
                <w:webHidden/>
              </w:rPr>
              <w:tab/>
            </w:r>
            <w:r>
              <w:rPr>
                <w:webHidden/>
              </w:rPr>
              <w:fldChar w:fldCharType="begin"/>
            </w:r>
            <w:r>
              <w:rPr>
                <w:webHidden/>
              </w:rPr>
              <w:instrText xml:space="preserve"> PAGEREF _Toc229451163 \h </w:instrText>
            </w:r>
            <w:r>
              <w:rPr>
                <w:webHidden/>
              </w:rPr>
            </w:r>
            <w:r>
              <w:rPr>
                <w:webHidden/>
              </w:rPr>
              <w:fldChar w:fldCharType="separate"/>
            </w:r>
            <w:r>
              <w:rPr>
                <w:webHidden/>
              </w:rPr>
              <w:t>25</w:t>
            </w:r>
            <w:r>
              <w:rPr>
                <w:webHidden/>
              </w:rPr>
              <w:fldChar w:fldCharType="end"/>
            </w:r>
          </w:hyperlink>
        </w:p>
        <w:p w14:paraId="360E7D3F" w14:textId="2256BE53" w:rsidR="00E1561D" w:rsidRDefault="00E1561D">
          <w:pPr>
            <w:pStyle w:val="TOC2"/>
            <w:rPr>
              <w:rFonts w:asciiTheme="minorHAnsi" w:eastAsiaTheme="minorEastAsia" w:hAnsiTheme="minorHAnsi" w:cstheme="minorBidi"/>
              <w:color w:val="auto"/>
              <w:kern w:val="2"/>
              <w:sz w:val="24"/>
              <w:lang/>
              <w14:ligatures w14:val="standardContextual"/>
            </w:rPr>
          </w:pPr>
          <w:hyperlink w:anchor="_Toc229451164" w:history="1">
            <w:r w:rsidRPr="00306C0A">
              <w:rPr>
                <w:rStyle w:val="Hyperlink"/>
                <w:b/>
                <w:bCs/>
              </w:rPr>
              <w:t>5.5</w:t>
            </w:r>
            <w:r>
              <w:rPr>
                <w:rFonts w:asciiTheme="minorHAnsi" w:eastAsiaTheme="minorEastAsia" w:hAnsiTheme="minorHAnsi" w:cstheme="minorBidi"/>
                <w:color w:val="auto"/>
                <w:kern w:val="2"/>
                <w:sz w:val="24"/>
                <w:lang/>
                <w14:ligatures w14:val="standardContextual"/>
              </w:rPr>
              <w:tab/>
            </w:r>
            <w:r w:rsidRPr="00306C0A">
              <w:rPr>
                <w:rStyle w:val="Hyperlink"/>
                <w:b/>
                <w:bCs/>
              </w:rPr>
              <w:t>Stakeholder Engagement &amp; Community Safeguards</w:t>
            </w:r>
            <w:r>
              <w:rPr>
                <w:webHidden/>
              </w:rPr>
              <w:tab/>
            </w:r>
            <w:r>
              <w:rPr>
                <w:webHidden/>
              </w:rPr>
              <w:fldChar w:fldCharType="begin"/>
            </w:r>
            <w:r>
              <w:rPr>
                <w:webHidden/>
              </w:rPr>
              <w:instrText xml:space="preserve"> PAGEREF _Toc229451164 \h </w:instrText>
            </w:r>
            <w:r>
              <w:rPr>
                <w:webHidden/>
              </w:rPr>
            </w:r>
            <w:r>
              <w:rPr>
                <w:webHidden/>
              </w:rPr>
              <w:fldChar w:fldCharType="separate"/>
            </w:r>
            <w:r>
              <w:rPr>
                <w:webHidden/>
              </w:rPr>
              <w:t>25</w:t>
            </w:r>
            <w:r>
              <w:rPr>
                <w:webHidden/>
              </w:rPr>
              <w:fldChar w:fldCharType="end"/>
            </w:r>
          </w:hyperlink>
        </w:p>
        <w:p w14:paraId="64E7B513" w14:textId="7554C38E" w:rsidR="00E1561D" w:rsidRDefault="00E1561D">
          <w:pPr>
            <w:pStyle w:val="TOC3"/>
            <w:rPr>
              <w:rFonts w:asciiTheme="minorHAnsi" w:eastAsiaTheme="minorEastAsia" w:hAnsiTheme="minorHAnsi" w:cstheme="minorBidi"/>
              <w:color w:val="auto"/>
              <w:kern w:val="2"/>
              <w:sz w:val="24"/>
              <w:lang/>
              <w14:ligatures w14:val="standardContextual"/>
            </w:rPr>
          </w:pPr>
          <w:hyperlink w:anchor="_Toc229451165" w:history="1">
            <w:r w:rsidRPr="00306C0A">
              <w:rPr>
                <w:rStyle w:val="Hyperlink"/>
                <w:i/>
                <w:iCs/>
              </w:rPr>
              <w:t>5.5.1</w:t>
            </w:r>
            <w:r>
              <w:rPr>
                <w:rFonts w:asciiTheme="minorHAnsi" w:eastAsiaTheme="minorEastAsia" w:hAnsiTheme="minorHAnsi" w:cstheme="minorBidi"/>
                <w:color w:val="auto"/>
                <w:kern w:val="2"/>
                <w:sz w:val="24"/>
                <w:lang/>
                <w14:ligatures w14:val="standardContextual"/>
              </w:rPr>
              <w:tab/>
            </w:r>
            <w:r w:rsidRPr="00306C0A">
              <w:rPr>
                <w:rStyle w:val="Hyperlink"/>
                <w:i/>
                <w:iCs/>
              </w:rPr>
              <w:t>Community Consultation and HCDT Framework</w:t>
            </w:r>
            <w:r>
              <w:rPr>
                <w:webHidden/>
              </w:rPr>
              <w:tab/>
            </w:r>
            <w:r>
              <w:rPr>
                <w:webHidden/>
              </w:rPr>
              <w:fldChar w:fldCharType="begin"/>
            </w:r>
            <w:r>
              <w:rPr>
                <w:webHidden/>
              </w:rPr>
              <w:instrText xml:space="preserve"> PAGEREF _Toc229451165 \h </w:instrText>
            </w:r>
            <w:r>
              <w:rPr>
                <w:webHidden/>
              </w:rPr>
            </w:r>
            <w:r>
              <w:rPr>
                <w:webHidden/>
              </w:rPr>
              <w:fldChar w:fldCharType="separate"/>
            </w:r>
            <w:r>
              <w:rPr>
                <w:webHidden/>
              </w:rPr>
              <w:t>26</w:t>
            </w:r>
            <w:r>
              <w:rPr>
                <w:webHidden/>
              </w:rPr>
              <w:fldChar w:fldCharType="end"/>
            </w:r>
          </w:hyperlink>
        </w:p>
        <w:p w14:paraId="281A75EB" w14:textId="3E6AB498" w:rsidR="00E1561D" w:rsidRDefault="00E1561D">
          <w:pPr>
            <w:pStyle w:val="TOC3"/>
            <w:rPr>
              <w:rFonts w:asciiTheme="minorHAnsi" w:eastAsiaTheme="minorEastAsia" w:hAnsiTheme="minorHAnsi" w:cstheme="minorBidi"/>
              <w:color w:val="auto"/>
              <w:kern w:val="2"/>
              <w:sz w:val="24"/>
              <w:lang/>
              <w14:ligatures w14:val="standardContextual"/>
            </w:rPr>
          </w:pPr>
          <w:hyperlink w:anchor="_Toc229451166" w:history="1">
            <w:r w:rsidRPr="00306C0A">
              <w:rPr>
                <w:rStyle w:val="Hyperlink"/>
                <w:i/>
                <w:iCs/>
              </w:rPr>
              <w:t>5.5.2</w:t>
            </w:r>
            <w:r>
              <w:rPr>
                <w:rFonts w:asciiTheme="minorHAnsi" w:eastAsiaTheme="minorEastAsia" w:hAnsiTheme="minorHAnsi" w:cstheme="minorBidi"/>
                <w:color w:val="auto"/>
                <w:kern w:val="2"/>
                <w:sz w:val="24"/>
                <w:lang/>
                <w14:ligatures w14:val="standardContextual"/>
              </w:rPr>
              <w:tab/>
            </w:r>
            <w:r w:rsidRPr="00306C0A">
              <w:rPr>
                <w:rStyle w:val="Hyperlink"/>
                <w:i/>
                <w:iCs/>
              </w:rPr>
              <w:t>Grievance Mechanisms</w:t>
            </w:r>
            <w:r>
              <w:rPr>
                <w:webHidden/>
              </w:rPr>
              <w:tab/>
            </w:r>
            <w:r>
              <w:rPr>
                <w:webHidden/>
              </w:rPr>
              <w:fldChar w:fldCharType="begin"/>
            </w:r>
            <w:r>
              <w:rPr>
                <w:webHidden/>
              </w:rPr>
              <w:instrText xml:space="preserve"> PAGEREF _Toc229451166 \h </w:instrText>
            </w:r>
            <w:r>
              <w:rPr>
                <w:webHidden/>
              </w:rPr>
            </w:r>
            <w:r>
              <w:rPr>
                <w:webHidden/>
              </w:rPr>
              <w:fldChar w:fldCharType="separate"/>
            </w:r>
            <w:r>
              <w:rPr>
                <w:webHidden/>
              </w:rPr>
              <w:t>26</w:t>
            </w:r>
            <w:r>
              <w:rPr>
                <w:webHidden/>
              </w:rPr>
              <w:fldChar w:fldCharType="end"/>
            </w:r>
          </w:hyperlink>
        </w:p>
        <w:p w14:paraId="1A2A6DF3" w14:textId="5607BCD1" w:rsidR="00E1561D" w:rsidRDefault="00E1561D">
          <w:pPr>
            <w:pStyle w:val="TOC3"/>
            <w:rPr>
              <w:rFonts w:asciiTheme="minorHAnsi" w:eastAsiaTheme="minorEastAsia" w:hAnsiTheme="minorHAnsi" w:cstheme="minorBidi"/>
              <w:color w:val="auto"/>
              <w:kern w:val="2"/>
              <w:sz w:val="24"/>
              <w:lang/>
              <w14:ligatures w14:val="standardContextual"/>
            </w:rPr>
          </w:pPr>
          <w:hyperlink w:anchor="_Toc229451167" w:history="1">
            <w:r w:rsidRPr="00306C0A">
              <w:rPr>
                <w:rStyle w:val="Hyperlink"/>
                <w:i/>
                <w:iCs/>
              </w:rPr>
              <w:t>5.5.3</w:t>
            </w:r>
            <w:r>
              <w:rPr>
                <w:rFonts w:asciiTheme="minorHAnsi" w:eastAsiaTheme="minorEastAsia" w:hAnsiTheme="minorHAnsi" w:cstheme="minorBidi"/>
                <w:color w:val="auto"/>
                <w:kern w:val="2"/>
                <w:sz w:val="24"/>
                <w:lang/>
                <w14:ligatures w14:val="standardContextual"/>
              </w:rPr>
              <w:tab/>
            </w:r>
            <w:r w:rsidRPr="00306C0A">
              <w:rPr>
                <w:rStyle w:val="Hyperlink"/>
                <w:i/>
                <w:iCs/>
              </w:rPr>
              <w:t>Capacity Building</w:t>
            </w:r>
            <w:r>
              <w:rPr>
                <w:webHidden/>
              </w:rPr>
              <w:tab/>
            </w:r>
            <w:r>
              <w:rPr>
                <w:webHidden/>
              </w:rPr>
              <w:fldChar w:fldCharType="begin"/>
            </w:r>
            <w:r>
              <w:rPr>
                <w:webHidden/>
              </w:rPr>
              <w:instrText xml:space="preserve"> PAGEREF _Toc229451167 \h </w:instrText>
            </w:r>
            <w:r>
              <w:rPr>
                <w:webHidden/>
              </w:rPr>
            </w:r>
            <w:r>
              <w:rPr>
                <w:webHidden/>
              </w:rPr>
              <w:fldChar w:fldCharType="separate"/>
            </w:r>
            <w:r>
              <w:rPr>
                <w:webHidden/>
              </w:rPr>
              <w:t>26</w:t>
            </w:r>
            <w:r>
              <w:rPr>
                <w:webHidden/>
              </w:rPr>
              <w:fldChar w:fldCharType="end"/>
            </w:r>
          </w:hyperlink>
        </w:p>
        <w:p w14:paraId="68C8B1E1" w14:textId="11D1E536" w:rsidR="00E1561D" w:rsidRDefault="00E1561D">
          <w:pPr>
            <w:pStyle w:val="TOC2"/>
            <w:rPr>
              <w:rFonts w:asciiTheme="minorHAnsi" w:eastAsiaTheme="minorEastAsia" w:hAnsiTheme="minorHAnsi" w:cstheme="minorBidi"/>
              <w:color w:val="auto"/>
              <w:kern w:val="2"/>
              <w:sz w:val="24"/>
              <w:lang/>
              <w14:ligatures w14:val="standardContextual"/>
            </w:rPr>
          </w:pPr>
          <w:hyperlink w:anchor="_Toc229451168" w:history="1">
            <w:r w:rsidRPr="00306C0A">
              <w:rPr>
                <w:rStyle w:val="Hyperlink"/>
                <w:b/>
                <w:bCs/>
              </w:rPr>
              <w:t>5.6</w:t>
            </w:r>
            <w:r>
              <w:rPr>
                <w:rFonts w:asciiTheme="minorHAnsi" w:eastAsiaTheme="minorEastAsia" w:hAnsiTheme="minorHAnsi" w:cstheme="minorBidi"/>
                <w:color w:val="auto"/>
                <w:kern w:val="2"/>
                <w:sz w:val="24"/>
                <w:lang/>
                <w14:ligatures w14:val="standardContextual"/>
              </w:rPr>
              <w:tab/>
            </w:r>
            <w:r w:rsidRPr="00306C0A">
              <w:rPr>
                <w:rStyle w:val="Hyperlink"/>
                <w:b/>
                <w:bCs/>
              </w:rPr>
              <w:t>Research, Innovation &amp; Continuous Improvement</w:t>
            </w:r>
            <w:r>
              <w:rPr>
                <w:webHidden/>
              </w:rPr>
              <w:tab/>
            </w:r>
            <w:r>
              <w:rPr>
                <w:webHidden/>
              </w:rPr>
              <w:fldChar w:fldCharType="begin"/>
            </w:r>
            <w:r>
              <w:rPr>
                <w:webHidden/>
              </w:rPr>
              <w:instrText xml:space="preserve"> PAGEREF _Toc229451168 \h </w:instrText>
            </w:r>
            <w:r>
              <w:rPr>
                <w:webHidden/>
              </w:rPr>
            </w:r>
            <w:r>
              <w:rPr>
                <w:webHidden/>
              </w:rPr>
              <w:fldChar w:fldCharType="separate"/>
            </w:r>
            <w:r>
              <w:rPr>
                <w:webHidden/>
              </w:rPr>
              <w:t>26</w:t>
            </w:r>
            <w:r>
              <w:rPr>
                <w:webHidden/>
              </w:rPr>
              <w:fldChar w:fldCharType="end"/>
            </w:r>
          </w:hyperlink>
        </w:p>
        <w:p w14:paraId="765D0430" w14:textId="55DD760F" w:rsidR="00E1561D" w:rsidRDefault="00E1561D">
          <w:pPr>
            <w:pStyle w:val="TOC3"/>
            <w:rPr>
              <w:rFonts w:asciiTheme="minorHAnsi" w:eastAsiaTheme="minorEastAsia" w:hAnsiTheme="minorHAnsi" w:cstheme="minorBidi"/>
              <w:color w:val="auto"/>
              <w:kern w:val="2"/>
              <w:sz w:val="24"/>
              <w:lang/>
              <w14:ligatures w14:val="standardContextual"/>
            </w:rPr>
          </w:pPr>
          <w:hyperlink w:anchor="_Toc229451169" w:history="1">
            <w:r w:rsidRPr="00306C0A">
              <w:rPr>
                <w:rStyle w:val="Hyperlink"/>
                <w:i/>
                <w:iCs/>
              </w:rPr>
              <w:t>5.6.1</w:t>
            </w:r>
            <w:r>
              <w:rPr>
                <w:rFonts w:asciiTheme="minorHAnsi" w:eastAsiaTheme="minorEastAsia" w:hAnsiTheme="minorHAnsi" w:cstheme="minorBidi"/>
                <w:color w:val="auto"/>
                <w:kern w:val="2"/>
                <w:sz w:val="24"/>
                <w:lang/>
                <w14:ligatures w14:val="standardContextual"/>
              </w:rPr>
              <w:tab/>
            </w:r>
            <w:r w:rsidRPr="00306C0A">
              <w:rPr>
                <w:rStyle w:val="Hyperlink"/>
                <w:i/>
                <w:iCs/>
              </w:rPr>
              <w:t>Technology Trials</w:t>
            </w:r>
            <w:r>
              <w:rPr>
                <w:webHidden/>
              </w:rPr>
              <w:tab/>
            </w:r>
            <w:r>
              <w:rPr>
                <w:webHidden/>
              </w:rPr>
              <w:fldChar w:fldCharType="begin"/>
            </w:r>
            <w:r>
              <w:rPr>
                <w:webHidden/>
              </w:rPr>
              <w:instrText xml:space="preserve"> PAGEREF _Toc229451169 \h </w:instrText>
            </w:r>
            <w:r>
              <w:rPr>
                <w:webHidden/>
              </w:rPr>
            </w:r>
            <w:r>
              <w:rPr>
                <w:webHidden/>
              </w:rPr>
              <w:fldChar w:fldCharType="separate"/>
            </w:r>
            <w:r>
              <w:rPr>
                <w:webHidden/>
              </w:rPr>
              <w:t>26</w:t>
            </w:r>
            <w:r>
              <w:rPr>
                <w:webHidden/>
              </w:rPr>
              <w:fldChar w:fldCharType="end"/>
            </w:r>
          </w:hyperlink>
        </w:p>
        <w:p w14:paraId="6976A484" w14:textId="21FEE6EB" w:rsidR="00E1561D" w:rsidRDefault="00E1561D">
          <w:pPr>
            <w:pStyle w:val="TOC3"/>
            <w:rPr>
              <w:rFonts w:asciiTheme="minorHAnsi" w:eastAsiaTheme="minorEastAsia" w:hAnsiTheme="minorHAnsi" w:cstheme="minorBidi"/>
              <w:color w:val="auto"/>
              <w:kern w:val="2"/>
              <w:sz w:val="24"/>
              <w:lang/>
              <w14:ligatures w14:val="standardContextual"/>
            </w:rPr>
          </w:pPr>
          <w:hyperlink w:anchor="_Toc229451170" w:history="1">
            <w:r w:rsidRPr="00306C0A">
              <w:rPr>
                <w:rStyle w:val="Hyperlink"/>
                <w:i/>
                <w:iCs/>
              </w:rPr>
              <w:t>5.6.2</w:t>
            </w:r>
            <w:r>
              <w:rPr>
                <w:rFonts w:asciiTheme="minorHAnsi" w:eastAsiaTheme="minorEastAsia" w:hAnsiTheme="minorHAnsi" w:cstheme="minorBidi"/>
                <w:color w:val="auto"/>
                <w:kern w:val="2"/>
                <w:sz w:val="24"/>
                <w:lang/>
                <w14:ligatures w14:val="standardContextual"/>
              </w:rPr>
              <w:tab/>
            </w:r>
            <w:r w:rsidRPr="00306C0A">
              <w:rPr>
                <w:rStyle w:val="Hyperlink"/>
                <w:i/>
                <w:iCs/>
              </w:rPr>
              <w:t>Standards Review</w:t>
            </w:r>
            <w:r>
              <w:rPr>
                <w:webHidden/>
              </w:rPr>
              <w:tab/>
            </w:r>
            <w:r>
              <w:rPr>
                <w:webHidden/>
              </w:rPr>
              <w:fldChar w:fldCharType="begin"/>
            </w:r>
            <w:r>
              <w:rPr>
                <w:webHidden/>
              </w:rPr>
              <w:instrText xml:space="preserve"> PAGEREF _Toc229451170 \h </w:instrText>
            </w:r>
            <w:r>
              <w:rPr>
                <w:webHidden/>
              </w:rPr>
            </w:r>
            <w:r>
              <w:rPr>
                <w:webHidden/>
              </w:rPr>
              <w:fldChar w:fldCharType="separate"/>
            </w:r>
            <w:r>
              <w:rPr>
                <w:webHidden/>
              </w:rPr>
              <w:t>26</w:t>
            </w:r>
            <w:r>
              <w:rPr>
                <w:webHidden/>
              </w:rPr>
              <w:fldChar w:fldCharType="end"/>
            </w:r>
          </w:hyperlink>
        </w:p>
        <w:p w14:paraId="07923832" w14:textId="17BFBAC7" w:rsidR="00E1561D" w:rsidRDefault="00E1561D">
          <w:pPr>
            <w:pStyle w:val="TOC3"/>
            <w:rPr>
              <w:rFonts w:asciiTheme="minorHAnsi" w:eastAsiaTheme="minorEastAsia" w:hAnsiTheme="minorHAnsi" w:cstheme="minorBidi"/>
              <w:color w:val="auto"/>
              <w:kern w:val="2"/>
              <w:sz w:val="24"/>
              <w:lang/>
              <w14:ligatures w14:val="standardContextual"/>
            </w:rPr>
          </w:pPr>
          <w:hyperlink w:anchor="_Toc229451171" w:history="1">
            <w:r w:rsidRPr="00306C0A">
              <w:rPr>
                <w:rStyle w:val="Hyperlink"/>
                <w:i/>
                <w:iCs/>
              </w:rPr>
              <w:t>5.6.3</w:t>
            </w:r>
            <w:r>
              <w:rPr>
                <w:rFonts w:asciiTheme="minorHAnsi" w:eastAsiaTheme="minorEastAsia" w:hAnsiTheme="minorHAnsi" w:cstheme="minorBidi"/>
                <w:color w:val="auto"/>
                <w:kern w:val="2"/>
                <w:sz w:val="24"/>
                <w:lang/>
                <w14:ligatures w14:val="standardContextual"/>
              </w:rPr>
              <w:tab/>
            </w:r>
            <w:r w:rsidRPr="00306C0A">
              <w:rPr>
                <w:rStyle w:val="Hyperlink"/>
                <w:i/>
                <w:iCs/>
              </w:rPr>
              <w:t>Collaborative Initiatives</w:t>
            </w:r>
            <w:r>
              <w:rPr>
                <w:webHidden/>
              </w:rPr>
              <w:tab/>
            </w:r>
            <w:r>
              <w:rPr>
                <w:webHidden/>
              </w:rPr>
              <w:fldChar w:fldCharType="begin"/>
            </w:r>
            <w:r>
              <w:rPr>
                <w:webHidden/>
              </w:rPr>
              <w:instrText xml:space="preserve"> PAGEREF _Toc229451171 \h </w:instrText>
            </w:r>
            <w:r>
              <w:rPr>
                <w:webHidden/>
              </w:rPr>
            </w:r>
            <w:r>
              <w:rPr>
                <w:webHidden/>
              </w:rPr>
              <w:fldChar w:fldCharType="separate"/>
            </w:r>
            <w:r>
              <w:rPr>
                <w:webHidden/>
              </w:rPr>
              <w:t>26</w:t>
            </w:r>
            <w:r>
              <w:rPr>
                <w:webHidden/>
              </w:rPr>
              <w:fldChar w:fldCharType="end"/>
            </w:r>
          </w:hyperlink>
        </w:p>
        <w:p w14:paraId="0F827A48" w14:textId="415270F2" w:rsidR="00E1561D" w:rsidRDefault="00E1561D">
          <w:pPr>
            <w:pStyle w:val="TOC2"/>
            <w:rPr>
              <w:rFonts w:asciiTheme="minorHAnsi" w:eastAsiaTheme="minorEastAsia" w:hAnsiTheme="minorHAnsi" w:cstheme="minorBidi"/>
              <w:color w:val="auto"/>
              <w:kern w:val="2"/>
              <w:sz w:val="24"/>
              <w:lang/>
              <w14:ligatures w14:val="standardContextual"/>
            </w:rPr>
          </w:pPr>
          <w:hyperlink w:anchor="_Toc229451172" w:history="1">
            <w:r w:rsidRPr="00306C0A">
              <w:rPr>
                <w:rStyle w:val="Hyperlink"/>
                <w:b/>
                <w:bCs/>
              </w:rPr>
              <w:t>5.7</w:t>
            </w:r>
            <w:r>
              <w:rPr>
                <w:rFonts w:asciiTheme="minorHAnsi" w:eastAsiaTheme="minorEastAsia" w:hAnsiTheme="minorHAnsi" w:cstheme="minorBidi"/>
                <w:color w:val="auto"/>
                <w:kern w:val="2"/>
                <w:sz w:val="24"/>
                <w:lang/>
                <w14:ligatures w14:val="standardContextual"/>
              </w:rPr>
              <w:tab/>
            </w:r>
            <w:r w:rsidRPr="00306C0A">
              <w:rPr>
                <w:rStyle w:val="Hyperlink"/>
                <w:b/>
                <w:bCs/>
              </w:rPr>
              <w:t>Summary of Best Practices</w:t>
            </w:r>
            <w:r>
              <w:rPr>
                <w:webHidden/>
              </w:rPr>
              <w:tab/>
            </w:r>
            <w:r>
              <w:rPr>
                <w:webHidden/>
              </w:rPr>
              <w:fldChar w:fldCharType="begin"/>
            </w:r>
            <w:r>
              <w:rPr>
                <w:webHidden/>
              </w:rPr>
              <w:instrText xml:space="preserve"> PAGEREF _Toc229451172 \h </w:instrText>
            </w:r>
            <w:r>
              <w:rPr>
                <w:webHidden/>
              </w:rPr>
            </w:r>
            <w:r>
              <w:rPr>
                <w:webHidden/>
              </w:rPr>
              <w:fldChar w:fldCharType="separate"/>
            </w:r>
            <w:r>
              <w:rPr>
                <w:webHidden/>
              </w:rPr>
              <w:t>26</w:t>
            </w:r>
            <w:r>
              <w:rPr>
                <w:webHidden/>
              </w:rPr>
              <w:fldChar w:fldCharType="end"/>
            </w:r>
          </w:hyperlink>
        </w:p>
        <w:p w14:paraId="1B99E4C4" w14:textId="7C3ABC79" w:rsidR="00E1561D" w:rsidRDefault="00E1561D">
          <w:pPr>
            <w:pStyle w:val="TOC1"/>
            <w:rPr>
              <w:rFonts w:asciiTheme="minorHAnsi" w:eastAsiaTheme="minorEastAsia" w:hAnsiTheme="minorHAnsi" w:cstheme="minorBidi"/>
              <w:caps w:val="0"/>
              <w:color w:val="auto"/>
              <w:kern w:val="2"/>
              <w:szCs w:val="24"/>
              <w:lang/>
              <w14:ligatures w14:val="standardContextual"/>
            </w:rPr>
          </w:pPr>
          <w:hyperlink w:anchor="_Toc229451173" w:history="1">
            <w:r w:rsidRPr="00306C0A">
              <w:rPr>
                <w:rStyle w:val="Hyperlink"/>
              </w:rPr>
              <w:t>6.</w:t>
            </w:r>
            <w:r>
              <w:rPr>
                <w:rFonts w:asciiTheme="minorHAnsi" w:eastAsiaTheme="minorEastAsia" w:hAnsiTheme="minorHAnsi" w:cstheme="minorBidi"/>
                <w:caps w:val="0"/>
                <w:color w:val="auto"/>
                <w:kern w:val="2"/>
                <w:szCs w:val="24"/>
                <w:lang/>
                <w14:ligatures w14:val="standardContextual"/>
              </w:rPr>
              <w:tab/>
            </w:r>
            <w:r w:rsidRPr="00306C0A">
              <w:rPr>
                <w:rStyle w:val="Hyperlink"/>
              </w:rPr>
              <w:t>Produced Water Management Policy</w:t>
            </w:r>
            <w:r>
              <w:rPr>
                <w:webHidden/>
              </w:rPr>
              <w:tab/>
            </w:r>
            <w:r>
              <w:rPr>
                <w:webHidden/>
              </w:rPr>
              <w:fldChar w:fldCharType="begin"/>
            </w:r>
            <w:r>
              <w:rPr>
                <w:webHidden/>
              </w:rPr>
              <w:instrText xml:space="preserve"> PAGEREF _Toc229451173 \h </w:instrText>
            </w:r>
            <w:r>
              <w:rPr>
                <w:webHidden/>
              </w:rPr>
            </w:r>
            <w:r>
              <w:rPr>
                <w:webHidden/>
              </w:rPr>
              <w:fldChar w:fldCharType="separate"/>
            </w:r>
            <w:r>
              <w:rPr>
                <w:webHidden/>
              </w:rPr>
              <w:t>28</w:t>
            </w:r>
            <w:r>
              <w:rPr>
                <w:webHidden/>
              </w:rPr>
              <w:fldChar w:fldCharType="end"/>
            </w:r>
          </w:hyperlink>
        </w:p>
        <w:p w14:paraId="79E9E70D" w14:textId="3DB43F86" w:rsidR="00E1561D" w:rsidRDefault="00E1561D">
          <w:pPr>
            <w:pStyle w:val="TOC2"/>
            <w:rPr>
              <w:rFonts w:asciiTheme="minorHAnsi" w:eastAsiaTheme="minorEastAsia" w:hAnsiTheme="minorHAnsi" w:cstheme="minorBidi"/>
              <w:color w:val="auto"/>
              <w:kern w:val="2"/>
              <w:sz w:val="24"/>
              <w:lang/>
              <w14:ligatures w14:val="standardContextual"/>
            </w:rPr>
          </w:pPr>
          <w:hyperlink w:anchor="_Toc229451175" w:history="1">
            <w:r w:rsidRPr="00306C0A">
              <w:rPr>
                <w:rStyle w:val="Hyperlink"/>
                <w:b/>
                <w:bCs/>
              </w:rPr>
              <w:t>6.1</w:t>
            </w:r>
            <w:r>
              <w:rPr>
                <w:rFonts w:asciiTheme="minorHAnsi" w:eastAsiaTheme="minorEastAsia" w:hAnsiTheme="minorHAnsi" w:cstheme="minorBidi"/>
                <w:color w:val="auto"/>
                <w:kern w:val="2"/>
                <w:sz w:val="24"/>
                <w:lang/>
                <w14:ligatures w14:val="standardContextual"/>
              </w:rPr>
              <w:tab/>
            </w:r>
            <w:r w:rsidRPr="00306C0A">
              <w:rPr>
                <w:rStyle w:val="Hyperlink"/>
                <w:b/>
                <w:bCs/>
              </w:rPr>
              <w:t>Scope</w:t>
            </w:r>
            <w:r>
              <w:rPr>
                <w:webHidden/>
              </w:rPr>
              <w:tab/>
            </w:r>
            <w:r>
              <w:rPr>
                <w:webHidden/>
              </w:rPr>
              <w:fldChar w:fldCharType="begin"/>
            </w:r>
            <w:r>
              <w:rPr>
                <w:webHidden/>
              </w:rPr>
              <w:instrText xml:space="preserve"> PAGEREF _Toc229451175 \h </w:instrText>
            </w:r>
            <w:r>
              <w:rPr>
                <w:webHidden/>
              </w:rPr>
            </w:r>
            <w:r>
              <w:rPr>
                <w:webHidden/>
              </w:rPr>
              <w:fldChar w:fldCharType="separate"/>
            </w:r>
            <w:r>
              <w:rPr>
                <w:webHidden/>
              </w:rPr>
              <w:t>28</w:t>
            </w:r>
            <w:r>
              <w:rPr>
                <w:webHidden/>
              </w:rPr>
              <w:fldChar w:fldCharType="end"/>
            </w:r>
          </w:hyperlink>
        </w:p>
        <w:p w14:paraId="1D51D23D" w14:textId="5E9EF68F" w:rsidR="00E1561D" w:rsidRDefault="00E1561D">
          <w:pPr>
            <w:pStyle w:val="TOC2"/>
            <w:rPr>
              <w:rFonts w:asciiTheme="minorHAnsi" w:eastAsiaTheme="minorEastAsia" w:hAnsiTheme="minorHAnsi" w:cstheme="minorBidi"/>
              <w:color w:val="auto"/>
              <w:kern w:val="2"/>
              <w:sz w:val="24"/>
              <w:lang/>
              <w14:ligatures w14:val="standardContextual"/>
            </w:rPr>
          </w:pPr>
          <w:hyperlink w:anchor="_Toc229451176" w:history="1">
            <w:r w:rsidRPr="00306C0A">
              <w:rPr>
                <w:rStyle w:val="Hyperlink"/>
                <w:b/>
                <w:bCs/>
              </w:rPr>
              <w:t>6.2</w:t>
            </w:r>
            <w:r>
              <w:rPr>
                <w:rFonts w:asciiTheme="minorHAnsi" w:eastAsiaTheme="minorEastAsia" w:hAnsiTheme="minorHAnsi" w:cstheme="minorBidi"/>
                <w:color w:val="auto"/>
                <w:kern w:val="2"/>
                <w:sz w:val="24"/>
                <w:lang/>
                <w14:ligatures w14:val="standardContextual"/>
              </w:rPr>
              <w:tab/>
            </w:r>
            <w:r w:rsidRPr="00306C0A">
              <w:rPr>
                <w:rStyle w:val="Hyperlink"/>
                <w:b/>
                <w:bCs/>
              </w:rPr>
              <w:t>Discharge Standards</w:t>
            </w:r>
            <w:r>
              <w:rPr>
                <w:webHidden/>
              </w:rPr>
              <w:tab/>
            </w:r>
            <w:r>
              <w:rPr>
                <w:webHidden/>
              </w:rPr>
              <w:fldChar w:fldCharType="begin"/>
            </w:r>
            <w:r>
              <w:rPr>
                <w:webHidden/>
              </w:rPr>
              <w:instrText xml:space="preserve"> PAGEREF _Toc229451176 \h </w:instrText>
            </w:r>
            <w:r>
              <w:rPr>
                <w:webHidden/>
              </w:rPr>
            </w:r>
            <w:r>
              <w:rPr>
                <w:webHidden/>
              </w:rPr>
              <w:fldChar w:fldCharType="separate"/>
            </w:r>
            <w:r>
              <w:rPr>
                <w:webHidden/>
              </w:rPr>
              <w:t>28</w:t>
            </w:r>
            <w:r>
              <w:rPr>
                <w:webHidden/>
              </w:rPr>
              <w:fldChar w:fldCharType="end"/>
            </w:r>
          </w:hyperlink>
        </w:p>
        <w:p w14:paraId="66FB3304" w14:textId="3D3A0C32" w:rsidR="00E1561D" w:rsidRDefault="00E1561D">
          <w:pPr>
            <w:pStyle w:val="TOC2"/>
            <w:rPr>
              <w:rFonts w:asciiTheme="minorHAnsi" w:eastAsiaTheme="minorEastAsia" w:hAnsiTheme="minorHAnsi" w:cstheme="minorBidi"/>
              <w:color w:val="auto"/>
              <w:kern w:val="2"/>
              <w:sz w:val="24"/>
              <w:lang/>
              <w14:ligatures w14:val="standardContextual"/>
            </w:rPr>
          </w:pPr>
          <w:hyperlink w:anchor="_Toc229451177" w:history="1">
            <w:r w:rsidRPr="00306C0A">
              <w:rPr>
                <w:rStyle w:val="Hyperlink"/>
                <w:b/>
                <w:bCs/>
              </w:rPr>
              <w:t>6.3</w:t>
            </w:r>
            <w:r>
              <w:rPr>
                <w:rFonts w:asciiTheme="minorHAnsi" w:eastAsiaTheme="minorEastAsia" w:hAnsiTheme="minorHAnsi" w:cstheme="minorBidi"/>
                <w:color w:val="auto"/>
                <w:kern w:val="2"/>
                <w:sz w:val="24"/>
                <w:lang/>
                <w14:ligatures w14:val="standardContextual"/>
              </w:rPr>
              <w:tab/>
            </w:r>
            <w:r w:rsidRPr="00306C0A">
              <w:rPr>
                <w:rStyle w:val="Hyperlink"/>
                <w:b/>
                <w:bCs/>
              </w:rPr>
              <w:t>Produced Water Management Hierarchy</w:t>
            </w:r>
            <w:r>
              <w:rPr>
                <w:webHidden/>
              </w:rPr>
              <w:tab/>
            </w:r>
            <w:r>
              <w:rPr>
                <w:webHidden/>
              </w:rPr>
              <w:fldChar w:fldCharType="begin"/>
            </w:r>
            <w:r>
              <w:rPr>
                <w:webHidden/>
              </w:rPr>
              <w:instrText xml:space="preserve"> PAGEREF _Toc229451177 \h </w:instrText>
            </w:r>
            <w:r>
              <w:rPr>
                <w:webHidden/>
              </w:rPr>
            </w:r>
            <w:r>
              <w:rPr>
                <w:webHidden/>
              </w:rPr>
              <w:fldChar w:fldCharType="separate"/>
            </w:r>
            <w:r>
              <w:rPr>
                <w:webHidden/>
              </w:rPr>
              <w:t>28</w:t>
            </w:r>
            <w:r>
              <w:rPr>
                <w:webHidden/>
              </w:rPr>
              <w:fldChar w:fldCharType="end"/>
            </w:r>
          </w:hyperlink>
        </w:p>
        <w:p w14:paraId="4DE11DE2" w14:textId="54A3420E" w:rsidR="00E1561D" w:rsidRDefault="00E1561D">
          <w:pPr>
            <w:pStyle w:val="TOC3"/>
            <w:rPr>
              <w:rFonts w:asciiTheme="minorHAnsi" w:eastAsiaTheme="minorEastAsia" w:hAnsiTheme="minorHAnsi" w:cstheme="minorBidi"/>
              <w:color w:val="auto"/>
              <w:kern w:val="2"/>
              <w:sz w:val="24"/>
              <w:lang/>
              <w14:ligatures w14:val="standardContextual"/>
            </w:rPr>
          </w:pPr>
          <w:hyperlink w:anchor="_Toc229451178" w:history="1">
            <w:r w:rsidRPr="00306C0A">
              <w:rPr>
                <w:rStyle w:val="Hyperlink"/>
                <w:i/>
                <w:iCs/>
              </w:rPr>
              <w:t>6.3.1</w:t>
            </w:r>
            <w:r>
              <w:rPr>
                <w:rFonts w:asciiTheme="minorHAnsi" w:eastAsiaTheme="minorEastAsia" w:hAnsiTheme="minorHAnsi" w:cstheme="minorBidi"/>
                <w:color w:val="auto"/>
                <w:kern w:val="2"/>
                <w:sz w:val="24"/>
                <w:lang/>
                <w14:ligatures w14:val="standardContextual"/>
              </w:rPr>
              <w:tab/>
            </w:r>
            <w:r w:rsidRPr="00306C0A">
              <w:rPr>
                <w:rStyle w:val="Hyperlink"/>
                <w:i/>
                <w:iCs/>
              </w:rPr>
              <w:t>Prevention &amp; Minimization</w:t>
            </w:r>
            <w:r>
              <w:rPr>
                <w:webHidden/>
              </w:rPr>
              <w:tab/>
            </w:r>
            <w:r>
              <w:rPr>
                <w:webHidden/>
              </w:rPr>
              <w:fldChar w:fldCharType="begin"/>
            </w:r>
            <w:r>
              <w:rPr>
                <w:webHidden/>
              </w:rPr>
              <w:instrText xml:space="preserve"> PAGEREF _Toc229451178 \h </w:instrText>
            </w:r>
            <w:r>
              <w:rPr>
                <w:webHidden/>
              </w:rPr>
            </w:r>
            <w:r>
              <w:rPr>
                <w:webHidden/>
              </w:rPr>
              <w:fldChar w:fldCharType="separate"/>
            </w:r>
            <w:r>
              <w:rPr>
                <w:webHidden/>
              </w:rPr>
              <w:t>28</w:t>
            </w:r>
            <w:r>
              <w:rPr>
                <w:webHidden/>
              </w:rPr>
              <w:fldChar w:fldCharType="end"/>
            </w:r>
          </w:hyperlink>
        </w:p>
        <w:p w14:paraId="5044437D" w14:textId="64BA6C01" w:rsidR="00E1561D" w:rsidRDefault="00E1561D">
          <w:pPr>
            <w:pStyle w:val="TOC3"/>
            <w:rPr>
              <w:rFonts w:asciiTheme="minorHAnsi" w:eastAsiaTheme="minorEastAsia" w:hAnsiTheme="minorHAnsi" w:cstheme="minorBidi"/>
              <w:color w:val="auto"/>
              <w:kern w:val="2"/>
              <w:sz w:val="24"/>
              <w:lang/>
              <w14:ligatures w14:val="standardContextual"/>
            </w:rPr>
          </w:pPr>
          <w:hyperlink w:anchor="_Toc229451179" w:history="1">
            <w:r w:rsidRPr="00306C0A">
              <w:rPr>
                <w:rStyle w:val="Hyperlink"/>
                <w:i/>
                <w:iCs/>
              </w:rPr>
              <w:t>6.3.2</w:t>
            </w:r>
            <w:r>
              <w:rPr>
                <w:rFonts w:asciiTheme="minorHAnsi" w:eastAsiaTheme="minorEastAsia" w:hAnsiTheme="minorHAnsi" w:cstheme="minorBidi"/>
                <w:color w:val="auto"/>
                <w:kern w:val="2"/>
                <w:sz w:val="24"/>
                <w:lang/>
                <w14:ligatures w14:val="standardContextual"/>
              </w:rPr>
              <w:tab/>
            </w:r>
            <w:r w:rsidRPr="00306C0A">
              <w:rPr>
                <w:rStyle w:val="Hyperlink"/>
                <w:i/>
                <w:iCs/>
              </w:rPr>
              <w:t>Reuse &amp; Reinjection</w:t>
            </w:r>
            <w:r>
              <w:rPr>
                <w:webHidden/>
              </w:rPr>
              <w:tab/>
            </w:r>
            <w:r>
              <w:rPr>
                <w:webHidden/>
              </w:rPr>
              <w:fldChar w:fldCharType="begin"/>
            </w:r>
            <w:r>
              <w:rPr>
                <w:webHidden/>
              </w:rPr>
              <w:instrText xml:space="preserve"> PAGEREF _Toc229451179 \h </w:instrText>
            </w:r>
            <w:r>
              <w:rPr>
                <w:webHidden/>
              </w:rPr>
            </w:r>
            <w:r>
              <w:rPr>
                <w:webHidden/>
              </w:rPr>
              <w:fldChar w:fldCharType="separate"/>
            </w:r>
            <w:r>
              <w:rPr>
                <w:webHidden/>
              </w:rPr>
              <w:t>28</w:t>
            </w:r>
            <w:r>
              <w:rPr>
                <w:webHidden/>
              </w:rPr>
              <w:fldChar w:fldCharType="end"/>
            </w:r>
          </w:hyperlink>
        </w:p>
        <w:p w14:paraId="65DDEAD3" w14:textId="2C7A7F70" w:rsidR="00E1561D" w:rsidRDefault="00E1561D">
          <w:pPr>
            <w:pStyle w:val="TOC3"/>
            <w:rPr>
              <w:rFonts w:asciiTheme="minorHAnsi" w:eastAsiaTheme="minorEastAsia" w:hAnsiTheme="minorHAnsi" w:cstheme="minorBidi"/>
              <w:color w:val="auto"/>
              <w:kern w:val="2"/>
              <w:sz w:val="24"/>
              <w:lang/>
              <w14:ligatures w14:val="standardContextual"/>
            </w:rPr>
          </w:pPr>
          <w:hyperlink w:anchor="_Toc229451180" w:history="1">
            <w:r w:rsidRPr="00306C0A">
              <w:rPr>
                <w:rStyle w:val="Hyperlink"/>
                <w:i/>
                <w:iCs/>
              </w:rPr>
              <w:t>6.3.3</w:t>
            </w:r>
            <w:r>
              <w:rPr>
                <w:rFonts w:asciiTheme="minorHAnsi" w:eastAsiaTheme="minorEastAsia" w:hAnsiTheme="minorHAnsi" w:cstheme="minorBidi"/>
                <w:color w:val="auto"/>
                <w:kern w:val="2"/>
                <w:sz w:val="24"/>
                <w:lang/>
                <w14:ligatures w14:val="standardContextual"/>
              </w:rPr>
              <w:tab/>
            </w:r>
            <w:r w:rsidRPr="00306C0A">
              <w:rPr>
                <w:rStyle w:val="Hyperlink"/>
                <w:i/>
                <w:iCs/>
              </w:rPr>
              <w:t>Treatment &amp; Controlled Discharge</w:t>
            </w:r>
            <w:r>
              <w:rPr>
                <w:webHidden/>
              </w:rPr>
              <w:tab/>
            </w:r>
            <w:r>
              <w:rPr>
                <w:webHidden/>
              </w:rPr>
              <w:fldChar w:fldCharType="begin"/>
            </w:r>
            <w:r>
              <w:rPr>
                <w:webHidden/>
              </w:rPr>
              <w:instrText xml:space="preserve"> PAGEREF _Toc229451180 \h </w:instrText>
            </w:r>
            <w:r>
              <w:rPr>
                <w:webHidden/>
              </w:rPr>
            </w:r>
            <w:r>
              <w:rPr>
                <w:webHidden/>
              </w:rPr>
              <w:fldChar w:fldCharType="separate"/>
            </w:r>
            <w:r>
              <w:rPr>
                <w:webHidden/>
              </w:rPr>
              <w:t>28</w:t>
            </w:r>
            <w:r>
              <w:rPr>
                <w:webHidden/>
              </w:rPr>
              <w:fldChar w:fldCharType="end"/>
            </w:r>
          </w:hyperlink>
        </w:p>
        <w:p w14:paraId="0D868762" w14:textId="76E4A918" w:rsidR="00E1561D" w:rsidRDefault="00E1561D">
          <w:pPr>
            <w:pStyle w:val="TOC3"/>
            <w:rPr>
              <w:rFonts w:asciiTheme="minorHAnsi" w:eastAsiaTheme="minorEastAsia" w:hAnsiTheme="minorHAnsi" w:cstheme="minorBidi"/>
              <w:color w:val="auto"/>
              <w:kern w:val="2"/>
              <w:sz w:val="24"/>
              <w:lang/>
              <w14:ligatures w14:val="standardContextual"/>
            </w:rPr>
          </w:pPr>
          <w:hyperlink w:anchor="_Toc229451181" w:history="1">
            <w:r w:rsidRPr="00306C0A">
              <w:rPr>
                <w:rStyle w:val="Hyperlink"/>
                <w:i/>
                <w:iCs/>
              </w:rPr>
              <w:t>6.3.4</w:t>
            </w:r>
            <w:r>
              <w:rPr>
                <w:rFonts w:asciiTheme="minorHAnsi" w:eastAsiaTheme="minorEastAsia" w:hAnsiTheme="minorHAnsi" w:cstheme="minorBidi"/>
                <w:color w:val="auto"/>
                <w:kern w:val="2"/>
                <w:sz w:val="24"/>
                <w:lang/>
                <w14:ligatures w14:val="standardContextual"/>
              </w:rPr>
              <w:tab/>
            </w:r>
            <w:r w:rsidRPr="00306C0A">
              <w:rPr>
                <w:rStyle w:val="Hyperlink"/>
                <w:i/>
                <w:iCs/>
              </w:rPr>
              <w:t>Disposal</w:t>
            </w:r>
            <w:r>
              <w:rPr>
                <w:webHidden/>
              </w:rPr>
              <w:tab/>
            </w:r>
            <w:r>
              <w:rPr>
                <w:webHidden/>
              </w:rPr>
              <w:fldChar w:fldCharType="begin"/>
            </w:r>
            <w:r>
              <w:rPr>
                <w:webHidden/>
              </w:rPr>
              <w:instrText xml:space="preserve"> PAGEREF _Toc229451181 \h </w:instrText>
            </w:r>
            <w:r>
              <w:rPr>
                <w:webHidden/>
              </w:rPr>
            </w:r>
            <w:r>
              <w:rPr>
                <w:webHidden/>
              </w:rPr>
              <w:fldChar w:fldCharType="separate"/>
            </w:r>
            <w:r>
              <w:rPr>
                <w:webHidden/>
              </w:rPr>
              <w:t>28</w:t>
            </w:r>
            <w:r>
              <w:rPr>
                <w:webHidden/>
              </w:rPr>
              <w:fldChar w:fldCharType="end"/>
            </w:r>
          </w:hyperlink>
        </w:p>
        <w:p w14:paraId="7D046F33" w14:textId="24E4BD36" w:rsidR="00E1561D" w:rsidRDefault="00E1561D">
          <w:pPr>
            <w:pStyle w:val="TOC2"/>
            <w:rPr>
              <w:rFonts w:asciiTheme="minorHAnsi" w:eastAsiaTheme="minorEastAsia" w:hAnsiTheme="minorHAnsi" w:cstheme="minorBidi"/>
              <w:color w:val="auto"/>
              <w:kern w:val="2"/>
              <w:sz w:val="24"/>
              <w:lang/>
              <w14:ligatures w14:val="standardContextual"/>
            </w:rPr>
          </w:pPr>
          <w:hyperlink w:anchor="_Toc229451182" w:history="1">
            <w:r w:rsidRPr="00306C0A">
              <w:rPr>
                <w:rStyle w:val="Hyperlink"/>
                <w:b/>
                <w:bCs/>
              </w:rPr>
              <w:t>6.4</w:t>
            </w:r>
            <w:r>
              <w:rPr>
                <w:rFonts w:asciiTheme="minorHAnsi" w:eastAsiaTheme="minorEastAsia" w:hAnsiTheme="minorHAnsi" w:cstheme="minorBidi"/>
                <w:color w:val="auto"/>
                <w:kern w:val="2"/>
                <w:sz w:val="24"/>
                <w:lang/>
                <w14:ligatures w14:val="standardContextual"/>
              </w:rPr>
              <w:tab/>
            </w:r>
            <w:r w:rsidRPr="00306C0A">
              <w:rPr>
                <w:rStyle w:val="Hyperlink"/>
                <w:b/>
                <w:bCs/>
              </w:rPr>
              <w:t>Technical Standards</w:t>
            </w:r>
            <w:r>
              <w:rPr>
                <w:webHidden/>
              </w:rPr>
              <w:tab/>
            </w:r>
            <w:r>
              <w:rPr>
                <w:webHidden/>
              </w:rPr>
              <w:fldChar w:fldCharType="begin"/>
            </w:r>
            <w:r>
              <w:rPr>
                <w:webHidden/>
              </w:rPr>
              <w:instrText xml:space="preserve"> PAGEREF _Toc229451182 \h </w:instrText>
            </w:r>
            <w:r>
              <w:rPr>
                <w:webHidden/>
              </w:rPr>
            </w:r>
            <w:r>
              <w:rPr>
                <w:webHidden/>
              </w:rPr>
              <w:fldChar w:fldCharType="separate"/>
            </w:r>
            <w:r>
              <w:rPr>
                <w:webHidden/>
              </w:rPr>
              <w:t>28</w:t>
            </w:r>
            <w:r>
              <w:rPr>
                <w:webHidden/>
              </w:rPr>
              <w:fldChar w:fldCharType="end"/>
            </w:r>
          </w:hyperlink>
        </w:p>
        <w:p w14:paraId="2E2AE500" w14:textId="65C70183" w:rsidR="00E1561D" w:rsidRDefault="00E1561D">
          <w:pPr>
            <w:pStyle w:val="TOC3"/>
            <w:rPr>
              <w:rFonts w:asciiTheme="minorHAnsi" w:eastAsiaTheme="minorEastAsia" w:hAnsiTheme="minorHAnsi" w:cstheme="minorBidi"/>
              <w:color w:val="auto"/>
              <w:kern w:val="2"/>
              <w:sz w:val="24"/>
              <w:lang/>
              <w14:ligatures w14:val="standardContextual"/>
            </w:rPr>
          </w:pPr>
          <w:hyperlink w:anchor="_Toc229451183" w:history="1">
            <w:r w:rsidRPr="00306C0A">
              <w:rPr>
                <w:rStyle w:val="Hyperlink"/>
                <w:i/>
                <w:iCs/>
              </w:rPr>
              <w:t>6.4.1</w:t>
            </w:r>
            <w:r>
              <w:rPr>
                <w:rFonts w:asciiTheme="minorHAnsi" w:eastAsiaTheme="minorEastAsia" w:hAnsiTheme="minorHAnsi" w:cstheme="minorBidi"/>
                <w:color w:val="auto"/>
                <w:kern w:val="2"/>
                <w:sz w:val="24"/>
                <w:lang/>
                <w14:ligatures w14:val="standardContextual"/>
              </w:rPr>
              <w:tab/>
            </w:r>
            <w:r w:rsidRPr="00306C0A">
              <w:rPr>
                <w:rStyle w:val="Hyperlink"/>
                <w:i/>
                <w:iCs/>
              </w:rPr>
              <w:t>Characterization</w:t>
            </w:r>
            <w:r>
              <w:rPr>
                <w:webHidden/>
              </w:rPr>
              <w:tab/>
            </w:r>
            <w:r>
              <w:rPr>
                <w:webHidden/>
              </w:rPr>
              <w:fldChar w:fldCharType="begin"/>
            </w:r>
            <w:r>
              <w:rPr>
                <w:webHidden/>
              </w:rPr>
              <w:instrText xml:space="preserve"> PAGEREF _Toc229451183 \h </w:instrText>
            </w:r>
            <w:r>
              <w:rPr>
                <w:webHidden/>
              </w:rPr>
            </w:r>
            <w:r>
              <w:rPr>
                <w:webHidden/>
              </w:rPr>
              <w:fldChar w:fldCharType="separate"/>
            </w:r>
            <w:r>
              <w:rPr>
                <w:webHidden/>
              </w:rPr>
              <w:t>28</w:t>
            </w:r>
            <w:r>
              <w:rPr>
                <w:webHidden/>
              </w:rPr>
              <w:fldChar w:fldCharType="end"/>
            </w:r>
          </w:hyperlink>
        </w:p>
        <w:p w14:paraId="3E9FF303" w14:textId="6044D64C" w:rsidR="00E1561D" w:rsidRDefault="00E1561D">
          <w:pPr>
            <w:pStyle w:val="TOC3"/>
            <w:rPr>
              <w:rFonts w:asciiTheme="minorHAnsi" w:eastAsiaTheme="minorEastAsia" w:hAnsiTheme="minorHAnsi" w:cstheme="minorBidi"/>
              <w:color w:val="auto"/>
              <w:kern w:val="2"/>
              <w:sz w:val="24"/>
              <w:lang/>
              <w14:ligatures w14:val="standardContextual"/>
            </w:rPr>
          </w:pPr>
          <w:hyperlink w:anchor="_Toc229451184" w:history="1">
            <w:r w:rsidRPr="00306C0A">
              <w:rPr>
                <w:rStyle w:val="Hyperlink"/>
                <w:i/>
                <w:iCs/>
              </w:rPr>
              <w:t>6.4.2</w:t>
            </w:r>
            <w:r>
              <w:rPr>
                <w:rFonts w:asciiTheme="minorHAnsi" w:eastAsiaTheme="minorEastAsia" w:hAnsiTheme="minorHAnsi" w:cstheme="minorBidi"/>
                <w:color w:val="auto"/>
                <w:kern w:val="2"/>
                <w:sz w:val="24"/>
                <w:lang/>
                <w14:ligatures w14:val="standardContextual"/>
              </w:rPr>
              <w:tab/>
            </w:r>
            <w:r w:rsidRPr="00306C0A">
              <w:rPr>
                <w:rStyle w:val="Hyperlink"/>
                <w:i/>
                <w:iCs/>
              </w:rPr>
              <w:t>Treatment Philosophy</w:t>
            </w:r>
            <w:r>
              <w:rPr>
                <w:webHidden/>
              </w:rPr>
              <w:tab/>
            </w:r>
            <w:r>
              <w:rPr>
                <w:webHidden/>
              </w:rPr>
              <w:fldChar w:fldCharType="begin"/>
            </w:r>
            <w:r>
              <w:rPr>
                <w:webHidden/>
              </w:rPr>
              <w:instrText xml:space="preserve"> PAGEREF _Toc229451184 \h </w:instrText>
            </w:r>
            <w:r>
              <w:rPr>
                <w:webHidden/>
              </w:rPr>
            </w:r>
            <w:r>
              <w:rPr>
                <w:webHidden/>
              </w:rPr>
              <w:fldChar w:fldCharType="separate"/>
            </w:r>
            <w:r>
              <w:rPr>
                <w:webHidden/>
              </w:rPr>
              <w:t>29</w:t>
            </w:r>
            <w:r>
              <w:rPr>
                <w:webHidden/>
              </w:rPr>
              <w:fldChar w:fldCharType="end"/>
            </w:r>
          </w:hyperlink>
        </w:p>
        <w:p w14:paraId="193A94E8" w14:textId="21E10FF7" w:rsidR="00E1561D" w:rsidRDefault="00E1561D">
          <w:pPr>
            <w:pStyle w:val="TOC2"/>
            <w:rPr>
              <w:rFonts w:asciiTheme="minorHAnsi" w:eastAsiaTheme="minorEastAsia" w:hAnsiTheme="minorHAnsi" w:cstheme="minorBidi"/>
              <w:color w:val="auto"/>
              <w:kern w:val="2"/>
              <w:sz w:val="24"/>
              <w:lang/>
              <w14:ligatures w14:val="standardContextual"/>
            </w:rPr>
          </w:pPr>
          <w:hyperlink w:anchor="_Toc229451185" w:history="1">
            <w:r w:rsidRPr="00306C0A">
              <w:rPr>
                <w:rStyle w:val="Hyperlink"/>
                <w:b/>
                <w:bCs/>
              </w:rPr>
              <w:t>6.5</w:t>
            </w:r>
            <w:r>
              <w:rPr>
                <w:rFonts w:asciiTheme="minorHAnsi" w:eastAsiaTheme="minorEastAsia" w:hAnsiTheme="minorHAnsi" w:cstheme="minorBidi"/>
                <w:color w:val="auto"/>
                <w:kern w:val="2"/>
                <w:sz w:val="24"/>
                <w:lang/>
                <w14:ligatures w14:val="standardContextual"/>
              </w:rPr>
              <w:tab/>
            </w:r>
            <w:r w:rsidRPr="00306C0A">
              <w:rPr>
                <w:rStyle w:val="Hyperlink"/>
                <w:b/>
                <w:bCs/>
              </w:rPr>
              <w:t>Monitoring &amp; Reporting</w:t>
            </w:r>
            <w:r>
              <w:rPr>
                <w:webHidden/>
              </w:rPr>
              <w:tab/>
            </w:r>
            <w:r>
              <w:rPr>
                <w:webHidden/>
              </w:rPr>
              <w:fldChar w:fldCharType="begin"/>
            </w:r>
            <w:r>
              <w:rPr>
                <w:webHidden/>
              </w:rPr>
              <w:instrText xml:space="preserve"> PAGEREF _Toc229451185 \h </w:instrText>
            </w:r>
            <w:r>
              <w:rPr>
                <w:webHidden/>
              </w:rPr>
            </w:r>
            <w:r>
              <w:rPr>
                <w:webHidden/>
              </w:rPr>
              <w:fldChar w:fldCharType="separate"/>
            </w:r>
            <w:r>
              <w:rPr>
                <w:webHidden/>
              </w:rPr>
              <w:t>29</w:t>
            </w:r>
            <w:r>
              <w:rPr>
                <w:webHidden/>
              </w:rPr>
              <w:fldChar w:fldCharType="end"/>
            </w:r>
          </w:hyperlink>
        </w:p>
        <w:p w14:paraId="776F4173" w14:textId="5049C299" w:rsidR="00E1561D" w:rsidRDefault="00E1561D">
          <w:pPr>
            <w:pStyle w:val="TOC3"/>
            <w:rPr>
              <w:rFonts w:asciiTheme="minorHAnsi" w:eastAsiaTheme="minorEastAsia" w:hAnsiTheme="minorHAnsi" w:cstheme="minorBidi"/>
              <w:color w:val="auto"/>
              <w:kern w:val="2"/>
              <w:sz w:val="24"/>
              <w:lang/>
              <w14:ligatures w14:val="standardContextual"/>
            </w:rPr>
          </w:pPr>
          <w:hyperlink w:anchor="_Toc229451186" w:history="1">
            <w:r w:rsidRPr="00306C0A">
              <w:rPr>
                <w:rStyle w:val="Hyperlink"/>
                <w:i/>
                <w:iCs/>
              </w:rPr>
              <w:t>6.5.1</w:t>
            </w:r>
            <w:r>
              <w:rPr>
                <w:rFonts w:asciiTheme="minorHAnsi" w:eastAsiaTheme="minorEastAsia" w:hAnsiTheme="minorHAnsi" w:cstheme="minorBidi"/>
                <w:color w:val="auto"/>
                <w:kern w:val="2"/>
                <w:sz w:val="24"/>
                <w:lang/>
                <w14:ligatures w14:val="standardContextual"/>
              </w:rPr>
              <w:tab/>
            </w:r>
            <w:r w:rsidRPr="00306C0A">
              <w:rPr>
                <w:rStyle w:val="Hyperlink"/>
                <w:i/>
                <w:iCs/>
              </w:rPr>
              <w:t>Monitoring Requirements</w:t>
            </w:r>
            <w:r>
              <w:rPr>
                <w:webHidden/>
              </w:rPr>
              <w:tab/>
            </w:r>
            <w:r>
              <w:rPr>
                <w:webHidden/>
              </w:rPr>
              <w:fldChar w:fldCharType="begin"/>
            </w:r>
            <w:r>
              <w:rPr>
                <w:webHidden/>
              </w:rPr>
              <w:instrText xml:space="preserve"> PAGEREF _Toc229451186 \h </w:instrText>
            </w:r>
            <w:r>
              <w:rPr>
                <w:webHidden/>
              </w:rPr>
            </w:r>
            <w:r>
              <w:rPr>
                <w:webHidden/>
              </w:rPr>
              <w:fldChar w:fldCharType="separate"/>
            </w:r>
            <w:r>
              <w:rPr>
                <w:webHidden/>
              </w:rPr>
              <w:t>29</w:t>
            </w:r>
            <w:r>
              <w:rPr>
                <w:webHidden/>
              </w:rPr>
              <w:fldChar w:fldCharType="end"/>
            </w:r>
          </w:hyperlink>
        </w:p>
        <w:p w14:paraId="022EC953" w14:textId="031A1A4A" w:rsidR="00E1561D" w:rsidRDefault="00E1561D">
          <w:pPr>
            <w:pStyle w:val="TOC3"/>
            <w:rPr>
              <w:rFonts w:asciiTheme="minorHAnsi" w:eastAsiaTheme="minorEastAsia" w:hAnsiTheme="minorHAnsi" w:cstheme="minorBidi"/>
              <w:color w:val="auto"/>
              <w:kern w:val="2"/>
              <w:sz w:val="24"/>
              <w:lang/>
              <w14:ligatures w14:val="standardContextual"/>
            </w:rPr>
          </w:pPr>
          <w:hyperlink w:anchor="_Toc229451187" w:history="1">
            <w:r w:rsidRPr="00306C0A">
              <w:rPr>
                <w:rStyle w:val="Hyperlink"/>
                <w:i/>
                <w:iCs/>
              </w:rPr>
              <w:t>6.5.2</w:t>
            </w:r>
            <w:r>
              <w:rPr>
                <w:rFonts w:asciiTheme="minorHAnsi" w:eastAsiaTheme="minorEastAsia" w:hAnsiTheme="minorHAnsi" w:cstheme="minorBidi"/>
                <w:color w:val="auto"/>
                <w:kern w:val="2"/>
                <w:sz w:val="24"/>
                <w:lang/>
                <w14:ligatures w14:val="standardContextual"/>
              </w:rPr>
              <w:tab/>
            </w:r>
            <w:r w:rsidRPr="00306C0A">
              <w:rPr>
                <w:rStyle w:val="Hyperlink"/>
                <w:i/>
                <w:iCs/>
              </w:rPr>
              <w:t>Reporting</w:t>
            </w:r>
            <w:r>
              <w:rPr>
                <w:webHidden/>
              </w:rPr>
              <w:tab/>
            </w:r>
            <w:r>
              <w:rPr>
                <w:webHidden/>
              </w:rPr>
              <w:fldChar w:fldCharType="begin"/>
            </w:r>
            <w:r>
              <w:rPr>
                <w:webHidden/>
              </w:rPr>
              <w:instrText xml:space="preserve"> PAGEREF _Toc229451187 \h </w:instrText>
            </w:r>
            <w:r>
              <w:rPr>
                <w:webHidden/>
              </w:rPr>
            </w:r>
            <w:r>
              <w:rPr>
                <w:webHidden/>
              </w:rPr>
              <w:fldChar w:fldCharType="separate"/>
            </w:r>
            <w:r>
              <w:rPr>
                <w:webHidden/>
              </w:rPr>
              <w:t>29</w:t>
            </w:r>
            <w:r>
              <w:rPr>
                <w:webHidden/>
              </w:rPr>
              <w:fldChar w:fldCharType="end"/>
            </w:r>
          </w:hyperlink>
        </w:p>
        <w:p w14:paraId="57EE2209" w14:textId="154EA864" w:rsidR="00E1561D" w:rsidRDefault="00E1561D">
          <w:pPr>
            <w:pStyle w:val="TOC3"/>
            <w:rPr>
              <w:rFonts w:asciiTheme="minorHAnsi" w:eastAsiaTheme="minorEastAsia" w:hAnsiTheme="minorHAnsi" w:cstheme="minorBidi"/>
              <w:color w:val="auto"/>
              <w:kern w:val="2"/>
              <w:sz w:val="24"/>
              <w:lang/>
              <w14:ligatures w14:val="standardContextual"/>
            </w:rPr>
          </w:pPr>
          <w:hyperlink w:anchor="_Toc229451188" w:history="1">
            <w:r w:rsidRPr="00306C0A">
              <w:rPr>
                <w:rStyle w:val="Hyperlink"/>
                <w:i/>
                <w:iCs/>
              </w:rPr>
              <w:t>6.5.3</w:t>
            </w:r>
            <w:r>
              <w:rPr>
                <w:rFonts w:asciiTheme="minorHAnsi" w:eastAsiaTheme="minorEastAsia" w:hAnsiTheme="minorHAnsi" w:cstheme="minorBidi"/>
                <w:color w:val="auto"/>
                <w:kern w:val="2"/>
                <w:sz w:val="24"/>
                <w:lang/>
                <w14:ligatures w14:val="standardContextual"/>
              </w:rPr>
              <w:tab/>
            </w:r>
            <w:r w:rsidRPr="00306C0A">
              <w:rPr>
                <w:rStyle w:val="Hyperlink"/>
                <w:i/>
                <w:iCs/>
              </w:rPr>
              <w:t>Risk Management &amp; Incident Response</w:t>
            </w:r>
            <w:r>
              <w:rPr>
                <w:webHidden/>
              </w:rPr>
              <w:tab/>
            </w:r>
            <w:r>
              <w:rPr>
                <w:webHidden/>
              </w:rPr>
              <w:fldChar w:fldCharType="begin"/>
            </w:r>
            <w:r>
              <w:rPr>
                <w:webHidden/>
              </w:rPr>
              <w:instrText xml:space="preserve"> PAGEREF _Toc229451188 \h </w:instrText>
            </w:r>
            <w:r>
              <w:rPr>
                <w:webHidden/>
              </w:rPr>
            </w:r>
            <w:r>
              <w:rPr>
                <w:webHidden/>
              </w:rPr>
              <w:fldChar w:fldCharType="separate"/>
            </w:r>
            <w:r>
              <w:rPr>
                <w:webHidden/>
              </w:rPr>
              <w:t>29</w:t>
            </w:r>
            <w:r>
              <w:rPr>
                <w:webHidden/>
              </w:rPr>
              <w:fldChar w:fldCharType="end"/>
            </w:r>
          </w:hyperlink>
        </w:p>
        <w:p w14:paraId="659C858B" w14:textId="38CC9FAB" w:rsidR="00E1561D" w:rsidRDefault="00E1561D">
          <w:pPr>
            <w:pStyle w:val="TOC2"/>
            <w:rPr>
              <w:rFonts w:asciiTheme="minorHAnsi" w:eastAsiaTheme="minorEastAsia" w:hAnsiTheme="minorHAnsi" w:cstheme="minorBidi"/>
              <w:color w:val="auto"/>
              <w:kern w:val="2"/>
              <w:sz w:val="24"/>
              <w:lang/>
              <w14:ligatures w14:val="standardContextual"/>
            </w:rPr>
          </w:pPr>
          <w:hyperlink w:anchor="_Toc229451189" w:history="1">
            <w:r w:rsidRPr="00306C0A">
              <w:rPr>
                <w:rStyle w:val="Hyperlink"/>
                <w:b/>
                <w:bCs/>
              </w:rPr>
              <w:t>6.6</w:t>
            </w:r>
            <w:r>
              <w:rPr>
                <w:rFonts w:asciiTheme="minorHAnsi" w:eastAsiaTheme="minorEastAsia" w:hAnsiTheme="minorHAnsi" w:cstheme="minorBidi"/>
                <w:color w:val="auto"/>
                <w:kern w:val="2"/>
                <w:sz w:val="24"/>
                <w:lang/>
                <w14:ligatures w14:val="standardContextual"/>
              </w:rPr>
              <w:tab/>
            </w:r>
            <w:r w:rsidRPr="00306C0A">
              <w:rPr>
                <w:rStyle w:val="Hyperlink"/>
                <w:b/>
                <w:bCs/>
              </w:rPr>
              <w:t>Community &amp; Environmental Safeguards</w:t>
            </w:r>
            <w:r>
              <w:rPr>
                <w:webHidden/>
              </w:rPr>
              <w:tab/>
            </w:r>
            <w:r>
              <w:rPr>
                <w:webHidden/>
              </w:rPr>
              <w:fldChar w:fldCharType="begin"/>
            </w:r>
            <w:r>
              <w:rPr>
                <w:webHidden/>
              </w:rPr>
              <w:instrText xml:space="preserve"> PAGEREF _Toc229451189 \h </w:instrText>
            </w:r>
            <w:r>
              <w:rPr>
                <w:webHidden/>
              </w:rPr>
            </w:r>
            <w:r>
              <w:rPr>
                <w:webHidden/>
              </w:rPr>
              <w:fldChar w:fldCharType="separate"/>
            </w:r>
            <w:r>
              <w:rPr>
                <w:webHidden/>
              </w:rPr>
              <w:t>30</w:t>
            </w:r>
            <w:r>
              <w:rPr>
                <w:webHidden/>
              </w:rPr>
              <w:fldChar w:fldCharType="end"/>
            </w:r>
          </w:hyperlink>
        </w:p>
        <w:p w14:paraId="40BC00E9" w14:textId="76B7F75C" w:rsidR="00E1561D" w:rsidRDefault="00E1561D">
          <w:pPr>
            <w:pStyle w:val="TOC2"/>
            <w:rPr>
              <w:rFonts w:asciiTheme="minorHAnsi" w:eastAsiaTheme="minorEastAsia" w:hAnsiTheme="minorHAnsi" w:cstheme="minorBidi"/>
              <w:color w:val="auto"/>
              <w:kern w:val="2"/>
              <w:sz w:val="24"/>
              <w:lang/>
              <w14:ligatures w14:val="standardContextual"/>
            </w:rPr>
          </w:pPr>
          <w:hyperlink w:anchor="_Toc229451190" w:history="1">
            <w:r w:rsidRPr="00306C0A">
              <w:rPr>
                <w:rStyle w:val="Hyperlink"/>
                <w:b/>
                <w:bCs/>
              </w:rPr>
              <w:t>6.7</w:t>
            </w:r>
            <w:r>
              <w:rPr>
                <w:rFonts w:asciiTheme="minorHAnsi" w:eastAsiaTheme="minorEastAsia" w:hAnsiTheme="minorHAnsi" w:cstheme="minorBidi"/>
                <w:color w:val="auto"/>
                <w:kern w:val="2"/>
                <w:sz w:val="24"/>
                <w:lang/>
                <w14:ligatures w14:val="standardContextual"/>
              </w:rPr>
              <w:tab/>
            </w:r>
            <w:r w:rsidRPr="00306C0A">
              <w:rPr>
                <w:rStyle w:val="Hyperlink"/>
                <w:b/>
                <w:bCs/>
              </w:rPr>
              <w:t>Governance &amp; Accountability</w:t>
            </w:r>
            <w:r>
              <w:rPr>
                <w:webHidden/>
              </w:rPr>
              <w:tab/>
            </w:r>
            <w:r>
              <w:rPr>
                <w:webHidden/>
              </w:rPr>
              <w:fldChar w:fldCharType="begin"/>
            </w:r>
            <w:r>
              <w:rPr>
                <w:webHidden/>
              </w:rPr>
              <w:instrText xml:space="preserve"> PAGEREF _Toc229451190 \h </w:instrText>
            </w:r>
            <w:r>
              <w:rPr>
                <w:webHidden/>
              </w:rPr>
            </w:r>
            <w:r>
              <w:rPr>
                <w:webHidden/>
              </w:rPr>
              <w:fldChar w:fldCharType="separate"/>
            </w:r>
            <w:r>
              <w:rPr>
                <w:webHidden/>
              </w:rPr>
              <w:t>30</w:t>
            </w:r>
            <w:r>
              <w:rPr>
                <w:webHidden/>
              </w:rPr>
              <w:fldChar w:fldCharType="end"/>
            </w:r>
          </w:hyperlink>
        </w:p>
        <w:p w14:paraId="077BB534" w14:textId="3BB60026" w:rsidR="00E1561D" w:rsidRDefault="00E1561D">
          <w:pPr>
            <w:pStyle w:val="TOC2"/>
            <w:rPr>
              <w:rFonts w:asciiTheme="minorHAnsi" w:eastAsiaTheme="minorEastAsia" w:hAnsiTheme="minorHAnsi" w:cstheme="minorBidi"/>
              <w:color w:val="auto"/>
              <w:kern w:val="2"/>
              <w:sz w:val="24"/>
              <w:lang/>
              <w14:ligatures w14:val="standardContextual"/>
            </w:rPr>
          </w:pPr>
          <w:hyperlink w:anchor="_Toc229451191" w:history="1">
            <w:r w:rsidRPr="00306C0A">
              <w:rPr>
                <w:rStyle w:val="Hyperlink"/>
                <w:b/>
                <w:bCs/>
              </w:rPr>
              <w:t>6.8</w:t>
            </w:r>
            <w:r>
              <w:rPr>
                <w:rFonts w:asciiTheme="minorHAnsi" w:eastAsiaTheme="minorEastAsia" w:hAnsiTheme="minorHAnsi" w:cstheme="minorBidi"/>
                <w:color w:val="auto"/>
                <w:kern w:val="2"/>
                <w:sz w:val="24"/>
                <w:lang/>
                <w14:ligatures w14:val="standardContextual"/>
              </w:rPr>
              <w:tab/>
            </w:r>
            <w:r w:rsidRPr="00306C0A">
              <w:rPr>
                <w:rStyle w:val="Hyperlink"/>
                <w:b/>
                <w:bCs/>
              </w:rPr>
              <w:t>Continuous Improvement</w:t>
            </w:r>
            <w:r>
              <w:rPr>
                <w:webHidden/>
              </w:rPr>
              <w:tab/>
            </w:r>
            <w:r>
              <w:rPr>
                <w:webHidden/>
              </w:rPr>
              <w:fldChar w:fldCharType="begin"/>
            </w:r>
            <w:r>
              <w:rPr>
                <w:webHidden/>
              </w:rPr>
              <w:instrText xml:space="preserve"> PAGEREF _Toc229451191 \h </w:instrText>
            </w:r>
            <w:r>
              <w:rPr>
                <w:webHidden/>
              </w:rPr>
            </w:r>
            <w:r>
              <w:rPr>
                <w:webHidden/>
              </w:rPr>
              <w:fldChar w:fldCharType="separate"/>
            </w:r>
            <w:r>
              <w:rPr>
                <w:webHidden/>
              </w:rPr>
              <w:t>30</w:t>
            </w:r>
            <w:r>
              <w:rPr>
                <w:webHidden/>
              </w:rPr>
              <w:fldChar w:fldCharType="end"/>
            </w:r>
          </w:hyperlink>
        </w:p>
        <w:p w14:paraId="2FE3351A" w14:textId="71FCA404" w:rsidR="00E1561D" w:rsidRDefault="00E1561D">
          <w:pPr>
            <w:pStyle w:val="TOC2"/>
            <w:rPr>
              <w:rFonts w:asciiTheme="minorHAnsi" w:eastAsiaTheme="minorEastAsia" w:hAnsiTheme="minorHAnsi" w:cstheme="minorBidi"/>
              <w:color w:val="auto"/>
              <w:kern w:val="2"/>
              <w:sz w:val="24"/>
              <w:lang/>
              <w14:ligatures w14:val="standardContextual"/>
            </w:rPr>
          </w:pPr>
          <w:hyperlink w:anchor="_Toc229451192" w:history="1">
            <w:r w:rsidRPr="00306C0A">
              <w:rPr>
                <w:rStyle w:val="Hyperlink"/>
                <w:b/>
                <w:bCs/>
              </w:rPr>
              <w:t>6.9</w:t>
            </w:r>
            <w:r>
              <w:rPr>
                <w:rFonts w:asciiTheme="minorHAnsi" w:eastAsiaTheme="minorEastAsia" w:hAnsiTheme="minorHAnsi" w:cstheme="minorBidi"/>
                <w:color w:val="auto"/>
                <w:kern w:val="2"/>
                <w:sz w:val="24"/>
                <w:lang/>
                <w14:ligatures w14:val="standardContextual"/>
              </w:rPr>
              <w:tab/>
            </w:r>
            <w:r w:rsidRPr="00306C0A">
              <w:rPr>
                <w:rStyle w:val="Hyperlink"/>
                <w:b/>
                <w:bCs/>
              </w:rPr>
              <w:t>The Linear Flow Description:</w:t>
            </w:r>
            <w:r>
              <w:rPr>
                <w:webHidden/>
              </w:rPr>
              <w:tab/>
            </w:r>
            <w:r>
              <w:rPr>
                <w:webHidden/>
              </w:rPr>
              <w:fldChar w:fldCharType="begin"/>
            </w:r>
            <w:r>
              <w:rPr>
                <w:webHidden/>
              </w:rPr>
              <w:instrText xml:space="preserve"> PAGEREF _Toc229451192 \h </w:instrText>
            </w:r>
            <w:r>
              <w:rPr>
                <w:webHidden/>
              </w:rPr>
            </w:r>
            <w:r>
              <w:rPr>
                <w:webHidden/>
              </w:rPr>
              <w:fldChar w:fldCharType="separate"/>
            </w:r>
            <w:r>
              <w:rPr>
                <w:webHidden/>
              </w:rPr>
              <w:t>30</w:t>
            </w:r>
            <w:r>
              <w:rPr>
                <w:webHidden/>
              </w:rPr>
              <w:fldChar w:fldCharType="end"/>
            </w:r>
          </w:hyperlink>
        </w:p>
        <w:p w14:paraId="3A78FC8A" w14:textId="516BD82A" w:rsidR="00E1561D" w:rsidRDefault="00E1561D">
          <w:pPr>
            <w:pStyle w:val="TOC1"/>
            <w:rPr>
              <w:rFonts w:asciiTheme="minorHAnsi" w:eastAsiaTheme="minorEastAsia" w:hAnsiTheme="minorHAnsi" w:cstheme="minorBidi"/>
              <w:caps w:val="0"/>
              <w:color w:val="auto"/>
              <w:kern w:val="2"/>
              <w:szCs w:val="24"/>
              <w:lang/>
              <w14:ligatures w14:val="standardContextual"/>
            </w:rPr>
          </w:pPr>
          <w:hyperlink w:anchor="_Toc229451193" w:history="1">
            <w:r w:rsidRPr="00306C0A">
              <w:rPr>
                <w:rStyle w:val="Hyperlink"/>
              </w:rPr>
              <w:t>7.</w:t>
            </w:r>
            <w:r>
              <w:rPr>
                <w:rFonts w:asciiTheme="minorHAnsi" w:eastAsiaTheme="minorEastAsia" w:hAnsiTheme="minorHAnsi" w:cstheme="minorBidi"/>
                <w:caps w:val="0"/>
                <w:color w:val="auto"/>
                <w:kern w:val="2"/>
                <w:szCs w:val="24"/>
                <w:lang/>
                <w14:ligatures w14:val="standardContextual"/>
              </w:rPr>
              <w:tab/>
            </w:r>
            <w:r w:rsidRPr="00306C0A">
              <w:rPr>
                <w:rStyle w:val="Hyperlink"/>
              </w:rPr>
              <w:t>PRODUCED WATER VOLUME MANAGEMENT</w:t>
            </w:r>
            <w:r>
              <w:rPr>
                <w:webHidden/>
              </w:rPr>
              <w:tab/>
            </w:r>
            <w:r>
              <w:rPr>
                <w:webHidden/>
              </w:rPr>
              <w:fldChar w:fldCharType="begin"/>
            </w:r>
            <w:r>
              <w:rPr>
                <w:webHidden/>
              </w:rPr>
              <w:instrText xml:space="preserve"> PAGEREF _Toc229451193 \h </w:instrText>
            </w:r>
            <w:r>
              <w:rPr>
                <w:webHidden/>
              </w:rPr>
            </w:r>
            <w:r>
              <w:rPr>
                <w:webHidden/>
              </w:rPr>
              <w:fldChar w:fldCharType="separate"/>
            </w:r>
            <w:r>
              <w:rPr>
                <w:webHidden/>
              </w:rPr>
              <w:t>31</w:t>
            </w:r>
            <w:r>
              <w:rPr>
                <w:webHidden/>
              </w:rPr>
              <w:fldChar w:fldCharType="end"/>
            </w:r>
          </w:hyperlink>
        </w:p>
        <w:p w14:paraId="4E7D08A8" w14:textId="7C5FBCFC" w:rsidR="00E1561D" w:rsidRDefault="00E1561D">
          <w:pPr>
            <w:pStyle w:val="TOC2"/>
            <w:rPr>
              <w:rFonts w:asciiTheme="minorHAnsi" w:eastAsiaTheme="minorEastAsia" w:hAnsiTheme="minorHAnsi" w:cstheme="minorBidi"/>
              <w:color w:val="auto"/>
              <w:kern w:val="2"/>
              <w:sz w:val="24"/>
              <w:lang/>
              <w14:ligatures w14:val="standardContextual"/>
            </w:rPr>
          </w:pPr>
          <w:hyperlink w:anchor="_Toc229451195" w:history="1">
            <w:r w:rsidRPr="00306C0A">
              <w:rPr>
                <w:rStyle w:val="Hyperlink"/>
                <w:b/>
                <w:bCs/>
              </w:rPr>
              <w:t>7.1</w:t>
            </w:r>
            <w:r>
              <w:rPr>
                <w:rFonts w:asciiTheme="minorHAnsi" w:eastAsiaTheme="minorEastAsia" w:hAnsiTheme="minorHAnsi" w:cstheme="minorBidi"/>
                <w:color w:val="auto"/>
                <w:kern w:val="2"/>
                <w:sz w:val="24"/>
                <w:lang/>
                <w14:ligatures w14:val="standardContextual"/>
              </w:rPr>
              <w:tab/>
            </w:r>
            <w:r w:rsidRPr="00306C0A">
              <w:rPr>
                <w:rStyle w:val="Hyperlink"/>
                <w:b/>
                <w:bCs/>
              </w:rPr>
              <w:t>Produced Water Volumes</w:t>
            </w:r>
            <w:r>
              <w:rPr>
                <w:webHidden/>
              </w:rPr>
              <w:tab/>
            </w:r>
            <w:r>
              <w:rPr>
                <w:webHidden/>
              </w:rPr>
              <w:fldChar w:fldCharType="begin"/>
            </w:r>
            <w:r>
              <w:rPr>
                <w:webHidden/>
              </w:rPr>
              <w:instrText xml:space="preserve"> PAGEREF _Toc229451195 \h </w:instrText>
            </w:r>
            <w:r>
              <w:rPr>
                <w:webHidden/>
              </w:rPr>
            </w:r>
            <w:r>
              <w:rPr>
                <w:webHidden/>
              </w:rPr>
              <w:fldChar w:fldCharType="separate"/>
            </w:r>
            <w:r>
              <w:rPr>
                <w:webHidden/>
              </w:rPr>
              <w:t>31</w:t>
            </w:r>
            <w:r>
              <w:rPr>
                <w:webHidden/>
              </w:rPr>
              <w:fldChar w:fldCharType="end"/>
            </w:r>
          </w:hyperlink>
        </w:p>
        <w:p w14:paraId="2DC1FCA9" w14:textId="1CA30006" w:rsidR="00E1561D" w:rsidRDefault="00E1561D">
          <w:pPr>
            <w:pStyle w:val="TOC3"/>
            <w:rPr>
              <w:rFonts w:asciiTheme="minorHAnsi" w:eastAsiaTheme="minorEastAsia" w:hAnsiTheme="minorHAnsi" w:cstheme="minorBidi"/>
              <w:color w:val="auto"/>
              <w:kern w:val="2"/>
              <w:sz w:val="24"/>
              <w:lang/>
              <w14:ligatures w14:val="standardContextual"/>
            </w:rPr>
          </w:pPr>
          <w:hyperlink w:anchor="_Toc229451196" w:history="1">
            <w:r w:rsidRPr="00306C0A">
              <w:rPr>
                <w:rStyle w:val="Hyperlink"/>
                <w:rFonts w:ascii="Times New Roman" w:hAnsi="Times New Roman"/>
                <w:i/>
                <w:iCs/>
              </w:rPr>
              <w:t>7.1.1</w:t>
            </w:r>
            <w:r>
              <w:rPr>
                <w:rFonts w:asciiTheme="minorHAnsi" w:eastAsiaTheme="minorEastAsia" w:hAnsiTheme="minorHAnsi" w:cstheme="minorBidi"/>
                <w:color w:val="auto"/>
                <w:kern w:val="2"/>
                <w:sz w:val="24"/>
                <w:lang/>
                <w14:ligatures w14:val="standardContextual"/>
              </w:rPr>
              <w:tab/>
            </w:r>
            <w:r w:rsidRPr="00306C0A">
              <w:rPr>
                <w:rStyle w:val="Hyperlink"/>
                <w:i/>
                <w:iCs/>
              </w:rPr>
              <w:t>Peak Water Consumption Analysis</w:t>
            </w:r>
            <w:r>
              <w:rPr>
                <w:webHidden/>
              </w:rPr>
              <w:tab/>
            </w:r>
            <w:r>
              <w:rPr>
                <w:webHidden/>
              </w:rPr>
              <w:fldChar w:fldCharType="begin"/>
            </w:r>
            <w:r>
              <w:rPr>
                <w:webHidden/>
              </w:rPr>
              <w:instrText xml:space="preserve"> PAGEREF _Toc229451196 \h </w:instrText>
            </w:r>
            <w:r>
              <w:rPr>
                <w:webHidden/>
              </w:rPr>
            </w:r>
            <w:r>
              <w:rPr>
                <w:webHidden/>
              </w:rPr>
              <w:fldChar w:fldCharType="separate"/>
            </w:r>
            <w:r>
              <w:rPr>
                <w:webHidden/>
              </w:rPr>
              <w:t>31</w:t>
            </w:r>
            <w:r>
              <w:rPr>
                <w:webHidden/>
              </w:rPr>
              <w:fldChar w:fldCharType="end"/>
            </w:r>
          </w:hyperlink>
        </w:p>
        <w:p w14:paraId="06069AE4" w14:textId="4660185C" w:rsidR="00E1561D" w:rsidRDefault="00E1561D">
          <w:pPr>
            <w:pStyle w:val="TOC2"/>
            <w:rPr>
              <w:rFonts w:asciiTheme="minorHAnsi" w:eastAsiaTheme="minorEastAsia" w:hAnsiTheme="minorHAnsi" w:cstheme="minorBidi"/>
              <w:color w:val="auto"/>
              <w:kern w:val="2"/>
              <w:sz w:val="24"/>
              <w:lang/>
              <w14:ligatures w14:val="standardContextual"/>
            </w:rPr>
          </w:pPr>
          <w:hyperlink w:anchor="_Toc229451197" w:history="1">
            <w:r w:rsidRPr="00306C0A">
              <w:rPr>
                <w:rStyle w:val="Hyperlink"/>
                <w:b/>
                <w:bCs/>
              </w:rPr>
              <w:t>7.2</w:t>
            </w:r>
            <w:r>
              <w:rPr>
                <w:rFonts w:asciiTheme="minorHAnsi" w:eastAsiaTheme="minorEastAsia" w:hAnsiTheme="minorHAnsi" w:cstheme="minorBidi"/>
                <w:color w:val="auto"/>
                <w:kern w:val="2"/>
                <w:sz w:val="24"/>
                <w:lang/>
                <w14:ligatures w14:val="standardContextual"/>
              </w:rPr>
              <w:tab/>
            </w:r>
            <w:r w:rsidRPr="00306C0A">
              <w:rPr>
                <w:rStyle w:val="Hyperlink"/>
                <w:b/>
                <w:bCs/>
              </w:rPr>
              <w:t>River Water Intake</w:t>
            </w:r>
            <w:r>
              <w:rPr>
                <w:webHidden/>
              </w:rPr>
              <w:tab/>
            </w:r>
            <w:r>
              <w:rPr>
                <w:webHidden/>
              </w:rPr>
              <w:fldChar w:fldCharType="begin"/>
            </w:r>
            <w:r>
              <w:rPr>
                <w:webHidden/>
              </w:rPr>
              <w:instrText xml:space="preserve"> PAGEREF _Toc229451197 \h </w:instrText>
            </w:r>
            <w:r>
              <w:rPr>
                <w:webHidden/>
              </w:rPr>
            </w:r>
            <w:r>
              <w:rPr>
                <w:webHidden/>
              </w:rPr>
              <w:fldChar w:fldCharType="separate"/>
            </w:r>
            <w:r>
              <w:rPr>
                <w:webHidden/>
              </w:rPr>
              <w:t>31</w:t>
            </w:r>
            <w:r>
              <w:rPr>
                <w:webHidden/>
              </w:rPr>
              <w:fldChar w:fldCharType="end"/>
            </w:r>
          </w:hyperlink>
        </w:p>
        <w:p w14:paraId="4670D8D8" w14:textId="024C3496" w:rsidR="00E1561D" w:rsidRDefault="00E1561D">
          <w:pPr>
            <w:pStyle w:val="TOC2"/>
            <w:rPr>
              <w:rFonts w:asciiTheme="minorHAnsi" w:eastAsiaTheme="minorEastAsia" w:hAnsiTheme="minorHAnsi" w:cstheme="minorBidi"/>
              <w:color w:val="auto"/>
              <w:kern w:val="2"/>
              <w:sz w:val="24"/>
              <w:lang/>
              <w14:ligatures w14:val="standardContextual"/>
            </w:rPr>
          </w:pPr>
          <w:hyperlink w:anchor="_Toc229451198" w:history="1">
            <w:r w:rsidRPr="00306C0A">
              <w:rPr>
                <w:rStyle w:val="Hyperlink"/>
                <w:b/>
                <w:bCs/>
              </w:rPr>
              <w:t>7.3</w:t>
            </w:r>
            <w:r>
              <w:rPr>
                <w:rFonts w:asciiTheme="minorHAnsi" w:eastAsiaTheme="minorEastAsia" w:hAnsiTheme="minorHAnsi" w:cstheme="minorBidi"/>
                <w:color w:val="auto"/>
                <w:kern w:val="2"/>
                <w:sz w:val="24"/>
                <w:lang/>
                <w14:ligatures w14:val="standardContextual"/>
              </w:rPr>
              <w:tab/>
            </w:r>
            <w:r w:rsidRPr="00306C0A">
              <w:rPr>
                <w:rStyle w:val="Hyperlink"/>
                <w:b/>
                <w:bCs/>
              </w:rPr>
              <w:t>Strategic FDP Justification</w:t>
            </w:r>
            <w:r>
              <w:rPr>
                <w:webHidden/>
              </w:rPr>
              <w:tab/>
            </w:r>
            <w:r>
              <w:rPr>
                <w:webHidden/>
              </w:rPr>
              <w:fldChar w:fldCharType="begin"/>
            </w:r>
            <w:r>
              <w:rPr>
                <w:webHidden/>
              </w:rPr>
              <w:instrText xml:space="preserve"> PAGEREF _Toc229451198 \h </w:instrText>
            </w:r>
            <w:r>
              <w:rPr>
                <w:webHidden/>
              </w:rPr>
            </w:r>
            <w:r>
              <w:rPr>
                <w:webHidden/>
              </w:rPr>
              <w:fldChar w:fldCharType="separate"/>
            </w:r>
            <w:r>
              <w:rPr>
                <w:webHidden/>
              </w:rPr>
              <w:t>31</w:t>
            </w:r>
            <w:r>
              <w:rPr>
                <w:webHidden/>
              </w:rPr>
              <w:fldChar w:fldCharType="end"/>
            </w:r>
          </w:hyperlink>
        </w:p>
        <w:p w14:paraId="723BC343" w14:textId="0B842CE9" w:rsidR="00E1561D" w:rsidRDefault="00E1561D">
          <w:pPr>
            <w:pStyle w:val="TOC2"/>
            <w:rPr>
              <w:rFonts w:asciiTheme="minorHAnsi" w:eastAsiaTheme="minorEastAsia" w:hAnsiTheme="minorHAnsi" w:cstheme="minorBidi"/>
              <w:color w:val="auto"/>
              <w:kern w:val="2"/>
              <w:sz w:val="24"/>
              <w:lang/>
              <w14:ligatures w14:val="standardContextual"/>
            </w:rPr>
          </w:pPr>
          <w:hyperlink w:anchor="_Toc229451199" w:history="1">
            <w:r w:rsidRPr="00306C0A">
              <w:rPr>
                <w:rStyle w:val="Hyperlink"/>
                <w:b/>
                <w:bCs/>
              </w:rPr>
              <w:t>7.4</w:t>
            </w:r>
            <w:r>
              <w:rPr>
                <w:rFonts w:asciiTheme="minorHAnsi" w:eastAsiaTheme="minorEastAsia" w:hAnsiTheme="minorHAnsi" w:cstheme="minorBidi"/>
                <w:color w:val="auto"/>
                <w:kern w:val="2"/>
                <w:sz w:val="24"/>
                <w:lang/>
                <w14:ligatures w14:val="standardContextual"/>
              </w:rPr>
              <w:tab/>
            </w:r>
            <w:r w:rsidRPr="00306C0A">
              <w:rPr>
                <w:rStyle w:val="Hyperlink"/>
                <w:b/>
                <w:bCs/>
              </w:rPr>
              <w:t>Treatment Philosophy &amp; Process Design</w:t>
            </w:r>
            <w:r>
              <w:rPr>
                <w:webHidden/>
              </w:rPr>
              <w:tab/>
            </w:r>
            <w:r>
              <w:rPr>
                <w:webHidden/>
              </w:rPr>
              <w:fldChar w:fldCharType="begin"/>
            </w:r>
            <w:r>
              <w:rPr>
                <w:webHidden/>
              </w:rPr>
              <w:instrText xml:space="preserve"> PAGEREF _Toc229451199 \h </w:instrText>
            </w:r>
            <w:r>
              <w:rPr>
                <w:webHidden/>
              </w:rPr>
            </w:r>
            <w:r>
              <w:rPr>
                <w:webHidden/>
              </w:rPr>
              <w:fldChar w:fldCharType="separate"/>
            </w:r>
            <w:r>
              <w:rPr>
                <w:webHidden/>
              </w:rPr>
              <w:t>32</w:t>
            </w:r>
            <w:r>
              <w:rPr>
                <w:webHidden/>
              </w:rPr>
              <w:fldChar w:fldCharType="end"/>
            </w:r>
          </w:hyperlink>
        </w:p>
        <w:p w14:paraId="79BED7A6" w14:textId="0039C742" w:rsidR="00E1561D" w:rsidRDefault="00E1561D">
          <w:pPr>
            <w:pStyle w:val="TOC3"/>
            <w:rPr>
              <w:rFonts w:asciiTheme="minorHAnsi" w:eastAsiaTheme="minorEastAsia" w:hAnsiTheme="minorHAnsi" w:cstheme="minorBidi"/>
              <w:color w:val="auto"/>
              <w:kern w:val="2"/>
              <w:sz w:val="24"/>
              <w:lang/>
              <w14:ligatures w14:val="standardContextual"/>
            </w:rPr>
          </w:pPr>
          <w:hyperlink w:anchor="_Toc229451200" w:history="1">
            <w:r w:rsidRPr="00306C0A">
              <w:rPr>
                <w:rStyle w:val="Hyperlink"/>
                <w:i/>
                <w:iCs/>
              </w:rPr>
              <w:t>7.4.1</w:t>
            </w:r>
            <w:r>
              <w:rPr>
                <w:rFonts w:asciiTheme="minorHAnsi" w:eastAsiaTheme="minorEastAsia" w:hAnsiTheme="minorHAnsi" w:cstheme="minorBidi"/>
                <w:color w:val="auto"/>
                <w:kern w:val="2"/>
                <w:sz w:val="24"/>
                <w:lang/>
                <w14:ligatures w14:val="standardContextual"/>
              </w:rPr>
              <w:tab/>
            </w:r>
            <w:r w:rsidRPr="00306C0A">
              <w:rPr>
                <w:rStyle w:val="Hyperlink"/>
                <w:i/>
                <w:iCs/>
              </w:rPr>
              <w:t>Treatment Objectives</w:t>
            </w:r>
            <w:r>
              <w:rPr>
                <w:webHidden/>
              </w:rPr>
              <w:tab/>
            </w:r>
            <w:r>
              <w:rPr>
                <w:webHidden/>
              </w:rPr>
              <w:fldChar w:fldCharType="begin"/>
            </w:r>
            <w:r>
              <w:rPr>
                <w:webHidden/>
              </w:rPr>
              <w:instrText xml:space="preserve"> PAGEREF _Toc229451200 \h </w:instrText>
            </w:r>
            <w:r>
              <w:rPr>
                <w:webHidden/>
              </w:rPr>
            </w:r>
            <w:r>
              <w:rPr>
                <w:webHidden/>
              </w:rPr>
              <w:fldChar w:fldCharType="separate"/>
            </w:r>
            <w:r>
              <w:rPr>
                <w:webHidden/>
              </w:rPr>
              <w:t>32</w:t>
            </w:r>
            <w:r>
              <w:rPr>
                <w:webHidden/>
              </w:rPr>
              <w:fldChar w:fldCharType="end"/>
            </w:r>
          </w:hyperlink>
        </w:p>
        <w:p w14:paraId="2963F451" w14:textId="18AC88D9" w:rsidR="00E1561D" w:rsidRDefault="00E1561D">
          <w:pPr>
            <w:pStyle w:val="TOC3"/>
            <w:rPr>
              <w:rFonts w:asciiTheme="minorHAnsi" w:eastAsiaTheme="minorEastAsia" w:hAnsiTheme="minorHAnsi" w:cstheme="minorBidi"/>
              <w:color w:val="auto"/>
              <w:kern w:val="2"/>
              <w:sz w:val="24"/>
              <w:lang/>
              <w14:ligatures w14:val="standardContextual"/>
            </w:rPr>
          </w:pPr>
          <w:hyperlink w:anchor="_Toc229451201" w:history="1">
            <w:r w:rsidRPr="00306C0A">
              <w:rPr>
                <w:rStyle w:val="Hyperlink"/>
                <w:i/>
                <w:iCs/>
              </w:rPr>
              <w:t>7.4.2</w:t>
            </w:r>
            <w:r>
              <w:rPr>
                <w:rFonts w:asciiTheme="minorHAnsi" w:eastAsiaTheme="minorEastAsia" w:hAnsiTheme="minorHAnsi" w:cstheme="minorBidi"/>
                <w:color w:val="auto"/>
                <w:kern w:val="2"/>
                <w:sz w:val="24"/>
                <w:lang/>
                <w14:ligatures w14:val="standardContextual"/>
              </w:rPr>
              <w:tab/>
            </w:r>
            <w:r w:rsidRPr="00306C0A">
              <w:rPr>
                <w:rStyle w:val="Hyperlink"/>
                <w:i/>
                <w:iCs/>
              </w:rPr>
              <w:t>Process Description</w:t>
            </w:r>
            <w:r>
              <w:rPr>
                <w:webHidden/>
              </w:rPr>
              <w:tab/>
            </w:r>
            <w:r>
              <w:rPr>
                <w:webHidden/>
              </w:rPr>
              <w:fldChar w:fldCharType="begin"/>
            </w:r>
            <w:r>
              <w:rPr>
                <w:webHidden/>
              </w:rPr>
              <w:instrText xml:space="preserve"> PAGEREF _Toc229451201 \h </w:instrText>
            </w:r>
            <w:r>
              <w:rPr>
                <w:webHidden/>
              </w:rPr>
            </w:r>
            <w:r>
              <w:rPr>
                <w:webHidden/>
              </w:rPr>
              <w:fldChar w:fldCharType="separate"/>
            </w:r>
            <w:r>
              <w:rPr>
                <w:webHidden/>
              </w:rPr>
              <w:t>32</w:t>
            </w:r>
            <w:r>
              <w:rPr>
                <w:webHidden/>
              </w:rPr>
              <w:fldChar w:fldCharType="end"/>
            </w:r>
          </w:hyperlink>
        </w:p>
        <w:p w14:paraId="7AA08863" w14:textId="67A3B4A8" w:rsidR="00E1561D" w:rsidRDefault="00E1561D">
          <w:pPr>
            <w:pStyle w:val="TOC3"/>
            <w:rPr>
              <w:rFonts w:asciiTheme="minorHAnsi" w:eastAsiaTheme="minorEastAsia" w:hAnsiTheme="minorHAnsi" w:cstheme="minorBidi"/>
              <w:color w:val="auto"/>
              <w:kern w:val="2"/>
              <w:sz w:val="24"/>
              <w:lang/>
              <w14:ligatures w14:val="standardContextual"/>
            </w:rPr>
          </w:pPr>
          <w:hyperlink w:anchor="_Toc229451202" w:history="1">
            <w:r w:rsidRPr="00306C0A">
              <w:rPr>
                <w:rStyle w:val="Hyperlink"/>
                <w:i/>
                <w:iCs/>
              </w:rPr>
              <w:t>7.4.3</w:t>
            </w:r>
            <w:r>
              <w:rPr>
                <w:rFonts w:asciiTheme="minorHAnsi" w:eastAsiaTheme="minorEastAsia" w:hAnsiTheme="minorHAnsi" w:cstheme="minorBidi"/>
                <w:color w:val="auto"/>
                <w:kern w:val="2"/>
                <w:sz w:val="24"/>
                <w:lang/>
                <w14:ligatures w14:val="standardContextual"/>
              </w:rPr>
              <w:tab/>
            </w:r>
            <w:r w:rsidRPr="00306C0A">
              <w:rPr>
                <w:rStyle w:val="Hyperlink"/>
                <w:i/>
                <w:iCs/>
              </w:rPr>
              <w:t>Chemical Treatment</w:t>
            </w:r>
            <w:r>
              <w:rPr>
                <w:webHidden/>
              </w:rPr>
              <w:tab/>
            </w:r>
            <w:r>
              <w:rPr>
                <w:webHidden/>
              </w:rPr>
              <w:fldChar w:fldCharType="begin"/>
            </w:r>
            <w:r>
              <w:rPr>
                <w:webHidden/>
              </w:rPr>
              <w:instrText xml:space="preserve"> PAGEREF _Toc229451202 \h </w:instrText>
            </w:r>
            <w:r>
              <w:rPr>
                <w:webHidden/>
              </w:rPr>
            </w:r>
            <w:r>
              <w:rPr>
                <w:webHidden/>
              </w:rPr>
              <w:fldChar w:fldCharType="separate"/>
            </w:r>
            <w:r>
              <w:rPr>
                <w:webHidden/>
              </w:rPr>
              <w:t>32</w:t>
            </w:r>
            <w:r>
              <w:rPr>
                <w:webHidden/>
              </w:rPr>
              <w:fldChar w:fldCharType="end"/>
            </w:r>
          </w:hyperlink>
        </w:p>
        <w:p w14:paraId="7B9D2A4F" w14:textId="256B51E2" w:rsidR="00E1561D" w:rsidRDefault="00E1561D">
          <w:pPr>
            <w:pStyle w:val="TOC3"/>
            <w:rPr>
              <w:rFonts w:asciiTheme="minorHAnsi" w:eastAsiaTheme="minorEastAsia" w:hAnsiTheme="minorHAnsi" w:cstheme="minorBidi"/>
              <w:color w:val="auto"/>
              <w:kern w:val="2"/>
              <w:sz w:val="24"/>
              <w:lang/>
              <w14:ligatures w14:val="standardContextual"/>
            </w:rPr>
          </w:pPr>
          <w:hyperlink w:anchor="_Toc229451203" w:history="1">
            <w:r w:rsidRPr="00306C0A">
              <w:rPr>
                <w:rStyle w:val="Hyperlink"/>
                <w:i/>
                <w:iCs/>
              </w:rPr>
              <w:t>7.4.4</w:t>
            </w:r>
            <w:r>
              <w:rPr>
                <w:rFonts w:asciiTheme="minorHAnsi" w:eastAsiaTheme="minorEastAsia" w:hAnsiTheme="minorHAnsi" w:cstheme="minorBidi"/>
                <w:color w:val="auto"/>
                <w:kern w:val="2"/>
                <w:sz w:val="24"/>
                <w:lang/>
                <w14:ligatures w14:val="standardContextual"/>
              </w:rPr>
              <w:tab/>
            </w:r>
            <w:r w:rsidRPr="00306C0A">
              <w:rPr>
                <w:rStyle w:val="Hyperlink"/>
                <w:i/>
                <w:iCs/>
              </w:rPr>
              <w:t>Monitoring Systems</w:t>
            </w:r>
            <w:r>
              <w:rPr>
                <w:webHidden/>
              </w:rPr>
              <w:tab/>
            </w:r>
            <w:r>
              <w:rPr>
                <w:webHidden/>
              </w:rPr>
              <w:fldChar w:fldCharType="begin"/>
            </w:r>
            <w:r>
              <w:rPr>
                <w:webHidden/>
              </w:rPr>
              <w:instrText xml:space="preserve"> PAGEREF _Toc229451203 \h </w:instrText>
            </w:r>
            <w:r>
              <w:rPr>
                <w:webHidden/>
              </w:rPr>
            </w:r>
            <w:r>
              <w:rPr>
                <w:webHidden/>
              </w:rPr>
              <w:fldChar w:fldCharType="separate"/>
            </w:r>
            <w:r>
              <w:rPr>
                <w:webHidden/>
              </w:rPr>
              <w:t>33</w:t>
            </w:r>
            <w:r>
              <w:rPr>
                <w:webHidden/>
              </w:rPr>
              <w:fldChar w:fldCharType="end"/>
            </w:r>
          </w:hyperlink>
        </w:p>
        <w:p w14:paraId="576D0BB7" w14:textId="71AB8E07" w:rsidR="00E1561D" w:rsidRDefault="00E1561D">
          <w:pPr>
            <w:pStyle w:val="TOC2"/>
            <w:rPr>
              <w:rFonts w:asciiTheme="minorHAnsi" w:eastAsiaTheme="minorEastAsia" w:hAnsiTheme="minorHAnsi" w:cstheme="minorBidi"/>
              <w:color w:val="auto"/>
              <w:kern w:val="2"/>
              <w:sz w:val="24"/>
              <w:lang/>
              <w14:ligatures w14:val="standardContextual"/>
            </w:rPr>
          </w:pPr>
          <w:hyperlink w:anchor="_Toc229451204" w:history="1">
            <w:r w:rsidRPr="00306C0A">
              <w:rPr>
                <w:rStyle w:val="Hyperlink"/>
                <w:b/>
                <w:bCs/>
              </w:rPr>
              <w:t>7.5</w:t>
            </w:r>
            <w:r>
              <w:rPr>
                <w:rFonts w:asciiTheme="minorHAnsi" w:eastAsiaTheme="minorEastAsia" w:hAnsiTheme="minorHAnsi" w:cstheme="minorBidi"/>
                <w:color w:val="auto"/>
                <w:kern w:val="2"/>
                <w:sz w:val="24"/>
                <w:lang/>
                <w14:ligatures w14:val="standardContextual"/>
              </w:rPr>
              <w:tab/>
            </w:r>
            <w:r w:rsidRPr="00306C0A">
              <w:rPr>
                <w:rStyle w:val="Hyperlink"/>
                <w:b/>
                <w:bCs/>
              </w:rPr>
              <w:t>Disposal Strategy</w:t>
            </w:r>
            <w:r>
              <w:rPr>
                <w:webHidden/>
              </w:rPr>
              <w:tab/>
            </w:r>
            <w:r>
              <w:rPr>
                <w:webHidden/>
              </w:rPr>
              <w:fldChar w:fldCharType="begin"/>
            </w:r>
            <w:r>
              <w:rPr>
                <w:webHidden/>
              </w:rPr>
              <w:instrText xml:space="preserve"> PAGEREF _Toc229451204 \h </w:instrText>
            </w:r>
            <w:r>
              <w:rPr>
                <w:webHidden/>
              </w:rPr>
            </w:r>
            <w:r>
              <w:rPr>
                <w:webHidden/>
              </w:rPr>
              <w:fldChar w:fldCharType="separate"/>
            </w:r>
            <w:r>
              <w:rPr>
                <w:webHidden/>
              </w:rPr>
              <w:t>33</w:t>
            </w:r>
            <w:r>
              <w:rPr>
                <w:webHidden/>
              </w:rPr>
              <w:fldChar w:fldCharType="end"/>
            </w:r>
          </w:hyperlink>
        </w:p>
        <w:p w14:paraId="0D673E6E" w14:textId="5BF68957" w:rsidR="00E1561D" w:rsidRDefault="00E1561D">
          <w:pPr>
            <w:pStyle w:val="TOC3"/>
            <w:rPr>
              <w:rFonts w:asciiTheme="minorHAnsi" w:eastAsiaTheme="minorEastAsia" w:hAnsiTheme="minorHAnsi" w:cstheme="minorBidi"/>
              <w:color w:val="auto"/>
              <w:kern w:val="2"/>
              <w:sz w:val="24"/>
              <w:lang/>
              <w14:ligatures w14:val="standardContextual"/>
            </w:rPr>
          </w:pPr>
          <w:hyperlink w:anchor="_Toc229451205" w:history="1">
            <w:r w:rsidRPr="00306C0A">
              <w:rPr>
                <w:rStyle w:val="Hyperlink"/>
                <w:i/>
                <w:iCs/>
              </w:rPr>
              <w:t>7.5.1</w:t>
            </w:r>
            <w:r>
              <w:rPr>
                <w:rFonts w:asciiTheme="minorHAnsi" w:eastAsiaTheme="minorEastAsia" w:hAnsiTheme="minorHAnsi" w:cstheme="minorBidi"/>
                <w:color w:val="auto"/>
                <w:kern w:val="2"/>
                <w:sz w:val="24"/>
                <w:lang/>
                <w14:ligatures w14:val="standardContextual"/>
              </w:rPr>
              <w:tab/>
            </w:r>
            <w:r w:rsidRPr="00306C0A">
              <w:rPr>
                <w:rStyle w:val="Hyperlink"/>
                <w:i/>
                <w:iCs/>
              </w:rPr>
              <w:t>Industrial Re-use</w:t>
            </w:r>
            <w:r>
              <w:rPr>
                <w:webHidden/>
              </w:rPr>
              <w:tab/>
            </w:r>
            <w:r>
              <w:rPr>
                <w:webHidden/>
              </w:rPr>
              <w:fldChar w:fldCharType="begin"/>
            </w:r>
            <w:r>
              <w:rPr>
                <w:webHidden/>
              </w:rPr>
              <w:instrText xml:space="preserve"> PAGEREF _Toc229451205 \h </w:instrText>
            </w:r>
            <w:r>
              <w:rPr>
                <w:webHidden/>
              </w:rPr>
            </w:r>
            <w:r>
              <w:rPr>
                <w:webHidden/>
              </w:rPr>
              <w:fldChar w:fldCharType="separate"/>
            </w:r>
            <w:r>
              <w:rPr>
                <w:webHidden/>
              </w:rPr>
              <w:t>33</w:t>
            </w:r>
            <w:r>
              <w:rPr>
                <w:webHidden/>
              </w:rPr>
              <w:fldChar w:fldCharType="end"/>
            </w:r>
          </w:hyperlink>
        </w:p>
        <w:p w14:paraId="4CD2B85C" w14:textId="3C1E75DE" w:rsidR="00E1561D" w:rsidRDefault="00E1561D">
          <w:pPr>
            <w:pStyle w:val="TOC3"/>
            <w:rPr>
              <w:rFonts w:asciiTheme="minorHAnsi" w:eastAsiaTheme="minorEastAsia" w:hAnsiTheme="minorHAnsi" w:cstheme="minorBidi"/>
              <w:color w:val="auto"/>
              <w:kern w:val="2"/>
              <w:sz w:val="24"/>
              <w:lang/>
              <w14:ligatures w14:val="standardContextual"/>
            </w:rPr>
          </w:pPr>
          <w:hyperlink w:anchor="_Toc229451206" w:history="1">
            <w:r w:rsidRPr="00306C0A">
              <w:rPr>
                <w:rStyle w:val="Hyperlink"/>
                <w:i/>
                <w:iCs/>
              </w:rPr>
              <w:t>7.5.2</w:t>
            </w:r>
            <w:r>
              <w:rPr>
                <w:rFonts w:asciiTheme="minorHAnsi" w:eastAsiaTheme="minorEastAsia" w:hAnsiTheme="minorHAnsi" w:cstheme="minorBidi"/>
                <w:color w:val="auto"/>
                <w:kern w:val="2"/>
                <w:sz w:val="24"/>
                <w:lang/>
                <w14:ligatures w14:val="standardContextual"/>
              </w:rPr>
              <w:tab/>
            </w:r>
            <w:r w:rsidRPr="00306C0A">
              <w:rPr>
                <w:rStyle w:val="Hyperlink"/>
                <w:i/>
                <w:iCs/>
              </w:rPr>
              <w:t>Contingency Discharge</w:t>
            </w:r>
            <w:r>
              <w:rPr>
                <w:webHidden/>
              </w:rPr>
              <w:tab/>
            </w:r>
            <w:r>
              <w:rPr>
                <w:webHidden/>
              </w:rPr>
              <w:fldChar w:fldCharType="begin"/>
            </w:r>
            <w:r>
              <w:rPr>
                <w:webHidden/>
              </w:rPr>
              <w:instrText xml:space="preserve"> PAGEREF _Toc229451206 \h </w:instrText>
            </w:r>
            <w:r>
              <w:rPr>
                <w:webHidden/>
              </w:rPr>
            </w:r>
            <w:r>
              <w:rPr>
                <w:webHidden/>
              </w:rPr>
              <w:fldChar w:fldCharType="separate"/>
            </w:r>
            <w:r>
              <w:rPr>
                <w:webHidden/>
              </w:rPr>
              <w:t>33</w:t>
            </w:r>
            <w:r>
              <w:rPr>
                <w:webHidden/>
              </w:rPr>
              <w:fldChar w:fldCharType="end"/>
            </w:r>
          </w:hyperlink>
        </w:p>
        <w:p w14:paraId="4AF77651" w14:textId="4EDBAD5E" w:rsidR="00E1561D" w:rsidRDefault="00E1561D">
          <w:pPr>
            <w:pStyle w:val="TOC2"/>
            <w:rPr>
              <w:rFonts w:asciiTheme="minorHAnsi" w:eastAsiaTheme="minorEastAsia" w:hAnsiTheme="minorHAnsi" w:cstheme="minorBidi"/>
              <w:color w:val="auto"/>
              <w:kern w:val="2"/>
              <w:sz w:val="24"/>
              <w:lang/>
              <w14:ligatures w14:val="standardContextual"/>
            </w:rPr>
          </w:pPr>
          <w:hyperlink w:anchor="_Toc229451207" w:history="1">
            <w:r w:rsidRPr="00306C0A">
              <w:rPr>
                <w:rStyle w:val="Hyperlink"/>
                <w:b/>
                <w:bCs/>
              </w:rPr>
              <w:t>7.6</w:t>
            </w:r>
            <w:r>
              <w:rPr>
                <w:rFonts w:asciiTheme="minorHAnsi" w:eastAsiaTheme="minorEastAsia" w:hAnsiTheme="minorHAnsi" w:cstheme="minorBidi"/>
                <w:color w:val="auto"/>
                <w:kern w:val="2"/>
                <w:sz w:val="24"/>
                <w:lang/>
                <w14:ligatures w14:val="standardContextual"/>
              </w:rPr>
              <w:tab/>
            </w:r>
            <w:r w:rsidRPr="00306C0A">
              <w:rPr>
                <w:rStyle w:val="Hyperlink"/>
                <w:b/>
                <w:bCs/>
              </w:rPr>
              <w:t>Compliance With Discharge Limits</w:t>
            </w:r>
            <w:r>
              <w:rPr>
                <w:webHidden/>
              </w:rPr>
              <w:tab/>
            </w:r>
            <w:r>
              <w:rPr>
                <w:webHidden/>
              </w:rPr>
              <w:fldChar w:fldCharType="begin"/>
            </w:r>
            <w:r>
              <w:rPr>
                <w:webHidden/>
              </w:rPr>
              <w:instrText xml:space="preserve"> PAGEREF _Toc229451207 \h </w:instrText>
            </w:r>
            <w:r>
              <w:rPr>
                <w:webHidden/>
              </w:rPr>
            </w:r>
            <w:r>
              <w:rPr>
                <w:webHidden/>
              </w:rPr>
              <w:fldChar w:fldCharType="separate"/>
            </w:r>
            <w:r>
              <w:rPr>
                <w:webHidden/>
              </w:rPr>
              <w:t>33</w:t>
            </w:r>
            <w:r>
              <w:rPr>
                <w:webHidden/>
              </w:rPr>
              <w:fldChar w:fldCharType="end"/>
            </w:r>
          </w:hyperlink>
        </w:p>
        <w:p w14:paraId="1282D38D" w14:textId="1E22752C" w:rsidR="00E1561D" w:rsidRDefault="00E1561D">
          <w:pPr>
            <w:pStyle w:val="TOC2"/>
            <w:rPr>
              <w:rFonts w:asciiTheme="minorHAnsi" w:eastAsiaTheme="minorEastAsia" w:hAnsiTheme="minorHAnsi" w:cstheme="minorBidi"/>
              <w:color w:val="auto"/>
              <w:kern w:val="2"/>
              <w:sz w:val="24"/>
              <w:lang/>
              <w14:ligatures w14:val="standardContextual"/>
            </w:rPr>
          </w:pPr>
          <w:hyperlink w:anchor="_Toc229451208" w:history="1">
            <w:r w:rsidRPr="00306C0A">
              <w:rPr>
                <w:rStyle w:val="Hyperlink"/>
                <w:b/>
                <w:bCs/>
              </w:rPr>
              <w:t>7.7</w:t>
            </w:r>
            <w:r>
              <w:rPr>
                <w:rFonts w:asciiTheme="minorHAnsi" w:eastAsiaTheme="minorEastAsia" w:hAnsiTheme="minorHAnsi" w:cstheme="minorBidi"/>
                <w:color w:val="auto"/>
                <w:kern w:val="2"/>
                <w:sz w:val="24"/>
                <w:lang/>
                <w14:ligatures w14:val="standardContextual"/>
              </w:rPr>
              <w:tab/>
            </w:r>
            <w:r w:rsidRPr="00306C0A">
              <w:rPr>
                <w:rStyle w:val="Hyperlink"/>
                <w:b/>
                <w:bCs/>
              </w:rPr>
              <w:t>Environmental Risk Assessment</w:t>
            </w:r>
            <w:r>
              <w:rPr>
                <w:webHidden/>
              </w:rPr>
              <w:tab/>
            </w:r>
            <w:r>
              <w:rPr>
                <w:webHidden/>
              </w:rPr>
              <w:fldChar w:fldCharType="begin"/>
            </w:r>
            <w:r>
              <w:rPr>
                <w:webHidden/>
              </w:rPr>
              <w:instrText xml:space="preserve"> PAGEREF _Toc229451208 \h </w:instrText>
            </w:r>
            <w:r>
              <w:rPr>
                <w:webHidden/>
              </w:rPr>
            </w:r>
            <w:r>
              <w:rPr>
                <w:webHidden/>
              </w:rPr>
              <w:fldChar w:fldCharType="separate"/>
            </w:r>
            <w:r>
              <w:rPr>
                <w:webHidden/>
              </w:rPr>
              <w:t>33</w:t>
            </w:r>
            <w:r>
              <w:rPr>
                <w:webHidden/>
              </w:rPr>
              <w:fldChar w:fldCharType="end"/>
            </w:r>
          </w:hyperlink>
        </w:p>
        <w:p w14:paraId="3FFA7EB2" w14:textId="362134F7" w:rsidR="00E1561D" w:rsidRDefault="00E1561D">
          <w:pPr>
            <w:pStyle w:val="TOC2"/>
            <w:rPr>
              <w:rFonts w:asciiTheme="minorHAnsi" w:eastAsiaTheme="minorEastAsia" w:hAnsiTheme="minorHAnsi" w:cstheme="minorBidi"/>
              <w:color w:val="auto"/>
              <w:kern w:val="2"/>
              <w:sz w:val="24"/>
              <w:lang/>
              <w14:ligatures w14:val="standardContextual"/>
            </w:rPr>
          </w:pPr>
          <w:hyperlink w:anchor="_Toc229451209" w:history="1">
            <w:r w:rsidRPr="00306C0A">
              <w:rPr>
                <w:rStyle w:val="Hyperlink"/>
                <w:b/>
                <w:bCs/>
              </w:rPr>
              <w:t>7.8</w:t>
            </w:r>
            <w:r>
              <w:rPr>
                <w:rFonts w:asciiTheme="minorHAnsi" w:eastAsiaTheme="minorEastAsia" w:hAnsiTheme="minorHAnsi" w:cstheme="minorBidi"/>
                <w:color w:val="auto"/>
                <w:kern w:val="2"/>
                <w:sz w:val="24"/>
                <w:lang/>
                <w14:ligatures w14:val="standardContextual"/>
              </w:rPr>
              <w:tab/>
            </w:r>
            <w:r w:rsidRPr="00306C0A">
              <w:rPr>
                <w:rStyle w:val="Hyperlink"/>
                <w:b/>
                <w:bCs/>
              </w:rPr>
              <w:t>Monitoring &amp; Reporting</w:t>
            </w:r>
            <w:r>
              <w:rPr>
                <w:webHidden/>
              </w:rPr>
              <w:tab/>
            </w:r>
            <w:r>
              <w:rPr>
                <w:webHidden/>
              </w:rPr>
              <w:fldChar w:fldCharType="begin"/>
            </w:r>
            <w:r>
              <w:rPr>
                <w:webHidden/>
              </w:rPr>
              <w:instrText xml:space="preserve"> PAGEREF _Toc229451209 \h </w:instrText>
            </w:r>
            <w:r>
              <w:rPr>
                <w:webHidden/>
              </w:rPr>
            </w:r>
            <w:r>
              <w:rPr>
                <w:webHidden/>
              </w:rPr>
              <w:fldChar w:fldCharType="separate"/>
            </w:r>
            <w:r>
              <w:rPr>
                <w:webHidden/>
              </w:rPr>
              <w:t>34</w:t>
            </w:r>
            <w:r>
              <w:rPr>
                <w:webHidden/>
              </w:rPr>
              <w:fldChar w:fldCharType="end"/>
            </w:r>
          </w:hyperlink>
        </w:p>
        <w:p w14:paraId="07DB4E88" w14:textId="333047F4" w:rsidR="00E1561D" w:rsidRDefault="00E1561D">
          <w:pPr>
            <w:pStyle w:val="TOC3"/>
            <w:rPr>
              <w:rFonts w:asciiTheme="minorHAnsi" w:eastAsiaTheme="minorEastAsia" w:hAnsiTheme="minorHAnsi" w:cstheme="minorBidi"/>
              <w:color w:val="auto"/>
              <w:kern w:val="2"/>
              <w:sz w:val="24"/>
              <w:lang/>
              <w14:ligatures w14:val="standardContextual"/>
            </w:rPr>
          </w:pPr>
          <w:hyperlink w:anchor="_Toc229451210" w:history="1">
            <w:r w:rsidRPr="00306C0A">
              <w:rPr>
                <w:rStyle w:val="Hyperlink"/>
                <w:i/>
                <w:iCs/>
              </w:rPr>
              <w:t>7.8.1</w:t>
            </w:r>
            <w:r>
              <w:rPr>
                <w:rFonts w:asciiTheme="minorHAnsi" w:eastAsiaTheme="minorEastAsia" w:hAnsiTheme="minorHAnsi" w:cstheme="minorBidi"/>
                <w:color w:val="auto"/>
                <w:kern w:val="2"/>
                <w:sz w:val="24"/>
                <w:lang/>
                <w14:ligatures w14:val="standardContextual"/>
              </w:rPr>
              <w:tab/>
            </w:r>
            <w:r w:rsidRPr="00306C0A">
              <w:rPr>
                <w:rStyle w:val="Hyperlink"/>
                <w:i/>
                <w:iCs/>
              </w:rPr>
              <w:t>Sampling Frequency</w:t>
            </w:r>
            <w:r>
              <w:rPr>
                <w:webHidden/>
              </w:rPr>
              <w:tab/>
            </w:r>
            <w:r>
              <w:rPr>
                <w:webHidden/>
              </w:rPr>
              <w:fldChar w:fldCharType="begin"/>
            </w:r>
            <w:r>
              <w:rPr>
                <w:webHidden/>
              </w:rPr>
              <w:instrText xml:space="preserve"> PAGEREF _Toc229451210 \h </w:instrText>
            </w:r>
            <w:r>
              <w:rPr>
                <w:webHidden/>
              </w:rPr>
            </w:r>
            <w:r>
              <w:rPr>
                <w:webHidden/>
              </w:rPr>
              <w:fldChar w:fldCharType="separate"/>
            </w:r>
            <w:r>
              <w:rPr>
                <w:webHidden/>
              </w:rPr>
              <w:t>34</w:t>
            </w:r>
            <w:r>
              <w:rPr>
                <w:webHidden/>
              </w:rPr>
              <w:fldChar w:fldCharType="end"/>
            </w:r>
          </w:hyperlink>
        </w:p>
        <w:p w14:paraId="03605F0C" w14:textId="1D80DF9F" w:rsidR="00E1561D" w:rsidRDefault="00E1561D">
          <w:pPr>
            <w:pStyle w:val="TOC3"/>
            <w:rPr>
              <w:rFonts w:asciiTheme="minorHAnsi" w:eastAsiaTheme="minorEastAsia" w:hAnsiTheme="minorHAnsi" w:cstheme="minorBidi"/>
              <w:color w:val="auto"/>
              <w:kern w:val="2"/>
              <w:sz w:val="24"/>
              <w:lang/>
              <w14:ligatures w14:val="standardContextual"/>
            </w:rPr>
          </w:pPr>
          <w:hyperlink w:anchor="_Toc229451211" w:history="1">
            <w:r w:rsidRPr="00306C0A">
              <w:rPr>
                <w:rStyle w:val="Hyperlink"/>
                <w:i/>
                <w:iCs/>
              </w:rPr>
              <w:t>7.8.2</w:t>
            </w:r>
            <w:r>
              <w:rPr>
                <w:rFonts w:asciiTheme="minorHAnsi" w:eastAsiaTheme="minorEastAsia" w:hAnsiTheme="minorHAnsi" w:cstheme="minorBidi"/>
                <w:color w:val="auto"/>
                <w:kern w:val="2"/>
                <w:sz w:val="24"/>
                <w:lang/>
                <w14:ligatures w14:val="standardContextual"/>
              </w:rPr>
              <w:tab/>
            </w:r>
            <w:r w:rsidRPr="00306C0A">
              <w:rPr>
                <w:rStyle w:val="Hyperlink"/>
                <w:i/>
                <w:iCs/>
              </w:rPr>
              <w:t>Reporting</w:t>
            </w:r>
            <w:r>
              <w:rPr>
                <w:webHidden/>
              </w:rPr>
              <w:tab/>
            </w:r>
            <w:r>
              <w:rPr>
                <w:webHidden/>
              </w:rPr>
              <w:fldChar w:fldCharType="begin"/>
            </w:r>
            <w:r>
              <w:rPr>
                <w:webHidden/>
              </w:rPr>
              <w:instrText xml:space="preserve"> PAGEREF _Toc229451211 \h </w:instrText>
            </w:r>
            <w:r>
              <w:rPr>
                <w:webHidden/>
              </w:rPr>
            </w:r>
            <w:r>
              <w:rPr>
                <w:webHidden/>
              </w:rPr>
              <w:fldChar w:fldCharType="separate"/>
            </w:r>
            <w:r>
              <w:rPr>
                <w:webHidden/>
              </w:rPr>
              <w:t>34</w:t>
            </w:r>
            <w:r>
              <w:rPr>
                <w:webHidden/>
              </w:rPr>
              <w:fldChar w:fldCharType="end"/>
            </w:r>
          </w:hyperlink>
        </w:p>
        <w:p w14:paraId="232B0635" w14:textId="13EF0F8F" w:rsidR="00E1561D" w:rsidRDefault="00E1561D">
          <w:pPr>
            <w:pStyle w:val="TOC2"/>
            <w:rPr>
              <w:rFonts w:asciiTheme="minorHAnsi" w:eastAsiaTheme="minorEastAsia" w:hAnsiTheme="minorHAnsi" w:cstheme="minorBidi"/>
              <w:color w:val="auto"/>
              <w:kern w:val="2"/>
              <w:sz w:val="24"/>
              <w:lang/>
              <w14:ligatures w14:val="standardContextual"/>
            </w:rPr>
          </w:pPr>
          <w:hyperlink w:anchor="_Toc229451212" w:history="1">
            <w:r w:rsidRPr="00306C0A">
              <w:rPr>
                <w:rStyle w:val="Hyperlink"/>
                <w:b/>
                <w:bCs/>
              </w:rPr>
              <w:t>7.9</w:t>
            </w:r>
            <w:r>
              <w:rPr>
                <w:rFonts w:asciiTheme="minorHAnsi" w:eastAsiaTheme="minorEastAsia" w:hAnsiTheme="minorHAnsi" w:cstheme="minorBidi"/>
                <w:color w:val="auto"/>
                <w:kern w:val="2"/>
                <w:sz w:val="24"/>
                <w:lang/>
                <w14:ligatures w14:val="standardContextual"/>
              </w:rPr>
              <w:tab/>
            </w:r>
            <w:r w:rsidRPr="00306C0A">
              <w:rPr>
                <w:rStyle w:val="Hyperlink"/>
                <w:b/>
                <w:bCs/>
              </w:rPr>
              <w:t>Sludge &amp; Waste Management</w:t>
            </w:r>
            <w:r>
              <w:rPr>
                <w:webHidden/>
              </w:rPr>
              <w:tab/>
            </w:r>
            <w:r>
              <w:rPr>
                <w:webHidden/>
              </w:rPr>
              <w:fldChar w:fldCharType="begin"/>
            </w:r>
            <w:r>
              <w:rPr>
                <w:webHidden/>
              </w:rPr>
              <w:instrText xml:space="preserve"> PAGEREF _Toc229451212 \h </w:instrText>
            </w:r>
            <w:r>
              <w:rPr>
                <w:webHidden/>
              </w:rPr>
            </w:r>
            <w:r>
              <w:rPr>
                <w:webHidden/>
              </w:rPr>
              <w:fldChar w:fldCharType="separate"/>
            </w:r>
            <w:r>
              <w:rPr>
                <w:webHidden/>
              </w:rPr>
              <w:t>34</w:t>
            </w:r>
            <w:r>
              <w:rPr>
                <w:webHidden/>
              </w:rPr>
              <w:fldChar w:fldCharType="end"/>
            </w:r>
          </w:hyperlink>
        </w:p>
        <w:p w14:paraId="4499F798" w14:textId="5DDB6382" w:rsidR="00E1561D" w:rsidRDefault="00E1561D">
          <w:pPr>
            <w:pStyle w:val="TOC2"/>
            <w:rPr>
              <w:rFonts w:asciiTheme="minorHAnsi" w:eastAsiaTheme="minorEastAsia" w:hAnsiTheme="minorHAnsi" w:cstheme="minorBidi"/>
              <w:color w:val="auto"/>
              <w:kern w:val="2"/>
              <w:sz w:val="24"/>
              <w:lang/>
              <w14:ligatures w14:val="standardContextual"/>
            </w:rPr>
          </w:pPr>
          <w:hyperlink w:anchor="_Toc229451213" w:history="1">
            <w:r w:rsidRPr="00306C0A">
              <w:rPr>
                <w:rStyle w:val="Hyperlink"/>
                <w:b/>
                <w:bCs/>
              </w:rPr>
              <w:t>7.10</w:t>
            </w:r>
            <w:r>
              <w:rPr>
                <w:rFonts w:asciiTheme="minorHAnsi" w:eastAsiaTheme="minorEastAsia" w:hAnsiTheme="minorHAnsi" w:cstheme="minorBidi"/>
                <w:color w:val="auto"/>
                <w:kern w:val="2"/>
                <w:sz w:val="24"/>
                <w:lang/>
                <w14:ligatures w14:val="standardContextual"/>
              </w:rPr>
              <w:tab/>
            </w:r>
            <w:r w:rsidRPr="00306C0A">
              <w:rPr>
                <w:rStyle w:val="Hyperlink"/>
                <w:b/>
                <w:bCs/>
              </w:rPr>
              <w:t>Integrity Management</w:t>
            </w:r>
            <w:r>
              <w:rPr>
                <w:webHidden/>
              </w:rPr>
              <w:tab/>
            </w:r>
            <w:r>
              <w:rPr>
                <w:webHidden/>
              </w:rPr>
              <w:fldChar w:fldCharType="begin"/>
            </w:r>
            <w:r>
              <w:rPr>
                <w:webHidden/>
              </w:rPr>
              <w:instrText xml:space="preserve"> PAGEREF _Toc229451213 \h </w:instrText>
            </w:r>
            <w:r>
              <w:rPr>
                <w:webHidden/>
              </w:rPr>
            </w:r>
            <w:r>
              <w:rPr>
                <w:webHidden/>
              </w:rPr>
              <w:fldChar w:fldCharType="separate"/>
            </w:r>
            <w:r>
              <w:rPr>
                <w:webHidden/>
              </w:rPr>
              <w:t>34</w:t>
            </w:r>
            <w:r>
              <w:rPr>
                <w:webHidden/>
              </w:rPr>
              <w:fldChar w:fldCharType="end"/>
            </w:r>
          </w:hyperlink>
        </w:p>
        <w:p w14:paraId="61BC61FA" w14:textId="4BE315E5" w:rsidR="00E1561D" w:rsidRDefault="00E1561D">
          <w:pPr>
            <w:pStyle w:val="TOC2"/>
            <w:rPr>
              <w:rFonts w:asciiTheme="minorHAnsi" w:eastAsiaTheme="minorEastAsia" w:hAnsiTheme="minorHAnsi" w:cstheme="minorBidi"/>
              <w:color w:val="auto"/>
              <w:kern w:val="2"/>
              <w:sz w:val="24"/>
              <w:lang/>
              <w14:ligatures w14:val="standardContextual"/>
            </w:rPr>
          </w:pPr>
          <w:hyperlink w:anchor="_Toc229451214" w:history="1">
            <w:r w:rsidRPr="00306C0A">
              <w:rPr>
                <w:rStyle w:val="Hyperlink"/>
                <w:b/>
                <w:bCs/>
              </w:rPr>
              <w:t>7.11</w:t>
            </w:r>
            <w:r>
              <w:rPr>
                <w:rFonts w:asciiTheme="minorHAnsi" w:eastAsiaTheme="minorEastAsia" w:hAnsiTheme="minorHAnsi" w:cstheme="minorBidi"/>
                <w:color w:val="auto"/>
                <w:kern w:val="2"/>
                <w:sz w:val="24"/>
                <w:lang/>
                <w14:ligatures w14:val="standardContextual"/>
              </w:rPr>
              <w:tab/>
            </w:r>
            <w:r w:rsidRPr="00306C0A">
              <w:rPr>
                <w:rStyle w:val="Hyperlink"/>
                <w:b/>
                <w:bCs/>
              </w:rPr>
              <w:t>Emergency Response</w:t>
            </w:r>
            <w:r>
              <w:rPr>
                <w:webHidden/>
              </w:rPr>
              <w:tab/>
            </w:r>
            <w:r>
              <w:rPr>
                <w:webHidden/>
              </w:rPr>
              <w:fldChar w:fldCharType="begin"/>
            </w:r>
            <w:r>
              <w:rPr>
                <w:webHidden/>
              </w:rPr>
              <w:instrText xml:space="preserve"> PAGEREF _Toc229451214 \h </w:instrText>
            </w:r>
            <w:r>
              <w:rPr>
                <w:webHidden/>
              </w:rPr>
            </w:r>
            <w:r>
              <w:rPr>
                <w:webHidden/>
              </w:rPr>
              <w:fldChar w:fldCharType="separate"/>
            </w:r>
            <w:r>
              <w:rPr>
                <w:webHidden/>
              </w:rPr>
              <w:t>34</w:t>
            </w:r>
            <w:r>
              <w:rPr>
                <w:webHidden/>
              </w:rPr>
              <w:fldChar w:fldCharType="end"/>
            </w:r>
          </w:hyperlink>
        </w:p>
        <w:p w14:paraId="130792E8" w14:textId="6317184D" w:rsidR="00E1561D" w:rsidRDefault="00E1561D">
          <w:pPr>
            <w:pStyle w:val="TOC2"/>
            <w:rPr>
              <w:rFonts w:asciiTheme="minorHAnsi" w:eastAsiaTheme="minorEastAsia" w:hAnsiTheme="minorHAnsi" w:cstheme="minorBidi"/>
              <w:color w:val="auto"/>
              <w:kern w:val="2"/>
              <w:sz w:val="24"/>
              <w:lang/>
              <w14:ligatures w14:val="standardContextual"/>
            </w:rPr>
          </w:pPr>
          <w:hyperlink w:anchor="_Toc229451215" w:history="1">
            <w:r w:rsidRPr="00306C0A">
              <w:rPr>
                <w:rStyle w:val="Hyperlink"/>
                <w:b/>
                <w:bCs/>
              </w:rPr>
              <w:t>7.12</w:t>
            </w:r>
            <w:r>
              <w:rPr>
                <w:rFonts w:asciiTheme="minorHAnsi" w:eastAsiaTheme="minorEastAsia" w:hAnsiTheme="minorHAnsi" w:cstheme="minorBidi"/>
                <w:color w:val="auto"/>
                <w:kern w:val="2"/>
                <w:sz w:val="24"/>
                <w:lang/>
                <w14:ligatures w14:val="standardContextual"/>
              </w:rPr>
              <w:tab/>
            </w:r>
            <w:r w:rsidRPr="00306C0A">
              <w:rPr>
                <w:rStyle w:val="Hyperlink"/>
                <w:b/>
                <w:bCs/>
              </w:rPr>
              <w:t>Training &amp; Governance</w:t>
            </w:r>
            <w:r>
              <w:rPr>
                <w:webHidden/>
              </w:rPr>
              <w:tab/>
            </w:r>
            <w:r>
              <w:rPr>
                <w:webHidden/>
              </w:rPr>
              <w:fldChar w:fldCharType="begin"/>
            </w:r>
            <w:r>
              <w:rPr>
                <w:webHidden/>
              </w:rPr>
              <w:instrText xml:space="preserve"> PAGEREF _Toc229451215 \h </w:instrText>
            </w:r>
            <w:r>
              <w:rPr>
                <w:webHidden/>
              </w:rPr>
            </w:r>
            <w:r>
              <w:rPr>
                <w:webHidden/>
              </w:rPr>
              <w:fldChar w:fldCharType="separate"/>
            </w:r>
            <w:r>
              <w:rPr>
                <w:webHidden/>
              </w:rPr>
              <w:t>34</w:t>
            </w:r>
            <w:r>
              <w:rPr>
                <w:webHidden/>
              </w:rPr>
              <w:fldChar w:fldCharType="end"/>
            </w:r>
          </w:hyperlink>
        </w:p>
        <w:p w14:paraId="249B9504" w14:textId="543A84BC" w:rsidR="00E1561D" w:rsidRDefault="00E1561D">
          <w:pPr>
            <w:pStyle w:val="TOC2"/>
            <w:rPr>
              <w:rFonts w:asciiTheme="minorHAnsi" w:eastAsiaTheme="minorEastAsia" w:hAnsiTheme="minorHAnsi" w:cstheme="minorBidi"/>
              <w:color w:val="auto"/>
              <w:kern w:val="2"/>
              <w:sz w:val="24"/>
              <w:lang/>
              <w14:ligatures w14:val="standardContextual"/>
            </w:rPr>
          </w:pPr>
          <w:hyperlink w:anchor="_Toc229451216" w:history="1">
            <w:r w:rsidRPr="00306C0A">
              <w:rPr>
                <w:rStyle w:val="Hyperlink"/>
                <w:b/>
                <w:bCs/>
              </w:rPr>
              <w:t>7.13</w:t>
            </w:r>
            <w:r>
              <w:rPr>
                <w:rFonts w:asciiTheme="minorHAnsi" w:eastAsiaTheme="minorEastAsia" w:hAnsiTheme="minorHAnsi" w:cstheme="minorBidi"/>
                <w:color w:val="auto"/>
                <w:kern w:val="2"/>
                <w:sz w:val="24"/>
                <w:lang/>
                <w14:ligatures w14:val="standardContextual"/>
              </w:rPr>
              <w:tab/>
            </w:r>
            <w:r w:rsidRPr="00306C0A">
              <w:rPr>
                <w:rStyle w:val="Hyperlink"/>
                <w:b/>
                <w:bCs/>
              </w:rPr>
              <w:t>Decommissioning &amp; Abandonment</w:t>
            </w:r>
            <w:r>
              <w:rPr>
                <w:webHidden/>
              </w:rPr>
              <w:tab/>
            </w:r>
            <w:r>
              <w:rPr>
                <w:webHidden/>
              </w:rPr>
              <w:fldChar w:fldCharType="begin"/>
            </w:r>
            <w:r>
              <w:rPr>
                <w:webHidden/>
              </w:rPr>
              <w:instrText xml:space="preserve"> PAGEREF _Toc229451216 \h </w:instrText>
            </w:r>
            <w:r>
              <w:rPr>
                <w:webHidden/>
              </w:rPr>
            </w:r>
            <w:r>
              <w:rPr>
                <w:webHidden/>
              </w:rPr>
              <w:fldChar w:fldCharType="separate"/>
            </w:r>
            <w:r>
              <w:rPr>
                <w:webHidden/>
              </w:rPr>
              <w:t>36</w:t>
            </w:r>
            <w:r>
              <w:rPr>
                <w:webHidden/>
              </w:rPr>
              <w:fldChar w:fldCharType="end"/>
            </w:r>
          </w:hyperlink>
        </w:p>
        <w:p w14:paraId="7FB07FE8" w14:textId="5FDE726C" w:rsidR="00E1561D" w:rsidRDefault="00E1561D">
          <w:pPr>
            <w:pStyle w:val="TOC1"/>
            <w:rPr>
              <w:rFonts w:asciiTheme="minorHAnsi" w:eastAsiaTheme="minorEastAsia" w:hAnsiTheme="minorHAnsi" w:cstheme="minorBidi"/>
              <w:caps w:val="0"/>
              <w:color w:val="auto"/>
              <w:kern w:val="2"/>
              <w:szCs w:val="24"/>
              <w:lang/>
              <w14:ligatures w14:val="standardContextual"/>
            </w:rPr>
          </w:pPr>
          <w:hyperlink w:anchor="_Toc229451217" w:history="1">
            <w:r w:rsidRPr="00306C0A">
              <w:rPr>
                <w:rStyle w:val="Hyperlink"/>
              </w:rPr>
              <w:t>8.</w:t>
            </w:r>
            <w:r>
              <w:rPr>
                <w:rFonts w:asciiTheme="minorHAnsi" w:eastAsiaTheme="minorEastAsia" w:hAnsiTheme="minorHAnsi" w:cstheme="minorBidi"/>
                <w:caps w:val="0"/>
                <w:color w:val="auto"/>
                <w:kern w:val="2"/>
                <w:szCs w:val="24"/>
                <w:lang/>
                <w14:ligatures w14:val="standardContextual"/>
              </w:rPr>
              <w:tab/>
            </w:r>
            <w:r w:rsidRPr="00306C0A">
              <w:rPr>
                <w:rStyle w:val="Hyperlink"/>
              </w:rPr>
              <w:t>CONCLUSION</w:t>
            </w:r>
            <w:r>
              <w:rPr>
                <w:webHidden/>
              </w:rPr>
              <w:tab/>
            </w:r>
            <w:r>
              <w:rPr>
                <w:webHidden/>
              </w:rPr>
              <w:fldChar w:fldCharType="begin"/>
            </w:r>
            <w:r>
              <w:rPr>
                <w:webHidden/>
              </w:rPr>
              <w:instrText xml:space="preserve"> PAGEREF _Toc229451217 \h </w:instrText>
            </w:r>
            <w:r>
              <w:rPr>
                <w:webHidden/>
              </w:rPr>
            </w:r>
            <w:r>
              <w:rPr>
                <w:webHidden/>
              </w:rPr>
              <w:fldChar w:fldCharType="separate"/>
            </w:r>
            <w:r>
              <w:rPr>
                <w:webHidden/>
              </w:rPr>
              <w:t>37</w:t>
            </w:r>
            <w:r>
              <w:rPr>
                <w:webHidden/>
              </w:rPr>
              <w:fldChar w:fldCharType="end"/>
            </w:r>
          </w:hyperlink>
        </w:p>
        <w:p w14:paraId="6CC5E58C" w14:textId="3127F619" w:rsidR="0047404A" w:rsidRPr="002B3AC6" w:rsidRDefault="002B204A" w:rsidP="00A33E4D">
          <w:pPr>
            <w:rPr>
              <w:rFonts w:ascii="Futura Std Book" w:hAnsi="Futura Std Book"/>
            </w:rPr>
          </w:pPr>
          <w:r w:rsidRPr="002B3AC6">
            <w:rPr>
              <w:rFonts w:ascii="Futura Std Book" w:hAnsi="Futura Std Book"/>
              <w:b/>
              <w:bCs/>
              <w:noProof/>
            </w:rPr>
            <w:fldChar w:fldCharType="end"/>
          </w:r>
        </w:p>
      </w:sdtContent>
    </w:sdt>
    <w:p w14:paraId="71081E6D" w14:textId="77777777" w:rsidR="00CC53E0" w:rsidRPr="002B3AC6" w:rsidRDefault="00CC53E0" w:rsidP="00A33E4D">
      <w:pPr>
        <w:spacing w:before="0" w:after="0" w:line="240" w:lineRule="auto"/>
        <w:jc w:val="left"/>
        <w:rPr>
          <w:rFonts w:ascii="Futura Std Book" w:eastAsia="Calibri" w:hAnsi="Futura Std Book" w:cs="Tahoma"/>
          <w:b/>
          <w:bCs/>
          <w:noProof/>
          <w:color w:val="000080"/>
          <w:szCs w:val="24"/>
          <w:lang w:val="en-US" w:eastAsia="en-US"/>
        </w:rPr>
      </w:pPr>
      <w:bookmarkStart w:id="2" w:name="_Toc107425127"/>
      <w:bookmarkStart w:id="3" w:name="_Toc527915598"/>
      <w:bookmarkStart w:id="4" w:name="_Toc16687279"/>
      <w:bookmarkStart w:id="5" w:name="_Toc17122830"/>
      <w:bookmarkStart w:id="6" w:name="_Toc100107354"/>
      <w:r w:rsidRPr="002B3AC6">
        <w:rPr>
          <w:rFonts w:ascii="Futura Std Book" w:hAnsi="Futura Std Book"/>
        </w:rPr>
        <w:br w:type="page"/>
      </w:r>
    </w:p>
    <w:p w14:paraId="2BDAA1ED" w14:textId="741BFEBA" w:rsidR="0047404A" w:rsidRPr="002B3AC6" w:rsidRDefault="002B204A" w:rsidP="00A33E4D">
      <w:pPr>
        <w:pStyle w:val="Heading2"/>
        <w:tabs>
          <w:tab w:val="left" w:pos="720"/>
        </w:tabs>
      </w:pPr>
      <w:bookmarkStart w:id="7" w:name="_Toc229451110"/>
      <w:r w:rsidRPr="002B3AC6">
        <w:lastRenderedPageBreak/>
        <w:t>Abbreviations</w:t>
      </w:r>
      <w:bookmarkEnd w:id="2"/>
      <w:bookmarkEnd w:id="7"/>
    </w:p>
    <w:tbl>
      <w:tblPr>
        <w:tblStyle w:val="GridTable1Light"/>
        <w:tblW w:w="5000" w:type="pct"/>
        <w:tblLook w:val="0620" w:firstRow="1" w:lastRow="0" w:firstColumn="0" w:lastColumn="0" w:noHBand="1" w:noVBand="1"/>
      </w:tblPr>
      <w:tblGrid>
        <w:gridCol w:w="2689"/>
        <w:gridCol w:w="7053"/>
      </w:tblGrid>
      <w:tr w:rsidR="0047404A" w:rsidRPr="003350D2" w14:paraId="1BEC1EA8" w14:textId="77777777" w:rsidTr="0059509A">
        <w:trPr>
          <w:cnfStyle w:val="100000000000" w:firstRow="1" w:lastRow="0" w:firstColumn="0" w:lastColumn="0" w:oddVBand="0" w:evenVBand="0" w:oddHBand="0" w:evenHBand="0" w:firstRowFirstColumn="0" w:firstRowLastColumn="0" w:lastRowFirstColumn="0" w:lastRowLastColumn="0"/>
          <w:tblHeader/>
        </w:trPr>
        <w:tc>
          <w:tcPr>
            <w:tcW w:w="1380" w:type="pct"/>
            <w:tcBorders>
              <w:top w:val="single" w:sz="4" w:space="0" w:color="999999" w:themeColor="text1" w:themeTint="66"/>
              <w:left w:val="single" w:sz="4" w:space="0" w:color="999999" w:themeColor="text1" w:themeTint="66"/>
              <w:right w:val="single" w:sz="4" w:space="0" w:color="999999" w:themeColor="text1" w:themeTint="66"/>
            </w:tcBorders>
            <w:vAlign w:val="center"/>
            <w:hideMark/>
          </w:tcPr>
          <w:p w14:paraId="7D82DB62" w14:textId="77777777" w:rsidR="0047404A" w:rsidRPr="003350D2" w:rsidRDefault="002B204A" w:rsidP="00A33E4D">
            <w:pPr>
              <w:pStyle w:val="EPTableContent"/>
              <w:spacing w:before="0" w:beforeAutospacing="0" w:after="0" w:afterAutospacing="0"/>
              <w:jc w:val="left"/>
            </w:pPr>
            <w:r w:rsidRPr="003350D2">
              <w:t>Abbreviation</w:t>
            </w:r>
          </w:p>
        </w:tc>
        <w:tc>
          <w:tcPr>
            <w:tcW w:w="3620" w:type="pct"/>
            <w:tcBorders>
              <w:top w:val="single" w:sz="4" w:space="0" w:color="999999" w:themeColor="text1" w:themeTint="66"/>
              <w:left w:val="single" w:sz="4" w:space="0" w:color="999999" w:themeColor="text1" w:themeTint="66"/>
              <w:right w:val="single" w:sz="4" w:space="0" w:color="999999" w:themeColor="text1" w:themeTint="66"/>
            </w:tcBorders>
            <w:vAlign w:val="center"/>
            <w:hideMark/>
          </w:tcPr>
          <w:p w14:paraId="20273A16" w14:textId="77777777" w:rsidR="0047404A" w:rsidRPr="003350D2" w:rsidRDefault="002B204A" w:rsidP="00A33E4D">
            <w:pPr>
              <w:pStyle w:val="EPTableContent"/>
              <w:spacing w:before="0" w:beforeAutospacing="0" w:after="0" w:afterAutospacing="0"/>
              <w:jc w:val="left"/>
            </w:pPr>
            <w:r w:rsidRPr="003350D2">
              <w:t>Meaning</w:t>
            </w:r>
          </w:p>
        </w:tc>
      </w:tr>
      <w:tr w:rsidR="0047404A" w:rsidRPr="003350D2" w14:paraId="19CE76A2"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4C60E381" w14:textId="77777777" w:rsidR="0047404A" w:rsidRPr="003350D2" w:rsidRDefault="002B204A" w:rsidP="00A33E4D">
            <w:pPr>
              <w:rPr>
                <w:rFonts w:ascii="Futura Std Book" w:hAnsi="Futura Std Book"/>
              </w:rPr>
            </w:pPr>
            <w:r w:rsidRPr="003350D2">
              <w:rPr>
                <w:rFonts w:ascii="Futura Std Book" w:hAnsi="Futura Std Book"/>
                <w:b/>
                <w:bCs/>
              </w:rPr>
              <w:t>AKAB</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3C04A8DA" w14:textId="77777777" w:rsidR="0047404A" w:rsidRPr="003350D2" w:rsidRDefault="002B204A" w:rsidP="00A33E4D">
            <w:pPr>
              <w:rPr>
                <w:rFonts w:ascii="Futura Std Book" w:hAnsi="Futura Std Book"/>
              </w:rPr>
            </w:pPr>
            <w:r w:rsidRPr="003350D2">
              <w:rPr>
                <w:rFonts w:ascii="Futura Std Book" w:hAnsi="Futura Std Book"/>
              </w:rPr>
              <w:t xml:space="preserve">Akabel </w:t>
            </w:r>
          </w:p>
        </w:tc>
      </w:tr>
      <w:tr w:rsidR="00BB583D" w:rsidRPr="003350D2" w14:paraId="1DA6F0DA"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7B64E6BF" w14:textId="2A904DE9" w:rsidR="00BB583D" w:rsidRPr="003350D2" w:rsidRDefault="00BB583D" w:rsidP="00A33E4D">
            <w:pPr>
              <w:rPr>
                <w:rFonts w:ascii="Futura Std Book" w:hAnsi="Futura Std Book"/>
                <w:b/>
                <w:bCs/>
              </w:rPr>
            </w:pPr>
            <w:r w:rsidRPr="003350D2">
              <w:rPr>
                <w:rFonts w:ascii="Futura Std Book" w:hAnsi="Futura Std Book"/>
                <w:b/>
                <w:bCs/>
              </w:rPr>
              <w:t>AOP</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68F51802" w14:textId="69EE8E16" w:rsidR="00BB583D" w:rsidRPr="003350D2" w:rsidRDefault="002D5606" w:rsidP="00A33E4D">
            <w:pPr>
              <w:rPr>
                <w:rFonts w:ascii="Futura Std Book" w:hAnsi="Futura Std Book"/>
              </w:rPr>
            </w:pPr>
            <w:r w:rsidRPr="003350D2">
              <w:rPr>
                <w:rFonts w:ascii="Futura Std Book" w:hAnsi="Futura Std Book"/>
              </w:rPr>
              <w:t>Advanced Oxidation Process</w:t>
            </w:r>
          </w:p>
        </w:tc>
      </w:tr>
      <w:tr w:rsidR="0047404A" w:rsidRPr="003350D2" w14:paraId="05AE5827"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20A9EA9D" w14:textId="77777777" w:rsidR="0047404A" w:rsidRPr="003350D2" w:rsidRDefault="002B204A" w:rsidP="00A33E4D">
            <w:pPr>
              <w:rPr>
                <w:rFonts w:ascii="Futura Std Book" w:hAnsi="Futura Std Book"/>
              </w:rPr>
            </w:pPr>
            <w:r w:rsidRPr="003350D2">
              <w:rPr>
                <w:rFonts w:ascii="Futura Std Book" w:hAnsi="Futura Std Book"/>
                <w:b/>
                <w:bCs/>
              </w:rPr>
              <w:t>API</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319A40A2" w14:textId="77777777" w:rsidR="0047404A" w:rsidRPr="003350D2" w:rsidRDefault="002B204A" w:rsidP="00A33E4D">
            <w:pPr>
              <w:rPr>
                <w:rFonts w:ascii="Futura Std Book" w:hAnsi="Futura Std Book"/>
              </w:rPr>
            </w:pPr>
            <w:r w:rsidRPr="003350D2">
              <w:rPr>
                <w:rFonts w:ascii="Futura Std Book" w:hAnsi="Futura Std Book"/>
              </w:rPr>
              <w:t xml:space="preserve">American Petroleum Institute </w:t>
            </w:r>
          </w:p>
        </w:tc>
      </w:tr>
      <w:tr w:rsidR="0049606F" w:rsidRPr="003350D2" w14:paraId="6B5B2B62"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741E5FA0" w14:textId="793D81E3" w:rsidR="0049606F" w:rsidRPr="003350D2" w:rsidRDefault="0049606F" w:rsidP="00A33E4D">
            <w:pPr>
              <w:rPr>
                <w:rFonts w:ascii="Futura Std Book" w:hAnsi="Futura Std Book"/>
                <w:b/>
                <w:bCs/>
              </w:rPr>
            </w:pPr>
            <w:r>
              <w:rPr>
                <w:rFonts w:ascii="Futura Std Book" w:hAnsi="Futura Std Book"/>
                <w:b/>
                <w:bCs/>
              </w:rPr>
              <w:t>ASU</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4C476E31" w14:textId="0A30AEFD" w:rsidR="0049606F" w:rsidRPr="003350D2" w:rsidRDefault="0049606F" w:rsidP="00A33E4D">
            <w:pPr>
              <w:rPr>
                <w:rFonts w:ascii="Futura Std Book" w:hAnsi="Futura Std Book"/>
              </w:rPr>
            </w:pPr>
            <w:r w:rsidRPr="0049606F">
              <w:rPr>
                <w:rFonts w:ascii="Futura Std Book" w:hAnsi="Futura Std Book"/>
              </w:rPr>
              <w:t>Air Separation Unit</w:t>
            </w:r>
          </w:p>
        </w:tc>
      </w:tr>
      <w:tr w:rsidR="0049606F" w:rsidRPr="003350D2" w14:paraId="4A523F62"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6CACD652" w14:textId="4C86256D" w:rsidR="0049606F" w:rsidRDefault="0049606F" w:rsidP="00A33E4D">
            <w:pPr>
              <w:rPr>
                <w:rFonts w:ascii="Futura Std Book" w:hAnsi="Futura Std Book"/>
                <w:b/>
                <w:bCs/>
              </w:rPr>
            </w:pPr>
            <w:r w:rsidRPr="0049606F">
              <w:rPr>
                <w:rFonts w:ascii="Futura Std Book" w:hAnsi="Futura Std Book"/>
                <w:b/>
                <w:bCs/>
              </w:rPr>
              <w:t>ATR</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3DA6FD5A" w14:textId="5156B2DE" w:rsidR="0049606F" w:rsidRPr="0049606F" w:rsidRDefault="0049606F" w:rsidP="00A33E4D">
            <w:pPr>
              <w:rPr>
                <w:rFonts w:ascii="Futura Std Book" w:hAnsi="Futura Std Book"/>
              </w:rPr>
            </w:pPr>
            <w:r w:rsidRPr="0049606F">
              <w:rPr>
                <w:rFonts w:ascii="Futura Std Book" w:hAnsi="Futura Std Book"/>
              </w:rPr>
              <w:t xml:space="preserve"> Autothermal Reformer</w:t>
            </w:r>
          </w:p>
        </w:tc>
      </w:tr>
      <w:tr w:rsidR="0047404A" w:rsidRPr="003350D2" w14:paraId="3406AFF1"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0C7886B8" w14:textId="77777777" w:rsidR="0047404A" w:rsidRPr="0049606F" w:rsidRDefault="002B204A" w:rsidP="00A33E4D">
            <w:pPr>
              <w:rPr>
                <w:rFonts w:ascii="Futura Std Book" w:hAnsi="Futura Std Book"/>
                <w:b/>
                <w:bCs/>
              </w:rPr>
            </w:pPr>
            <w:r w:rsidRPr="003350D2">
              <w:rPr>
                <w:rFonts w:ascii="Futura Std Book" w:hAnsi="Futura Std Book"/>
                <w:b/>
                <w:bCs/>
              </w:rPr>
              <w:t>BBOU</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06D4FD51" w14:textId="77777777" w:rsidR="0047404A" w:rsidRPr="003350D2" w:rsidRDefault="002B204A" w:rsidP="00A33E4D">
            <w:pPr>
              <w:rPr>
                <w:rFonts w:ascii="Futura Std Book" w:hAnsi="Futura Std Book"/>
              </w:rPr>
            </w:pPr>
            <w:proofErr w:type="spellStart"/>
            <w:r w:rsidRPr="003350D2">
              <w:rPr>
                <w:rFonts w:ascii="Futura Std Book" w:hAnsi="Futura Std Book"/>
              </w:rPr>
              <w:t>Bubouwe</w:t>
            </w:r>
            <w:proofErr w:type="spellEnd"/>
            <w:r w:rsidRPr="003350D2">
              <w:rPr>
                <w:rFonts w:ascii="Futura Std Book" w:hAnsi="Futura Std Book"/>
              </w:rPr>
              <w:t xml:space="preserve"> Bou Field </w:t>
            </w:r>
          </w:p>
        </w:tc>
      </w:tr>
      <w:tr w:rsidR="0047404A" w:rsidRPr="003350D2" w14:paraId="6121B7EC"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7F988E22" w14:textId="77777777" w:rsidR="0047404A" w:rsidRPr="003350D2" w:rsidRDefault="002B204A" w:rsidP="00A33E4D">
            <w:pPr>
              <w:rPr>
                <w:rFonts w:ascii="Futura Std Book" w:hAnsi="Futura Std Book"/>
              </w:rPr>
            </w:pPr>
            <w:r w:rsidRPr="003350D2">
              <w:rPr>
                <w:rFonts w:ascii="Futura Std Book" w:hAnsi="Futura Std Book"/>
                <w:b/>
                <w:bCs/>
              </w:rPr>
              <w:t>BFPCL</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1A91A989" w14:textId="77777777" w:rsidR="0047404A" w:rsidRPr="003350D2" w:rsidRDefault="002B204A" w:rsidP="00A33E4D">
            <w:pPr>
              <w:rPr>
                <w:rFonts w:ascii="Futura Std Book" w:hAnsi="Futura Std Book"/>
              </w:rPr>
            </w:pPr>
            <w:r w:rsidRPr="003350D2">
              <w:rPr>
                <w:rFonts w:ascii="Futura Std Book" w:hAnsi="Futura Std Book"/>
              </w:rPr>
              <w:t xml:space="preserve">Brass Fertilizer and Petrochemical Company Limited </w:t>
            </w:r>
          </w:p>
        </w:tc>
      </w:tr>
      <w:tr w:rsidR="0047404A" w:rsidRPr="003350D2" w14:paraId="1B2694E8"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6599B9B1" w14:textId="77777777" w:rsidR="0047404A" w:rsidRPr="003350D2" w:rsidRDefault="002B204A" w:rsidP="00A33E4D">
            <w:pPr>
              <w:rPr>
                <w:rFonts w:ascii="Futura Std Book" w:hAnsi="Futura Std Book"/>
              </w:rPr>
            </w:pPr>
            <w:r w:rsidRPr="003350D2">
              <w:rPr>
                <w:rFonts w:ascii="Futura Std Book" w:hAnsi="Futura Std Book"/>
                <w:b/>
                <w:bCs/>
              </w:rPr>
              <w:t>BOD</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557596CA" w14:textId="77777777" w:rsidR="0047404A" w:rsidRPr="003350D2" w:rsidRDefault="002B204A" w:rsidP="00A33E4D">
            <w:pPr>
              <w:rPr>
                <w:rFonts w:ascii="Futura Std Book" w:hAnsi="Futura Std Book"/>
              </w:rPr>
            </w:pPr>
            <w:r w:rsidRPr="003350D2">
              <w:rPr>
                <w:rFonts w:ascii="Futura Std Book" w:hAnsi="Futura Std Book"/>
              </w:rPr>
              <w:t xml:space="preserve">Biochemical Oxygen Demand </w:t>
            </w:r>
          </w:p>
        </w:tc>
      </w:tr>
      <w:tr w:rsidR="00894DA9" w:rsidRPr="003350D2" w14:paraId="6E8FF901"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3D6407ED" w14:textId="4A1637DE" w:rsidR="00894DA9" w:rsidRPr="003350D2" w:rsidRDefault="00894DA9" w:rsidP="00A33E4D">
            <w:pPr>
              <w:rPr>
                <w:rFonts w:ascii="Futura Std Book" w:hAnsi="Futura Std Book"/>
                <w:b/>
                <w:bCs/>
              </w:rPr>
            </w:pPr>
            <w:r w:rsidRPr="003350D2">
              <w:rPr>
                <w:rFonts w:ascii="Futura Std Book" w:hAnsi="Futura Std Book"/>
                <w:b/>
                <w:bCs/>
              </w:rPr>
              <w:t>BTEX</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4190E437" w14:textId="77C73861" w:rsidR="00894DA9" w:rsidRPr="003350D2" w:rsidRDefault="00CB7232" w:rsidP="00A33E4D">
            <w:pPr>
              <w:rPr>
                <w:rFonts w:ascii="Futura Std Book" w:hAnsi="Futura Std Book"/>
              </w:rPr>
            </w:pPr>
            <w:r w:rsidRPr="003350D2">
              <w:rPr>
                <w:rFonts w:ascii="Futura Std Book" w:hAnsi="Futura Std Book"/>
              </w:rPr>
              <w:t>Benzene, Toluene, Ethylbenzene, and Xylene</w:t>
            </w:r>
          </w:p>
        </w:tc>
      </w:tr>
      <w:tr w:rsidR="0047404A" w:rsidRPr="003350D2" w14:paraId="5CA70F34"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322B53BC" w14:textId="77777777" w:rsidR="0047404A" w:rsidRPr="003350D2" w:rsidRDefault="002B204A" w:rsidP="00A33E4D">
            <w:pPr>
              <w:rPr>
                <w:rFonts w:ascii="Futura Std Book" w:hAnsi="Futura Std Book"/>
              </w:rPr>
            </w:pPr>
            <w:r w:rsidRPr="003350D2">
              <w:rPr>
                <w:rFonts w:ascii="Futura Std Book" w:hAnsi="Futura Std Book"/>
                <w:b/>
                <w:bCs/>
              </w:rPr>
              <w:t>BWPD</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433829C4" w14:textId="77777777" w:rsidR="0047404A" w:rsidRPr="003350D2" w:rsidRDefault="002B204A" w:rsidP="00A33E4D">
            <w:pPr>
              <w:rPr>
                <w:rFonts w:ascii="Futura Std Book" w:hAnsi="Futura Std Book"/>
              </w:rPr>
            </w:pPr>
            <w:r w:rsidRPr="003350D2">
              <w:rPr>
                <w:rFonts w:ascii="Futura Std Book" w:hAnsi="Futura Std Book"/>
              </w:rPr>
              <w:t xml:space="preserve">Barrels of Water Per Day </w:t>
            </w:r>
          </w:p>
        </w:tc>
      </w:tr>
      <w:tr w:rsidR="0047404A" w:rsidRPr="003350D2" w14:paraId="6EF461AA"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0FFF3747" w14:textId="77777777" w:rsidR="0047404A" w:rsidRPr="003350D2" w:rsidRDefault="002B204A" w:rsidP="00A33E4D">
            <w:pPr>
              <w:rPr>
                <w:rFonts w:ascii="Futura Std Book" w:hAnsi="Futura Std Book"/>
              </w:rPr>
            </w:pPr>
            <w:r w:rsidRPr="003350D2">
              <w:rPr>
                <w:rFonts w:ascii="Futura Std Book" w:hAnsi="Futura Std Book"/>
                <w:b/>
                <w:bCs/>
              </w:rPr>
              <w:t>CAP</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4CF85C29" w14:textId="77777777" w:rsidR="0047404A" w:rsidRPr="003350D2" w:rsidRDefault="002B204A" w:rsidP="00A33E4D">
            <w:pPr>
              <w:rPr>
                <w:rFonts w:ascii="Futura Std Book" w:hAnsi="Futura Std Book"/>
              </w:rPr>
            </w:pPr>
            <w:r w:rsidRPr="003350D2">
              <w:rPr>
                <w:rFonts w:ascii="Futura Std Book" w:hAnsi="Futura Std Book"/>
              </w:rPr>
              <w:t xml:space="preserve">Corrective Action Plan </w:t>
            </w:r>
          </w:p>
        </w:tc>
      </w:tr>
      <w:tr w:rsidR="0047404A" w:rsidRPr="003350D2" w14:paraId="2E3B289C"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3053AF9E" w14:textId="77777777" w:rsidR="0047404A" w:rsidRPr="003350D2" w:rsidRDefault="002B204A" w:rsidP="00A33E4D">
            <w:pPr>
              <w:rPr>
                <w:rFonts w:ascii="Futura Std Book" w:hAnsi="Futura Std Book"/>
              </w:rPr>
            </w:pPr>
            <w:r w:rsidRPr="003350D2">
              <w:rPr>
                <w:rFonts w:ascii="Futura Std Book" w:hAnsi="Futura Std Book"/>
                <w:b/>
                <w:bCs/>
              </w:rPr>
              <w:t>Cd</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158519CA" w14:textId="77777777" w:rsidR="0047404A" w:rsidRPr="003350D2" w:rsidRDefault="002B204A" w:rsidP="00A33E4D">
            <w:pPr>
              <w:rPr>
                <w:rFonts w:ascii="Futura Std Book" w:hAnsi="Futura Std Book"/>
              </w:rPr>
            </w:pPr>
            <w:r w:rsidRPr="003350D2">
              <w:rPr>
                <w:rFonts w:ascii="Futura Std Book" w:hAnsi="Futura Std Book"/>
              </w:rPr>
              <w:t xml:space="preserve">Cadmium </w:t>
            </w:r>
          </w:p>
        </w:tc>
      </w:tr>
      <w:tr w:rsidR="0047404A" w:rsidRPr="003350D2" w14:paraId="35E83949"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2E91B46D" w14:textId="77777777" w:rsidR="0047404A" w:rsidRPr="003350D2" w:rsidRDefault="002B204A" w:rsidP="00A33E4D">
            <w:pPr>
              <w:rPr>
                <w:rFonts w:ascii="Futura Std Book" w:hAnsi="Futura Std Book"/>
              </w:rPr>
            </w:pPr>
            <w:r w:rsidRPr="003350D2">
              <w:rPr>
                <w:rFonts w:ascii="Futura Std Book" w:hAnsi="Futura Std Book"/>
                <w:b/>
                <w:bCs/>
              </w:rPr>
              <w:t>COD</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26C38594" w14:textId="77777777" w:rsidR="0047404A" w:rsidRPr="003350D2" w:rsidRDefault="002B204A" w:rsidP="00A33E4D">
            <w:pPr>
              <w:rPr>
                <w:rFonts w:ascii="Futura Std Book" w:hAnsi="Futura Std Book"/>
              </w:rPr>
            </w:pPr>
            <w:r w:rsidRPr="003350D2">
              <w:rPr>
                <w:rFonts w:ascii="Futura Std Book" w:hAnsi="Futura Std Book"/>
              </w:rPr>
              <w:t xml:space="preserve">Chemical Oxygen Demand </w:t>
            </w:r>
          </w:p>
        </w:tc>
      </w:tr>
      <w:tr w:rsidR="0047404A" w:rsidRPr="003350D2" w14:paraId="521619DF"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28EA7A0A" w14:textId="77777777" w:rsidR="0047404A" w:rsidRPr="003350D2" w:rsidRDefault="002B204A" w:rsidP="00A33E4D">
            <w:pPr>
              <w:rPr>
                <w:rFonts w:ascii="Futura Std Book" w:hAnsi="Futura Std Book"/>
              </w:rPr>
            </w:pPr>
            <w:r w:rsidRPr="003350D2">
              <w:rPr>
                <w:rFonts w:ascii="Futura Std Book" w:hAnsi="Futura Std Book"/>
                <w:b/>
                <w:bCs/>
              </w:rPr>
              <w:t>COREN</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4658A747" w14:textId="77777777" w:rsidR="0047404A" w:rsidRPr="003350D2" w:rsidRDefault="002B204A" w:rsidP="00A33E4D">
            <w:pPr>
              <w:rPr>
                <w:rFonts w:ascii="Futura Std Book" w:hAnsi="Futura Std Book"/>
              </w:rPr>
            </w:pPr>
            <w:r w:rsidRPr="003350D2">
              <w:rPr>
                <w:rFonts w:ascii="Futura Std Book" w:hAnsi="Futura Std Book"/>
              </w:rPr>
              <w:t xml:space="preserve">Council for the Regulation of Engineering in Nigeria </w:t>
            </w:r>
          </w:p>
        </w:tc>
      </w:tr>
      <w:tr w:rsidR="00DE4278" w:rsidRPr="003350D2" w14:paraId="7D8257C5"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087067A5" w14:textId="0C925F1D" w:rsidR="00DE4278" w:rsidRPr="003350D2" w:rsidRDefault="00DE4278" w:rsidP="00A33E4D">
            <w:pPr>
              <w:rPr>
                <w:rFonts w:ascii="Futura Std Book" w:hAnsi="Futura Std Book"/>
                <w:b/>
                <w:bCs/>
              </w:rPr>
            </w:pPr>
            <w:r w:rsidRPr="003350D2">
              <w:rPr>
                <w:rFonts w:ascii="Futura Std Book" w:hAnsi="Futura Std Book"/>
                <w:b/>
                <w:bCs/>
              </w:rPr>
              <w:t>CF</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5B44E7ED" w14:textId="31986D63" w:rsidR="00DE4278" w:rsidRPr="003350D2" w:rsidRDefault="00DE4278" w:rsidP="00A33E4D">
            <w:pPr>
              <w:rPr>
                <w:rFonts w:ascii="Futura Std Book" w:hAnsi="Futura Std Book"/>
              </w:rPr>
            </w:pPr>
            <w:r w:rsidRPr="003350D2">
              <w:rPr>
                <w:rFonts w:ascii="Futura Std Book" w:hAnsi="Futura Std Book"/>
              </w:rPr>
              <w:t>Cartridge Filter</w:t>
            </w:r>
          </w:p>
        </w:tc>
      </w:tr>
      <w:tr w:rsidR="0047404A" w:rsidRPr="003350D2" w14:paraId="4C26DED2"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34EB5A00" w14:textId="77777777" w:rsidR="0047404A" w:rsidRPr="003350D2" w:rsidRDefault="002B204A" w:rsidP="00A33E4D">
            <w:pPr>
              <w:rPr>
                <w:rFonts w:ascii="Futura Std Book" w:hAnsi="Futura Std Book"/>
                <w:b/>
                <w:bCs/>
              </w:rPr>
            </w:pPr>
            <w:r w:rsidRPr="003350D2">
              <w:rPr>
                <w:rFonts w:ascii="Futura Std Book" w:hAnsi="Futura Std Book"/>
                <w:b/>
                <w:bCs/>
              </w:rPr>
              <w:t>CPF</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43E8919C" w14:textId="77777777" w:rsidR="0047404A" w:rsidRPr="003350D2" w:rsidRDefault="002B204A" w:rsidP="00A33E4D">
            <w:pPr>
              <w:rPr>
                <w:rFonts w:ascii="Futura Std Book" w:hAnsi="Futura Std Book"/>
              </w:rPr>
            </w:pPr>
            <w:r w:rsidRPr="003350D2">
              <w:rPr>
                <w:rFonts w:ascii="Futura Std Book" w:hAnsi="Futura Std Book"/>
              </w:rPr>
              <w:t xml:space="preserve">Central Processing Facility </w:t>
            </w:r>
          </w:p>
        </w:tc>
      </w:tr>
      <w:tr w:rsidR="0047404A" w:rsidRPr="003350D2" w14:paraId="2E32C1A4"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0A3EED44" w14:textId="77777777" w:rsidR="0047404A" w:rsidRPr="003350D2" w:rsidRDefault="002B204A" w:rsidP="00A33E4D">
            <w:pPr>
              <w:rPr>
                <w:rFonts w:ascii="Futura Std Book" w:hAnsi="Futura Std Book"/>
                <w:b/>
                <w:bCs/>
              </w:rPr>
            </w:pPr>
            <w:r w:rsidRPr="003350D2">
              <w:rPr>
                <w:rFonts w:ascii="Futura Std Book" w:hAnsi="Futura Std Book"/>
                <w:b/>
                <w:bCs/>
              </w:rPr>
              <w:t>Cr</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2B210E6A" w14:textId="77777777" w:rsidR="0047404A" w:rsidRPr="003350D2" w:rsidRDefault="002B204A" w:rsidP="00A33E4D">
            <w:pPr>
              <w:rPr>
                <w:rFonts w:ascii="Futura Std Book" w:hAnsi="Futura Std Book"/>
              </w:rPr>
            </w:pPr>
            <w:r w:rsidRPr="003350D2">
              <w:rPr>
                <w:rFonts w:ascii="Futura Std Book" w:hAnsi="Futura Std Book"/>
              </w:rPr>
              <w:t xml:space="preserve">Chromium </w:t>
            </w:r>
          </w:p>
        </w:tc>
      </w:tr>
      <w:tr w:rsidR="00AA4ED7" w:rsidRPr="003350D2" w14:paraId="78736C25"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7216CD7B" w14:textId="5DA51426" w:rsidR="00AA4ED7" w:rsidRPr="003350D2" w:rsidRDefault="00AA4ED7" w:rsidP="00A33E4D">
            <w:pPr>
              <w:rPr>
                <w:rFonts w:ascii="Futura Std Book" w:hAnsi="Futura Std Book"/>
              </w:rPr>
            </w:pPr>
            <w:r w:rsidRPr="003350D2">
              <w:rPr>
                <w:rFonts w:ascii="Futura Std Book" w:hAnsi="Futura Std Book"/>
              </w:rPr>
              <w:t>DAF</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6FD5CF02" w14:textId="2102E1B4" w:rsidR="00AA4ED7" w:rsidRPr="003350D2" w:rsidRDefault="00AA4ED7" w:rsidP="00A33E4D">
            <w:pPr>
              <w:rPr>
                <w:rFonts w:ascii="Futura Std Book" w:hAnsi="Futura Std Book"/>
              </w:rPr>
            </w:pPr>
            <w:r w:rsidRPr="003350D2">
              <w:rPr>
                <w:rFonts w:ascii="Futura Std Book" w:hAnsi="Futura Std Book"/>
              </w:rPr>
              <w:t>Dissolved Air Flotation</w:t>
            </w:r>
          </w:p>
        </w:tc>
      </w:tr>
      <w:tr w:rsidR="00AA4ED7" w:rsidRPr="003350D2" w14:paraId="5559B1AB"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47CB903E" w14:textId="770069B0" w:rsidR="00AA4ED7" w:rsidRPr="003350D2" w:rsidRDefault="00AA4ED7" w:rsidP="00A33E4D">
            <w:pPr>
              <w:rPr>
                <w:rFonts w:ascii="Futura Std Book" w:hAnsi="Futura Std Book"/>
                <w:b/>
                <w:bCs/>
              </w:rPr>
            </w:pPr>
            <w:r w:rsidRPr="003350D2">
              <w:rPr>
                <w:rFonts w:ascii="Futura Std Book" w:hAnsi="Futura Std Book"/>
              </w:rPr>
              <w:t>DGF</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67697FD3" w14:textId="294AB2B1" w:rsidR="00AA4ED7" w:rsidRPr="003350D2" w:rsidRDefault="00AA4ED7" w:rsidP="00A33E4D">
            <w:pPr>
              <w:rPr>
                <w:rFonts w:ascii="Futura Std Book" w:hAnsi="Futura Std Book"/>
              </w:rPr>
            </w:pPr>
            <w:r w:rsidRPr="003350D2">
              <w:rPr>
                <w:rFonts w:ascii="Futura Std Book" w:hAnsi="Futura Std Book"/>
              </w:rPr>
              <w:t>Dispersed Gas Flotation</w:t>
            </w:r>
          </w:p>
        </w:tc>
      </w:tr>
      <w:tr w:rsidR="0098687F" w:rsidRPr="003350D2" w14:paraId="6556F49B"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1506EBB8" w14:textId="16C1C3B8" w:rsidR="0098687F" w:rsidRPr="003350D2" w:rsidRDefault="0098687F" w:rsidP="00A33E4D">
            <w:pPr>
              <w:rPr>
                <w:rFonts w:ascii="Futura Std Book" w:hAnsi="Futura Std Book"/>
                <w:b/>
                <w:bCs/>
              </w:rPr>
            </w:pPr>
            <w:r w:rsidRPr="003350D2">
              <w:rPr>
                <w:rFonts w:ascii="Futura Std Book" w:hAnsi="Futura Std Book"/>
                <w:b/>
                <w:bCs/>
              </w:rPr>
              <w:t>DMF</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458DA099" w14:textId="34EF8ECF" w:rsidR="0098687F" w:rsidRPr="003350D2" w:rsidRDefault="0098687F" w:rsidP="00A33E4D">
            <w:pPr>
              <w:rPr>
                <w:rFonts w:ascii="Futura Std Book" w:hAnsi="Futura Std Book"/>
              </w:rPr>
            </w:pPr>
            <w:r w:rsidRPr="003350D2">
              <w:rPr>
                <w:rFonts w:ascii="Futura Std Book" w:hAnsi="Futura Std Book"/>
              </w:rPr>
              <w:t xml:space="preserve">Dual Media Filter </w:t>
            </w:r>
          </w:p>
        </w:tc>
      </w:tr>
      <w:tr w:rsidR="004578C6" w:rsidRPr="003350D2" w14:paraId="6D2026A0"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28CC4D66" w14:textId="122B9DF6" w:rsidR="004578C6" w:rsidRPr="003350D2" w:rsidRDefault="004578C6" w:rsidP="00A33E4D">
            <w:pPr>
              <w:rPr>
                <w:rFonts w:ascii="Futura Std Book" w:hAnsi="Futura Std Book"/>
                <w:b/>
                <w:bCs/>
              </w:rPr>
            </w:pPr>
            <w:r>
              <w:rPr>
                <w:rFonts w:ascii="Futura Std Book" w:hAnsi="Futura Std Book"/>
                <w:b/>
                <w:bCs/>
              </w:rPr>
              <w:t>DSV</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40C1FD53" w14:textId="5552CCE3" w:rsidR="004578C6" w:rsidRPr="003350D2" w:rsidRDefault="004578C6" w:rsidP="00A33E4D">
            <w:pPr>
              <w:rPr>
                <w:rFonts w:ascii="Futura Std Book" w:hAnsi="Futura Std Book"/>
              </w:rPr>
            </w:pPr>
            <w:r w:rsidRPr="004578C6">
              <w:rPr>
                <w:rFonts w:ascii="Futura Std Book" w:hAnsi="Futura Std Book"/>
              </w:rPr>
              <w:t>D</w:t>
            </w:r>
            <w:r w:rsidR="00196951">
              <w:rPr>
                <w:rFonts w:ascii="Futura Std Book" w:hAnsi="Futura Std Book"/>
              </w:rPr>
              <w:t>SV</w:t>
            </w:r>
            <w:r w:rsidRPr="004578C6">
              <w:rPr>
                <w:rFonts w:ascii="Futura Std Book" w:hAnsi="Futura Std Book"/>
              </w:rPr>
              <w:t xml:space="preserve"> </w:t>
            </w:r>
            <w:proofErr w:type="spellStart"/>
            <w:r w:rsidRPr="004578C6">
              <w:rPr>
                <w:rFonts w:ascii="Futura Std Book" w:hAnsi="Futura Std Book"/>
              </w:rPr>
              <w:t>Pipetronix</w:t>
            </w:r>
            <w:proofErr w:type="spellEnd"/>
            <w:r w:rsidRPr="004578C6">
              <w:rPr>
                <w:rFonts w:ascii="Futura Std Book" w:hAnsi="Futura Std Book"/>
              </w:rPr>
              <w:t xml:space="preserve"> Limited</w:t>
            </w:r>
          </w:p>
        </w:tc>
      </w:tr>
      <w:tr w:rsidR="0047404A" w:rsidRPr="003350D2" w14:paraId="1D620246"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6C3B6ED7" w14:textId="77777777" w:rsidR="0047404A" w:rsidRPr="003350D2" w:rsidRDefault="002B204A" w:rsidP="00A33E4D">
            <w:pPr>
              <w:rPr>
                <w:rFonts w:ascii="Futura Std Book" w:hAnsi="Futura Std Book"/>
              </w:rPr>
            </w:pPr>
            <w:r w:rsidRPr="003350D2">
              <w:rPr>
                <w:rFonts w:ascii="Futura Std Book" w:hAnsi="Futura Std Book"/>
                <w:b/>
                <w:bCs/>
              </w:rPr>
              <w:t>DW-01</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3F182C23" w14:textId="77777777" w:rsidR="0047404A" w:rsidRPr="003350D2" w:rsidRDefault="002B204A" w:rsidP="00A33E4D">
            <w:pPr>
              <w:rPr>
                <w:rFonts w:ascii="Futura Std Book" w:hAnsi="Futura Std Book"/>
              </w:rPr>
            </w:pPr>
            <w:r w:rsidRPr="003350D2">
              <w:rPr>
                <w:rFonts w:ascii="Futura Std Book" w:hAnsi="Futura Std Book"/>
              </w:rPr>
              <w:t xml:space="preserve">Disposal Well 01 </w:t>
            </w:r>
          </w:p>
        </w:tc>
      </w:tr>
      <w:tr w:rsidR="006169B3" w:rsidRPr="003350D2" w14:paraId="70167288"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066AA1E9" w14:textId="58F300A6" w:rsidR="006169B3" w:rsidRPr="003350D2" w:rsidRDefault="006169B3" w:rsidP="00A33E4D">
            <w:pPr>
              <w:rPr>
                <w:rFonts w:ascii="Futura Std Book" w:hAnsi="Futura Std Book"/>
                <w:b/>
                <w:bCs/>
              </w:rPr>
            </w:pPr>
            <w:r w:rsidRPr="003350D2">
              <w:rPr>
                <w:rFonts w:ascii="Futura Std Book" w:hAnsi="Futura Std Book"/>
              </w:rPr>
              <w:t>ECMR</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43D2265C" w14:textId="4F44EE14" w:rsidR="006169B3" w:rsidRPr="003350D2" w:rsidRDefault="006169B3" w:rsidP="00A33E4D">
            <w:pPr>
              <w:rPr>
                <w:rFonts w:ascii="Futura Std Book" w:hAnsi="Futura Std Book"/>
              </w:rPr>
            </w:pPr>
            <w:r w:rsidRPr="003350D2">
              <w:rPr>
                <w:rFonts w:ascii="Futura Std Book" w:hAnsi="Futura Std Book"/>
              </w:rPr>
              <w:t xml:space="preserve"> Environmental Compliance Monitoring Report</w:t>
            </w:r>
          </w:p>
        </w:tc>
      </w:tr>
      <w:tr w:rsidR="0047404A" w:rsidRPr="003350D2" w14:paraId="7D7420E5"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53FDFCD0" w14:textId="77777777" w:rsidR="0047404A" w:rsidRPr="003350D2" w:rsidRDefault="002B204A" w:rsidP="00A33E4D">
            <w:pPr>
              <w:rPr>
                <w:rFonts w:ascii="Futura Std Book" w:hAnsi="Futura Std Book"/>
              </w:rPr>
            </w:pPr>
            <w:r w:rsidRPr="003350D2">
              <w:rPr>
                <w:rFonts w:ascii="Futura Std Book" w:hAnsi="Futura Std Book"/>
                <w:b/>
                <w:bCs/>
              </w:rPr>
              <w:t>EA</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51D8990B" w14:textId="77777777" w:rsidR="0047404A" w:rsidRPr="003350D2" w:rsidRDefault="002B204A" w:rsidP="00A33E4D">
            <w:pPr>
              <w:rPr>
                <w:rFonts w:ascii="Futura Std Book" w:hAnsi="Futura Std Book"/>
              </w:rPr>
            </w:pPr>
            <w:r w:rsidRPr="003350D2">
              <w:rPr>
                <w:rFonts w:ascii="Futura Std Book" w:hAnsi="Futura Std Book"/>
              </w:rPr>
              <w:t xml:space="preserve">Epic Atlantic (Document Prefix) </w:t>
            </w:r>
          </w:p>
        </w:tc>
      </w:tr>
      <w:tr w:rsidR="0047404A" w:rsidRPr="003350D2" w14:paraId="411C245F"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6B1EF297" w14:textId="77777777" w:rsidR="0047404A" w:rsidRPr="003350D2" w:rsidRDefault="002B204A" w:rsidP="00A33E4D">
            <w:pPr>
              <w:rPr>
                <w:rFonts w:ascii="Futura Std Book" w:hAnsi="Futura Std Book"/>
              </w:rPr>
            </w:pPr>
            <w:r w:rsidRPr="003350D2">
              <w:rPr>
                <w:rFonts w:ascii="Futura Std Book" w:hAnsi="Futura Std Book"/>
                <w:b/>
                <w:bCs/>
              </w:rPr>
              <w:t>EGASPIN</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1D4D7F5F" w14:textId="77777777" w:rsidR="0047404A" w:rsidRPr="003350D2" w:rsidRDefault="002B204A" w:rsidP="00A33E4D">
            <w:pPr>
              <w:rPr>
                <w:rFonts w:ascii="Futura Std Book" w:hAnsi="Futura Std Book"/>
              </w:rPr>
            </w:pPr>
            <w:r w:rsidRPr="003350D2">
              <w:rPr>
                <w:rFonts w:ascii="Futura Std Book" w:hAnsi="Futura Std Book"/>
              </w:rPr>
              <w:t xml:space="preserve">Environmental Guidelines and Standards for the Petroleum Industry in Nigeria </w:t>
            </w:r>
          </w:p>
        </w:tc>
      </w:tr>
      <w:tr w:rsidR="0047404A" w:rsidRPr="003350D2" w14:paraId="0A3EF1A9"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6FAC2793" w14:textId="77777777" w:rsidR="0047404A" w:rsidRPr="003350D2" w:rsidRDefault="002B204A" w:rsidP="00A33E4D">
            <w:pPr>
              <w:rPr>
                <w:rFonts w:ascii="Futura Std Book" w:hAnsi="Futura Std Book"/>
              </w:rPr>
            </w:pPr>
            <w:r w:rsidRPr="003350D2">
              <w:rPr>
                <w:rFonts w:ascii="Futura Std Book" w:hAnsi="Futura Std Book"/>
                <w:b/>
                <w:bCs/>
              </w:rPr>
              <w:t>EIA</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3A773527" w14:textId="77777777" w:rsidR="0047404A" w:rsidRPr="003350D2" w:rsidRDefault="002B204A" w:rsidP="00A33E4D">
            <w:pPr>
              <w:rPr>
                <w:rFonts w:ascii="Futura Std Book" w:hAnsi="Futura Std Book"/>
              </w:rPr>
            </w:pPr>
            <w:r w:rsidRPr="003350D2">
              <w:rPr>
                <w:rFonts w:ascii="Futura Std Book" w:hAnsi="Futura Std Book"/>
              </w:rPr>
              <w:t xml:space="preserve">Environmental Impact Assessment </w:t>
            </w:r>
          </w:p>
        </w:tc>
      </w:tr>
      <w:tr w:rsidR="0047404A" w:rsidRPr="003350D2" w14:paraId="5E89E6FD"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2BC9A7BA" w14:textId="77777777" w:rsidR="0047404A" w:rsidRPr="003350D2" w:rsidRDefault="002B204A" w:rsidP="00A33E4D">
            <w:pPr>
              <w:rPr>
                <w:rFonts w:ascii="Futura Std Book" w:hAnsi="Futura Std Book"/>
              </w:rPr>
            </w:pPr>
            <w:r w:rsidRPr="003350D2">
              <w:rPr>
                <w:rFonts w:ascii="Futura Std Book" w:hAnsi="Futura Std Book"/>
                <w:b/>
                <w:bCs/>
              </w:rPr>
              <w:t>ELEP</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72346169" w14:textId="77777777" w:rsidR="0047404A" w:rsidRPr="003350D2" w:rsidRDefault="002B204A" w:rsidP="00A33E4D">
            <w:pPr>
              <w:rPr>
                <w:rFonts w:ascii="Futura Std Book" w:hAnsi="Futura Std Book"/>
              </w:rPr>
            </w:pPr>
            <w:proofErr w:type="spellStart"/>
            <w:r w:rsidRPr="003350D2">
              <w:rPr>
                <w:rFonts w:ascii="Futura Std Book" w:hAnsi="Futura Std Book"/>
              </w:rPr>
              <w:t>Elepa</w:t>
            </w:r>
            <w:proofErr w:type="spellEnd"/>
            <w:r w:rsidRPr="003350D2">
              <w:rPr>
                <w:rFonts w:ascii="Futura Std Book" w:hAnsi="Futura Std Book"/>
              </w:rPr>
              <w:t xml:space="preserve"> Field </w:t>
            </w:r>
          </w:p>
        </w:tc>
      </w:tr>
      <w:tr w:rsidR="0047404A" w:rsidRPr="003350D2" w14:paraId="5E8BB497"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6B6F5CD6" w14:textId="77777777" w:rsidR="0047404A" w:rsidRPr="003350D2" w:rsidRDefault="002B204A" w:rsidP="00A33E4D">
            <w:pPr>
              <w:rPr>
                <w:rFonts w:ascii="Futura Std Book" w:hAnsi="Futura Std Book"/>
              </w:rPr>
            </w:pPr>
            <w:r w:rsidRPr="003350D2">
              <w:rPr>
                <w:rFonts w:ascii="Futura Std Book" w:hAnsi="Futura Std Book"/>
                <w:b/>
                <w:bCs/>
              </w:rPr>
              <w:t>EOR</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2A497149" w14:textId="77777777" w:rsidR="0047404A" w:rsidRPr="003350D2" w:rsidRDefault="002B204A" w:rsidP="00A33E4D">
            <w:pPr>
              <w:rPr>
                <w:rFonts w:ascii="Futura Std Book" w:hAnsi="Futura Std Book"/>
              </w:rPr>
            </w:pPr>
            <w:r w:rsidRPr="003350D2">
              <w:rPr>
                <w:rFonts w:ascii="Futura Std Book" w:hAnsi="Futura Std Book"/>
              </w:rPr>
              <w:t xml:space="preserve">Enhanced Oil Recovery </w:t>
            </w:r>
          </w:p>
        </w:tc>
      </w:tr>
      <w:tr w:rsidR="0047404A" w:rsidRPr="003350D2" w14:paraId="45AAF250"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309BF21A" w14:textId="77777777" w:rsidR="0047404A" w:rsidRPr="003350D2" w:rsidRDefault="002B204A" w:rsidP="00A33E4D">
            <w:pPr>
              <w:rPr>
                <w:rFonts w:ascii="Futura Std Book" w:hAnsi="Futura Std Book"/>
              </w:rPr>
            </w:pPr>
            <w:r w:rsidRPr="003350D2">
              <w:rPr>
                <w:rFonts w:ascii="Futura Std Book" w:hAnsi="Futura Std Book"/>
                <w:b/>
                <w:bCs/>
              </w:rPr>
              <w:t>EPF</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69A3A2D7" w14:textId="77777777" w:rsidR="0047404A" w:rsidRPr="003350D2" w:rsidRDefault="002B204A" w:rsidP="00A33E4D">
            <w:pPr>
              <w:rPr>
                <w:rFonts w:ascii="Futura Std Book" w:hAnsi="Futura Std Book"/>
              </w:rPr>
            </w:pPr>
            <w:r w:rsidRPr="003350D2">
              <w:rPr>
                <w:rFonts w:ascii="Futura Std Book" w:hAnsi="Futura Std Book"/>
              </w:rPr>
              <w:t xml:space="preserve">Early Production Facility </w:t>
            </w:r>
          </w:p>
        </w:tc>
      </w:tr>
      <w:tr w:rsidR="0047404A" w:rsidRPr="003350D2" w14:paraId="23A58890"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4A1EC998" w14:textId="77777777" w:rsidR="0047404A" w:rsidRPr="003350D2" w:rsidRDefault="002B204A" w:rsidP="00A33E4D">
            <w:pPr>
              <w:rPr>
                <w:rFonts w:ascii="Futura Std Book" w:hAnsi="Futura Std Book"/>
              </w:rPr>
            </w:pPr>
            <w:r w:rsidRPr="003350D2">
              <w:rPr>
                <w:rFonts w:ascii="Futura Std Book" w:hAnsi="Futura Std Book"/>
                <w:b/>
                <w:bCs/>
              </w:rPr>
              <w:lastRenderedPageBreak/>
              <w:t>ESG</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1A28A097" w14:textId="77777777" w:rsidR="0047404A" w:rsidRPr="003350D2" w:rsidRDefault="002B204A" w:rsidP="00A33E4D">
            <w:pPr>
              <w:rPr>
                <w:rFonts w:ascii="Futura Std Book" w:hAnsi="Futura Std Book"/>
              </w:rPr>
            </w:pPr>
            <w:r w:rsidRPr="003350D2">
              <w:rPr>
                <w:rFonts w:ascii="Futura Std Book" w:hAnsi="Futura Std Book"/>
              </w:rPr>
              <w:t xml:space="preserve">Environmental, Social, and Governance </w:t>
            </w:r>
          </w:p>
        </w:tc>
      </w:tr>
      <w:tr w:rsidR="0047404A" w:rsidRPr="003350D2" w14:paraId="23D68002"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2074CFA3" w14:textId="77777777" w:rsidR="0047404A" w:rsidRPr="003350D2" w:rsidRDefault="002B204A" w:rsidP="00A33E4D">
            <w:pPr>
              <w:rPr>
                <w:rFonts w:ascii="Futura Std Book" w:hAnsi="Futura Std Book"/>
              </w:rPr>
            </w:pPr>
            <w:r w:rsidRPr="003350D2">
              <w:rPr>
                <w:rFonts w:ascii="Futura Std Book" w:hAnsi="Futura Std Book"/>
                <w:b/>
                <w:bCs/>
              </w:rPr>
              <w:t>FDP</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3C4E5317" w14:textId="77777777" w:rsidR="0047404A" w:rsidRPr="003350D2" w:rsidRDefault="002B204A" w:rsidP="00A33E4D">
            <w:pPr>
              <w:rPr>
                <w:rFonts w:ascii="Futura Std Book" w:hAnsi="Futura Std Book"/>
              </w:rPr>
            </w:pPr>
            <w:r w:rsidRPr="003350D2">
              <w:rPr>
                <w:rFonts w:ascii="Futura Std Book" w:hAnsi="Futura Std Book"/>
              </w:rPr>
              <w:t xml:space="preserve">Field Development Plan </w:t>
            </w:r>
          </w:p>
        </w:tc>
      </w:tr>
      <w:tr w:rsidR="0047404A" w:rsidRPr="003350D2" w14:paraId="118C1E41"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76F9A0B8" w14:textId="77777777" w:rsidR="0047404A" w:rsidRPr="003350D2" w:rsidRDefault="002B204A" w:rsidP="00A33E4D">
            <w:pPr>
              <w:rPr>
                <w:rFonts w:ascii="Futura Std Book" w:hAnsi="Futura Std Book"/>
              </w:rPr>
            </w:pPr>
            <w:r w:rsidRPr="003350D2">
              <w:rPr>
                <w:rFonts w:ascii="Futura Std Book" w:hAnsi="Futura Std Book"/>
                <w:b/>
                <w:bCs/>
              </w:rPr>
              <w:t>Fe</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6197A46F" w14:textId="77777777" w:rsidR="0047404A" w:rsidRPr="003350D2" w:rsidRDefault="002B204A" w:rsidP="00A33E4D">
            <w:pPr>
              <w:rPr>
                <w:rFonts w:ascii="Futura Std Book" w:hAnsi="Futura Std Book"/>
              </w:rPr>
            </w:pPr>
            <w:r w:rsidRPr="003350D2">
              <w:rPr>
                <w:rFonts w:ascii="Futura Std Book" w:hAnsi="Futura Std Book"/>
              </w:rPr>
              <w:t xml:space="preserve">Iron </w:t>
            </w:r>
          </w:p>
        </w:tc>
      </w:tr>
      <w:tr w:rsidR="0047404A" w:rsidRPr="003350D2" w14:paraId="5133428A"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4771549E" w14:textId="77777777" w:rsidR="0047404A" w:rsidRPr="003350D2" w:rsidRDefault="002B204A" w:rsidP="00A33E4D">
            <w:pPr>
              <w:rPr>
                <w:rFonts w:ascii="Futura Std Book" w:hAnsi="Futura Std Book"/>
              </w:rPr>
            </w:pPr>
            <w:r w:rsidRPr="003350D2">
              <w:rPr>
                <w:rFonts w:ascii="Futura Std Book" w:hAnsi="Futura Std Book"/>
                <w:b/>
                <w:bCs/>
              </w:rPr>
              <w:t>FEED</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61C8034B" w14:textId="77777777" w:rsidR="0047404A" w:rsidRPr="003350D2" w:rsidRDefault="002B204A" w:rsidP="00A33E4D">
            <w:pPr>
              <w:rPr>
                <w:rFonts w:ascii="Futura Std Book" w:hAnsi="Futura Std Book"/>
              </w:rPr>
            </w:pPr>
            <w:r w:rsidRPr="003350D2">
              <w:rPr>
                <w:rFonts w:ascii="Futura Std Book" w:hAnsi="Futura Std Book"/>
              </w:rPr>
              <w:t xml:space="preserve">Front-End Engineering Design </w:t>
            </w:r>
          </w:p>
        </w:tc>
      </w:tr>
      <w:tr w:rsidR="0047404A" w:rsidRPr="003350D2" w14:paraId="70B1D962"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368C905C" w14:textId="77777777" w:rsidR="0047404A" w:rsidRPr="003350D2" w:rsidRDefault="002B204A" w:rsidP="00A33E4D">
            <w:pPr>
              <w:rPr>
                <w:rFonts w:ascii="Futura Std Book" w:hAnsi="Futura Std Book"/>
              </w:rPr>
            </w:pPr>
            <w:r w:rsidRPr="003350D2">
              <w:rPr>
                <w:rFonts w:ascii="Futura Std Book" w:hAnsi="Futura Std Book"/>
                <w:b/>
                <w:bCs/>
              </w:rPr>
              <w:t>GGPL</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498AE64C" w14:textId="77777777" w:rsidR="0047404A" w:rsidRPr="003350D2" w:rsidRDefault="002B204A" w:rsidP="00A33E4D">
            <w:pPr>
              <w:rPr>
                <w:rFonts w:ascii="Futura Std Book" w:hAnsi="Futura Std Book"/>
              </w:rPr>
            </w:pPr>
            <w:r w:rsidRPr="003350D2">
              <w:rPr>
                <w:rFonts w:ascii="Futura Std Book" w:hAnsi="Futura Std Book"/>
              </w:rPr>
              <w:t xml:space="preserve">Gas Gathering Pipelines </w:t>
            </w:r>
          </w:p>
        </w:tc>
      </w:tr>
      <w:tr w:rsidR="0047404A" w:rsidRPr="003350D2" w14:paraId="69D352A2"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71ED7464" w14:textId="77777777" w:rsidR="0047404A" w:rsidRPr="003350D2" w:rsidRDefault="002B204A" w:rsidP="00A33E4D">
            <w:pPr>
              <w:rPr>
                <w:rFonts w:ascii="Futura Std Book" w:hAnsi="Futura Std Book"/>
              </w:rPr>
            </w:pPr>
            <w:r w:rsidRPr="003350D2">
              <w:rPr>
                <w:rFonts w:ascii="Futura Std Book" w:hAnsi="Futura Std Book"/>
                <w:b/>
                <w:bCs/>
              </w:rPr>
              <w:t>GOSP</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3D9720D5" w14:textId="77777777" w:rsidR="0047404A" w:rsidRPr="003350D2" w:rsidRDefault="002B204A" w:rsidP="00A33E4D">
            <w:pPr>
              <w:rPr>
                <w:rFonts w:ascii="Futura Std Book" w:hAnsi="Futura Std Book"/>
              </w:rPr>
            </w:pPr>
            <w:r w:rsidRPr="003350D2">
              <w:rPr>
                <w:rFonts w:ascii="Futura Std Book" w:hAnsi="Futura Std Book"/>
              </w:rPr>
              <w:t xml:space="preserve">Gas-Oil Separation Plant </w:t>
            </w:r>
          </w:p>
        </w:tc>
      </w:tr>
      <w:tr w:rsidR="0047404A" w:rsidRPr="003350D2" w14:paraId="699C437B"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6B160716" w14:textId="77777777" w:rsidR="0047404A" w:rsidRPr="003350D2" w:rsidRDefault="002B204A" w:rsidP="00A33E4D">
            <w:pPr>
              <w:rPr>
                <w:rFonts w:ascii="Futura Std Book" w:hAnsi="Futura Std Book"/>
              </w:rPr>
            </w:pPr>
            <w:r w:rsidRPr="003350D2">
              <w:rPr>
                <w:rFonts w:ascii="Futura Std Book" w:hAnsi="Futura Std Book"/>
                <w:b/>
                <w:bCs/>
              </w:rPr>
              <w:t>GPMC</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471AC8F5" w14:textId="77777777" w:rsidR="0047404A" w:rsidRPr="003350D2" w:rsidRDefault="002B204A" w:rsidP="00A33E4D">
            <w:pPr>
              <w:rPr>
                <w:rFonts w:ascii="Futura Std Book" w:hAnsi="Futura Std Book"/>
              </w:rPr>
            </w:pPr>
            <w:r w:rsidRPr="003350D2">
              <w:rPr>
                <w:rFonts w:ascii="Futura Std Book" w:hAnsi="Futura Std Book"/>
              </w:rPr>
              <w:t xml:space="preserve">Gas Processing &amp; Methanol Complex </w:t>
            </w:r>
          </w:p>
        </w:tc>
      </w:tr>
      <w:tr w:rsidR="0047404A" w:rsidRPr="003350D2" w14:paraId="40FF949D"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2AD5B5C7" w14:textId="77777777" w:rsidR="0047404A" w:rsidRPr="003350D2" w:rsidRDefault="002B204A" w:rsidP="00A33E4D">
            <w:pPr>
              <w:rPr>
                <w:rFonts w:ascii="Futura Std Book" w:hAnsi="Futura Std Book"/>
              </w:rPr>
            </w:pPr>
            <w:r w:rsidRPr="003350D2">
              <w:rPr>
                <w:rFonts w:ascii="Futura Std Book" w:hAnsi="Futura Std Book"/>
                <w:b/>
                <w:bCs/>
              </w:rPr>
              <w:t>GPP</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63AB62F1" w14:textId="77777777" w:rsidR="0047404A" w:rsidRPr="003350D2" w:rsidRDefault="002B204A" w:rsidP="00A33E4D">
            <w:pPr>
              <w:rPr>
                <w:rFonts w:ascii="Futura Std Book" w:hAnsi="Futura Std Book"/>
              </w:rPr>
            </w:pPr>
            <w:r w:rsidRPr="003350D2">
              <w:rPr>
                <w:rFonts w:ascii="Futura Std Book" w:hAnsi="Futura Std Book"/>
              </w:rPr>
              <w:t xml:space="preserve">Gas Processing Plant </w:t>
            </w:r>
          </w:p>
        </w:tc>
      </w:tr>
      <w:tr w:rsidR="0047404A" w:rsidRPr="003350D2" w14:paraId="57FEAB45"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27F51571" w14:textId="77777777" w:rsidR="0047404A" w:rsidRPr="003350D2" w:rsidRDefault="002B204A" w:rsidP="00A33E4D">
            <w:pPr>
              <w:rPr>
                <w:rFonts w:ascii="Futura Std Book" w:hAnsi="Futura Std Book"/>
              </w:rPr>
            </w:pPr>
            <w:r w:rsidRPr="003350D2">
              <w:rPr>
                <w:rFonts w:ascii="Futura Std Book" w:hAnsi="Futura Std Book"/>
                <w:b/>
                <w:bCs/>
              </w:rPr>
              <w:t>GSPA</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004451B1" w14:textId="77777777" w:rsidR="0047404A" w:rsidRPr="003350D2" w:rsidRDefault="002B204A" w:rsidP="00A33E4D">
            <w:pPr>
              <w:rPr>
                <w:rFonts w:ascii="Futura Std Book" w:hAnsi="Futura Std Book"/>
              </w:rPr>
            </w:pPr>
            <w:r w:rsidRPr="003350D2">
              <w:rPr>
                <w:rFonts w:ascii="Futura Std Book" w:hAnsi="Futura Std Book"/>
              </w:rPr>
              <w:t xml:space="preserve">Gas Supply and Purchase Agreement </w:t>
            </w:r>
          </w:p>
        </w:tc>
      </w:tr>
      <w:tr w:rsidR="0047404A" w:rsidRPr="003350D2" w14:paraId="1281A8D3"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5FFD6A35" w14:textId="77777777" w:rsidR="0047404A" w:rsidRPr="003350D2" w:rsidRDefault="002B204A" w:rsidP="00A33E4D">
            <w:pPr>
              <w:rPr>
                <w:rFonts w:ascii="Futura Std Book" w:hAnsi="Futura Std Book"/>
              </w:rPr>
            </w:pPr>
            <w:r w:rsidRPr="003350D2">
              <w:rPr>
                <w:rFonts w:ascii="Futura Std Book" w:hAnsi="Futura Std Book"/>
                <w:b/>
                <w:bCs/>
              </w:rPr>
              <w:t>HAZOP</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17E049F3" w14:textId="77777777" w:rsidR="0047404A" w:rsidRPr="003350D2" w:rsidRDefault="002B204A" w:rsidP="00A33E4D">
            <w:pPr>
              <w:rPr>
                <w:rFonts w:ascii="Futura Std Book" w:hAnsi="Futura Std Book"/>
              </w:rPr>
            </w:pPr>
            <w:r w:rsidRPr="003350D2">
              <w:rPr>
                <w:rFonts w:ascii="Futura Std Book" w:hAnsi="Futura Std Book"/>
              </w:rPr>
              <w:t xml:space="preserve">Hazard and Operability Study </w:t>
            </w:r>
          </w:p>
        </w:tc>
      </w:tr>
      <w:tr w:rsidR="0047404A" w:rsidRPr="003350D2" w14:paraId="361491CB"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13366D50" w14:textId="77777777" w:rsidR="0047404A" w:rsidRPr="003350D2" w:rsidRDefault="002B204A" w:rsidP="00A33E4D">
            <w:pPr>
              <w:rPr>
                <w:rFonts w:ascii="Futura Std Book" w:hAnsi="Futura Std Book"/>
              </w:rPr>
            </w:pPr>
            <w:r w:rsidRPr="003350D2">
              <w:rPr>
                <w:rFonts w:ascii="Futura Std Book" w:hAnsi="Futura Std Book"/>
                <w:b/>
                <w:bCs/>
              </w:rPr>
              <w:t>HSE</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2A0C548E" w14:textId="77777777" w:rsidR="0047404A" w:rsidRPr="003350D2" w:rsidRDefault="002B204A" w:rsidP="00A33E4D">
            <w:pPr>
              <w:rPr>
                <w:rFonts w:ascii="Futura Std Book" w:hAnsi="Futura Std Book"/>
              </w:rPr>
            </w:pPr>
            <w:r w:rsidRPr="003350D2">
              <w:rPr>
                <w:rFonts w:ascii="Futura Std Book" w:hAnsi="Futura Std Book"/>
              </w:rPr>
              <w:t xml:space="preserve">Health, Safety, and Environment </w:t>
            </w:r>
          </w:p>
        </w:tc>
      </w:tr>
      <w:tr w:rsidR="0047404A" w:rsidRPr="003350D2" w14:paraId="1A8E899B"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4E29FA27" w14:textId="77777777" w:rsidR="0047404A" w:rsidRPr="003350D2" w:rsidRDefault="002B204A" w:rsidP="00A33E4D">
            <w:pPr>
              <w:rPr>
                <w:rFonts w:ascii="Futura Std Book" w:hAnsi="Futura Std Book"/>
              </w:rPr>
            </w:pPr>
            <w:r w:rsidRPr="003350D2">
              <w:rPr>
                <w:rFonts w:ascii="Futura Std Book" w:hAnsi="Futura Std Book"/>
                <w:b/>
                <w:bCs/>
              </w:rPr>
              <w:t>IGF</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3B6E891A" w14:textId="77777777" w:rsidR="0047404A" w:rsidRPr="003350D2" w:rsidRDefault="002B204A" w:rsidP="00A33E4D">
            <w:pPr>
              <w:rPr>
                <w:rFonts w:ascii="Futura Std Book" w:hAnsi="Futura Std Book"/>
              </w:rPr>
            </w:pPr>
            <w:r w:rsidRPr="003350D2">
              <w:rPr>
                <w:rFonts w:ascii="Futura Std Book" w:hAnsi="Futura Std Book"/>
              </w:rPr>
              <w:t xml:space="preserve">Induced Gas Flotation </w:t>
            </w:r>
          </w:p>
        </w:tc>
      </w:tr>
      <w:tr w:rsidR="0047404A" w:rsidRPr="003350D2" w14:paraId="10A4176D"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6941CD02" w14:textId="77777777" w:rsidR="0047404A" w:rsidRPr="003350D2" w:rsidRDefault="002B204A" w:rsidP="00A33E4D">
            <w:pPr>
              <w:rPr>
                <w:rFonts w:ascii="Futura Std Book" w:hAnsi="Futura Std Book"/>
              </w:rPr>
            </w:pPr>
            <w:r w:rsidRPr="003350D2">
              <w:rPr>
                <w:rFonts w:ascii="Futura Std Book" w:hAnsi="Futura Std Book"/>
                <w:b/>
                <w:bCs/>
              </w:rPr>
              <w:t>ISO</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1C62AD6E" w14:textId="77777777" w:rsidR="0047404A" w:rsidRPr="003350D2" w:rsidRDefault="002B204A" w:rsidP="00A33E4D">
            <w:pPr>
              <w:rPr>
                <w:rFonts w:ascii="Futura Std Book" w:hAnsi="Futura Std Book"/>
              </w:rPr>
            </w:pPr>
            <w:r w:rsidRPr="003350D2">
              <w:rPr>
                <w:rFonts w:ascii="Futura Std Book" w:hAnsi="Futura Std Book"/>
              </w:rPr>
              <w:t xml:space="preserve">International Organization for Standardization </w:t>
            </w:r>
          </w:p>
        </w:tc>
      </w:tr>
      <w:tr w:rsidR="00476F2B" w:rsidRPr="003350D2" w14:paraId="4114E0CD"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3BC92AB8" w14:textId="1581EB8C" w:rsidR="00476F2B" w:rsidRPr="003350D2" w:rsidRDefault="00476F2B" w:rsidP="00A33E4D">
            <w:pPr>
              <w:rPr>
                <w:rFonts w:ascii="Futura Std Book" w:hAnsi="Futura Std Book"/>
                <w:b/>
                <w:bCs/>
              </w:rPr>
            </w:pPr>
            <w:r w:rsidRPr="003350D2">
              <w:rPr>
                <w:rFonts w:ascii="Futura Std Book" w:hAnsi="Futura Std Book"/>
                <w:b/>
                <w:bCs/>
              </w:rPr>
              <w:t>IX</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2F789C67" w14:textId="39D08A53" w:rsidR="00476F2B" w:rsidRPr="003350D2" w:rsidRDefault="00476F2B" w:rsidP="00A33E4D">
            <w:pPr>
              <w:rPr>
                <w:rFonts w:ascii="Futura Std Book" w:hAnsi="Futura Std Book"/>
              </w:rPr>
            </w:pPr>
            <w:r w:rsidRPr="003350D2">
              <w:rPr>
                <w:rFonts w:ascii="Futura Std Book" w:hAnsi="Futura Std Book"/>
              </w:rPr>
              <w:t>Ion Excha</w:t>
            </w:r>
            <w:r w:rsidR="0001034D" w:rsidRPr="003350D2">
              <w:rPr>
                <w:rFonts w:ascii="Futura Std Book" w:hAnsi="Futura Std Book"/>
              </w:rPr>
              <w:t>n</w:t>
            </w:r>
            <w:r w:rsidRPr="003350D2">
              <w:rPr>
                <w:rFonts w:ascii="Futura Std Book" w:hAnsi="Futura Std Book"/>
              </w:rPr>
              <w:t>ge</w:t>
            </w:r>
          </w:p>
        </w:tc>
      </w:tr>
      <w:tr w:rsidR="0047404A" w:rsidRPr="003350D2" w14:paraId="17E78E59"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02236880" w14:textId="77777777" w:rsidR="0047404A" w:rsidRPr="003350D2" w:rsidRDefault="002B204A" w:rsidP="00A33E4D">
            <w:pPr>
              <w:rPr>
                <w:rFonts w:ascii="Futura Std Book" w:hAnsi="Futura Std Book"/>
              </w:rPr>
            </w:pPr>
            <w:r w:rsidRPr="003350D2">
              <w:rPr>
                <w:rFonts w:ascii="Futura Std Book" w:hAnsi="Futura Std Book"/>
                <w:b/>
                <w:bCs/>
              </w:rPr>
              <w:t>LOF</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236C96F2" w14:textId="77777777" w:rsidR="0047404A" w:rsidRPr="003350D2" w:rsidRDefault="002B204A" w:rsidP="00A33E4D">
            <w:pPr>
              <w:rPr>
                <w:rFonts w:ascii="Futura Std Book" w:hAnsi="Futura Std Book"/>
              </w:rPr>
            </w:pPr>
            <w:r w:rsidRPr="003350D2">
              <w:rPr>
                <w:rFonts w:ascii="Futura Std Book" w:hAnsi="Futura Std Book"/>
              </w:rPr>
              <w:t xml:space="preserve">Life-of-Field </w:t>
            </w:r>
          </w:p>
        </w:tc>
      </w:tr>
      <w:tr w:rsidR="0047404A" w:rsidRPr="003350D2" w14:paraId="1B89F683"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294C9AF0" w14:textId="77777777" w:rsidR="0047404A" w:rsidRPr="003350D2" w:rsidRDefault="002B204A" w:rsidP="00A33E4D">
            <w:pPr>
              <w:rPr>
                <w:rFonts w:ascii="Futura Std Book" w:hAnsi="Futura Std Book"/>
              </w:rPr>
            </w:pPr>
            <w:r w:rsidRPr="003350D2">
              <w:rPr>
                <w:rFonts w:ascii="Futura Std Book" w:hAnsi="Futura Std Book"/>
                <w:b/>
                <w:bCs/>
              </w:rPr>
              <w:t>MBWPD</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7AE0C246" w14:textId="77777777" w:rsidR="0047404A" w:rsidRPr="003350D2" w:rsidRDefault="002B204A" w:rsidP="00A33E4D">
            <w:pPr>
              <w:rPr>
                <w:rFonts w:ascii="Futura Std Book" w:hAnsi="Futura Std Book"/>
              </w:rPr>
            </w:pPr>
            <w:r w:rsidRPr="003350D2">
              <w:rPr>
                <w:rFonts w:ascii="Futura Std Book" w:hAnsi="Futura Std Book"/>
              </w:rPr>
              <w:t xml:space="preserve">Thousand Barrels of Water Per Day </w:t>
            </w:r>
          </w:p>
        </w:tc>
      </w:tr>
      <w:tr w:rsidR="00E93296" w:rsidRPr="003350D2" w14:paraId="2633C469"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3780ABB9" w14:textId="36FF42F8" w:rsidR="00E93296" w:rsidRPr="003350D2" w:rsidRDefault="00E93296" w:rsidP="00A33E4D">
            <w:pPr>
              <w:rPr>
                <w:rFonts w:ascii="Futura Std Book" w:hAnsi="Futura Std Book"/>
                <w:b/>
                <w:bCs/>
              </w:rPr>
            </w:pPr>
            <w:r w:rsidRPr="003350D2">
              <w:rPr>
                <w:rFonts w:ascii="Futura Std Book" w:hAnsi="Futura Std Book"/>
              </w:rPr>
              <w:t>MEG</w:t>
            </w:r>
            <w:r w:rsidR="00CA0788" w:rsidRPr="003350D2">
              <w:rPr>
                <w:rFonts w:ascii="Futura Std Book" w:hAnsi="Futura Std Book"/>
              </w:rPr>
              <w:t>/TEG</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5E48B424" w14:textId="38D64864" w:rsidR="00E93296" w:rsidRPr="003350D2" w:rsidRDefault="00E93296" w:rsidP="00A33E4D">
            <w:pPr>
              <w:rPr>
                <w:rFonts w:ascii="Futura Std Book" w:hAnsi="Futura Std Book"/>
              </w:rPr>
            </w:pPr>
            <w:r w:rsidRPr="003350D2">
              <w:rPr>
                <w:rFonts w:ascii="Futura Std Book" w:hAnsi="Futura Std Book"/>
              </w:rPr>
              <w:t xml:space="preserve"> </w:t>
            </w:r>
            <w:proofErr w:type="spellStart"/>
            <w:r w:rsidRPr="003350D2">
              <w:rPr>
                <w:rFonts w:ascii="Futura Std Book" w:hAnsi="Futura Std Book"/>
              </w:rPr>
              <w:t>Monoethylene</w:t>
            </w:r>
            <w:proofErr w:type="spellEnd"/>
            <w:r w:rsidRPr="003350D2">
              <w:rPr>
                <w:rFonts w:ascii="Futura Std Book" w:hAnsi="Futura Std Book"/>
              </w:rPr>
              <w:t xml:space="preserve"> Glycol</w:t>
            </w:r>
            <w:r w:rsidR="00CA0788" w:rsidRPr="003350D2">
              <w:rPr>
                <w:rFonts w:ascii="Futura Std Book" w:hAnsi="Futura Std Book"/>
              </w:rPr>
              <w:t xml:space="preserve"> / </w:t>
            </w:r>
            <w:proofErr w:type="spellStart"/>
            <w:r w:rsidR="00CA0788" w:rsidRPr="003350D2">
              <w:rPr>
                <w:rFonts w:ascii="Futura Std Book" w:hAnsi="Futura Std Book"/>
              </w:rPr>
              <w:t>Triethylene</w:t>
            </w:r>
            <w:proofErr w:type="spellEnd"/>
            <w:r w:rsidR="00CA0788" w:rsidRPr="003350D2">
              <w:rPr>
                <w:rFonts w:ascii="Futura Std Book" w:hAnsi="Futura Std Book"/>
              </w:rPr>
              <w:t xml:space="preserve"> Glycol</w:t>
            </w:r>
          </w:p>
        </w:tc>
      </w:tr>
      <w:tr w:rsidR="0047404A" w:rsidRPr="003350D2" w14:paraId="2A62EEB9"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16C2B577" w14:textId="77777777" w:rsidR="0047404A" w:rsidRPr="003350D2" w:rsidRDefault="002B204A" w:rsidP="00A33E4D">
            <w:pPr>
              <w:rPr>
                <w:rFonts w:ascii="Futura Std Book" w:hAnsi="Futura Std Book"/>
              </w:rPr>
            </w:pPr>
            <w:r w:rsidRPr="003350D2">
              <w:rPr>
                <w:rFonts w:ascii="Futura Std Book" w:hAnsi="Futura Std Book"/>
                <w:b/>
                <w:bCs/>
              </w:rPr>
              <w:t>MMscfd</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46B860B6" w14:textId="77777777" w:rsidR="0047404A" w:rsidRPr="003350D2" w:rsidRDefault="002B204A" w:rsidP="00A33E4D">
            <w:pPr>
              <w:rPr>
                <w:rFonts w:ascii="Futura Std Book" w:hAnsi="Futura Std Book"/>
              </w:rPr>
            </w:pPr>
            <w:r w:rsidRPr="003350D2">
              <w:rPr>
                <w:rFonts w:ascii="Futura Std Book" w:hAnsi="Futura Std Book"/>
              </w:rPr>
              <w:t xml:space="preserve">Million Standard Cubic Feet per Day </w:t>
            </w:r>
          </w:p>
        </w:tc>
      </w:tr>
      <w:tr w:rsidR="0047404A" w:rsidRPr="003350D2" w14:paraId="7E7294BF"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306D096C" w14:textId="77777777" w:rsidR="0047404A" w:rsidRPr="003350D2" w:rsidRDefault="002B204A" w:rsidP="00A33E4D">
            <w:pPr>
              <w:rPr>
                <w:rFonts w:ascii="Futura Std Book" w:hAnsi="Futura Std Book"/>
              </w:rPr>
            </w:pPr>
            <w:r w:rsidRPr="003350D2">
              <w:rPr>
                <w:rFonts w:ascii="Futura Std Book" w:hAnsi="Futura Std Book"/>
                <w:b/>
                <w:bCs/>
              </w:rPr>
              <w:t>MSDS</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620F4262" w14:textId="77777777" w:rsidR="0047404A" w:rsidRPr="003350D2" w:rsidRDefault="002B204A" w:rsidP="00A33E4D">
            <w:pPr>
              <w:rPr>
                <w:rFonts w:ascii="Futura Std Book" w:hAnsi="Futura Std Book"/>
              </w:rPr>
            </w:pPr>
            <w:r w:rsidRPr="003350D2">
              <w:rPr>
                <w:rFonts w:ascii="Futura Std Book" w:hAnsi="Futura Std Book"/>
              </w:rPr>
              <w:t xml:space="preserve">Material Safety Data Sheet </w:t>
            </w:r>
          </w:p>
        </w:tc>
      </w:tr>
      <w:tr w:rsidR="0047404A" w:rsidRPr="003350D2" w14:paraId="611C5384"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0CC159DA" w14:textId="77777777" w:rsidR="0047404A" w:rsidRPr="003350D2" w:rsidRDefault="002B204A" w:rsidP="00A33E4D">
            <w:pPr>
              <w:rPr>
                <w:rFonts w:ascii="Futura Std Book" w:hAnsi="Futura Std Book"/>
              </w:rPr>
            </w:pPr>
            <w:r w:rsidRPr="003350D2">
              <w:rPr>
                <w:rFonts w:ascii="Futura Std Book" w:hAnsi="Futura Std Book"/>
                <w:b/>
                <w:bCs/>
              </w:rPr>
              <w:t>MTPD</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70A0BA69" w14:textId="77777777" w:rsidR="0047404A" w:rsidRPr="003350D2" w:rsidRDefault="002B204A" w:rsidP="00A33E4D">
            <w:pPr>
              <w:rPr>
                <w:rFonts w:ascii="Futura Std Book" w:hAnsi="Futura Std Book"/>
              </w:rPr>
            </w:pPr>
            <w:r w:rsidRPr="003350D2">
              <w:rPr>
                <w:rFonts w:ascii="Futura Std Book" w:hAnsi="Futura Std Book"/>
              </w:rPr>
              <w:t xml:space="preserve">Metric Tonnes Per Day </w:t>
            </w:r>
          </w:p>
        </w:tc>
      </w:tr>
      <w:tr w:rsidR="0047404A" w:rsidRPr="003350D2" w14:paraId="7BDCE953"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16BCD515" w14:textId="77777777" w:rsidR="0047404A" w:rsidRPr="003350D2" w:rsidRDefault="002B204A" w:rsidP="00A33E4D">
            <w:pPr>
              <w:rPr>
                <w:rFonts w:ascii="Futura Std Book" w:hAnsi="Futura Std Book"/>
              </w:rPr>
            </w:pPr>
            <w:r w:rsidRPr="003350D2">
              <w:rPr>
                <w:rFonts w:ascii="Futura Std Book" w:hAnsi="Futura Std Book"/>
                <w:b/>
                <w:bCs/>
              </w:rPr>
              <w:t>NESREA</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65475035" w14:textId="77777777" w:rsidR="0047404A" w:rsidRPr="003350D2" w:rsidRDefault="002B204A" w:rsidP="00A33E4D">
            <w:pPr>
              <w:rPr>
                <w:rFonts w:ascii="Futura Std Book" w:hAnsi="Futura Std Book"/>
              </w:rPr>
            </w:pPr>
            <w:r w:rsidRPr="003350D2">
              <w:rPr>
                <w:rFonts w:ascii="Futura Std Book" w:hAnsi="Futura Std Book"/>
              </w:rPr>
              <w:t xml:space="preserve">National Environmental Standards and Regulations Enforcement Agency </w:t>
            </w:r>
          </w:p>
        </w:tc>
      </w:tr>
      <w:tr w:rsidR="0047404A" w:rsidRPr="003350D2" w14:paraId="7413C997"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64F020D1" w14:textId="77777777" w:rsidR="0047404A" w:rsidRPr="003350D2" w:rsidRDefault="002B204A" w:rsidP="00A33E4D">
            <w:pPr>
              <w:rPr>
                <w:rFonts w:ascii="Futura Std Book" w:hAnsi="Futura Std Book"/>
              </w:rPr>
            </w:pPr>
            <w:r w:rsidRPr="003350D2">
              <w:rPr>
                <w:rFonts w:ascii="Futura Std Book" w:hAnsi="Futura Std Book"/>
                <w:b/>
                <w:bCs/>
              </w:rPr>
              <w:t>NGL</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6B27E1F1" w14:textId="77777777" w:rsidR="0047404A" w:rsidRPr="003350D2" w:rsidRDefault="002B204A" w:rsidP="00A33E4D">
            <w:pPr>
              <w:rPr>
                <w:rFonts w:ascii="Futura Std Book" w:hAnsi="Futura Std Book"/>
              </w:rPr>
            </w:pPr>
            <w:r w:rsidRPr="003350D2">
              <w:rPr>
                <w:rFonts w:ascii="Futura Std Book" w:hAnsi="Futura Std Book"/>
              </w:rPr>
              <w:t xml:space="preserve">Natural Gas Liquids </w:t>
            </w:r>
          </w:p>
        </w:tc>
      </w:tr>
      <w:tr w:rsidR="0047404A" w:rsidRPr="003350D2" w14:paraId="5FD63E96"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3629AD8D" w14:textId="77777777" w:rsidR="0047404A" w:rsidRPr="003350D2" w:rsidRDefault="002B204A" w:rsidP="00A33E4D">
            <w:pPr>
              <w:rPr>
                <w:rFonts w:ascii="Futura Std Book" w:hAnsi="Futura Std Book"/>
              </w:rPr>
            </w:pPr>
            <w:r w:rsidRPr="003350D2">
              <w:rPr>
                <w:rFonts w:ascii="Futura Std Book" w:hAnsi="Futura Std Book"/>
                <w:b/>
                <w:bCs/>
              </w:rPr>
              <w:t>Ni</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77F3D243" w14:textId="77777777" w:rsidR="0047404A" w:rsidRPr="003350D2" w:rsidRDefault="002B204A" w:rsidP="00A33E4D">
            <w:pPr>
              <w:rPr>
                <w:rFonts w:ascii="Futura Std Book" w:hAnsi="Futura Std Book"/>
              </w:rPr>
            </w:pPr>
            <w:r w:rsidRPr="003350D2">
              <w:rPr>
                <w:rFonts w:ascii="Futura Std Book" w:hAnsi="Futura Std Book"/>
              </w:rPr>
              <w:t xml:space="preserve">Nickel </w:t>
            </w:r>
          </w:p>
        </w:tc>
      </w:tr>
      <w:tr w:rsidR="00932571" w:rsidRPr="003350D2" w14:paraId="1B4560D5"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7E8FC059" w14:textId="19913281" w:rsidR="00932571" w:rsidRPr="003350D2" w:rsidRDefault="00D60523" w:rsidP="00A33E4D">
            <w:pPr>
              <w:rPr>
                <w:rFonts w:ascii="Futura Std Book" w:hAnsi="Futura Std Book"/>
                <w:b/>
                <w:bCs/>
              </w:rPr>
            </w:pPr>
            <w:r>
              <w:rPr>
                <w:rFonts w:ascii="Futura Std Book" w:hAnsi="Futura Std Book"/>
                <w:b/>
                <w:bCs/>
              </w:rPr>
              <w:t>NIWA</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6BD31123" w14:textId="0B2E5502" w:rsidR="00932571" w:rsidRPr="003350D2" w:rsidRDefault="0051014D" w:rsidP="00A33E4D">
            <w:pPr>
              <w:rPr>
                <w:rFonts w:ascii="Futura Std Book" w:hAnsi="Futura Std Book"/>
              </w:rPr>
            </w:pPr>
            <w:r w:rsidRPr="0051014D">
              <w:rPr>
                <w:rFonts w:ascii="Futura Std Book" w:hAnsi="Futura Std Book"/>
              </w:rPr>
              <w:t>National Inland Waterways Authority</w:t>
            </w:r>
          </w:p>
        </w:tc>
      </w:tr>
      <w:tr w:rsidR="0047404A" w:rsidRPr="003350D2" w14:paraId="702F82AF"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392BF036" w14:textId="77777777" w:rsidR="0047404A" w:rsidRPr="003350D2" w:rsidRDefault="002B204A" w:rsidP="00A33E4D">
            <w:pPr>
              <w:rPr>
                <w:rFonts w:ascii="Futura Std Book" w:hAnsi="Futura Std Book"/>
              </w:rPr>
            </w:pPr>
            <w:r w:rsidRPr="003350D2">
              <w:rPr>
                <w:rFonts w:ascii="Futura Std Book" w:hAnsi="Futura Std Book"/>
                <w:b/>
                <w:bCs/>
              </w:rPr>
              <w:t>NOSDRA</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65AB1AC9" w14:textId="77777777" w:rsidR="0047404A" w:rsidRPr="003350D2" w:rsidRDefault="002B204A" w:rsidP="00A33E4D">
            <w:pPr>
              <w:rPr>
                <w:rFonts w:ascii="Futura Std Book" w:hAnsi="Futura Std Book"/>
              </w:rPr>
            </w:pPr>
            <w:r w:rsidRPr="003350D2">
              <w:rPr>
                <w:rFonts w:ascii="Futura Std Book" w:hAnsi="Futura Std Book"/>
              </w:rPr>
              <w:t xml:space="preserve">National Oil Spill Detection and Response Agency </w:t>
            </w:r>
          </w:p>
        </w:tc>
      </w:tr>
      <w:tr w:rsidR="0047404A" w:rsidRPr="003350D2" w14:paraId="0EB5D261"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69B56277" w14:textId="77777777" w:rsidR="0047404A" w:rsidRPr="003350D2" w:rsidRDefault="002B204A" w:rsidP="00A33E4D">
            <w:pPr>
              <w:rPr>
                <w:rFonts w:ascii="Futura Std Book" w:hAnsi="Futura Std Book"/>
              </w:rPr>
            </w:pPr>
            <w:r w:rsidRPr="003350D2">
              <w:rPr>
                <w:rFonts w:ascii="Futura Std Book" w:hAnsi="Futura Std Book"/>
                <w:b/>
                <w:bCs/>
              </w:rPr>
              <w:t>NUPRC</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6E8F68D6" w14:textId="77777777" w:rsidR="0047404A" w:rsidRPr="003350D2" w:rsidRDefault="002B204A" w:rsidP="00A33E4D">
            <w:pPr>
              <w:rPr>
                <w:rFonts w:ascii="Futura Std Book" w:hAnsi="Futura Std Book"/>
              </w:rPr>
            </w:pPr>
            <w:r w:rsidRPr="003350D2">
              <w:rPr>
                <w:rFonts w:ascii="Futura Std Book" w:hAnsi="Futura Std Book"/>
              </w:rPr>
              <w:t xml:space="preserve">Nigerian Upstream Petroleum Regulatory Commission </w:t>
            </w:r>
          </w:p>
        </w:tc>
      </w:tr>
      <w:tr w:rsidR="003F6AD9" w:rsidRPr="003350D2" w14:paraId="45FFE8AE"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47D33E3B" w14:textId="683753C1" w:rsidR="003F6AD9" w:rsidRPr="003350D2" w:rsidRDefault="003F6AD9" w:rsidP="00A33E4D">
            <w:pPr>
              <w:rPr>
                <w:rFonts w:ascii="Futura Std Book" w:hAnsi="Futura Std Book"/>
                <w:b/>
                <w:bCs/>
              </w:rPr>
            </w:pPr>
            <w:r w:rsidRPr="003350D2">
              <w:rPr>
                <w:rFonts w:ascii="Futura Std Book" w:hAnsi="Futura Std Book"/>
                <w:b/>
                <w:bCs/>
              </w:rPr>
              <w:t>OEMS</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0E07381A" w14:textId="41BA301B" w:rsidR="003F6AD9" w:rsidRPr="003350D2" w:rsidRDefault="003F6AD9" w:rsidP="00A33E4D">
            <w:pPr>
              <w:rPr>
                <w:rFonts w:ascii="Futura Std Book" w:hAnsi="Futura Std Book"/>
              </w:rPr>
            </w:pPr>
            <w:r w:rsidRPr="003350D2">
              <w:rPr>
                <w:rFonts w:ascii="Futura Std Book" w:hAnsi="Futura Std Book"/>
              </w:rPr>
              <w:t>Online Effluent Monitoring System</w:t>
            </w:r>
          </w:p>
        </w:tc>
      </w:tr>
      <w:tr w:rsidR="0047404A" w:rsidRPr="003350D2" w14:paraId="3BE6BCC7"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705497CC" w14:textId="6C3D01E0" w:rsidR="0047404A" w:rsidRPr="003350D2" w:rsidRDefault="002B204A" w:rsidP="00A33E4D">
            <w:pPr>
              <w:rPr>
                <w:rFonts w:ascii="Futura Std Book" w:hAnsi="Futura Std Book"/>
                <w:b/>
                <w:bCs/>
              </w:rPr>
            </w:pPr>
            <w:r w:rsidRPr="003350D2">
              <w:rPr>
                <w:rFonts w:ascii="Futura Std Book" w:hAnsi="Futura Std Book"/>
                <w:b/>
                <w:bCs/>
              </w:rPr>
              <w:t>OIW</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78504EAA" w14:textId="77777777" w:rsidR="0047404A" w:rsidRPr="003350D2" w:rsidRDefault="002B204A" w:rsidP="00A33E4D">
            <w:pPr>
              <w:rPr>
                <w:rFonts w:ascii="Futura Std Book" w:hAnsi="Futura Std Book"/>
              </w:rPr>
            </w:pPr>
            <w:r w:rsidRPr="003350D2">
              <w:rPr>
                <w:rFonts w:ascii="Futura Std Book" w:hAnsi="Futura Std Book"/>
              </w:rPr>
              <w:t xml:space="preserve">Oil-in-Water </w:t>
            </w:r>
          </w:p>
        </w:tc>
      </w:tr>
      <w:tr w:rsidR="0047404A" w:rsidRPr="003350D2" w14:paraId="65DFB163"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1DE50339" w14:textId="77777777" w:rsidR="0047404A" w:rsidRPr="003350D2" w:rsidRDefault="002B204A" w:rsidP="00A33E4D">
            <w:pPr>
              <w:rPr>
                <w:rFonts w:ascii="Futura Std Book" w:hAnsi="Futura Std Book"/>
                <w:b/>
                <w:bCs/>
              </w:rPr>
            </w:pPr>
            <w:r w:rsidRPr="003350D2">
              <w:rPr>
                <w:rFonts w:ascii="Futura Std Book" w:hAnsi="Futura Std Book"/>
                <w:b/>
                <w:bCs/>
              </w:rPr>
              <w:t>OKNU</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75B96EE1" w14:textId="77777777" w:rsidR="0047404A" w:rsidRPr="003350D2" w:rsidRDefault="002B204A" w:rsidP="00A33E4D">
            <w:pPr>
              <w:rPr>
                <w:rFonts w:ascii="Futura Std Book" w:hAnsi="Futura Std Book"/>
              </w:rPr>
            </w:pPr>
            <w:proofErr w:type="spellStart"/>
            <w:r w:rsidRPr="003350D2">
              <w:rPr>
                <w:rFonts w:ascii="Futura Std Book" w:hAnsi="Futura Std Book"/>
              </w:rPr>
              <w:t>Okpokunou</w:t>
            </w:r>
            <w:proofErr w:type="spellEnd"/>
            <w:r w:rsidRPr="003350D2">
              <w:rPr>
                <w:rFonts w:ascii="Futura Std Book" w:hAnsi="Futura Std Book"/>
              </w:rPr>
              <w:t xml:space="preserve"> Field </w:t>
            </w:r>
          </w:p>
        </w:tc>
      </w:tr>
      <w:tr w:rsidR="0047404A" w:rsidRPr="003350D2" w14:paraId="430FBC86"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51A50259" w14:textId="77777777" w:rsidR="0047404A" w:rsidRPr="003350D2" w:rsidRDefault="002B204A" w:rsidP="00A33E4D">
            <w:pPr>
              <w:rPr>
                <w:rFonts w:ascii="Futura Std Book" w:hAnsi="Futura Std Book"/>
                <w:b/>
                <w:bCs/>
              </w:rPr>
            </w:pPr>
            <w:r w:rsidRPr="003350D2">
              <w:rPr>
                <w:rFonts w:ascii="Futura Std Book" w:hAnsi="Futura Std Book"/>
                <w:b/>
                <w:bCs/>
              </w:rPr>
              <w:t>OML</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4257F2F0" w14:textId="77777777" w:rsidR="0047404A" w:rsidRPr="003350D2" w:rsidRDefault="002B204A" w:rsidP="00A33E4D">
            <w:pPr>
              <w:rPr>
                <w:rFonts w:ascii="Futura Std Book" w:hAnsi="Futura Std Book"/>
              </w:rPr>
            </w:pPr>
            <w:r w:rsidRPr="003350D2">
              <w:rPr>
                <w:rFonts w:ascii="Futura Std Book" w:hAnsi="Futura Std Book"/>
              </w:rPr>
              <w:t xml:space="preserve">Oil Mining Lease </w:t>
            </w:r>
          </w:p>
        </w:tc>
      </w:tr>
      <w:tr w:rsidR="0047404A" w:rsidRPr="003350D2" w14:paraId="2C549ECB"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4DC04AA1" w14:textId="77777777" w:rsidR="0047404A" w:rsidRPr="003350D2" w:rsidRDefault="002B204A" w:rsidP="00A33E4D">
            <w:pPr>
              <w:rPr>
                <w:rFonts w:ascii="Futura Std Book" w:hAnsi="Futura Std Book"/>
                <w:b/>
                <w:bCs/>
              </w:rPr>
            </w:pPr>
            <w:r w:rsidRPr="003350D2">
              <w:rPr>
                <w:rFonts w:ascii="Futura Std Book" w:hAnsi="Futura Std Book"/>
                <w:b/>
                <w:bCs/>
              </w:rPr>
              <w:lastRenderedPageBreak/>
              <w:t>Pb</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64FBD62E" w14:textId="77777777" w:rsidR="0047404A" w:rsidRPr="003350D2" w:rsidRDefault="002B204A" w:rsidP="00A33E4D">
            <w:pPr>
              <w:rPr>
                <w:rFonts w:ascii="Futura Std Book" w:hAnsi="Futura Std Book"/>
              </w:rPr>
            </w:pPr>
            <w:r w:rsidRPr="003350D2">
              <w:rPr>
                <w:rFonts w:ascii="Futura Std Book" w:hAnsi="Futura Std Book"/>
              </w:rPr>
              <w:t xml:space="preserve">Lead </w:t>
            </w:r>
          </w:p>
        </w:tc>
      </w:tr>
      <w:tr w:rsidR="005D728D" w:rsidRPr="003350D2" w14:paraId="75CB72E0"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24004ADC" w14:textId="0391379F" w:rsidR="005D728D" w:rsidRPr="003350D2" w:rsidRDefault="005D728D" w:rsidP="00A33E4D">
            <w:pPr>
              <w:rPr>
                <w:rFonts w:ascii="Futura Std Book" w:hAnsi="Futura Std Book"/>
                <w:b/>
                <w:bCs/>
              </w:rPr>
            </w:pPr>
            <w:r w:rsidRPr="003350D2">
              <w:rPr>
                <w:rFonts w:ascii="Futura Std Book" w:hAnsi="Futura Std Book"/>
              </w:rPr>
              <w:t>PAH</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3A44A06E" w14:textId="70490137" w:rsidR="005D728D" w:rsidRPr="003350D2" w:rsidRDefault="005D728D" w:rsidP="00A33E4D">
            <w:pPr>
              <w:rPr>
                <w:rFonts w:ascii="Futura Std Book" w:hAnsi="Futura Std Book"/>
              </w:rPr>
            </w:pPr>
            <w:r w:rsidRPr="003350D2">
              <w:rPr>
                <w:rFonts w:ascii="Futura Std Book" w:hAnsi="Futura Std Book"/>
              </w:rPr>
              <w:t xml:space="preserve"> Polycyclic Aromatic Hydrocarbons</w:t>
            </w:r>
          </w:p>
        </w:tc>
      </w:tr>
      <w:tr w:rsidR="0047404A" w:rsidRPr="003350D2" w14:paraId="5C93FF04"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455CA3CB" w14:textId="77777777" w:rsidR="0047404A" w:rsidRPr="003350D2" w:rsidRDefault="002B204A" w:rsidP="00A33E4D">
            <w:pPr>
              <w:rPr>
                <w:rFonts w:ascii="Futura Std Book" w:hAnsi="Futura Std Book"/>
              </w:rPr>
            </w:pPr>
            <w:r w:rsidRPr="003350D2">
              <w:rPr>
                <w:rFonts w:ascii="Futura Std Book" w:hAnsi="Futura Std Book"/>
                <w:b/>
                <w:bCs/>
              </w:rPr>
              <w:t>PIA</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0E04789E" w14:textId="77777777" w:rsidR="0047404A" w:rsidRPr="003350D2" w:rsidRDefault="002B204A" w:rsidP="00A33E4D">
            <w:pPr>
              <w:rPr>
                <w:rFonts w:ascii="Futura Std Book" w:hAnsi="Futura Std Book"/>
              </w:rPr>
            </w:pPr>
            <w:r w:rsidRPr="003350D2">
              <w:rPr>
                <w:rFonts w:ascii="Futura Std Book" w:hAnsi="Futura Std Book"/>
              </w:rPr>
              <w:t xml:space="preserve">Petroleum Industry Act </w:t>
            </w:r>
          </w:p>
        </w:tc>
      </w:tr>
      <w:tr w:rsidR="006169B3" w:rsidRPr="003350D2" w14:paraId="59D2D5B4"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25B0B8A4" w14:textId="698C1CB8" w:rsidR="006169B3" w:rsidRPr="003350D2" w:rsidRDefault="006169B3" w:rsidP="00A33E4D">
            <w:pPr>
              <w:rPr>
                <w:rFonts w:ascii="Futura Std Book" w:hAnsi="Futura Std Book"/>
                <w:b/>
                <w:bCs/>
              </w:rPr>
            </w:pPr>
            <w:r w:rsidRPr="003350D2">
              <w:rPr>
                <w:rFonts w:ascii="Futura Std Book" w:hAnsi="Futura Std Book"/>
              </w:rPr>
              <w:t>PWMP</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07A82CFF" w14:textId="3F36BCCC" w:rsidR="006169B3" w:rsidRPr="003350D2" w:rsidRDefault="006169B3" w:rsidP="00A33E4D">
            <w:pPr>
              <w:rPr>
                <w:rFonts w:ascii="Futura Std Book" w:hAnsi="Futura Std Book"/>
              </w:rPr>
            </w:pPr>
            <w:r w:rsidRPr="003350D2">
              <w:rPr>
                <w:rFonts w:ascii="Futura Std Book" w:hAnsi="Futura Std Book"/>
              </w:rPr>
              <w:t>Produced Water Management Plan</w:t>
            </w:r>
          </w:p>
        </w:tc>
      </w:tr>
      <w:tr w:rsidR="0047404A" w:rsidRPr="003350D2" w14:paraId="6E91C899"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34AB3071" w14:textId="77777777" w:rsidR="0047404A" w:rsidRPr="003350D2" w:rsidRDefault="002B204A" w:rsidP="00A33E4D">
            <w:pPr>
              <w:rPr>
                <w:rFonts w:ascii="Futura Std Book" w:hAnsi="Futura Std Book"/>
              </w:rPr>
            </w:pPr>
            <w:r w:rsidRPr="003350D2">
              <w:rPr>
                <w:rFonts w:ascii="Futura Std Book" w:hAnsi="Futura Std Book"/>
                <w:b/>
                <w:bCs/>
              </w:rPr>
              <w:t>RAEC</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266E3FC9" w14:textId="77777777" w:rsidR="0047404A" w:rsidRPr="003350D2" w:rsidRDefault="002B204A" w:rsidP="00A33E4D">
            <w:pPr>
              <w:rPr>
                <w:rFonts w:ascii="Futura Std Book" w:hAnsi="Futura Std Book"/>
              </w:rPr>
            </w:pPr>
            <w:r w:rsidRPr="003350D2">
              <w:rPr>
                <w:rFonts w:ascii="Futura Std Book" w:hAnsi="Futura Std Book"/>
              </w:rPr>
              <w:t xml:space="preserve">Regulatory Affairs and Environmental Compliance </w:t>
            </w:r>
          </w:p>
        </w:tc>
      </w:tr>
      <w:tr w:rsidR="0047404A" w:rsidRPr="003350D2" w14:paraId="2984C2A9"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69C999D4" w14:textId="77777777" w:rsidR="0047404A" w:rsidRPr="003350D2" w:rsidRDefault="002B204A" w:rsidP="00A33E4D">
            <w:pPr>
              <w:rPr>
                <w:rFonts w:ascii="Futura Std Book" w:hAnsi="Futura Std Book"/>
              </w:rPr>
            </w:pPr>
            <w:r w:rsidRPr="003350D2">
              <w:rPr>
                <w:rFonts w:ascii="Futura Std Book" w:hAnsi="Futura Std Book"/>
                <w:b/>
                <w:bCs/>
              </w:rPr>
              <w:t>RCA</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761F4AC8" w14:textId="77777777" w:rsidR="0047404A" w:rsidRPr="003350D2" w:rsidRDefault="002B204A" w:rsidP="00A33E4D">
            <w:pPr>
              <w:rPr>
                <w:rFonts w:ascii="Futura Std Book" w:hAnsi="Futura Std Book"/>
              </w:rPr>
            </w:pPr>
            <w:r w:rsidRPr="003350D2">
              <w:rPr>
                <w:rFonts w:ascii="Futura Std Book" w:hAnsi="Futura Std Book"/>
              </w:rPr>
              <w:t xml:space="preserve">Root Cause Analysis </w:t>
            </w:r>
          </w:p>
        </w:tc>
      </w:tr>
      <w:tr w:rsidR="00EC00CA" w:rsidRPr="003350D2" w14:paraId="1CBCDD7A"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35966C73" w14:textId="1D3E98B2" w:rsidR="00EC00CA" w:rsidRPr="003350D2" w:rsidRDefault="00EC00CA" w:rsidP="00A33E4D">
            <w:pPr>
              <w:rPr>
                <w:rFonts w:ascii="Futura Std Book" w:hAnsi="Futura Std Book"/>
                <w:b/>
                <w:bCs/>
              </w:rPr>
            </w:pPr>
            <w:r w:rsidRPr="00D16601">
              <w:rPr>
                <w:rFonts w:ascii="Futura Std Book" w:hAnsi="Futura Std Book"/>
                <w:b/>
                <w:bCs/>
              </w:rPr>
              <w:t>RENAISSANCE</w:t>
            </w:r>
            <w:r w:rsidR="0059509A" w:rsidRPr="00D16601">
              <w:rPr>
                <w:rFonts w:ascii="Futura Std Book" w:hAnsi="Futura Std Book"/>
                <w:b/>
                <w:bCs/>
              </w:rPr>
              <w:t xml:space="preserve"> (RAEC)</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66CB34FE" w14:textId="1217C6C7" w:rsidR="00EC00CA" w:rsidRPr="003350D2" w:rsidRDefault="00D16601" w:rsidP="00A33E4D">
            <w:pPr>
              <w:rPr>
                <w:rFonts w:ascii="Futura Std Book" w:hAnsi="Futura Std Book"/>
              </w:rPr>
            </w:pPr>
            <w:r w:rsidRPr="00D16601">
              <w:rPr>
                <w:rFonts w:ascii="Futura Std Book" w:hAnsi="Futura Std Book"/>
              </w:rPr>
              <w:t>Renaissance Africa Energy Company Limited</w:t>
            </w:r>
          </w:p>
        </w:tc>
      </w:tr>
      <w:tr w:rsidR="00476F2B" w:rsidRPr="003350D2" w14:paraId="2143E351"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392D872F" w14:textId="411637F7" w:rsidR="00476F2B" w:rsidRPr="003350D2" w:rsidRDefault="00476F2B" w:rsidP="00A33E4D">
            <w:pPr>
              <w:rPr>
                <w:rFonts w:ascii="Futura Std Book" w:hAnsi="Futura Std Book"/>
                <w:b/>
                <w:bCs/>
              </w:rPr>
            </w:pPr>
            <w:r w:rsidRPr="003350D2">
              <w:rPr>
                <w:rFonts w:ascii="Futura Std Book" w:hAnsi="Futura Std Book"/>
                <w:b/>
                <w:bCs/>
              </w:rPr>
              <w:t>RO</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22A7FA8E" w14:textId="33784180" w:rsidR="00476F2B" w:rsidRPr="003350D2" w:rsidRDefault="00476F2B" w:rsidP="00A33E4D">
            <w:pPr>
              <w:rPr>
                <w:rFonts w:ascii="Futura Std Book" w:hAnsi="Futura Std Book"/>
              </w:rPr>
            </w:pPr>
            <w:r w:rsidRPr="003350D2">
              <w:rPr>
                <w:rFonts w:ascii="Futura Std Book" w:hAnsi="Futura Std Book"/>
              </w:rPr>
              <w:t>Reverse Osmosis</w:t>
            </w:r>
          </w:p>
        </w:tc>
      </w:tr>
      <w:tr w:rsidR="0051014D" w:rsidRPr="003350D2" w14:paraId="7A9F8BEE"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2361A613" w14:textId="799EBC0A" w:rsidR="0051014D" w:rsidRPr="003350D2" w:rsidRDefault="0051014D" w:rsidP="00A33E4D">
            <w:pPr>
              <w:rPr>
                <w:rFonts w:ascii="Futura Std Book" w:hAnsi="Futura Std Book"/>
                <w:b/>
                <w:bCs/>
              </w:rPr>
            </w:pPr>
            <w:r>
              <w:rPr>
                <w:rFonts w:ascii="Futura Std Book" w:hAnsi="Futura Std Book"/>
                <w:b/>
                <w:bCs/>
              </w:rPr>
              <w:t>RWIS</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742CED7B" w14:textId="530EAD3F" w:rsidR="0051014D" w:rsidRPr="003350D2" w:rsidRDefault="0051014D" w:rsidP="00A33E4D">
            <w:pPr>
              <w:rPr>
                <w:rFonts w:ascii="Futura Std Book" w:hAnsi="Futura Std Book"/>
              </w:rPr>
            </w:pPr>
            <w:r w:rsidRPr="0051014D">
              <w:rPr>
                <w:rFonts w:ascii="Futura Std Book" w:hAnsi="Futura Std Book"/>
              </w:rPr>
              <w:t>River Water Intake</w:t>
            </w:r>
            <w:r w:rsidR="00720C78">
              <w:rPr>
                <w:rFonts w:ascii="Futura Std Book" w:hAnsi="Futura Std Book"/>
              </w:rPr>
              <w:t xml:space="preserve"> Skid</w:t>
            </w:r>
          </w:p>
        </w:tc>
      </w:tr>
      <w:tr w:rsidR="003F6AD9" w:rsidRPr="003350D2" w14:paraId="3692D29E"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2EA1CAE4" w14:textId="5628D3FE" w:rsidR="003F6AD9" w:rsidRPr="003350D2" w:rsidRDefault="003F6AD9" w:rsidP="00A33E4D">
            <w:pPr>
              <w:rPr>
                <w:rFonts w:ascii="Futura Std Book" w:hAnsi="Futura Std Book"/>
                <w:b/>
                <w:bCs/>
              </w:rPr>
            </w:pPr>
            <w:r w:rsidRPr="003350D2">
              <w:rPr>
                <w:rFonts w:ascii="Futura Std Book" w:hAnsi="Futura Std Book"/>
                <w:b/>
                <w:bCs/>
              </w:rPr>
              <w:t>SDI</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0FF14939" w14:textId="1BDDC756" w:rsidR="003F6AD9" w:rsidRPr="003350D2" w:rsidRDefault="003F6AD9" w:rsidP="00A33E4D">
            <w:pPr>
              <w:rPr>
                <w:rFonts w:ascii="Futura Std Book" w:hAnsi="Futura Std Book"/>
              </w:rPr>
            </w:pPr>
            <w:r w:rsidRPr="003350D2">
              <w:rPr>
                <w:rFonts w:ascii="Futura Std Book" w:hAnsi="Futura Std Book"/>
              </w:rPr>
              <w:t xml:space="preserve">Silt Density Index </w:t>
            </w:r>
          </w:p>
        </w:tc>
      </w:tr>
      <w:tr w:rsidR="0047404A" w:rsidRPr="003350D2" w14:paraId="7ACC3066"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652C855D" w14:textId="77777777" w:rsidR="0047404A" w:rsidRPr="003350D2" w:rsidRDefault="002B204A" w:rsidP="00A33E4D">
            <w:pPr>
              <w:rPr>
                <w:rFonts w:ascii="Futura Std Book" w:hAnsi="Futura Std Book"/>
              </w:rPr>
            </w:pPr>
            <w:r w:rsidRPr="003350D2">
              <w:rPr>
                <w:rFonts w:ascii="Futura Std Book" w:hAnsi="Futura Std Book"/>
                <w:b/>
                <w:bCs/>
              </w:rPr>
              <w:t>SBM</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780534EC" w14:textId="77777777" w:rsidR="0047404A" w:rsidRPr="003350D2" w:rsidRDefault="002B204A" w:rsidP="00A33E4D">
            <w:pPr>
              <w:rPr>
                <w:rFonts w:ascii="Futura Std Book" w:hAnsi="Futura Std Book"/>
              </w:rPr>
            </w:pPr>
            <w:r w:rsidRPr="003350D2">
              <w:rPr>
                <w:rFonts w:ascii="Futura Std Book" w:hAnsi="Futura Std Book"/>
              </w:rPr>
              <w:t xml:space="preserve">Single Buoy Mooring </w:t>
            </w:r>
          </w:p>
        </w:tc>
      </w:tr>
      <w:tr w:rsidR="0047404A" w:rsidRPr="003350D2" w14:paraId="5305FF9A"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0669C433" w14:textId="77777777" w:rsidR="0047404A" w:rsidRPr="003350D2" w:rsidRDefault="002B204A" w:rsidP="00A33E4D">
            <w:pPr>
              <w:rPr>
                <w:rFonts w:ascii="Futura Std Book" w:hAnsi="Futura Std Book"/>
              </w:rPr>
            </w:pPr>
            <w:r w:rsidRPr="003350D2">
              <w:rPr>
                <w:rFonts w:ascii="Futura Std Book" w:hAnsi="Futura Std Book"/>
                <w:b/>
                <w:bCs/>
              </w:rPr>
              <w:t>SCADA</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229897D8" w14:textId="77777777" w:rsidR="0047404A" w:rsidRPr="003350D2" w:rsidRDefault="002B204A" w:rsidP="00A33E4D">
            <w:pPr>
              <w:rPr>
                <w:rFonts w:ascii="Futura Std Book" w:hAnsi="Futura Std Book"/>
              </w:rPr>
            </w:pPr>
            <w:r w:rsidRPr="003350D2">
              <w:rPr>
                <w:rFonts w:ascii="Futura Std Book" w:hAnsi="Futura Std Book"/>
              </w:rPr>
              <w:t xml:space="preserve">Supervisory Control and Data Acquisition </w:t>
            </w:r>
          </w:p>
        </w:tc>
      </w:tr>
      <w:tr w:rsidR="00290DE4" w:rsidRPr="003350D2" w14:paraId="774A78CE"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27664336" w14:textId="497A8E81" w:rsidR="00290DE4" w:rsidRPr="003350D2" w:rsidRDefault="00290DE4" w:rsidP="00A33E4D">
            <w:pPr>
              <w:rPr>
                <w:rFonts w:ascii="Futura Std Book" w:hAnsi="Futura Std Book"/>
                <w:b/>
                <w:bCs/>
              </w:rPr>
            </w:pPr>
            <w:r>
              <w:rPr>
                <w:rFonts w:ascii="Futura Std Book" w:hAnsi="Futura Std Book"/>
                <w:b/>
                <w:bCs/>
              </w:rPr>
              <w:t>S/C</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192D3B59" w14:textId="1C5A0367" w:rsidR="00290DE4" w:rsidRPr="003350D2" w:rsidRDefault="00290DE4" w:rsidP="00A33E4D">
            <w:pPr>
              <w:rPr>
                <w:rFonts w:ascii="Futura Std Book" w:hAnsi="Futura Std Book"/>
              </w:rPr>
            </w:pPr>
            <w:r w:rsidRPr="00290DE4">
              <w:rPr>
                <w:rFonts w:ascii="Futura Std Book" w:hAnsi="Futura Std Book"/>
              </w:rPr>
              <w:t>Steam-to-Carbon Ratio</w:t>
            </w:r>
          </w:p>
        </w:tc>
      </w:tr>
      <w:tr w:rsidR="00476F2B" w:rsidRPr="003350D2" w14:paraId="2534F2B2"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57A5E31D" w14:textId="4136CCB4" w:rsidR="00476F2B" w:rsidRPr="003350D2" w:rsidRDefault="00476F2B" w:rsidP="00A33E4D">
            <w:pPr>
              <w:rPr>
                <w:rFonts w:ascii="Futura Std Book" w:hAnsi="Futura Std Book"/>
                <w:b/>
                <w:bCs/>
              </w:rPr>
            </w:pPr>
            <w:r w:rsidRPr="003350D2">
              <w:rPr>
                <w:rFonts w:ascii="Futura Std Book" w:hAnsi="Futura Std Book"/>
                <w:b/>
                <w:bCs/>
              </w:rPr>
              <w:t>SMR</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1206AD59" w14:textId="12E5FE2A" w:rsidR="00476F2B" w:rsidRPr="003350D2" w:rsidRDefault="00476F2B" w:rsidP="00A33E4D">
            <w:pPr>
              <w:rPr>
                <w:rFonts w:ascii="Futura Std Book" w:hAnsi="Futura Std Book"/>
              </w:rPr>
            </w:pPr>
            <w:r w:rsidRPr="003350D2">
              <w:rPr>
                <w:rFonts w:ascii="Futura Std Book" w:hAnsi="Futura Std Book"/>
              </w:rPr>
              <w:t>Steam Methane Reformer</w:t>
            </w:r>
          </w:p>
        </w:tc>
      </w:tr>
      <w:tr w:rsidR="0047404A" w:rsidRPr="003350D2" w14:paraId="6F17EED0"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282B9163" w14:textId="77777777" w:rsidR="0047404A" w:rsidRPr="003350D2" w:rsidRDefault="002B204A" w:rsidP="00A33E4D">
            <w:pPr>
              <w:rPr>
                <w:rFonts w:ascii="Futura Std Book" w:hAnsi="Futura Std Book"/>
              </w:rPr>
            </w:pPr>
            <w:r w:rsidRPr="003350D2">
              <w:rPr>
                <w:rFonts w:ascii="Futura Std Book" w:hAnsi="Futura Std Book"/>
                <w:b/>
                <w:bCs/>
              </w:rPr>
              <w:t>TDS</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2A753FA9" w14:textId="77777777" w:rsidR="0047404A" w:rsidRPr="003350D2" w:rsidRDefault="002B204A" w:rsidP="00A33E4D">
            <w:pPr>
              <w:rPr>
                <w:rFonts w:ascii="Futura Std Book" w:hAnsi="Futura Std Book"/>
              </w:rPr>
            </w:pPr>
            <w:r w:rsidRPr="003350D2">
              <w:rPr>
                <w:rFonts w:ascii="Futura Std Book" w:hAnsi="Futura Std Book"/>
              </w:rPr>
              <w:t xml:space="preserve">Total Dissolved Solids </w:t>
            </w:r>
          </w:p>
        </w:tc>
      </w:tr>
      <w:tr w:rsidR="0047404A" w:rsidRPr="003350D2" w14:paraId="40D4B257"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04319927" w14:textId="77777777" w:rsidR="0047404A" w:rsidRPr="003350D2" w:rsidRDefault="002B204A" w:rsidP="00A33E4D">
            <w:pPr>
              <w:rPr>
                <w:rFonts w:ascii="Futura Std Book" w:hAnsi="Futura Std Book"/>
              </w:rPr>
            </w:pPr>
            <w:r w:rsidRPr="003350D2">
              <w:rPr>
                <w:rFonts w:ascii="Futura Std Book" w:hAnsi="Futura Std Book"/>
                <w:b/>
                <w:bCs/>
              </w:rPr>
              <w:t>TSS</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7DCD1CBE" w14:textId="77777777" w:rsidR="0047404A" w:rsidRPr="003350D2" w:rsidRDefault="002B204A" w:rsidP="00A33E4D">
            <w:pPr>
              <w:rPr>
                <w:rFonts w:ascii="Futura Std Book" w:hAnsi="Futura Std Book"/>
              </w:rPr>
            </w:pPr>
            <w:r w:rsidRPr="003350D2">
              <w:rPr>
                <w:rFonts w:ascii="Futura Std Book" w:hAnsi="Futura Std Book"/>
              </w:rPr>
              <w:t xml:space="preserve">Total Suspended Solids </w:t>
            </w:r>
          </w:p>
        </w:tc>
      </w:tr>
      <w:tr w:rsidR="0047404A" w:rsidRPr="003350D2" w14:paraId="3FEF6D00"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3ACA7D43" w14:textId="77777777" w:rsidR="0047404A" w:rsidRPr="003350D2" w:rsidRDefault="002B204A" w:rsidP="00A33E4D">
            <w:pPr>
              <w:rPr>
                <w:rFonts w:ascii="Futura Std Book" w:hAnsi="Futura Std Book"/>
              </w:rPr>
            </w:pPr>
            <w:r w:rsidRPr="003350D2">
              <w:rPr>
                <w:rFonts w:ascii="Futura Std Book" w:hAnsi="Futura Std Book"/>
                <w:b/>
                <w:bCs/>
              </w:rPr>
              <w:t>TVD</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05343C06" w14:textId="77777777" w:rsidR="0047404A" w:rsidRPr="003350D2" w:rsidRDefault="002B204A" w:rsidP="00A33E4D">
            <w:pPr>
              <w:rPr>
                <w:rFonts w:ascii="Futura Std Book" w:hAnsi="Futura Std Book"/>
              </w:rPr>
            </w:pPr>
            <w:r w:rsidRPr="003350D2">
              <w:rPr>
                <w:rFonts w:ascii="Futura Std Book" w:hAnsi="Futura Std Book"/>
              </w:rPr>
              <w:t xml:space="preserve">True Vertical Depth </w:t>
            </w:r>
          </w:p>
        </w:tc>
      </w:tr>
      <w:tr w:rsidR="00476F2B" w:rsidRPr="003350D2" w14:paraId="53FE75B7"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715908A8" w14:textId="35EFDC04" w:rsidR="00476F2B" w:rsidRPr="003350D2" w:rsidRDefault="00476F2B" w:rsidP="00A33E4D">
            <w:pPr>
              <w:rPr>
                <w:rFonts w:ascii="Futura Std Book" w:hAnsi="Futura Std Book"/>
                <w:b/>
                <w:bCs/>
              </w:rPr>
            </w:pPr>
            <w:r w:rsidRPr="003350D2">
              <w:rPr>
                <w:rFonts w:ascii="Futura Std Book" w:hAnsi="Futura Std Book"/>
                <w:b/>
                <w:bCs/>
              </w:rPr>
              <w:t>WTP</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7FAE123C" w14:textId="374E650A" w:rsidR="00476F2B" w:rsidRPr="003350D2" w:rsidRDefault="00476F2B" w:rsidP="00A33E4D">
            <w:pPr>
              <w:rPr>
                <w:rFonts w:ascii="Futura Std Book" w:hAnsi="Futura Std Book"/>
              </w:rPr>
            </w:pPr>
            <w:r w:rsidRPr="003350D2">
              <w:rPr>
                <w:rFonts w:ascii="Futura Std Book" w:hAnsi="Futura Std Book"/>
              </w:rPr>
              <w:t>Water Treatment Plant</w:t>
            </w:r>
          </w:p>
        </w:tc>
      </w:tr>
      <w:tr w:rsidR="00151839" w:rsidRPr="003350D2" w14:paraId="3F297BA8"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0CA2ABED" w14:textId="60E4BB85" w:rsidR="00151839" w:rsidRPr="003350D2" w:rsidRDefault="00151839" w:rsidP="00A33E4D">
            <w:pPr>
              <w:rPr>
                <w:rFonts w:ascii="Futura Std Book" w:hAnsi="Futura Std Book"/>
                <w:b/>
                <w:bCs/>
              </w:rPr>
            </w:pPr>
            <w:r w:rsidRPr="003350D2">
              <w:rPr>
                <w:rFonts w:ascii="Futura Std Book" w:hAnsi="Futura Std Book"/>
              </w:rPr>
              <w:t>WTU</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57AA6675" w14:textId="28B91EF1" w:rsidR="00151839" w:rsidRPr="003350D2" w:rsidRDefault="00151839" w:rsidP="00A33E4D">
            <w:pPr>
              <w:rPr>
                <w:rFonts w:ascii="Futura Std Book" w:hAnsi="Futura Std Book"/>
              </w:rPr>
            </w:pPr>
            <w:r w:rsidRPr="003350D2">
              <w:rPr>
                <w:rFonts w:ascii="Futura Std Book" w:hAnsi="Futura Std Book"/>
              </w:rPr>
              <w:t>Water Treatment Unit</w:t>
            </w:r>
          </w:p>
        </w:tc>
      </w:tr>
      <w:tr w:rsidR="0047404A" w:rsidRPr="003350D2" w14:paraId="09F42BC2" w14:textId="77777777" w:rsidTr="0059509A">
        <w:trPr>
          <w:trHeight w:val="454"/>
        </w:trPr>
        <w:tc>
          <w:tcPr>
            <w:tcW w:w="138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5F356307" w14:textId="77777777" w:rsidR="0047404A" w:rsidRPr="003350D2" w:rsidRDefault="002B204A" w:rsidP="00A33E4D">
            <w:pPr>
              <w:rPr>
                <w:rFonts w:ascii="Futura Std Book" w:hAnsi="Futura Std Book"/>
              </w:rPr>
            </w:pPr>
            <w:r w:rsidRPr="003350D2">
              <w:rPr>
                <w:rFonts w:ascii="Futura Std Book" w:hAnsi="Futura Std Book"/>
                <w:b/>
                <w:bCs/>
              </w:rPr>
              <w:t>ZLD</w:t>
            </w:r>
          </w:p>
        </w:tc>
        <w:tc>
          <w:tcPr>
            <w:tcW w:w="3620" w:type="pct"/>
            <w:tc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tcBorders>
            <w:vAlign w:val="center"/>
          </w:tcPr>
          <w:p w14:paraId="1E24EF11" w14:textId="77777777" w:rsidR="0047404A" w:rsidRPr="003350D2" w:rsidRDefault="002B204A" w:rsidP="00A33E4D">
            <w:pPr>
              <w:rPr>
                <w:rFonts w:ascii="Futura Std Book" w:hAnsi="Futura Std Book"/>
              </w:rPr>
            </w:pPr>
            <w:r w:rsidRPr="003350D2">
              <w:rPr>
                <w:rFonts w:ascii="Futura Std Book" w:hAnsi="Futura Std Book"/>
              </w:rPr>
              <w:t xml:space="preserve">Zero Liquid Discharge </w:t>
            </w:r>
          </w:p>
        </w:tc>
      </w:tr>
    </w:tbl>
    <w:p w14:paraId="773F5703" w14:textId="77777777" w:rsidR="0047404A" w:rsidRPr="002B3AC6" w:rsidRDefault="0047404A" w:rsidP="00A33E4D">
      <w:pPr>
        <w:tabs>
          <w:tab w:val="left" w:pos="1644"/>
        </w:tabs>
        <w:rPr>
          <w:rFonts w:ascii="Futura Std Book" w:hAnsi="Futura Std Book"/>
        </w:rPr>
      </w:pPr>
    </w:p>
    <w:p w14:paraId="53FA0E5E" w14:textId="77777777" w:rsidR="0047404A" w:rsidRPr="002B3AC6" w:rsidRDefault="002B204A" w:rsidP="00A33E4D">
      <w:pPr>
        <w:pStyle w:val="Heading1"/>
        <w:numPr>
          <w:ilvl w:val="0"/>
          <w:numId w:val="1"/>
        </w:numPr>
        <w:pBdr>
          <w:bottom w:val="single" w:sz="18" w:space="0" w:color="0070C0"/>
        </w:pBdr>
        <w:tabs>
          <w:tab w:val="clear" w:pos="660"/>
        </w:tabs>
        <w:spacing w:before="240" w:after="240" w:line="276" w:lineRule="auto"/>
        <w:ind w:left="851" w:hanging="851"/>
        <w:rPr>
          <w:rStyle w:val="Hyperlink"/>
          <w:color w:val="000080"/>
          <w:u w:val="none"/>
        </w:rPr>
      </w:pPr>
      <w:bookmarkStart w:id="8" w:name="_Toc229451111"/>
      <w:bookmarkEnd w:id="3"/>
      <w:bookmarkEnd w:id="4"/>
      <w:bookmarkEnd w:id="5"/>
      <w:bookmarkEnd w:id="6"/>
      <w:r w:rsidRPr="002B3AC6">
        <w:rPr>
          <w:rStyle w:val="Hyperlink"/>
          <w:color w:val="000080"/>
          <w:u w:val="none"/>
        </w:rPr>
        <w:lastRenderedPageBreak/>
        <w:t>Executive Summary</w:t>
      </w:r>
      <w:bookmarkEnd w:id="8"/>
    </w:p>
    <w:p w14:paraId="2A78DB9E" w14:textId="7FE05249" w:rsidR="00E56B7F" w:rsidRDefault="009249FA" w:rsidP="002C6978">
      <w:pPr>
        <w:suppressAutoHyphens/>
        <w:spacing w:before="120" w:after="120" w:line="276" w:lineRule="auto"/>
        <w:ind w:left="850"/>
        <w:rPr>
          <w:rFonts w:ascii="Futura Std Book" w:hAnsi="Futura Std Book"/>
          <w:b/>
          <w:bCs/>
          <w:color w:val="auto"/>
          <w:sz w:val="22"/>
          <w:szCs w:val="22"/>
        </w:rPr>
      </w:pPr>
      <w:r w:rsidRPr="002B3AC6">
        <w:rPr>
          <w:rFonts w:ascii="Futura Std Book" w:hAnsi="Futura Std Book"/>
          <w:color w:val="auto"/>
          <w:sz w:val="22"/>
          <w:szCs w:val="22"/>
        </w:rPr>
        <w:t xml:space="preserve">This document outlines </w:t>
      </w:r>
      <w:r w:rsidRPr="002B3AC6">
        <w:rPr>
          <w:rFonts w:ascii="Futura Std Book" w:hAnsi="Futura Std Book"/>
          <w:b/>
          <w:bCs/>
          <w:color w:val="auto"/>
          <w:sz w:val="22"/>
          <w:szCs w:val="22"/>
        </w:rPr>
        <w:t>BFPCL</w:t>
      </w:r>
      <w:r w:rsidR="00D94C5F">
        <w:rPr>
          <w:rFonts w:ascii="Futura Std Book" w:hAnsi="Futura Std Book"/>
          <w:b/>
          <w:bCs/>
          <w:color w:val="auto"/>
          <w:sz w:val="22"/>
          <w:szCs w:val="22"/>
        </w:rPr>
        <w:t>/DSV</w:t>
      </w:r>
      <w:r w:rsidRPr="002B3AC6">
        <w:rPr>
          <w:rFonts w:ascii="Futura Std Book" w:hAnsi="Futura Std Book"/>
          <w:b/>
          <w:bCs/>
          <w:color w:val="auto"/>
          <w:sz w:val="22"/>
          <w:szCs w:val="22"/>
        </w:rPr>
        <w:t xml:space="preserve">’s management </w:t>
      </w:r>
      <w:r w:rsidR="008B4EB9" w:rsidRPr="002B3AC6">
        <w:rPr>
          <w:rFonts w:ascii="Futura Std Book" w:hAnsi="Futura Std Book"/>
          <w:b/>
          <w:bCs/>
          <w:color w:val="auto"/>
          <w:sz w:val="22"/>
          <w:szCs w:val="22"/>
        </w:rPr>
        <w:t>philosophy</w:t>
      </w:r>
      <w:r w:rsidRPr="002B3AC6">
        <w:rPr>
          <w:rFonts w:ascii="Futura Std Book" w:hAnsi="Futura Std Book"/>
          <w:b/>
          <w:bCs/>
          <w:color w:val="auto"/>
          <w:sz w:val="22"/>
          <w:szCs w:val="22"/>
        </w:rPr>
        <w:t xml:space="preserve"> and commitment to comply with the applicable regulatory and policy framework governing produced water handling, treatment, and disposal.</w:t>
      </w:r>
    </w:p>
    <w:p w14:paraId="394DFA42" w14:textId="05B364CE" w:rsidR="00CB083C" w:rsidRPr="002B3AC6" w:rsidRDefault="002469DD" w:rsidP="002C6978">
      <w:pPr>
        <w:spacing w:before="0" w:after="0" w:line="240" w:lineRule="auto"/>
        <w:ind w:left="850"/>
        <w:rPr>
          <w:rFonts w:ascii="Futura Std Book" w:hAnsi="Futura Std Book"/>
          <w:color w:val="auto"/>
          <w:sz w:val="22"/>
          <w:szCs w:val="22"/>
        </w:rPr>
      </w:pPr>
      <w:r w:rsidRPr="002B3AC6">
        <w:rPr>
          <w:rFonts w:ascii="Futura Std Book" w:hAnsi="Futura Std Book"/>
          <w:color w:val="auto"/>
          <w:sz w:val="22"/>
          <w:szCs w:val="22"/>
        </w:rPr>
        <w:t xml:space="preserve">Produced Water comes from 3 sources: </w:t>
      </w:r>
      <w:r w:rsidR="00822E4D" w:rsidRPr="002B3AC6">
        <w:rPr>
          <w:rFonts w:ascii="Futura Std Book" w:hAnsi="Futura Std Book"/>
          <w:color w:val="auto"/>
          <w:sz w:val="22"/>
          <w:szCs w:val="22"/>
        </w:rPr>
        <w:t xml:space="preserve">1) </w:t>
      </w:r>
      <w:r w:rsidR="00CB083C" w:rsidRPr="002B3AC6">
        <w:rPr>
          <w:rFonts w:ascii="Futura Std Book" w:hAnsi="Futura Std Book"/>
          <w:color w:val="auto"/>
          <w:sz w:val="22"/>
          <w:szCs w:val="22"/>
        </w:rPr>
        <w:t xml:space="preserve">formation water from </w:t>
      </w:r>
      <w:r w:rsidRPr="002B3AC6">
        <w:rPr>
          <w:rFonts w:ascii="Futura Std Book" w:hAnsi="Futura Std Book"/>
          <w:color w:val="auto"/>
          <w:sz w:val="22"/>
          <w:szCs w:val="22"/>
        </w:rPr>
        <w:t xml:space="preserve">wet gas gathering wells </w:t>
      </w:r>
      <w:r w:rsidR="0077511C" w:rsidRPr="002B3AC6">
        <w:rPr>
          <w:rFonts w:ascii="Futura Std Book" w:hAnsi="Futura Std Book"/>
          <w:color w:val="auto"/>
          <w:sz w:val="22"/>
          <w:szCs w:val="22"/>
        </w:rPr>
        <w:t xml:space="preserve">run through a 125km </w:t>
      </w:r>
      <w:r w:rsidRPr="002B3AC6">
        <w:rPr>
          <w:rFonts w:ascii="Futura Std Book" w:hAnsi="Futura Std Book"/>
          <w:color w:val="auto"/>
          <w:sz w:val="22"/>
          <w:szCs w:val="22"/>
        </w:rPr>
        <w:t>pipeline network</w:t>
      </w:r>
      <w:r w:rsidR="0077511C" w:rsidRPr="002B3AC6">
        <w:rPr>
          <w:rFonts w:ascii="Futura Std Book" w:hAnsi="Futura Std Book"/>
          <w:color w:val="auto"/>
          <w:sz w:val="22"/>
          <w:szCs w:val="22"/>
        </w:rPr>
        <w:t xml:space="preserve">, </w:t>
      </w:r>
      <w:r w:rsidR="00822E4D" w:rsidRPr="002B3AC6">
        <w:rPr>
          <w:rFonts w:ascii="Futura Std Book" w:hAnsi="Futura Std Book"/>
          <w:color w:val="auto"/>
          <w:sz w:val="22"/>
          <w:szCs w:val="22"/>
        </w:rPr>
        <w:t>2) c</w:t>
      </w:r>
      <w:r w:rsidR="00CB083C" w:rsidRPr="002B3AC6">
        <w:rPr>
          <w:rFonts w:ascii="Futura Std Book" w:hAnsi="Futura Std Book"/>
          <w:color w:val="auto"/>
          <w:sz w:val="22"/>
          <w:szCs w:val="22"/>
        </w:rPr>
        <w:t xml:space="preserve">ondensed water recovered during the gas dehydration and cooling processes within the 500 MMscfd Gas Processing </w:t>
      </w:r>
      <w:proofErr w:type="gramStart"/>
      <w:r w:rsidR="00CB083C" w:rsidRPr="002B3AC6">
        <w:rPr>
          <w:rFonts w:ascii="Futura Std Book" w:hAnsi="Futura Std Book"/>
          <w:color w:val="auto"/>
          <w:sz w:val="22"/>
          <w:szCs w:val="22"/>
        </w:rPr>
        <w:t>Plan  (</w:t>
      </w:r>
      <w:proofErr w:type="gramEnd"/>
      <w:r w:rsidR="00CB083C" w:rsidRPr="002B3AC6">
        <w:rPr>
          <w:rFonts w:ascii="Futura Std Book" w:hAnsi="Futura Std Book"/>
          <w:color w:val="auto"/>
          <w:sz w:val="22"/>
          <w:szCs w:val="22"/>
        </w:rPr>
        <w:t>GPP) and</w:t>
      </w:r>
      <w:r w:rsidR="00ED6558" w:rsidRPr="002B3AC6">
        <w:rPr>
          <w:rFonts w:ascii="Futura Std Book" w:hAnsi="Futura Std Book"/>
          <w:color w:val="auto"/>
          <w:sz w:val="22"/>
          <w:szCs w:val="22"/>
        </w:rPr>
        <w:t xml:space="preserve"> 3</w:t>
      </w:r>
      <w:proofErr w:type="gramStart"/>
      <w:r w:rsidR="00ED6558" w:rsidRPr="002B3AC6">
        <w:rPr>
          <w:rFonts w:ascii="Futura Std Book" w:hAnsi="Futura Std Book"/>
          <w:color w:val="auto"/>
          <w:sz w:val="22"/>
          <w:szCs w:val="22"/>
        </w:rPr>
        <w:t xml:space="preserve">) </w:t>
      </w:r>
      <w:r w:rsidR="00CB083C" w:rsidRPr="002B3AC6">
        <w:rPr>
          <w:rFonts w:ascii="Futura Std Book" w:hAnsi="Futura Std Book"/>
          <w:color w:val="auto"/>
          <w:sz w:val="22"/>
          <w:szCs w:val="22"/>
        </w:rPr>
        <w:t xml:space="preserve"> "</w:t>
      </w:r>
      <w:proofErr w:type="gramEnd"/>
      <w:r w:rsidR="00CB083C" w:rsidRPr="002B3AC6">
        <w:rPr>
          <w:rFonts w:ascii="Futura Std Book" w:hAnsi="Futura Std Book"/>
          <w:color w:val="auto"/>
          <w:sz w:val="22"/>
          <w:szCs w:val="22"/>
        </w:rPr>
        <w:t>Reaction Water" generated as a byproduct of the methanol synthesis process of the 10,000 MTPD Methanol Plant (MP)</w:t>
      </w:r>
      <w:r w:rsidR="00822E4D" w:rsidRPr="002B3AC6">
        <w:rPr>
          <w:rFonts w:ascii="Futura Std Book" w:hAnsi="Futura Std Book"/>
          <w:color w:val="auto"/>
          <w:sz w:val="22"/>
          <w:szCs w:val="22"/>
        </w:rPr>
        <w:t>.  Both plants are at the AKAB Terminal</w:t>
      </w:r>
    </w:p>
    <w:p w14:paraId="34CD0141" w14:textId="725C8CB8" w:rsidR="002E7F20" w:rsidRDefault="00F144F0" w:rsidP="002C6978">
      <w:pPr>
        <w:suppressAutoHyphens/>
        <w:spacing w:before="120" w:after="120" w:line="276" w:lineRule="auto"/>
        <w:ind w:left="850"/>
        <w:rPr>
          <w:rFonts w:ascii="Futura Std Book" w:hAnsi="Futura Std Book"/>
          <w:color w:val="auto"/>
          <w:sz w:val="22"/>
          <w:szCs w:val="22"/>
        </w:rPr>
      </w:pPr>
      <w:r w:rsidRPr="002B3AC6">
        <w:rPr>
          <w:rFonts w:ascii="Futura Std Book" w:hAnsi="Futura Std Book"/>
          <w:color w:val="auto"/>
          <w:sz w:val="22"/>
          <w:szCs w:val="22"/>
        </w:rPr>
        <w:t xml:space="preserve">Six </w:t>
      </w:r>
      <w:r w:rsidR="00FA02CE" w:rsidRPr="002B3AC6">
        <w:rPr>
          <w:rFonts w:ascii="Futura Std Book" w:hAnsi="Futura Std Book"/>
          <w:color w:val="auto"/>
          <w:sz w:val="22"/>
          <w:szCs w:val="22"/>
        </w:rPr>
        <w:t>water handling, treatment and disposal options are considered</w:t>
      </w:r>
      <w:r w:rsidR="002E7F20">
        <w:rPr>
          <w:rFonts w:ascii="Futura Std Book" w:hAnsi="Futura Std Book"/>
          <w:color w:val="auto"/>
          <w:sz w:val="22"/>
          <w:szCs w:val="22"/>
        </w:rPr>
        <w:t>, namely:</w:t>
      </w:r>
      <w:r w:rsidR="0008717C" w:rsidRPr="002B3AC6">
        <w:rPr>
          <w:rFonts w:ascii="Futura Std Book" w:hAnsi="Futura Std Book"/>
          <w:color w:val="auto"/>
          <w:sz w:val="22"/>
          <w:szCs w:val="22"/>
        </w:rPr>
        <w:t xml:space="preserve"> </w:t>
      </w:r>
    </w:p>
    <w:p w14:paraId="399A0E5D" w14:textId="77777777" w:rsidR="002E7F20" w:rsidRPr="002B3AC6" w:rsidRDefault="002E7F20" w:rsidP="00BE3F16">
      <w:pPr>
        <w:pStyle w:val="ListParagraph"/>
        <w:numPr>
          <w:ilvl w:val="0"/>
          <w:numId w:val="67"/>
        </w:numPr>
        <w:spacing w:after="60"/>
        <w:ind w:left="1210"/>
        <w:rPr>
          <w:rFonts w:ascii="Futura Std Book" w:hAnsi="Futura Std Book"/>
          <w:iCs/>
        </w:rPr>
      </w:pPr>
      <w:r w:rsidRPr="002B3AC6">
        <w:rPr>
          <w:rFonts w:ascii="Futura Std Book" w:hAnsi="Futura Std Book"/>
          <w:iCs/>
        </w:rPr>
        <w:t xml:space="preserve">Industrial Re-use (The Core Goal): Produced water is treated to ultra-high purity levels as steam feedstock for the </w:t>
      </w:r>
      <w:r w:rsidRPr="002B3AC6">
        <w:rPr>
          <w:rFonts w:ascii="Futura Std Book" w:hAnsi="Futura Std Book"/>
          <w:b/>
          <w:bCs/>
          <w:iCs/>
        </w:rPr>
        <w:t>10,000 MTPD Methanol Plant</w:t>
      </w:r>
      <w:r w:rsidRPr="002B3AC6">
        <w:rPr>
          <w:rFonts w:ascii="Futura Std Book" w:hAnsi="Futura Std Book"/>
          <w:iCs/>
        </w:rPr>
        <w:t>., Achieves Zero Liquid Discharge</w:t>
      </w:r>
    </w:p>
    <w:p w14:paraId="6625DDAD" w14:textId="77777777" w:rsidR="002E7F20" w:rsidRPr="002B3AC6" w:rsidRDefault="002E7F20" w:rsidP="00BE3F16">
      <w:pPr>
        <w:pStyle w:val="ListParagraph"/>
        <w:numPr>
          <w:ilvl w:val="0"/>
          <w:numId w:val="67"/>
        </w:numPr>
        <w:spacing w:after="60"/>
        <w:ind w:left="1210"/>
        <w:rPr>
          <w:rFonts w:ascii="Futura Std Book" w:hAnsi="Futura Std Book"/>
          <w:iCs/>
        </w:rPr>
      </w:pPr>
      <w:r w:rsidRPr="002B3AC6">
        <w:rPr>
          <w:rFonts w:ascii="Futura Std Book" w:hAnsi="Futura Std Book"/>
          <w:iCs/>
        </w:rPr>
        <w:t xml:space="preserve">Hybrid: Re-use + BR Transfer (18km): Produced water from AKAB Terminal piped 18km pipeline to the nearby </w:t>
      </w:r>
      <w:r w:rsidRPr="002B3AC6">
        <w:rPr>
          <w:rFonts w:ascii="Futura Std Book" w:hAnsi="Futura Std Book"/>
          <w:b/>
          <w:bCs/>
          <w:iCs/>
        </w:rPr>
        <w:t>B</w:t>
      </w:r>
      <w:r w:rsidRPr="002B3AC6">
        <w:rPr>
          <w:rFonts w:ascii="Futura Std Book" w:hAnsi="Futura Std Book"/>
          <w:b/>
          <w:iCs/>
        </w:rPr>
        <w:t>rass</w:t>
      </w:r>
      <w:r w:rsidRPr="002B3AC6">
        <w:rPr>
          <w:rFonts w:ascii="Futura Std Book" w:hAnsi="Futura Std Book"/>
          <w:b/>
          <w:bCs/>
          <w:iCs/>
        </w:rPr>
        <w:t xml:space="preserve"> Terminal</w:t>
      </w:r>
      <w:r w:rsidRPr="002B3AC6">
        <w:rPr>
          <w:rFonts w:ascii="Futura Std Book" w:hAnsi="Futura Std Book"/>
          <w:iCs/>
        </w:rPr>
        <w:t xml:space="preserve"> to dispose surplus water at reduced capex</w:t>
      </w:r>
    </w:p>
    <w:p w14:paraId="55B61229" w14:textId="77777777" w:rsidR="002E7F20" w:rsidRPr="002B3AC6" w:rsidRDefault="002E7F20" w:rsidP="00BE3F16">
      <w:pPr>
        <w:pStyle w:val="ListParagraph"/>
        <w:numPr>
          <w:ilvl w:val="0"/>
          <w:numId w:val="67"/>
        </w:numPr>
        <w:spacing w:after="60"/>
        <w:ind w:left="1210"/>
        <w:rPr>
          <w:rFonts w:ascii="Futura Std Book" w:hAnsi="Futura Std Book"/>
          <w:iCs/>
        </w:rPr>
      </w:pPr>
      <w:r w:rsidRPr="002B3AC6">
        <w:rPr>
          <w:rFonts w:ascii="Futura Std Book" w:hAnsi="Futura Std Book"/>
          <w:iCs/>
        </w:rPr>
        <w:t xml:space="preserve">Hybrid: OKNU Source Sep + Barge: Water &amp; condensate separated upstream the 125km trunkline and moved by </w:t>
      </w:r>
      <w:r w:rsidRPr="002B3AC6">
        <w:rPr>
          <w:rFonts w:ascii="Futura Std Book" w:hAnsi="Futura Std Book"/>
          <w:b/>
          <w:bCs/>
          <w:iCs/>
        </w:rPr>
        <w:t>barges</w:t>
      </w:r>
      <w:r w:rsidRPr="002B3AC6">
        <w:rPr>
          <w:rFonts w:ascii="Futura Std Book" w:hAnsi="Futura Std Book"/>
          <w:iCs/>
        </w:rPr>
        <w:t xml:space="preserve"> to the AKAB Terminal.</w:t>
      </w:r>
    </w:p>
    <w:p w14:paraId="44E38057" w14:textId="77777777" w:rsidR="002E7F20" w:rsidRPr="002B3AC6" w:rsidRDefault="002E7F20" w:rsidP="00BE3F16">
      <w:pPr>
        <w:pStyle w:val="ListParagraph"/>
        <w:numPr>
          <w:ilvl w:val="0"/>
          <w:numId w:val="67"/>
        </w:numPr>
        <w:spacing w:after="60"/>
        <w:ind w:left="1210"/>
        <w:rPr>
          <w:rFonts w:ascii="Futura Std Book" w:hAnsi="Futura Std Book"/>
          <w:iCs/>
        </w:rPr>
      </w:pPr>
      <w:r w:rsidRPr="002B3AC6">
        <w:rPr>
          <w:rFonts w:ascii="Futura Std Book" w:hAnsi="Futura Std Book"/>
          <w:iCs/>
        </w:rPr>
        <w:t xml:space="preserve">Hybrid: OKNU Source Sep + </w:t>
      </w:r>
      <w:proofErr w:type="gramStart"/>
      <w:r w:rsidRPr="002B3AC6">
        <w:rPr>
          <w:rFonts w:ascii="Futura Std Book" w:hAnsi="Futura Std Book"/>
          <w:iCs/>
        </w:rPr>
        <w:t>Spiking:.</w:t>
      </w:r>
      <w:proofErr w:type="gramEnd"/>
      <w:r w:rsidRPr="002B3AC6">
        <w:rPr>
          <w:rFonts w:ascii="Futura Std Book" w:hAnsi="Futura Std Book"/>
          <w:iCs/>
        </w:rPr>
        <w:t xml:space="preserve"> Separated condensate/water re-injected into the gas for </w:t>
      </w:r>
      <w:proofErr w:type="spellStart"/>
      <w:r w:rsidRPr="002B3AC6">
        <w:rPr>
          <w:rFonts w:ascii="Futura Std Book" w:hAnsi="Futura Std Book"/>
          <w:iCs/>
        </w:rPr>
        <w:t>for</w:t>
      </w:r>
      <w:proofErr w:type="spellEnd"/>
      <w:r w:rsidRPr="002B3AC6">
        <w:rPr>
          <w:rFonts w:ascii="Futura Std Book" w:hAnsi="Futura Std Book"/>
          <w:iCs/>
        </w:rPr>
        <w:t xml:space="preserve"> multiphase flow in the 125km pipeline to AKAB Terminal</w:t>
      </w:r>
    </w:p>
    <w:p w14:paraId="66BF7474" w14:textId="77777777" w:rsidR="002E7F20" w:rsidRPr="002B3AC6" w:rsidRDefault="002E7F20" w:rsidP="00BE3F16">
      <w:pPr>
        <w:pStyle w:val="ListParagraph"/>
        <w:numPr>
          <w:ilvl w:val="0"/>
          <w:numId w:val="67"/>
        </w:numPr>
        <w:spacing w:after="60"/>
        <w:ind w:left="1210"/>
        <w:rPr>
          <w:rFonts w:ascii="Futura Std Book" w:hAnsi="Futura Std Book"/>
          <w:iCs/>
        </w:rPr>
      </w:pPr>
      <w:r w:rsidRPr="002B3AC6">
        <w:rPr>
          <w:rFonts w:ascii="Futura Std Book" w:hAnsi="Futura Std Book"/>
          <w:iCs/>
        </w:rPr>
        <w:t xml:space="preserve">Offshore Outfall &amp; Emergency Hybrids: Dedicated </w:t>
      </w:r>
      <w:r w:rsidRPr="002B3AC6">
        <w:rPr>
          <w:rFonts w:ascii="Futura Std Book" w:hAnsi="Futura Std Book"/>
          <w:b/>
          <w:bCs/>
          <w:iCs/>
        </w:rPr>
        <w:t>22.2km subsea pipeline</w:t>
      </w:r>
      <w:r w:rsidRPr="002B3AC6">
        <w:rPr>
          <w:rFonts w:ascii="Futura Std Book" w:hAnsi="Futura Std Book"/>
          <w:iCs/>
        </w:rPr>
        <w:t xml:space="preserve"> leads from the AKAB Terminal to a deep-water diffuser to dispose the waters</w:t>
      </w:r>
    </w:p>
    <w:p w14:paraId="59E360BA" w14:textId="77777777" w:rsidR="002E7F20" w:rsidRPr="002B3AC6" w:rsidRDefault="002E7F20" w:rsidP="00BE3F16">
      <w:pPr>
        <w:pStyle w:val="ListParagraph"/>
        <w:numPr>
          <w:ilvl w:val="0"/>
          <w:numId w:val="67"/>
        </w:numPr>
        <w:spacing w:after="60"/>
        <w:ind w:left="1210"/>
        <w:rPr>
          <w:rFonts w:ascii="Futura Std Book" w:hAnsi="Futura Std Book"/>
          <w:iCs/>
          <w:color w:val="000080"/>
          <w:lang w:val="en-US"/>
        </w:rPr>
      </w:pPr>
      <w:r w:rsidRPr="002B3AC6">
        <w:rPr>
          <w:rFonts w:ascii="Futura Std Book" w:hAnsi="Futura Std Book"/>
          <w:iCs/>
        </w:rPr>
        <w:t xml:space="preserve">.3rd Party Outsourcing: The liability for water disposal is shifted to a contractor, who collects, treats &amp; disposes the water at their own government-approved facilities but at high </w:t>
      </w:r>
      <w:proofErr w:type="spellStart"/>
      <w:r w:rsidRPr="002B3AC6">
        <w:rPr>
          <w:rFonts w:ascii="Futura Std Book" w:hAnsi="Futura Std Book"/>
          <w:iCs/>
        </w:rPr>
        <w:t>opex</w:t>
      </w:r>
      <w:proofErr w:type="spellEnd"/>
      <w:r w:rsidRPr="002B3AC6">
        <w:rPr>
          <w:rFonts w:ascii="Futura Std Book" w:hAnsi="Futura Std Book"/>
          <w:iCs/>
        </w:rPr>
        <w:t>.</w:t>
      </w:r>
    </w:p>
    <w:p w14:paraId="513836A4" w14:textId="448FCAE9" w:rsidR="00450FE8" w:rsidRPr="00450FE8" w:rsidRDefault="00450FE8" w:rsidP="002C6978">
      <w:pPr>
        <w:suppressAutoHyphens/>
        <w:spacing w:line="240" w:lineRule="auto"/>
        <w:ind w:left="850"/>
        <w:rPr>
          <w:rFonts w:ascii="Futura Std Book" w:hAnsi="Futura Std Book"/>
          <w:szCs w:val="24"/>
          <w:lang/>
        </w:rPr>
      </w:pPr>
      <w:r w:rsidRPr="00450FE8">
        <w:rPr>
          <w:rFonts w:ascii="Futura Std Book" w:hAnsi="Futura Std Book"/>
          <w:szCs w:val="24"/>
          <w:lang/>
        </w:rPr>
        <w:t xml:space="preserve">The preferred strategy for the </w:t>
      </w:r>
      <w:r>
        <w:rPr>
          <w:rFonts w:ascii="Futura Std Book" w:hAnsi="Futura Std Book"/>
          <w:szCs w:val="24"/>
          <w:lang/>
        </w:rPr>
        <w:t>AKAB</w:t>
      </w:r>
      <w:r w:rsidRPr="00450FE8">
        <w:rPr>
          <w:rFonts w:ascii="Futura Std Book" w:hAnsi="Futura Std Book"/>
          <w:szCs w:val="24"/>
          <w:lang/>
        </w:rPr>
        <w:t xml:space="preserve"> Gas Hub is the </w:t>
      </w:r>
      <w:r w:rsidRPr="00450FE8">
        <w:rPr>
          <w:rFonts w:ascii="Futura Std Book" w:hAnsi="Futura Std Book"/>
          <w:b/>
          <w:bCs/>
          <w:szCs w:val="24"/>
          <w:lang/>
        </w:rPr>
        <w:t>Industrial Re-use</w:t>
      </w:r>
      <w:r w:rsidRPr="00450FE8">
        <w:rPr>
          <w:rFonts w:ascii="Futura Std Book" w:hAnsi="Futura Std Book"/>
          <w:szCs w:val="24"/>
          <w:lang/>
        </w:rPr>
        <w:t xml:space="preserve"> of produced and process water. Under this model, water from all sources is routed to a centralized </w:t>
      </w:r>
      <w:r w:rsidRPr="00450FE8">
        <w:rPr>
          <w:rFonts w:ascii="Futura Std Book" w:hAnsi="Futura Std Book"/>
          <w:b/>
          <w:bCs/>
          <w:szCs w:val="24"/>
          <w:lang/>
        </w:rPr>
        <w:t>Water Treatment Plant (WTP)</w:t>
      </w:r>
      <w:r w:rsidRPr="00450FE8">
        <w:rPr>
          <w:rFonts w:ascii="Futura Std Book" w:hAnsi="Futura Std Book"/>
          <w:szCs w:val="24"/>
          <w:lang/>
        </w:rPr>
        <w:t xml:space="preserve"> at the Akabel (AKAB) Hub. This facility is equipped with an integrated </w:t>
      </w:r>
      <w:r w:rsidRPr="00450FE8">
        <w:rPr>
          <w:rFonts w:ascii="Futura Std Book" w:hAnsi="Futura Std Book"/>
          <w:b/>
          <w:bCs/>
          <w:szCs w:val="24"/>
          <w:lang/>
        </w:rPr>
        <w:t>"Triple-Shield"</w:t>
      </w:r>
      <w:r w:rsidRPr="00450FE8">
        <w:rPr>
          <w:rFonts w:ascii="Futura Std Book" w:hAnsi="Futura Std Book"/>
          <w:szCs w:val="24"/>
          <w:lang/>
        </w:rPr>
        <w:t xml:space="preserve"> configuration—consisting of a </w:t>
      </w:r>
      <w:r w:rsidRPr="00450FE8">
        <w:rPr>
          <w:rFonts w:ascii="Futura Std Book" w:hAnsi="Futura Std Book"/>
          <w:b/>
          <w:bCs/>
          <w:szCs w:val="24"/>
          <w:lang/>
        </w:rPr>
        <w:t>Methanol Stripper</w:t>
      </w:r>
      <w:r w:rsidRPr="00450FE8">
        <w:rPr>
          <w:rFonts w:ascii="Futura Std Book" w:hAnsi="Futura Std Book"/>
          <w:szCs w:val="24"/>
          <w:lang/>
        </w:rPr>
        <w:t xml:space="preserve">, </w:t>
      </w:r>
      <w:r w:rsidRPr="00450FE8">
        <w:rPr>
          <w:rFonts w:ascii="Futura Std Book" w:hAnsi="Futura Std Book"/>
          <w:b/>
          <w:bCs/>
          <w:szCs w:val="24"/>
          <w:lang/>
        </w:rPr>
        <w:t>Advanced Oxidation (AOP)</w:t>
      </w:r>
      <w:r w:rsidRPr="00450FE8">
        <w:rPr>
          <w:rFonts w:ascii="Futura Std Book" w:hAnsi="Futura Std Book"/>
          <w:szCs w:val="24"/>
          <w:lang/>
        </w:rPr>
        <w:t xml:space="preserve">, and </w:t>
      </w:r>
      <w:r w:rsidRPr="00450FE8">
        <w:rPr>
          <w:rFonts w:ascii="Futura Std Book" w:hAnsi="Futura Std Book"/>
          <w:b/>
          <w:bCs/>
          <w:szCs w:val="24"/>
          <w:lang/>
        </w:rPr>
        <w:t>Double Pass Reverse Osmosis (RO)</w:t>
      </w:r>
      <w:r w:rsidRPr="00450FE8">
        <w:rPr>
          <w:rFonts w:ascii="Futura Std Book" w:hAnsi="Futura Std Book"/>
          <w:szCs w:val="24"/>
          <w:lang/>
        </w:rPr>
        <w:t xml:space="preserve"> with </w:t>
      </w:r>
      <w:r w:rsidRPr="00450FE8">
        <w:rPr>
          <w:rFonts w:ascii="Futura Std Book" w:hAnsi="Futura Std Book"/>
          <w:b/>
          <w:bCs/>
          <w:szCs w:val="24"/>
          <w:lang/>
        </w:rPr>
        <w:t>Ion Exchange</w:t>
      </w:r>
      <w:r w:rsidRPr="00450FE8">
        <w:rPr>
          <w:rFonts w:ascii="Futura Std Book" w:hAnsi="Futura Std Book"/>
          <w:szCs w:val="24"/>
          <w:lang/>
        </w:rPr>
        <w:t xml:space="preserve"> modules—to refine the stream to "Electronic-Grade" purity. This ultra-pure feedstock protects the sensitive </w:t>
      </w:r>
      <w:r w:rsidRPr="00450FE8">
        <w:rPr>
          <w:rFonts w:ascii="Futura Std Book" w:hAnsi="Futura Std Book"/>
          <w:b/>
          <w:bCs/>
          <w:szCs w:val="24"/>
          <w:lang/>
        </w:rPr>
        <w:t>SMR + ATR</w:t>
      </w:r>
      <w:r w:rsidRPr="00450FE8">
        <w:rPr>
          <w:rFonts w:ascii="Futura Std Book" w:hAnsi="Futura Std Book"/>
          <w:szCs w:val="24"/>
          <w:lang/>
        </w:rPr>
        <w:t xml:space="preserve"> catalysts from carbonization and chemical poisoning, ensuring a </w:t>
      </w:r>
      <w:r w:rsidR="00005AFF">
        <w:rPr>
          <w:rFonts w:ascii="Futura Std Book" w:hAnsi="Futura Std Book"/>
          <w:szCs w:val="24"/>
          <w:lang/>
        </w:rPr>
        <w:t>&gt;</w:t>
      </w:r>
      <w:r w:rsidRPr="00450FE8">
        <w:rPr>
          <w:rFonts w:ascii="Futura Std Book" w:hAnsi="Futura Std Book"/>
          <w:szCs w:val="24"/>
          <w:lang/>
        </w:rPr>
        <w:t>20-year operational lifecycle.</w:t>
      </w:r>
    </w:p>
    <w:p w14:paraId="74951CCC" w14:textId="36F33C8C" w:rsidR="00450FE8" w:rsidRPr="00450FE8" w:rsidRDefault="00450FE8" w:rsidP="002C6978">
      <w:pPr>
        <w:suppressAutoHyphens/>
        <w:spacing w:line="240" w:lineRule="auto"/>
        <w:ind w:left="850"/>
        <w:rPr>
          <w:rFonts w:ascii="Futura Std Book" w:hAnsi="Futura Std Book"/>
          <w:szCs w:val="24"/>
          <w:lang/>
        </w:rPr>
      </w:pPr>
      <w:r w:rsidRPr="00450FE8">
        <w:rPr>
          <w:rFonts w:ascii="Futura Std Book" w:hAnsi="Futura Std Book"/>
          <w:szCs w:val="24"/>
          <w:lang/>
        </w:rPr>
        <w:t xml:space="preserve">At peak operations, the project transitions toward </w:t>
      </w:r>
      <w:r w:rsidRPr="00450FE8">
        <w:rPr>
          <w:rFonts w:ascii="Futura Std Book" w:hAnsi="Futura Std Book"/>
          <w:b/>
          <w:bCs/>
          <w:szCs w:val="24"/>
          <w:lang/>
        </w:rPr>
        <w:t>Zero Liquid Discharge (ZLD)</w:t>
      </w:r>
      <w:r w:rsidRPr="00450FE8">
        <w:rPr>
          <w:rFonts w:ascii="Futura Std Book" w:hAnsi="Futura Std Book"/>
          <w:szCs w:val="24"/>
          <w:lang/>
        </w:rPr>
        <w:t xml:space="preserve">. While the initial internal water supply (formation water, GPP condensation, and </w:t>
      </w:r>
      <w:r w:rsidR="002C6978">
        <w:rPr>
          <w:rFonts w:ascii="Futura Std Book" w:hAnsi="Futura Std Book"/>
          <w:szCs w:val="24"/>
          <w:lang/>
        </w:rPr>
        <w:t xml:space="preserve">MP </w:t>
      </w:r>
      <w:r w:rsidRPr="00450FE8">
        <w:rPr>
          <w:rFonts w:ascii="Futura Std Book" w:hAnsi="Futura Std Book"/>
          <w:szCs w:val="24"/>
          <w:lang/>
        </w:rPr>
        <w:t xml:space="preserve">reaction byproducts) is estimated at </w:t>
      </w:r>
      <w:r w:rsidRPr="00450FE8">
        <w:rPr>
          <w:rFonts w:ascii="Futura Std Book" w:hAnsi="Futura Std Book"/>
          <w:b/>
          <w:bCs/>
          <w:szCs w:val="24"/>
          <w:lang/>
        </w:rPr>
        <w:t xml:space="preserve">56,5 </w:t>
      </w:r>
      <w:r>
        <w:rPr>
          <w:rFonts w:ascii="Futura Std Book" w:hAnsi="Futura Std Book"/>
          <w:b/>
          <w:bCs/>
          <w:szCs w:val="24"/>
          <w:lang/>
        </w:rPr>
        <w:t>MBWPD</w:t>
      </w:r>
      <w:r w:rsidRPr="00450FE8">
        <w:rPr>
          <w:rFonts w:ascii="Futura Std Book" w:hAnsi="Futura Std Book"/>
          <w:szCs w:val="24"/>
          <w:lang/>
        </w:rPr>
        <w:t xml:space="preserve">, the peak demand of the 10,000 MTPD Methanol Plant is approximately </w:t>
      </w:r>
      <w:r w:rsidRPr="00450FE8">
        <w:rPr>
          <w:rFonts w:ascii="Futura Std Book" w:hAnsi="Futura Std Book"/>
          <w:b/>
          <w:bCs/>
          <w:szCs w:val="24"/>
          <w:lang/>
        </w:rPr>
        <w:t>82</w:t>
      </w:r>
      <w:r>
        <w:rPr>
          <w:rFonts w:ascii="Futura Std Book" w:hAnsi="Futura Std Book"/>
          <w:b/>
          <w:bCs/>
          <w:szCs w:val="24"/>
          <w:lang/>
        </w:rPr>
        <w:t xml:space="preserve"> MBWPD</w:t>
      </w:r>
      <w:r w:rsidRPr="00450FE8">
        <w:rPr>
          <w:rFonts w:ascii="Futura Std Book" w:hAnsi="Futura Std Book"/>
          <w:szCs w:val="24"/>
          <w:lang/>
        </w:rPr>
        <w:t xml:space="preserve">. The balance of </w:t>
      </w:r>
      <w:r w:rsidRPr="00450FE8">
        <w:rPr>
          <w:rFonts w:ascii="Futura Std Book" w:hAnsi="Futura Std Book"/>
          <w:b/>
          <w:bCs/>
          <w:szCs w:val="24"/>
          <w:lang/>
        </w:rPr>
        <w:t>25,5</w:t>
      </w:r>
      <w:r>
        <w:rPr>
          <w:rFonts w:ascii="Futura Std Book" w:hAnsi="Futura Std Book"/>
          <w:b/>
          <w:bCs/>
          <w:szCs w:val="24"/>
          <w:lang/>
        </w:rPr>
        <w:t xml:space="preserve"> MBWPD</w:t>
      </w:r>
      <w:r w:rsidRPr="00450FE8">
        <w:rPr>
          <w:rFonts w:ascii="Futura Std Book" w:hAnsi="Futura Std Book"/>
          <w:szCs w:val="24"/>
          <w:lang/>
        </w:rPr>
        <w:t xml:space="preserve"> is sourced via a dedicated </w:t>
      </w:r>
      <w:r w:rsidRPr="00450FE8">
        <w:rPr>
          <w:rFonts w:ascii="Futura Std Book" w:hAnsi="Futura Std Book"/>
          <w:b/>
          <w:bCs/>
          <w:szCs w:val="24"/>
          <w:lang/>
        </w:rPr>
        <w:t>St Nicholas River Water Intake Skid (RWIS)</w:t>
      </w:r>
      <w:r w:rsidRPr="00450FE8">
        <w:rPr>
          <w:rFonts w:ascii="Futura Std Book" w:hAnsi="Futura Std Book"/>
          <w:szCs w:val="24"/>
          <w:lang/>
        </w:rPr>
        <w:t>, providing absolute supply redundancy.</w:t>
      </w:r>
    </w:p>
    <w:p w14:paraId="177EBB8B" w14:textId="77777777" w:rsidR="00450FE8" w:rsidRPr="00450FE8" w:rsidRDefault="00450FE8" w:rsidP="002C6978">
      <w:pPr>
        <w:suppressAutoHyphens/>
        <w:spacing w:line="240" w:lineRule="auto"/>
        <w:ind w:left="850"/>
        <w:rPr>
          <w:rFonts w:ascii="Futura Std Book" w:hAnsi="Futura Std Book"/>
          <w:szCs w:val="24"/>
          <w:lang/>
        </w:rPr>
      </w:pPr>
      <w:r w:rsidRPr="00450FE8">
        <w:rPr>
          <w:rFonts w:ascii="Futura Std Book" w:hAnsi="Futura Std Book"/>
          <w:szCs w:val="24"/>
          <w:lang/>
        </w:rPr>
        <w:t xml:space="preserve">To ensure resilience during non-steady-state periods—such as plant maintenance, single-train operations, or late-life high water-cut scenarios—surplus water is managed via a </w:t>
      </w:r>
      <w:r w:rsidRPr="00450FE8">
        <w:rPr>
          <w:rFonts w:ascii="Futura Std Book" w:hAnsi="Futura Std Book"/>
          <w:b/>
          <w:bCs/>
          <w:szCs w:val="24"/>
          <w:lang/>
        </w:rPr>
        <w:t>22.2km Offshore Subsea Outfall</w:t>
      </w:r>
      <w:r w:rsidRPr="00450FE8">
        <w:rPr>
          <w:rFonts w:ascii="Futura Std Book" w:hAnsi="Futura Std Book"/>
          <w:szCs w:val="24"/>
          <w:lang/>
        </w:rPr>
        <w:t xml:space="preserve">, regional terminal transfers, or marine shuttle exports. Furthermore, a </w:t>
      </w:r>
      <w:r w:rsidRPr="00450FE8">
        <w:rPr>
          <w:rFonts w:ascii="Futura Std Book" w:hAnsi="Futura Std Book"/>
          <w:b/>
          <w:bCs/>
          <w:szCs w:val="24"/>
          <w:lang/>
        </w:rPr>
        <w:t>High-Capacity Finger Slug Catcher</w:t>
      </w:r>
      <w:r w:rsidRPr="00450FE8">
        <w:rPr>
          <w:rFonts w:ascii="Futura Std Book" w:hAnsi="Futura Std Book"/>
          <w:szCs w:val="24"/>
          <w:lang/>
        </w:rPr>
        <w:t xml:space="preserve"> is integrated at the AKAB hub to mitigate multiphase surges, ensuring a stabilized, continuous feed to the treatment units and the synthesis reactors.</w:t>
      </w:r>
    </w:p>
    <w:p w14:paraId="7DF20FF9" w14:textId="316C8437" w:rsidR="009249FA" w:rsidRPr="002B3AC6" w:rsidRDefault="009249FA" w:rsidP="002C6978">
      <w:pPr>
        <w:suppressAutoHyphens/>
        <w:spacing w:before="120" w:after="120" w:line="276" w:lineRule="auto"/>
        <w:ind w:left="850"/>
        <w:rPr>
          <w:rFonts w:ascii="Futura Std Book" w:hAnsi="Futura Std Book"/>
          <w:color w:val="auto"/>
          <w:sz w:val="22"/>
          <w:szCs w:val="22"/>
        </w:rPr>
      </w:pPr>
      <w:r w:rsidRPr="002B3AC6">
        <w:rPr>
          <w:rFonts w:ascii="Futura Std Book" w:hAnsi="Futura Std Book"/>
          <w:color w:val="auto"/>
          <w:sz w:val="22"/>
          <w:szCs w:val="22"/>
        </w:rPr>
        <w:lastRenderedPageBreak/>
        <w:t>BFPCL</w:t>
      </w:r>
      <w:r w:rsidR="00D94C5F">
        <w:rPr>
          <w:rFonts w:ascii="Futura Std Book" w:hAnsi="Futura Std Book"/>
          <w:color w:val="auto"/>
          <w:sz w:val="22"/>
          <w:szCs w:val="22"/>
        </w:rPr>
        <w:t>/DSV</w:t>
      </w:r>
      <w:r w:rsidRPr="002B3AC6">
        <w:rPr>
          <w:rFonts w:ascii="Futura Std Book" w:hAnsi="Futura Std Book"/>
          <w:color w:val="auto"/>
          <w:sz w:val="22"/>
          <w:szCs w:val="22"/>
        </w:rPr>
        <w:t xml:space="preserve">’s objective is to ensure </w:t>
      </w:r>
      <w:r w:rsidRPr="002B3AC6">
        <w:rPr>
          <w:rFonts w:ascii="Futura Std Book" w:hAnsi="Futura Std Book"/>
          <w:b/>
          <w:bCs/>
          <w:color w:val="auto"/>
          <w:sz w:val="22"/>
          <w:szCs w:val="22"/>
        </w:rPr>
        <w:t>full regulatory compliance and environmental stewardship</w:t>
      </w:r>
      <w:r w:rsidRPr="002B3AC6">
        <w:rPr>
          <w:rFonts w:ascii="Futura Std Book" w:hAnsi="Futura Std Book"/>
          <w:color w:val="auto"/>
          <w:sz w:val="22"/>
          <w:szCs w:val="22"/>
        </w:rPr>
        <w:t>, in alignment with the following Nigerian statutory and regulatory instruments:</w:t>
      </w:r>
    </w:p>
    <w:p w14:paraId="4A5BC947" w14:textId="77777777" w:rsidR="009249FA" w:rsidRPr="002B3AC6" w:rsidRDefault="009249FA" w:rsidP="002C6978">
      <w:pPr>
        <w:numPr>
          <w:ilvl w:val="0"/>
          <w:numId w:val="56"/>
        </w:numPr>
        <w:suppressAutoHyphens/>
        <w:spacing w:before="120" w:after="120" w:line="276" w:lineRule="auto"/>
        <w:ind w:left="1210"/>
        <w:rPr>
          <w:rFonts w:ascii="Futura Std Book" w:hAnsi="Futura Std Book"/>
          <w:color w:val="auto"/>
          <w:sz w:val="22"/>
          <w:szCs w:val="22"/>
        </w:rPr>
      </w:pPr>
      <w:r w:rsidRPr="002B3AC6">
        <w:rPr>
          <w:rFonts w:ascii="Futura Std Book" w:hAnsi="Futura Std Book"/>
          <w:b/>
          <w:bCs/>
          <w:color w:val="auto"/>
          <w:sz w:val="22"/>
          <w:szCs w:val="22"/>
        </w:rPr>
        <w:t>Petroleum Industry Act</w:t>
      </w:r>
    </w:p>
    <w:p w14:paraId="3E459284" w14:textId="77777777" w:rsidR="009249FA" w:rsidRPr="002B3AC6" w:rsidRDefault="009249FA" w:rsidP="002C6978">
      <w:pPr>
        <w:numPr>
          <w:ilvl w:val="0"/>
          <w:numId w:val="56"/>
        </w:numPr>
        <w:suppressAutoHyphens/>
        <w:spacing w:before="120" w:after="120" w:line="276" w:lineRule="auto"/>
        <w:ind w:left="1210"/>
        <w:rPr>
          <w:rFonts w:ascii="Futura Std Book" w:hAnsi="Futura Std Book"/>
          <w:color w:val="auto"/>
          <w:sz w:val="22"/>
          <w:szCs w:val="22"/>
        </w:rPr>
      </w:pPr>
      <w:r w:rsidRPr="002B3AC6">
        <w:rPr>
          <w:rFonts w:ascii="Futura Std Book" w:hAnsi="Futura Std Book"/>
          <w:b/>
          <w:bCs/>
          <w:color w:val="auto"/>
          <w:sz w:val="22"/>
          <w:szCs w:val="22"/>
        </w:rPr>
        <w:t>Environmental Guidelines and Standards for the Petroleum Industry in Nigeria</w:t>
      </w:r>
      <w:r w:rsidRPr="002B3AC6">
        <w:rPr>
          <w:rFonts w:ascii="Futura Std Book" w:hAnsi="Futura Std Book"/>
          <w:color w:val="auto"/>
          <w:sz w:val="22"/>
          <w:szCs w:val="22"/>
        </w:rPr>
        <w:t xml:space="preserve"> administered by the </w:t>
      </w:r>
      <w:r w:rsidRPr="002B3AC6">
        <w:rPr>
          <w:rFonts w:ascii="Futura Std Book" w:hAnsi="Futura Std Book"/>
          <w:b/>
          <w:bCs/>
          <w:color w:val="auto"/>
          <w:sz w:val="22"/>
          <w:szCs w:val="22"/>
        </w:rPr>
        <w:t>Nigerian Upstream Petroleum Regulatory Commission</w:t>
      </w:r>
    </w:p>
    <w:p w14:paraId="0E12B71C" w14:textId="77777777" w:rsidR="009249FA" w:rsidRPr="002B3AC6" w:rsidRDefault="009249FA" w:rsidP="002C6978">
      <w:pPr>
        <w:numPr>
          <w:ilvl w:val="0"/>
          <w:numId w:val="56"/>
        </w:numPr>
        <w:suppressAutoHyphens/>
        <w:spacing w:before="120" w:after="120" w:line="276" w:lineRule="auto"/>
        <w:ind w:left="1210"/>
        <w:rPr>
          <w:rFonts w:ascii="Futura Std Book" w:hAnsi="Futura Std Book"/>
          <w:color w:val="auto"/>
          <w:sz w:val="22"/>
          <w:szCs w:val="22"/>
        </w:rPr>
      </w:pPr>
      <w:r w:rsidRPr="002B3AC6">
        <w:rPr>
          <w:rFonts w:ascii="Futura Std Book" w:hAnsi="Futura Std Book"/>
          <w:b/>
          <w:bCs/>
          <w:color w:val="auto"/>
          <w:sz w:val="22"/>
          <w:szCs w:val="22"/>
        </w:rPr>
        <w:t>Environmental Impact Assessment Act</w:t>
      </w:r>
    </w:p>
    <w:p w14:paraId="7F0768E3" w14:textId="77777777" w:rsidR="009249FA" w:rsidRPr="002B3AC6" w:rsidRDefault="009249FA" w:rsidP="002C6978">
      <w:pPr>
        <w:numPr>
          <w:ilvl w:val="0"/>
          <w:numId w:val="56"/>
        </w:numPr>
        <w:suppressAutoHyphens/>
        <w:spacing w:before="120" w:after="120" w:line="276" w:lineRule="auto"/>
        <w:ind w:left="1210"/>
        <w:rPr>
          <w:rFonts w:ascii="Futura Std Book" w:hAnsi="Futura Std Book"/>
          <w:color w:val="auto"/>
          <w:sz w:val="22"/>
          <w:szCs w:val="22"/>
        </w:rPr>
      </w:pPr>
      <w:r w:rsidRPr="002B3AC6">
        <w:rPr>
          <w:rFonts w:ascii="Futura Std Book" w:hAnsi="Futura Std Book"/>
          <w:b/>
          <w:bCs/>
          <w:color w:val="auto"/>
          <w:sz w:val="22"/>
          <w:szCs w:val="22"/>
        </w:rPr>
        <w:t>National Oil Spill Detection and Response Agency</w:t>
      </w:r>
      <w:r w:rsidRPr="002B3AC6">
        <w:rPr>
          <w:rFonts w:ascii="Futura Std Book" w:hAnsi="Futura Std Book"/>
          <w:color w:val="auto"/>
          <w:sz w:val="22"/>
          <w:szCs w:val="22"/>
        </w:rPr>
        <w:t xml:space="preserve"> Act</w:t>
      </w:r>
    </w:p>
    <w:p w14:paraId="5A4FC3C0" w14:textId="77777777" w:rsidR="009249FA" w:rsidRPr="002B3AC6" w:rsidRDefault="009249FA" w:rsidP="002C6978">
      <w:pPr>
        <w:numPr>
          <w:ilvl w:val="0"/>
          <w:numId w:val="56"/>
        </w:numPr>
        <w:suppressAutoHyphens/>
        <w:spacing w:before="120" w:after="120" w:line="276" w:lineRule="auto"/>
        <w:ind w:left="1210"/>
        <w:rPr>
          <w:rFonts w:ascii="Futura Std Book" w:hAnsi="Futura Std Book"/>
          <w:color w:val="auto"/>
          <w:sz w:val="22"/>
          <w:szCs w:val="22"/>
        </w:rPr>
      </w:pPr>
      <w:r w:rsidRPr="002B3AC6">
        <w:rPr>
          <w:rFonts w:ascii="Futura Std Book" w:hAnsi="Futura Std Book"/>
          <w:b/>
          <w:bCs/>
          <w:color w:val="auto"/>
          <w:sz w:val="22"/>
          <w:szCs w:val="22"/>
        </w:rPr>
        <w:t>National Environmental Standards and Regulations Enforcement Agency</w:t>
      </w:r>
      <w:r w:rsidRPr="002B3AC6">
        <w:rPr>
          <w:rFonts w:ascii="Futura Std Book" w:hAnsi="Futura Std Book"/>
          <w:color w:val="auto"/>
          <w:sz w:val="22"/>
          <w:szCs w:val="22"/>
        </w:rPr>
        <w:t xml:space="preserve"> Act</w:t>
      </w:r>
    </w:p>
    <w:p w14:paraId="2D04E0EA" w14:textId="1E8C2DD5" w:rsidR="000D748F" w:rsidRPr="002B3AC6" w:rsidRDefault="000D748F" w:rsidP="002C6978">
      <w:pPr>
        <w:suppressAutoHyphens/>
        <w:spacing w:before="120" w:after="120" w:line="276" w:lineRule="auto"/>
        <w:ind w:left="850"/>
        <w:rPr>
          <w:rFonts w:ascii="Futura Std Book" w:hAnsi="Futura Std Book"/>
          <w:b/>
          <w:bCs/>
          <w:color w:val="auto"/>
          <w:sz w:val="22"/>
          <w:szCs w:val="22"/>
        </w:rPr>
      </w:pPr>
      <w:r w:rsidRPr="002B3AC6">
        <w:rPr>
          <w:rFonts w:ascii="Futura Std Book" w:hAnsi="Futura Std Book"/>
          <w:color w:val="auto"/>
          <w:sz w:val="22"/>
          <w:szCs w:val="22"/>
        </w:rPr>
        <w:t xml:space="preserve">The </w:t>
      </w:r>
      <w:r w:rsidR="004D2EB0" w:rsidRPr="002B3AC6">
        <w:rPr>
          <w:rFonts w:ascii="Futura Std Book" w:hAnsi="Futura Std Book"/>
          <w:color w:val="auto"/>
          <w:sz w:val="22"/>
          <w:szCs w:val="22"/>
        </w:rPr>
        <w:t xml:space="preserve">Produced Water management will be </w:t>
      </w:r>
      <w:r w:rsidRPr="002B3AC6">
        <w:rPr>
          <w:rFonts w:ascii="Futura Std Book" w:hAnsi="Futura Std Book"/>
          <w:color w:val="auto"/>
          <w:sz w:val="22"/>
          <w:szCs w:val="22"/>
        </w:rPr>
        <w:t xml:space="preserve">based on </w:t>
      </w:r>
      <w:r w:rsidRPr="002B3AC6">
        <w:rPr>
          <w:rFonts w:ascii="Futura Std Book" w:hAnsi="Futura Std Book"/>
          <w:b/>
          <w:bCs/>
          <w:color w:val="auto"/>
          <w:sz w:val="22"/>
          <w:szCs w:val="22"/>
        </w:rPr>
        <w:t>regulatory compliance, environmental protection, operational reliability, lifecycle cost, and long-term field development strategy.</w:t>
      </w:r>
    </w:p>
    <w:p w14:paraId="0143AEBB" w14:textId="77777777" w:rsidR="003A3BFE" w:rsidRPr="002B3AC6" w:rsidRDefault="003A3BFE" w:rsidP="002C6978">
      <w:pPr>
        <w:suppressAutoHyphens/>
        <w:spacing w:before="120" w:after="120" w:line="276" w:lineRule="auto"/>
        <w:ind w:left="850"/>
        <w:rPr>
          <w:rFonts w:ascii="Futura Std Book" w:hAnsi="Futura Std Book"/>
          <w:b/>
          <w:bCs/>
          <w:color w:val="auto"/>
          <w:sz w:val="22"/>
          <w:szCs w:val="22"/>
        </w:rPr>
      </w:pPr>
    </w:p>
    <w:p w14:paraId="67E3A03B" w14:textId="77777777" w:rsidR="0047404A" w:rsidRPr="002B3AC6" w:rsidRDefault="002B204A" w:rsidP="00A33E4D">
      <w:pPr>
        <w:pStyle w:val="Heading1"/>
        <w:numPr>
          <w:ilvl w:val="0"/>
          <w:numId w:val="1"/>
        </w:numPr>
        <w:pBdr>
          <w:bottom w:val="single" w:sz="18" w:space="0" w:color="0070C0"/>
        </w:pBdr>
        <w:tabs>
          <w:tab w:val="clear" w:pos="660"/>
        </w:tabs>
        <w:spacing w:before="240" w:after="240" w:line="276" w:lineRule="auto"/>
        <w:ind w:left="851" w:hanging="851"/>
        <w:rPr>
          <w:rStyle w:val="Hyperlink"/>
          <w:color w:val="0070C0"/>
          <w:szCs w:val="32"/>
          <w:u w:val="none"/>
        </w:rPr>
      </w:pPr>
      <w:bookmarkStart w:id="9" w:name="_Toc229451112"/>
      <w:r w:rsidRPr="002B3AC6">
        <w:rPr>
          <w:rStyle w:val="Hyperlink"/>
          <w:color w:val="0070C0"/>
          <w:szCs w:val="32"/>
          <w:u w:val="none"/>
        </w:rPr>
        <w:lastRenderedPageBreak/>
        <w:t>Introduction</w:t>
      </w:r>
      <w:bookmarkEnd w:id="9"/>
    </w:p>
    <w:p w14:paraId="3215F345" w14:textId="77777777" w:rsidR="0040185A" w:rsidRPr="002B3AC6" w:rsidRDefault="0040185A" w:rsidP="00BE3F16">
      <w:pPr>
        <w:pStyle w:val="ListParagraph"/>
        <w:keepNext/>
        <w:keepLines/>
        <w:numPr>
          <w:ilvl w:val="0"/>
          <w:numId w:val="69"/>
        </w:numPr>
        <w:spacing w:before="240" w:after="120" w:line="240" w:lineRule="auto"/>
        <w:contextualSpacing w:val="0"/>
        <w:jc w:val="both"/>
        <w:outlineLvl w:val="1"/>
        <w:rPr>
          <w:rFonts w:ascii="Futura Std Book" w:hAnsi="Futura Std Book" w:cs="Tahoma"/>
          <w:b/>
          <w:bCs/>
          <w:noProof/>
          <w:vanish/>
          <w:color w:val="0070C0"/>
          <w:sz w:val="24"/>
          <w:szCs w:val="24"/>
          <w:lang w:val="en-US"/>
        </w:rPr>
      </w:pPr>
      <w:bookmarkStart w:id="10" w:name="_Toc229052030"/>
      <w:bookmarkStart w:id="11" w:name="_Toc229054501"/>
      <w:bookmarkStart w:id="12" w:name="_Toc229057209"/>
      <w:bookmarkStart w:id="13" w:name="_Toc229076157"/>
      <w:bookmarkStart w:id="14" w:name="_Toc229220460"/>
      <w:bookmarkStart w:id="15" w:name="_Toc229221085"/>
      <w:bookmarkStart w:id="16" w:name="_Toc229221582"/>
      <w:bookmarkStart w:id="17" w:name="_Toc229418516"/>
      <w:bookmarkStart w:id="18" w:name="_Toc229436615"/>
      <w:bookmarkStart w:id="19" w:name="_Toc229436725"/>
      <w:bookmarkStart w:id="20" w:name="_Toc229436835"/>
      <w:bookmarkStart w:id="21" w:name="_Toc229451113"/>
      <w:bookmarkEnd w:id="10"/>
      <w:bookmarkEnd w:id="11"/>
      <w:bookmarkEnd w:id="12"/>
      <w:bookmarkEnd w:id="13"/>
      <w:bookmarkEnd w:id="14"/>
      <w:bookmarkEnd w:id="15"/>
      <w:bookmarkEnd w:id="16"/>
      <w:bookmarkEnd w:id="17"/>
      <w:bookmarkEnd w:id="18"/>
      <w:bookmarkEnd w:id="19"/>
      <w:bookmarkEnd w:id="20"/>
      <w:bookmarkEnd w:id="21"/>
    </w:p>
    <w:p w14:paraId="4C65C1D2" w14:textId="77777777" w:rsidR="002B5C87" w:rsidRPr="002B3AC6" w:rsidRDefault="002B5C87" w:rsidP="00BE3F16">
      <w:pPr>
        <w:pStyle w:val="ListParagraph"/>
        <w:numPr>
          <w:ilvl w:val="0"/>
          <w:numId w:val="71"/>
        </w:numPr>
        <w:suppressAutoHyphens/>
        <w:spacing w:before="240" w:after="120"/>
        <w:contextualSpacing w:val="0"/>
        <w:outlineLvl w:val="1"/>
        <w:rPr>
          <w:rFonts w:ascii="Futura Std Book" w:eastAsia="Arial" w:hAnsi="Futura Std Book" w:cs="Tahoma"/>
          <w:vanish/>
          <w:color w:val="0070C0"/>
        </w:rPr>
      </w:pPr>
      <w:bookmarkStart w:id="22" w:name="_Toc229052031"/>
      <w:bookmarkStart w:id="23" w:name="_Toc229054502"/>
      <w:bookmarkStart w:id="24" w:name="_Toc229057210"/>
      <w:bookmarkStart w:id="25" w:name="_Toc229076158"/>
      <w:bookmarkStart w:id="26" w:name="_Toc229220461"/>
      <w:bookmarkStart w:id="27" w:name="_Toc229221086"/>
      <w:bookmarkStart w:id="28" w:name="_Toc229221583"/>
      <w:bookmarkStart w:id="29" w:name="_Toc229418517"/>
      <w:bookmarkStart w:id="30" w:name="_Toc229436616"/>
      <w:bookmarkStart w:id="31" w:name="_Toc229436726"/>
      <w:bookmarkStart w:id="32" w:name="_Toc229436836"/>
      <w:bookmarkStart w:id="33" w:name="_Toc229451114"/>
      <w:bookmarkEnd w:id="22"/>
      <w:bookmarkEnd w:id="23"/>
      <w:bookmarkEnd w:id="24"/>
      <w:bookmarkEnd w:id="25"/>
      <w:bookmarkEnd w:id="26"/>
      <w:bookmarkEnd w:id="27"/>
      <w:bookmarkEnd w:id="28"/>
      <w:bookmarkEnd w:id="29"/>
      <w:bookmarkEnd w:id="30"/>
      <w:bookmarkEnd w:id="31"/>
      <w:bookmarkEnd w:id="32"/>
      <w:bookmarkEnd w:id="33"/>
    </w:p>
    <w:p w14:paraId="2B25FABA" w14:textId="77777777" w:rsidR="002B5C87" w:rsidRPr="002B3AC6" w:rsidRDefault="002B5C87" w:rsidP="00BE3F16">
      <w:pPr>
        <w:pStyle w:val="ListParagraph"/>
        <w:numPr>
          <w:ilvl w:val="0"/>
          <w:numId w:val="71"/>
        </w:numPr>
        <w:suppressAutoHyphens/>
        <w:spacing w:before="240" w:after="120"/>
        <w:contextualSpacing w:val="0"/>
        <w:outlineLvl w:val="1"/>
        <w:rPr>
          <w:rFonts w:ascii="Futura Std Book" w:eastAsia="Arial" w:hAnsi="Futura Std Book" w:cs="Tahoma"/>
          <w:vanish/>
          <w:color w:val="0070C0"/>
        </w:rPr>
      </w:pPr>
      <w:bookmarkStart w:id="34" w:name="_Toc229052032"/>
      <w:bookmarkStart w:id="35" w:name="_Toc229054503"/>
      <w:bookmarkStart w:id="36" w:name="_Toc229057211"/>
      <w:bookmarkStart w:id="37" w:name="_Toc229076159"/>
      <w:bookmarkStart w:id="38" w:name="_Toc229220462"/>
      <w:bookmarkStart w:id="39" w:name="_Toc229221087"/>
      <w:bookmarkStart w:id="40" w:name="_Toc229221584"/>
      <w:bookmarkStart w:id="41" w:name="_Toc229418518"/>
      <w:bookmarkStart w:id="42" w:name="_Toc229436617"/>
      <w:bookmarkStart w:id="43" w:name="_Toc229436727"/>
      <w:bookmarkStart w:id="44" w:name="_Toc229436837"/>
      <w:bookmarkStart w:id="45" w:name="_Toc229451115"/>
      <w:bookmarkEnd w:id="34"/>
      <w:bookmarkEnd w:id="35"/>
      <w:bookmarkEnd w:id="36"/>
      <w:bookmarkEnd w:id="37"/>
      <w:bookmarkEnd w:id="38"/>
      <w:bookmarkEnd w:id="39"/>
      <w:bookmarkEnd w:id="40"/>
      <w:bookmarkEnd w:id="41"/>
      <w:bookmarkEnd w:id="42"/>
      <w:bookmarkEnd w:id="43"/>
      <w:bookmarkEnd w:id="44"/>
      <w:bookmarkEnd w:id="45"/>
    </w:p>
    <w:p w14:paraId="2286D971" w14:textId="76C97F4F" w:rsidR="0047404A" w:rsidRPr="002B3AC6" w:rsidRDefault="002B204A" w:rsidP="00BE3F16">
      <w:pPr>
        <w:pStyle w:val="EPNumbered-Level2"/>
        <w:widowControl/>
        <w:numPr>
          <w:ilvl w:val="1"/>
          <w:numId w:val="71"/>
        </w:numPr>
        <w:suppressAutoHyphens/>
        <w:ind w:left="851" w:hanging="851"/>
        <w:rPr>
          <w:b/>
          <w:bCs/>
          <w:color w:val="0070C0"/>
        </w:rPr>
      </w:pPr>
      <w:bookmarkStart w:id="46" w:name="_Toc229451116"/>
      <w:r w:rsidRPr="002B3AC6">
        <w:rPr>
          <w:b/>
          <w:bCs/>
          <w:color w:val="0070C0"/>
        </w:rPr>
        <w:t>Background Information</w:t>
      </w:r>
      <w:bookmarkEnd w:id="46"/>
    </w:p>
    <w:p w14:paraId="2A508E02" w14:textId="77777777" w:rsidR="0047404A" w:rsidRPr="002B3AC6" w:rsidRDefault="002B204A" w:rsidP="00E402AE">
      <w:pPr>
        <w:suppressAutoHyphens/>
        <w:spacing w:line="276" w:lineRule="auto"/>
        <w:ind w:left="851"/>
        <w:rPr>
          <w:rFonts w:ascii="Futura Std Book" w:hAnsi="Futura Std Book" w:cs="Arial"/>
          <w:color w:val="000000" w:themeColor="text1"/>
          <w:sz w:val="22"/>
          <w:szCs w:val="22"/>
        </w:rPr>
      </w:pPr>
      <w:r w:rsidRPr="002B3AC6">
        <w:rPr>
          <w:rFonts w:ascii="Futura Std Book" w:hAnsi="Futura Std Book" w:cs="Arial"/>
          <w:color w:val="000000" w:themeColor="text1"/>
          <w:sz w:val="22"/>
          <w:szCs w:val="22"/>
        </w:rPr>
        <w:t xml:space="preserve">Brass Fertilizer and Petrochemical Company Limited (BFPCL) is developing a 10,000 metric tonnes per day (MTPD) capacity greenfield methanol production facility in Akabel (AKAB) in </w:t>
      </w:r>
      <w:proofErr w:type="spellStart"/>
      <w:r w:rsidRPr="002B3AC6">
        <w:rPr>
          <w:rFonts w:ascii="Futura Std Book" w:hAnsi="Futura Std Book" w:cs="Arial"/>
          <w:color w:val="000000" w:themeColor="text1"/>
          <w:sz w:val="22"/>
          <w:szCs w:val="22"/>
        </w:rPr>
        <w:t>Odioma</w:t>
      </w:r>
      <w:proofErr w:type="spellEnd"/>
      <w:r w:rsidRPr="002B3AC6">
        <w:rPr>
          <w:rFonts w:ascii="Futura Std Book" w:hAnsi="Futura Std Book" w:cs="Arial"/>
          <w:color w:val="000000" w:themeColor="text1"/>
          <w:sz w:val="22"/>
          <w:szCs w:val="22"/>
        </w:rPr>
        <w:t xml:space="preserve">, Brass LGA, Bayelsa state. The plant complex is to focus on phase-1 production of natural gas feedstock from 2 RAEC fields, - </w:t>
      </w:r>
      <w:proofErr w:type="spellStart"/>
      <w:r w:rsidRPr="002B3AC6">
        <w:rPr>
          <w:rFonts w:ascii="Futura Std Book" w:hAnsi="Futura Std Book" w:cs="Arial"/>
          <w:color w:val="000000" w:themeColor="text1"/>
          <w:sz w:val="22"/>
          <w:szCs w:val="22"/>
        </w:rPr>
        <w:t>Elepa</w:t>
      </w:r>
      <w:proofErr w:type="spellEnd"/>
      <w:r w:rsidRPr="002B3AC6">
        <w:rPr>
          <w:rFonts w:ascii="Futura Std Book" w:hAnsi="Futura Std Book" w:cs="Arial"/>
          <w:color w:val="000000" w:themeColor="text1"/>
          <w:sz w:val="22"/>
          <w:szCs w:val="22"/>
        </w:rPr>
        <w:t xml:space="preserve"> (ELEP) &amp; </w:t>
      </w:r>
      <w:proofErr w:type="spellStart"/>
      <w:r w:rsidRPr="002B3AC6">
        <w:rPr>
          <w:rFonts w:ascii="Futura Std Book" w:hAnsi="Futura Std Book" w:cs="Arial"/>
          <w:color w:val="000000" w:themeColor="text1"/>
          <w:sz w:val="22"/>
          <w:szCs w:val="22"/>
        </w:rPr>
        <w:t>Bubouwe</w:t>
      </w:r>
      <w:proofErr w:type="spellEnd"/>
      <w:r w:rsidRPr="002B3AC6">
        <w:rPr>
          <w:rFonts w:ascii="Futura Std Book" w:hAnsi="Futura Std Book" w:cs="Arial"/>
          <w:color w:val="000000" w:themeColor="text1"/>
          <w:sz w:val="22"/>
          <w:szCs w:val="22"/>
        </w:rPr>
        <w:t xml:space="preserve"> Bou (BBOU) in OML 33, anchored on GSPA 270, and the import is the production from these two fields.</w:t>
      </w:r>
    </w:p>
    <w:p w14:paraId="6F64A0EA" w14:textId="77777777" w:rsidR="0047404A" w:rsidRPr="002B3AC6" w:rsidRDefault="002B204A" w:rsidP="00E402AE">
      <w:pPr>
        <w:suppressAutoHyphens/>
        <w:spacing w:line="276" w:lineRule="auto"/>
        <w:ind w:left="851"/>
        <w:rPr>
          <w:rFonts w:ascii="Futura Std Book" w:hAnsi="Futura Std Book" w:cs="Arial"/>
          <w:color w:val="000000" w:themeColor="text1"/>
          <w:sz w:val="22"/>
          <w:szCs w:val="22"/>
        </w:rPr>
      </w:pPr>
      <w:r w:rsidRPr="002B3AC6">
        <w:rPr>
          <w:rFonts w:ascii="Futura Std Book" w:hAnsi="Futura Std Book" w:cs="Arial"/>
          <w:color w:val="000000" w:themeColor="text1"/>
          <w:sz w:val="22"/>
          <w:szCs w:val="22"/>
        </w:rPr>
        <w:t xml:space="preserve">In as much as the focus is on BBOU &amp; ELEP, we would like to draw our attention to </w:t>
      </w:r>
      <w:proofErr w:type="spellStart"/>
      <w:r w:rsidRPr="002B3AC6">
        <w:rPr>
          <w:rFonts w:ascii="Futura Std Book" w:hAnsi="Futura Std Book" w:cs="Arial"/>
          <w:color w:val="000000" w:themeColor="text1"/>
          <w:sz w:val="22"/>
          <w:szCs w:val="22"/>
        </w:rPr>
        <w:t>Okpokunou</w:t>
      </w:r>
      <w:proofErr w:type="spellEnd"/>
      <w:r w:rsidRPr="002B3AC6">
        <w:rPr>
          <w:rFonts w:ascii="Futura Std Book" w:hAnsi="Futura Std Book" w:cs="Arial"/>
          <w:color w:val="000000" w:themeColor="text1"/>
          <w:sz w:val="22"/>
          <w:szCs w:val="22"/>
        </w:rPr>
        <w:t xml:space="preserve"> (OKNU) production, anchored on a separate GSPA 200 which would invariably impact on produced water volumes, hence the water handling, processing, and disposal plan.</w:t>
      </w:r>
    </w:p>
    <w:p w14:paraId="027E2813" w14:textId="77777777" w:rsidR="0047404A" w:rsidRPr="002B3AC6" w:rsidRDefault="002B204A" w:rsidP="00E402AE">
      <w:pPr>
        <w:suppressAutoHyphens/>
        <w:spacing w:line="276" w:lineRule="auto"/>
        <w:ind w:left="851"/>
        <w:rPr>
          <w:rFonts w:ascii="Futura Std Book" w:hAnsi="Futura Std Book" w:cs="Arial"/>
          <w:color w:val="000000" w:themeColor="text1"/>
          <w:sz w:val="22"/>
          <w:szCs w:val="22"/>
        </w:rPr>
      </w:pPr>
      <w:r w:rsidRPr="002B3AC6">
        <w:rPr>
          <w:rFonts w:ascii="Futura Std Book" w:hAnsi="Futura Std Book" w:cs="Arial"/>
          <w:color w:val="000000" w:themeColor="text1"/>
          <w:sz w:val="22"/>
          <w:szCs w:val="22"/>
        </w:rPr>
        <w:t xml:space="preserve">It is therefore of pragmatic imperative that </w:t>
      </w:r>
      <w:proofErr w:type="spellStart"/>
      <w:r w:rsidRPr="002B3AC6">
        <w:rPr>
          <w:rFonts w:ascii="Futura Std Book" w:hAnsi="Futura Std Book" w:cs="Arial"/>
          <w:color w:val="000000" w:themeColor="text1"/>
          <w:sz w:val="22"/>
          <w:szCs w:val="22"/>
        </w:rPr>
        <w:t>Okpokunou</w:t>
      </w:r>
      <w:proofErr w:type="spellEnd"/>
      <w:r w:rsidRPr="002B3AC6">
        <w:rPr>
          <w:rFonts w:ascii="Futura Std Book" w:hAnsi="Futura Std Book" w:cs="Arial"/>
          <w:color w:val="000000" w:themeColor="text1"/>
          <w:sz w:val="22"/>
          <w:szCs w:val="22"/>
        </w:rPr>
        <w:t xml:space="preserve"> production be included in the produced water handling, processing, and disposal plan in BBOU &amp; ELEP, as the OKNU productions would be happening at the same time as BBOU &amp; ELEP.</w:t>
      </w:r>
    </w:p>
    <w:p w14:paraId="3CD40624" w14:textId="77777777" w:rsidR="0047404A" w:rsidRPr="002B3AC6" w:rsidRDefault="002B204A" w:rsidP="00E402AE">
      <w:pPr>
        <w:suppressAutoHyphens/>
        <w:spacing w:line="276" w:lineRule="auto"/>
        <w:ind w:left="851"/>
        <w:rPr>
          <w:rFonts w:ascii="Futura Std Book" w:hAnsi="Futura Std Book" w:cs="Arial"/>
          <w:color w:val="000000" w:themeColor="text1"/>
          <w:sz w:val="22"/>
          <w:szCs w:val="22"/>
        </w:rPr>
      </w:pPr>
      <w:r w:rsidRPr="002B3AC6">
        <w:rPr>
          <w:rFonts w:ascii="Futura Std Book" w:hAnsi="Futura Std Book" w:cs="Arial"/>
          <w:color w:val="000000" w:themeColor="text1"/>
          <w:sz w:val="22"/>
          <w:szCs w:val="22"/>
        </w:rPr>
        <w:t>The Project involves the development, construction, and operation of a plant comprising:</w:t>
      </w:r>
    </w:p>
    <w:p w14:paraId="2CFC777C" w14:textId="77777777" w:rsidR="0047404A" w:rsidRPr="002B3AC6" w:rsidRDefault="002B204A" w:rsidP="00E402AE">
      <w:pPr>
        <w:suppressAutoHyphens/>
        <w:spacing w:line="276" w:lineRule="auto"/>
        <w:ind w:left="851"/>
        <w:rPr>
          <w:rFonts w:ascii="Futura Std Book" w:hAnsi="Futura Std Book" w:cs="Arial"/>
          <w:color w:val="000000" w:themeColor="text1"/>
          <w:sz w:val="22"/>
          <w:szCs w:val="22"/>
        </w:rPr>
      </w:pPr>
      <w:r w:rsidRPr="002B3AC6">
        <w:rPr>
          <w:rFonts w:ascii="Futura Std Book" w:hAnsi="Futura Std Book" w:cs="Arial"/>
          <w:color w:val="000000" w:themeColor="text1"/>
          <w:sz w:val="22"/>
          <w:szCs w:val="22"/>
        </w:rPr>
        <w:t>Two trains of 5,000 MTPD methanol plant, producing a total of 10,000 MTPD of methanol</w:t>
      </w:r>
    </w:p>
    <w:p w14:paraId="6C80A9CF" w14:textId="77777777" w:rsidR="0047404A" w:rsidRPr="002B3AC6" w:rsidRDefault="002B204A" w:rsidP="00E402AE">
      <w:pPr>
        <w:suppressAutoHyphens/>
        <w:spacing w:line="276" w:lineRule="auto"/>
        <w:ind w:left="851"/>
        <w:rPr>
          <w:rFonts w:ascii="Futura Std Book" w:hAnsi="Futura Std Book" w:cs="Arial"/>
          <w:color w:val="000000" w:themeColor="text1"/>
          <w:sz w:val="22"/>
          <w:szCs w:val="22"/>
        </w:rPr>
      </w:pPr>
      <w:r w:rsidRPr="002B3AC6">
        <w:rPr>
          <w:rFonts w:ascii="Futura Std Book" w:hAnsi="Futura Std Book" w:cs="Arial"/>
          <w:color w:val="000000" w:themeColor="text1"/>
          <w:sz w:val="22"/>
          <w:szCs w:val="22"/>
        </w:rPr>
        <w:t>500 MMscfd Gas Processing Plant (“GPP”), which will extract NGL from the natural gas feedstock, prior to feeding the lean gas to the methanol plant.</w:t>
      </w:r>
    </w:p>
    <w:p w14:paraId="1EFF5B45" w14:textId="732390E3" w:rsidR="0047404A" w:rsidRPr="002B3AC6" w:rsidRDefault="002B204A" w:rsidP="00E402AE">
      <w:pPr>
        <w:suppressAutoHyphens/>
        <w:spacing w:line="276" w:lineRule="auto"/>
        <w:ind w:left="851"/>
        <w:rPr>
          <w:rFonts w:ascii="Futura Std Book" w:hAnsi="Futura Std Book" w:cs="Arial"/>
          <w:color w:val="000000" w:themeColor="text1"/>
          <w:sz w:val="22"/>
          <w:szCs w:val="22"/>
        </w:rPr>
      </w:pPr>
      <w:r w:rsidRPr="002B3AC6">
        <w:rPr>
          <w:rFonts w:ascii="Futura Std Book" w:hAnsi="Futura Std Book" w:cs="Arial"/>
          <w:color w:val="000000" w:themeColor="text1"/>
          <w:sz w:val="22"/>
          <w:szCs w:val="22"/>
        </w:rPr>
        <w:t>Gas gathering pipelines and associated manifolds – BBOU-ELEP-AKAB Pipelines, comprising a combination of 20” x 8km BBOU-ELEP Pipeline Segment + 28” x 32km ELEP-AKAB Pipeline</w:t>
      </w:r>
      <w:r w:rsidR="004A2DC4" w:rsidRPr="002B3AC6">
        <w:rPr>
          <w:rFonts w:ascii="Futura Std Book" w:hAnsi="Futura Std Book" w:cs="Arial"/>
          <w:color w:val="000000" w:themeColor="text1"/>
          <w:sz w:val="22"/>
          <w:szCs w:val="22"/>
        </w:rPr>
        <w:t>, and the 20” x 85km OKNU-BBOU pipeline</w:t>
      </w:r>
    </w:p>
    <w:p w14:paraId="455D1D4A" w14:textId="77777777" w:rsidR="0047404A" w:rsidRPr="002B3AC6" w:rsidRDefault="002B204A" w:rsidP="00E402AE">
      <w:pPr>
        <w:suppressAutoHyphens/>
        <w:spacing w:line="276" w:lineRule="auto"/>
        <w:ind w:left="851"/>
        <w:rPr>
          <w:rFonts w:ascii="Futura Std Book" w:hAnsi="Futura Std Book" w:cs="Arial"/>
          <w:color w:val="000000" w:themeColor="text1"/>
          <w:sz w:val="22"/>
          <w:szCs w:val="22"/>
        </w:rPr>
      </w:pPr>
      <w:r w:rsidRPr="002B3AC6">
        <w:rPr>
          <w:rFonts w:ascii="Futura Std Book" w:hAnsi="Futura Std Book" w:cs="Arial"/>
          <w:color w:val="000000" w:themeColor="text1"/>
          <w:sz w:val="22"/>
          <w:szCs w:val="22"/>
        </w:rPr>
        <w:t xml:space="preserve">Product Export Lines and SBM for the export of the methanol, and NGL of the GPP. </w:t>
      </w:r>
    </w:p>
    <w:p w14:paraId="203974B4" w14:textId="77777777" w:rsidR="0047404A" w:rsidRPr="002B3AC6" w:rsidRDefault="002B204A" w:rsidP="00E402AE">
      <w:pPr>
        <w:suppressAutoHyphens/>
        <w:spacing w:line="276" w:lineRule="auto"/>
        <w:ind w:left="851"/>
        <w:rPr>
          <w:rFonts w:ascii="Futura Std Book" w:hAnsi="Futura Std Book" w:cs="Arial"/>
          <w:color w:val="000000" w:themeColor="text1"/>
          <w:sz w:val="22"/>
          <w:szCs w:val="22"/>
        </w:rPr>
      </w:pPr>
      <w:r w:rsidRPr="002B3AC6">
        <w:rPr>
          <w:rFonts w:ascii="Futura Std Book" w:hAnsi="Futura Std Book" w:cs="Arial"/>
          <w:color w:val="000000" w:themeColor="text1"/>
          <w:sz w:val="22"/>
          <w:szCs w:val="22"/>
        </w:rPr>
        <w:t>All offsite, utility, and off-plot facilities (including product storage, internal power generation, steam generation, and export jetty) for the operation of the processing plants.</w:t>
      </w:r>
    </w:p>
    <w:p w14:paraId="2889A42E" w14:textId="02152D26" w:rsidR="002948A7" w:rsidRPr="002B3AC6" w:rsidRDefault="007C16AB" w:rsidP="00E402AE">
      <w:pPr>
        <w:suppressAutoHyphens/>
        <w:spacing w:line="276" w:lineRule="auto"/>
        <w:ind w:left="851"/>
        <w:rPr>
          <w:rFonts w:ascii="Futura Std Book" w:hAnsi="Futura Std Book" w:cs="Arial"/>
          <w:color w:val="000000" w:themeColor="text1"/>
          <w:sz w:val="22"/>
          <w:szCs w:val="22"/>
        </w:rPr>
      </w:pPr>
      <w:r w:rsidRPr="002B3AC6">
        <w:rPr>
          <w:rFonts w:ascii="Futura Std Book" w:hAnsi="Futura Std Book" w:cs="Arial"/>
          <w:color w:val="000000" w:themeColor="text1"/>
          <w:sz w:val="22"/>
          <w:szCs w:val="22"/>
        </w:rPr>
        <w:t xml:space="preserve">Produced water is generated from </w:t>
      </w:r>
      <w:r w:rsidR="002948A7" w:rsidRPr="002B3AC6">
        <w:rPr>
          <w:rFonts w:ascii="Futura Std Book" w:hAnsi="Futura Std Book" w:cs="Arial"/>
          <w:color w:val="000000" w:themeColor="text1"/>
          <w:sz w:val="22"/>
          <w:szCs w:val="22"/>
        </w:rPr>
        <w:t>3 sources</w:t>
      </w:r>
      <w:r w:rsidR="00CC3432" w:rsidRPr="002B3AC6">
        <w:rPr>
          <w:rFonts w:ascii="Futura Std Book" w:hAnsi="Futura Std Book" w:cs="Arial"/>
          <w:color w:val="000000" w:themeColor="text1"/>
          <w:sz w:val="22"/>
          <w:szCs w:val="22"/>
        </w:rPr>
        <w:t xml:space="preserve">, with initial production of 36 </w:t>
      </w:r>
      <w:proofErr w:type="spellStart"/>
      <w:r w:rsidR="00CC3432" w:rsidRPr="002B3AC6">
        <w:rPr>
          <w:rFonts w:ascii="Futura Std Book" w:hAnsi="Futura Std Book" w:cs="Arial"/>
          <w:color w:val="000000" w:themeColor="text1"/>
          <w:sz w:val="22"/>
          <w:szCs w:val="22"/>
        </w:rPr>
        <w:t>Mbwpd</w:t>
      </w:r>
      <w:proofErr w:type="spellEnd"/>
      <w:r w:rsidR="00CC3432" w:rsidRPr="002B3AC6">
        <w:rPr>
          <w:rFonts w:ascii="Futura Std Book" w:hAnsi="Futura Std Book" w:cs="Arial"/>
          <w:color w:val="000000" w:themeColor="text1"/>
          <w:sz w:val="22"/>
          <w:szCs w:val="22"/>
        </w:rPr>
        <w:t xml:space="preserve">, increasing up to 40 </w:t>
      </w:r>
      <w:proofErr w:type="spellStart"/>
      <w:r w:rsidR="00CC3432" w:rsidRPr="002B3AC6">
        <w:rPr>
          <w:rFonts w:ascii="Futura Std Book" w:hAnsi="Futura Std Book" w:cs="Arial"/>
          <w:color w:val="000000" w:themeColor="text1"/>
          <w:sz w:val="22"/>
          <w:szCs w:val="22"/>
        </w:rPr>
        <w:t>Mbwpd</w:t>
      </w:r>
      <w:proofErr w:type="spellEnd"/>
      <w:r w:rsidR="00CC3432" w:rsidRPr="002B3AC6">
        <w:rPr>
          <w:rFonts w:ascii="Futura Std Book" w:hAnsi="Futura Std Book" w:cs="Arial"/>
          <w:color w:val="000000" w:themeColor="text1"/>
          <w:sz w:val="22"/>
          <w:szCs w:val="22"/>
        </w:rPr>
        <w:t xml:space="preserve"> over life of field (LOF).</w:t>
      </w:r>
    </w:p>
    <w:p w14:paraId="68013FAA" w14:textId="2D6E7E25" w:rsidR="007C16AB" w:rsidRPr="002B3AC6" w:rsidRDefault="002948A7" w:rsidP="00E402AE">
      <w:pPr>
        <w:suppressAutoHyphens/>
        <w:spacing w:line="276" w:lineRule="auto"/>
        <w:ind w:left="851"/>
        <w:rPr>
          <w:rFonts w:ascii="Futura Std Book" w:hAnsi="Futura Std Book" w:cs="Arial"/>
          <w:color w:val="000000" w:themeColor="text1"/>
          <w:sz w:val="22"/>
          <w:szCs w:val="22"/>
        </w:rPr>
      </w:pPr>
      <w:r w:rsidRPr="002B3AC6">
        <w:rPr>
          <w:rFonts w:ascii="Futura Std Book" w:hAnsi="Futura Std Book" w:cs="Arial"/>
          <w:b/>
          <w:bCs/>
          <w:color w:val="000000" w:themeColor="text1"/>
          <w:sz w:val="22"/>
          <w:szCs w:val="22"/>
        </w:rPr>
        <w:t>Wells Crude Production</w:t>
      </w:r>
      <w:r w:rsidR="003834F6" w:rsidRPr="002B3AC6">
        <w:rPr>
          <w:rFonts w:ascii="Futura Std Book" w:hAnsi="Futura Std Book" w:cs="Arial"/>
          <w:b/>
          <w:bCs/>
          <w:color w:val="000000" w:themeColor="text1"/>
          <w:sz w:val="22"/>
          <w:szCs w:val="22"/>
        </w:rPr>
        <w:t xml:space="preserve">: </w:t>
      </w:r>
      <w:proofErr w:type="spellStart"/>
      <w:r w:rsidR="007C16AB" w:rsidRPr="002B3AC6">
        <w:rPr>
          <w:rFonts w:ascii="Futura Std Book" w:hAnsi="Futura Std Book" w:cs="Arial"/>
          <w:color w:val="000000" w:themeColor="text1"/>
          <w:sz w:val="22"/>
          <w:szCs w:val="22"/>
        </w:rPr>
        <w:t>Elepa</w:t>
      </w:r>
      <w:proofErr w:type="spellEnd"/>
      <w:r w:rsidR="007C16AB" w:rsidRPr="002B3AC6">
        <w:rPr>
          <w:rFonts w:ascii="Futura Std Book" w:hAnsi="Futura Std Book" w:cs="Arial"/>
          <w:color w:val="000000" w:themeColor="text1"/>
          <w:sz w:val="22"/>
          <w:szCs w:val="22"/>
        </w:rPr>
        <w:t xml:space="preserve">, and </w:t>
      </w:r>
      <w:proofErr w:type="spellStart"/>
      <w:r w:rsidR="007C16AB" w:rsidRPr="002B3AC6">
        <w:rPr>
          <w:rFonts w:ascii="Futura Std Book" w:hAnsi="Futura Std Book" w:cs="Arial"/>
          <w:color w:val="000000" w:themeColor="text1"/>
          <w:sz w:val="22"/>
          <w:szCs w:val="22"/>
        </w:rPr>
        <w:t>Bubouwe</w:t>
      </w:r>
      <w:proofErr w:type="spellEnd"/>
      <w:r w:rsidR="007C16AB" w:rsidRPr="002B3AC6">
        <w:rPr>
          <w:rFonts w:ascii="Futura Std Book" w:hAnsi="Futura Std Book" w:cs="Arial"/>
          <w:color w:val="000000" w:themeColor="text1"/>
          <w:sz w:val="22"/>
          <w:szCs w:val="22"/>
        </w:rPr>
        <w:t xml:space="preserve"> Bou, and </w:t>
      </w:r>
      <w:proofErr w:type="spellStart"/>
      <w:r w:rsidR="007C16AB" w:rsidRPr="002B3AC6">
        <w:rPr>
          <w:rFonts w:ascii="Futura Std Book" w:hAnsi="Futura Std Book" w:cs="Arial"/>
          <w:color w:val="000000" w:themeColor="text1"/>
          <w:sz w:val="22"/>
          <w:szCs w:val="22"/>
        </w:rPr>
        <w:t>Okpokunou</w:t>
      </w:r>
      <w:proofErr w:type="spellEnd"/>
      <w:r w:rsidR="007C16AB" w:rsidRPr="002B3AC6">
        <w:rPr>
          <w:rFonts w:ascii="Futura Std Book" w:hAnsi="Futura Std Book" w:cs="Arial"/>
          <w:color w:val="000000" w:themeColor="text1"/>
          <w:sz w:val="22"/>
          <w:szCs w:val="22"/>
        </w:rPr>
        <w:t xml:space="preserve"> crude production; </w:t>
      </w:r>
      <w:r w:rsidR="004A2DC4" w:rsidRPr="002B3AC6">
        <w:rPr>
          <w:rFonts w:ascii="Futura Std Book" w:hAnsi="Futura Std Book" w:cs="Arial"/>
          <w:color w:val="000000" w:themeColor="text1"/>
          <w:sz w:val="22"/>
          <w:szCs w:val="22"/>
        </w:rPr>
        <w:t>and under</w:t>
      </w:r>
      <w:r w:rsidR="007C16AB" w:rsidRPr="002B3AC6">
        <w:rPr>
          <w:rFonts w:ascii="Futura Std Book" w:hAnsi="Futura Std Book" w:cs="Arial"/>
          <w:color w:val="000000" w:themeColor="text1"/>
          <w:sz w:val="22"/>
          <w:szCs w:val="22"/>
        </w:rPr>
        <w:t xml:space="preserve"> a separate GSPA 200, from formation water.  Initial water production will be 36 </w:t>
      </w:r>
      <w:proofErr w:type="spellStart"/>
      <w:r w:rsidR="007C16AB" w:rsidRPr="002B3AC6">
        <w:rPr>
          <w:rFonts w:ascii="Futura Std Book" w:hAnsi="Futura Std Book" w:cs="Arial"/>
          <w:color w:val="000000" w:themeColor="text1"/>
          <w:sz w:val="22"/>
          <w:szCs w:val="22"/>
        </w:rPr>
        <w:t>Mbwpd</w:t>
      </w:r>
      <w:proofErr w:type="spellEnd"/>
      <w:r w:rsidR="007C16AB" w:rsidRPr="002B3AC6">
        <w:rPr>
          <w:rFonts w:ascii="Futura Std Book" w:hAnsi="Futura Std Book" w:cs="Arial"/>
          <w:color w:val="000000" w:themeColor="text1"/>
          <w:sz w:val="22"/>
          <w:szCs w:val="22"/>
        </w:rPr>
        <w:t xml:space="preserve"> and will increase, as the field matures, up to, 40 </w:t>
      </w:r>
      <w:proofErr w:type="spellStart"/>
      <w:r w:rsidR="007C16AB" w:rsidRPr="002B3AC6">
        <w:rPr>
          <w:rFonts w:ascii="Futura Std Book" w:hAnsi="Futura Std Book" w:cs="Arial"/>
          <w:color w:val="000000" w:themeColor="text1"/>
          <w:sz w:val="22"/>
          <w:szCs w:val="22"/>
        </w:rPr>
        <w:t>Mbwpd</w:t>
      </w:r>
      <w:proofErr w:type="spellEnd"/>
      <w:r w:rsidR="007C16AB" w:rsidRPr="002B3AC6">
        <w:rPr>
          <w:rFonts w:ascii="Futura Std Book" w:hAnsi="Futura Std Book" w:cs="Arial"/>
          <w:color w:val="000000" w:themeColor="text1"/>
          <w:sz w:val="22"/>
          <w:szCs w:val="22"/>
        </w:rPr>
        <w:t xml:space="preserve"> over life-of-field (LOF).</w:t>
      </w:r>
    </w:p>
    <w:p w14:paraId="2CB89EC4" w14:textId="56E1531D" w:rsidR="002948A7" w:rsidRPr="002B3AC6" w:rsidRDefault="002948A7" w:rsidP="00E402AE">
      <w:pPr>
        <w:suppressAutoHyphens/>
        <w:spacing w:line="276" w:lineRule="auto"/>
        <w:ind w:left="851"/>
        <w:rPr>
          <w:rFonts w:ascii="Futura Std Book" w:hAnsi="Futura Std Book" w:cs="Arial"/>
          <w:color w:val="000000" w:themeColor="text1"/>
          <w:sz w:val="22"/>
          <w:szCs w:val="22"/>
        </w:rPr>
      </w:pPr>
      <w:r w:rsidRPr="002B3AC6">
        <w:rPr>
          <w:rFonts w:ascii="Futura Std Book" w:hAnsi="Futura Std Book" w:cs="Arial"/>
          <w:b/>
          <w:bCs/>
          <w:color w:val="000000" w:themeColor="text1"/>
          <w:sz w:val="22"/>
          <w:szCs w:val="22"/>
        </w:rPr>
        <w:t>Gas Processing Plant</w:t>
      </w:r>
      <w:r w:rsidR="003834F6" w:rsidRPr="002B3AC6">
        <w:rPr>
          <w:rFonts w:ascii="Futura Std Book" w:hAnsi="Futura Std Book" w:cs="Arial"/>
          <w:b/>
          <w:bCs/>
          <w:color w:val="000000" w:themeColor="text1"/>
          <w:sz w:val="22"/>
          <w:szCs w:val="22"/>
        </w:rPr>
        <w:t xml:space="preserve">: </w:t>
      </w:r>
      <w:r w:rsidR="00166925" w:rsidRPr="002B3AC6">
        <w:rPr>
          <w:rFonts w:ascii="Futura Std Book" w:hAnsi="Futura Std Book" w:cs="Arial"/>
          <w:color w:val="000000" w:themeColor="text1"/>
          <w:sz w:val="22"/>
          <w:szCs w:val="22"/>
        </w:rPr>
        <w:t>Water</w:t>
      </w:r>
      <w:r w:rsidR="00C90EE2" w:rsidRPr="002B3AC6">
        <w:rPr>
          <w:rFonts w:ascii="Futura Std Book" w:hAnsi="Futura Std Book" w:cs="Arial"/>
          <w:color w:val="000000" w:themeColor="text1"/>
          <w:sz w:val="22"/>
          <w:szCs w:val="22"/>
        </w:rPr>
        <w:t xml:space="preserve"> </w:t>
      </w:r>
      <w:r w:rsidR="00166925" w:rsidRPr="002B3AC6">
        <w:rPr>
          <w:rFonts w:ascii="Futura Std Book" w:hAnsi="Futura Std Book" w:cs="Arial"/>
          <w:color w:val="000000" w:themeColor="text1"/>
          <w:sz w:val="22"/>
          <w:szCs w:val="22"/>
        </w:rPr>
        <w:t>k</w:t>
      </w:r>
      <w:r w:rsidRPr="002B3AC6">
        <w:rPr>
          <w:rFonts w:ascii="Futura Std Book" w:hAnsi="Futura Std Book" w:cs="Arial"/>
          <w:color w:val="000000" w:themeColor="text1"/>
          <w:sz w:val="22"/>
          <w:szCs w:val="22"/>
        </w:rPr>
        <w:t xml:space="preserve">nock out from 500 MMscfd from a </w:t>
      </w:r>
      <w:r w:rsidR="004D2EB0" w:rsidRPr="002B3AC6">
        <w:rPr>
          <w:rFonts w:ascii="Futura Std Book" w:hAnsi="Futura Std Book" w:cs="Arial"/>
          <w:color w:val="000000" w:themeColor="text1"/>
          <w:sz w:val="22"/>
          <w:szCs w:val="22"/>
        </w:rPr>
        <w:t xml:space="preserve">temperature </w:t>
      </w:r>
      <w:r w:rsidRPr="002B3AC6">
        <w:rPr>
          <w:rFonts w:ascii="Futura Std Book" w:hAnsi="Futura Std Book" w:cs="Arial"/>
          <w:color w:val="000000" w:themeColor="text1"/>
          <w:sz w:val="22"/>
          <w:szCs w:val="22"/>
        </w:rPr>
        <w:t>drop from 40°C to 15°C from propane refrigeration or JT valves &amp; condensate water mix</w:t>
      </w:r>
      <w:r w:rsidR="00166925" w:rsidRPr="002B3AC6">
        <w:rPr>
          <w:rFonts w:ascii="Futura Std Book" w:hAnsi="Futura Std Book" w:cs="Arial"/>
          <w:color w:val="000000" w:themeColor="text1"/>
          <w:sz w:val="22"/>
          <w:szCs w:val="22"/>
        </w:rPr>
        <w:t>.</w:t>
      </w:r>
    </w:p>
    <w:p w14:paraId="4EA441B7" w14:textId="187B3E26" w:rsidR="002948A7" w:rsidRPr="002B3AC6" w:rsidRDefault="002948A7" w:rsidP="00E402AE">
      <w:pPr>
        <w:suppressAutoHyphens/>
        <w:spacing w:line="276" w:lineRule="auto"/>
        <w:ind w:left="851"/>
        <w:rPr>
          <w:rFonts w:ascii="Futura Std Book" w:hAnsi="Futura Std Book" w:cs="Arial"/>
          <w:color w:val="000000" w:themeColor="text1"/>
          <w:sz w:val="22"/>
          <w:szCs w:val="22"/>
        </w:rPr>
      </w:pPr>
      <w:r w:rsidRPr="002B3AC6">
        <w:rPr>
          <w:rFonts w:ascii="Futura Std Book" w:hAnsi="Futura Std Book" w:cs="Arial"/>
          <w:b/>
          <w:bCs/>
          <w:color w:val="000000" w:themeColor="text1"/>
          <w:sz w:val="22"/>
          <w:szCs w:val="22"/>
        </w:rPr>
        <w:t>Methanol Plant</w:t>
      </w:r>
      <w:r w:rsidR="003834F6" w:rsidRPr="002B3AC6">
        <w:rPr>
          <w:rFonts w:ascii="Futura Std Book" w:hAnsi="Futura Std Book" w:cs="Arial"/>
          <w:b/>
          <w:bCs/>
          <w:color w:val="000000" w:themeColor="text1"/>
          <w:sz w:val="22"/>
          <w:szCs w:val="22"/>
        </w:rPr>
        <w:t>: “Reaction Water” -b</w:t>
      </w:r>
      <w:r w:rsidRPr="002B3AC6">
        <w:rPr>
          <w:rFonts w:ascii="Futura Std Book" w:hAnsi="Futura Std Book" w:cs="Arial"/>
          <w:color w:val="000000" w:themeColor="text1"/>
          <w:sz w:val="22"/>
          <w:szCs w:val="22"/>
        </w:rPr>
        <w:t>yproduct of CO2 hydrogenation in methanol production or syngas production</w:t>
      </w:r>
    </w:p>
    <w:p w14:paraId="236BFD75" w14:textId="77777777" w:rsidR="0047404A" w:rsidRPr="002B3AC6" w:rsidRDefault="002B204A" w:rsidP="00E402AE">
      <w:pPr>
        <w:suppressAutoHyphens/>
        <w:spacing w:line="276" w:lineRule="auto"/>
        <w:ind w:left="851"/>
        <w:rPr>
          <w:rFonts w:ascii="Futura Std Book" w:hAnsi="Futura Std Book" w:cs="Arial"/>
          <w:color w:val="000000" w:themeColor="text1"/>
          <w:sz w:val="22"/>
          <w:szCs w:val="22"/>
        </w:rPr>
      </w:pPr>
      <w:r w:rsidRPr="002B3AC6">
        <w:rPr>
          <w:rFonts w:ascii="Futura Std Book" w:hAnsi="Futura Std Book" w:cs="Arial"/>
          <w:color w:val="000000" w:themeColor="text1"/>
          <w:sz w:val="22"/>
          <w:szCs w:val="22"/>
        </w:rPr>
        <w:t>The produced water will be:</w:t>
      </w:r>
    </w:p>
    <w:p w14:paraId="00E726A2" w14:textId="77777777" w:rsidR="0047404A" w:rsidRPr="002B3AC6" w:rsidRDefault="002B204A" w:rsidP="00E402AE">
      <w:pPr>
        <w:suppressAutoHyphens/>
        <w:spacing w:line="276" w:lineRule="auto"/>
        <w:ind w:left="851"/>
        <w:rPr>
          <w:rFonts w:ascii="Futura Std Book" w:hAnsi="Futura Std Book" w:cs="Arial"/>
          <w:color w:val="000000" w:themeColor="text1"/>
          <w:sz w:val="22"/>
          <w:szCs w:val="22"/>
        </w:rPr>
      </w:pPr>
      <w:r w:rsidRPr="002B3AC6">
        <w:rPr>
          <w:rFonts w:ascii="Futura Std Book" w:hAnsi="Futura Std Book" w:cs="Arial"/>
          <w:color w:val="000000" w:themeColor="text1"/>
          <w:sz w:val="22"/>
          <w:szCs w:val="22"/>
        </w:rPr>
        <w:t>Treated to meet EGASPIN discharge limits administered by NUPRC.</w:t>
      </w:r>
    </w:p>
    <w:p w14:paraId="3EC1C003" w14:textId="695D4C78" w:rsidR="0047404A" w:rsidRPr="002B3AC6" w:rsidRDefault="002B204A" w:rsidP="00E402AE">
      <w:pPr>
        <w:suppressAutoHyphens/>
        <w:spacing w:line="276" w:lineRule="auto"/>
        <w:ind w:left="851"/>
        <w:rPr>
          <w:rFonts w:ascii="Futura Std Book" w:hAnsi="Futura Std Book" w:cs="Arial"/>
          <w:color w:val="000000" w:themeColor="text1"/>
          <w:sz w:val="22"/>
          <w:szCs w:val="22"/>
        </w:rPr>
      </w:pPr>
      <w:r w:rsidRPr="002B3AC6">
        <w:rPr>
          <w:rFonts w:ascii="Futura Std Book" w:hAnsi="Futura Std Book" w:cs="Arial"/>
          <w:color w:val="000000" w:themeColor="text1"/>
          <w:sz w:val="22"/>
          <w:szCs w:val="22"/>
        </w:rPr>
        <w:t>Primarily re-injected into a designated disposal well</w:t>
      </w:r>
      <w:r w:rsidR="004D2EB0" w:rsidRPr="002B3AC6">
        <w:rPr>
          <w:rFonts w:ascii="Futura Std Book" w:hAnsi="Futura Std Book" w:cs="Arial"/>
          <w:color w:val="000000" w:themeColor="text1"/>
          <w:sz w:val="22"/>
          <w:szCs w:val="22"/>
        </w:rPr>
        <w:t xml:space="preserve">, if </w:t>
      </w:r>
      <w:proofErr w:type="gramStart"/>
      <w:r w:rsidR="004D2EB0" w:rsidRPr="002B3AC6">
        <w:rPr>
          <w:rFonts w:ascii="Futura Std Book" w:hAnsi="Futura Std Book" w:cs="Arial"/>
          <w:color w:val="000000" w:themeColor="text1"/>
          <w:sz w:val="22"/>
          <w:szCs w:val="22"/>
        </w:rPr>
        <w:t>available.</w:t>
      </w:r>
      <w:r w:rsidRPr="002B3AC6">
        <w:rPr>
          <w:rFonts w:ascii="Futura Std Book" w:hAnsi="Futura Std Book" w:cs="Arial"/>
          <w:color w:val="000000" w:themeColor="text1"/>
          <w:sz w:val="22"/>
          <w:szCs w:val="22"/>
        </w:rPr>
        <w:t>.</w:t>
      </w:r>
      <w:proofErr w:type="gramEnd"/>
    </w:p>
    <w:p w14:paraId="29EFFE8C" w14:textId="77777777" w:rsidR="0047404A" w:rsidRPr="002B3AC6" w:rsidRDefault="002B204A" w:rsidP="00E402AE">
      <w:pPr>
        <w:suppressAutoHyphens/>
        <w:spacing w:line="276" w:lineRule="auto"/>
        <w:ind w:left="851"/>
        <w:rPr>
          <w:rFonts w:ascii="Futura Std Book" w:hAnsi="Futura Std Book" w:cs="Arial"/>
          <w:color w:val="000000" w:themeColor="text1"/>
          <w:sz w:val="22"/>
          <w:szCs w:val="22"/>
        </w:rPr>
      </w:pPr>
      <w:r w:rsidRPr="002B3AC6">
        <w:rPr>
          <w:rFonts w:ascii="Futura Std Book" w:hAnsi="Futura Std Book" w:cs="Arial"/>
          <w:color w:val="000000" w:themeColor="text1"/>
          <w:sz w:val="22"/>
          <w:szCs w:val="22"/>
        </w:rPr>
        <w:t>Surface discharged only under contingency conditions and within regulatory limits.</w:t>
      </w:r>
    </w:p>
    <w:p w14:paraId="7704FC6D" w14:textId="77777777" w:rsidR="0047404A" w:rsidRPr="002B3AC6" w:rsidRDefault="002B204A" w:rsidP="00E402AE">
      <w:pPr>
        <w:suppressAutoHyphens/>
        <w:spacing w:line="276" w:lineRule="auto"/>
        <w:ind w:left="851"/>
        <w:rPr>
          <w:rFonts w:ascii="Futura Std Book" w:hAnsi="Futura Std Book" w:cs="Arial"/>
          <w:color w:val="000000" w:themeColor="text1"/>
          <w:sz w:val="22"/>
          <w:szCs w:val="22"/>
        </w:rPr>
      </w:pPr>
      <w:r w:rsidRPr="002B3AC6">
        <w:rPr>
          <w:rFonts w:ascii="Futura Std Book" w:hAnsi="Futura Std Book" w:cs="Arial"/>
          <w:color w:val="000000" w:themeColor="text1"/>
          <w:sz w:val="22"/>
          <w:szCs w:val="22"/>
        </w:rPr>
        <w:t>The treatment system will be designed with +30% capacity margin and redundancy to ensure continuous compliance. Online oil-in-water (OIW) monitoring and automatic diversion systems will be included.</w:t>
      </w:r>
    </w:p>
    <w:p w14:paraId="1554CAF3" w14:textId="77777777" w:rsidR="0047404A" w:rsidRPr="002B3AC6" w:rsidRDefault="002B204A" w:rsidP="00E402AE">
      <w:pPr>
        <w:suppressAutoHyphens/>
        <w:spacing w:line="276" w:lineRule="auto"/>
        <w:ind w:left="851"/>
        <w:rPr>
          <w:rFonts w:ascii="Futura Std Book" w:hAnsi="Futura Std Book" w:cs="Arial"/>
          <w:color w:val="000000" w:themeColor="text1"/>
          <w:sz w:val="22"/>
          <w:szCs w:val="22"/>
        </w:rPr>
      </w:pPr>
      <w:r w:rsidRPr="002B3AC6">
        <w:rPr>
          <w:rFonts w:ascii="Futura Std Book" w:hAnsi="Futura Std Book" w:cs="Arial"/>
          <w:color w:val="000000" w:themeColor="text1"/>
          <w:sz w:val="22"/>
          <w:szCs w:val="22"/>
        </w:rPr>
        <w:lastRenderedPageBreak/>
        <w:t>BFPCL commits to full regulatory compliance, environmental protection, and continuous monitoring in accordance with applicable Nigerian regulations.</w:t>
      </w:r>
    </w:p>
    <w:p w14:paraId="438CCE37" w14:textId="77777777" w:rsidR="00AB140C" w:rsidRPr="002B3AC6" w:rsidRDefault="00AB140C">
      <w:pPr>
        <w:spacing w:before="0" w:after="0" w:line="240" w:lineRule="auto"/>
        <w:jc w:val="left"/>
        <w:rPr>
          <w:rFonts w:ascii="Futura Std Book" w:eastAsia="Arial" w:hAnsi="Futura Std Book" w:cs="Tahoma"/>
          <w:b/>
          <w:bCs/>
          <w:color w:val="0070C0"/>
          <w:sz w:val="22"/>
          <w:szCs w:val="22"/>
          <w:lang w:eastAsia="en-US"/>
        </w:rPr>
      </w:pPr>
      <w:r w:rsidRPr="002B3AC6">
        <w:rPr>
          <w:rFonts w:ascii="Futura Std Book" w:hAnsi="Futura Std Book"/>
          <w:b/>
          <w:bCs/>
          <w:color w:val="0070C0"/>
        </w:rPr>
        <w:br w:type="page"/>
      </w:r>
    </w:p>
    <w:p w14:paraId="5742C6EB" w14:textId="4B1A1B0E" w:rsidR="0047404A" w:rsidRPr="002B3AC6" w:rsidRDefault="002B204A" w:rsidP="00BE3F16">
      <w:pPr>
        <w:pStyle w:val="EPNumbered-Level2"/>
        <w:widowControl/>
        <w:numPr>
          <w:ilvl w:val="1"/>
          <w:numId w:val="71"/>
        </w:numPr>
        <w:suppressAutoHyphens/>
        <w:ind w:left="851" w:hanging="851"/>
        <w:rPr>
          <w:b/>
          <w:bCs/>
          <w:color w:val="0070C0"/>
        </w:rPr>
      </w:pPr>
      <w:bookmarkStart w:id="47" w:name="_Toc229451117"/>
      <w:r w:rsidRPr="002B3AC6">
        <w:rPr>
          <w:b/>
          <w:bCs/>
          <w:color w:val="0070C0"/>
        </w:rPr>
        <w:lastRenderedPageBreak/>
        <w:t>Schematics of FEED Scope</w:t>
      </w:r>
      <w:bookmarkEnd w:id="47"/>
    </w:p>
    <w:tbl>
      <w:tblPr>
        <w:tblStyle w:val="TableGrid"/>
        <w:tblW w:w="10076" w:type="dxa"/>
        <w:tblLook w:val="04A0" w:firstRow="1" w:lastRow="0" w:firstColumn="1" w:lastColumn="0" w:noHBand="0" w:noVBand="1"/>
      </w:tblPr>
      <w:tblGrid>
        <w:gridCol w:w="10368"/>
      </w:tblGrid>
      <w:tr w:rsidR="0047404A" w:rsidRPr="002B3AC6" w14:paraId="2A97EAAA" w14:textId="77777777">
        <w:trPr>
          <w:trHeight w:val="243"/>
        </w:trPr>
        <w:tc>
          <w:tcPr>
            <w:tcW w:w="10076" w:type="dxa"/>
          </w:tcPr>
          <w:p w14:paraId="37D612B1" w14:textId="77777777" w:rsidR="0047404A" w:rsidRPr="002B3AC6" w:rsidRDefault="002B204A" w:rsidP="00A33E4D">
            <w:pPr>
              <w:rPr>
                <w:rFonts w:ascii="Futura Std Book" w:hAnsi="Futura Std Book"/>
                <w:sz w:val="22"/>
                <w:szCs w:val="22"/>
              </w:rPr>
            </w:pPr>
            <w:r w:rsidRPr="002B3AC6">
              <w:rPr>
                <w:rFonts w:ascii="Futura Std Book" w:hAnsi="Futura Std Book"/>
                <w:sz w:val="22"/>
                <w:szCs w:val="22"/>
              </w:rPr>
              <w:t xml:space="preserve">Schematics: - Phase-1 Gas Supply from BBOU &amp; ELEP alongside </w:t>
            </w:r>
            <w:proofErr w:type="spellStart"/>
            <w:r w:rsidRPr="002B3AC6">
              <w:rPr>
                <w:rFonts w:ascii="Futura Std Book" w:hAnsi="Futura Std Book"/>
                <w:sz w:val="22"/>
                <w:szCs w:val="22"/>
              </w:rPr>
              <w:t>Okpokunou</w:t>
            </w:r>
            <w:proofErr w:type="spellEnd"/>
            <w:r w:rsidRPr="002B3AC6">
              <w:rPr>
                <w:rFonts w:ascii="Futura Std Book" w:hAnsi="Futura Std Book"/>
                <w:sz w:val="22"/>
                <w:szCs w:val="22"/>
              </w:rPr>
              <w:t xml:space="preserve"> Gas Supply</w:t>
            </w:r>
          </w:p>
        </w:tc>
      </w:tr>
      <w:tr w:rsidR="0047404A" w:rsidRPr="002B3AC6" w14:paraId="57C0DC5F" w14:textId="77777777">
        <w:trPr>
          <w:trHeight w:val="4682"/>
        </w:trPr>
        <w:tc>
          <w:tcPr>
            <w:tcW w:w="10076" w:type="dxa"/>
          </w:tcPr>
          <w:p w14:paraId="211257D9" w14:textId="77777777" w:rsidR="0047404A" w:rsidRPr="002B3AC6" w:rsidRDefault="002B204A" w:rsidP="00A33E4D">
            <w:pPr>
              <w:jc w:val="center"/>
              <w:rPr>
                <w:rFonts w:ascii="Futura Std Book" w:hAnsi="Futura Std Book"/>
              </w:rPr>
            </w:pPr>
            <w:r w:rsidRPr="002B3AC6">
              <w:rPr>
                <w:rFonts w:ascii="Futura Std Book" w:hAnsi="Futura Std Book"/>
                <w:noProof/>
              </w:rPr>
              <w:drawing>
                <wp:inline distT="0" distB="0" distL="0" distR="0" wp14:anchorId="40B88861" wp14:editId="0970244B">
                  <wp:extent cx="6446659" cy="3752850"/>
                  <wp:effectExtent l="0" t="0" r="0" b="0"/>
                  <wp:docPr id="261892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476459" cy="3770198"/>
                          </a:xfrm>
                          <a:prstGeom prst="rect">
                            <a:avLst/>
                          </a:prstGeom>
                          <a:noFill/>
                          <a:ln>
                            <a:noFill/>
                          </a:ln>
                        </pic:spPr>
                      </pic:pic>
                    </a:graphicData>
                  </a:graphic>
                </wp:inline>
              </w:drawing>
            </w:r>
          </w:p>
        </w:tc>
      </w:tr>
      <w:tr w:rsidR="0047404A" w:rsidRPr="002B3AC6" w14:paraId="6A74D5AB" w14:textId="77777777">
        <w:trPr>
          <w:trHeight w:val="170"/>
        </w:trPr>
        <w:tc>
          <w:tcPr>
            <w:tcW w:w="10076" w:type="dxa"/>
          </w:tcPr>
          <w:p w14:paraId="1CD31FBA" w14:textId="77777777" w:rsidR="0047404A" w:rsidRPr="002B3AC6" w:rsidRDefault="0047404A" w:rsidP="00A33E4D">
            <w:pPr>
              <w:rPr>
                <w:rFonts w:ascii="Futura Std Book" w:hAnsi="Futura Std Book"/>
                <w:sz w:val="16"/>
                <w:szCs w:val="16"/>
              </w:rPr>
            </w:pPr>
          </w:p>
        </w:tc>
      </w:tr>
      <w:tr w:rsidR="0047404A" w:rsidRPr="002B3AC6" w14:paraId="752B66D7" w14:textId="77777777">
        <w:trPr>
          <w:trHeight w:val="243"/>
        </w:trPr>
        <w:tc>
          <w:tcPr>
            <w:tcW w:w="10076" w:type="dxa"/>
          </w:tcPr>
          <w:p w14:paraId="1F35FCAE" w14:textId="77777777" w:rsidR="0047404A" w:rsidRPr="002B3AC6" w:rsidRDefault="002B204A" w:rsidP="00A33E4D">
            <w:pPr>
              <w:rPr>
                <w:rFonts w:ascii="Futura Std Book" w:hAnsi="Futura Std Book"/>
                <w:sz w:val="22"/>
                <w:szCs w:val="22"/>
              </w:rPr>
            </w:pPr>
            <w:r w:rsidRPr="002B3AC6">
              <w:rPr>
                <w:rFonts w:ascii="Futura Std Book" w:hAnsi="Futura Std Book"/>
                <w:sz w:val="22"/>
                <w:szCs w:val="22"/>
              </w:rPr>
              <w:t xml:space="preserve">Satellite Imagery: - Phase-1 Gas Supply from BBOU &amp; ELEP alongside </w:t>
            </w:r>
            <w:proofErr w:type="spellStart"/>
            <w:r w:rsidRPr="002B3AC6">
              <w:rPr>
                <w:rFonts w:ascii="Futura Std Book" w:hAnsi="Futura Std Book"/>
                <w:sz w:val="22"/>
                <w:szCs w:val="22"/>
              </w:rPr>
              <w:t>Okpokunou</w:t>
            </w:r>
            <w:proofErr w:type="spellEnd"/>
            <w:r w:rsidRPr="002B3AC6">
              <w:rPr>
                <w:rFonts w:ascii="Futura Std Book" w:hAnsi="Futura Std Book"/>
                <w:sz w:val="22"/>
                <w:szCs w:val="22"/>
              </w:rPr>
              <w:t xml:space="preserve"> Gas Supply</w:t>
            </w:r>
          </w:p>
        </w:tc>
      </w:tr>
      <w:tr w:rsidR="0047404A" w:rsidRPr="002B3AC6" w14:paraId="5231ADB9" w14:textId="77777777">
        <w:trPr>
          <w:trHeight w:val="170"/>
        </w:trPr>
        <w:tc>
          <w:tcPr>
            <w:tcW w:w="10076" w:type="dxa"/>
          </w:tcPr>
          <w:p w14:paraId="1D1538D3" w14:textId="77777777" w:rsidR="0047404A" w:rsidRPr="002B3AC6" w:rsidRDefault="002B204A" w:rsidP="00A33E4D">
            <w:pPr>
              <w:pStyle w:val="NormalWeb"/>
              <w:jc w:val="center"/>
              <w:rPr>
                <w:rFonts w:ascii="Futura Std Book" w:hAnsi="Futura Std Book"/>
              </w:rPr>
            </w:pPr>
            <w:r w:rsidRPr="002B3AC6">
              <w:rPr>
                <w:rFonts w:ascii="Futura Std Book" w:hAnsi="Futura Std Book"/>
                <w:noProof/>
              </w:rPr>
              <w:drawing>
                <wp:inline distT="0" distB="0" distL="0" distR="0" wp14:anchorId="0C27771C" wp14:editId="5332D470">
                  <wp:extent cx="6413500" cy="3441525"/>
                  <wp:effectExtent l="0" t="0" r="6350" b="6985"/>
                  <wp:docPr id="1316060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060205" name=""/>
                          <pic:cNvPicPr/>
                        </pic:nvPicPr>
                        <pic:blipFill>
                          <a:blip r:embed="rId21"/>
                          <a:stretch>
                            <a:fillRect/>
                          </a:stretch>
                        </pic:blipFill>
                        <pic:spPr>
                          <a:xfrm>
                            <a:off x="0" y="0"/>
                            <a:ext cx="6433208" cy="3452100"/>
                          </a:xfrm>
                          <a:prstGeom prst="rect">
                            <a:avLst/>
                          </a:prstGeom>
                        </pic:spPr>
                      </pic:pic>
                    </a:graphicData>
                  </a:graphic>
                </wp:inline>
              </w:drawing>
            </w:r>
          </w:p>
        </w:tc>
      </w:tr>
    </w:tbl>
    <w:p w14:paraId="56E27F74" w14:textId="77777777" w:rsidR="0047404A" w:rsidRPr="002B3AC6" w:rsidRDefault="0047404A" w:rsidP="00A33E4D">
      <w:pPr>
        <w:pStyle w:val="BodyText"/>
        <w:suppressAutoHyphens/>
        <w:spacing w:before="120" w:beforeAutospacing="0" w:after="120" w:afterAutospacing="0"/>
        <w:ind w:left="851"/>
      </w:pPr>
    </w:p>
    <w:p w14:paraId="1D0886EC" w14:textId="77777777" w:rsidR="00A360DA" w:rsidRPr="002B3AC6" w:rsidRDefault="00A360DA" w:rsidP="00A33E4D">
      <w:pPr>
        <w:pStyle w:val="BodyText"/>
        <w:suppressAutoHyphens/>
        <w:spacing w:before="120" w:beforeAutospacing="0" w:after="120" w:afterAutospacing="0"/>
        <w:ind w:left="851"/>
      </w:pPr>
    </w:p>
    <w:p w14:paraId="3E718BF2" w14:textId="6D595742" w:rsidR="0035168C" w:rsidRPr="002B3AC6" w:rsidRDefault="00406C14" w:rsidP="00A33E4D">
      <w:pPr>
        <w:pStyle w:val="Heading1"/>
        <w:numPr>
          <w:ilvl w:val="0"/>
          <w:numId w:val="1"/>
        </w:numPr>
        <w:pBdr>
          <w:bottom w:val="single" w:sz="18" w:space="0" w:color="0070C0"/>
        </w:pBdr>
        <w:tabs>
          <w:tab w:val="clear" w:pos="660"/>
        </w:tabs>
        <w:spacing w:before="240" w:after="240" w:line="276" w:lineRule="auto"/>
        <w:ind w:left="851" w:hanging="851"/>
        <w:rPr>
          <w:rStyle w:val="Hyperlink"/>
          <w:color w:val="000080"/>
          <w:u w:val="none"/>
        </w:rPr>
      </w:pPr>
      <w:bookmarkStart w:id="48" w:name="_Toc229451118"/>
      <w:r w:rsidRPr="002B3AC6">
        <w:rPr>
          <w:rStyle w:val="Hyperlink"/>
          <w:color w:val="000080"/>
          <w:u w:val="none"/>
        </w:rPr>
        <w:lastRenderedPageBreak/>
        <w:t>Regulatory Standards and Requirements</w:t>
      </w:r>
      <w:bookmarkEnd w:id="48"/>
    </w:p>
    <w:p w14:paraId="37791945" w14:textId="77777777" w:rsidR="006021D2" w:rsidRPr="002B3AC6" w:rsidRDefault="006021D2" w:rsidP="00BE3F16">
      <w:pPr>
        <w:pStyle w:val="ListParagraph"/>
        <w:numPr>
          <w:ilvl w:val="0"/>
          <w:numId w:val="71"/>
        </w:numPr>
        <w:suppressAutoHyphens/>
        <w:spacing w:before="240" w:after="120"/>
        <w:contextualSpacing w:val="0"/>
        <w:outlineLvl w:val="1"/>
        <w:rPr>
          <w:rFonts w:ascii="Futura Std Book" w:eastAsia="Arial" w:hAnsi="Futura Std Book" w:cs="Tahoma"/>
          <w:b/>
          <w:bCs/>
          <w:vanish/>
          <w:color w:val="0070C0"/>
        </w:rPr>
      </w:pPr>
      <w:bookmarkStart w:id="49" w:name="_Toc229052036"/>
      <w:bookmarkStart w:id="50" w:name="_Toc229054507"/>
      <w:bookmarkStart w:id="51" w:name="_Toc229057215"/>
      <w:bookmarkStart w:id="52" w:name="_Toc229076163"/>
      <w:bookmarkStart w:id="53" w:name="_Toc229220466"/>
      <w:bookmarkStart w:id="54" w:name="_Toc229221091"/>
      <w:bookmarkStart w:id="55" w:name="_Toc229221588"/>
      <w:bookmarkStart w:id="56" w:name="_Toc229418522"/>
      <w:bookmarkStart w:id="57" w:name="_Toc229436621"/>
      <w:bookmarkStart w:id="58" w:name="_Toc229436731"/>
      <w:bookmarkStart w:id="59" w:name="_Toc229436841"/>
      <w:bookmarkStart w:id="60" w:name="_Toc229451119"/>
      <w:bookmarkEnd w:id="49"/>
      <w:bookmarkEnd w:id="50"/>
      <w:bookmarkEnd w:id="51"/>
      <w:bookmarkEnd w:id="52"/>
      <w:bookmarkEnd w:id="53"/>
      <w:bookmarkEnd w:id="54"/>
      <w:bookmarkEnd w:id="55"/>
      <w:bookmarkEnd w:id="56"/>
      <w:bookmarkEnd w:id="57"/>
      <w:bookmarkEnd w:id="58"/>
      <w:bookmarkEnd w:id="59"/>
      <w:bookmarkEnd w:id="60"/>
    </w:p>
    <w:p w14:paraId="40053812" w14:textId="71071337" w:rsidR="00E139C7" w:rsidRPr="002B3AC6" w:rsidRDefault="00E139C7" w:rsidP="00BE3F16">
      <w:pPr>
        <w:pStyle w:val="EPNumbered-Level2"/>
        <w:widowControl/>
        <w:numPr>
          <w:ilvl w:val="1"/>
          <w:numId w:val="71"/>
        </w:numPr>
        <w:suppressAutoHyphens/>
        <w:ind w:left="851" w:hanging="851"/>
        <w:rPr>
          <w:b/>
          <w:bCs/>
          <w:color w:val="0070C0"/>
        </w:rPr>
      </w:pPr>
      <w:bookmarkStart w:id="61" w:name="_Toc229451120"/>
      <w:r w:rsidRPr="002B3AC6">
        <w:rPr>
          <w:b/>
          <w:bCs/>
          <w:color w:val="0070C0"/>
        </w:rPr>
        <w:t xml:space="preserve">Regulatory </w:t>
      </w:r>
      <w:r w:rsidR="0057258D" w:rsidRPr="002B3AC6">
        <w:rPr>
          <w:b/>
          <w:bCs/>
          <w:color w:val="0070C0"/>
        </w:rPr>
        <w:t>Instruments</w:t>
      </w:r>
      <w:bookmarkEnd w:id="61"/>
    </w:p>
    <w:p w14:paraId="2344CF2D" w14:textId="77777777" w:rsidR="00E139C7" w:rsidRPr="002B3AC6" w:rsidRDefault="00E139C7" w:rsidP="00A33E4D">
      <w:pPr>
        <w:spacing w:before="120" w:after="120" w:line="276" w:lineRule="auto"/>
        <w:ind w:left="850"/>
        <w:rPr>
          <w:rFonts w:ascii="Futura Std Book" w:hAnsi="Futura Std Book"/>
          <w:color w:val="000000" w:themeColor="text1"/>
          <w:sz w:val="22"/>
          <w:szCs w:val="22"/>
        </w:rPr>
      </w:pPr>
      <w:r w:rsidRPr="002B3AC6">
        <w:rPr>
          <w:rFonts w:ascii="Futura Std Book" w:hAnsi="Futura Std Book"/>
          <w:color w:val="000000" w:themeColor="text1"/>
          <w:sz w:val="22"/>
          <w:szCs w:val="22"/>
        </w:rPr>
        <w:t>Key governing instruments include:</w:t>
      </w:r>
    </w:p>
    <w:p w14:paraId="21CCB383" w14:textId="77777777" w:rsidR="00E139C7" w:rsidRPr="002B3AC6" w:rsidRDefault="00E139C7" w:rsidP="00D23CB5">
      <w:pPr>
        <w:numPr>
          <w:ilvl w:val="0"/>
          <w:numId w:val="57"/>
        </w:numPr>
        <w:spacing w:before="120" w:after="120" w:line="276" w:lineRule="auto"/>
        <w:ind w:left="1210"/>
        <w:jc w:val="left"/>
        <w:rPr>
          <w:rFonts w:ascii="Futura Std Book" w:hAnsi="Futura Std Book"/>
          <w:color w:val="000000" w:themeColor="text1"/>
          <w:sz w:val="22"/>
          <w:szCs w:val="22"/>
        </w:rPr>
      </w:pPr>
      <w:r w:rsidRPr="002B3AC6">
        <w:rPr>
          <w:rFonts w:ascii="Futura Std Book" w:hAnsi="Futura Std Book"/>
          <w:b/>
          <w:bCs/>
          <w:color w:val="000000" w:themeColor="text1"/>
          <w:sz w:val="22"/>
          <w:szCs w:val="22"/>
        </w:rPr>
        <w:t>Petroleum Industry Act (PIA) 2021</w:t>
      </w:r>
    </w:p>
    <w:p w14:paraId="450F6AFA" w14:textId="77777777" w:rsidR="00E139C7" w:rsidRPr="002B3AC6" w:rsidRDefault="00E139C7" w:rsidP="00D23CB5">
      <w:pPr>
        <w:numPr>
          <w:ilvl w:val="0"/>
          <w:numId w:val="57"/>
        </w:numPr>
        <w:spacing w:before="120" w:after="120" w:line="276" w:lineRule="auto"/>
        <w:ind w:left="1210"/>
        <w:jc w:val="left"/>
        <w:rPr>
          <w:rFonts w:ascii="Futura Std Book" w:hAnsi="Futura Std Book"/>
          <w:color w:val="000000" w:themeColor="text1"/>
          <w:sz w:val="22"/>
          <w:szCs w:val="22"/>
        </w:rPr>
      </w:pPr>
      <w:r w:rsidRPr="002B3AC6">
        <w:rPr>
          <w:rFonts w:ascii="Futura Std Book" w:hAnsi="Futura Std Book"/>
          <w:b/>
          <w:bCs/>
          <w:color w:val="000000" w:themeColor="text1"/>
          <w:sz w:val="22"/>
          <w:szCs w:val="22"/>
        </w:rPr>
        <w:t>Environmental Guidelines and Standards for the Petroleum Industry in Nigeria (EGASPIN)</w:t>
      </w:r>
    </w:p>
    <w:p w14:paraId="7B87D01C" w14:textId="77777777" w:rsidR="00E139C7" w:rsidRPr="002B3AC6" w:rsidRDefault="00E139C7" w:rsidP="00D23CB5">
      <w:pPr>
        <w:numPr>
          <w:ilvl w:val="0"/>
          <w:numId w:val="57"/>
        </w:numPr>
        <w:spacing w:before="120" w:after="120" w:line="276" w:lineRule="auto"/>
        <w:ind w:left="1210"/>
        <w:jc w:val="left"/>
        <w:rPr>
          <w:rFonts w:ascii="Futura Std Book" w:hAnsi="Futura Std Book"/>
          <w:color w:val="000000" w:themeColor="text1"/>
          <w:sz w:val="22"/>
          <w:szCs w:val="22"/>
        </w:rPr>
      </w:pPr>
      <w:r w:rsidRPr="002B3AC6">
        <w:rPr>
          <w:rFonts w:ascii="Futura Std Book" w:hAnsi="Futura Std Book"/>
          <w:b/>
          <w:bCs/>
          <w:color w:val="000000" w:themeColor="text1"/>
          <w:sz w:val="22"/>
          <w:szCs w:val="22"/>
        </w:rPr>
        <w:t>NUPRC Upstream Petroleum Environmental Regulations</w:t>
      </w:r>
    </w:p>
    <w:p w14:paraId="2447B377" w14:textId="77777777" w:rsidR="00E139C7" w:rsidRPr="002B3AC6" w:rsidRDefault="00E139C7" w:rsidP="00D23CB5">
      <w:pPr>
        <w:numPr>
          <w:ilvl w:val="0"/>
          <w:numId w:val="57"/>
        </w:numPr>
        <w:spacing w:before="120" w:after="120" w:line="276" w:lineRule="auto"/>
        <w:ind w:left="1210"/>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Applicable DPR legacy guidelines (where referenced)</w:t>
      </w:r>
    </w:p>
    <w:p w14:paraId="6DBCA848" w14:textId="77777777" w:rsidR="00E139C7" w:rsidRPr="002B3AC6" w:rsidRDefault="00E139C7" w:rsidP="00D23CB5">
      <w:pPr>
        <w:numPr>
          <w:ilvl w:val="0"/>
          <w:numId w:val="57"/>
        </w:numPr>
        <w:spacing w:before="120" w:after="120" w:line="276" w:lineRule="auto"/>
        <w:ind w:left="1210"/>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National Environmental (Surface &amp; Groundwater Quality Control) Regulations</w:t>
      </w:r>
    </w:p>
    <w:p w14:paraId="4B54366D" w14:textId="535D3C4A" w:rsidR="00613DBD" w:rsidRPr="002B3AC6" w:rsidRDefault="00C911FD" w:rsidP="00BE3F16">
      <w:pPr>
        <w:pStyle w:val="EPNumbered-Level2"/>
        <w:widowControl/>
        <w:numPr>
          <w:ilvl w:val="1"/>
          <w:numId w:val="71"/>
        </w:numPr>
        <w:suppressAutoHyphens/>
        <w:ind w:left="851" w:hanging="851"/>
        <w:rPr>
          <w:b/>
          <w:bCs/>
          <w:color w:val="0070C0"/>
        </w:rPr>
      </w:pPr>
      <w:bookmarkStart w:id="62" w:name="_Toc229451121"/>
      <w:r w:rsidRPr="002B3AC6">
        <w:rPr>
          <w:b/>
          <w:bCs/>
          <w:color w:val="0070C0"/>
        </w:rPr>
        <w:t>Regulatory Standards / Limits</w:t>
      </w:r>
      <w:bookmarkEnd w:id="62"/>
    </w:p>
    <w:p w14:paraId="1B31344C" w14:textId="77777777" w:rsidR="00036CAD" w:rsidRPr="002B3AC6" w:rsidRDefault="00036CAD" w:rsidP="00BE3F16">
      <w:pPr>
        <w:pStyle w:val="ListParagraph"/>
        <w:numPr>
          <w:ilvl w:val="0"/>
          <w:numId w:val="68"/>
        </w:numPr>
        <w:suppressAutoHyphens/>
        <w:spacing w:before="240" w:after="120"/>
        <w:rPr>
          <w:rFonts w:ascii="Futura Std Book" w:hAnsi="Futura Std Book"/>
          <w:vanish/>
        </w:rPr>
      </w:pPr>
    </w:p>
    <w:p w14:paraId="0106783C" w14:textId="77777777" w:rsidR="00036CAD" w:rsidRPr="002B3AC6" w:rsidRDefault="00036CAD" w:rsidP="00BE3F16">
      <w:pPr>
        <w:pStyle w:val="ListParagraph"/>
        <w:numPr>
          <w:ilvl w:val="0"/>
          <w:numId w:val="68"/>
        </w:numPr>
        <w:suppressAutoHyphens/>
        <w:spacing w:before="240" w:after="120"/>
        <w:rPr>
          <w:rFonts w:ascii="Futura Std Book" w:hAnsi="Futura Std Book"/>
          <w:vanish/>
        </w:rPr>
      </w:pPr>
    </w:p>
    <w:p w14:paraId="4701D311" w14:textId="77777777" w:rsidR="00036CAD" w:rsidRPr="002B3AC6" w:rsidRDefault="00036CAD" w:rsidP="00BE3F16">
      <w:pPr>
        <w:pStyle w:val="ListParagraph"/>
        <w:numPr>
          <w:ilvl w:val="0"/>
          <w:numId w:val="68"/>
        </w:numPr>
        <w:suppressAutoHyphens/>
        <w:spacing w:before="240" w:after="120"/>
        <w:rPr>
          <w:rFonts w:ascii="Futura Std Book" w:hAnsi="Futura Std Book"/>
          <w:vanish/>
        </w:rPr>
      </w:pPr>
    </w:p>
    <w:p w14:paraId="417787AC" w14:textId="77777777" w:rsidR="00036CAD" w:rsidRPr="002B3AC6" w:rsidRDefault="00036CAD" w:rsidP="00BE3F16">
      <w:pPr>
        <w:pStyle w:val="ListParagraph"/>
        <w:numPr>
          <w:ilvl w:val="1"/>
          <w:numId w:val="68"/>
        </w:numPr>
        <w:suppressAutoHyphens/>
        <w:spacing w:before="240" w:after="120"/>
        <w:rPr>
          <w:rFonts w:ascii="Futura Std Book" w:hAnsi="Futura Std Book"/>
          <w:vanish/>
        </w:rPr>
      </w:pPr>
    </w:p>
    <w:p w14:paraId="1470894A" w14:textId="77777777" w:rsidR="00036CAD" w:rsidRPr="002B3AC6" w:rsidRDefault="00036CAD" w:rsidP="00BE3F16">
      <w:pPr>
        <w:pStyle w:val="ListParagraph"/>
        <w:numPr>
          <w:ilvl w:val="1"/>
          <w:numId w:val="68"/>
        </w:numPr>
        <w:suppressAutoHyphens/>
        <w:spacing w:before="240" w:after="120"/>
        <w:rPr>
          <w:rFonts w:ascii="Futura Std Book" w:hAnsi="Futura Std Book"/>
          <w:vanish/>
        </w:rPr>
      </w:pPr>
    </w:p>
    <w:p w14:paraId="58840EE1" w14:textId="219CB8F6" w:rsidR="00EB45DE" w:rsidRPr="002B3AC6" w:rsidRDefault="00EB45DE" w:rsidP="00BE3F16">
      <w:pPr>
        <w:pStyle w:val="ListParagraph"/>
        <w:numPr>
          <w:ilvl w:val="2"/>
          <w:numId w:val="68"/>
        </w:numPr>
        <w:suppressAutoHyphens/>
        <w:spacing w:before="240" w:after="120"/>
        <w:ind w:left="851" w:hanging="851"/>
        <w:outlineLvl w:val="2"/>
        <w:rPr>
          <w:rFonts w:ascii="Futura Std Book" w:hAnsi="Futura Std Book"/>
          <w:i/>
          <w:iCs/>
          <w:lang w:eastAsia="nl-NL"/>
        </w:rPr>
      </w:pPr>
      <w:bookmarkStart w:id="63" w:name="_Toc229451122"/>
      <w:r w:rsidRPr="002B3AC6">
        <w:rPr>
          <w:rFonts w:ascii="Futura Std Book" w:hAnsi="Futura Std Book"/>
          <w:i/>
          <w:iCs/>
        </w:rPr>
        <w:t>Disposal Methods in NUPRC Guidelines</w:t>
      </w:r>
      <w:bookmarkEnd w:id="63"/>
    </w:p>
    <w:p w14:paraId="5D3BB849" w14:textId="77777777" w:rsidR="00EB45DE" w:rsidRPr="002B3AC6" w:rsidRDefault="00EB45DE" w:rsidP="00A33E4D">
      <w:pPr>
        <w:spacing w:before="120" w:after="120" w:line="276" w:lineRule="auto"/>
        <w:ind w:left="850"/>
        <w:rPr>
          <w:rFonts w:ascii="Futura Std Book" w:hAnsi="Futura Std Book"/>
          <w:color w:val="auto"/>
          <w:sz w:val="22"/>
          <w:szCs w:val="22"/>
        </w:rPr>
      </w:pPr>
      <w:r w:rsidRPr="002B3AC6">
        <w:rPr>
          <w:rFonts w:ascii="Futura Std Book" w:hAnsi="Futura Std Book"/>
          <w:color w:val="auto"/>
          <w:sz w:val="22"/>
          <w:szCs w:val="22"/>
        </w:rPr>
        <w:t>The disposal methods recommended under the current NUPRC regulations are outlined below. All identified methods have been duly considered in the BFPCL produced water treatment, handling, and disposal study, and have informed the development of the primary disposal pathways evaluated:</w:t>
      </w:r>
    </w:p>
    <w:tbl>
      <w:tblPr>
        <w:tblStyle w:val="TableGrid"/>
        <w:tblW w:w="9877" w:type="dxa"/>
        <w:tblLook w:val="04A0" w:firstRow="1" w:lastRow="0" w:firstColumn="1" w:lastColumn="0" w:noHBand="0" w:noVBand="1"/>
      </w:tblPr>
      <w:tblGrid>
        <w:gridCol w:w="1939"/>
        <w:gridCol w:w="1449"/>
        <w:gridCol w:w="6489"/>
      </w:tblGrid>
      <w:tr w:rsidR="00EB45DE" w:rsidRPr="002B3AC6" w14:paraId="211045D0" w14:textId="77777777">
        <w:trPr>
          <w:trHeight w:val="283"/>
        </w:trPr>
        <w:tc>
          <w:tcPr>
            <w:tcW w:w="1939" w:type="dxa"/>
            <w:tcBorders>
              <w:top w:val="single" w:sz="4" w:space="0" w:color="auto"/>
              <w:left w:val="single" w:sz="4" w:space="0" w:color="auto"/>
              <w:bottom w:val="single" w:sz="4" w:space="0" w:color="auto"/>
              <w:right w:val="single" w:sz="4" w:space="0" w:color="auto"/>
            </w:tcBorders>
            <w:vAlign w:val="center"/>
            <w:hideMark/>
          </w:tcPr>
          <w:p w14:paraId="5719AD99" w14:textId="77777777" w:rsidR="00EB45DE" w:rsidRPr="002B3AC6" w:rsidRDefault="00EB45DE" w:rsidP="00827F0E">
            <w:pPr>
              <w:spacing w:before="0" w:after="0"/>
              <w:jc w:val="center"/>
              <w:rPr>
                <w:rFonts w:ascii="Futura Std Book" w:hAnsi="Futura Std Book" w:cs="Arial"/>
                <w:color w:val="000000" w:themeColor="text1"/>
                <w:sz w:val="22"/>
                <w:szCs w:val="22"/>
              </w:rPr>
            </w:pPr>
            <w:r w:rsidRPr="002B3AC6">
              <w:rPr>
                <w:rFonts w:ascii="Futura Std Book" w:hAnsi="Futura Std Book" w:cs="Arial"/>
                <w:b/>
                <w:bCs/>
                <w:color w:val="000000" w:themeColor="text1"/>
                <w:sz w:val="22"/>
                <w:szCs w:val="22"/>
                <w:bdr w:val="none" w:sz="0" w:space="0" w:color="auto" w:frame="1"/>
              </w:rPr>
              <w:t>Method</w:t>
            </w:r>
          </w:p>
        </w:tc>
        <w:tc>
          <w:tcPr>
            <w:tcW w:w="1449" w:type="dxa"/>
            <w:tcBorders>
              <w:top w:val="single" w:sz="4" w:space="0" w:color="auto"/>
              <w:left w:val="single" w:sz="4" w:space="0" w:color="auto"/>
              <w:bottom w:val="single" w:sz="4" w:space="0" w:color="auto"/>
              <w:right w:val="single" w:sz="4" w:space="0" w:color="auto"/>
            </w:tcBorders>
            <w:vAlign w:val="center"/>
            <w:hideMark/>
          </w:tcPr>
          <w:p w14:paraId="0F25A1B3" w14:textId="77777777" w:rsidR="00EB45DE" w:rsidRPr="002B3AC6" w:rsidRDefault="00EB45DE" w:rsidP="00827F0E">
            <w:pPr>
              <w:spacing w:before="0" w:after="0"/>
              <w:jc w:val="center"/>
              <w:rPr>
                <w:rFonts w:ascii="Futura Std Book" w:hAnsi="Futura Std Book" w:cs="Arial"/>
                <w:color w:val="000000" w:themeColor="text1"/>
                <w:sz w:val="22"/>
                <w:szCs w:val="22"/>
              </w:rPr>
            </w:pPr>
            <w:r w:rsidRPr="002B3AC6">
              <w:rPr>
                <w:rFonts w:ascii="Futura Std Book" w:hAnsi="Futura Std Book" w:cs="Arial"/>
                <w:b/>
                <w:bCs/>
                <w:color w:val="000000" w:themeColor="text1"/>
                <w:sz w:val="22"/>
                <w:szCs w:val="22"/>
                <w:bdr w:val="none" w:sz="0" w:space="0" w:color="auto" w:frame="1"/>
              </w:rPr>
              <w:t>Regulatory Status</w:t>
            </w:r>
          </w:p>
        </w:tc>
        <w:tc>
          <w:tcPr>
            <w:tcW w:w="6489" w:type="dxa"/>
            <w:tcBorders>
              <w:top w:val="single" w:sz="4" w:space="0" w:color="auto"/>
              <w:left w:val="single" w:sz="4" w:space="0" w:color="auto"/>
              <w:bottom w:val="single" w:sz="4" w:space="0" w:color="auto"/>
              <w:right w:val="single" w:sz="4" w:space="0" w:color="auto"/>
            </w:tcBorders>
            <w:vAlign w:val="center"/>
            <w:hideMark/>
          </w:tcPr>
          <w:p w14:paraId="31B8FEB5" w14:textId="77777777" w:rsidR="00EB45DE" w:rsidRPr="002B3AC6" w:rsidRDefault="00EB45DE" w:rsidP="00827F0E">
            <w:pPr>
              <w:spacing w:before="0" w:after="0"/>
              <w:jc w:val="center"/>
              <w:rPr>
                <w:rFonts w:ascii="Futura Std Book" w:hAnsi="Futura Std Book" w:cs="Arial"/>
                <w:color w:val="000000" w:themeColor="text1"/>
                <w:sz w:val="22"/>
                <w:szCs w:val="22"/>
              </w:rPr>
            </w:pPr>
            <w:r w:rsidRPr="002B3AC6">
              <w:rPr>
                <w:rFonts w:ascii="Futura Std Book" w:hAnsi="Futura Std Book" w:cs="Arial"/>
                <w:b/>
                <w:bCs/>
                <w:color w:val="000000" w:themeColor="text1"/>
                <w:sz w:val="22"/>
                <w:szCs w:val="22"/>
                <w:bdr w:val="none" w:sz="0" w:space="0" w:color="auto" w:frame="1"/>
              </w:rPr>
              <w:t>Requirements</w:t>
            </w:r>
          </w:p>
        </w:tc>
      </w:tr>
      <w:tr w:rsidR="00EB45DE" w:rsidRPr="002B3AC6" w14:paraId="5F825B9B" w14:textId="77777777">
        <w:trPr>
          <w:trHeight w:val="283"/>
        </w:trPr>
        <w:tc>
          <w:tcPr>
            <w:tcW w:w="1939" w:type="dxa"/>
            <w:tcBorders>
              <w:top w:val="single" w:sz="4" w:space="0" w:color="auto"/>
              <w:left w:val="single" w:sz="4" w:space="0" w:color="auto"/>
              <w:bottom w:val="single" w:sz="4" w:space="0" w:color="auto"/>
              <w:right w:val="single" w:sz="4" w:space="0" w:color="auto"/>
            </w:tcBorders>
            <w:vAlign w:val="center"/>
            <w:hideMark/>
          </w:tcPr>
          <w:p w14:paraId="08531129" w14:textId="77777777" w:rsidR="00EB45DE" w:rsidRPr="002B3AC6" w:rsidRDefault="00EB45DE" w:rsidP="00827F0E">
            <w:pPr>
              <w:spacing w:before="0" w:after="0"/>
              <w:rPr>
                <w:rFonts w:ascii="Futura Std Book" w:hAnsi="Futura Std Book" w:cs="Arial"/>
                <w:color w:val="000000" w:themeColor="text1"/>
                <w:sz w:val="22"/>
                <w:szCs w:val="22"/>
              </w:rPr>
            </w:pPr>
            <w:r w:rsidRPr="002B3AC6">
              <w:rPr>
                <w:rFonts w:ascii="Futura Std Book" w:hAnsi="Futura Std Book" w:cs="Arial"/>
                <w:color w:val="000000" w:themeColor="text1"/>
                <w:sz w:val="22"/>
                <w:szCs w:val="22"/>
                <w:bdr w:val="none" w:sz="0" w:space="0" w:color="auto" w:frame="1"/>
              </w:rPr>
              <w:t>Re-injection</w:t>
            </w:r>
          </w:p>
        </w:tc>
        <w:tc>
          <w:tcPr>
            <w:tcW w:w="1449" w:type="dxa"/>
            <w:tcBorders>
              <w:top w:val="single" w:sz="4" w:space="0" w:color="auto"/>
              <w:left w:val="single" w:sz="4" w:space="0" w:color="auto"/>
              <w:bottom w:val="single" w:sz="4" w:space="0" w:color="auto"/>
              <w:right w:val="single" w:sz="4" w:space="0" w:color="auto"/>
            </w:tcBorders>
            <w:vAlign w:val="center"/>
            <w:hideMark/>
          </w:tcPr>
          <w:p w14:paraId="75C60824" w14:textId="77777777" w:rsidR="00EB45DE" w:rsidRPr="002B3AC6" w:rsidRDefault="00EB45DE" w:rsidP="00827F0E">
            <w:pPr>
              <w:spacing w:before="0" w:after="0"/>
              <w:rPr>
                <w:rFonts w:ascii="Futura Std Book" w:hAnsi="Futura Std Book" w:cs="Arial"/>
                <w:color w:val="000000" w:themeColor="text1"/>
                <w:sz w:val="22"/>
                <w:szCs w:val="22"/>
              </w:rPr>
            </w:pPr>
            <w:r w:rsidRPr="002B3AC6">
              <w:rPr>
                <w:rFonts w:ascii="Futura Std Book" w:hAnsi="Futura Std Book" w:cs="Arial"/>
                <w:color w:val="000000" w:themeColor="text1"/>
                <w:sz w:val="22"/>
                <w:szCs w:val="22"/>
                <w:bdr w:val="none" w:sz="0" w:space="0" w:color="auto" w:frame="1"/>
              </w:rPr>
              <w:t>Preferred</w:t>
            </w:r>
          </w:p>
        </w:tc>
        <w:tc>
          <w:tcPr>
            <w:tcW w:w="6489" w:type="dxa"/>
            <w:tcBorders>
              <w:top w:val="single" w:sz="4" w:space="0" w:color="auto"/>
              <w:left w:val="single" w:sz="4" w:space="0" w:color="auto"/>
              <w:bottom w:val="single" w:sz="4" w:space="0" w:color="auto"/>
              <w:right w:val="single" w:sz="4" w:space="0" w:color="auto"/>
            </w:tcBorders>
            <w:vAlign w:val="center"/>
            <w:hideMark/>
          </w:tcPr>
          <w:p w14:paraId="49333A66" w14:textId="77777777" w:rsidR="00EB45DE" w:rsidRPr="002B3AC6" w:rsidRDefault="00EB45DE" w:rsidP="00827F0E">
            <w:pPr>
              <w:spacing w:before="0" w:after="0"/>
              <w:rPr>
                <w:rFonts w:ascii="Futura Std Book" w:hAnsi="Futura Std Book" w:cs="Arial"/>
                <w:color w:val="000000" w:themeColor="text1"/>
                <w:sz w:val="22"/>
                <w:szCs w:val="22"/>
                <w:bdr w:val="none" w:sz="0" w:space="0" w:color="auto" w:frame="1"/>
              </w:rPr>
            </w:pPr>
            <w:r w:rsidRPr="002B3AC6">
              <w:rPr>
                <w:rFonts w:ascii="Futura Std Book" w:hAnsi="Futura Std Book" w:cs="Arial"/>
                <w:color w:val="000000" w:themeColor="text1"/>
                <w:sz w:val="22"/>
                <w:szCs w:val="22"/>
                <w:bdr w:val="none" w:sz="0" w:space="0" w:color="auto" w:frame="1"/>
              </w:rPr>
              <w:t>Water is pumped back into the reservoir for pressure maintenance. Requires NUPRC approval and integrity tests.</w:t>
            </w:r>
          </w:p>
          <w:p w14:paraId="4D54357E" w14:textId="77777777" w:rsidR="00EB45DE" w:rsidRPr="002B3AC6" w:rsidRDefault="00EB45DE" w:rsidP="00827F0E">
            <w:pPr>
              <w:numPr>
                <w:ilvl w:val="0"/>
                <w:numId w:val="58"/>
              </w:numPr>
              <w:spacing w:before="0" w:after="0" w:line="276" w:lineRule="auto"/>
              <w:ind w:left="360"/>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Into depleted reservoirs or designated disposal wells</w:t>
            </w:r>
          </w:p>
          <w:p w14:paraId="329505D4" w14:textId="77777777" w:rsidR="00EB45DE" w:rsidRPr="002B3AC6" w:rsidRDefault="00EB45DE" w:rsidP="00827F0E">
            <w:pPr>
              <w:numPr>
                <w:ilvl w:val="0"/>
                <w:numId w:val="58"/>
              </w:numPr>
              <w:spacing w:before="0" w:after="0" w:line="276" w:lineRule="auto"/>
              <w:ind w:left="360"/>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Requires reservoir compatibility study</w:t>
            </w:r>
          </w:p>
          <w:p w14:paraId="1A0D74CD" w14:textId="77777777" w:rsidR="00EB45DE" w:rsidRPr="002B3AC6" w:rsidRDefault="00EB45DE" w:rsidP="00827F0E">
            <w:pPr>
              <w:numPr>
                <w:ilvl w:val="0"/>
                <w:numId w:val="58"/>
              </w:numPr>
              <w:spacing w:before="0" w:after="0" w:line="276" w:lineRule="auto"/>
              <w:ind w:left="360"/>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Must prevent formation damage and groundwater contamination</w:t>
            </w:r>
          </w:p>
          <w:p w14:paraId="1146ADB3" w14:textId="77777777" w:rsidR="00EB45DE" w:rsidRPr="002B3AC6" w:rsidRDefault="00EB45DE" w:rsidP="00827F0E">
            <w:pPr>
              <w:numPr>
                <w:ilvl w:val="0"/>
                <w:numId w:val="58"/>
              </w:numPr>
              <w:spacing w:before="0" w:after="0" w:line="276" w:lineRule="auto"/>
              <w:ind w:left="360"/>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Continuous pressure monitoring required</w:t>
            </w:r>
          </w:p>
        </w:tc>
      </w:tr>
      <w:tr w:rsidR="00357872" w:rsidRPr="002B3AC6" w14:paraId="1779D83B" w14:textId="77777777">
        <w:trPr>
          <w:trHeight w:val="283"/>
        </w:trPr>
        <w:tc>
          <w:tcPr>
            <w:tcW w:w="1939" w:type="dxa"/>
            <w:tcBorders>
              <w:top w:val="single" w:sz="4" w:space="0" w:color="auto"/>
              <w:left w:val="single" w:sz="4" w:space="0" w:color="auto"/>
              <w:bottom w:val="single" w:sz="4" w:space="0" w:color="auto"/>
              <w:right w:val="single" w:sz="4" w:space="0" w:color="auto"/>
            </w:tcBorders>
            <w:vAlign w:val="center"/>
          </w:tcPr>
          <w:p w14:paraId="5B9731F8" w14:textId="27CE5831" w:rsidR="00357872" w:rsidRPr="002B3AC6" w:rsidRDefault="001374EF" w:rsidP="00827F0E">
            <w:pPr>
              <w:suppressAutoHyphens/>
              <w:spacing w:before="0" w:after="0"/>
              <w:jc w:val="left"/>
              <w:rPr>
                <w:rFonts w:ascii="Futura Std Book" w:hAnsi="Futura Std Book" w:cs="Arial"/>
                <w:color w:val="000000" w:themeColor="text1"/>
                <w:sz w:val="22"/>
                <w:szCs w:val="22"/>
                <w:bdr w:val="none" w:sz="0" w:space="0" w:color="auto" w:frame="1"/>
              </w:rPr>
            </w:pPr>
            <w:r>
              <w:rPr>
                <w:rFonts w:ascii="Futura Std Book" w:hAnsi="Futura Std Book" w:cs="Arial"/>
                <w:color w:val="000000" w:themeColor="text1"/>
                <w:sz w:val="22"/>
                <w:szCs w:val="22"/>
                <w:bdr w:val="none" w:sz="0" w:space="0" w:color="auto" w:frame="1"/>
              </w:rPr>
              <w:t>Industrial Re-use</w:t>
            </w:r>
          </w:p>
        </w:tc>
        <w:tc>
          <w:tcPr>
            <w:tcW w:w="1449" w:type="dxa"/>
            <w:tcBorders>
              <w:top w:val="single" w:sz="4" w:space="0" w:color="auto"/>
              <w:left w:val="single" w:sz="4" w:space="0" w:color="auto"/>
              <w:bottom w:val="single" w:sz="4" w:space="0" w:color="auto"/>
              <w:right w:val="single" w:sz="4" w:space="0" w:color="auto"/>
            </w:tcBorders>
            <w:vAlign w:val="center"/>
          </w:tcPr>
          <w:p w14:paraId="5264EE9B" w14:textId="098155CE" w:rsidR="00357872" w:rsidRPr="002B3AC6" w:rsidRDefault="009D7817" w:rsidP="00827F0E">
            <w:pPr>
              <w:spacing w:before="0" w:after="0"/>
              <w:rPr>
                <w:rFonts w:ascii="Futura Std Book" w:hAnsi="Futura Std Book" w:cs="Arial"/>
                <w:color w:val="000000" w:themeColor="text1"/>
                <w:sz w:val="22"/>
                <w:szCs w:val="22"/>
                <w:bdr w:val="none" w:sz="0" w:space="0" w:color="auto" w:frame="1"/>
              </w:rPr>
            </w:pPr>
            <w:r>
              <w:rPr>
                <w:rFonts w:ascii="Futura Std Book" w:hAnsi="Futura Std Book" w:cs="Arial"/>
                <w:color w:val="000000" w:themeColor="text1"/>
                <w:sz w:val="22"/>
                <w:szCs w:val="22"/>
                <w:bdr w:val="none" w:sz="0" w:space="0" w:color="auto" w:frame="1"/>
              </w:rPr>
              <w:t>Preferred</w:t>
            </w:r>
          </w:p>
        </w:tc>
        <w:tc>
          <w:tcPr>
            <w:tcW w:w="6489" w:type="dxa"/>
            <w:tcBorders>
              <w:top w:val="single" w:sz="4" w:space="0" w:color="auto"/>
              <w:left w:val="single" w:sz="4" w:space="0" w:color="auto"/>
              <w:bottom w:val="single" w:sz="4" w:space="0" w:color="auto"/>
              <w:right w:val="single" w:sz="4" w:space="0" w:color="auto"/>
            </w:tcBorders>
            <w:vAlign w:val="center"/>
          </w:tcPr>
          <w:p w14:paraId="11739E09" w14:textId="77777777" w:rsidR="00357872" w:rsidRPr="00827F0E" w:rsidRDefault="00827F0E" w:rsidP="00BE3F16">
            <w:pPr>
              <w:pStyle w:val="ListParagraph"/>
              <w:numPr>
                <w:ilvl w:val="0"/>
                <w:numId w:val="73"/>
              </w:numPr>
              <w:spacing w:after="0"/>
              <w:rPr>
                <w:rFonts w:ascii="Futura Std Book" w:hAnsi="Futura Std Book" w:cs="Arial"/>
                <w:color w:val="000000" w:themeColor="text1"/>
                <w:bdr w:val="none" w:sz="0" w:space="0" w:color="auto" w:frame="1"/>
              </w:rPr>
            </w:pPr>
            <w:r>
              <w:t>Approval of WTP Engineering Design &amp; EIA</w:t>
            </w:r>
          </w:p>
          <w:p w14:paraId="693C8F9F" w14:textId="77777777" w:rsidR="00827F0E" w:rsidRPr="00827F0E" w:rsidRDefault="00827F0E" w:rsidP="00BE3F16">
            <w:pPr>
              <w:pStyle w:val="ListParagraph"/>
              <w:numPr>
                <w:ilvl w:val="0"/>
                <w:numId w:val="73"/>
              </w:numPr>
              <w:spacing w:after="0"/>
              <w:rPr>
                <w:rFonts w:ascii="Futura Std Book" w:hAnsi="Futura Std Book" w:cs="Arial"/>
                <w:color w:val="000000" w:themeColor="text1"/>
                <w:bdr w:val="none" w:sz="0" w:space="0" w:color="auto" w:frame="1"/>
              </w:rPr>
            </w:pPr>
            <w:r>
              <w:t>Inspection of Online Monitoring Systems (OEMS)</w:t>
            </w:r>
          </w:p>
          <w:p w14:paraId="3AB5045F" w14:textId="77777777" w:rsidR="00827F0E" w:rsidRPr="00827F0E" w:rsidRDefault="00827F0E" w:rsidP="00BE3F16">
            <w:pPr>
              <w:pStyle w:val="ListParagraph"/>
              <w:numPr>
                <w:ilvl w:val="0"/>
                <w:numId w:val="73"/>
              </w:numPr>
              <w:spacing w:after="0"/>
              <w:rPr>
                <w:rFonts w:ascii="Futura Std Book" w:hAnsi="Futura Std Book" w:cs="Arial"/>
                <w:color w:val="000000" w:themeColor="text1"/>
                <w:bdr w:val="none" w:sz="0" w:space="0" w:color="auto" w:frame="1"/>
              </w:rPr>
            </w:pPr>
            <w:r>
              <w:t>Monthly Effluent Quality Reports (EQR)</w:t>
            </w:r>
          </w:p>
          <w:p w14:paraId="05227F49" w14:textId="322DCBFD" w:rsidR="00827F0E" w:rsidRPr="00827F0E" w:rsidRDefault="00827F0E" w:rsidP="00BE3F16">
            <w:pPr>
              <w:pStyle w:val="ListParagraph"/>
              <w:numPr>
                <w:ilvl w:val="0"/>
                <w:numId w:val="73"/>
              </w:numPr>
              <w:spacing w:after="0"/>
              <w:rPr>
                <w:rFonts w:ascii="Futura Std Book" w:hAnsi="Futura Std Book" w:cs="Arial"/>
                <w:color w:val="000000" w:themeColor="text1"/>
                <w:bdr w:val="none" w:sz="0" w:space="0" w:color="auto" w:frame="1"/>
              </w:rPr>
            </w:pPr>
            <w:r>
              <w:t>Environmental Evaluation Report (EER)</w:t>
            </w:r>
          </w:p>
        </w:tc>
      </w:tr>
      <w:tr w:rsidR="00EB45DE" w:rsidRPr="002B3AC6" w14:paraId="5A00103D" w14:textId="77777777">
        <w:trPr>
          <w:trHeight w:val="283"/>
        </w:trPr>
        <w:tc>
          <w:tcPr>
            <w:tcW w:w="1939" w:type="dxa"/>
            <w:tcBorders>
              <w:top w:val="single" w:sz="4" w:space="0" w:color="auto"/>
              <w:left w:val="single" w:sz="4" w:space="0" w:color="auto"/>
              <w:bottom w:val="single" w:sz="4" w:space="0" w:color="auto"/>
              <w:right w:val="single" w:sz="4" w:space="0" w:color="auto"/>
            </w:tcBorders>
            <w:vAlign w:val="center"/>
            <w:hideMark/>
          </w:tcPr>
          <w:p w14:paraId="27013043" w14:textId="77777777" w:rsidR="00EB45DE" w:rsidRPr="002B3AC6" w:rsidRDefault="00EB45DE" w:rsidP="00827F0E">
            <w:pPr>
              <w:suppressAutoHyphens/>
              <w:spacing w:before="0" w:after="0"/>
              <w:jc w:val="left"/>
              <w:rPr>
                <w:rFonts w:ascii="Futura Std Book" w:hAnsi="Futura Std Book" w:cs="Arial"/>
                <w:color w:val="000000" w:themeColor="text1"/>
                <w:sz w:val="22"/>
                <w:szCs w:val="22"/>
                <w:bdr w:val="none" w:sz="0" w:space="0" w:color="auto" w:frame="1"/>
              </w:rPr>
            </w:pPr>
            <w:r w:rsidRPr="002B3AC6">
              <w:rPr>
                <w:rFonts w:ascii="Futura Std Book" w:hAnsi="Futura Std Book" w:cs="Arial"/>
                <w:color w:val="000000" w:themeColor="text1"/>
                <w:sz w:val="22"/>
                <w:szCs w:val="22"/>
                <w:bdr w:val="none" w:sz="0" w:space="0" w:color="auto" w:frame="1"/>
              </w:rPr>
              <w:t>Surface Discharge</w:t>
            </w:r>
          </w:p>
          <w:p w14:paraId="73A543D7" w14:textId="77777777" w:rsidR="00EB45DE" w:rsidRPr="002B3AC6" w:rsidRDefault="00EB45DE" w:rsidP="00827F0E">
            <w:pPr>
              <w:suppressAutoHyphens/>
              <w:spacing w:before="0" w:after="0"/>
              <w:jc w:val="left"/>
              <w:rPr>
                <w:rFonts w:ascii="Futura Std Book" w:hAnsi="Futura Std Book" w:cs="Arial"/>
                <w:color w:val="000000" w:themeColor="text1"/>
                <w:sz w:val="22"/>
                <w:szCs w:val="22"/>
              </w:rPr>
            </w:pPr>
            <w:r w:rsidRPr="002B3AC6">
              <w:rPr>
                <w:rFonts w:ascii="Futura Std Book" w:hAnsi="Futura Std Book" w:cs="Arial"/>
                <w:color w:val="000000" w:themeColor="text1"/>
                <w:sz w:val="22"/>
                <w:szCs w:val="22"/>
                <w:bdr w:val="none" w:sz="0" w:space="0" w:color="auto" w:frame="1"/>
              </w:rPr>
              <w:t>(Onshore/Swamp Conditions)</w:t>
            </w:r>
          </w:p>
        </w:tc>
        <w:tc>
          <w:tcPr>
            <w:tcW w:w="1449" w:type="dxa"/>
            <w:tcBorders>
              <w:top w:val="single" w:sz="4" w:space="0" w:color="auto"/>
              <w:left w:val="single" w:sz="4" w:space="0" w:color="auto"/>
              <w:bottom w:val="single" w:sz="4" w:space="0" w:color="auto"/>
              <w:right w:val="single" w:sz="4" w:space="0" w:color="auto"/>
            </w:tcBorders>
            <w:vAlign w:val="center"/>
            <w:hideMark/>
          </w:tcPr>
          <w:p w14:paraId="26289694" w14:textId="77777777" w:rsidR="00EB45DE" w:rsidRPr="002B3AC6" w:rsidRDefault="00EB45DE" w:rsidP="00827F0E">
            <w:pPr>
              <w:spacing w:before="0" w:after="0"/>
              <w:rPr>
                <w:rFonts w:ascii="Futura Std Book" w:hAnsi="Futura Std Book" w:cs="Arial"/>
                <w:color w:val="000000" w:themeColor="text1"/>
                <w:sz w:val="22"/>
                <w:szCs w:val="22"/>
              </w:rPr>
            </w:pPr>
            <w:r w:rsidRPr="002B3AC6">
              <w:rPr>
                <w:rFonts w:ascii="Futura Std Book" w:hAnsi="Futura Std Book" w:cs="Arial"/>
                <w:color w:val="000000" w:themeColor="text1"/>
                <w:sz w:val="22"/>
                <w:szCs w:val="22"/>
                <w:bdr w:val="none" w:sz="0" w:space="0" w:color="auto" w:frame="1"/>
              </w:rPr>
              <w:t>Restricted</w:t>
            </w:r>
          </w:p>
        </w:tc>
        <w:tc>
          <w:tcPr>
            <w:tcW w:w="6489" w:type="dxa"/>
            <w:tcBorders>
              <w:top w:val="single" w:sz="4" w:space="0" w:color="auto"/>
              <w:left w:val="single" w:sz="4" w:space="0" w:color="auto"/>
              <w:bottom w:val="single" w:sz="4" w:space="0" w:color="auto"/>
              <w:right w:val="single" w:sz="4" w:space="0" w:color="auto"/>
            </w:tcBorders>
            <w:vAlign w:val="center"/>
            <w:hideMark/>
          </w:tcPr>
          <w:p w14:paraId="7E256ED3" w14:textId="77777777" w:rsidR="00EB45DE" w:rsidRPr="002B3AC6" w:rsidRDefault="00EB45DE" w:rsidP="00827F0E">
            <w:pPr>
              <w:spacing w:before="0" w:after="0"/>
              <w:rPr>
                <w:rFonts w:ascii="Futura Std Book" w:hAnsi="Futura Std Book" w:cs="Arial"/>
                <w:color w:val="000000" w:themeColor="text1"/>
                <w:sz w:val="22"/>
                <w:szCs w:val="22"/>
                <w:bdr w:val="none" w:sz="0" w:space="0" w:color="auto" w:frame="1"/>
              </w:rPr>
            </w:pPr>
            <w:r w:rsidRPr="002B3AC6">
              <w:rPr>
                <w:rFonts w:ascii="Futura Std Book" w:hAnsi="Futura Std Book" w:cs="Arial"/>
                <w:color w:val="000000" w:themeColor="text1"/>
                <w:sz w:val="22"/>
                <w:szCs w:val="22"/>
                <w:bdr w:val="none" w:sz="0" w:space="0" w:color="auto" w:frame="1"/>
              </w:rPr>
              <w:t>Discharging into freshwater rivers is increasingly discouraged.</w:t>
            </w:r>
          </w:p>
          <w:p w14:paraId="7D19844B" w14:textId="77777777" w:rsidR="00EB45DE" w:rsidRPr="002B3AC6" w:rsidRDefault="00EB45DE" w:rsidP="00827F0E">
            <w:pPr>
              <w:numPr>
                <w:ilvl w:val="0"/>
                <w:numId w:val="59"/>
              </w:numPr>
              <w:spacing w:before="0" w:after="0" w:line="276" w:lineRule="auto"/>
              <w:ind w:left="360"/>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Only after full treatment</w:t>
            </w:r>
          </w:p>
          <w:p w14:paraId="56F523F6" w14:textId="77777777" w:rsidR="00EB45DE" w:rsidRPr="002B3AC6" w:rsidRDefault="00EB45DE" w:rsidP="00827F0E">
            <w:pPr>
              <w:numPr>
                <w:ilvl w:val="0"/>
                <w:numId w:val="59"/>
              </w:numPr>
              <w:spacing w:before="0" w:after="0" w:line="276" w:lineRule="auto"/>
              <w:ind w:left="360"/>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Must meet EGASPIN effluent standards</w:t>
            </w:r>
          </w:p>
          <w:p w14:paraId="157171CE" w14:textId="77777777" w:rsidR="00EB45DE" w:rsidRPr="002B3AC6" w:rsidRDefault="00EB45DE" w:rsidP="00827F0E">
            <w:pPr>
              <w:numPr>
                <w:ilvl w:val="0"/>
                <w:numId w:val="59"/>
              </w:numPr>
              <w:spacing w:before="0" w:after="0" w:line="276" w:lineRule="auto"/>
              <w:ind w:left="360"/>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Discharge point must be environmentally approved</w:t>
            </w:r>
          </w:p>
          <w:p w14:paraId="3C27B2B8" w14:textId="77777777" w:rsidR="00EB45DE" w:rsidRPr="002B3AC6" w:rsidRDefault="00EB45DE" w:rsidP="00827F0E">
            <w:pPr>
              <w:numPr>
                <w:ilvl w:val="0"/>
                <w:numId w:val="59"/>
              </w:numPr>
              <w:spacing w:before="0" w:after="0" w:line="276" w:lineRule="auto"/>
              <w:ind w:left="360"/>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Diffuser systems required in some cases</w:t>
            </w:r>
          </w:p>
        </w:tc>
      </w:tr>
      <w:tr w:rsidR="00EB45DE" w:rsidRPr="002B3AC6" w14:paraId="6C38C1FF" w14:textId="77777777">
        <w:trPr>
          <w:trHeight w:val="283"/>
        </w:trPr>
        <w:tc>
          <w:tcPr>
            <w:tcW w:w="1939" w:type="dxa"/>
            <w:tcBorders>
              <w:top w:val="single" w:sz="4" w:space="0" w:color="auto"/>
              <w:left w:val="single" w:sz="4" w:space="0" w:color="auto"/>
              <w:bottom w:val="single" w:sz="4" w:space="0" w:color="auto"/>
              <w:right w:val="single" w:sz="4" w:space="0" w:color="auto"/>
            </w:tcBorders>
            <w:vAlign w:val="center"/>
            <w:hideMark/>
          </w:tcPr>
          <w:p w14:paraId="4F7BD45E" w14:textId="77777777" w:rsidR="00EB45DE" w:rsidRPr="002B3AC6" w:rsidRDefault="00EB45DE" w:rsidP="00827F0E">
            <w:pPr>
              <w:suppressAutoHyphens/>
              <w:spacing w:before="0" w:after="0"/>
              <w:rPr>
                <w:rFonts w:ascii="Futura Std Book" w:hAnsi="Futura Std Book" w:cs="Arial"/>
                <w:color w:val="000000" w:themeColor="text1"/>
                <w:sz w:val="22"/>
                <w:szCs w:val="22"/>
              </w:rPr>
            </w:pPr>
            <w:r w:rsidRPr="002B3AC6">
              <w:rPr>
                <w:rFonts w:ascii="Futura Std Book" w:hAnsi="Futura Std Book" w:cs="Arial"/>
                <w:color w:val="000000" w:themeColor="text1"/>
                <w:sz w:val="22"/>
                <w:szCs w:val="22"/>
                <w:bdr w:val="none" w:sz="0" w:space="0" w:color="auto" w:frame="1"/>
              </w:rPr>
              <w:t>Offshore Discharge</w:t>
            </w:r>
          </w:p>
        </w:tc>
        <w:tc>
          <w:tcPr>
            <w:tcW w:w="1449" w:type="dxa"/>
            <w:tcBorders>
              <w:top w:val="single" w:sz="4" w:space="0" w:color="auto"/>
              <w:left w:val="single" w:sz="4" w:space="0" w:color="auto"/>
              <w:bottom w:val="single" w:sz="4" w:space="0" w:color="auto"/>
              <w:right w:val="single" w:sz="4" w:space="0" w:color="auto"/>
            </w:tcBorders>
            <w:vAlign w:val="center"/>
            <w:hideMark/>
          </w:tcPr>
          <w:p w14:paraId="5C8EFCAD" w14:textId="77777777" w:rsidR="00EB45DE" w:rsidRPr="002B3AC6" w:rsidRDefault="00EB45DE" w:rsidP="00827F0E">
            <w:pPr>
              <w:spacing w:before="0" w:after="0"/>
              <w:rPr>
                <w:rFonts w:ascii="Futura Std Book" w:hAnsi="Futura Std Book" w:cs="Arial"/>
                <w:color w:val="000000" w:themeColor="text1"/>
                <w:sz w:val="22"/>
                <w:szCs w:val="22"/>
              </w:rPr>
            </w:pPr>
            <w:r w:rsidRPr="002B3AC6">
              <w:rPr>
                <w:rFonts w:ascii="Futura Std Book" w:hAnsi="Futura Std Book" w:cs="Arial"/>
                <w:color w:val="000000" w:themeColor="text1"/>
                <w:sz w:val="22"/>
                <w:szCs w:val="22"/>
                <w:bdr w:val="none" w:sz="0" w:space="0" w:color="auto" w:frame="1"/>
              </w:rPr>
              <w:t>Permitted</w:t>
            </w:r>
          </w:p>
        </w:tc>
        <w:tc>
          <w:tcPr>
            <w:tcW w:w="6489" w:type="dxa"/>
            <w:tcBorders>
              <w:top w:val="single" w:sz="4" w:space="0" w:color="auto"/>
              <w:left w:val="single" w:sz="4" w:space="0" w:color="auto"/>
              <w:bottom w:val="single" w:sz="4" w:space="0" w:color="auto"/>
              <w:right w:val="single" w:sz="4" w:space="0" w:color="auto"/>
            </w:tcBorders>
            <w:vAlign w:val="center"/>
            <w:hideMark/>
          </w:tcPr>
          <w:p w14:paraId="74807394" w14:textId="77777777" w:rsidR="00EB45DE" w:rsidRPr="002B3AC6" w:rsidRDefault="00EB45DE" w:rsidP="00827F0E">
            <w:pPr>
              <w:spacing w:before="0" w:after="0"/>
              <w:rPr>
                <w:rFonts w:ascii="Futura Std Book" w:hAnsi="Futura Std Book" w:cs="Arial"/>
                <w:color w:val="000000" w:themeColor="text1"/>
                <w:sz w:val="22"/>
                <w:szCs w:val="22"/>
                <w:bdr w:val="none" w:sz="0" w:space="0" w:color="auto" w:frame="1"/>
              </w:rPr>
            </w:pPr>
            <w:r w:rsidRPr="002B3AC6">
              <w:rPr>
                <w:rFonts w:ascii="Futura Std Book" w:hAnsi="Futura Std Book" w:cs="Arial"/>
                <w:color w:val="000000" w:themeColor="text1"/>
                <w:sz w:val="22"/>
                <w:szCs w:val="22"/>
                <w:bdr w:val="none" w:sz="0" w:space="0" w:color="auto" w:frame="1"/>
              </w:rPr>
              <w:t>Allowed beyond a certain distance from the shoreline, provided oil content is within the 40 mg/L limit.</w:t>
            </w:r>
          </w:p>
          <w:p w14:paraId="7EDEE2D5" w14:textId="77777777" w:rsidR="00EB45DE" w:rsidRPr="002B3AC6" w:rsidRDefault="00EB45DE" w:rsidP="00827F0E">
            <w:pPr>
              <w:pStyle w:val="ListParagraph"/>
              <w:numPr>
                <w:ilvl w:val="0"/>
                <w:numId w:val="60"/>
              </w:numPr>
              <w:spacing w:after="0" w:line="240" w:lineRule="auto"/>
              <w:ind w:left="360"/>
              <w:rPr>
                <w:rFonts w:ascii="Futura Std Book" w:eastAsia="Times New Roman" w:hAnsi="Futura Std Book" w:cs="Arial"/>
                <w:color w:val="000000" w:themeColor="text1"/>
                <w:bdr w:val="none" w:sz="0" w:space="0" w:color="auto" w:frame="1"/>
              </w:rPr>
            </w:pPr>
            <w:r w:rsidRPr="002B3AC6">
              <w:rPr>
                <w:rFonts w:ascii="Futura Std Book" w:eastAsia="Times New Roman" w:hAnsi="Futura Std Book" w:cs="Arial"/>
                <w:color w:val="000000" w:themeColor="text1"/>
                <w:bdr w:val="none" w:sz="0" w:space="0" w:color="auto" w:frame="1"/>
              </w:rPr>
              <w:t xml:space="preserve">Online Oil-in-Water (OIW) </w:t>
            </w:r>
            <w:proofErr w:type="spellStart"/>
            <w:r w:rsidRPr="002B3AC6">
              <w:rPr>
                <w:rFonts w:ascii="Futura Std Book" w:eastAsia="Times New Roman" w:hAnsi="Futura Std Book" w:cs="Arial"/>
                <w:color w:val="000000" w:themeColor="text1"/>
                <w:bdr w:val="none" w:sz="0" w:space="0" w:color="auto" w:frame="1"/>
              </w:rPr>
              <w:t>analyzers</w:t>
            </w:r>
            <w:proofErr w:type="spellEnd"/>
            <w:r w:rsidRPr="002B3AC6">
              <w:rPr>
                <w:rFonts w:ascii="Futura Std Book" w:eastAsia="Times New Roman" w:hAnsi="Futura Std Book" w:cs="Arial"/>
                <w:color w:val="000000" w:themeColor="text1"/>
              </w:rPr>
              <w:t xml:space="preserve"> installed that provide a continuous data feed to </w:t>
            </w:r>
            <w:proofErr w:type="gramStart"/>
            <w:r w:rsidRPr="002B3AC6">
              <w:rPr>
                <w:rFonts w:ascii="Futura Std Book" w:eastAsia="Times New Roman" w:hAnsi="Futura Std Book" w:cs="Arial"/>
                <w:color w:val="000000" w:themeColor="text1"/>
              </w:rPr>
              <w:t>NUPRC  and</w:t>
            </w:r>
            <w:proofErr w:type="gramEnd"/>
          </w:p>
          <w:p w14:paraId="47B0FF23" w14:textId="77777777" w:rsidR="00EB45DE" w:rsidRPr="002B3AC6" w:rsidRDefault="00EB45DE" w:rsidP="00827F0E">
            <w:pPr>
              <w:pStyle w:val="ListParagraph"/>
              <w:numPr>
                <w:ilvl w:val="0"/>
                <w:numId w:val="60"/>
              </w:numPr>
              <w:spacing w:after="0" w:line="240" w:lineRule="auto"/>
              <w:ind w:left="360"/>
              <w:rPr>
                <w:rFonts w:ascii="Futura Std Book" w:eastAsia="Times New Roman" w:hAnsi="Futura Std Book" w:cs="Arial"/>
                <w:color w:val="000000" w:themeColor="text1"/>
              </w:rPr>
            </w:pPr>
            <w:r w:rsidRPr="002B3AC6">
              <w:rPr>
                <w:rFonts w:ascii="Futura Std Book" w:eastAsia="Times New Roman" w:hAnsi="Futura Std Book" w:cs="Arial"/>
                <w:color w:val="000000" w:themeColor="text1"/>
              </w:rPr>
              <w:t xml:space="preserve">an </w:t>
            </w:r>
            <w:r w:rsidRPr="002B3AC6">
              <w:rPr>
                <w:rFonts w:ascii="Futura Std Book" w:eastAsia="Times New Roman" w:hAnsi="Futura Std Book" w:cs="Arial"/>
                <w:b/>
                <w:bCs/>
                <w:color w:val="000000" w:themeColor="text1"/>
                <w:bdr w:val="none" w:sz="0" w:space="0" w:color="auto" w:frame="1"/>
              </w:rPr>
              <w:t>Automatic Diverter Valve</w:t>
            </w:r>
            <w:r w:rsidRPr="002B3AC6">
              <w:rPr>
                <w:rFonts w:ascii="Futura Std Book" w:eastAsia="Times New Roman" w:hAnsi="Futura Std Book" w:cs="Arial"/>
                <w:color w:val="000000" w:themeColor="text1"/>
              </w:rPr>
              <w:t xml:space="preserve"> triggered by the 40mg/L limit, sending the contaminated water back to a "slop tank" rather than into the ocean.</w:t>
            </w:r>
          </w:p>
        </w:tc>
      </w:tr>
      <w:tr w:rsidR="00EB45DE" w:rsidRPr="002B3AC6" w14:paraId="240C1A2E" w14:textId="77777777">
        <w:trPr>
          <w:trHeight w:val="283"/>
        </w:trPr>
        <w:tc>
          <w:tcPr>
            <w:tcW w:w="1939" w:type="dxa"/>
            <w:tcBorders>
              <w:top w:val="single" w:sz="4" w:space="0" w:color="auto"/>
              <w:left w:val="single" w:sz="4" w:space="0" w:color="auto"/>
              <w:bottom w:val="single" w:sz="4" w:space="0" w:color="auto"/>
              <w:right w:val="single" w:sz="4" w:space="0" w:color="auto"/>
            </w:tcBorders>
            <w:vAlign w:val="center"/>
            <w:hideMark/>
          </w:tcPr>
          <w:p w14:paraId="58773D22" w14:textId="77777777" w:rsidR="00EB45DE" w:rsidRPr="002B3AC6" w:rsidRDefault="00EB45DE" w:rsidP="00827F0E">
            <w:pPr>
              <w:spacing w:before="0" w:after="0"/>
              <w:rPr>
                <w:rFonts w:ascii="Futura Std Book" w:hAnsi="Futura Std Book" w:cs="Arial"/>
                <w:color w:val="000000" w:themeColor="text1"/>
                <w:sz w:val="22"/>
                <w:szCs w:val="22"/>
                <w:bdr w:val="none" w:sz="0" w:space="0" w:color="auto" w:frame="1"/>
              </w:rPr>
            </w:pPr>
            <w:r w:rsidRPr="002B3AC6">
              <w:rPr>
                <w:rFonts w:ascii="Futura Std Book" w:hAnsi="Futura Std Book"/>
                <w:color w:val="000000" w:themeColor="text1"/>
                <w:sz w:val="22"/>
                <w:szCs w:val="22"/>
              </w:rPr>
              <w:lastRenderedPageBreak/>
              <w:t>Evaporation / Containment</w:t>
            </w:r>
          </w:p>
        </w:tc>
        <w:tc>
          <w:tcPr>
            <w:tcW w:w="1449" w:type="dxa"/>
            <w:tcBorders>
              <w:top w:val="single" w:sz="4" w:space="0" w:color="auto"/>
              <w:left w:val="single" w:sz="4" w:space="0" w:color="auto"/>
              <w:bottom w:val="single" w:sz="4" w:space="0" w:color="auto"/>
              <w:right w:val="single" w:sz="4" w:space="0" w:color="auto"/>
            </w:tcBorders>
            <w:vAlign w:val="center"/>
            <w:hideMark/>
          </w:tcPr>
          <w:p w14:paraId="717137F6" w14:textId="77777777" w:rsidR="00EB45DE" w:rsidRPr="002B3AC6" w:rsidRDefault="00EB45DE" w:rsidP="00827F0E">
            <w:pPr>
              <w:spacing w:before="0" w:after="0"/>
              <w:rPr>
                <w:rFonts w:ascii="Futura Std Book" w:hAnsi="Futura Std Book" w:cs="Arial"/>
                <w:color w:val="000000" w:themeColor="text1"/>
                <w:sz w:val="22"/>
                <w:szCs w:val="22"/>
                <w:bdr w:val="none" w:sz="0" w:space="0" w:color="auto" w:frame="1"/>
              </w:rPr>
            </w:pPr>
            <w:r w:rsidRPr="002B3AC6">
              <w:rPr>
                <w:rFonts w:ascii="Futura Std Book" w:hAnsi="Futura Std Book"/>
                <w:color w:val="000000" w:themeColor="text1"/>
                <w:sz w:val="22"/>
                <w:szCs w:val="22"/>
              </w:rPr>
              <w:t>Limited Use</w:t>
            </w:r>
          </w:p>
        </w:tc>
        <w:tc>
          <w:tcPr>
            <w:tcW w:w="6489" w:type="dxa"/>
            <w:tcBorders>
              <w:top w:val="single" w:sz="4" w:space="0" w:color="auto"/>
              <w:left w:val="single" w:sz="4" w:space="0" w:color="auto"/>
              <w:bottom w:val="single" w:sz="4" w:space="0" w:color="auto"/>
              <w:right w:val="single" w:sz="4" w:space="0" w:color="auto"/>
            </w:tcBorders>
            <w:vAlign w:val="center"/>
            <w:hideMark/>
          </w:tcPr>
          <w:p w14:paraId="1F7CC6D0" w14:textId="77777777" w:rsidR="00EB45DE" w:rsidRPr="002B3AC6" w:rsidRDefault="00EB45DE" w:rsidP="00827F0E">
            <w:pPr>
              <w:numPr>
                <w:ilvl w:val="0"/>
                <w:numId w:val="61"/>
              </w:numPr>
              <w:spacing w:before="0" w:after="0" w:line="276" w:lineRule="auto"/>
              <w:ind w:left="360"/>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Requires lined pits</w:t>
            </w:r>
          </w:p>
          <w:p w14:paraId="10E3E984" w14:textId="77777777" w:rsidR="00EB45DE" w:rsidRPr="002B3AC6" w:rsidRDefault="00EB45DE" w:rsidP="00827F0E">
            <w:pPr>
              <w:numPr>
                <w:ilvl w:val="0"/>
                <w:numId w:val="61"/>
              </w:numPr>
              <w:spacing w:before="0" w:after="0" w:line="276" w:lineRule="auto"/>
              <w:ind w:left="360"/>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No unlined earthen pits permitted</w:t>
            </w:r>
          </w:p>
          <w:p w14:paraId="1282192A" w14:textId="77777777" w:rsidR="00EB45DE" w:rsidRPr="002B3AC6" w:rsidRDefault="00EB45DE" w:rsidP="00827F0E">
            <w:pPr>
              <w:numPr>
                <w:ilvl w:val="0"/>
                <w:numId w:val="61"/>
              </w:numPr>
              <w:spacing w:before="0" w:after="0" w:line="276" w:lineRule="auto"/>
              <w:ind w:left="360"/>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Must prevent seepage to groundwater</w:t>
            </w:r>
          </w:p>
        </w:tc>
      </w:tr>
    </w:tbl>
    <w:p w14:paraId="610F5090" w14:textId="77777777" w:rsidR="00F87560" w:rsidRPr="002B3AC6" w:rsidRDefault="00F87560" w:rsidP="00A33E4D">
      <w:pPr>
        <w:spacing w:before="0" w:after="0" w:line="240" w:lineRule="auto"/>
        <w:jc w:val="left"/>
        <w:rPr>
          <w:rFonts w:ascii="Futura Std Book" w:eastAsia="Calibri" w:hAnsi="Futura Std Book"/>
          <w:i/>
          <w:iCs/>
          <w:color w:val="auto"/>
          <w:sz w:val="22"/>
          <w:szCs w:val="22"/>
          <w:lang w:eastAsia="en-US"/>
        </w:rPr>
      </w:pPr>
      <w:r w:rsidRPr="002B3AC6">
        <w:rPr>
          <w:rFonts w:ascii="Futura Std Book" w:hAnsi="Futura Std Book"/>
          <w:i/>
          <w:iCs/>
        </w:rPr>
        <w:br w:type="page"/>
      </w:r>
    </w:p>
    <w:p w14:paraId="7ECD6A14" w14:textId="59244F9E" w:rsidR="00EB45DE" w:rsidRPr="002B3AC6" w:rsidRDefault="00EB45DE" w:rsidP="00BE3F16">
      <w:pPr>
        <w:pStyle w:val="ListParagraph"/>
        <w:numPr>
          <w:ilvl w:val="2"/>
          <w:numId w:val="68"/>
        </w:numPr>
        <w:suppressAutoHyphens/>
        <w:spacing w:before="240" w:after="120"/>
        <w:ind w:left="851" w:hanging="851"/>
        <w:outlineLvl w:val="2"/>
        <w:rPr>
          <w:rFonts w:ascii="Futura Std Book" w:hAnsi="Futura Std Book"/>
          <w:i/>
          <w:iCs/>
        </w:rPr>
      </w:pPr>
      <w:bookmarkStart w:id="64" w:name="_Toc229451123"/>
      <w:r w:rsidRPr="002B3AC6">
        <w:rPr>
          <w:rFonts w:ascii="Futura Std Book" w:hAnsi="Futura Std Book"/>
          <w:i/>
          <w:iCs/>
        </w:rPr>
        <w:lastRenderedPageBreak/>
        <w:t>Effluent Discharge Limits (2026)</w:t>
      </w:r>
      <w:bookmarkEnd w:id="64"/>
    </w:p>
    <w:p w14:paraId="296B6FC9" w14:textId="77777777" w:rsidR="00EB45DE" w:rsidRPr="002B3AC6" w:rsidRDefault="00EB45DE" w:rsidP="002C6978">
      <w:pPr>
        <w:spacing w:before="120" w:after="120" w:line="276" w:lineRule="auto"/>
        <w:ind w:left="850"/>
        <w:rPr>
          <w:rFonts w:ascii="Futura Std Book" w:hAnsi="Futura Std Book" w:cs="Arial"/>
          <w:color w:val="000000" w:themeColor="text1"/>
          <w:sz w:val="22"/>
          <w:szCs w:val="22"/>
        </w:rPr>
      </w:pPr>
      <w:r w:rsidRPr="002B3AC6">
        <w:rPr>
          <w:rFonts w:ascii="Futura Std Book" w:hAnsi="Futura Std Book" w:cs="Arial"/>
          <w:color w:val="000000" w:themeColor="text1"/>
          <w:sz w:val="22"/>
          <w:szCs w:val="22"/>
        </w:rPr>
        <w:t xml:space="preserve">Regulations differentiate strictly between </w:t>
      </w:r>
      <w:r w:rsidRPr="002B3AC6">
        <w:rPr>
          <w:rFonts w:ascii="Futura Std Book" w:hAnsi="Futura Std Book" w:cs="Arial"/>
          <w:b/>
          <w:bCs/>
          <w:color w:val="000000" w:themeColor="text1"/>
          <w:sz w:val="22"/>
          <w:szCs w:val="22"/>
          <w:bdr w:val="none" w:sz="0" w:space="0" w:color="auto" w:frame="1"/>
        </w:rPr>
        <w:t>Inland/Nearshore</w:t>
      </w:r>
      <w:r w:rsidRPr="002B3AC6">
        <w:rPr>
          <w:rFonts w:ascii="Futura Std Book" w:hAnsi="Futura Std Book" w:cs="Arial"/>
          <w:color w:val="000000" w:themeColor="text1"/>
          <w:sz w:val="22"/>
          <w:szCs w:val="22"/>
        </w:rPr>
        <w:t xml:space="preserve"> (high-risk swamp and land areas) and </w:t>
      </w:r>
      <w:r w:rsidRPr="002B3AC6">
        <w:rPr>
          <w:rFonts w:ascii="Futura Std Book" w:hAnsi="Futura Std Book" w:cs="Arial"/>
          <w:b/>
          <w:bCs/>
          <w:color w:val="000000" w:themeColor="text1"/>
          <w:sz w:val="22"/>
          <w:szCs w:val="22"/>
          <w:bdr w:val="none" w:sz="0" w:space="0" w:color="auto" w:frame="1"/>
        </w:rPr>
        <w:t>Offshore</w:t>
      </w:r>
      <w:r w:rsidRPr="002B3AC6">
        <w:rPr>
          <w:rFonts w:ascii="Futura Std Book" w:hAnsi="Futura Std Book" w:cs="Arial"/>
          <w:color w:val="000000" w:themeColor="text1"/>
          <w:sz w:val="22"/>
          <w:szCs w:val="22"/>
        </w:rPr>
        <w:t xml:space="preserve"> (deep sea) operations; the following limits will be observed:</w:t>
      </w:r>
    </w:p>
    <w:p w14:paraId="19AC48DD" w14:textId="77777777" w:rsidR="00EB45DE" w:rsidRPr="002B3AC6" w:rsidRDefault="00EB45DE" w:rsidP="00A33E4D">
      <w:pPr>
        <w:rPr>
          <w:rFonts w:ascii="Futura Std Book" w:hAnsi="Futura Std Book" w:cs="Arial"/>
          <w:color w:val="000000" w:themeColor="text1"/>
          <w:sz w:val="22"/>
          <w:szCs w:val="22"/>
          <w:bdr w:val="none" w:sz="0" w:space="0" w:color="auto" w:frame="1"/>
        </w:rPr>
      </w:pPr>
    </w:p>
    <w:tbl>
      <w:tblPr>
        <w:tblStyle w:val="TableGrid"/>
        <w:tblW w:w="9240" w:type="dxa"/>
        <w:tblLook w:val="04A0" w:firstRow="1" w:lastRow="0" w:firstColumn="1" w:lastColumn="0" w:noHBand="0" w:noVBand="1"/>
      </w:tblPr>
      <w:tblGrid>
        <w:gridCol w:w="3080"/>
        <w:gridCol w:w="3080"/>
        <w:gridCol w:w="3080"/>
      </w:tblGrid>
      <w:tr w:rsidR="00EB45DE" w:rsidRPr="002B3AC6" w14:paraId="68E22602" w14:textId="77777777">
        <w:trPr>
          <w:trHeight w:val="283"/>
          <w:tblHeader/>
        </w:trPr>
        <w:tc>
          <w:tcPr>
            <w:tcW w:w="3080" w:type="dxa"/>
            <w:tcBorders>
              <w:top w:val="single" w:sz="4" w:space="0" w:color="auto"/>
              <w:left w:val="single" w:sz="4" w:space="0" w:color="auto"/>
              <w:bottom w:val="single" w:sz="4" w:space="0" w:color="auto"/>
              <w:right w:val="single" w:sz="4" w:space="0" w:color="auto"/>
            </w:tcBorders>
            <w:shd w:val="clear" w:color="auto" w:fill="EEECE1" w:themeFill="background2"/>
            <w:vAlign w:val="center"/>
            <w:hideMark/>
          </w:tcPr>
          <w:p w14:paraId="01740DC5" w14:textId="77777777" w:rsidR="00EB45DE" w:rsidRPr="002B3AC6" w:rsidRDefault="00EB45DE" w:rsidP="00A33E4D">
            <w:pPr>
              <w:jc w:val="center"/>
              <w:rPr>
                <w:rFonts w:ascii="Futura Std Book" w:hAnsi="Futura Std Book" w:cs="Arial"/>
                <w:b/>
                <w:bCs/>
                <w:color w:val="000000" w:themeColor="text1"/>
                <w:sz w:val="22"/>
                <w:szCs w:val="22"/>
                <w:bdr w:val="none" w:sz="0" w:space="0" w:color="auto" w:frame="1"/>
              </w:rPr>
            </w:pPr>
            <w:r w:rsidRPr="002B3AC6">
              <w:rPr>
                <w:rFonts w:ascii="Futura Std Book" w:hAnsi="Futura Std Book" w:cs="Arial"/>
                <w:b/>
                <w:bCs/>
                <w:color w:val="000000" w:themeColor="text1"/>
                <w:sz w:val="22"/>
                <w:szCs w:val="22"/>
                <w:bdr w:val="none" w:sz="0" w:space="0" w:color="auto" w:frame="1"/>
              </w:rPr>
              <w:t>Parameter</w:t>
            </w:r>
          </w:p>
        </w:tc>
        <w:tc>
          <w:tcPr>
            <w:tcW w:w="3080" w:type="dxa"/>
            <w:tcBorders>
              <w:top w:val="single" w:sz="4" w:space="0" w:color="auto"/>
              <w:left w:val="single" w:sz="4" w:space="0" w:color="auto"/>
              <w:bottom w:val="single" w:sz="4" w:space="0" w:color="auto"/>
              <w:right w:val="single" w:sz="4" w:space="0" w:color="auto"/>
            </w:tcBorders>
            <w:shd w:val="clear" w:color="auto" w:fill="EEECE1" w:themeFill="background2"/>
            <w:vAlign w:val="center"/>
            <w:hideMark/>
          </w:tcPr>
          <w:p w14:paraId="5C40FCFB" w14:textId="77777777" w:rsidR="00EB45DE" w:rsidRPr="002B3AC6" w:rsidRDefault="00EB45DE" w:rsidP="00A33E4D">
            <w:pPr>
              <w:jc w:val="center"/>
              <w:rPr>
                <w:rFonts w:ascii="Futura Std Book" w:hAnsi="Futura Std Book" w:cs="Arial"/>
                <w:b/>
                <w:bCs/>
                <w:color w:val="000000" w:themeColor="text1"/>
                <w:sz w:val="22"/>
                <w:szCs w:val="22"/>
                <w:bdr w:val="none" w:sz="0" w:space="0" w:color="auto" w:frame="1"/>
              </w:rPr>
            </w:pPr>
            <w:r w:rsidRPr="002B3AC6">
              <w:rPr>
                <w:rFonts w:ascii="Futura Std Book" w:hAnsi="Futura Std Book" w:cs="Arial"/>
                <w:b/>
                <w:bCs/>
                <w:color w:val="000000" w:themeColor="text1"/>
                <w:sz w:val="22"/>
                <w:szCs w:val="22"/>
                <w:bdr w:val="none" w:sz="0" w:space="0" w:color="auto" w:frame="1"/>
              </w:rPr>
              <w:t>Inland / Nearshore</w:t>
            </w:r>
          </w:p>
        </w:tc>
        <w:tc>
          <w:tcPr>
            <w:tcW w:w="3080" w:type="dxa"/>
            <w:tcBorders>
              <w:top w:val="single" w:sz="4" w:space="0" w:color="auto"/>
              <w:left w:val="single" w:sz="4" w:space="0" w:color="auto"/>
              <w:bottom w:val="single" w:sz="4" w:space="0" w:color="auto"/>
              <w:right w:val="single" w:sz="4" w:space="0" w:color="auto"/>
            </w:tcBorders>
            <w:shd w:val="clear" w:color="auto" w:fill="EEECE1" w:themeFill="background2"/>
            <w:vAlign w:val="center"/>
            <w:hideMark/>
          </w:tcPr>
          <w:p w14:paraId="44360ECA" w14:textId="77777777" w:rsidR="00EB45DE" w:rsidRPr="002B3AC6" w:rsidRDefault="00EB45DE" w:rsidP="00A33E4D">
            <w:pPr>
              <w:jc w:val="center"/>
              <w:rPr>
                <w:rFonts w:ascii="Futura Std Book" w:hAnsi="Futura Std Book" w:cs="Arial"/>
                <w:b/>
                <w:bCs/>
                <w:color w:val="000000" w:themeColor="text1"/>
                <w:sz w:val="22"/>
                <w:szCs w:val="22"/>
                <w:bdr w:val="none" w:sz="0" w:space="0" w:color="auto" w:frame="1"/>
              </w:rPr>
            </w:pPr>
            <w:r w:rsidRPr="002B3AC6">
              <w:rPr>
                <w:rFonts w:ascii="Futura Std Book" w:hAnsi="Futura Std Book" w:cs="Arial"/>
                <w:b/>
                <w:bCs/>
                <w:color w:val="000000" w:themeColor="text1"/>
                <w:sz w:val="22"/>
                <w:szCs w:val="22"/>
                <w:bdr w:val="none" w:sz="0" w:space="0" w:color="auto" w:frame="1"/>
              </w:rPr>
              <w:t xml:space="preserve">Offshore* </w:t>
            </w:r>
          </w:p>
        </w:tc>
      </w:tr>
      <w:tr w:rsidR="00EB45DE" w:rsidRPr="002B3AC6" w14:paraId="1E80E954" w14:textId="77777777">
        <w:trPr>
          <w:trHeight w:val="283"/>
        </w:trPr>
        <w:tc>
          <w:tcPr>
            <w:tcW w:w="3080" w:type="dxa"/>
            <w:tcBorders>
              <w:top w:val="single" w:sz="4" w:space="0" w:color="auto"/>
              <w:left w:val="single" w:sz="4" w:space="0" w:color="auto"/>
              <w:bottom w:val="single" w:sz="4" w:space="0" w:color="auto"/>
              <w:right w:val="single" w:sz="4" w:space="0" w:color="auto"/>
            </w:tcBorders>
            <w:vAlign w:val="center"/>
            <w:hideMark/>
          </w:tcPr>
          <w:p w14:paraId="46D917A2" w14:textId="77777777" w:rsidR="00EB45DE" w:rsidRPr="002B3AC6" w:rsidRDefault="00EB45DE" w:rsidP="00A33E4D">
            <w:pPr>
              <w:rPr>
                <w:rFonts w:ascii="Futura Std Book" w:hAnsi="Futura Std Book" w:cs="Arial"/>
                <w:color w:val="000000" w:themeColor="text1"/>
                <w:sz w:val="22"/>
                <w:szCs w:val="22"/>
                <w:bdr w:val="none" w:sz="0" w:space="0" w:color="auto" w:frame="1"/>
              </w:rPr>
            </w:pPr>
            <w:r w:rsidRPr="002B3AC6">
              <w:rPr>
                <w:rFonts w:ascii="Futura Std Book" w:hAnsi="Futura Std Book" w:cs="Arial"/>
                <w:color w:val="000000" w:themeColor="text1"/>
                <w:sz w:val="22"/>
                <w:szCs w:val="22"/>
                <w:bdr w:val="none" w:sz="0" w:space="0" w:color="auto" w:frame="1"/>
              </w:rPr>
              <w:t>Oil &amp; Grease</w:t>
            </w:r>
          </w:p>
        </w:tc>
        <w:tc>
          <w:tcPr>
            <w:tcW w:w="3080" w:type="dxa"/>
            <w:tcBorders>
              <w:top w:val="single" w:sz="4" w:space="0" w:color="auto"/>
              <w:left w:val="single" w:sz="4" w:space="0" w:color="auto"/>
              <w:bottom w:val="single" w:sz="4" w:space="0" w:color="auto"/>
              <w:right w:val="single" w:sz="4" w:space="0" w:color="auto"/>
            </w:tcBorders>
            <w:vAlign w:val="center"/>
            <w:hideMark/>
          </w:tcPr>
          <w:p w14:paraId="116C73D4" w14:textId="77777777" w:rsidR="00EB45DE" w:rsidRPr="002B3AC6" w:rsidRDefault="00EB45DE" w:rsidP="00A33E4D">
            <w:pPr>
              <w:rPr>
                <w:rFonts w:ascii="Futura Std Book" w:hAnsi="Futura Std Book" w:cs="Arial"/>
                <w:color w:val="000000" w:themeColor="text1"/>
                <w:sz w:val="22"/>
                <w:szCs w:val="22"/>
                <w:bdr w:val="none" w:sz="0" w:space="0" w:color="auto" w:frame="1"/>
              </w:rPr>
            </w:pPr>
            <w:r w:rsidRPr="002B3AC6">
              <w:rPr>
                <w:rFonts w:ascii="Futura Std Book" w:hAnsi="Futura Std Book" w:cs="Arial"/>
                <w:color w:val="000000" w:themeColor="text1"/>
                <w:sz w:val="22"/>
                <w:szCs w:val="22"/>
                <w:bdr w:val="none" w:sz="0" w:space="0" w:color="auto" w:frame="1"/>
              </w:rPr>
              <w:t>&lt; 10 mg/L</w:t>
            </w:r>
          </w:p>
        </w:tc>
        <w:tc>
          <w:tcPr>
            <w:tcW w:w="3080" w:type="dxa"/>
            <w:tcBorders>
              <w:top w:val="single" w:sz="4" w:space="0" w:color="auto"/>
              <w:left w:val="single" w:sz="4" w:space="0" w:color="auto"/>
              <w:bottom w:val="single" w:sz="4" w:space="0" w:color="auto"/>
              <w:right w:val="single" w:sz="4" w:space="0" w:color="auto"/>
            </w:tcBorders>
            <w:vAlign w:val="center"/>
            <w:hideMark/>
          </w:tcPr>
          <w:p w14:paraId="08A4348E" w14:textId="77777777" w:rsidR="00EB45DE" w:rsidRPr="002B3AC6" w:rsidRDefault="00EB45DE" w:rsidP="00A33E4D">
            <w:pPr>
              <w:rPr>
                <w:rFonts w:ascii="Futura Std Book" w:hAnsi="Futura Std Book" w:cs="Arial"/>
                <w:color w:val="000000" w:themeColor="text1"/>
                <w:sz w:val="22"/>
                <w:szCs w:val="22"/>
                <w:bdr w:val="none" w:sz="0" w:space="0" w:color="auto" w:frame="1"/>
              </w:rPr>
            </w:pPr>
            <w:r w:rsidRPr="002B3AC6">
              <w:rPr>
                <w:rFonts w:ascii="Futura Std Book" w:hAnsi="Futura Std Book" w:cs="Arial"/>
                <w:color w:val="000000" w:themeColor="text1"/>
                <w:sz w:val="22"/>
                <w:szCs w:val="22"/>
                <w:bdr w:val="none" w:sz="0" w:space="0" w:color="auto" w:frame="1"/>
              </w:rPr>
              <w:t>&lt; 30 mg/L</w:t>
            </w:r>
          </w:p>
        </w:tc>
      </w:tr>
      <w:tr w:rsidR="00EB45DE" w:rsidRPr="002B3AC6" w14:paraId="575D1C50" w14:textId="77777777">
        <w:trPr>
          <w:trHeight w:val="283"/>
        </w:trPr>
        <w:tc>
          <w:tcPr>
            <w:tcW w:w="3080" w:type="dxa"/>
            <w:tcBorders>
              <w:top w:val="single" w:sz="4" w:space="0" w:color="auto"/>
              <w:left w:val="single" w:sz="4" w:space="0" w:color="auto"/>
              <w:bottom w:val="single" w:sz="4" w:space="0" w:color="auto"/>
              <w:right w:val="single" w:sz="4" w:space="0" w:color="auto"/>
            </w:tcBorders>
            <w:vAlign w:val="center"/>
            <w:hideMark/>
          </w:tcPr>
          <w:p w14:paraId="528408C4" w14:textId="77777777" w:rsidR="00EB45DE" w:rsidRPr="002B3AC6" w:rsidRDefault="00EB45DE" w:rsidP="00A33E4D">
            <w:pPr>
              <w:rPr>
                <w:rFonts w:ascii="Futura Std Book" w:hAnsi="Futura Std Book" w:cs="Arial"/>
                <w:color w:val="000000" w:themeColor="text1"/>
                <w:sz w:val="22"/>
                <w:szCs w:val="22"/>
                <w:bdr w:val="none" w:sz="0" w:space="0" w:color="auto" w:frame="1"/>
              </w:rPr>
            </w:pPr>
            <w:r w:rsidRPr="002B3AC6">
              <w:rPr>
                <w:rFonts w:ascii="Futura Std Book" w:hAnsi="Futura Std Book" w:cs="Arial"/>
                <w:color w:val="000000" w:themeColor="text1"/>
                <w:sz w:val="22"/>
                <w:szCs w:val="22"/>
                <w:bdr w:val="none" w:sz="0" w:space="0" w:color="auto" w:frame="1"/>
              </w:rPr>
              <w:t>Total Dissolved Solids (TDS)</w:t>
            </w:r>
          </w:p>
        </w:tc>
        <w:tc>
          <w:tcPr>
            <w:tcW w:w="3080" w:type="dxa"/>
            <w:tcBorders>
              <w:top w:val="single" w:sz="4" w:space="0" w:color="auto"/>
              <w:left w:val="single" w:sz="4" w:space="0" w:color="auto"/>
              <w:bottom w:val="single" w:sz="4" w:space="0" w:color="auto"/>
              <w:right w:val="single" w:sz="4" w:space="0" w:color="auto"/>
            </w:tcBorders>
            <w:vAlign w:val="center"/>
            <w:hideMark/>
          </w:tcPr>
          <w:p w14:paraId="2E512B75" w14:textId="77777777" w:rsidR="00EB45DE" w:rsidRPr="002B3AC6" w:rsidRDefault="00EB45DE" w:rsidP="00A33E4D">
            <w:pPr>
              <w:rPr>
                <w:rFonts w:ascii="Futura Std Book" w:hAnsi="Futura Std Book" w:cs="Arial"/>
                <w:color w:val="000000" w:themeColor="text1"/>
                <w:sz w:val="22"/>
                <w:szCs w:val="22"/>
                <w:bdr w:val="none" w:sz="0" w:space="0" w:color="auto" w:frame="1"/>
              </w:rPr>
            </w:pPr>
            <w:r w:rsidRPr="002B3AC6">
              <w:rPr>
                <w:rFonts w:ascii="Futura Std Book" w:hAnsi="Futura Std Book" w:cs="Arial"/>
                <w:color w:val="000000" w:themeColor="text1"/>
                <w:sz w:val="22"/>
                <w:szCs w:val="22"/>
                <w:bdr w:val="none" w:sz="0" w:space="0" w:color="auto" w:frame="1"/>
              </w:rPr>
              <w:t>&lt; 2,000 mg/L</w:t>
            </w:r>
          </w:p>
        </w:tc>
        <w:tc>
          <w:tcPr>
            <w:tcW w:w="3080" w:type="dxa"/>
            <w:tcBorders>
              <w:top w:val="single" w:sz="4" w:space="0" w:color="auto"/>
              <w:left w:val="single" w:sz="4" w:space="0" w:color="auto"/>
              <w:bottom w:val="single" w:sz="4" w:space="0" w:color="auto"/>
              <w:right w:val="single" w:sz="4" w:space="0" w:color="auto"/>
            </w:tcBorders>
            <w:vAlign w:val="center"/>
            <w:hideMark/>
          </w:tcPr>
          <w:p w14:paraId="7AFD02B0" w14:textId="77777777" w:rsidR="00EB45DE" w:rsidRPr="002B3AC6" w:rsidRDefault="00EB45DE" w:rsidP="00A33E4D">
            <w:pPr>
              <w:rPr>
                <w:rFonts w:ascii="Futura Std Book" w:hAnsi="Futura Std Book" w:cs="Arial"/>
                <w:color w:val="000000" w:themeColor="text1"/>
                <w:sz w:val="22"/>
                <w:szCs w:val="22"/>
                <w:bdr w:val="none" w:sz="0" w:space="0" w:color="auto" w:frame="1"/>
              </w:rPr>
            </w:pPr>
            <w:r w:rsidRPr="002B3AC6">
              <w:rPr>
                <w:rFonts w:ascii="Futura Std Book" w:hAnsi="Futura Std Book" w:cs="Arial"/>
                <w:color w:val="000000" w:themeColor="text1"/>
                <w:sz w:val="22"/>
                <w:szCs w:val="22"/>
                <w:bdr w:val="none" w:sz="0" w:space="0" w:color="auto" w:frame="1"/>
              </w:rPr>
              <w:t>Ambient Seawater levels</w:t>
            </w:r>
          </w:p>
        </w:tc>
      </w:tr>
      <w:tr w:rsidR="00EB45DE" w:rsidRPr="002B3AC6" w14:paraId="5F9387CA" w14:textId="77777777">
        <w:trPr>
          <w:trHeight w:val="283"/>
        </w:trPr>
        <w:tc>
          <w:tcPr>
            <w:tcW w:w="3080" w:type="dxa"/>
            <w:tcBorders>
              <w:top w:val="single" w:sz="4" w:space="0" w:color="auto"/>
              <w:left w:val="single" w:sz="4" w:space="0" w:color="auto"/>
              <w:bottom w:val="single" w:sz="4" w:space="0" w:color="auto"/>
              <w:right w:val="single" w:sz="4" w:space="0" w:color="auto"/>
            </w:tcBorders>
            <w:vAlign w:val="center"/>
            <w:hideMark/>
          </w:tcPr>
          <w:p w14:paraId="2A140500" w14:textId="77777777" w:rsidR="00EB45DE" w:rsidRPr="002B3AC6" w:rsidRDefault="00EB45DE" w:rsidP="00A33E4D">
            <w:pPr>
              <w:rPr>
                <w:rFonts w:ascii="Futura Std Book" w:hAnsi="Futura Std Book" w:cs="Arial"/>
                <w:color w:val="000000" w:themeColor="text1"/>
                <w:sz w:val="22"/>
                <w:szCs w:val="22"/>
                <w:bdr w:val="none" w:sz="0" w:space="0" w:color="auto" w:frame="1"/>
              </w:rPr>
            </w:pPr>
            <w:r w:rsidRPr="002B3AC6">
              <w:rPr>
                <w:rFonts w:ascii="Futura Std Book" w:hAnsi="Futura Std Book" w:cs="Arial"/>
                <w:color w:val="000000" w:themeColor="text1"/>
                <w:sz w:val="22"/>
                <w:szCs w:val="22"/>
                <w:bdr w:val="none" w:sz="0" w:space="0" w:color="auto" w:frame="1"/>
              </w:rPr>
              <w:t>Chemical Oxygen Demand (COD)</w:t>
            </w:r>
          </w:p>
        </w:tc>
        <w:tc>
          <w:tcPr>
            <w:tcW w:w="3080" w:type="dxa"/>
            <w:tcBorders>
              <w:top w:val="single" w:sz="4" w:space="0" w:color="auto"/>
              <w:left w:val="single" w:sz="4" w:space="0" w:color="auto"/>
              <w:bottom w:val="single" w:sz="4" w:space="0" w:color="auto"/>
              <w:right w:val="single" w:sz="4" w:space="0" w:color="auto"/>
            </w:tcBorders>
            <w:vAlign w:val="center"/>
            <w:hideMark/>
          </w:tcPr>
          <w:p w14:paraId="5D10A5F8" w14:textId="77777777" w:rsidR="00EB45DE" w:rsidRPr="002B3AC6" w:rsidRDefault="00EB45DE" w:rsidP="00A33E4D">
            <w:pPr>
              <w:rPr>
                <w:rFonts w:ascii="Futura Std Book" w:hAnsi="Futura Std Book" w:cs="Arial"/>
                <w:color w:val="000000" w:themeColor="text1"/>
                <w:sz w:val="22"/>
                <w:szCs w:val="22"/>
                <w:bdr w:val="none" w:sz="0" w:space="0" w:color="auto" w:frame="1"/>
              </w:rPr>
            </w:pPr>
            <w:r w:rsidRPr="002B3AC6">
              <w:rPr>
                <w:rFonts w:ascii="Futura Std Book" w:hAnsi="Futura Std Book" w:cs="Arial"/>
                <w:color w:val="000000" w:themeColor="text1"/>
                <w:sz w:val="22"/>
                <w:szCs w:val="22"/>
                <w:bdr w:val="none" w:sz="0" w:space="0" w:color="auto" w:frame="1"/>
              </w:rPr>
              <w:t>&lt; 125 mg/L</w:t>
            </w:r>
          </w:p>
        </w:tc>
        <w:tc>
          <w:tcPr>
            <w:tcW w:w="3080" w:type="dxa"/>
            <w:tcBorders>
              <w:top w:val="single" w:sz="4" w:space="0" w:color="auto"/>
              <w:left w:val="single" w:sz="4" w:space="0" w:color="auto"/>
              <w:bottom w:val="single" w:sz="4" w:space="0" w:color="auto"/>
              <w:right w:val="single" w:sz="4" w:space="0" w:color="auto"/>
            </w:tcBorders>
            <w:vAlign w:val="center"/>
            <w:hideMark/>
          </w:tcPr>
          <w:p w14:paraId="62BBF42F" w14:textId="77777777" w:rsidR="00EB45DE" w:rsidRPr="002B3AC6" w:rsidRDefault="00EB45DE" w:rsidP="00A33E4D">
            <w:pPr>
              <w:rPr>
                <w:rFonts w:ascii="Futura Std Book" w:hAnsi="Futura Std Book" w:cs="Arial"/>
                <w:color w:val="000000" w:themeColor="text1"/>
                <w:sz w:val="22"/>
                <w:szCs w:val="22"/>
                <w:bdr w:val="none" w:sz="0" w:space="0" w:color="auto" w:frame="1"/>
              </w:rPr>
            </w:pPr>
            <w:r w:rsidRPr="002B3AC6">
              <w:rPr>
                <w:rFonts w:ascii="Futura Std Book" w:hAnsi="Futura Std Book" w:cs="Arial"/>
                <w:color w:val="000000" w:themeColor="text1"/>
                <w:sz w:val="22"/>
                <w:szCs w:val="22"/>
                <w:bdr w:val="none" w:sz="0" w:space="0" w:color="auto" w:frame="1"/>
              </w:rPr>
              <w:t>Monitoring required</w:t>
            </w:r>
          </w:p>
        </w:tc>
      </w:tr>
      <w:tr w:rsidR="00EB45DE" w:rsidRPr="002B3AC6" w14:paraId="22B09D34" w14:textId="77777777">
        <w:trPr>
          <w:trHeight w:val="283"/>
        </w:trPr>
        <w:tc>
          <w:tcPr>
            <w:tcW w:w="3080" w:type="dxa"/>
            <w:tcBorders>
              <w:top w:val="single" w:sz="4" w:space="0" w:color="auto"/>
              <w:left w:val="single" w:sz="4" w:space="0" w:color="auto"/>
              <w:bottom w:val="single" w:sz="4" w:space="0" w:color="auto"/>
              <w:right w:val="single" w:sz="4" w:space="0" w:color="auto"/>
            </w:tcBorders>
            <w:vAlign w:val="center"/>
            <w:hideMark/>
          </w:tcPr>
          <w:p w14:paraId="39CD2C9F" w14:textId="77777777" w:rsidR="00EB45DE" w:rsidRPr="002B3AC6" w:rsidRDefault="00EB45DE" w:rsidP="00A33E4D">
            <w:pPr>
              <w:rPr>
                <w:rFonts w:ascii="Futura Std Book" w:hAnsi="Futura Std Book" w:cs="Arial"/>
                <w:color w:val="000000" w:themeColor="text1"/>
                <w:sz w:val="22"/>
                <w:szCs w:val="22"/>
                <w:bdr w:val="none" w:sz="0" w:space="0" w:color="auto" w:frame="1"/>
              </w:rPr>
            </w:pPr>
            <w:r w:rsidRPr="002B3AC6">
              <w:rPr>
                <w:rFonts w:ascii="Futura Std Book" w:hAnsi="Futura Std Book" w:cs="Arial"/>
                <w:color w:val="000000" w:themeColor="text1"/>
                <w:sz w:val="22"/>
                <w:szCs w:val="22"/>
                <w:bdr w:val="none" w:sz="0" w:space="0" w:color="auto" w:frame="1"/>
              </w:rPr>
              <w:t>BOD (Biol. Oxygen Demand)</w:t>
            </w:r>
          </w:p>
        </w:tc>
        <w:tc>
          <w:tcPr>
            <w:tcW w:w="3080" w:type="dxa"/>
            <w:tcBorders>
              <w:top w:val="single" w:sz="4" w:space="0" w:color="auto"/>
              <w:left w:val="single" w:sz="4" w:space="0" w:color="auto"/>
              <w:bottom w:val="single" w:sz="4" w:space="0" w:color="auto"/>
              <w:right w:val="single" w:sz="4" w:space="0" w:color="auto"/>
            </w:tcBorders>
            <w:vAlign w:val="center"/>
            <w:hideMark/>
          </w:tcPr>
          <w:p w14:paraId="0F359A3E" w14:textId="77777777" w:rsidR="00EB45DE" w:rsidRPr="002B3AC6" w:rsidRDefault="00EB45DE" w:rsidP="00A33E4D">
            <w:pPr>
              <w:rPr>
                <w:rFonts w:ascii="Futura Std Book" w:hAnsi="Futura Std Book" w:cs="Arial"/>
                <w:color w:val="000000" w:themeColor="text1"/>
                <w:sz w:val="22"/>
                <w:szCs w:val="22"/>
                <w:bdr w:val="none" w:sz="0" w:space="0" w:color="auto" w:frame="1"/>
              </w:rPr>
            </w:pPr>
            <w:r w:rsidRPr="002B3AC6">
              <w:rPr>
                <w:rFonts w:ascii="Futura Std Book" w:hAnsi="Futura Std Book" w:cs="Arial"/>
                <w:color w:val="000000" w:themeColor="text1"/>
                <w:sz w:val="22"/>
                <w:szCs w:val="22"/>
                <w:bdr w:val="none" w:sz="0" w:space="0" w:color="auto" w:frame="1"/>
              </w:rPr>
              <w:t>&lt; 30 mg/L</w:t>
            </w:r>
          </w:p>
        </w:tc>
        <w:tc>
          <w:tcPr>
            <w:tcW w:w="3080" w:type="dxa"/>
            <w:tcBorders>
              <w:top w:val="single" w:sz="4" w:space="0" w:color="auto"/>
              <w:left w:val="single" w:sz="4" w:space="0" w:color="auto"/>
              <w:bottom w:val="single" w:sz="4" w:space="0" w:color="auto"/>
              <w:right w:val="single" w:sz="4" w:space="0" w:color="auto"/>
            </w:tcBorders>
            <w:vAlign w:val="center"/>
            <w:hideMark/>
          </w:tcPr>
          <w:p w14:paraId="166B0522" w14:textId="77777777" w:rsidR="00EB45DE" w:rsidRPr="002B3AC6" w:rsidRDefault="00EB45DE" w:rsidP="00A33E4D">
            <w:pPr>
              <w:rPr>
                <w:rFonts w:ascii="Futura Std Book" w:hAnsi="Futura Std Book" w:cs="Arial"/>
                <w:color w:val="000000" w:themeColor="text1"/>
                <w:sz w:val="22"/>
                <w:szCs w:val="22"/>
                <w:bdr w:val="none" w:sz="0" w:space="0" w:color="auto" w:frame="1"/>
              </w:rPr>
            </w:pPr>
            <w:r w:rsidRPr="002B3AC6">
              <w:rPr>
                <w:rFonts w:ascii="Futura Std Book" w:hAnsi="Futura Std Book" w:cs="Arial"/>
                <w:color w:val="000000" w:themeColor="text1"/>
                <w:sz w:val="22"/>
                <w:szCs w:val="22"/>
                <w:bdr w:val="none" w:sz="0" w:space="0" w:color="auto" w:frame="1"/>
              </w:rPr>
              <w:t>&lt; 50 mg/L</w:t>
            </w:r>
          </w:p>
        </w:tc>
      </w:tr>
      <w:tr w:rsidR="00EB45DE" w:rsidRPr="002B3AC6" w14:paraId="0747985E" w14:textId="77777777">
        <w:trPr>
          <w:trHeight w:val="283"/>
        </w:trPr>
        <w:tc>
          <w:tcPr>
            <w:tcW w:w="3080" w:type="dxa"/>
            <w:tcBorders>
              <w:top w:val="single" w:sz="4" w:space="0" w:color="auto"/>
              <w:left w:val="single" w:sz="4" w:space="0" w:color="auto"/>
              <w:bottom w:val="single" w:sz="4" w:space="0" w:color="auto"/>
              <w:right w:val="single" w:sz="4" w:space="0" w:color="auto"/>
            </w:tcBorders>
            <w:vAlign w:val="center"/>
            <w:hideMark/>
          </w:tcPr>
          <w:p w14:paraId="6C8BA20A" w14:textId="77777777" w:rsidR="00EB45DE" w:rsidRPr="002B3AC6" w:rsidRDefault="00EB45DE" w:rsidP="00A33E4D">
            <w:pPr>
              <w:rPr>
                <w:rFonts w:ascii="Futura Std Book" w:hAnsi="Futura Std Book" w:cs="Arial"/>
                <w:color w:val="000000" w:themeColor="text1"/>
                <w:sz w:val="22"/>
                <w:szCs w:val="22"/>
                <w:bdr w:val="none" w:sz="0" w:space="0" w:color="auto" w:frame="1"/>
              </w:rPr>
            </w:pPr>
            <w:r w:rsidRPr="002B3AC6">
              <w:rPr>
                <w:rFonts w:ascii="Futura Std Book" w:hAnsi="Futura Std Book" w:cs="Arial"/>
                <w:color w:val="000000" w:themeColor="text1"/>
                <w:sz w:val="22"/>
                <w:szCs w:val="22"/>
                <w:bdr w:val="none" w:sz="0" w:space="0" w:color="auto" w:frame="1"/>
              </w:rPr>
              <w:t>Phenols</w:t>
            </w:r>
          </w:p>
        </w:tc>
        <w:tc>
          <w:tcPr>
            <w:tcW w:w="3080" w:type="dxa"/>
            <w:tcBorders>
              <w:top w:val="single" w:sz="4" w:space="0" w:color="auto"/>
              <w:left w:val="single" w:sz="4" w:space="0" w:color="auto"/>
              <w:bottom w:val="single" w:sz="4" w:space="0" w:color="auto"/>
              <w:right w:val="single" w:sz="4" w:space="0" w:color="auto"/>
            </w:tcBorders>
            <w:vAlign w:val="center"/>
            <w:hideMark/>
          </w:tcPr>
          <w:p w14:paraId="43D444C8" w14:textId="77777777" w:rsidR="00EB45DE" w:rsidRPr="002B3AC6" w:rsidRDefault="00EB45DE" w:rsidP="00A33E4D">
            <w:pPr>
              <w:rPr>
                <w:rFonts w:ascii="Futura Std Book" w:hAnsi="Futura Std Book" w:cs="Arial"/>
                <w:color w:val="000000" w:themeColor="text1"/>
                <w:sz w:val="22"/>
                <w:szCs w:val="22"/>
                <w:bdr w:val="none" w:sz="0" w:space="0" w:color="auto" w:frame="1"/>
              </w:rPr>
            </w:pPr>
            <w:r w:rsidRPr="002B3AC6">
              <w:rPr>
                <w:rFonts w:ascii="Futura Std Book" w:hAnsi="Futura Std Book" w:cs="Arial"/>
                <w:color w:val="000000" w:themeColor="text1"/>
                <w:sz w:val="22"/>
                <w:szCs w:val="22"/>
                <w:bdr w:val="none" w:sz="0" w:space="0" w:color="auto" w:frame="1"/>
              </w:rPr>
              <w:t>&lt; 0.5 mg/L</w:t>
            </w:r>
          </w:p>
        </w:tc>
        <w:tc>
          <w:tcPr>
            <w:tcW w:w="3080" w:type="dxa"/>
            <w:tcBorders>
              <w:top w:val="single" w:sz="4" w:space="0" w:color="auto"/>
              <w:left w:val="single" w:sz="4" w:space="0" w:color="auto"/>
              <w:bottom w:val="single" w:sz="4" w:space="0" w:color="auto"/>
              <w:right w:val="single" w:sz="4" w:space="0" w:color="auto"/>
            </w:tcBorders>
            <w:vAlign w:val="center"/>
            <w:hideMark/>
          </w:tcPr>
          <w:p w14:paraId="415F7CE8" w14:textId="77777777" w:rsidR="00EB45DE" w:rsidRPr="002B3AC6" w:rsidRDefault="00EB45DE" w:rsidP="00A33E4D">
            <w:pPr>
              <w:rPr>
                <w:rFonts w:ascii="Futura Std Book" w:hAnsi="Futura Std Book" w:cs="Arial"/>
                <w:color w:val="000000" w:themeColor="text1"/>
                <w:sz w:val="22"/>
                <w:szCs w:val="22"/>
                <w:bdr w:val="none" w:sz="0" w:space="0" w:color="auto" w:frame="1"/>
              </w:rPr>
            </w:pPr>
            <w:r w:rsidRPr="002B3AC6">
              <w:rPr>
                <w:rFonts w:ascii="Futura Std Book" w:hAnsi="Futura Std Book" w:cs="Arial"/>
                <w:color w:val="000000" w:themeColor="text1"/>
                <w:sz w:val="22"/>
                <w:szCs w:val="22"/>
                <w:bdr w:val="none" w:sz="0" w:space="0" w:color="auto" w:frame="1"/>
              </w:rPr>
              <w:t>&lt; 1.0 mg/L</w:t>
            </w:r>
          </w:p>
        </w:tc>
      </w:tr>
      <w:tr w:rsidR="00EB45DE" w:rsidRPr="002B3AC6" w14:paraId="7FC1488D" w14:textId="77777777">
        <w:trPr>
          <w:trHeight w:val="283"/>
        </w:trPr>
        <w:tc>
          <w:tcPr>
            <w:tcW w:w="3080" w:type="dxa"/>
            <w:tcBorders>
              <w:top w:val="single" w:sz="4" w:space="0" w:color="auto"/>
              <w:left w:val="single" w:sz="4" w:space="0" w:color="auto"/>
              <w:bottom w:val="single" w:sz="4" w:space="0" w:color="auto"/>
              <w:right w:val="single" w:sz="4" w:space="0" w:color="auto"/>
            </w:tcBorders>
            <w:vAlign w:val="center"/>
            <w:hideMark/>
          </w:tcPr>
          <w:p w14:paraId="60ACF795" w14:textId="77777777" w:rsidR="00EB45DE" w:rsidRPr="002B3AC6" w:rsidRDefault="00EB45DE" w:rsidP="00A33E4D">
            <w:pPr>
              <w:rPr>
                <w:rFonts w:ascii="Futura Std Book" w:hAnsi="Futura Std Book" w:cs="Arial"/>
                <w:color w:val="000000" w:themeColor="text1"/>
                <w:sz w:val="22"/>
                <w:szCs w:val="22"/>
                <w:bdr w:val="none" w:sz="0" w:space="0" w:color="auto" w:frame="1"/>
              </w:rPr>
            </w:pPr>
            <w:r w:rsidRPr="002B3AC6">
              <w:rPr>
                <w:rFonts w:ascii="Futura Std Book" w:hAnsi="Futura Std Book" w:cs="Arial"/>
                <w:color w:val="000000" w:themeColor="text1"/>
                <w:sz w:val="22"/>
                <w:szCs w:val="22"/>
                <w:bdr w:val="none" w:sz="0" w:space="0" w:color="auto" w:frame="1"/>
              </w:rPr>
              <w:t>Methanol Content</w:t>
            </w:r>
          </w:p>
        </w:tc>
        <w:tc>
          <w:tcPr>
            <w:tcW w:w="3080" w:type="dxa"/>
            <w:tcBorders>
              <w:top w:val="single" w:sz="4" w:space="0" w:color="auto"/>
              <w:left w:val="single" w:sz="4" w:space="0" w:color="auto"/>
              <w:bottom w:val="single" w:sz="4" w:space="0" w:color="auto"/>
              <w:right w:val="single" w:sz="4" w:space="0" w:color="auto"/>
            </w:tcBorders>
            <w:vAlign w:val="center"/>
            <w:hideMark/>
          </w:tcPr>
          <w:p w14:paraId="66A2FA20" w14:textId="77777777" w:rsidR="00EB45DE" w:rsidRPr="002B3AC6" w:rsidRDefault="00EB45DE" w:rsidP="00A33E4D">
            <w:pPr>
              <w:rPr>
                <w:rFonts w:ascii="Futura Std Book" w:hAnsi="Futura Std Book" w:cs="Arial"/>
                <w:color w:val="000000" w:themeColor="text1"/>
                <w:sz w:val="22"/>
                <w:szCs w:val="22"/>
                <w:bdr w:val="none" w:sz="0" w:space="0" w:color="auto" w:frame="1"/>
              </w:rPr>
            </w:pPr>
            <w:r w:rsidRPr="002B3AC6">
              <w:rPr>
                <w:rFonts w:ascii="Futura Std Book" w:hAnsi="Futura Std Book" w:cs="Arial"/>
                <w:color w:val="000000" w:themeColor="text1"/>
                <w:sz w:val="22"/>
                <w:szCs w:val="22"/>
                <w:bdr w:val="none" w:sz="0" w:space="0" w:color="auto" w:frame="1"/>
              </w:rPr>
              <w:t>&lt; 2.0 mg/L (Residual)</w:t>
            </w:r>
          </w:p>
        </w:tc>
        <w:tc>
          <w:tcPr>
            <w:tcW w:w="3080" w:type="dxa"/>
            <w:tcBorders>
              <w:top w:val="single" w:sz="4" w:space="0" w:color="auto"/>
              <w:left w:val="single" w:sz="4" w:space="0" w:color="auto"/>
              <w:bottom w:val="single" w:sz="4" w:space="0" w:color="auto"/>
              <w:right w:val="single" w:sz="4" w:space="0" w:color="auto"/>
            </w:tcBorders>
            <w:vAlign w:val="center"/>
            <w:hideMark/>
          </w:tcPr>
          <w:p w14:paraId="15628627" w14:textId="77777777" w:rsidR="00EB45DE" w:rsidRPr="002B3AC6" w:rsidRDefault="00EB45DE" w:rsidP="00A33E4D">
            <w:pPr>
              <w:rPr>
                <w:rFonts w:ascii="Futura Std Book" w:hAnsi="Futura Std Book" w:cs="Arial"/>
                <w:color w:val="000000" w:themeColor="text1"/>
                <w:sz w:val="22"/>
                <w:szCs w:val="22"/>
                <w:bdr w:val="none" w:sz="0" w:space="0" w:color="auto" w:frame="1"/>
              </w:rPr>
            </w:pPr>
            <w:r w:rsidRPr="002B3AC6">
              <w:rPr>
                <w:rFonts w:ascii="Futura Std Book" w:hAnsi="Futura Std Book" w:cs="Arial"/>
                <w:color w:val="000000" w:themeColor="text1"/>
                <w:sz w:val="22"/>
                <w:szCs w:val="22"/>
                <w:bdr w:val="none" w:sz="0" w:space="0" w:color="auto" w:frame="1"/>
              </w:rPr>
              <w:t>&lt; 5.0 mg/L</w:t>
            </w:r>
          </w:p>
        </w:tc>
      </w:tr>
      <w:tr w:rsidR="00EB45DE" w:rsidRPr="002B3AC6" w14:paraId="3FB395BA" w14:textId="77777777">
        <w:trPr>
          <w:trHeight w:val="283"/>
        </w:trPr>
        <w:tc>
          <w:tcPr>
            <w:tcW w:w="3080" w:type="dxa"/>
            <w:tcBorders>
              <w:top w:val="single" w:sz="4" w:space="0" w:color="auto"/>
              <w:left w:val="single" w:sz="4" w:space="0" w:color="auto"/>
              <w:bottom w:val="single" w:sz="4" w:space="0" w:color="auto"/>
              <w:right w:val="single" w:sz="4" w:space="0" w:color="auto"/>
            </w:tcBorders>
            <w:vAlign w:val="center"/>
            <w:hideMark/>
          </w:tcPr>
          <w:p w14:paraId="350946E1" w14:textId="77777777" w:rsidR="00EB45DE" w:rsidRPr="002B3AC6" w:rsidRDefault="00EB45DE" w:rsidP="00A33E4D">
            <w:pPr>
              <w:rPr>
                <w:rFonts w:ascii="Futura Std Book" w:hAnsi="Futura Std Book" w:cs="Arial"/>
                <w:color w:val="000000" w:themeColor="text1"/>
                <w:sz w:val="22"/>
                <w:szCs w:val="22"/>
                <w:bdr w:val="none" w:sz="0" w:space="0" w:color="auto" w:frame="1"/>
              </w:rPr>
            </w:pPr>
            <w:r w:rsidRPr="002B3AC6">
              <w:rPr>
                <w:rFonts w:ascii="Futura Std Book" w:hAnsi="Futura Std Book" w:cs="Arial"/>
                <w:color w:val="000000" w:themeColor="text1"/>
                <w:sz w:val="22"/>
                <w:szCs w:val="22"/>
                <w:bdr w:val="none" w:sz="0" w:space="0" w:color="auto" w:frame="1"/>
              </w:rPr>
              <w:t>pH</w:t>
            </w:r>
          </w:p>
        </w:tc>
        <w:tc>
          <w:tcPr>
            <w:tcW w:w="3080" w:type="dxa"/>
            <w:tcBorders>
              <w:top w:val="single" w:sz="4" w:space="0" w:color="auto"/>
              <w:left w:val="single" w:sz="4" w:space="0" w:color="auto"/>
              <w:bottom w:val="single" w:sz="4" w:space="0" w:color="auto"/>
              <w:right w:val="single" w:sz="4" w:space="0" w:color="auto"/>
            </w:tcBorders>
            <w:vAlign w:val="center"/>
            <w:hideMark/>
          </w:tcPr>
          <w:p w14:paraId="3FF0F0BE" w14:textId="77777777" w:rsidR="00EB45DE" w:rsidRPr="002B3AC6" w:rsidRDefault="00EB45DE" w:rsidP="00A33E4D">
            <w:pPr>
              <w:rPr>
                <w:rFonts w:ascii="Futura Std Book" w:hAnsi="Futura Std Book" w:cs="Arial"/>
                <w:color w:val="000000" w:themeColor="text1"/>
                <w:sz w:val="22"/>
                <w:szCs w:val="22"/>
                <w:bdr w:val="none" w:sz="0" w:space="0" w:color="auto" w:frame="1"/>
              </w:rPr>
            </w:pPr>
            <w:r w:rsidRPr="002B3AC6">
              <w:rPr>
                <w:rFonts w:ascii="Futura Std Book" w:hAnsi="Futura Std Book" w:cs="Arial"/>
                <w:color w:val="000000" w:themeColor="text1"/>
                <w:sz w:val="22"/>
                <w:szCs w:val="22"/>
                <w:bdr w:val="none" w:sz="0" w:space="0" w:color="auto" w:frame="1"/>
              </w:rPr>
              <w:t>6.5 – 8.5</w:t>
            </w:r>
          </w:p>
        </w:tc>
        <w:tc>
          <w:tcPr>
            <w:tcW w:w="3080" w:type="dxa"/>
            <w:tcBorders>
              <w:top w:val="single" w:sz="4" w:space="0" w:color="auto"/>
              <w:left w:val="single" w:sz="4" w:space="0" w:color="auto"/>
              <w:bottom w:val="single" w:sz="4" w:space="0" w:color="auto"/>
              <w:right w:val="single" w:sz="4" w:space="0" w:color="auto"/>
            </w:tcBorders>
            <w:vAlign w:val="center"/>
            <w:hideMark/>
          </w:tcPr>
          <w:p w14:paraId="19507C0C" w14:textId="77777777" w:rsidR="00EB45DE" w:rsidRPr="002B3AC6" w:rsidRDefault="00EB45DE" w:rsidP="00A33E4D">
            <w:pPr>
              <w:rPr>
                <w:rFonts w:ascii="Futura Std Book" w:hAnsi="Futura Std Book" w:cs="Arial"/>
                <w:color w:val="000000" w:themeColor="text1"/>
                <w:sz w:val="22"/>
                <w:szCs w:val="22"/>
                <w:bdr w:val="none" w:sz="0" w:space="0" w:color="auto" w:frame="1"/>
              </w:rPr>
            </w:pPr>
            <w:r w:rsidRPr="002B3AC6">
              <w:rPr>
                <w:rFonts w:ascii="Futura Std Book" w:hAnsi="Futura Std Book" w:cs="Arial"/>
                <w:color w:val="000000" w:themeColor="text1"/>
                <w:sz w:val="22"/>
                <w:szCs w:val="22"/>
                <w:bdr w:val="none" w:sz="0" w:space="0" w:color="auto" w:frame="1"/>
              </w:rPr>
              <w:t>6.5 – 8.5</w:t>
            </w:r>
          </w:p>
        </w:tc>
      </w:tr>
      <w:tr w:rsidR="00EB45DE" w:rsidRPr="002B3AC6" w14:paraId="3FDB9F1E" w14:textId="77777777">
        <w:trPr>
          <w:trHeight w:val="283"/>
        </w:trPr>
        <w:tc>
          <w:tcPr>
            <w:tcW w:w="3080" w:type="dxa"/>
            <w:tcBorders>
              <w:top w:val="single" w:sz="4" w:space="0" w:color="auto"/>
              <w:left w:val="single" w:sz="4" w:space="0" w:color="auto"/>
              <w:bottom w:val="single" w:sz="4" w:space="0" w:color="auto"/>
              <w:right w:val="single" w:sz="4" w:space="0" w:color="auto"/>
            </w:tcBorders>
            <w:vAlign w:val="center"/>
            <w:hideMark/>
          </w:tcPr>
          <w:p w14:paraId="6783D157" w14:textId="77777777" w:rsidR="00EB45DE" w:rsidRPr="002B3AC6" w:rsidRDefault="00EB45DE" w:rsidP="00A33E4D">
            <w:pPr>
              <w:rPr>
                <w:rFonts w:ascii="Futura Std Book" w:hAnsi="Futura Std Book" w:cs="Arial"/>
                <w:color w:val="000000" w:themeColor="text1"/>
                <w:sz w:val="22"/>
                <w:szCs w:val="22"/>
                <w:bdr w:val="none" w:sz="0" w:space="0" w:color="auto" w:frame="1"/>
              </w:rPr>
            </w:pPr>
            <w:r w:rsidRPr="002B3AC6">
              <w:rPr>
                <w:rFonts w:ascii="Futura Std Book" w:hAnsi="Futura Std Book" w:cs="Arial"/>
                <w:color w:val="000000" w:themeColor="text1"/>
                <w:sz w:val="22"/>
                <w:szCs w:val="22"/>
                <w:bdr w:val="none" w:sz="0" w:space="0" w:color="auto" w:frame="1"/>
              </w:rPr>
              <w:t>Heavy Metals (Pb, Hg, Cr)</w:t>
            </w:r>
          </w:p>
        </w:tc>
        <w:tc>
          <w:tcPr>
            <w:tcW w:w="3080" w:type="dxa"/>
            <w:tcBorders>
              <w:top w:val="single" w:sz="4" w:space="0" w:color="auto"/>
              <w:left w:val="single" w:sz="4" w:space="0" w:color="auto"/>
              <w:bottom w:val="single" w:sz="4" w:space="0" w:color="auto"/>
              <w:right w:val="single" w:sz="4" w:space="0" w:color="auto"/>
            </w:tcBorders>
            <w:vAlign w:val="center"/>
            <w:hideMark/>
          </w:tcPr>
          <w:p w14:paraId="4702EF77" w14:textId="77777777" w:rsidR="00EB45DE" w:rsidRPr="002B3AC6" w:rsidRDefault="00EB45DE" w:rsidP="00A33E4D">
            <w:pPr>
              <w:rPr>
                <w:rFonts w:ascii="Futura Std Book" w:hAnsi="Futura Std Book" w:cs="Arial"/>
                <w:color w:val="000000" w:themeColor="text1"/>
                <w:sz w:val="22"/>
                <w:szCs w:val="22"/>
                <w:bdr w:val="none" w:sz="0" w:space="0" w:color="auto" w:frame="1"/>
              </w:rPr>
            </w:pPr>
            <w:r w:rsidRPr="002B3AC6">
              <w:rPr>
                <w:rFonts w:ascii="Futura Std Book" w:hAnsi="Futura Std Book" w:cs="Arial"/>
                <w:color w:val="000000" w:themeColor="text1"/>
                <w:sz w:val="22"/>
                <w:szCs w:val="22"/>
                <w:bdr w:val="none" w:sz="0" w:space="0" w:color="auto" w:frame="1"/>
              </w:rPr>
              <w:t xml:space="preserve">Near-zero / </w:t>
            </w:r>
            <w:proofErr w:type="gramStart"/>
            <w:r w:rsidRPr="002B3AC6">
              <w:rPr>
                <w:rFonts w:ascii="Futura Std Book" w:hAnsi="Futura Std Book" w:cs="Arial"/>
                <w:color w:val="000000" w:themeColor="text1"/>
                <w:sz w:val="22"/>
                <w:szCs w:val="22"/>
                <w:bdr w:val="none" w:sz="0" w:space="0" w:color="auto" w:frame="1"/>
              </w:rPr>
              <w:t>Non-detectable</w:t>
            </w:r>
            <w:proofErr w:type="gramEnd"/>
          </w:p>
        </w:tc>
        <w:tc>
          <w:tcPr>
            <w:tcW w:w="3080" w:type="dxa"/>
            <w:tcBorders>
              <w:top w:val="single" w:sz="4" w:space="0" w:color="auto"/>
              <w:left w:val="single" w:sz="4" w:space="0" w:color="auto"/>
              <w:bottom w:val="single" w:sz="4" w:space="0" w:color="auto"/>
              <w:right w:val="single" w:sz="4" w:space="0" w:color="auto"/>
            </w:tcBorders>
            <w:vAlign w:val="center"/>
            <w:hideMark/>
          </w:tcPr>
          <w:p w14:paraId="56A9818B" w14:textId="77777777" w:rsidR="00EB45DE" w:rsidRPr="002B3AC6" w:rsidRDefault="00EB45DE" w:rsidP="00A33E4D">
            <w:pPr>
              <w:rPr>
                <w:rFonts w:ascii="Futura Std Book" w:hAnsi="Futura Std Book" w:cs="Arial"/>
                <w:color w:val="000000" w:themeColor="text1"/>
                <w:sz w:val="22"/>
                <w:szCs w:val="22"/>
                <w:bdr w:val="none" w:sz="0" w:space="0" w:color="auto" w:frame="1"/>
              </w:rPr>
            </w:pPr>
            <w:r w:rsidRPr="002B3AC6">
              <w:rPr>
                <w:rFonts w:ascii="Futura Std Book" w:hAnsi="Futura Std Book" w:cs="Arial"/>
                <w:color w:val="000000" w:themeColor="text1"/>
                <w:sz w:val="22"/>
                <w:szCs w:val="22"/>
                <w:bdr w:val="none" w:sz="0" w:space="0" w:color="auto" w:frame="1"/>
              </w:rPr>
              <w:t>Strictly monitored</w:t>
            </w:r>
          </w:p>
        </w:tc>
      </w:tr>
      <w:tr w:rsidR="00EB45DE" w:rsidRPr="002B3AC6" w14:paraId="133EC354" w14:textId="77777777">
        <w:trPr>
          <w:trHeight w:val="283"/>
        </w:trPr>
        <w:tc>
          <w:tcPr>
            <w:tcW w:w="3080" w:type="dxa"/>
            <w:tcBorders>
              <w:top w:val="single" w:sz="4" w:space="0" w:color="auto"/>
              <w:left w:val="single" w:sz="4" w:space="0" w:color="auto"/>
              <w:bottom w:val="single" w:sz="4" w:space="0" w:color="auto"/>
              <w:right w:val="single" w:sz="4" w:space="0" w:color="auto"/>
            </w:tcBorders>
            <w:vAlign w:val="center"/>
            <w:hideMark/>
          </w:tcPr>
          <w:p w14:paraId="677411C5" w14:textId="77777777" w:rsidR="00EB45DE" w:rsidRPr="002B3AC6" w:rsidRDefault="00EB45DE" w:rsidP="00A33E4D">
            <w:pPr>
              <w:rPr>
                <w:rFonts w:ascii="Futura Std Book" w:hAnsi="Futura Std Book" w:cs="Arial"/>
                <w:color w:val="000000" w:themeColor="text1"/>
                <w:sz w:val="22"/>
                <w:szCs w:val="22"/>
                <w:bdr w:val="none" w:sz="0" w:space="0" w:color="auto" w:frame="1"/>
              </w:rPr>
            </w:pPr>
            <w:r w:rsidRPr="002B3AC6">
              <w:rPr>
                <w:rFonts w:ascii="Futura Std Book" w:hAnsi="Futura Std Book" w:cs="Arial"/>
                <w:color w:val="000000" w:themeColor="text1"/>
                <w:sz w:val="22"/>
                <w:szCs w:val="22"/>
                <w:bdr w:val="none" w:sz="0" w:space="0" w:color="auto" w:frame="1"/>
              </w:rPr>
              <w:t>Turbidity</w:t>
            </w:r>
          </w:p>
        </w:tc>
        <w:tc>
          <w:tcPr>
            <w:tcW w:w="3080" w:type="dxa"/>
            <w:tcBorders>
              <w:top w:val="single" w:sz="4" w:space="0" w:color="auto"/>
              <w:left w:val="single" w:sz="4" w:space="0" w:color="auto"/>
              <w:bottom w:val="single" w:sz="4" w:space="0" w:color="auto"/>
              <w:right w:val="single" w:sz="4" w:space="0" w:color="auto"/>
            </w:tcBorders>
            <w:vAlign w:val="center"/>
            <w:hideMark/>
          </w:tcPr>
          <w:p w14:paraId="6ADAA488" w14:textId="77777777" w:rsidR="00EB45DE" w:rsidRPr="002B3AC6" w:rsidRDefault="00EB45DE" w:rsidP="00A33E4D">
            <w:pPr>
              <w:rPr>
                <w:rFonts w:ascii="Futura Std Book" w:hAnsi="Futura Std Book" w:cs="Arial"/>
                <w:color w:val="000000" w:themeColor="text1"/>
                <w:sz w:val="22"/>
                <w:szCs w:val="22"/>
                <w:bdr w:val="none" w:sz="0" w:space="0" w:color="auto" w:frame="1"/>
              </w:rPr>
            </w:pPr>
            <w:r w:rsidRPr="002B3AC6">
              <w:rPr>
                <w:rFonts w:ascii="Futura Std Book" w:hAnsi="Futura Std Book" w:cs="Arial"/>
                <w:color w:val="000000" w:themeColor="text1"/>
                <w:sz w:val="22"/>
                <w:szCs w:val="22"/>
                <w:bdr w:val="none" w:sz="0" w:space="0" w:color="auto" w:frame="1"/>
              </w:rPr>
              <w:t>&lt; 10 NTU</w:t>
            </w:r>
          </w:p>
        </w:tc>
        <w:tc>
          <w:tcPr>
            <w:tcW w:w="3080" w:type="dxa"/>
            <w:tcBorders>
              <w:top w:val="single" w:sz="4" w:space="0" w:color="auto"/>
              <w:left w:val="single" w:sz="4" w:space="0" w:color="auto"/>
              <w:bottom w:val="single" w:sz="4" w:space="0" w:color="auto"/>
              <w:right w:val="single" w:sz="4" w:space="0" w:color="auto"/>
            </w:tcBorders>
            <w:vAlign w:val="center"/>
            <w:hideMark/>
          </w:tcPr>
          <w:p w14:paraId="60E6D9CF" w14:textId="77777777" w:rsidR="00EB45DE" w:rsidRPr="002B3AC6" w:rsidRDefault="00EB45DE" w:rsidP="00A33E4D">
            <w:pPr>
              <w:rPr>
                <w:rFonts w:ascii="Futura Std Book" w:hAnsi="Futura Std Book" w:cs="Arial"/>
                <w:color w:val="000000" w:themeColor="text1"/>
                <w:sz w:val="22"/>
                <w:szCs w:val="22"/>
                <w:bdr w:val="none" w:sz="0" w:space="0" w:color="auto" w:frame="1"/>
              </w:rPr>
            </w:pPr>
            <w:r w:rsidRPr="002B3AC6">
              <w:rPr>
                <w:rFonts w:ascii="Futura Std Book" w:hAnsi="Futura Std Book" w:cs="Arial"/>
                <w:color w:val="000000" w:themeColor="text1"/>
                <w:sz w:val="22"/>
                <w:szCs w:val="22"/>
                <w:bdr w:val="none" w:sz="0" w:space="0" w:color="auto" w:frame="1"/>
              </w:rPr>
              <w:t>N/A</w:t>
            </w:r>
          </w:p>
        </w:tc>
      </w:tr>
      <w:tr w:rsidR="00EB45DE" w:rsidRPr="002B3AC6" w14:paraId="4F60F023" w14:textId="77777777">
        <w:trPr>
          <w:trHeight w:val="283"/>
        </w:trPr>
        <w:tc>
          <w:tcPr>
            <w:tcW w:w="3080" w:type="dxa"/>
            <w:tcBorders>
              <w:top w:val="single" w:sz="4" w:space="0" w:color="auto"/>
              <w:left w:val="single" w:sz="4" w:space="0" w:color="auto"/>
              <w:bottom w:val="single" w:sz="4" w:space="0" w:color="auto"/>
              <w:right w:val="single" w:sz="4" w:space="0" w:color="auto"/>
            </w:tcBorders>
            <w:vAlign w:val="center"/>
            <w:hideMark/>
          </w:tcPr>
          <w:p w14:paraId="69D81AEC" w14:textId="77777777" w:rsidR="00EB45DE" w:rsidRPr="002B3AC6" w:rsidRDefault="00EB45DE" w:rsidP="00A33E4D">
            <w:pPr>
              <w:rPr>
                <w:rFonts w:ascii="Futura Std Book" w:hAnsi="Futura Std Book" w:cs="Arial"/>
                <w:color w:val="000000" w:themeColor="text1"/>
                <w:sz w:val="22"/>
                <w:szCs w:val="22"/>
                <w:bdr w:val="none" w:sz="0" w:space="0" w:color="auto" w:frame="1"/>
              </w:rPr>
            </w:pPr>
            <w:r w:rsidRPr="002B3AC6">
              <w:rPr>
                <w:rFonts w:ascii="Futura Std Book" w:hAnsi="Futura Std Book" w:cs="Arial"/>
                <w:color w:val="000000" w:themeColor="text1"/>
                <w:sz w:val="22"/>
                <w:szCs w:val="22"/>
                <w:bdr w:val="none" w:sz="0" w:space="0" w:color="auto" w:frame="1"/>
              </w:rPr>
              <w:t>Temperature</w:t>
            </w:r>
          </w:p>
        </w:tc>
        <w:tc>
          <w:tcPr>
            <w:tcW w:w="3080" w:type="dxa"/>
            <w:tcBorders>
              <w:top w:val="single" w:sz="4" w:space="0" w:color="auto"/>
              <w:left w:val="single" w:sz="4" w:space="0" w:color="auto"/>
              <w:bottom w:val="single" w:sz="4" w:space="0" w:color="auto"/>
              <w:right w:val="single" w:sz="4" w:space="0" w:color="auto"/>
            </w:tcBorders>
            <w:vAlign w:val="center"/>
            <w:hideMark/>
          </w:tcPr>
          <w:p w14:paraId="228DAC6C" w14:textId="77777777" w:rsidR="00EB45DE" w:rsidRPr="002B3AC6" w:rsidRDefault="00EB45DE" w:rsidP="00A33E4D">
            <w:pPr>
              <w:rPr>
                <w:rFonts w:ascii="Futura Std Book" w:hAnsi="Futura Std Book" w:cs="Arial"/>
                <w:color w:val="000000" w:themeColor="text1"/>
                <w:sz w:val="22"/>
                <w:szCs w:val="22"/>
                <w:bdr w:val="none" w:sz="0" w:space="0" w:color="auto" w:frame="1"/>
              </w:rPr>
            </w:pPr>
            <w:r w:rsidRPr="002B3AC6">
              <w:rPr>
                <w:rFonts w:ascii="Futura Std Book" w:hAnsi="Futura Std Book" w:cs="Arial"/>
                <w:color w:val="000000" w:themeColor="text1"/>
                <w:sz w:val="22"/>
                <w:szCs w:val="22"/>
                <w:bdr w:val="none" w:sz="0" w:space="0" w:color="auto" w:frame="1"/>
              </w:rPr>
              <w:t>Ambient ± 3°C</w:t>
            </w:r>
          </w:p>
        </w:tc>
        <w:tc>
          <w:tcPr>
            <w:tcW w:w="3080" w:type="dxa"/>
            <w:tcBorders>
              <w:top w:val="single" w:sz="4" w:space="0" w:color="auto"/>
              <w:left w:val="single" w:sz="4" w:space="0" w:color="auto"/>
              <w:bottom w:val="single" w:sz="4" w:space="0" w:color="auto"/>
              <w:right w:val="single" w:sz="4" w:space="0" w:color="auto"/>
            </w:tcBorders>
            <w:vAlign w:val="center"/>
            <w:hideMark/>
          </w:tcPr>
          <w:p w14:paraId="301C7929" w14:textId="77777777" w:rsidR="00EB45DE" w:rsidRPr="002B3AC6" w:rsidRDefault="00EB45DE" w:rsidP="00A33E4D">
            <w:pPr>
              <w:rPr>
                <w:rFonts w:ascii="Futura Std Book" w:hAnsi="Futura Std Book" w:cs="Arial"/>
                <w:color w:val="000000" w:themeColor="text1"/>
                <w:sz w:val="22"/>
                <w:szCs w:val="22"/>
                <w:bdr w:val="none" w:sz="0" w:space="0" w:color="auto" w:frame="1"/>
              </w:rPr>
            </w:pPr>
            <w:r w:rsidRPr="002B3AC6">
              <w:rPr>
                <w:rFonts w:ascii="Futura Std Book" w:hAnsi="Futura Std Book" w:cs="Arial"/>
                <w:color w:val="000000" w:themeColor="text1"/>
                <w:sz w:val="22"/>
                <w:szCs w:val="22"/>
                <w:bdr w:val="none" w:sz="0" w:space="0" w:color="auto" w:frame="1"/>
              </w:rPr>
              <w:t>Ambient ± 5°C</w:t>
            </w:r>
          </w:p>
        </w:tc>
      </w:tr>
    </w:tbl>
    <w:p w14:paraId="54E94B2D" w14:textId="1A306438" w:rsidR="00EB45DE" w:rsidRPr="002B3AC6" w:rsidRDefault="00EB45DE" w:rsidP="00A33E4D">
      <w:pPr>
        <w:spacing w:after="120"/>
        <w:rPr>
          <w:rFonts w:ascii="Futura Std Book" w:hAnsi="Futura Std Book" w:cs="Arial"/>
          <w:color w:val="000000" w:themeColor="text1"/>
          <w:sz w:val="22"/>
          <w:szCs w:val="22"/>
          <w:bdr w:val="none" w:sz="0" w:space="0" w:color="auto" w:frame="1"/>
        </w:rPr>
      </w:pPr>
      <w:r w:rsidRPr="002B3AC6">
        <w:rPr>
          <w:rFonts w:ascii="Futura Std Book" w:hAnsi="Futura Std Book"/>
          <w:color w:val="000000" w:themeColor="text1"/>
          <w:sz w:val="22"/>
          <w:szCs w:val="22"/>
        </w:rPr>
        <w:t>*</w:t>
      </w:r>
      <w:r w:rsidRPr="002B3AC6">
        <w:rPr>
          <w:rFonts w:ascii="Futura Std Book" w:hAnsi="Futura Std Book" w:cs="Arial"/>
          <w:color w:val="000000" w:themeColor="text1"/>
          <w:sz w:val="22"/>
          <w:szCs w:val="22"/>
          <w:bdr w:val="none" w:sz="0" w:space="0" w:color="auto" w:frame="1"/>
        </w:rPr>
        <w:t>&gt;12 nautical miles</w:t>
      </w:r>
      <w:r w:rsidR="003834F6" w:rsidRPr="002B3AC6">
        <w:rPr>
          <w:rFonts w:ascii="Futura Std Book" w:hAnsi="Futura Std Book" w:cs="Arial"/>
          <w:color w:val="000000" w:themeColor="text1"/>
          <w:sz w:val="22"/>
          <w:szCs w:val="22"/>
          <w:bdr w:val="none" w:sz="0" w:space="0" w:color="auto" w:frame="1"/>
        </w:rPr>
        <w:t xml:space="preserve"> / 22.2km</w:t>
      </w:r>
    </w:p>
    <w:p w14:paraId="3C3C19B7" w14:textId="25742C97" w:rsidR="000B259D" w:rsidRPr="002B3AC6" w:rsidRDefault="008A77F7" w:rsidP="00BE3F16">
      <w:pPr>
        <w:pStyle w:val="EPNumbered-Level2"/>
        <w:widowControl/>
        <w:numPr>
          <w:ilvl w:val="1"/>
          <w:numId w:val="71"/>
        </w:numPr>
        <w:suppressAutoHyphens/>
        <w:ind w:left="851" w:hanging="851"/>
        <w:rPr>
          <w:b/>
          <w:bCs/>
          <w:color w:val="0070C0"/>
        </w:rPr>
      </w:pPr>
      <w:bookmarkStart w:id="65" w:name="_Toc229451124"/>
      <w:r w:rsidRPr="002B3AC6">
        <w:rPr>
          <w:b/>
          <w:bCs/>
          <w:color w:val="0070C0"/>
        </w:rPr>
        <w:t>Regulatory Monitoring and Reporting Requirements</w:t>
      </w:r>
      <w:bookmarkEnd w:id="65"/>
    </w:p>
    <w:p w14:paraId="16F02935" w14:textId="77777777" w:rsidR="00490FA0" w:rsidRPr="002B3AC6" w:rsidRDefault="00490FA0" w:rsidP="00BE3F16">
      <w:pPr>
        <w:pStyle w:val="ListParagraph"/>
        <w:numPr>
          <w:ilvl w:val="1"/>
          <w:numId w:val="68"/>
        </w:numPr>
        <w:suppressAutoHyphens/>
        <w:spacing w:before="240" w:after="120"/>
        <w:outlineLvl w:val="2"/>
        <w:rPr>
          <w:rFonts w:ascii="Futura Std Book" w:hAnsi="Futura Std Book"/>
          <w:i/>
          <w:iCs/>
          <w:vanish/>
        </w:rPr>
      </w:pPr>
      <w:bookmarkStart w:id="66" w:name="_Toc229052042"/>
      <w:bookmarkStart w:id="67" w:name="_Toc229054513"/>
      <w:bookmarkStart w:id="68" w:name="_Toc229057221"/>
      <w:bookmarkStart w:id="69" w:name="_Toc229076169"/>
      <w:bookmarkStart w:id="70" w:name="_Toc229220472"/>
      <w:bookmarkStart w:id="71" w:name="_Toc229221097"/>
      <w:bookmarkStart w:id="72" w:name="_Toc229221594"/>
      <w:bookmarkStart w:id="73" w:name="_Toc229418528"/>
      <w:bookmarkStart w:id="74" w:name="_Toc229436627"/>
      <w:bookmarkStart w:id="75" w:name="_Toc229436737"/>
      <w:bookmarkStart w:id="76" w:name="_Toc229436847"/>
      <w:bookmarkStart w:id="77" w:name="_Toc229451125"/>
      <w:bookmarkEnd w:id="66"/>
      <w:bookmarkEnd w:id="67"/>
      <w:bookmarkEnd w:id="68"/>
      <w:bookmarkEnd w:id="69"/>
      <w:bookmarkEnd w:id="70"/>
      <w:bookmarkEnd w:id="71"/>
      <w:bookmarkEnd w:id="72"/>
      <w:bookmarkEnd w:id="73"/>
      <w:bookmarkEnd w:id="74"/>
      <w:bookmarkEnd w:id="75"/>
      <w:bookmarkEnd w:id="76"/>
      <w:bookmarkEnd w:id="77"/>
    </w:p>
    <w:p w14:paraId="0807A18D" w14:textId="11B63A88" w:rsidR="00177846" w:rsidRPr="002B3AC6" w:rsidRDefault="008A0FB7" w:rsidP="00BE3F16">
      <w:pPr>
        <w:pStyle w:val="ListParagraph"/>
        <w:numPr>
          <w:ilvl w:val="2"/>
          <w:numId w:val="68"/>
        </w:numPr>
        <w:suppressAutoHyphens/>
        <w:spacing w:before="240" w:after="120"/>
        <w:ind w:left="851" w:hanging="851"/>
        <w:outlineLvl w:val="2"/>
        <w:rPr>
          <w:rFonts w:ascii="Futura Std Book" w:hAnsi="Futura Std Book"/>
          <w:i/>
          <w:iCs/>
        </w:rPr>
      </w:pPr>
      <w:bookmarkStart w:id="78" w:name="_Toc229451126"/>
      <w:r w:rsidRPr="002B3AC6">
        <w:rPr>
          <w:rFonts w:ascii="Futura Std Book" w:hAnsi="Futura Std Book"/>
          <w:i/>
          <w:iCs/>
        </w:rPr>
        <w:t>Statutory Operational Control</w:t>
      </w:r>
      <w:bookmarkEnd w:id="78"/>
    </w:p>
    <w:p w14:paraId="6101F891" w14:textId="77777777" w:rsidR="000B259D" w:rsidRPr="002B3AC6" w:rsidRDefault="000B259D" w:rsidP="00A33E4D">
      <w:pPr>
        <w:spacing w:before="120" w:after="120" w:line="276" w:lineRule="auto"/>
        <w:ind w:left="850"/>
        <w:rPr>
          <w:rFonts w:ascii="Futura Std Book" w:hAnsi="Futura Std Book" w:cs="Arial"/>
          <w:color w:val="000000" w:themeColor="text1"/>
          <w:sz w:val="22"/>
          <w:szCs w:val="22"/>
        </w:rPr>
      </w:pPr>
      <w:r w:rsidRPr="002B3AC6">
        <w:rPr>
          <w:rFonts w:ascii="Futura Std Book" w:hAnsi="Futura Std Book" w:cs="Arial"/>
          <w:color w:val="000000" w:themeColor="text1"/>
          <w:sz w:val="22"/>
          <w:szCs w:val="22"/>
        </w:rPr>
        <w:t>As a responsible corporate entity, BFPCL will</w:t>
      </w:r>
      <w:r w:rsidRPr="002B3AC6">
        <w:rPr>
          <w:rFonts w:ascii="Futura Std Book" w:hAnsi="Futura Std Book"/>
          <w:color w:val="000000" w:themeColor="text1"/>
          <w:sz w:val="22"/>
          <w:szCs w:val="22"/>
        </w:rPr>
        <w:t xml:space="preserve"> implement</w:t>
      </w:r>
      <w:r w:rsidRPr="002B3AC6">
        <w:rPr>
          <w:rFonts w:ascii="Futura Std Book" w:hAnsi="Futura Std Book" w:cs="Arial"/>
          <w:color w:val="000000" w:themeColor="text1"/>
          <w:sz w:val="22"/>
          <w:szCs w:val="22"/>
        </w:rPr>
        <w:t xml:space="preserve"> the following requirements:</w:t>
      </w:r>
    </w:p>
    <w:p w14:paraId="23A9C000" w14:textId="77777777" w:rsidR="000B259D" w:rsidRPr="002B3AC6" w:rsidRDefault="000B259D" w:rsidP="00D23CB5">
      <w:pPr>
        <w:numPr>
          <w:ilvl w:val="0"/>
          <w:numId w:val="62"/>
        </w:numPr>
        <w:spacing w:line="276" w:lineRule="auto"/>
        <w:ind w:left="1210"/>
        <w:jc w:val="left"/>
        <w:rPr>
          <w:rFonts w:ascii="Futura Std Book" w:hAnsi="Futura Std Book" w:cs="Arial"/>
          <w:color w:val="000000" w:themeColor="text1"/>
          <w:sz w:val="22"/>
          <w:szCs w:val="22"/>
        </w:rPr>
      </w:pPr>
      <w:r w:rsidRPr="002B3AC6">
        <w:rPr>
          <w:rFonts w:ascii="Futura Std Book" w:hAnsi="Futura Std Book" w:cs="Arial"/>
          <w:i/>
          <w:iCs/>
          <w:color w:val="000000" w:themeColor="text1"/>
          <w:sz w:val="22"/>
          <w:szCs w:val="22"/>
          <w:bdr w:val="none" w:sz="0" w:space="0" w:color="auto" w:frame="1"/>
        </w:rPr>
        <w:t>Environmental Management Plan (EMP)</w:t>
      </w:r>
      <w:r w:rsidRPr="002B3AC6">
        <w:rPr>
          <w:rFonts w:ascii="Futura Std Book" w:hAnsi="Futura Std Book" w:cs="Arial"/>
          <w:color w:val="000000" w:themeColor="text1"/>
          <w:sz w:val="22"/>
          <w:szCs w:val="22"/>
          <w:bdr w:val="none" w:sz="0" w:space="0" w:color="auto" w:frame="1"/>
        </w:rPr>
        <w:t>:</w:t>
      </w:r>
      <w:r w:rsidRPr="002B3AC6">
        <w:rPr>
          <w:rFonts w:ascii="Futura Std Book" w:hAnsi="Futura Std Book" w:cs="Arial"/>
          <w:color w:val="000000" w:themeColor="text1"/>
          <w:sz w:val="22"/>
          <w:szCs w:val="22"/>
        </w:rPr>
        <w:t xml:space="preserve"> will be prepared and approved to demonstrate how produced water will be minimized and treated.</w:t>
      </w:r>
    </w:p>
    <w:p w14:paraId="42377400" w14:textId="77777777" w:rsidR="000B259D" w:rsidRPr="002B3AC6" w:rsidRDefault="000B259D" w:rsidP="00D23CB5">
      <w:pPr>
        <w:numPr>
          <w:ilvl w:val="0"/>
          <w:numId w:val="62"/>
        </w:numPr>
        <w:spacing w:line="276" w:lineRule="auto"/>
        <w:ind w:left="1210"/>
        <w:jc w:val="left"/>
        <w:rPr>
          <w:rFonts w:ascii="Futura Std Book" w:hAnsi="Futura Std Book" w:cs="Arial"/>
          <w:color w:val="000000" w:themeColor="text1"/>
          <w:sz w:val="22"/>
          <w:szCs w:val="22"/>
          <w:bdr w:val="none" w:sz="0" w:space="0" w:color="auto" w:frame="1"/>
        </w:rPr>
      </w:pPr>
      <w:r w:rsidRPr="002B3AC6">
        <w:rPr>
          <w:rFonts w:ascii="Futura Std Book" w:hAnsi="Futura Std Book" w:cs="Arial"/>
          <w:i/>
          <w:iCs/>
          <w:color w:val="000000" w:themeColor="text1"/>
          <w:sz w:val="22"/>
          <w:szCs w:val="22"/>
          <w:bdr w:val="none" w:sz="0" w:space="0" w:color="auto" w:frame="1"/>
        </w:rPr>
        <w:t>Environmental Risk Register (ERR)</w:t>
      </w:r>
      <w:r w:rsidRPr="002B3AC6">
        <w:rPr>
          <w:rFonts w:ascii="Futura Std Book" w:hAnsi="Futura Std Book" w:cs="Arial"/>
          <w:color w:val="000000" w:themeColor="text1"/>
          <w:sz w:val="22"/>
          <w:szCs w:val="22"/>
          <w:bdr w:val="none" w:sz="0" w:space="0" w:color="auto" w:frame="1"/>
        </w:rPr>
        <w:t>: of potential water-related risks (e.g., pipe bursts, treatment failure) will be maintained.</w:t>
      </w:r>
    </w:p>
    <w:p w14:paraId="646A0016" w14:textId="77777777" w:rsidR="000B259D" w:rsidRPr="002B3AC6" w:rsidRDefault="000B259D" w:rsidP="00D23CB5">
      <w:pPr>
        <w:numPr>
          <w:ilvl w:val="0"/>
          <w:numId w:val="62"/>
        </w:numPr>
        <w:spacing w:line="276" w:lineRule="auto"/>
        <w:ind w:left="1210"/>
        <w:jc w:val="left"/>
        <w:rPr>
          <w:rFonts w:ascii="Futura Std Book" w:hAnsi="Futura Std Book"/>
          <w:color w:val="000000" w:themeColor="text1"/>
          <w:sz w:val="22"/>
          <w:szCs w:val="22"/>
        </w:rPr>
      </w:pPr>
      <w:r w:rsidRPr="002B3AC6">
        <w:rPr>
          <w:rFonts w:ascii="Futura Std Book" w:hAnsi="Futura Std Book" w:cs="Arial"/>
          <w:color w:val="000000" w:themeColor="text1"/>
          <w:sz w:val="22"/>
          <w:szCs w:val="22"/>
          <w:bdr w:val="none" w:sz="0" w:space="0" w:color="auto" w:frame="1"/>
        </w:rPr>
        <w:t>NUPRC</w:t>
      </w:r>
      <w:r w:rsidRPr="002B3AC6">
        <w:rPr>
          <w:rFonts w:ascii="Futura Std Book" w:hAnsi="Futura Std Book" w:cs="Arial"/>
          <w:i/>
          <w:iCs/>
          <w:color w:val="000000" w:themeColor="text1"/>
          <w:sz w:val="22"/>
          <w:szCs w:val="22"/>
          <w:bdr w:val="none" w:sz="0" w:space="0" w:color="auto" w:frame="1"/>
        </w:rPr>
        <w:t xml:space="preserve"> </w:t>
      </w:r>
      <w:r w:rsidRPr="002B3AC6">
        <w:rPr>
          <w:rFonts w:ascii="Futura Std Book" w:hAnsi="Futura Std Book" w:cs="Arial"/>
          <w:color w:val="000000" w:themeColor="text1"/>
          <w:sz w:val="22"/>
          <w:szCs w:val="22"/>
          <w:bdr w:val="none" w:sz="0" w:space="0" w:color="auto" w:frame="1"/>
        </w:rPr>
        <w:t xml:space="preserve">Quarterly </w:t>
      </w:r>
      <w:r w:rsidRPr="002B3AC6">
        <w:rPr>
          <w:rFonts w:ascii="Futura Std Book" w:hAnsi="Futura Std Book" w:cs="Arial"/>
          <w:i/>
          <w:iCs/>
          <w:color w:val="000000" w:themeColor="text1"/>
          <w:sz w:val="22"/>
          <w:szCs w:val="22"/>
          <w:bdr w:val="none" w:sz="0" w:space="0" w:color="auto" w:frame="1"/>
        </w:rPr>
        <w:t>Effluent Monitoring &amp; Reports</w:t>
      </w:r>
      <w:r w:rsidRPr="002B3AC6">
        <w:rPr>
          <w:rFonts w:ascii="Futura Std Book" w:hAnsi="Futura Std Book"/>
          <w:color w:val="000000" w:themeColor="text1"/>
          <w:sz w:val="22"/>
          <w:szCs w:val="22"/>
        </w:rPr>
        <w:t xml:space="preserve"> (ECMR): </w:t>
      </w:r>
    </w:p>
    <w:p w14:paraId="51922EE6" w14:textId="77777777" w:rsidR="000B259D" w:rsidRPr="002B3AC6" w:rsidRDefault="000B259D" w:rsidP="00D23CB5">
      <w:pPr>
        <w:numPr>
          <w:ilvl w:val="0"/>
          <w:numId w:val="62"/>
        </w:numPr>
        <w:spacing w:line="276" w:lineRule="auto"/>
        <w:ind w:left="1210"/>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 xml:space="preserve">Produced water management plan (PWMP) </w:t>
      </w:r>
    </w:p>
    <w:p w14:paraId="701DFE66" w14:textId="77777777" w:rsidR="000B259D" w:rsidRPr="002B3AC6" w:rsidRDefault="000B259D" w:rsidP="00D23CB5">
      <w:pPr>
        <w:numPr>
          <w:ilvl w:val="0"/>
          <w:numId w:val="62"/>
        </w:numPr>
        <w:spacing w:line="276" w:lineRule="auto"/>
        <w:ind w:left="1210"/>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The Environmental Remediation Fund (ERF) from Section 103 of the PIA, all operators must contribute to enable the NUPRC to clean up the site immediately.</w:t>
      </w:r>
    </w:p>
    <w:p w14:paraId="49B58EE2" w14:textId="77777777" w:rsidR="000B259D" w:rsidRPr="002B3AC6" w:rsidRDefault="000B259D" w:rsidP="00D23CB5">
      <w:pPr>
        <w:numPr>
          <w:ilvl w:val="0"/>
          <w:numId w:val="62"/>
        </w:numPr>
        <w:spacing w:line="276" w:lineRule="auto"/>
        <w:ind w:left="1210"/>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Real-time monitoring (where applicable)</w:t>
      </w:r>
    </w:p>
    <w:p w14:paraId="55374972" w14:textId="77777777" w:rsidR="000B259D" w:rsidRPr="002B3AC6" w:rsidRDefault="000B259D" w:rsidP="00D23CB5">
      <w:pPr>
        <w:numPr>
          <w:ilvl w:val="0"/>
          <w:numId w:val="62"/>
        </w:numPr>
        <w:spacing w:line="276" w:lineRule="auto"/>
        <w:ind w:left="1210"/>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Flow meters on discharge lines</w:t>
      </w:r>
    </w:p>
    <w:p w14:paraId="45096FFB" w14:textId="77777777" w:rsidR="000B259D" w:rsidRPr="002B3AC6" w:rsidRDefault="000B259D" w:rsidP="00D23CB5">
      <w:pPr>
        <w:numPr>
          <w:ilvl w:val="0"/>
          <w:numId w:val="62"/>
        </w:numPr>
        <w:spacing w:line="276" w:lineRule="auto"/>
        <w:ind w:left="1210"/>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Secondary containment for treatment systems</w:t>
      </w:r>
    </w:p>
    <w:p w14:paraId="1619DAA9" w14:textId="77777777" w:rsidR="000B259D" w:rsidRPr="002B3AC6" w:rsidRDefault="000B259D" w:rsidP="00D23CB5">
      <w:pPr>
        <w:numPr>
          <w:ilvl w:val="0"/>
          <w:numId w:val="62"/>
        </w:numPr>
        <w:spacing w:line="276" w:lineRule="auto"/>
        <w:ind w:left="1210"/>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Sludge handling and hazardous waste disposal procedures</w:t>
      </w:r>
    </w:p>
    <w:p w14:paraId="78E63D23" w14:textId="77777777" w:rsidR="000B259D" w:rsidRPr="002B3AC6" w:rsidRDefault="000B259D" w:rsidP="00D23CB5">
      <w:pPr>
        <w:numPr>
          <w:ilvl w:val="0"/>
          <w:numId w:val="62"/>
        </w:numPr>
        <w:spacing w:line="276" w:lineRule="auto"/>
        <w:ind w:left="1210"/>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 xml:space="preserve">Emergency spill response plan </w:t>
      </w:r>
    </w:p>
    <w:p w14:paraId="33C46D50" w14:textId="19C0E0B6" w:rsidR="000B259D" w:rsidRDefault="000B259D" w:rsidP="00D23CB5">
      <w:pPr>
        <w:numPr>
          <w:ilvl w:val="0"/>
          <w:numId w:val="62"/>
        </w:numPr>
        <w:spacing w:line="276" w:lineRule="auto"/>
        <w:ind w:left="1210"/>
        <w:jc w:val="left"/>
        <w:rPr>
          <w:rFonts w:ascii="Futura Std Book" w:hAnsi="Futura Std Book" w:cs="Arial"/>
          <w:color w:val="000000" w:themeColor="text1"/>
          <w:sz w:val="22"/>
          <w:szCs w:val="22"/>
          <w:bdr w:val="none" w:sz="0" w:space="0" w:color="auto" w:frame="1"/>
        </w:rPr>
      </w:pPr>
      <w:r w:rsidRPr="002B3AC6">
        <w:rPr>
          <w:rFonts w:ascii="Futura Std Book" w:hAnsi="Futura Std Book"/>
          <w:color w:val="000000" w:themeColor="text1"/>
          <w:sz w:val="22"/>
          <w:szCs w:val="22"/>
        </w:rPr>
        <w:t>Host Community De</w:t>
      </w:r>
      <w:r w:rsidRPr="002B3AC6">
        <w:rPr>
          <w:rFonts w:ascii="Futura Std Book" w:hAnsi="Futura Std Book" w:cs="Arial"/>
          <w:color w:val="000000" w:themeColor="text1"/>
          <w:sz w:val="22"/>
          <w:szCs w:val="22"/>
          <w:bdr w:val="none" w:sz="0" w:space="0" w:color="auto" w:frame="1"/>
        </w:rPr>
        <w:t>velopment Trust</w:t>
      </w:r>
      <w:r w:rsidR="005B5708" w:rsidRPr="002B3AC6">
        <w:rPr>
          <w:rFonts w:ascii="Futura Std Book" w:hAnsi="Futura Std Book" w:cs="Arial"/>
          <w:color w:val="000000" w:themeColor="text1"/>
          <w:sz w:val="22"/>
          <w:szCs w:val="22"/>
          <w:bdr w:val="none" w:sz="0" w:space="0" w:color="auto" w:frame="1"/>
        </w:rPr>
        <w:t>, all operators must contribute 3</w:t>
      </w:r>
      <w:r w:rsidR="004A097E" w:rsidRPr="002B3AC6">
        <w:rPr>
          <w:rFonts w:ascii="Futura Std Book" w:hAnsi="Futura Std Book" w:cs="Arial"/>
          <w:color w:val="000000" w:themeColor="text1"/>
          <w:sz w:val="22"/>
          <w:szCs w:val="22"/>
          <w:bdr w:val="none" w:sz="0" w:space="0" w:color="auto" w:frame="1"/>
        </w:rPr>
        <w:t xml:space="preserve">% annual </w:t>
      </w:r>
      <w:proofErr w:type="spellStart"/>
      <w:proofErr w:type="gramStart"/>
      <w:r w:rsidR="004A097E" w:rsidRPr="002B3AC6">
        <w:rPr>
          <w:rFonts w:ascii="Futura Std Book" w:hAnsi="Futura Std Book" w:cs="Arial"/>
          <w:color w:val="000000" w:themeColor="text1"/>
          <w:sz w:val="22"/>
          <w:szCs w:val="22"/>
          <w:bdr w:val="none" w:sz="0" w:space="0" w:color="auto" w:frame="1"/>
        </w:rPr>
        <w:t>opex</w:t>
      </w:r>
      <w:proofErr w:type="spellEnd"/>
      <w:r w:rsidR="004A097E" w:rsidRPr="002B3AC6">
        <w:rPr>
          <w:rFonts w:ascii="Futura Std Book" w:hAnsi="Futura Std Book" w:cs="Arial"/>
          <w:color w:val="000000" w:themeColor="text1"/>
          <w:sz w:val="22"/>
          <w:szCs w:val="22"/>
          <w:bdr w:val="none" w:sz="0" w:space="0" w:color="auto" w:frame="1"/>
        </w:rPr>
        <w:t xml:space="preserve"> </w:t>
      </w:r>
      <w:r w:rsidR="00D52C13" w:rsidRPr="002B3AC6">
        <w:rPr>
          <w:rFonts w:ascii="Futura Std Book" w:hAnsi="Futura Std Book" w:cs="Arial"/>
          <w:color w:val="000000" w:themeColor="text1"/>
          <w:sz w:val="22"/>
          <w:szCs w:val="22"/>
          <w:bdr w:val="none" w:sz="0" w:space="0" w:color="auto" w:frame="1"/>
        </w:rPr>
        <w:t xml:space="preserve"> </w:t>
      </w:r>
      <w:r w:rsidR="004A097E" w:rsidRPr="002B3AC6">
        <w:rPr>
          <w:rFonts w:ascii="Futura Std Book" w:hAnsi="Futura Std Book" w:cs="Arial"/>
          <w:color w:val="000000" w:themeColor="text1"/>
          <w:sz w:val="22"/>
          <w:szCs w:val="22"/>
          <w:bdr w:val="none" w:sz="0" w:space="0" w:color="auto" w:frame="1"/>
        </w:rPr>
        <w:t>to</w:t>
      </w:r>
      <w:proofErr w:type="gramEnd"/>
      <w:r w:rsidR="004A097E" w:rsidRPr="002B3AC6">
        <w:rPr>
          <w:rFonts w:ascii="Futura Std Book" w:hAnsi="Futura Std Book" w:cs="Arial"/>
          <w:color w:val="000000" w:themeColor="text1"/>
          <w:sz w:val="22"/>
          <w:szCs w:val="22"/>
          <w:bdr w:val="none" w:sz="0" w:space="0" w:color="auto" w:frame="1"/>
        </w:rPr>
        <w:t xml:space="preserve"> this fund</w:t>
      </w:r>
    </w:p>
    <w:p w14:paraId="2803FC94" w14:textId="77777777" w:rsidR="00E1561D" w:rsidRDefault="00E1561D" w:rsidP="00E1561D">
      <w:pPr>
        <w:spacing w:line="276" w:lineRule="auto"/>
        <w:jc w:val="left"/>
        <w:rPr>
          <w:rFonts w:ascii="Futura Std Book" w:hAnsi="Futura Std Book" w:cs="Arial"/>
          <w:color w:val="000000" w:themeColor="text1"/>
          <w:sz w:val="22"/>
          <w:szCs w:val="22"/>
          <w:bdr w:val="none" w:sz="0" w:space="0" w:color="auto" w:frame="1"/>
        </w:rPr>
      </w:pPr>
    </w:p>
    <w:p w14:paraId="779A3442" w14:textId="77777777" w:rsidR="00E1561D" w:rsidRPr="002B3AC6" w:rsidRDefault="00E1561D" w:rsidP="00E1561D">
      <w:pPr>
        <w:spacing w:line="276" w:lineRule="auto"/>
        <w:jc w:val="left"/>
        <w:rPr>
          <w:rFonts w:ascii="Futura Std Book" w:hAnsi="Futura Std Book" w:cs="Arial"/>
          <w:color w:val="000000" w:themeColor="text1"/>
          <w:sz w:val="22"/>
          <w:szCs w:val="22"/>
          <w:bdr w:val="none" w:sz="0" w:space="0" w:color="auto" w:frame="1"/>
        </w:rPr>
      </w:pPr>
    </w:p>
    <w:p w14:paraId="11A26ACF" w14:textId="77777777" w:rsidR="000B259D" w:rsidRPr="002B3AC6" w:rsidRDefault="000B259D" w:rsidP="00BE3F16">
      <w:pPr>
        <w:pStyle w:val="ListParagraph"/>
        <w:numPr>
          <w:ilvl w:val="2"/>
          <w:numId w:val="68"/>
        </w:numPr>
        <w:suppressAutoHyphens/>
        <w:spacing w:before="240" w:after="120"/>
        <w:ind w:left="851" w:hanging="851"/>
        <w:outlineLvl w:val="2"/>
        <w:rPr>
          <w:rFonts w:ascii="Futura Std Book" w:hAnsi="Futura Std Book"/>
          <w:i/>
          <w:iCs/>
        </w:rPr>
      </w:pPr>
      <w:bookmarkStart w:id="79" w:name="_Toc229451127"/>
      <w:r w:rsidRPr="002B3AC6">
        <w:rPr>
          <w:rFonts w:ascii="Futura Std Book" w:hAnsi="Futura Std Book"/>
          <w:i/>
          <w:iCs/>
        </w:rPr>
        <w:lastRenderedPageBreak/>
        <w:t>Monitoring &amp; Reporting Obligations</w:t>
      </w:r>
      <w:bookmarkEnd w:id="79"/>
    </w:p>
    <w:p w14:paraId="1EE84B63" w14:textId="77777777" w:rsidR="000B259D" w:rsidRPr="002B3AC6" w:rsidRDefault="000B259D" w:rsidP="00A33E4D">
      <w:pPr>
        <w:spacing w:before="120" w:after="120" w:line="276" w:lineRule="auto"/>
        <w:ind w:left="850"/>
        <w:rPr>
          <w:rFonts w:ascii="Futura Std Book" w:hAnsi="Futura Std Book"/>
          <w:color w:val="000000" w:themeColor="text1"/>
          <w:sz w:val="22"/>
          <w:szCs w:val="22"/>
        </w:rPr>
      </w:pPr>
      <w:r w:rsidRPr="002B3AC6">
        <w:rPr>
          <w:rFonts w:ascii="Futura Std Book" w:hAnsi="Futura Std Book"/>
          <w:color w:val="000000" w:themeColor="text1"/>
          <w:sz w:val="22"/>
          <w:szCs w:val="22"/>
        </w:rPr>
        <w:t>BFPCL in compliance with statutory requirements will implement the following:</w:t>
      </w:r>
    </w:p>
    <w:p w14:paraId="50A0D3AE" w14:textId="77777777" w:rsidR="000B259D" w:rsidRPr="002B3AC6" w:rsidRDefault="000B259D" w:rsidP="00D23CB5">
      <w:pPr>
        <w:numPr>
          <w:ilvl w:val="0"/>
          <w:numId w:val="62"/>
        </w:numPr>
        <w:spacing w:line="276" w:lineRule="auto"/>
        <w:ind w:left="1210"/>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Monthly effluent reporting to NUPRC</w:t>
      </w:r>
    </w:p>
    <w:p w14:paraId="44E59553" w14:textId="77777777" w:rsidR="000B259D" w:rsidRPr="002B3AC6" w:rsidRDefault="000B259D" w:rsidP="00D23CB5">
      <w:pPr>
        <w:numPr>
          <w:ilvl w:val="0"/>
          <w:numId w:val="62"/>
        </w:numPr>
        <w:spacing w:line="276" w:lineRule="auto"/>
        <w:ind w:left="1210"/>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Annual Environmental Performance Report</w:t>
      </w:r>
    </w:p>
    <w:p w14:paraId="369E6632" w14:textId="77777777" w:rsidR="000B259D" w:rsidRPr="002B3AC6" w:rsidRDefault="000B259D" w:rsidP="00D23CB5">
      <w:pPr>
        <w:numPr>
          <w:ilvl w:val="0"/>
          <w:numId w:val="62"/>
        </w:numPr>
        <w:spacing w:line="276" w:lineRule="auto"/>
        <w:ind w:left="1210"/>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Environmental audit every 3 years</w:t>
      </w:r>
    </w:p>
    <w:p w14:paraId="75C36C38" w14:textId="77777777" w:rsidR="000B259D" w:rsidRPr="002B3AC6" w:rsidRDefault="000B259D" w:rsidP="00D23CB5">
      <w:pPr>
        <w:numPr>
          <w:ilvl w:val="0"/>
          <w:numId w:val="62"/>
        </w:numPr>
        <w:spacing w:line="276" w:lineRule="auto"/>
        <w:ind w:left="1210"/>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Immediate reporting of non-compliance events</w:t>
      </w:r>
    </w:p>
    <w:p w14:paraId="651B9B4D" w14:textId="77777777" w:rsidR="000B259D" w:rsidRPr="002B3AC6" w:rsidRDefault="000B259D" w:rsidP="00D23CB5">
      <w:pPr>
        <w:numPr>
          <w:ilvl w:val="0"/>
          <w:numId w:val="62"/>
        </w:numPr>
        <w:spacing w:line="276" w:lineRule="auto"/>
        <w:ind w:left="1210"/>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Record retention for regulatory inspection</w:t>
      </w:r>
    </w:p>
    <w:p w14:paraId="6F21B5A8" w14:textId="77777777" w:rsidR="000B259D" w:rsidRPr="002B3AC6" w:rsidRDefault="000B259D" w:rsidP="00A33E4D">
      <w:pPr>
        <w:spacing w:line="276" w:lineRule="auto"/>
        <w:ind w:left="850"/>
        <w:rPr>
          <w:rFonts w:ascii="Futura Std Book" w:hAnsi="Futura Std Book"/>
          <w:color w:val="000000" w:themeColor="text1"/>
          <w:sz w:val="22"/>
          <w:szCs w:val="22"/>
        </w:rPr>
      </w:pPr>
      <w:r w:rsidRPr="002B3AC6">
        <w:rPr>
          <w:rFonts w:ascii="Futura Std Book" w:hAnsi="Futura Std Book"/>
          <w:color w:val="000000" w:themeColor="text1"/>
          <w:sz w:val="22"/>
          <w:szCs w:val="22"/>
        </w:rPr>
        <w:t>Failure to comply may attract:</w:t>
      </w:r>
    </w:p>
    <w:p w14:paraId="7B42E251" w14:textId="77777777" w:rsidR="000B259D" w:rsidRPr="002B3AC6" w:rsidRDefault="000B259D" w:rsidP="00D23CB5">
      <w:pPr>
        <w:numPr>
          <w:ilvl w:val="0"/>
          <w:numId w:val="62"/>
        </w:numPr>
        <w:spacing w:line="276" w:lineRule="auto"/>
        <w:ind w:left="1210"/>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Administrative penalties</w:t>
      </w:r>
    </w:p>
    <w:p w14:paraId="4FF13A08" w14:textId="77777777" w:rsidR="000B259D" w:rsidRPr="002B3AC6" w:rsidRDefault="000B259D" w:rsidP="00D23CB5">
      <w:pPr>
        <w:numPr>
          <w:ilvl w:val="0"/>
          <w:numId w:val="62"/>
        </w:numPr>
        <w:spacing w:line="276" w:lineRule="auto"/>
        <w:ind w:left="1210"/>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Suspension of operations</w:t>
      </w:r>
    </w:p>
    <w:p w14:paraId="27ABD268" w14:textId="2041B802" w:rsidR="000B259D" w:rsidRPr="002B3AC6" w:rsidRDefault="000B259D" w:rsidP="00D23CB5">
      <w:pPr>
        <w:numPr>
          <w:ilvl w:val="0"/>
          <w:numId w:val="62"/>
        </w:numPr>
        <w:spacing w:line="276" w:lineRule="auto"/>
        <w:ind w:left="1210"/>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Env</w:t>
      </w:r>
      <w:r w:rsidR="009A100B" w:rsidRPr="002B3AC6">
        <w:rPr>
          <w:rFonts w:ascii="Futura Std Book" w:hAnsi="Futura Std Book"/>
          <w:color w:val="000000" w:themeColor="text1"/>
          <w:sz w:val="22"/>
          <w:szCs w:val="22"/>
        </w:rPr>
        <w:t>ironme</w:t>
      </w:r>
      <w:r w:rsidR="00BF318D" w:rsidRPr="002B3AC6">
        <w:rPr>
          <w:rFonts w:ascii="Futura Std Book" w:hAnsi="Futura Std Book"/>
          <w:color w:val="000000" w:themeColor="text1"/>
          <w:sz w:val="22"/>
          <w:szCs w:val="22"/>
        </w:rPr>
        <w:t>n</w:t>
      </w:r>
      <w:r w:rsidRPr="002B3AC6">
        <w:rPr>
          <w:rFonts w:ascii="Futura Std Book" w:hAnsi="Futura Std Book"/>
          <w:color w:val="000000" w:themeColor="text1"/>
          <w:sz w:val="22"/>
          <w:szCs w:val="22"/>
        </w:rPr>
        <w:t>tal remediation orders</w:t>
      </w:r>
    </w:p>
    <w:p w14:paraId="14F5DCBC" w14:textId="6742C836" w:rsidR="00EB45DE" w:rsidRPr="002B3AC6" w:rsidRDefault="00EB45DE" w:rsidP="00BE3F16">
      <w:pPr>
        <w:pStyle w:val="ListParagraph"/>
        <w:numPr>
          <w:ilvl w:val="2"/>
          <w:numId w:val="68"/>
        </w:numPr>
        <w:suppressAutoHyphens/>
        <w:spacing w:before="240" w:after="120"/>
        <w:ind w:left="851" w:hanging="851"/>
        <w:outlineLvl w:val="2"/>
        <w:rPr>
          <w:rFonts w:ascii="Futura Std Book" w:hAnsi="Futura Std Book"/>
          <w:i/>
          <w:iCs/>
        </w:rPr>
      </w:pPr>
      <w:bookmarkStart w:id="80" w:name="_Toc229451128"/>
      <w:r w:rsidRPr="002B3AC6">
        <w:rPr>
          <w:rFonts w:ascii="Futura Std Book" w:hAnsi="Futura Std Book"/>
          <w:i/>
          <w:iCs/>
        </w:rPr>
        <w:t>Technical &amp; Operational Verification</w:t>
      </w:r>
      <w:bookmarkEnd w:id="80"/>
      <w:r w:rsidRPr="002B3AC6">
        <w:rPr>
          <w:rFonts w:ascii="Futura Std Book" w:hAnsi="Futura Std Book"/>
          <w:i/>
          <w:iCs/>
        </w:rPr>
        <w:t xml:space="preserve"> </w:t>
      </w:r>
    </w:p>
    <w:p w14:paraId="3721D48A" w14:textId="77777777" w:rsidR="00EB45DE" w:rsidRPr="002B3AC6" w:rsidRDefault="00EB45DE" w:rsidP="00A33E4D">
      <w:pPr>
        <w:spacing w:before="120" w:after="120" w:line="276" w:lineRule="auto"/>
        <w:ind w:left="850"/>
        <w:rPr>
          <w:rFonts w:ascii="Futura Std Book" w:hAnsi="Futura Std Book" w:cs="Arial"/>
          <w:color w:val="000000" w:themeColor="text1"/>
          <w:sz w:val="22"/>
          <w:szCs w:val="22"/>
        </w:rPr>
      </w:pPr>
      <w:r w:rsidRPr="002B3AC6">
        <w:rPr>
          <w:rFonts w:ascii="Futura Std Book" w:hAnsi="Futura Std Book" w:cs="Arial"/>
          <w:color w:val="000000" w:themeColor="text1"/>
          <w:sz w:val="22"/>
          <w:szCs w:val="22"/>
        </w:rPr>
        <w:t>To stay compliant, BFPCL like other operators in the Niger Delta must now implement:</w:t>
      </w:r>
    </w:p>
    <w:p w14:paraId="27E38D79" w14:textId="77777777" w:rsidR="00EB45DE" w:rsidRPr="002B3AC6" w:rsidRDefault="00EB45DE" w:rsidP="00D23CB5">
      <w:pPr>
        <w:numPr>
          <w:ilvl w:val="0"/>
          <w:numId w:val="62"/>
        </w:numPr>
        <w:spacing w:line="276" w:lineRule="auto"/>
        <w:ind w:left="1210"/>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Continuous Monitoring: Real-time sensors for Oil-in-Water (OIW) content.</w:t>
      </w:r>
    </w:p>
    <w:p w14:paraId="5FB71E8A" w14:textId="77777777" w:rsidR="00EB45DE" w:rsidRPr="002B3AC6" w:rsidRDefault="00EB45DE" w:rsidP="00D23CB5">
      <w:pPr>
        <w:numPr>
          <w:ilvl w:val="0"/>
          <w:numId w:val="62"/>
        </w:numPr>
        <w:spacing w:line="276" w:lineRule="auto"/>
        <w:ind w:left="1210"/>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Quarterly Bioassays: Testing the toxicity of treated water on local aquatic species (e.g., tilapia or shrimp) every 3 months.</w:t>
      </w:r>
    </w:p>
    <w:p w14:paraId="0F1B8E32" w14:textId="77777777" w:rsidR="00EB45DE" w:rsidRPr="002B3AC6" w:rsidRDefault="00EB45DE" w:rsidP="00D23CB5">
      <w:pPr>
        <w:numPr>
          <w:ilvl w:val="0"/>
          <w:numId w:val="62"/>
        </w:numPr>
        <w:spacing w:line="276" w:lineRule="auto"/>
        <w:ind w:left="1210"/>
        <w:jc w:val="left"/>
        <w:rPr>
          <w:rFonts w:ascii="Futura Std Book" w:hAnsi="Futura Std Book" w:cs="Arial"/>
          <w:color w:val="000000" w:themeColor="text1"/>
          <w:sz w:val="22"/>
          <w:szCs w:val="22"/>
        </w:rPr>
      </w:pPr>
      <w:r w:rsidRPr="002B3AC6">
        <w:rPr>
          <w:rFonts w:ascii="Futura Std Book" w:hAnsi="Futura Std Book"/>
          <w:color w:val="000000" w:themeColor="text1"/>
          <w:sz w:val="22"/>
          <w:szCs w:val="22"/>
        </w:rPr>
        <w:t>Integrity Audits: Annual pressure testing of re-injection wells to ensure produced water isn't leaking into freshwate</w:t>
      </w:r>
      <w:r w:rsidRPr="002B3AC6">
        <w:rPr>
          <w:rFonts w:ascii="Futura Std Book" w:hAnsi="Futura Std Book" w:cs="Arial"/>
          <w:color w:val="000000" w:themeColor="text1"/>
          <w:sz w:val="22"/>
          <w:szCs w:val="22"/>
        </w:rPr>
        <w:t>r aquifers.</w:t>
      </w:r>
    </w:p>
    <w:p w14:paraId="169B975E" w14:textId="77777777" w:rsidR="00EB45DE" w:rsidRPr="002B3AC6" w:rsidRDefault="00EB45DE" w:rsidP="00BE3F16">
      <w:pPr>
        <w:pStyle w:val="ListParagraph"/>
        <w:numPr>
          <w:ilvl w:val="2"/>
          <w:numId w:val="68"/>
        </w:numPr>
        <w:suppressAutoHyphens/>
        <w:spacing w:before="240" w:after="120"/>
        <w:ind w:left="851" w:hanging="851"/>
        <w:outlineLvl w:val="2"/>
        <w:rPr>
          <w:rFonts w:ascii="Futura Std Book" w:hAnsi="Futura Std Book"/>
          <w:i/>
          <w:iCs/>
        </w:rPr>
      </w:pPr>
      <w:bookmarkStart w:id="81" w:name="_Toc229451129"/>
      <w:r w:rsidRPr="002B3AC6">
        <w:rPr>
          <w:rFonts w:ascii="Futura Std Book" w:hAnsi="Futura Std Book"/>
          <w:i/>
          <w:iCs/>
        </w:rPr>
        <w:t>Regulatory Compliance Roadmap</w:t>
      </w:r>
      <w:bookmarkEnd w:id="81"/>
    </w:p>
    <w:p w14:paraId="6A0AA0A7" w14:textId="77777777" w:rsidR="00EB45DE" w:rsidRPr="002B3AC6" w:rsidRDefault="00EB45DE" w:rsidP="00A33E4D">
      <w:pPr>
        <w:spacing w:before="120" w:after="120" w:line="276" w:lineRule="auto"/>
        <w:ind w:left="850"/>
        <w:rPr>
          <w:rFonts w:ascii="Futura Std Book" w:hAnsi="Futura Std Book" w:cs="Arial"/>
          <w:color w:val="000000" w:themeColor="text1"/>
          <w:sz w:val="22"/>
          <w:szCs w:val="22"/>
        </w:rPr>
      </w:pPr>
      <w:r w:rsidRPr="002B3AC6">
        <w:rPr>
          <w:rFonts w:ascii="Futura Std Book" w:hAnsi="Futura Std Book" w:cs="Arial"/>
          <w:color w:val="000000" w:themeColor="text1"/>
          <w:sz w:val="22"/>
          <w:szCs w:val="22"/>
        </w:rPr>
        <w:t>To ensure your project remains "audit-ready" BFPCL will implement:</w:t>
      </w:r>
    </w:p>
    <w:p w14:paraId="34C206A7" w14:textId="77777777" w:rsidR="00EB45DE" w:rsidRPr="002B3AC6" w:rsidRDefault="00EB45DE" w:rsidP="00D23CB5">
      <w:pPr>
        <w:numPr>
          <w:ilvl w:val="0"/>
          <w:numId w:val="62"/>
        </w:numPr>
        <w:spacing w:line="276" w:lineRule="auto"/>
        <w:ind w:left="1210"/>
        <w:jc w:val="left"/>
        <w:rPr>
          <w:rFonts w:ascii="Futura Std Book" w:hAnsi="Futura Std Book" w:cs="Arial"/>
          <w:color w:val="000000" w:themeColor="text1"/>
          <w:sz w:val="22"/>
          <w:szCs w:val="22"/>
        </w:rPr>
      </w:pPr>
      <w:r w:rsidRPr="002B3AC6">
        <w:rPr>
          <w:rFonts w:ascii="Futura Std Book" w:hAnsi="Futura Std Book" w:cs="Arial"/>
          <w:i/>
          <w:iCs/>
          <w:color w:val="000000" w:themeColor="text1"/>
          <w:sz w:val="22"/>
          <w:szCs w:val="22"/>
          <w:bdr w:val="none" w:sz="0" w:space="0" w:color="auto" w:frame="1"/>
        </w:rPr>
        <w:t>Baseline Study</w:t>
      </w:r>
      <w:r w:rsidRPr="002B3AC6">
        <w:rPr>
          <w:rFonts w:ascii="Futura Std Book" w:hAnsi="Futura Std Book" w:cs="Arial"/>
          <w:b/>
          <w:bCs/>
          <w:color w:val="000000" w:themeColor="text1"/>
          <w:sz w:val="22"/>
          <w:szCs w:val="22"/>
          <w:bdr w:val="none" w:sz="0" w:space="0" w:color="auto" w:frame="1"/>
        </w:rPr>
        <w:t>:</w:t>
      </w:r>
      <w:r w:rsidRPr="002B3AC6">
        <w:rPr>
          <w:rFonts w:ascii="Futura Std Book" w:hAnsi="Futura Std Book" w:cs="Arial"/>
          <w:color w:val="000000" w:themeColor="text1"/>
          <w:sz w:val="22"/>
          <w:szCs w:val="22"/>
        </w:rPr>
        <w:t xml:space="preserve"> Ensure the </w:t>
      </w:r>
      <w:r w:rsidRPr="002B3AC6">
        <w:rPr>
          <w:rFonts w:ascii="Futura Std Book" w:hAnsi="Futura Std Book" w:cs="Arial"/>
          <w:b/>
          <w:bCs/>
          <w:color w:val="000000" w:themeColor="text1"/>
          <w:sz w:val="22"/>
          <w:szCs w:val="22"/>
          <w:bdr w:val="none" w:sz="0" w:space="0" w:color="auto" w:frame="1"/>
        </w:rPr>
        <w:t>Environmental Impact Assessment (EIA)</w:t>
      </w:r>
      <w:r w:rsidRPr="002B3AC6">
        <w:rPr>
          <w:rFonts w:ascii="Futura Std Book" w:hAnsi="Futura Std Book" w:cs="Arial"/>
          <w:color w:val="000000" w:themeColor="text1"/>
          <w:sz w:val="22"/>
          <w:szCs w:val="22"/>
        </w:rPr>
        <w:t xml:space="preserve"> that specifically covers the chemical footprint of methanol byproducts, not just oil.</w:t>
      </w:r>
    </w:p>
    <w:p w14:paraId="1286024C" w14:textId="77777777" w:rsidR="00EB45DE" w:rsidRPr="002B3AC6" w:rsidRDefault="00EB45DE" w:rsidP="00D23CB5">
      <w:pPr>
        <w:numPr>
          <w:ilvl w:val="0"/>
          <w:numId w:val="62"/>
        </w:numPr>
        <w:spacing w:line="276" w:lineRule="auto"/>
        <w:ind w:left="1210"/>
        <w:jc w:val="left"/>
        <w:rPr>
          <w:rFonts w:ascii="Futura Std Book" w:hAnsi="Futura Std Book" w:cs="Arial"/>
          <w:color w:val="000000" w:themeColor="text1"/>
          <w:sz w:val="22"/>
          <w:szCs w:val="22"/>
        </w:rPr>
      </w:pPr>
      <w:r w:rsidRPr="002B3AC6">
        <w:rPr>
          <w:rFonts w:ascii="Futura Std Book" w:hAnsi="Futura Std Book" w:cs="Arial"/>
          <w:i/>
          <w:iCs/>
          <w:color w:val="000000" w:themeColor="text1"/>
          <w:sz w:val="22"/>
          <w:szCs w:val="22"/>
          <w:bdr w:val="none" w:sz="0" w:space="0" w:color="auto" w:frame="1"/>
        </w:rPr>
        <w:t>Water Balance Audit:</w:t>
      </w:r>
      <w:r w:rsidRPr="002B3AC6">
        <w:rPr>
          <w:rFonts w:ascii="Futura Std Book" w:hAnsi="Futura Std Book" w:cs="Arial"/>
          <w:color w:val="000000" w:themeColor="text1"/>
          <w:sz w:val="22"/>
          <w:szCs w:val="22"/>
        </w:rPr>
        <w:t xml:space="preserve"> the NUPRC-</w:t>
      </w:r>
      <w:proofErr w:type="gramStart"/>
      <w:r w:rsidRPr="002B3AC6">
        <w:rPr>
          <w:rFonts w:ascii="Futura Std Book" w:hAnsi="Futura Std Book" w:cs="Arial"/>
          <w:color w:val="000000" w:themeColor="text1"/>
          <w:sz w:val="22"/>
          <w:szCs w:val="22"/>
        </w:rPr>
        <w:t>required  "</w:t>
      </w:r>
      <w:proofErr w:type="gramEnd"/>
      <w:r w:rsidRPr="002B3AC6">
        <w:rPr>
          <w:rFonts w:ascii="Futura Std Book" w:hAnsi="Futura Std Book" w:cs="Arial"/>
          <w:color w:val="000000" w:themeColor="text1"/>
          <w:sz w:val="22"/>
          <w:szCs w:val="22"/>
        </w:rPr>
        <w:t>Water Map"—showing how many barrels of water enter the plant vs. how many are recycled or disposed of.</w:t>
      </w:r>
    </w:p>
    <w:p w14:paraId="3A12D7FB" w14:textId="537A748C" w:rsidR="00EB45DE" w:rsidRPr="002B3AC6" w:rsidRDefault="00EB45DE" w:rsidP="00D23CB5">
      <w:pPr>
        <w:numPr>
          <w:ilvl w:val="0"/>
          <w:numId w:val="62"/>
        </w:numPr>
        <w:spacing w:line="276" w:lineRule="auto"/>
        <w:ind w:left="1210"/>
        <w:jc w:val="left"/>
        <w:rPr>
          <w:rFonts w:ascii="Futura Std Book" w:hAnsi="Futura Std Book" w:cs="Arial"/>
          <w:color w:val="000000" w:themeColor="text1"/>
          <w:sz w:val="22"/>
          <w:szCs w:val="22"/>
        </w:rPr>
      </w:pPr>
      <w:r w:rsidRPr="002B3AC6">
        <w:rPr>
          <w:rFonts w:ascii="Futura Std Book" w:hAnsi="Futura Std Book" w:cs="Arial"/>
          <w:i/>
          <w:iCs/>
          <w:color w:val="000000" w:themeColor="text1"/>
          <w:sz w:val="22"/>
          <w:szCs w:val="22"/>
          <w:bdr w:val="none" w:sz="0" w:space="0" w:color="auto" w:frame="1"/>
        </w:rPr>
        <w:t>Facility Commissioning</w:t>
      </w:r>
      <w:r w:rsidRPr="002B3AC6">
        <w:rPr>
          <w:rFonts w:ascii="Futura Std Book" w:hAnsi="Futura Std Book" w:cs="Arial"/>
          <w:b/>
          <w:bCs/>
          <w:color w:val="000000" w:themeColor="text1"/>
          <w:sz w:val="22"/>
          <w:szCs w:val="22"/>
          <w:bdr w:val="none" w:sz="0" w:space="0" w:color="auto" w:frame="1"/>
        </w:rPr>
        <w:t>:</w:t>
      </w:r>
      <w:r w:rsidRPr="002B3AC6">
        <w:rPr>
          <w:rFonts w:ascii="Futura Std Book" w:hAnsi="Futura Std Book" w:cs="Arial"/>
          <w:color w:val="000000" w:themeColor="text1"/>
          <w:sz w:val="22"/>
          <w:szCs w:val="22"/>
        </w:rPr>
        <w:t xml:space="preserve"> BFPCL invite NUPRC/NMDPRA for a</w:t>
      </w:r>
      <w:r w:rsidRPr="002B3AC6">
        <w:rPr>
          <w:rFonts w:ascii="Futura Std Book" w:hAnsi="Futura Std Book" w:cs="Arial"/>
          <w:i/>
          <w:iCs/>
          <w:color w:val="000000" w:themeColor="text1"/>
          <w:sz w:val="22"/>
          <w:szCs w:val="22"/>
        </w:rPr>
        <w:t xml:space="preserve"> </w:t>
      </w:r>
      <w:r w:rsidRPr="002B3AC6">
        <w:rPr>
          <w:rFonts w:ascii="Futura Std Book" w:hAnsi="Futura Std Book" w:cs="Arial"/>
          <w:i/>
          <w:iCs/>
          <w:color w:val="000000" w:themeColor="text1"/>
          <w:sz w:val="22"/>
          <w:szCs w:val="22"/>
          <w:bdr w:val="none" w:sz="0" w:space="0" w:color="auto" w:frame="1"/>
        </w:rPr>
        <w:t>"Pre-Commissioning Inspection"</w:t>
      </w:r>
      <w:r w:rsidRPr="002B3AC6">
        <w:rPr>
          <w:rFonts w:ascii="Futura Std Book" w:hAnsi="Futura Std Book" w:cs="Arial"/>
          <w:color w:val="000000" w:themeColor="text1"/>
          <w:sz w:val="22"/>
          <w:szCs w:val="22"/>
        </w:rPr>
        <w:t xml:space="preserve"> of the treatment plant before starting </w:t>
      </w:r>
      <w:r w:rsidR="006B0702" w:rsidRPr="002B3AC6">
        <w:rPr>
          <w:rFonts w:ascii="Futura Std Book" w:hAnsi="Futura Std Book" w:cs="Arial"/>
          <w:color w:val="000000" w:themeColor="text1"/>
          <w:sz w:val="22"/>
          <w:szCs w:val="22"/>
        </w:rPr>
        <w:t>production.</w:t>
      </w:r>
    </w:p>
    <w:p w14:paraId="3F1E2E55" w14:textId="77777777" w:rsidR="00D91A2F" w:rsidRPr="002B3AC6" w:rsidRDefault="00D91A2F" w:rsidP="00BE3F16">
      <w:pPr>
        <w:pStyle w:val="ListParagraph"/>
        <w:numPr>
          <w:ilvl w:val="2"/>
          <w:numId w:val="68"/>
        </w:numPr>
        <w:suppressAutoHyphens/>
        <w:spacing w:before="240" w:after="120"/>
        <w:ind w:left="851" w:hanging="851"/>
        <w:outlineLvl w:val="2"/>
        <w:rPr>
          <w:rFonts w:ascii="Futura Std Book" w:hAnsi="Futura Std Book"/>
          <w:i/>
          <w:iCs/>
        </w:rPr>
      </w:pPr>
      <w:bookmarkStart w:id="82" w:name="_Toc229451130"/>
      <w:r w:rsidRPr="002B3AC6">
        <w:rPr>
          <w:rFonts w:ascii="Futura Std Book" w:hAnsi="Futura Std Book"/>
          <w:i/>
          <w:iCs/>
        </w:rPr>
        <w:t>Produced Water Characterization</w:t>
      </w:r>
      <w:bookmarkEnd w:id="82"/>
    </w:p>
    <w:p w14:paraId="03E436B1" w14:textId="77777777" w:rsidR="00D91A2F" w:rsidRPr="002B3AC6" w:rsidRDefault="00D91A2F" w:rsidP="00A33E4D">
      <w:pPr>
        <w:spacing w:before="120" w:after="120" w:line="276" w:lineRule="auto"/>
        <w:ind w:left="850"/>
        <w:rPr>
          <w:rFonts w:ascii="Futura Std Book" w:hAnsi="Futura Std Book"/>
          <w:color w:val="000000" w:themeColor="text1"/>
          <w:sz w:val="22"/>
          <w:szCs w:val="22"/>
        </w:rPr>
      </w:pPr>
      <w:r w:rsidRPr="002B3AC6">
        <w:rPr>
          <w:rFonts w:ascii="Futura Std Book" w:hAnsi="Futura Std Book"/>
          <w:color w:val="000000" w:themeColor="text1"/>
          <w:sz w:val="22"/>
          <w:szCs w:val="22"/>
        </w:rPr>
        <w:t>BFPCL will:</w:t>
      </w:r>
    </w:p>
    <w:p w14:paraId="6512E689" w14:textId="77777777" w:rsidR="00D91A2F" w:rsidRPr="002B3AC6" w:rsidRDefault="00D91A2F" w:rsidP="00D23CB5">
      <w:pPr>
        <w:numPr>
          <w:ilvl w:val="0"/>
          <w:numId w:val="62"/>
        </w:numPr>
        <w:spacing w:line="276" w:lineRule="auto"/>
        <w:ind w:left="1210"/>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Conduct full physicochemical analysis</w:t>
      </w:r>
    </w:p>
    <w:p w14:paraId="2123057D" w14:textId="77777777" w:rsidR="00D91A2F" w:rsidRPr="002B3AC6" w:rsidRDefault="00D91A2F" w:rsidP="00D23CB5">
      <w:pPr>
        <w:numPr>
          <w:ilvl w:val="0"/>
          <w:numId w:val="62"/>
        </w:numPr>
        <w:spacing w:line="276" w:lineRule="auto"/>
        <w:ind w:left="1210"/>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Determine oil-in-water (OIW) concentration</w:t>
      </w:r>
    </w:p>
    <w:p w14:paraId="57965F94" w14:textId="77777777" w:rsidR="00D91A2F" w:rsidRPr="002B3AC6" w:rsidRDefault="00D91A2F" w:rsidP="00D23CB5">
      <w:pPr>
        <w:numPr>
          <w:ilvl w:val="0"/>
          <w:numId w:val="62"/>
        </w:numPr>
        <w:spacing w:line="276" w:lineRule="auto"/>
        <w:ind w:left="1210"/>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Measure heavy metals, TDS, BTEX, PAHs, salinity, and naturally occurring radioactive materials (NORM)</w:t>
      </w:r>
    </w:p>
    <w:p w14:paraId="3EDDA26F" w14:textId="77777777" w:rsidR="00D91A2F" w:rsidRPr="002B3AC6" w:rsidRDefault="00D91A2F" w:rsidP="00D23CB5">
      <w:pPr>
        <w:numPr>
          <w:ilvl w:val="0"/>
          <w:numId w:val="62"/>
        </w:numPr>
        <w:spacing w:line="276" w:lineRule="auto"/>
        <w:ind w:left="1210"/>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Establish baseline environmental data before discharge</w:t>
      </w:r>
    </w:p>
    <w:p w14:paraId="57AD44DB" w14:textId="77777777" w:rsidR="00D91A2F" w:rsidRDefault="00D91A2F" w:rsidP="00A33E4D">
      <w:pPr>
        <w:spacing w:before="120" w:after="120" w:line="276" w:lineRule="auto"/>
        <w:ind w:left="850"/>
        <w:rPr>
          <w:rFonts w:ascii="Futura Std Book" w:hAnsi="Futura Std Book"/>
          <w:color w:val="000000" w:themeColor="text1"/>
          <w:sz w:val="22"/>
          <w:szCs w:val="22"/>
        </w:rPr>
      </w:pPr>
      <w:r w:rsidRPr="002B3AC6">
        <w:rPr>
          <w:rFonts w:ascii="Futura Std Book" w:hAnsi="Futura Std Book"/>
          <w:color w:val="000000" w:themeColor="text1"/>
          <w:sz w:val="22"/>
          <w:szCs w:val="22"/>
        </w:rPr>
        <w:t>Routine sampling and laboratory certification are mandatory.</w:t>
      </w:r>
    </w:p>
    <w:p w14:paraId="50235F79" w14:textId="77777777" w:rsidR="00E1561D" w:rsidRDefault="00E1561D" w:rsidP="00A33E4D">
      <w:pPr>
        <w:spacing w:before="120" w:after="120" w:line="276" w:lineRule="auto"/>
        <w:ind w:left="850"/>
        <w:rPr>
          <w:rFonts w:ascii="Futura Std Book" w:hAnsi="Futura Std Book"/>
          <w:color w:val="000000" w:themeColor="text1"/>
          <w:sz w:val="22"/>
          <w:szCs w:val="22"/>
        </w:rPr>
      </w:pPr>
    </w:p>
    <w:p w14:paraId="2A4EF5F3" w14:textId="77777777" w:rsidR="00E1561D" w:rsidRPr="002B3AC6" w:rsidRDefault="00E1561D" w:rsidP="00A33E4D">
      <w:pPr>
        <w:spacing w:before="120" w:after="120" w:line="276" w:lineRule="auto"/>
        <w:ind w:left="850"/>
        <w:rPr>
          <w:rFonts w:ascii="Futura Std Book" w:hAnsi="Futura Std Book"/>
          <w:color w:val="000000" w:themeColor="text1"/>
          <w:sz w:val="22"/>
          <w:szCs w:val="22"/>
        </w:rPr>
      </w:pPr>
    </w:p>
    <w:p w14:paraId="18D9B313" w14:textId="77777777" w:rsidR="00A930D8" w:rsidRDefault="00A930D8" w:rsidP="00BE3F16">
      <w:pPr>
        <w:pStyle w:val="ListParagraph"/>
        <w:numPr>
          <w:ilvl w:val="2"/>
          <w:numId w:val="68"/>
        </w:numPr>
        <w:suppressAutoHyphens/>
        <w:spacing w:before="240" w:after="120"/>
        <w:ind w:left="851" w:hanging="851"/>
        <w:outlineLvl w:val="2"/>
        <w:rPr>
          <w:rFonts w:ascii="Futura Std Book" w:hAnsi="Futura Std Book"/>
          <w:i/>
          <w:iCs/>
        </w:rPr>
      </w:pPr>
      <w:bookmarkStart w:id="83" w:name="_Toc229451131"/>
      <w:r w:rsidRPr="002B3AC6">
        <w:rPr>
          <w:rFonts w:ascii="Futura Std Book" w:hAnsi="Futura Std Book"/>
          <w:i/>
          <w:iCs/>
        </w:rPr>
        <w:lastRenderedPageBreak/>
        <w:t>Treatment &amp; Processing Technologies</w:t>
      </w:r>
      <w:bookmarkEnd w:id="83"/>
    </w:p>
    <w:p w14:paraId="69EE5A76" w14:textId="77777777" w:rsidR="00A930D8" w:rsidRPr="007D1BAF" w:rsidRDefault="00A930D8" w:rsidP="007D1BAF">
      <w:pPr>
        <w:spacing w:line="276" w:lineRule="auto"/>
        <w:ind w:left="850"/>
        <w:rPr>
          <w:rFonts w:ascii="Futura Std Book" w:hAnsi="Futura Std Book" w:cs="Arial"/>
        </w:rPr>
      </w:pPr>
      <w:r w:rsidRPr="007D1BAF">
        <w:rPr>
          <w:rFonts w:ascii="Futura Std Book" w:hAnsi="Futura Std Book" w:cs="Arial"/>
        </w:rPr>
        <w:t>The project employs a multi-stage, high-fidelity treatment architecture designed to transform complex produced water into "Electronic-Grade" process feedstock.</w:t>
      </w:r>
    </w:p>
    <w:p w14:paraId="4956544B" w14:textId="099ADAC0" w:rsidR="00A930D8" w:rsidRPr="007D1BAF" w:rsidRDefault="00A930D8" w:rsidP="00BE3F16">
      <w:pPr>
        <w:pStyle w:val="ListParagraph"/>
        <w:numPr>
          <w:ilvl w:val="0"/>
          <w:numId w:val="78"/>
        </w:numPr>
        <w:spacing w:before="60" w:after="60"/>
        <w:ind w:left="1210"/>
        <w:rPr>
          <w:rFonts w:ascii="Futura Std Book" w:hAnsi="Futura Std Book" w:cs="Arial"/>
        </w:rPr>
      </w:pPr>
      <w:r w:rsidRPr="007D1BAF">
        <w:rPr>
          <w:rFonts w:ascii="Futura Std Book" w:hAnsi="Futura Std Book" w:cs="Arial"/>
          <w:i/>
          <w:iCs/>
        </w:rPr>
        <w:t>Primary Physical Separation &amp; De-oiling</w:t>
      </w:r>
      <w:r w:rsidR="007D1BAF" w:rsidRPr="007D1BAF">
        <w:rPr>
          <w:rFonts w:ascii="Futura Std Book" w:hAnsi="Futura Std Book" w:cs="Arial"/>
          <w:i/>
          <w:iCs/>
        </w:rPr>
        <w:t xml:space="preserve">. </w:t>
      </w:r>
      <w:r w:rsidRPr="007D1BAF">
        <w:rPr>
          <w:rFonts w:ascii="Futura Std Book" w:hAnsi="Futura Std Book" w:cs="Arial"/>
        </w:rPr>
        <w:t xml:space="preserve">Bulk hydrocarbons and suspended solids are removed via a sequential physical barrier. This stage includes </w:t>
      </w:r>
      <w:r w:rsidRPr="007D1BAF">
        <w:rPr>
          <w:rFonts w:ascii="Futura Std Book" w:hAnsi="Futura Std Book" w:cs="Arial"/>
          <w:b/>
          <w:bCs/>
        </w:rPr>
        <w:t>High-Capacity Slug Catchers</w:t>
      </w:r>
      <w:r w:rsidRPr="007D1BAF">
        <w:rPr>
          <w:rFonts w:ascii="Futura Std Book" w:hAnsi="Futura Std Book" w:cs="Arial"/>
        </w:rPr>
        <w:t xml:space="preserve"> to manage multiphase surges from the 125km trunkline, followed by </w:t>
      </w:r>
      <w:proofErr w:type="spellStart"/>
      <w:r w:rsidRPr="007D1BAF">
        <w:rPr>
          <w:rFonts w:ascii="Futura Std Book" w:hAnsi="Futura Std Book" w:cs="Arial"/>
          <w:b/>
          <w:bCs/>
        </w:rPr>
        <w:t>Hydrocyclone</w:t>
      </w:r>
      <w:proofErr w:type="spellEnd"/>
      <w:r w:rsidRPr="007D1BAF">
        <w:rPr>
          <w:rFonts w:ascii="Futura Std Book" w:hAnsi="Futura Std Book" w:cs="Arial"/>
          <w:b/>
          <w:bCs/>
        </w:rPr>
        <w:t xml:space="preserve"> Packages</w:t>
      </w:r>
      <w:r w:rsidRPr="007D1BAF">
        <w:rPr>
          <w:rFonts w:ascii="Futura Std Book" w:hAnsi="Futura Std Book" w:cs="Arial"/>
        </w:rPr>
        <w:t xml:space="preserve"> and </w:t>
      </w:r>
      <w:r w:rsidRPr="007D1BAF">
        <w:rPr>
          <w:rFonts w:ascii="Futura Std Book" w:hAnsi="Futura Std Book" w:cs="Arial"/>
          <w:b/>
          <w:bCs/>
        </w:rPr>
        <w:t>Induced Gas Flotation (IGF)</w:t>
      </w:r>
      <w:r w:rsidRPr="007D1BAF">
        <w:rPr>
          <w:rFonts w:ascii="Futura Std Book" w:hAnsi="Futura Std Book" w:cs="Arial"/>
        </w:rPr>
        <w:t xml:space="preserve"> units. These systems utilize centrifugal force and micro-bubble buoyancy to reduce Oil-in-Water (OIW) concentrations to &lt;20 ppm, protecting downstream sensitive media.</w:t>
      </w:r>
    </w:p>
    <w:p w14:paraId="057350BC" w14:textId="07006483" w:rsidR="00A930D8" w:rsidRPr="007D1BAF" w:rsidRDefault="00A930D8" w:rsidP="00BE3F16">
      <w:pPr>
        <w:pStyle w:val="ListParagraph"/>
        <w:numPr>
          <w:ilvl w:val="0"/>
          <w:numId w:val="78"/>
        </w:numPr>
        <w:spacing w:before="60" w:after="60"/>
        <w:ind w:left="1210"/>
        <w:rPr>
          <w:rFonts w:ascii="Futura Std Book" w:hAnsi="Futura Std Book" w:cs="Arial"/>
        </w:rPr>
      </w:pPr>
      <w:r w:rsidRPr="007D1BAF">
        <w:rPr>
          <w:rFonts w:ascii="Futura Std Book" w:hAnsi="Futura Std Book" w:cs="Arial"/>
          <w:i/>
          <w:iCs/>
        </w:rPr>
        <w:t>Advanced Organic Recovery &amp; Destruction (The Organic Shield)</w:t>
      </w:r>
      <w:r w:rsidR="007D1BAF" w:rsidRPr="007D1BAF">
        <w:rPr>
          <w:rFonts w:ascii="Futura Std Book" w:hAnsi="Futura Std Book" w:cs="Arial"/>
          <w:i/>
          <w:iCs/>
        </w:rPr>
        <w:t xml:space="preserve">. </w:t>
      </w:r>
      <w:r w:rsidRPr="007D1BAF">
        <w:rPr>
          <w:rFonts w:ascii="Futura Std Book" w:hAnsi="Futura Std Book" w:cs="Arial"/>
        </w:rPr>
        <w:t>To prevent catalyst carbonization ("coking") and membrane bio-fouling, the system utilizes two high-tier technologies:</w:t>
      </w:r>
    </w:p>
    <w:p w14:paraId="33ECE788" w14:textId="77777777" w:rsidR="00A930D8" w:rsidRPr="007D1BAF" w:rsidRDefault="00A930D8" w:rsidP="00BE3F16">
      <w:pPr>
        <w:pStyle w:val="NormalWeb"/>
        <w:numPr>
          <w:ilvl w:val="0"/>
          <w:numId w:val="77"/>
        </w:numPr>
        <w:spacing w:before="60" w:beforeAutospacing="0" w:after="60" w:line="240" w:lineRule="auto"/>
        <w:ind w:left="1777"/>
        <w:rPr>
          <w:rFonts w:ascii="Futura Std Book" w:hAnsi="Futura Std Book" w:cs="Arial"/>
        </w:rPr>
      </w:pPr>
      <w:r w:rsidRPr="007D1BAF">
        <w:rPr>
          <w:rFonts w:ascii="Futura Std Book" w:hAnsi="Futura Std Book" w:cs="Arial"/>
          <w:b/>
          <w:bCs/>
        </w:rPr>
        <w:t>Methanol Stripping:</w:t>
      </w:r>
      <w:r w:rsidRPr="007D1BAF">
        <w:rPr>
          <w:rFonts w:ascii="Futura Std Book" w:hAnsi="Futura Std Book" w:cs="Arial"/>
        </w:rPr>
        <w:t xml:space="preserve"> A thermal recovery column that extracts dissolved methanol and VOCs from the reaction and condensation water, recycling the product back into the synthesis loop.</w:t>
      </w:r>
    </w:p>
    <w:p w14:paraId="227B1ED4" w14:textId="57B78617" w:rsidR="00A930D8" w:rsidRPr="007D1BAF" w:rsidRDefault="00A930D8" w:rsidP="00BE3F16">
      <w:pPr>
        <w:pStyle w:val="NormalWeb"/>
        <w:numPr>
          <w:ilvl w:val="0"/>
          <w:numId w:val="77"/>
        </w:numPr>
        <w:spacing w:before="60" w:beforeAutospacing="0" w:after="60" w:line="240" w:lineRule="auto"/>
        <w:ind w:left="1777"/>
        <w:rPr>
          <w:rFonts w:ascii="Futura Std Book" w:hAnsi="Futura Std Book" w:cs="Arial"/>
        </w:rPr>
      </w:pPr>
      <w:r w:rsidRPr="007D1BAF">
        <w:rPr>
          <w:rFonts w:ascii="Futura Std Book" w:hAnsi="Futura Std Book" w:cs="Arial"/>
          <w:b/>
          <w:bCs/>
        </w:rPr>
        <w:t>Advanced Oxidation Process (AOP):</w:t>
      </w:r>
      <w:r w:rsidRPr="007D1BAF">
        <w:rPr>
          <w:rFonts w:ascii="Futura Std Book" w:hAnsi="Futura Std Book" w:cs="Arial"/>
        </w:rPr>
        <w:t xml:space="preserve"> A destructive oxidation stage utilizing </w:t>
      </w:r>
      <w:r w:rsidRPr="007D1BAF">
        <w:rPr>
          <w:rFonts w:ascii="Futura Std Book" w:hAnsi="Futura Std Book" w:cs="Arial"/>
          <w:b/>
          <w:bCs/>
        </w:rPr>
        <w:t>UV</w:t>
      </w:r>
      <w:r w:rsidR="007D1BAF" w:rsidRPr="007D1BAF">
        <w:rPr>
          <w:rFonts w:ascii="Futura Std Book" w:hAnsi="Futura Std Book" w:cs="Arial"/>
          <w:b/>
          <w:bCs/>
        </w:rPr>
        <w:t xml:space="preserve"> </w:t>
      </w:r>
      <w:r w:rsidRPr="007D1BAF">
        <w:rPr>
          <w:rStyle w:val="math-inline"/>
          <w:rFonts w:ascii="Futura Std Book" w:hAnsi="Futura Std Book" w:cs="Arial"/>
          <w:b/>
          <w:bCs/>
        </w:rPr>
        <w:t>H</w:t>
      </w:r>
      <w:r w:rsidRPr="007D1BAF">
        <w:rPr>
          <w:rStyle w:val="math-inline"/>
          <w:rFonts w:ascii="Futura Std Book" w:hAnsi="Futura Std Book" w:cs="Arial"/>
          <w:b/>
          <w:bCs/>
          <w:vertAlign w:val="subscript"/>
        </w:rPr>
        <w:t>2</w:t>
      </w:r>
      <w:r w:rsidRPr="007D1BAF">
        <w:rPr>
          <w:rStyle w:val="math-inline"/>
          <w:rFonts w:ascii="Futura Std Book" w:hAnsi="Futura Std Book" w:cs="Arial"/>
          <w:b/>
          <w:bCs/>
        </w:rPr>
        <w:t>O</w:t>
      </w:r>
      <w:r w:rsidR="007D1BAF" w:rsidRPr="007D1BAF">
        <w:rPr>
          <w:rStyle w:val="math-inline"/>
          <w:rFonts w:ascii="Futura Std Book" w:hAnsi="Futura Std Book" w:cs="Arial"/>
          <w:b/>
          <w:bCs/>
          <w:vertAlign w:val="subscript"/>
        </w:rPr>
        <w:t>2</w:t>
      </w:r>
      <w:r w:rsidRPr="007D1BAF">
        <w:rPr>
          <w:rFonts w:ascii="Futura Std Book" w:hAnsi="Futura Std Book" w:cs="Arial"/>
        </w:rPr>
        <w:t xml:space="preserve"> to break down recalcitrant organics (BTEX and PAHs) that survive primary treatment, ensuring a Total Organic Carbon (TOC) level &lt;0.2 ppm.</w:t>
      </w:r>
    </w:p>
    <w:p w14:paraId="72882429" w14:textId="038DE1F3" w:rsidR="00A930D8" w:rsidRPr="007D1BAF" w:rsidRDefault="00A930D8" w:rsidP="00BE3F16">
      <w:pPr>
        <w:pStyle w:val="ListParagraph"/>
        <w:numPr>
          <w:ilvl w:val="0"/>
          <w:numId w:val="78"/>
        </w:numPr>
        <w:spacing w:before="60" w:after="60"/>
        <w:ind w:left="1210"/>
        <w:rPr>
          <w:rFonts w:ascii="Futura Std Book" w:hAnsi="Futura Std Book" w:cs="Arial"/>
        </w:rPr>
      </w:pPr>
      <w:r w:rsidRPr="007D1BAF">
        <w:rPr>
          <w:rFonts w:ascii="Futura Std Book" w:hAnsi="Futura Std Book" w:cs="Arial"/>
          <w:i/>
          <w:iCs/>
        </w:rPr>
        <w:t>Desalination &amp; Mineral Polishing (The Mineral Shield)</w:t>
      </w:r>
      <w:r w:rsidR="007D1BAF" w:rsidRPr="007D1BAF">
        <w:rPr>
          <w:rFonts w:ascii="Futura Std Book" w:hAnsi="Futura Std Book" w:cs="Arial"/>
          <w:i/>
          <w:iCs/>
        </w:rPr>
        <w:t xml:space="preserve">. </w:t>
      </w:r>
      <w:r w:rsidRPr="007D1BAF">
        <w:rPr>
          <w:rFonts w:ascii="Futura Std Book" w:hAnsi="Futura Std Book" w:cs="Arial"/>
        </w:rPr>
        <w:t>To achieve the near-zero conductivity required for reforming steam, a modular membrane-ion exchange hybrid is deployed:</w:t>
      </w:r>
    </w:p>
    <w:p w14:paraId="6BE02EC1" w14:textId="77777777" w:rsidR="00A930D8" w:rsidRPr="007D1BAF" w:rsidRDefault="00A930D8" w:rsidP="00BE3F16">
      <w:pPr>
        <w:pStyle w:val="NormalWeb"/>
        <w:numPr>
          <w:ilvl w:val="0"/>
          <w:numId w:val="77"/>
        </w:numPr>
        <w:spacing w:before="60" w:beforeAutospacing="0" w:after="60" w:line="240" w:lineRule="auto"/>
        <w:ind w:left="1777"/>
        <w:rPr>
          <w:rFonts w:ascii="Futura Std Book" w:hAnsi="Futura Std Book" w:cs="Arial"/>
        </w:rPr>
      </w:pPr>
      <w:r w:rsidRPr="007D1BAF">
        <w:rPr>
          <w:rFonts w:ascii="Futura Std Book" w:hAnsi="Futura Std Book" w:cs="Arial"/>
          <w:b/>
          <w:bCs/>
        </w:rPr>
        <w:t>Double-Pass Reverse Osmosis (RO):</w:t>
      </w:r>
      <w:r w:rsidRPr="007D1BAF">
        <w:rPr>
          <w:rFonts w:ascii="Futura Std Book" w:hAnsi="Futura Std Book" w:cs="Arial"/>
        </w:rPr>
        <w:t xml:space="preserve"> High-pressure membrane filtration that removes 99%+ of bulk chlorides and Total Dissolved Solids (TDS).</w:t>
      </w:r>
    </w:p>
    <w:p w14:paraId="126E97AE" w14:textId="77777777" w:rsidR="00A930D8" w:rsidRPr="007D1BAF" w:rsidRDefault="00A930D8" w:rsidP="00BE3F16">
      <w:pPr>
        <w:pStyle w:val="NormalWeb"/>
        <w:numPr>
          <w:ilvl w:val="0"/>
          <w:numId w:val="77"/>
        </w:numPr>
        <w:spacing w:before="60" w:beforeAutospacing="0" w:after="60" w:line="240" w:lineRule="auto"/>
        <w:ind w:left="1777"/>
        <w:rPr>
          <w:rFonts w:ascii="Futura Std Book" w:hAnsi="Futura Std Book" w:cs="Arial"/>
        </w:rPr>
      </w:pPr>
      <w:r w:rsidRPr="007D1BAF">
        <w:rPr>
          <w:rFonts w:ascii="Futura Std Book" w:hAnsi="Futura Std Book" w:cs="Arial"/>
          <w:b/>
          <w:bCs/>
        </w:rPr>
        <w:t>Mixed-Bed Ion Exchange (IX):</w:t>
      </w:r>
      <w:r w:rsidRPr="007D1BAF">
        <w:rPr>
          <w:rFonts w:ascii="Futura Std Book" w:hAnsi="Futura Std Book" w:cs="Arial"/>
        </w:rPr>
        <w:t xml:space="preserve"> A final demineralization stage that polishes the water to </w:t>
      </w:r>
      <w:r w:rsidRPr="007D1BAF">
        <w:rPr>
          <w:rFonts w:ascii="Futura Std Book" w:hAnsi="Futura Std Book" w:cs="Arial"/>
          <w:b/>
          <w:bCs/>
        </w:rPr>
        <w:t>"Electronic-Grade"</w:t>
      </w:r>
      <w:r w:rsidRPr="007D1BAF">
        <w:rPr>
          <w:rFonts w:ascii="Futura Std Book" w:hAnsi="Futura Std Book" w:cs="Arial"/>
        </w:rPr>
        <w:t xml:space="preserve"> standards (Chlorides &lt;0.05 ppm; Silica &lt;0.01 ppm), essential for protecting the multi-</w:t>
      </w:r>
      <w:proofErr w:type="gramStart"/>
      <w:r w:rsidRPr="007D1BAF">
        <w:rPr>
          <w:rFonts w:ascii="Futura Std Book" w:hAnsi="Futura Std Book" w:cs="Arial"/>
        </w:rPr>
        <w:t>million dollar</w:t>
      </w:r>
      <w:proofErr w:type="gramEnd"/>
      <w:r w:rsidRPr="007D1BAF">
        <w:rPr>
          <w:rFonts w:ascii="Futura Std Book" w:hAnsi="Futura Std Book" w:cs="Arial"/>
        </w:rPr>
        <w:t xml:space="preserve"> SMR+ATR catalyst beds.</w:t>
      </w:r>
    </w:p>
    <w:p w14:paraId="00EAEEDF" w14:textId="5892C91A" w:rsidR="00A930D8" w:rsidRPr="00C244A0" w:rsidRDefault="00A930D8" w:rsidP="00BE3F16">
      <w:pPr>
        <w:pStyle w:val="ListParagraph"/>
        <w:numPr>
          <w:ilvl w:val="0"/>
          <w:numId w:val="78"/>
        </w:numPr>
        <w:spacing w:before="60" w:after="120"/>
        <w:ind w:left="1210"/>
        <w:rPr>
          <w:rFonts w:ascii="Futura Std Book" w:hAnsi="Futura Std Book" w:cs="Arial"/>
        </w:rPr>
      </w:pPr>
      <w:r w:rsidRPr="00C244A0">
        <w:rPr>
          <w:rFonts w:ascii="Futura Std Book" w:hAnsi="Futura Std Book" w:cs="Arial"/>
          <w:i/>
          <w:iCs/>
        </w:rPr>
        <w:t>Integrated Resource Optimization &amp; Re-use</w:t>
      </w:r>
      <w:r w:rsidR="00C244A0" w:rsidRPr="00C244A0">
        <w:rPr>
          <w:rFonts w:ascii="Futura Std Book" w:hAnsi="Futura Std Book" w:cs="Arial"/>
          <w:i/>
          <w:iCs/>
        </w:rPr>
        <w:t xml:space="preserve">. </w:t>
      </w:r>
      <w:r w:rsidRPr="00C244A0">
        <w:rPr>
          <w:rFonts w:ascii="Futura Std Book" w:hAnsi="Futura Std Book" w:cs="Arial"/>
        </w:rPr>
        <w:t xml:space="preserve">Rather than simple disposal, the facility operates a </w:t>
      </w:r>
      <w:r w:rsidRPr="00C244A0">
        <w:rPr>
          <w:rFonts w:ascii="Futura Std Book" w:hAnsi="Futura Std Book" w:cs="Arial"/>
          <w:b/>
          <w:bCs/>
        </w:rPr>
        <w:t>Circular Economy</w:t>
      </w:r>
      <w:r w:rsidRPr="00C244A0">
        <w:rPr>
          <w:rFonts w:ascii="Futura Std Book" w:hAnsi="Futura Std Book" w:cs="Arial"/>
        </w:rPr>
        <w:t xml:space="preserve"> loop. The treated water is converted into high-pressure steam for the </w:t>
      </w:r>
      <w:r w:rsidRPr="00C244A0">
        <w:rPr>
          <w:rFonts w:ascii="Futura Std Book" w:hAnsi="Futura Std Book" w:cs="Arial"/>
          <w:b/>
          <w:bCs/>
        </w:rPr>
        <w:t>SMR + ATR Reforming Block</w:t>
      </w:r>
      <w:r w:rsidRPr="00C244A0">
        <w:rPr>
          <w:rFonts w:ascii="Futura Std Book" w:hAnsi="Futura Std Book" w:cs="Arial"/>
        </w:rPr>
        <w:t>, meeting nearly 70% of the plant's 82</w:t>
      </w:r>
      <w:r w:rsidR="007D1BAF" w:rsidRPr="00C244A0">
        <w:rPr>
          <w:rFonts w:ascii="Futura Std Book" w:hAnsi="Futura Std Book" w:cs="Arial"/>
        </w:rPr>
        <w:t xml:space="preserve"> </w:t>
      </w:r>
      <w:r w:rsidR="007D1BAF" w:rsidRPr="00C244A0">
        <w:rPr>
          <w:rFonts w:ascii="Futura Std Book" w:hAnsi="Futura Std Book"/>
          <w:b/>
          <w:bCs/>
          <w:szCs w:val="24"/>
          <w:lang/>
        </w:rPr>
        <w:t>MBWPD</w:t>
      </w:r>
      <w:r w:rsidRPr="00C244A0">
        <w:rPr>
          <w:rFonts w:ascii="Futura Std Book" w:hAnsi="Futura Std Book" w:cs="Arial"/>
        </w:rPr>
        <w:t xml:space="preserve"> demand internally. This minimizes freshwater withdrawal from the </w:t>
      </w:r>
      <w:r w:rsidRPr="00C244A0">
        <w:rPr>
          <w:rFonts w:ascii="Futura Std Book" w:hAnsi="Futura Std Book" w:cs="Arial"/>
          <w:b/>
          <w:bCs/>
        </w:rPr>
        <w:t>St Nicholas River</w:t>
      </w:r>
      <w:r w:rsidRPr="00C244A0">
        <w:rPr>
          <w:rFonts w:ascii="Futura Std Book" w:hAnsi="Futura Std Book" w:cs="Arial"/>
        </w:rPr>
        <w:t xml:space="preserve"> and ensures the project maintains a high ESG rating while providing total disposal resilience via a </w:t>
      </w:r>
      <w:r w:rsidRPr="00C244A0">
        <w:rPr>
          <w:rFonts w:ascii="Futura Std Book" w:hAnsi="Futura Std Book" w:cs="Arial"/>
          <w:b/>
          <w:bCs/>
        </w:rPr>
        <w:t>22.2km Offshore Subsea Outfall</w:t>
      </w:r>
      <w:r w:rsidRPr="00C244A0">
        <w:rPr>
          <w:rFonts w:ascii="Futura Std Book" w:hAnsi="Futura Std Book" w:cs="Arial"/>
        </w:rPr>
        <w:t>.</w:t>
      </w:r>
    </w:p>
    <w:p w14:paraId="4F90115F" w14:textId="77777777" w:rsidR="00F07BFD" w:rsidRDefault="00F07BFD" w:rsidP="00BE3F16">
      <w:pPr>
        <w:pStyle w:val="ListParagraph"/>
        <w:numPr>
          <w:ilvl w:val="2"/>
          <w:numId w:val="68"/>
        </w:numPr>
        <w:suppressAutoHyphens/>
        <w:spacing w:before="240" w:after="120"/>
        <w:ind w:left="851" w:hanging="851"/>
        <w:contextualSpacing w:val="0"/>
        <w:outlineLvl w:val="2"/>
        <w:rPr>
          <w:rFonts w:ascii="Futura Std Book" w:hAnsi="Futura Std Book"/>
          <w:i/>
          <w:iCs/>
        </w:rPr>
      </w:pPr>
      <w:bookmarkStart w:id="84" w:name="_Toc229451132"/>
      <w:r w:rsidRPr="002B3AC6">
        <w:rPr>
          <w:rFonts w:ascii="Futura Std Book" w:hAnsi="Futura Std Book"/>
          <w:i/>
          <w:iCs/>
        </w:rPr>
        <w:t>Handling and Processing Standards</w:t>
      </w:r>
      <w:bookmarkEnd w:id="84"/>
    </w:p>
    <w:p w14:paraId="549BE511" w14:textId="28BDAE24" w:rsidR="00C244A0" w:rsidRPr="00B14815" w:rsidRDefault="00C244A0" w:rsidP="00C244A0">
      <w:pPr>
        <w:spacing w:before="120" w:after="120" w:line="276" w:lineRule="auto"/>
        <w:ind w:left="850"/>
        <w:rPr>
          <w:rFonts w:ascii="Futura Std Book" w:hAnsi="Futura Std Book" w:cs="Arial"/>
          <w:sz w:val="22"/>
          <w:szCs w:val="22"/>
        </w:rPr>
      </w:pPr>
      <w:r w:rsidRPr="00B14815">
        <w:rPr>
          <w:rFonts w:ascii="Futura Std Book" w:hAnsi="Futura Std Book" w:cs="Arial"/>
          <w:sz w:val="22"/>
          <w:szCs w:val="22"/>
        </w:rPr>
        <w:t xml:space="preserve">Produced water from the </w:t>
      </w:r>
      <w:r w:rsidRPr="00B14815">
        <w:rPr>
          <w:rFonts w:ascii="Futura Std Book" w:hAnsi="Futura Std Book" w:cs="Arial"/>
          <w:b/>
          <w:bCs/>
          <w:sz w:val="22"/>
          <w:szCs w:val="22"/>
        </w:rPr>
        <w:t xml:space="preserve">500 MMscfd </w:t>
      </w:r>
      <w:r w:rsidR="00B14815" w:rsidRPr="00B14815">
        <w:rPr>
          <w:rFonts w:ascii="Futura Std Book" w:hAnsi="Futura Std Book" w:cs="Arial"/>
          <w:b/>
          <w:bCs/>
          <w:sz w:val="22"/>
          <w:szCs w:val="22"/>
        </w:rPr>
        <w:t>AKAB</w:t>
      </w:r>
      <w:r w:rsidRPr="00B14815">
        <w:rPr>
          <w:rFonts w:ascii="Futura Std Book" w:hAnsi="Futura Std Book" w:cs="Arial"/>
          <w:b/>
          <w:bCs/>
          <w:sz w:val="22"/>
          <w:szCs w:val="22"/>
        </w:rPr>
        <w:t xml:space="preserve"> Hub</w:t>
      </w:r>
      <w:r w:rsidRPr="00B14815">
        <w:rPr>
          <w:rFonts w:ascii="Futura Std Book" w:hAnsi="Futura Std Book" w:cs="Arial"/>
          <w:sz w:val="22"/>
          <w:szCs w:val="22"/>
        </w:rPr>
        <w:t xml:space="preserve"> is characterized by high salinity, dissolved hydrocarbons (BTEX), and trace heavy metals. To transition from a waste-disposal mindset to a </w:t>
      </w:r>
      <w:r w:rsidRPr="00B14815">
        <w:rPr>
          <w:rFonts w:ascii="Futura Std Book" w:hAnsi="Futura Std Book" w:cs="Arial"/>
          <w:b/>
          <w:bCs/>
          <w:sz w:val="22"/>
          <w:szCs w:val="22"/>
        </w:rPr>
        <w:t>Total Resource Optimization</w:t>
      </w:r>
      <w:r w:rsidRPr="00B14815">
        <w:rPr>
          <w:rFonts w:ascii="Futura Std Book" w:hAnsi="Futura Std Book" w:cs="Arial"/>
          <w:sz w:val="22"/>
          <w:szCs w:val="22"/>
        </w:rPr>
        <w:t xml:space="preserve"> model, the project adopts a dual-standard approach: meeting stringent regulatory effluent limits while achieving "Electronic-Grade" specifications for industrial re-use.</w:t>
      </w:r>
    </w:p>
    <w:p w14:paraId="1CD38883" w14:textId="6ACA239B" w:rsidR="00C244A0" w:rsidRPr="00B14815" w:rsidRDefault="00C244A0" w:rsidP="00BE3F16">
      <w:pPr>
        <w:pStyle w:val="ListParagraph"/>
        <w:numPr>
          <w:ilvl w:val="0"/>
          <w:numId w:val="80"/>
        </w:numPr>
        <w:spacing w:before="120" w:after="120"/>
        <w:ind w:left="1210"/>
        <w:rPr>
          <w:rFonts w:ascii="Futura Std Book" w:hAnsi="Futura Std Book" w:cs="Arial"/>
        </w:rPr>
      </w:pPr>
      <w:r w:rsidRPr="00B14815">
        <w:rPr>
          <w:rFonts w:ascii="Futura Std Book" w:hAnsi="Futura Std Book" w:cs="Arial"/>
          <w:i/>
          <w:iCs/>
        </w:rPr>
        <w:t>Treatment Objectives &amp; Feedstock Specifications</w:t>
      </w:r>
      <w:r w:rsidR="00B14815" w:rsidRPr="00B14815">
        <w:rPr>
          <w:rFonts w:ascii="Futura Std Book" w:hAnsi="Futura Std Book" w:cs="Arial"/>
        </w:rPr>
        <w:t xml:space="preserve">. </w:t>
      </w:r>
      <w:r w:rsidRPr="00B14815">
        <w:rPr>
          <w:rFonts w:ascii="Futura Std Book" w:hAnsi="Futura Std Book" w:cs="Arial"/>
        </w:rPr>
        <w:t xml:space="preserve">The facility is designed to exceed standard </w:t>
      </w:r>
      <w:r w:rsidRPr="00B14815">
        <w:rPr>
          <w:rFonts w:ascii="Futura Std Book" w:hAnsi="Futura Std Book" w:cs="Arial"/>
          <w:b/>
          <w:bCs/>
        </w:rPr>
        <w:t>EGASPIN</w:t>
      </w:r>
      <w:r w:rsidRPr="00B14815">
        <w:rPr>
          <w:rFonts w:ascii="Futura Std Book" w:hAnsi="Futura Std Book" w:cs="Arial"/>
        </w:rPr>
        <w:t xml:space="preserve"> and </w:t>
      </w:r>
      <w:r w:rsidRPr="00B14815">
        <w:rPr>
          <w:rFonts w:ascii="Futura Std Book" w:hAnsi="Futura Std Book" w:cs="Arial"/>
          <w:b/>
          <w:bCs/>
        </w:rPr>
        <w:t>NMDPRA</w:t>
      </w:r>
      <w:r w:rsidRPr="00B14815">
        <w:rPr>
          <w:rFonts w:ascii="Futura Std Book" w:hAnsi="Futura Std Book" w:cs="Arial"/>
        </w:rPr>
        <w:t xml:space="preserve"> requirements. While regulatory limits focus on "safe discharge," our internal process standards focus on "catalyst protection."</w:t>
      </w:r>
    </w:p>
    <w:tbl>
      <w:tblPr>
        <w:tblW w:w="10092" w:type="dxa"/>
        <w:tblLook w:val="04A0" w:firstRow="1" w:lastRow="0" w:firstColumn="1" w:lastColumn="0" w:noHBand="0" w:noVBand="1"/>
      </w:tblPr>
      <w:tblGrid>
        <w:gridCol w:w="1417"/>
        <w:gridCol w:w="2373"/>
        <w:gridCol w:w="2268"/>
        <w:gridCol w:w="4139"/>
      </w:tblGrid>
      <w:tr w:rsidR="00C244A0" w:rsidRPr="00B14815" w14:paraId="3F34181B" w14:textId="77777777" w:rsidTr="00C244A0">
        <w:trPr>
          <w:trHeight w:val="315"/>
        </w:trPr>
        <w:tc>
          <w:tcPr>
            <w:tcW w:w="1417" w:type="dxa"/>
            <w:tcBorders>
              <w:top w:val="single" w:sz="4" w:space="0" w:color="auto"/>
              <w:left w:val="single" w:sz="4" w:space="0" w:color="auto"/>
              <w:bottom w:val="single" w:sz="4" w:space="0" w:color="auto"/>
              <w:right w:val="single" w:sz="4" w:space="0" w:color="auto"/>
            </w:tcBorders>
            <w:shd w:val="clear" w:color="auto" w:fill="EEECE1" w:themeFill="background2"/>
            <w:noWrap/>
            <w:vAlign w:val="center"/>
            <w:hideMark/>
          </w:tcPr>
          <w:p w14:paraId="5EE2CE78" w14:textId="77777777" w:rsidR="00C244A0" w:rsidRPr="00B14815" w:rsidRDefault="00C244A0" w:rsidP="00C244A0">
            <w:pPr>
              <w:spacing w:before="0" w:after="0" w:line="240" w:lineRule="auto"/>
              <w:jc w:val="center"/>
              <w:rPr>
                <w:rFonts w:ascii="Futura Std Book" w:hAnsi="Futura Std Book" w:cs="Arial"/>
                <w:b/>
                <w:bCs/>
                <w:sz w:val="22"/>
                <w:szCs w:val="22"/>
                <w:lang/>
              </w:rPr>
            </w:pPr>
            <w:r w:rsidRPr="00B14815">
              <w:rPr>
                <w:rFonts w:ascii="Futura Std Book" w:hAnsi="Futura Std Book" w:cs="Arial"/>
                <w:b/>
                <w:bCs/>
                <w:sz w:val="22"/>
                <w:szCs w:val="22"/>
                <w:lang/>
              </w:rPr>
              <w:lastRenderedPageBreak/>
              <w:t>Parameter</w:t>
            </w:r>
          </w:p>
        </w:tc>
        <w:tc>
          <w:tcPr>
            <w:tcW w:w="2268" w:type="dxa"/>
            <w:tcBorders>
              <w:top w:val="single" w:sz="4" w:space="0" w:color="auto"/>
              <w:left w:val="nil"/>
              <w:bottom w:val="single" w:sz="4" w:space="0" w:color="auto"/>
              <w:right w:val="single" w:sz="4" w:space="0" w:color="auto"/>
            </w:tcBorders>
            <w:shd w:val="clear" w:color="auto" w:fill="EEECE1" w:themeFill="background2"/>
            <w:noWrap/>
            <w:vAlign w:val="center"/>
            <w:hideMark/>
          </w:tcPr>
          <w:p w14:paraId="3E17A9B6" w14:textId="77777777" w:rsidR="00C244A0" w:rsidRPr="00B14815" w:rsidRDefault="00C244A0" w:rsidP="00C244A0">
            <w:pPr>
              <w:spacing w:before="0" w:after="0" w:line="240" w:lineRule="auto"/>
              <w:jc w:val="center"/>
              <w:rPr>
                <w:rFonts w:ascii="Futura Std Book" w:hAnsi="Futura Std Book" w:cs="Arial"/>
                <w:b/>
                <w:bCs/>
                <w:sz w:val="22"/>
                <w:szCs w:val="22"/>
                <w:lang/>
              </w:rPr>
            </w:pPr>
            <w:r w:rsidRPr="00B14815">
              <w:rPr>
                <w:rFonts w:ascii="Futura Std Book" w:hAnsi="Futura Std Book" w:cs="Arial"/>
                <w:b/>
                <w:bCs/>
                <w:sz w:val="22"/>
                <w:szCs w:val="22"/>
                <w:lang/>
              </w:rPr>
              <w:t>Regulatory Limit (NMDPRA/EGASPIN)</w:t>
            </w:r>
          </w:p>
        </w:tc>
        <w:tc>
          <w:tcPr>
            <w:tcW w:w="2268" w:type="dxa"/>
            <w:tcBorders>
              <w:top w:val="single" w:sz="4" w:space="0" w:color="auto"/>
              <w:left w:val="nil"/>
              <w:bottom w:val="single" w:sz="4" w:space="0" w:color="auto"/>
              <w:right w:val="single" w:sz="4" w:space="0" w:color="auto"/>
            </w:tcBorders>
            <w:shd w:val="clear" w:color="auto" w:fill="EEECE1" w:themeFill="background2"/>
            <w:noWrap/>
            <w:vAlign w:val="center"/>
            <w:hideMark/>
          </w:tcPr>
          <w:p w14:paraId="2CD675F9" w14:textId="0513E23F" w:rsidR="00C244A0" w:rsidRPr="00B14815" w:rsidRDefault="00C244A0" w:rsidP="00C244A0">
            <w:pPr>
              <w:spacing w:before="0" w:after="0" w:line="240" w:lineRule="auto"/>
              <w:jc w:val="center"/>
              <w:rPr>
                <w:rFonts w:ascii="Futura Std Book" w:hAnsi="Futura Std Book" w:cs="Arial"/>
                <w:b/>
                <w:bCs/>
                <w:sz w:val="22"/>
                <w:szCs w:val="22"/>
                <w:lang/>
              </w:rPr>
            </w:pPr>
            <w:r w:rsidRPr="00B14815">
              <w:rPr>
                <w:rFonts w:ascii="Futura Std Book" w:hAnsi="Futura Std Book" w:cs="Arial"/>
                <w:b/>
                <w:bCs/>
                <w:sz w:val="22"/>
                <w:szCs w:val="22"/>
                <w:lang/>
              </w:rPr>
              <w:t>Project Inte</w:t>
            </w:r>
            <w:r w:rsidR="00B14815">
              <w:rPr>
                <w:rFonts w:ascii="Futura Std Book" w:hAnsi="Futura Std Book" w:cs="Arial"/>
                <w:b/>
                <w:bCs/>
                <w:sz w:val="22"/>
                <w:szCs w:val="22"/>
                <w:lang/>
              </w:rPr>
              <w:t xml:space="preserve"> </w:t>
            </w:r>
            <w:r w:rsidRPr="00B14815">
              <w:rPr>
                <w:rFonts w:ascii="Futura Std Book" w:hAnsi="Futura Std Book" w:cs="Arial"/>
                <w:b/>
                <w:bCs/>
                <w:sz w:val="22"/>
                <w:szCs w:val="22"/>
                <w:lang/>
              </w:rPr>
              <w:t>Spec (for SMR+ATR Feed)</w:t>
            </w:r>
          </w:p>
        </w:tc>
        <w:tc>
          <w:tcPr>
            <w:tcW w:w="4139" w:type="dxa"/>
            <w:tcBorders>
              <w:top w:val="single" w:sz="4" w:space="0" w:color="auto"/>
              <w:left w:val="nil"/>
              <w:bottom w:val="single" w:sz="4" w:space="0" w:color="auto"/>
              <w:right w:val="single" w:sz="4" w:space="0" w:color="auto"/>
            </w:tcBorders>
            <w:shd w:val="clear" w:color="auto" w:fill="EEECE1" w:themeFill="background2"/>
            <w:noWrap/>
            <w:vAlign w:val="center"/>
            <w:hideMark/>
          </w:tcPr>
          <w:p w14:paraId="3A78968B" w14:textId="77777777" w:rsidR="00C244A0" w:rsidRPr="00B14815" w:rsidRDefault="00C244A0" w:rsidP="00C244A0">
            <w:pPr>
              <w:spacing w:before="0" w:after="0" w:line="240" w:lineRule="auto"/>
              <w:jc w:val="center"/>
              <w:rPr>
                <w:rFonts w:ascii="Futura Std Book" w:hAnsi="Futura Std Book" w:cs="Arial"/>
                <w:b/>
                <w:bCs/>
                <w:sz w:val="22"/>
                <w:szCs w:val="22"/>
                <w:lang/>
              </w:rPr>
            </w:pPr>
            <w:r w:rsidRPr="00B14815">
              <w:rPr>
                <w:rFonts w:ascii="Futura Std Book" w:hAnsi="Futura Std Book" w:cs="Arial"/>
                <w:b/>
                <w:bCs/>
                <w:sz w:val="22"/>
                <w:szCs w:val="22"/>
                <w:lang/>
              </w:rPr>
              <w:t>Strategic Rationale</w:t>
            </w:r>
          </w:p>
        </w:tc>
      </w:tr>
      <w:tr w:rsidR="00C244A0" w:rsidRPr="00B14815" w14:paraId="4DD757B3" w14:textId="77777777" w:rsidTr="00C244A0">
        <w:trPr>
          <w:trHeight w:val="315"/>
        </w:trPr>
        <w:tc>
          <w:tcPr>
            <w:tcW w:w="1417" w:type="dxa"/>
            <w:tcBorders>
              <w:top w:val="nil"/>
              <w:left w:val="single" w:sz="4" w:space="0" w:color="auto"/>
              <w:bottom w:val="single" w:sz="4" w:space="0" w:color="auto"/>
              <w:right w:val="single" w:sz="4" w:space="0" w:color="auto"/>
            </w:tcBorders>
            <w:noWrap/>
            <w:vAlign w:val="center"/>
            <w:hideMark/>
          </w:tcPr>
          <w:p w14:paraId="4C8D93D5" w14:textId="77777777" w:rsidR="00C244A0" w:rsidRPr="00B14815" w:rsidRDefault="00C244A0" w:rsidP="00C244A0">
            <w:pPr>
              <w:spacing w:before="0" w:after="0" w:line="240" w:lineRule="auto"/>
              <w:jc w:val="left"/>
              <w:rPr>
                <w:rFonts w:ascii="Futura Std Book" w:hAnsi="Futura Std Book" w:cs="Arial"/>
                <w:sz w:val="22"/>
                <w:szCs w:val="22"/>
                <w:lang/>
              </w:rPr>
            </w:pPr>
            <w:r w:rsidRPr="00B14815">
              <w:rPr>
                <w:rFonts w:ascii="Futura Std Book" w:hAnsi="Futura Std Book" w:cs="Arial"/>
                <w:sz w:val="22"/>
                <w:szCs w:val="22"/>
                <w:lang/>
              </w:rPr>
              <w:t>Oil &amp; Grease</w:t>
            </w:r>
          </w:p>
        </w:tc>
        <w:tc>
          <w:tcPr>
            <w:tcW w:w="2268" w:type="dxa"/>
            <w:tcBorders>
              <w:top w:val="nil"/>
              <w:left w:val="nil"/>
              <w:bottom w:val="single" w:sz="4" w:space="0" w:color="auto"/>
              <w:right w:val="single" w:sz="4" w:space="0" w:color="auto"/>
            </w:tcBorders>
            <w:noWrap/>
            <w:vAlign w:val="center"/>
            <w:hideMark/>
          </w:tcPr>
          <w:p w14:paraId="6E6D2BEA" w14:textId="77777777" w:rsidR="00C244A0" w:rsidRPr="00B14815" w:rsidRDefault="00C244A0" w:rsidP="00C244A0">
            <w:pPr>
              <w:spacing w:before="0" w:after="0" w:line="240" w:lineRule="auto"/>
              <w:jc w:val="left"/>
              <w:rPr>
                <w:rFonts w:ascii="Futura Std Book" w:hAnsi="Futura Std Book" w:cs="Arial"/>
                <w:sz w:val="22"/>
                <w:szCs w:val="22"/>
                <w:lang/>
              </w:rPr>
            </w:pPr>
            <w:r w:rsidRPr="00B14815">
              <w:rPr>
                <w:rFonts w:ascii="Futura Std Book" w:hAnsi="Futura Std Book" w:cs="Arial"/>
                <w:sz w:val="22"/>
                <w:szCs w:val="22"/>
                <w:lang/>
              </w:rPr>
              <w:t>&lt;30 mg/L (Nearshore/Swamp)</w:t>
            </w:r>
          </w:p>
        </w:tc>
        <w:tc>
          <w:tcPr>
            <w:tcW w:w="2268" w:type="dxa"/>
            <w:tcBorders>
              <w:top w:val="nil"/>
              <w:left w:val="nil"/>
              <w:bottom w:val="single" w:sz="4" w:space="0" w:color="auto"/>
              <w:right w:val="single" w:sz="4" w:space="0" w:color="auto"/>
            </w:tcBorders>
            <w:noWrap/>
            <w:vAlign w:val="center"/>
            <w:hideMark/>
          </w:tcPr>
          <w:p w14:paraId="6D3AB288" w14:textId="77777777" w:rsidR="00C244A0" w:rsidRPr="00B14815" w:rsidRDefault="00C244A0" w:rsidP="00C244A0">
            <w:pPr>
              <w:spacing w:before="0" w:after="0" w:line="240" w:lineRule="auto"/>
              <w:jc w:val="left"/>
              <w:rPr>
                <w:rFonts w:ascii="Futura Std Book" w:hAnsi="Futura Std Book" w:cs="Arial"/>
                <w:sz w:val="22"/>
                <w:szCs w:val="22"/>
                <w:lang/>
              </w:rPr>
            </w:pPr>
            <w:r w:rsidRPr="00B14815">
              <w:rPr>
                <w:rFonts w:ascii="Futura Std Book" w:hAnsi="Futura Std Book" w:cs="Arial"/>
                <w:sz w:val="22"/>
                <w:szCs w:val="22"/>
                <w:lang/>
              </w:rPr>
              <w:t>Non-detectable (&lt;0.1 mg/L)</w:t>
            </w:r>
          </w:p>
        </w:tc>
        <w:tc>
          <w:tcPr>
            <w:tcW w:w="4139" w:type="dxa"/>
            <w:tcBorders>
              <w:top w:val="nil"/>
              <w:left w:val="nil"/>
              <w:bottom w:val="single" w:sz="4" w:space="0" w:color="auto"/>
              <w:right w:val="single" w:sz="4" w:space="0" w:color="auto"/>
            </w:tcBorders>
            <w:noWrap/>
            <w:vAlign w:val="center"/>
            <w:hideMark/>
          </w:tcPr>
          <w:p w14:paraId="7FDFF56D" w14:textId="77777777" w:rsidR="00C244A0" w:rsidRPr="00B14815" w:rsidRDefault="00C244A0" w:rsidP="00C244A0">
            <w:pPr>
              <w:spacing w:before="0" w:after="0" w:line="240" w:lineRule="auto"/>
              <w:jc w:val="left"/>
              <w:rPr>
                <w:rFonts w:ascii="Futura Std Book" w:hAnsi="Futura Std Book" w:cs="Arial"/>
                <w:sz w:val="22"/>
                <w:szCs w:val="22"/>
                <w:lang/>
              </w:rPr>
            </w:pPr>
            <w:r w:rsidRPr="00B14815">
              <w:rPr>
                <w:rFonts w:ascii="Futura Std Book" w:hAnsi="Futura Std Book" w:cs="Arial"/>
                <w:sz w:val="22"/>
                <w:szCs w:val="22"/>
                <w:lang/>
              </w:rPr>
              <w:t>Prevents fouling of RO membranes and coking of reformer catalysts.</w:t>
            </w:r>
          </w:p>
        </w:tc>
      </w:tr>
      <w:tr w:rsidR="00C244A0" w:rsidRPr="00B14815" w14:paraId="0937D70A" w14:textId="77777777" w:rsidTr="00C244A0">
        <w:trPr>
          <w:trHeight w:val="315"/>
        </w:trPr>
        <w:tc>
          <w:tcPr>
            <w:tcW w:w="1417" w:type="dxa"/>
            <w:tcBorders>
              <w:top w:val="nil"/>
              <w:left w:val="single" w:sz="4" w:space="0" w:color="auto"/>
              <w:bottom w:val="single" w:sz="4" w:space="0" w:color="auto"/>
              <w:right w:val="single" w:sz="4" w:space="0" w:color="auto"/>
            </w:tcBorders>
            <w:noWrap/>
            <w:vAlign w:val="center"/>
            <w:hideMark/>
          </w:tcPr>
          <w:p w14:paraId="594C46AB" w14:textId="77777777" w:rsidR="00C244A0" w:rsidRPr="00B14815" w:rsidRDefault="00C244A0" w:rsidP="00C244A0">
            <w:pPr>
              <w:spacing w:before="0" w:after="0" w:line="240" w:lineRule="auto"/>
              <w:jc w:val="left"/>
              <w:rPr>
                <w:rFonts w:ascii="Futura Std Book" w:hAnsi="Futura Std Book" w:cs="Arial"/>
                <w:sz w:val="22"/>
                <w:szCs w:val="22"/>
                <w:lang/>
              </w:rPr>
            </w:pPr>
            <w:r w:rsidRPr="00B14815">
              <w:rPr>
                <w:rFonts w:ascii="Futura Std Book" w:hAnsi="Futura Std Book" w:cs="Arial"/>
                <w:sz w:val="22"/>
                <w:szCs w:val="22"/>
                <w:lang/>
              </w:rPr>
              <w:t>Salinity (TDS)</w:t>
            </w:r>
          </w:p>
        </w:tc>
        <w:tc>
          <w:tcPr>
            <w:tcW w:w="2268" w:type="dxa"/>
            <w:tcBorders>
              <w:top w:val="nil"/>
              <w:left w:val="nil"/>
              <w:bottom w:val="single" w:sz="4" w:space="0" w:color="auto"/>
              <w:right w:val="single" w:sz="4" w:space="0" w:color="auto"/>
            </w:tcBorders>
            <w:noWrap/>
            <w:vAlign w:val="center"/>
            <w:hideMark/>
          </w:tcPr>
          <w:p w14:paraId="5E3FE363" w14:textId="77777777" w:rsidR="00C244A0" w:rsidRPr="00B14815" w:rsidRDefault="00C244A0" w:rsidP="00C244A0">
            <w:pPr>
              <w:spacing w:before="0" w:after="0" w:line="240" w:lineRule="auto"/>
              <w:jc w:val="left"/>
              <w:rPr>
                <w:rFonts w:ascii="Futura Std Book" w:hAnsi="Futura Std Book" w:cs="Arial"/>
                <w:sz w:val="22"/>
                <w:szCs w:val="22"/>
                <w:lang/>
              </w:rPr>
            </w:pPr>
            <w:r w:rsidRPr="00B14815">
              <w:rPr>
                <w:rFonts w:ascii="Futura Std Book" w:hAnsi="Futura Std Book" w:cs="Arial"/>
                <w:sz w:val="22"/>
                <w:szCs w:val="22"/>
                <w:lang/>
              </w:rPr>
              <w:t>Monitor/Ambient match</w:t>
            </w:r>
          </w:p>
        </w:tc>
        <w:tc>
          <w:tcPr>
            <w:tcW w:w="2268" w:type="dxa"/>
            <w:tcBorders>
              <w:top w:val="nil"/>
              <w:left w:val="nil"/>
              <w:bottom w:val="single" w:sz="4" w:space="0" w:color="auto"/>
              <w:right w:val="single" w:sz="4" w:space="0" w:color="auto"/>
            </w:tcBorders>
            <w:noWrap/>
            <w:vAlign w:val="center"/>
            <w:hideMark/>
          </w:tcPr>
          <w:p w14:paraId="540341ED" w14:textId="77777777" w:rsidR="00C244A0" w:rsidRPr="00B14815" w:rsidRDefault="00C244A0" w:rsidP="00C244A0">
            <w:pPr>
              <w:spacing w:before="0" w:after="0" w:line="240" w:lineRule="auto"/>
              <w:jc w:val="left"/>
              <w:rPr>
                <w:rFonts w:ascii="Futura Std Book" w:hAnsi="Futura Std Book" w:cs="Arial"/>
                <w:sz w:val="22"/>
                <w:szCs w:val="22"/>
                <w:lang/>
              </w:rPr>
            </w:pPr>
            <w:r w:rsidRPr="00B14815">
              <w:rPr>
                <w:rFonts w:ascii="Futura Std Book" w:hAnsi="Futura Std Book" w:cs="Arial"/>
                <w:sz w:val="22"/>
                <w:szCs w:val="22"/>
                <w:lang/>
              </w:rPr>
              <w:t>&lt;0.1 mg/L (as NaCl)</w:t>
            </w:r>
          </w:p>
        </w:tc>
        <w:tc>
          <w:tcPr>
            <w:tcW w:w="4139" w:type="dxa"/>
            <w:tcBorders>
              <w:top w:val="nil"/>
              <w:left w:val="nil"/>
              <w:bottom w:val="single" w:sz="4" w:space="0" w:color="auto"/>
              <w:right w:val="single" w:sz="4" w:space="0" w:color="auto"/>
            </w:tcBorders>
            <w:noWrap/>
            <w:vAlign w:val="center"/>
            <w:hideMark/>
          </w:tcPr>
          <w:p w14:paraId="1C050FB2" w14:textId="607F09AC" w:rsidR="00C244A0" w:rsidRPr="00B14815" w:rsidRDefault="00C244A0" w:rsidP="00C244A0">
            <w:pPr>
              <w:spacing w:before="0" w:after="0" w:line="240" w:lineRule="auto"/>
              <w:jc w:val="left"/>
              <w:rPr>
                <w:rFonts w:ascii="Futura Std Book" w:hAnsi="Futura Std Book" w:cs="Arial"/>
                <w:sz w:val="22"/>
                <w:szCs w:val="22"/>
                <w:lang/>
              </w:rPr>
            </w:pPr>
            <w:r w:rsidRPr="00B14815">
              <w:rPr>
                <w:rFonts w:ascii="Futura Std Book" w:hAnsi="Futura Std Book" w:cs="Arial"/>
                <w:sz w:val="22"/>
                <w:szCs w:val="22"/>
                <w:lang/>
              </w:rPr>
              <w:t>Chlorides removed to "near-zero" to prevent irreversible catalyst poisoning.</w:t>
            </w:r>
          </w:p>
        </w:tc>
      </w:tr>
      <w:tr w:rsidR="00C244A0" w:rsidRPr="00B14815" w14:paraId="40567478" w14:textId="77777777" w:rsidTr="00C244A0">
        <w:trPr>
          <w:trHeight w:val="315"/>
        </w:trPr>
        <w:tc>
          <w:tcPr>
            <w:tcW w:w="1417" w:type="dxa"/>
            <w:tcBorders>
              <w:top w:val="nil"/>
              <w:left w:val="single" w:sz="4" w:space="0" w:color="auto"/>
              <w:bottom w:val="single" w:sz="4" w:space="0" w:color="auto"/>
              <w:right w:val="single" w:sz="4" w:space="0" w:color="auto"/>
            </w:tcBorders>
            <w:noWrap/>
            <w:vAlign w:val="center"/>
            <w:hideMark/>
          </w:tcPr>
          <w:p w14:paraId="3E415707" w14:textId="77777777" w:rsidR="00C244A0" w:rsidRPr="00B14815" w:rsidRDefault="00C244A0" w:rsidP="00C244A0">
            <w:pPr>
              <w:spacing w:before="0" w:after="0" w:line="240" w:lineRule="auto"/>
              <w:jc w:val="left"/>
              <w:rPr>
                <w:rFonts w:ascii="Futura Std Book" w:hAnsi="Futura Std Book" w:cs="Arial"/>
                <w:sz w:val="22"/>
                <w:szCs w:val="22"/>
                <w:lang/>
              </w:rPr>
            </w:pPr>
            <w:r w:rsidRPr="00B14815">
              <w:rPr>
                <w:rFonts w:ascii="Futura Std Book" w:hAnsi="Futura Std Book" w:cs="Arial"/>
                <w:sz w:val="22"/>
                <w:szCs w:val="22"/>
                <w:lang/>
              </w:rPr>
              <w:t>Organics (TOC/BTEX)</w:t>
            </w:r>
          </w:p>
        </w:tc>
        <w:tc>
          <w:tcPr>
            <w:tcW w:w="2268" w:type="dxa"/>
            <w:tcBorders>
              <w:top w:val="nil"/>
              <w:left w:val="nil"/>
              <w:bottom w:val="single" w:sz="4" w:space="0" w:color="auto"/>
              <w:right w:val="single" w:sz="4" w:space="0" w:color="auto"/>
            </w:tcBorders>
            <w:noWrap/>
            <w:vAlign w:val="center"/>
            <w:hideMark/>
          </w:tcPr>
          <w:p w14:paraId="6BB46A74" w14:textId="77777777" w:rsidR="00C244A0" w:rsidRPr="00B14815" w:rsidRDefault="00C244A0" w:rsidP="00C244A0">
            <w:pPr>
              <w:spacing w:before="0" w:after="0" w:line="240" w:lineRule="auto"/>
              <w:jc w:val="left"/>
              <w:rPr>
                <w:rFonts w:ascii="Futura Std Book" w:hAnsi="Futura Std Book" w:cs="Arial"/>
                <w:sz w:val="22"/>
                <w:szCs w:val="22"/>
                <w:lang/>
              </w:rPr>
            </w:pPr>
            <w:r w:rsidRPr="00B14815">
              <w:rPr>
                <w:rFonts w:ascii="Futura Std Book" w:hAnsi="Futura Std Book" w:cs="Arial"/>
                <w:sz w:val="22"/>
                <w:szCs w:val="22"/>
                <w:lang/>
              </w:rPr>
              <w:t>Monitor</w:t>
            </w:r>
          </w:p>
        </w:tc>
        <w:tc>
          <w:tcPr>
            <w:tcW w:w="2268" w:type="dxa"/>
            <w:tcBorders>
              <w:top w:val="nil"/>
              <w:left w:val="nil"/>
              <w:bottom w:val="single" w:sz="4" w:space="0" w:color="auto"/>
              <w:right w:val="single" w:sz="4" w:space="0" w:color="auto"/>
            </w:tcBorders>
            <w:noWrap/>
            <w:vAlign w:val="center"/>
            <w:hideMark/>
          </w:tcPr>
          <w:p w14:paraId="0364C5DA" w14:textId="77777777" w:rsidR="00C244A0" w:rsidRPr="00B14815" w:rsidRDefault="00C244A0" w:rsidP="00C244A0">
            <w:pPr>
              <w:spacing w:before="0" w:after="0" w:line="240" w:lineRule="auto"/>
              <w:jc w:val="left"/>
              <w:rPr>
                <w:rFonts w:ascii="Futura Std Book" w:hAnsi="Futura Std Book" w:cs="Arial"/>
                <w:sz w:val="22"/>
                <w:szCs w:val="22"/>
                <w:lang/>
              </w:rPr>
            </w:pPr>
            <w:r w:rsidRPr="00B14815">
              <w:rPr>
                <w:rFonts w:ascii="Futura Std Book" w:hAnsi="Futura Std Book" w:cs="Arial"/>
                <w:sz w:val="22"/>
                <w:szCs w:val="22"/>
                <w:lang/>
              </w:rPr>
              <w:t>&lt;0.2 ppm</w:t>
            </w:r>
          </w:p>
        </w:tc>
        <w:tc>
          <w:tcPr>
            <w:tcW w:w="4139" w:type="dxa"/>
            <w:tcBorders>
              <w:top w:val="nil"/>
              <w:left w:val="nil"/>
              <w:bottom w:val="single" w:sz="4" w:space="0" w:color="auto"/>
              <w:right w:val="single" w:sz="4" w:space="0" w:color="auto"/>
            </w:tcBorders>
            <w:noWrap/>
            <w:vAlign w:val="center"/>
            <w:hideMark/>
          </w:tcPr>
          <w:p w14:paraId="4C06EA47" w14:textId="77777777" w:rsidR="00C244A0" w:rsidRPr="00B14815" w:rsidRDefault="00C244A0" w:rsidP="00C244A0">
            <w:pPr>
              <w:spacing w:before="0" w:after="0" w:line="240" w:lineRule="auto"/>
              <w:jc w:val="left"/>
              <w:rPr>
                <w:rFonts w:ascii="Futura Std Book" w:hAnsi="Futura Std Book" w:cs="Arial"/>
                <w:sz w:val="22"/>
                <w:szCs w:val="22"/>
                <w:lang/>
              </w:rPr>
            </w:pPr>
            <w:r w:rsidRPr="00B14815">
              <w:rPr>
                <w:rFonts w:ascii="Futura Std Book" w:hAnsi="Futura Std Book" w:cs="Arial"/>
                <w:sz w:val="22"/>
                <w:szCs w:val="22"/>
                <w:lang/>
              </w:rPr>
              <w:t>Advanced Oxidation (AOP) destroys recalcitrant VOCs to protect synthesis purity.</w:t>
            </w:r>
          </w:p>
        </w:tc>
      </w:tr>
      <w:tr w:rsidR="00C244A0" w:rsidRPr="00B14815" w14:paraId="31C504CB" w14:textId="77777777" w:rsidTr="00C244A0">
        <w:trPr>
          <w:trHeight w:val="315"/>
        </w:trPr>
        <w:tc>
          <w:tcPr>
            <w:tcW w:w="1417" w:type="dxa"/>
            <w:tcBorders>
              <w:top w:val="nil"/>
              <w:left w:val="single" w:sz="4" w:space="0" w:color="auto"/>
              <w:bottom w:val="single" w:sz="4" w:space="0" w:color="auto"/>
              <w:right w:val="single" w:sz="4" w:space="0" w:color="auto"/>
            </w:tcBorders>
            <w:noWrap/>
            <w:vAlign w:val="center"/>
            <w:hideMark/>
          </w:tcPr>
          <w:p w14:paraId="205D8D80" w14:textId="77777777" w:rsidR="00C244A0" w:rsidRPr="00B14815" w:rsidRDefault="00C244A0" w:rsidP="00C244A0">
            <w:pPr>
              <w:spacing w:before="0" w:after="0" w:line="240" w:lineRule="auto"/>
              <w:jc w:val="left"/>
              <w:rPr>
                <w:rFonts w:ascii="Futura Std Book" w:hAnsi="Futura Std Book" w:cs="Arial"/>
                <w:sz w:val="22"/>
                <w:szCs w:val="22"/>
                <w:lang/>
              </w:rPr>
            </w:pPr>
            <w:r w:rsidRPr="00B14815">
              <w:rPr>
                <w:rFonts w:ascii="Futura Std Book" w:hAnsi="Futura Std Book" w:cs="Arial"/>
                <w:sz w:val="22"/>
                <w:szCs w:val="22"/>
                <w:lang/>
              </w:rPr>
              <w:t xml:space="preserve">Heavy </w:t>
            </w:r>
          </w:p>
          <w:p w14:paraId="4FBEEECB" w14:textId="4B47E65E" w:rsidR="00C244A0" w:rsidRPr="00B14815" w:rsidRDefault="00C244A0" w:rsidP="00C244A0">
            <w:pPr>
              <w:spacing w:before="0" w:after="0" w:line="240" w:lineRule="auto"/>
              <w:jc w:val="left"/>
              <w:rPr>
                <w:rFonts w:ascii="Futura Std Book" w:hAnsi="Futura Std Book" w:cs="Arial"/>
                <w:sz w:val="22"/>
                <w:szCs w:val="22"/>
                <w:lang/>
              </w:rPr>
            </w:pPr>
            <w:r w:rsidRPr="00B14815">
              <w:rPr>
                <w:rFonts w:ascii="Futura Std Book" w:hAnsi="Futura Std Book" w:cs="Arial"/>
                <w:sz w:val="22"/>
                <w:szCs w:val="22"/>
                <w:lang/>
              </w:rPr>
              <w:t>Metals</w:t>
            </w:r>
          </w:p>
        </w:tc>
        <w:tc>
          <w:tcPr>
            <w:tcW w:w="2268" w:type="dxa"/>
            <w:tcBorders>
              <w:top w:val="nil"/>
              <w:left w:val="nil"/>
              <w:bottom w:val="single" w:sz="4" w:space="0" w:color="auto"/>
              <w:right w:val="single" w:sz="4" w:space="0" w:color="auto"/>
            </w:tcBorders>
            <w:noWrap/>
            <w:vAlign w:val="center"/>
            <w:hideMark/>
          </w:tcPr>
          <w:p w14:paraId="6ADBBB5C" w14:textId="77777777" w:rsidR="00C244A0" w:rsidRPr="00B14815" w:rsidRDefault="00C244A0" w:rsidP="00C244A0">
            <w:pPr>
              <w:spacing w:before="0" w:after="0" w:line="240" w:lineRule="auto"/>
              <w:jc w:val="left"/>
              <w:rPr>
                <w:rFonts w:ascii="Futura Std Book" w:hAnsi="Futura Std Book" w:cs="Arial"/>
                <w:sz w:val="22"/>
                <w:szCs w:val="22"/>
                <w:lang/>
              </w:rPr>
            </w:pPr>
            <w:r w:rsidRPr="00B14815">
              <w:rPr>
                <w:rFonts w:ascii="Futura Std Book" w:hAnsi="Futura Std Book" w:cs="Arial"/>
                <w:sz w:val="22"/>
                <w:szCs w:val="22"/>
                <w:lang/>
              </w:rPr>
              <w:t>&lt;2.0 mg/L (Combined)</w:t>
            </w:r>
          </w:p>
        </w:tc>
        <w:tc>
          <w:tcPr>
            <w:tcW w:w="2268" w:type="dxa"/>
            <w:tcBorders>
              <w:top w:val="nil"/>
              <w:left w:val="nil"/>
              <w:bottom w:val="single" w:sz="4" w:space="0" w:color="auto"/>
              <w:right w:val="single" w:sz="4" w:space="0" w:color="auto"/>
            </w:tcBorders>
            <w:noWrap/>
            <w:vAlign w:val="center"/>
            <w:hideMark/>
          </w:tcPr>
          <w:p w14:paraId="0AAF9B8E" w14:textId="77777777" w:rsidR="00C244A0" w:rsidRPr="00B14815" w:rsidRDefault="00C244A0" w:rsidP="00C244A0">
            <w:pPr>
              <w:spacing w:before="0" w:after="0" w:line="240" w:lineRule="auto"/>
              <w:jc w:val="left"/>
              <w:rPr>
                <w:rFonts w:ascii="Futura Std Book" w:hAnsi="Futura Std Book" w:cs="Arial"/>
                <w:sz w:val="22"/>
                <w:szCs w:val="22"/>
                <w:lang/>
              </w:rPr>
            </w:pPr>
            <w:r w:rsidRPr="00B14815">
              <w:rPr>
                <w:rFonts w:ascii="Futura Std Book" w:hAnsi="Futura Std Book" w:cs="Arial"/>
                <w:sz w:val="22"/>
                <w:szCs w:val="22"/>
                <w:lang/>
              </w:rPr>
              <w:t>Trace/Removal</w:t>
            </w:r>
          </w:p>
        </w:tc>
        <w:tc>
          <w:tcPr>
            <w:tcW w:w="4139" w:type="dxa"/>
            <w:tcBorders>
              <w:top w:val="nil"/>
              <w:left w:val="nil"/>
              <w:bottom w:val="single" w:sz="4" w:space="0" w:color="auto"/>
              <w:right w:val="single" w:sz="4" w:space="0" w:color="auto"/>
            </w:tcBorders>
            <w:noWrap/>
            <w:vAlign w:val="center"/>
            <w:hideMark/>
          </w:tcPr>
          <w:p w14:paraId="0DEF560E" w14:textId="7D159B57" w:rsidR="00C244A0" w:rsidRPr="00B14815" w:rsidRDefault="00C244A0" w:rsidP="00C244A0">
            <w:pPr>
              <w:spacing w:before="0" w:after="0" w:line="240" w:lineRule="auto"/>
              <w:jc w:val="left"/>
              <w:rPr>
                <w:rFonts w:ascii="Futura Std Book" w:hAnsi="Futura Std Book" w:cs="Arial"/>
                <w:sz w:val="22"/>
                <w:szCs w:val="22"/>
                <w:lang/>
              </w:rPr>
            </w:pPr>
            <w:r w:rsidRPr="00B14815">
              <w:rPr>
                <w:rFonts w:ascii="Futura Std Book" w:hAnsi="Futura Std Book" w:cs="Arial"/>
                <w:sz w:val="22"/>
                <w:szCs w:val="22"/>
                <w:lang/>
              </w:rPr>
              <w:t xml:space="preserve">IX Polishing removes Lead, Mercury, </w:t>
            </w:r>
            <w:r w:rsidR="00B14815">
              <w:rPr>
                <w:rFonts w:ascii="Futura Std Book" w:hAnsi="Futura Std Book" w:cs="Arial"/>
                <w:sz w:val="22"/>
                <w:szCs w:val="22"/>
                <w:lang/>
              </w:rPr>
              <w:t>&amp;</w:t>
            </w:r>
            <w:r w:rsidRPr="00B14815">
              <w:rPr>
                <w:rFonts w:ascii="Futura Std Book" w:hAnsi="Futura Std Book" w:cs="Arial"/>
                <w:sz w:val="22"/>
                <w:szCs w:val="22"/>
                <w:lang/>
              </w:rPr>
              <w:t xml:space="preserve"> Chromium to protect high-temp alloys.</w:t>
            </w:r>
          </w:p>
        </w:tc>
      </w:tr>
    </w:tbl>
    <w:p w14:paraId="7B1A7C99" w14:textId="77777777" w:rsidR="00C244A0" w:rsidRPr="00B14815" w:rsidRDefault="00C244A0" w:rsidP="00C244A0">
      <w:pPr>
        <w:rPr>
          <w:rFonts w:ascii="Futura Std Book" w:hAnsi="Futura Std Book"/>
          <w:sz w:val="22"/>
          <w:szCs w:val="22"/>
          <w:lang w:val="en-US" w:eastAsia="en-US"/>
        </w:rPr>
      </w:pPr>
    </w:p>
    <w:p w14:paraId="69D5174B" w14:textId="177CDDF2" w:rsidR="00C244A0" w:rsidRPr="00B14815" w:rsidRDefault="00C244A0" w:rsidP="00BE3F16">
      <w:pPr>
        <w:pStyle w:val="ListParagraph"/>
        <w:numPr>
          <w:ilvl w:val="0"/>
          <w:numId w:val="80"/>
        </w:numPr>
        <w:suppressAutoHyphens/>
        <w:spacing w:before="120" w:after="120"/>
        <w:ind w:left="845" w:hanging="357"/>
        <w:rPr>
          <w:rFonts w:ascii="Futura Std Book" w:hAnsi="Futura Std Book" w:cs="Arial"/>
        </w:rPr>
      </w:pPr>
      <w:r w:rsidRPr="00816917">
        <w:rPr>
          <w:rFonts w:ascii="Futura Std Book" w:eastAsia="Times New Roman" w:hAnsi="Futura Std Book" w:cs="Arial"/>
          <w:color w:val="000000"/>
          <w:lang w:eastAsia="nl-NL"/>
        </w:rPr>
        <w:t>Regulatory Compliance Framework</w:t>
      </w:r>
      <w:r w:rsidR="00B14815" w:rsidRPr="00816917">
        <w:rPr>
          <w:rFonts w:ascii="Futura Std Book" w:eastAsia="Times New Roman" w:hAnsi="Futura Std Book" w:cs="Arial"/>
          <w:color w:val="000000"/>
          <w:lang w:eastAsia="nl-NL"/>
        </w:rPr>
        <w:t xml:space="preserve">. </w:t>
      </w:r>
      <w:r w:rsidRPr="00816917">
        <w:rPr>
          <w:rFonts w:ascii="Futura Std Book" w:eastAsia="Times New Roman" w:hAnsi="Futura Std Book" w:cs="Arial"/>
          <w:color w:val="000000"/>
          <w:lang w:eastAsia="nl-NL"/>
        </w:rPr>
        <w:t>In accordance with the Petroleum Industry Act (PIA)</w:t>
      </w:r>
      <w:r w:rsidRPr="00B14815">
        <w:rPr>
          <w:rFonts w:ascii="Futura Std Book" w:hAnsi="Futura Std Book" w:cs="Arial"/>
          <w:b/>
          <w:bCs/>
        </w:rPr>
        <w:t xml:space="preserve"> 2021</w:t>
      </w:r>
      <w:r w:rsidRPr="00B14815">
        <w:rPr>
          <w:rFonts w:ascii="Futura Std Book" w:hAnsi="Futura Std Book" w:cs="Arial"/>
        </w:rPr>
        <w:t xml:space="preserve"> and recent </w:t>
      </w:r>
      <w:r w:rsidRPr="00B14815">
        <w:rPr>
          <w:rFonts w:ascii="Futura Std Book" w:hAnsi="Futura Std Book" w:cs="Arial"/>
          <w:b/>
          <w:bCs/>
        </w:rPr>
        <w:t>NUPRC</w:t>
      </w:r>
      <w:r w:rsidRPr="00B14815">
        <w:rPr>
          <w:rFonts w:ascii="Futura Std Book" w:hAnsi="Futura Std Book" w:cs="Arial"/>
        </w:rPr>
        <w:t xml:space="preserve"> directives, the project implements the following handling standards:</w:t>
      </w:r>
    </w:p>
    <w:p w14:paraId="2EEB91A2" w14:textId="5B9F2C18" w:rsidR="00C244A0" w:rsidRPr="00B14815" w:rsidRDefault="00C244A0" w:rsidP="00BE3F16">
      <w:pPr>
        <w:pStyle w:val="NormalWeb"/>
        <w:numPr>
          <w:ilvl w:val="0"/>
          <w:numId w:val="79"/>
        </w:numPr>
        <w:suppressAutoHyphens/>
        <w:spacing w:before="0" w:beforeAutospacing="0" w:after="100" w:afterAutospacing="1" w:line="240" w:lineRule="auto"/>
        <w:ind w:left="1208" w:hanging="357"/>
        <w:rPr>
          <w:rFonts w:ascii="Futura Std Book" w:hAnsi="Futura Std Book" w:cs="Arial"/>
          <w:sz w:val="22"/>
          <w:szCs w:val="22"/>
        </w:rPr>
      </w:pPr>
      <w:r w:rsidRPr="00B14815">
        <w:rPr>
          <w:rFonts w:ascii="Futura Std Book" w:hAnsi="Futura Std Book" w:cs="Arial"/>
          <w:b/>
          <w:bCs/>
          <w:sz w:val="22"/>
          <w:szCs w:val="22"/>
        </w:rPr>
        <w:t>Point-of-Generation Monitoring:</w:t>
      </w:r>
      <w:r w:rsidRPr="00B14815">
        <w:rPr>
          <w:rFonts w:ascii="Futura Std Book" w:hAnsi="Futura Std Book" w:cs="Arial"/>
          <w:sz w:val="22"/>
          <w:szCs w:val="22"/>
        </w:rPr>
        <w:t xml:space="preserve"> Real-time telemetry at the </w:t>
      </w:r>
      <w:r w:rsidRPr="00B14815">
        <w:rPr>
          <w:rFonts w:ascii="Futura Std Book" w:hAnsi="Futura Std Book" w:cs="Arial"/>
          <w:b/>
          <w:bCs/>
          <w:sz w:val="22"/>
          <w:szCs w:val="22"/>
        </w:rPr>
        <w:t>AKAB Hub</w:t>
      </w:r>
      <w:r w:rsidRPr="00B14815">
        <w:rPr>
          <w:rFonts w:ascii="Futura Std Book" w:hAnsi="Futura Std Book" w:cs="Arial"/>
          <w:sz w:val="22"/>
          <w:szCs w:val="22"/>
        </w:rPr>
        <w:t xml:space="preserve"> ensures that any water not meeting the 82</w:t>
      </w:r>
      <w:r w:rsidR="00B14815">
        <w:rPr>
          <w:rFonts w:ascii="Futura Std Book" w:hAnsi="Futura Std Book" w:cs="Arial"/>
          <w:sz w:val="22"/>
          <w:szCs w:val="22"/>
        </w:rPr>
        <w:t xml:space="preserve"> MBWPD</w:t>
      </w:r>
      <w:r w:rsidRPr="00B14815">
        <w:rPr>
          <w:rFonts w:ascii="Futura Std Book" w:hAnsi="Futura Std Book" w:cs="Arial"/>
          <w:sz w:val="22"/>
          <w:szCs w:val="22"/>
        </w:rPr>
        <w:t xml:space="preserve"> re-use specification is diverted for re-treatment rather than discharge.</w:t>
      </w:r>
    </w:p>
    <w:p w14:paraId="1E3EB138" w14:textId="77777777" w:rsidR="00C244A0" w:rsidRPr="00B14815" w:rsidRDefault="00C244A0" w:rsidP="00BE3F16">
      <w:pPr>
        <w:pStyle w:val="NormalWeb"/>
        <w:numPr>
          <w:ilvl w:val="0"/>
          <w:numId w:val="79"/>
        </w:numPr>
        <w:suppressAutoHyphens/>
        <w:spacing w:before="0" w:beforeAutospacing="0" w:after="100" w:afterAutospacing="1" w:line="240" w:lineRule="auto"/>
        <w:ind w:left="1208" w:hanging="357"/>
        <w:rPr>
          <w:rFonts w:ascii="Futura Std Book" w:hAnsi="Futura Std Book" w:cs="Arial"/>
          <w:sz w:val="22"/>
          <w:szCs w:val="22"/>
        </w:rPr>
      </w:pPr>
      <w:r w:rsidRPr="00B14815">
        <w:rPr>
          <w:rFonts w:ascii="Futura Std Book" w:hAnsi="Futura Std Book" w:cs="Arial"/>
          <w:b/>
          <w:bCs/>
          <w:sz w:val="22"/>
          <w:szCs w:val="22"/>
        </w:rPr>
        <w:t>Sensitive Ecosystem Protection:</w:t>
      </w:r>
      <w:r w:rsidRPr="00B14815">
        <w:rPr>
          <w:rFonts w:ascii="Futura Std Book" w:hAnsi="Futura Std Book" w:cs="Arial"/>
          <w:sz w:val="22"/>
          <w:szCs w:val="22"/>
        </w:rPr>
        <w:t xml:space="preserve"> Recognizing the proximity to the </w:t>
      </w:r>
      <w:r w:rsidRPr="00B14815">
        <w:rPr>
          <w:rFonts w:ascii="Futura Std Book" w:hAnsi="Futura Std Book" w:cs="Arial"/>
          <w:b/>
          <w:bCs/>
          <w:sz w:val="22"/>
          <w:szCs w:val="22"/>
        </w:rPr>
        <w:t>St Nicholas River</w:t>
      </w:r>
      <w:r w:rsidRPr="00B14815">
        <w:rPr>
          <w:rFonts w:ascii="Futura Std Book" w:hAnsi="Futura Std Book" w:cs="Arial"/>
          <w:sz w:val="22"/>
          <w:szCs w:val="22"/>
        </w:rPr>
        <w:t xml:space="preserve"> and surrounding mangrove biodiversity, the project adopts the strictest &lt;10 mg/L OIW standard as a baseline for the </w:t>
      </w:r>
      <w:r w:rsidRPr="00B14815">
        <w:rPr>
          <w:rFonts w:ascii="Futura Std Book" w:hAnsi="Futura Std Book" w:cs="Arial"/>
          <w:b/>
          <w:bCs/>
          <w:sz w:val="22"/>
          <w:szCs w:val="22"/>
        </w:rPr>
        <w:t>22.2km Offshore Outfall</w:t>
      </w:r>
      <w:r w:rsidRPr="00B14815">
        <w:rPr>
          <w:rFonts w:ascii="Futura Std Book" w:hAnsi="Futura Std Book" w:cs="Arial"/>
          <w:sz w:val="22"/>
          <w:szCs w:val="22"/>
        </w:rPr>
        <w:t xml:space="preserve"> emergency bypass.</w:t>
      </w:r>
    </w:p>
    <w:p w14:paraId="6621821D" w14:textId="77777777" w:rsidR="00C244A0" w:rsidRPr="00B14815" w:rsidRDefault="00C244A0" w:rsidP="00BE3F16">
      <w:pPr>
        <w:pStyle w:val="NormalWeb"/>
        <w:numPr>
          <w:ilvl w:val="0"/>
          <w:numId w:val="79"/>
        </w:numPr>
        <w:suppressAutoHyphens/>
        <w:spacing w:before="0" w:beforeAutospacing="0" w:after="100" w:afterAutospacing="1" w:line="240" w:lineRule="auto"/>
        <w:ind w:left="1208" w:hanging="357"/>
        <w:rPr>
          <w:rFonts w:ascii="Futura Std Book" w:hAnsi="Futura Std Book" w:cs="Arial"/>
          <w:sz w:val="22"/>
          <w:szCs w:val="22"/>
        </w:rPr>
      </w:pPr>
      <w:r w:rsidRPr="00B14815">
        <w:rPr>
          <w:rFonts w:ascii="Futura Std Book" w:hAnsi="Futura Std Book" w:cs="Arial"/>
          <w:b/>
          <w:bCs/>
          <w:sz w:val="22"/>
          <w:szCs w:val="22"/>
        </w:rPr>
        <w:t>Neutralization Standard:</w:t>
      </w:r>
      <w:r w:rsidRPr="00B14815">
        <w:rPr>
          <w:rFonts w:ascii="Futura Std Book" w:hAnsi="Futura Std Book" w:cs="Arial"/>
          <w:sz w:val="22"/>
          <w:szCs w:val="22"/>
        </w:rPr>
        <w:t xml:space="preserve"> All waste streams from the </w:t>
      </w:r>
      <w:r w:rsidRPr="00B14815">
        <w:rPr>
          <w:rFonts w:ascii="Futura Std Book" w:hAnsi="Futura Std Book" w:cs="Arial"/>
          <w:b/>
          <w:bCs/>
          <w:sz w:val="22"/>
          <w:szCs w:val="22"/>
        </w:rPr>
        <w:t>Ion Exchange (IX)</w:t>
      </w:r>
      <w:r w:rsidRPr="00B14815">
        <w:rPr>
          <w:rFonts w:ascii="Futura Std Book" w:hAnsi="Futura Std Book" w:cs="Arial"/>
          <w:sz w:val="22"/>
          <w:szCs w:val="22"/>
        </w:rPr>
        <w:t xml:space="preserve"> regeneration cycle are neutralized in a dedicated balancing tank to ensure pH stability (6.5–8.5) before reaching the subsea diffuser heads.</w:t>
      </w:r>
    </w:p>
    <w:p w14:paraId="266984A9" w14:textId="496DF5C4" w:rsidR="00816917" w:rsidRPr="00816917" w:rsidRDefault="00816917" w:rsidP="00BE3F16">
      <w:pPr>
        <w:pStyle w:val="ListParagraph"/>
        <w:numPr>
          <w:ilvl w:val="2"/>
          <w:numId w:val="68"/>
        </w:numPr>
        <w:suppressAutoHyphens/>
        <w:spacing w:after="120"/>
        <w:ind w:left="851" w:hanging="851"/>
        <w:outlineLvl w:val="2"/>
        <w:rPr>
          <w:rFonts w:ascii="Arial" w:hAnsi="Arial" w:cs="Arial"/>
          <w:i/>
          <w:iCs/>
          <w:sz w:val="27"/>
          <w:lang/>
        </w:rPr>
      </w:pPr>
      <w:bookmarkStart w:id="85" w:name="_Toc229451133"/>
      <w:r w:rsidRPr="00816917">
        <w:rPr>
          <w:rFonts w:ascii="Arial" w:hAnsi="Arial" w:cs="Arial"/>
          <w:i/>
          <w:iCs/>
        </w:rPr>
        <w:t>Process Integrity &amp; Technical Handling</w:t>
      </w:r>
      <w:bookmarkEnd w:id="85"/>
    </w:p>
    <w:p w14:paraId="391312C6" w14:textId="77777777" w:rsidR="00816917" w:rsidRPr="00816917" w:rsidRDefault="00816917" w:rsidP="00816917">
      <w:pPr>
        <w:pStyle w:val="NormalWeb"/>
        <w:suppressAutoHyphens/>
        <w:spacing w:before="0" w:beforeAutospacing="0"/>
        <w:ind w:left="850"/>
        <w:rPr>
          <w:rFonts w:ascii="Futura Std Book" w:hAnsi="Futura Std Book" w:cs="Arial"/>
          <w:sz w:val="22"/>
          <w:szCs w:val="22"/>
        </w:rPr>
      </w:pPr>
      <w:r w:rsidRPr="00816917">
        <w:rPr>
          <w:rFonts w:ascii="Futura Std Book" w:hAnsi="Futura Std Book" w:cs="Arial"/>
          <w:sz w:val="22"/>
          <w:szCs w:val="22"/>
        </w:rPr>
        <w:t>To ensure the treated water meets the rigorous stability requirements for the 10,000 MTPD synthesis loop, the facility implements a "Closed-Loop Integrity" protocol. This focuses on the removal of dissolved chemical constituents that standard oilfield separation cannot address.</w:t>
      </w:r>
    </w:p>
    <w:p w14:paraId="2BC4056E" w14:textId="77777777" w:rsidR="00816917" w:rsidRPr="00816917" w:rsidRDefault="00816917" w:rsidP="00BE3F16">
      <w:pPr>
        <w:pStyle w:val="NormalWeb"/>
        <w:numPr>
          <w:ilvl w:val="0"/>
          <w:numId w:val="81"/>
        </w:numPr>
        <w:suppressAutoHyphens/>
        <w:spacing w:before="0" w:beforeAutospacing="0" w:after="100" w:afterAutospacing="1" w:line="240" w:lineRule="auto"/>
        <w:ind w:left="1210"/>
        <w:rPr>
          <w:rFonts w:ascii="Futura Std Book" w:hAnsi="Futura Std Book" w:cs="Arial"/>
          <w:sz w:val="22"/>
          <w:szCs w:val="22"/>
        </w:rPr>
      </w:pPr>
      <w:r w:rsidRPr="00816917">
        <w:rPr>
          <w:rFonts w:ascii="Futura Std Book" w:hAnsi="Futura Std Book" w:cs="Arial"/>
          <w:b/>
          <w:bCs/>
          <w:sz w:val="22"/>
          <w:szCs w:val="22"/>
        </w:rPr>
        <w:t>Chemical Recovery (Stripping):</w:t>
      </w:r>
      <w:r w:rsidRPr="00816917">
        <w:rPr>
          <w:rFonts w:ascii="Futura Std Book" w:hAnsi="Futura Std Book" w:cs="Arial"/>
          <w:sz w:val="22"/>
          <w:szCs w:val="22"/>
        </w:rPr>
        <w:t xml:space="preserve"> High-efficiency </w:t>
      </w:r>
      <w:r w:rsidRPr="00816917">
        <w:rPr>
          <w:rFonts w:ascii="Futura Std Book" w:hAnsi="Futura Std Book" w:cs="Arial"/>
          <w:b/>
          <w:bCs/>
          <w:sz w:val="22"/>
          <w:szCs w:val="22"/>
        </w:rPr>
        <w:t>Methanol Stripping Columns</w:t>
      </w:r>
      <w:r w:rsidRPr="00816917">
        <w:rPr>
          <w:rFonts w:ascii="Futura Std Book" w:hAnsi="Futura Std Book" w:cs="Arial"/>
          <w:sz w:val="22"/>
          <w:szCs w:val="22"/>
        </w:rPr>
        <w:t xml:space="preserve"> are utilized to recover dissolved methanol and VOCs from the process and reaction water. This serves a dual purpose: maximizing product yield and reducing the </w:t>
      </w:r>
      <w:r w:rsidRPr="00816917">
        <w:rPr>
          <w:rFonts w:ascii="Futura Std Book" w:hAnsi="Futura Std Book" w:cs="Arial"/>
          <w:b/>
          <w:bCs/>
          <w:sz w:val="22"/>
          <w:szCs w:val="22"/>
        </w:rPr>
        <w:t>Chemical Oxygen Demand (COD)</w:t>
      </w:r>
      <w:r w:rsidRPr="00816917">
        <w:rPr>
          <w:rFonts w:ascii="Futura Std Book" w:hAnsi="Futura Std Book" w:cs="Arial"/>
          <w:sz w:val="22"/>
          <w:szCs w:val="22"/>
        </w:rPr>
        <w:t xml:space="preserve"> to protect downstream membrane integrity.</w:t>
      </w:r>
    </w:p>
    <w:p w14:paraId="1A111C16" w14:textId="71A673F3" w:rsidR="00816917" w:rsidRPr="00816917" w:rsidRDefault="00816917" w:rsidP="00BE3F16">
      <w:pPr>
        <w:pStyle w:val="NormalWeb"/>
        <w:numPr>
          <w:ilvl w:val="0"/>
          <w:numId w:val="81"/>
        </w:numPr>
        <w:suppressAutoHyphens/>
        <w:spacing w:before="0" w:beforeAutospacing="0" w:after="100" w:afterAutospacing="1" w:line="240" w:lineRule="auto"/>
        <w:ind w:left="1210"/>
        <w:rPr>
          <w:rFonts w:ascii="Futura Std Book" w:hAnsi="Futura Std Book" w:cs="Arial"/>
          <w:sz w:val="22"/>
          <w:szCs w:val="22"/>
        </w:rPr>
      </w:pPr>
      <w:r w:rsidRPr="00816917">
        <w:rPr>
          <w:rFonts w:ascii="Futura Std Book" w:hAnsi="Futura Std Book" w:cs="Arial"/>
          <w:b/>
          <w:bCs/>
          <w:sz w:val="22"/>
          <w:szCs w:val="22"/>
        </w:rPr>
        <w:t>Organic Destruction (Advanced Oxidation):</w:t>
      </w:r>
      <w:r w:rsidRPr="00816917">
        <w:rPr>
          <w:rFonts w:ascii="Futura Std Book" w:hAnsi="Futura Std Book" w:cs="Arial"/>
          <w:sz w:val="22"/>
          <w:szCs w:val="22"/>
        </w:rPr>
        <w:t xml:space="preserve"> Recognizing that trace glycols (TEG/MEG) and complex hydrocarbons are resistant to standard filtration, the project utilizes </w:t>
      </w:r>
      <w:r w:rsidRPr="00816917">
        <w:rPr>
          <w:rFonts w:ascii="Futura Std Book" w:hAnsi="Futura Std Book" w:cs="Arial"/>
          <w:b/>
          <w:bCs/>
          <w:sz w:val="22"/>
          <w:szCs w:val="22"/>
        </w:rPr>
        <w:t>Advanced Oxidation Processes (AOP)</w:t>
      </w:r>
      <w:r w:rsidRPr="00816917">
        <w:rPr>
          <w:rFonts w:ascii="Futura Std Book" w:hAnsi="Futura Std Book" w:cs="Arial"/>
          <w:sz w:val="22"/>
          <w:szCs w:val="22"/>
        </w:rPr>
        <w:t xml:space="preserve">. By applying </w:t>
      </w:r>
      <w:r w:rsidRPr="00816917">
        <w:rPr>
          <w:rFonts w:ascii="Futura Std Book" w:hAnsi="Futura Std Book" w:cs="Arial"/>
          <w:b/>
          <w:bCs/>
          <w:sz w:val="22"/>
          <w:szCs w:val="22"/>
        </w:rPr>
        <w:t>UV</w:t>
      </w:r>
      <w:r>
        <w:rPr>
          <w:rFonts w:ascii="Futura Std Book" w:hAnsi="Futura Std Book" w:cs="Arial"/>
          <w:b/>
          <w:bCs/>
          <w:sz w:val="22"/>
          <w:szCs w:val="22"/>
        </w:rPr>
        <w:t xml:space="preserve"> </w:t>
      </w:r>
      <w:r>
        <w:rPr>
          <w:rStyle w:val="math-inline"/>
          <w:rFonts w:ascii="Futura Std Book" w:hAnsi="Futura Std Book" w:cs="Arial"/>
          <w:b/>
          <w:bCs/>
        </w:rPr>
        <w:t>H</w:t>
      </w:r>
      <w:r>
        <w:rPr>
          <w:rStyle w:val="math-inline"/>
          <w:rFonts w:ascii="Futura Std Book" w:hAnsi="Futura Std Book" w:cs="Arial"/>
          <w:b/>
          <w:bCs/>
          <w:vertAlign w:val="subscript"/>
        </w:rPr>
        <w:t>2</w:t>
      </w:r>
      <w:r>
        <w:rPr>
          <w:rStyle w:val="math-inline"/>
          <w:rFonts w:ascii="Futura Std Book" w:hAnsi="Futura Std Book" w:cs="Arial"/>
          <w:b/>
          <w:bCs/>
        </w:rPr>
        <w:t>O</w:t>
      </w:r>
      <w:r>
        <w:rPr>
          <w:rStyle w:val="math-inline"/>
          <w:rFonts w:ascii="Futura Std Book" w:hAnsi="Futura Std Book" w:cs="Arial"/>
          <w:b/>
          <w:bCs/>
          <w:vertAlign w:val="subscript"/>
        </w:rPr>
        <w:t>2</w:t>
      </w:r>
      <w:r w:rsidRPr="00816917">
        <w:rPr>
          <w:rFonts w:ascii="Futura Std Book" w:hAnsi="Futura Std Book" w:cs="Arial"/>
          <w:sz w:val="22"/>
          <w:szCs w:val="22"/>
        </w:rPr>
        <w:t xml:space="preserve"> these recalcitrant chemicals are mineralized into harmless constituents, ensuring the Total Organic Carbon (TOC) remains below </w:t>
      </w:r>
      <w:r w:rsidRPr="00816917">
        <w:rPr>
          <w:rFonts w:ascii="Futura Std Book" w:hAnsi="Futura Std Book" w:cs="Arial"/>
          <w:b/>
          <w:bCs/>
          <w:sz w:val="22"/>
          <w:szCs w:val="22"/>
        </w:rPr>
        <w:t>0.2 ppm</w:t>
      </w:r>
      <w:r w:rsidRPr="00816917">
        <w:rPr>
          <w:rFonts w:ascii="Futura Std Book" w:hAnsi="Futura Std Book" w:cs="Arial"/>
          <w:sz w:val="22"/>
          <w:szCs w:val="22"/>
        </w:rPr>
        <w:t>.</w:t>
      </w:r>
    </w:p>
    <w:p w14:paraId="1B7E68D0" w14:textId="12E0C604" w:rsidR="00642E8D" w:rsidRPr="00816917" w:rsidRDefault="00816917" w:rsidP="00BE3F16">
      <w:pPr>
        <w:pStyle w:val="NormalWeb"/>
        <w:numPr>
          <w:ilvl w:val="0"/>
          <w:numId w:val="81"/>
        </w:numPr>
        <w:suppressAutoHyphens/>
        <w:spacing w:before="0" w:beforeAutospacing="0" w:after="100" w:afterAutospacing="1" w:line="240" w:lineRule="auto"/>
        <w:ind w:left="1210"/>
        <w:rPr>
          <w:rFonts w:ascii="Futura Std Book" w:hAnsi="Futura Std Book" w:cs="Arial"/>
          <w:sz w:val="22"/>
          <w:szCs w:val="22"/>
        </w:rPr>
      </w:pPr>
      <w:r w:rsidRPr="00816917">
        <w:rPr>
          <w:rFonts w:ascii="Futura Std Book" w:hAnsi="Futura Std Book" w:cs="Arial"/>
          <w:b/>
          <w:bCs/>
          <w:sz w:val="22"/>
          <w:szCs w:val="22"/>
        </w:rPr>
        <w:t>Contamination Safeguard:</w:t>
      </w:r>
      <w:r w:rsidRPr="00816917">
        <w:rPr>
          <w:rFonts w:ascii="Futura Std Book" w:hAnsi="Futura Std Book" w:cs="Arial"/>
          <w:sz w:val="22"/>
          <w:szCs w:val="22"/>
        </w:rPr>
        <w:t xml:space="preserve"> Unlike conventional biological treatments which risk microbial carry-over into the Reformer, the project utilizes a </w:t>
      </w:r>
      <w:r w:rsidRPr="00816917">
        <w:rPr>
          <w:rFonts w:ascii="Futura Std Book" w:hAnsi="Futura Std Book" w:cs="Arial"/>
          <w:b/>
          <w:bCs/>
          <w:sz w:val="22"/>
          <w:szCs w:val="22"/>
        </w:rPr>
        <w:t>sterile, non-biological physical-chemical train</w:t>
      </w:r>
      <w:r w:rsidRPr="00816917">
        <w:rPr>
          <w:rFonts w:ascii="Futura Std Book" w:hAnsi="Futura Std Book" w:cs="Arial"/>
          <w:sz w:val="22"/>
          <w:szCs w:val="22"/>
        </w:rPr>
        <w:t xml:space="preserve">. This eliminates the risk of bio-fouling in the high-temperature synthesis exchangers and ensures the </w:t>
      </w:r>
      <w:r>
        <w:rPr>
          <w:rFonts w:ascii="Futura Std Book" w:hAnsi="Futura Std Book" w:cs="Arial"/>
          <w:sz w:val="22"/>
          <w:szCs w:val="22"/>
        </w:rPr>
        <w:t>&gt;</w:t>
      </w:r>
      <w:r w:rsidRPr="00816917">
        <w:rPr>
          <w:rFonts w:ascii="Futura Std Book" w:hAnsi="Futura Std Book" w:cs="Arial"/>
          <w:sz w:val="22"/>
          <w:szCs w:val="22"/>
        </w:rPr>
        <w:t>20-year design life of the SMR+ATR catalyst beds.</w:t>
      </w:r>
    </w:p>
    <w:p w14:paraId="705B3904" w14:textId="77777777" w:rsidR="00816917" w:rsidRDefault="00816917" w:rsidP="00816917">
      <w:pPr>
        <w:pStyle w:val="NormalWeb"/>
        <w:spacing w:before="0" w:beforeAutospacing="0" w:after="100" w:afterAutospacing="1" w:line="240" w:lineRule="auto"/>
        <w:rPr>
          <w:rFonts w:ascii="Arial" w:hAnsi="Arial" w:cs="Arial"/>
        </w:rPr>
      </w:pPr>
    </w:p>
    <w:p w14:paraId="084859D3" w14:textId="77777777" w:rsidR="00816917" w:rsidRPr="00816917" w:rsidRDefault="00816917" w:rsidP="00816917">
      <w:pPr>
        <w:pStyle w:val="NormalWeb"/>
        <w:spacing w:before="0" w:beforeAutospacing="0" w:after="100" w:afterAutospacing="1" w:line="240" w:lineRule="auto"/>
        <w:rPr>
          <w:rFonts w:ascii="Arial" w:hAnsi="Arial" w:cs="Arial"/>
        </w:rPr>
      </w:pPr>
    </w:p>
    <w:p w14:paraId="5B87C2AF" w14:textId="77777777" w:rsidR="00642E8D" w:rsidRPr="002B3AC6" w:rsidRDefault="00642E8D" w:rsidP="00A33E4D">
      <w:pPr>
        <w:spacing w:after="120"/>
        <w:rPr>
          <w:rFonts w:ascii="Futura Std Book" w:hAnsi="Futura Std Book" w:cs="Arial"/>
          <w:color w:val="000000" w:themeColor="text1"/>
          <w:sz w:val="22"/>
          <w:szCs w:val="22"/>
          <w:bdr w:val="none" w:sz="0" w:space="0" w:color="auto" w:frame="1"/>
        </w:rPr>
      </w:pPr>
    </w:p>
    <w:p w14:paraId="7F3E457C" w14:textId="77777777" w:rsidR="009D5F3D" w:rsidRPr="002B3AC6" w:rsidRDefault="009D5F3D" w:rsidP="00A33E4D">
      <w:pPr>
        <w:rPr>
          <w:rFonts w:ascii="Futura Std Book" w:hAnsi="Futura Std Book"/>
          <w:lang w:val="en-US" w:eastAsia="en-GB"/>
        </w:rPr>
      </w:pPr>
    </w:p>
    <w:p w14:paraId="3C89A423" w14:textId="3B54A9DF" w:rsidR="00A360DA" w:rsidRPr="002B3AC6" w:rsidRDefault="00A360DA" w:rsidP="00A33E4D">
      <w:pPr>
        <w:pStyle w:val="Heading1"/>
        <w:numPr>
          <w:ilvl w:val="0"/>
          <w:numId w:val="1"/>
        </w:numPr>
        <w:pBdr>
          <w:bottom w:val="single" w:sz="18" w:space="0" w:color="0070C0"/>
        </w:pBdr>
        <w:tabs>
          <w:tab w:val="clear" w:pos="660"/>
        </w:tabs>
        <w:spacing w:before="240" w:after="240" w:line="276" w:lineRule="auto"/>
        <w:ind w:left="851" w:hanging="851"/>
        <w:rPr>
          <w:rStyle w:val="Hyperlink"/>
          <w:color w:val="000080"/>
          <w:u w:val="none"/>
        </w:rPr>
      </w:pPr>
      <w:bookmarkStart w:id="86" w:name="_Toc229451134"/>
      <w:r w:rsidRPr="002B3AC6">
        <w:rPr>
          <w:rStyle w:val="Hyperlink"/>
          <w:color w:val="000080"/>
          <w:u w:val="none"/>
        </w:rPr>
        <w:lastRenderedPageBreak/>
        <w:t xml:space="preserve">BFPCL Framework &amp; </w:t>
      </w:r>
      <w:r w:rsidR="00A50267" w:rsidRPr="002B3AC6">
        <w:rPr>
          <w:rStyle w:val="Hyperlink"/>
          <w:color w:val="000080"/>
          <w:u w:val="none"/>
        </w:rPr>
        <w:t>Implementation</w:t>
      </w:r>
      <w:bookmarkEnd w:id="86"/>
    </w:p>
    <w:p w14:paraId="4FD8DDE2" w14:textId="77777777" w:rsidR="00891B48" w:rsidRPr="002B3AC6" w:rsidRDefault="00891B48" w:rsidP="00BE3F16">
      <w:pPr>
        <w:pStyle w:val="ListParagraph"/>
        <w:numPr>
          <w:ilvl w:val="0"/>
          <w:numId w:val="71"/>
        </w:numPr>
        <w:suppressAutoHyphens/>
        <w:spacing w:before="240" w:after="120"/>
        <w:contextualSpacing w:val="0"/>
        <w:outlineLvl w:val="1"/>
        <w:rPr>
          <w:rFonts w:ascii="Futura Std Book" w:eastAsia="Arial" w:hAnsi="Futura Std Book" w:cs="Tahoma"/>
          <w:b/>
          <w:bCs/>
          <w:vanish/>
          <w:color w:val="0070C0"/>
        </w:rPr>
      </w:pPr>
      <w:bookmarkStart w:id="87" w:name="_Toc229052052"/>
      <w:bookmarkStart w:id="88" w:name="_Toc229054523"/>
      <w:bookmarkStart w:id="89" w:name="_Toc229057231"/>
      <w:bookmarkStart w:id="90" w:name="_Toc229076179"/>
      <w:bookmarkStart w:id="91" w:name="_Toc229220482"/>
      <w:bookmarkStart w:id="92" w:name="_Toc229221107"/>
      <w:bookmarkStart w:id="93" w:name="_Toc229221604"/>
      <w:bookmarkStart w:id="94" w:name="_Toc229418538"/>
      <w:bookmarkStart w:id="95" w:name="_Toc229436637"/>
      <w:bookmarkStart w:id="96" w:name="_Toc229436747"/>
      <w:bookmarkStart w:id="97" w:name="_Toc229436857"/>
      <w:bookmarkStart w:id="98" w:name="_Toc229451135"/>
      <w:bookmarkEnd w:id="87"/>
      <w:bookmarkEnd w:id="88"/>
      <w:bookmarkEnd w:id="89"/>
      <w:bookmarkEnd w:id="90"/>
      <w:bookmarkEnd w:id="91"/>
      <w:bookmarkEnd w:id="92"/>
      <w:bookmarkEnd w:id="93"/>
      <w:bookmarkEnd w:id="94"/>
      <w:bookmarkEnd w:id="95"/>
      <w:bookmarkEnd w:id="96"/>
      <w:bookmarkEnd w:id="97"/>
      <w:bookmarkEnd w:id="98"/>
    </w:p>
    <w:p w14:paraId="3C63AB9B" w14:textId="7226A6C6" w:rsidR="00A360DA" w:rsidRPr="002B3AC6" w:rsidRDefault="00A360DA" w:rsidP="00BE3F16">
      <w:pPr>
        <w:pStyle w:val="EPNumbered-Level2"/>
        <w:widowControl/>
        <w:numPr>
          <w:ilvl w:val="1"/>
          <w:numId w:val="71"/>
        </w:numPr>
        <w:suppressAutoHyphens/>
        <w:ind w:left="851" w:hanging="851"/>
        <w:rPr>
          <w:b/>
          <w:bCs/>
          <w:color w:val="0070C0"/>
        </w:rPr>
      </w:pPr>
      <w:bookmarkStart w:id="99" w:name="_Toc229451136"/>
      <w:r w:rsidRPr="002B3AC6">
        <w:rPr>
          <w:b/>
          <w:bCs/>
          <w:color w:val="0070C0"/>
        </w:rPr>
        <w:t>BFPCL Framework</w:t>
      </w:r>
      <w:bookmarkEnd w:id="99"/>
    </w:p>
    <w:p w14:paraId="56BB2163" w14:textId="77777777" w:rsidR="00A360DA" w:rsidRPr="002B3AC6" w:rsidRDefault="00A360DA" w:rsidP="00A33E4D">
      <w:pPr>
        <w:suppressAutoHyphens/>
        <w:ind w:left="850"/>
        <w:rPr>
          <w:rFonts w:ascii="Futura Std Book" w:hAnsi="Futura Std Book"/>
          <w:color w:val="auto"/>
          <w:sz w:val="22"/>
          <w:szCs w:val="22"/>
        </w:rPr>
      </w:pPr>
      <w:r w:rsidRPr="002B3AC6">
        <w:rPr>
          <w:rFonts w:ascii="Futura Std Book" w:hAnsi="Futura Std Book"/>
          <w:color w:val="auto"/>
          <w:sz w:val="22"/>
          <w:szCs w:val="22"/>
        </w:rPr>
        <w:t>The Company’s Framework encompasses:</w:t>
      </w:r>
    </w:p>
    <w:p w14:paraId="63FCC920" w14:textId="14F36A42" w:rsidR="00A360DA" w:rsidRPr="002B3AC6" w:rsidRDefault="002B0100" w:rsidP="00D23CB5">
      <w:pPr>
        <w:numPr>
          <w:ilvl w:val="0"/>
          <w:numId w:val="41"/>
        </w:numPr>
        <w:suppressAutoHyphens/>
        <w:spacing w:line="276" w:lineRule="auto"/>
        <w:ind w:left="1207" w:hanging="357"/>
        <w:rPr>
          <w:rFonts w:ascii="Futura Std Book" w:hAnsi="Futura Std Book"/>
          <w:color w:val="auto"/>
          <w:sz w:val="22"/>
          <w:szCs w:val="22"/>
        </w:rPr>
      </w:pPr>
      <w:r w:rsidRPr="002B3AC6">
        <w:rPr>
          <w:rFonts w:ascii="Futura Std Book" w:hAnsi="Futura Std Book"/>
          <w:color w:val="auto"/>
          <w:sz w:val="22"/>
          <w:szCs w:val="22"/>
        </w:rPr>
        <w:t>R</w:t>
      </w:r>
      <w:r w:rsidR="00A360DA" w:rsidRPr="002B3AC6">
        <w:rPr>
          <w:rFonts w:ascii="Futura Std Book" w:hAnsi="Futura Std Book"/>
          <w:color w:val="auto"/>
          <w:sz w:val="22"/>
          <w:szCs w:val="22"/>
        </w:rPr>
        <w:t xml:space="preserve">oad </w:t>
      </w:r>
      <w:r w:rsidRPr="002B3AC6">
        <w:rPr>
          <w:rFonts w:ascii="Futura Std Book" w:hAnsi="Futura Std Book"/>
          <w:color w:val="auto"/>
          <w:sz w:val="22"/>
          <w:szCs w:val="22"/>
        </w:rPr>
        <w:t>M</w:t>
      </w:r>
      <w:r w:rsidR="00A360DA" w:rsidRPr="002B3AC6">
        <w:rPr>
          <w:rFonts w:ascii="Futura Std Book" w:hAnsi="Futura Std Book"/>
          <w:color w:val="auto"/>
          <w:sz w:val="22"/>
          <w:szCs w:val="22"/>
        </w:rPr>
        <w:t xml:space="preserve">ap and </w:t>
      </w:r>
      <w:r w:rsidRPr="002B3AC6">
        <w:rPr>
          <w:rFonts w:ascii="Futura Std Book" w:hAnsi="Futura Std Book"/>
          <w:color w:val="auto"/>
          <w:sz w:val="22"/>
          <w:szCs w:val="22"/>
        </w:rPr>
        <w:t>D</w:t>
      </w:r>
      <w:r w:rsidR="00A360DA" w:rsidRPr="002B3AC6">
        <w:rPr>
          <w:rFonts w:ascii="Futura Std Book" w:hAnsi="Futura Std Book"/>
          <w:color w:val="auto"/>
          <w:sz w:val="22"/>
          <w:szCs w:val="22"/>
        </w:rPr>
        <w:t xml:space="preserve">ecision </w:t>
      </w:r>
      <w:r w:rsidRPr="002B3AC6">
        <w:rPr>
          <w:rFonts w:ascii="Futura Std Book" w:hAnsi="Futura Std Book"/>
          <w:color w:val="auto"/>
          <w:sz w:val="22"/>
          <w:szCs w:val="22"/>
        </w:rPr>
        <w:t>F</w:t>
      </w:r>
      <w:r w:rsidR="00A360DA" w:rsidRPr="002B3AC6">
        <w:rPr>
          <w:rFonts w:ascii="Futura Std Book" w:hAnsi="Futura Std Book"/>
          <w:color w:val="auto"/>
          <w:sz w:val="22"/>
          <w:szCs w:val="22"/>
        </w:rPr>
        <w:t xml:space="preserve">low </w:t>
      </w:r>
      <w:r w:rsidRPr="002B3AC6">
        <w:rPr>
          <w:rFonts w:ascii="Futura Std Book" w:hAnsi="Futura Std Book"/>
          <w:color w:val="auto"/>
          <w:sz w:val="22"/>
          <w:szCs w:val="22"/>
        </w:rPr>
        <w:t>C</w:t>
      </w:r>
      <w:r w:rsidR="00A360DA" w:rsidRPr="002B3AC6">
        <w:rPr>
          <w:rFonts w:ascii="Futura Std Book" w:hAnsi="Futura Std Book"/>
          <w:color w:val="auto"/>
          <w:sz w:val="22"/>
          <w:szCs w:val="22"/>
        </w:rPr>
        <w:t xml:space="preserve">harts, </w:t>
      </w:r>
    </w:p>
    <w:p w14:paraId="73BCBB9F" w14:textId="77777777" w:rsidR="00A360DA" w:rsidRPr="002B3AC6" w:rsidRDefault="00A360DA" w:rsidP="00D23CB5">
      <w:pPr>
        <w:numPr>
          <w:ilvl w:val="0"/>
          <w:numId w:val="41"/>
        </w:numPr>
        <w:suppressAutoHyphens/>
        <w:spacing w:line="276" w:lineRule="auto"/>
        <w:ind w:left="1207" w:hanging="357"/>
        <w:rPr>
          <w:rFonts w:ascii="Futura Std Book" w:hAnsi="Futura Std Book"/>
          <w:color w:val="auto"/>
          <w:sz w:val="22"/>
          <w:szCs w:val="22"/>
        </w:rPr>
      </w:pPr>
      <w:r w:rsidRPr="002B3AC6">
        <w:rPr>
          <w:rFonts w:ascii="Futura Std Book" w:hAnsi="Futura Std Book"/>
          <w:color w:val="auto"/>
          <w:sz w:val="22"/>
          <w:szCs w:val="22"/>
        </w:rPr>
        <w:t>Benchmark &amp; Best Practices towards compliance;</w:t>
      </w:r>
    </w:p>
    <w:p w14:paraId="0A7931F1" w14:textId="77777777" w:rsidR="002B0100" w:rsidRPr="002B3AC6" w:rsidRDefault="002B0100" w:rsidP="00D23CB5">
      <w:pPr>
        <w:numPr>
          <w:ilvl w:val="0"/>
          <w:numId w:val="41"/>
        </w:numPr>
        <w:suppressAutoHyphens/>
        <w:spacing w:line="276" w:lineRule="auto"/>
        <w:ind w:left="1207" w:hanging="357"/>
        <w:rPr>
          <w:rFonts w:ascii="Futura Std Book" w:hAnsi="Futura Std Book"/>
          <w:color w:val="auto"/>
          <w:sz w:val="22"/>
          <w:szCs w:val="22"/>
        </w:rPr>
      </w:pPr>
      <w:r w:rsidRPr="002B3AC6">
        <w:rPr>
          <w:rFonts w:ascii="Futura Std Book" w:hAnsi="Futura Std Book"/>
          <w:color w:val="auto"/>
          <w:sz w:val="22"/>
          <w:szCs w:val="22"/>
        </w:rPr>
        <w:t>Benchmark &amp; Best Practices towards continuous improvement that will strengthen regulatory standing and ESG positioning:</w:t>
      </w:r>
    </w:p>
    <w:p w14:paraId="667DAFB5" w14:textId="77777777" w:rsidR="002B0100" w:rsidRPr="002B3AC6" w:rsidRDefault="002B0100" w:rsidP="00D23CB5">
      <w:pPr>
        <w:numPr>
          <w:ilvl w:val="0"/>
          <w:numId w:val="42"/>
        </w:numPr>
        <w:suppressAutoHyphens/>
        <w:spacing w:before="0" w:after="0" w:line="276" w:lineRule="auto"/>
        <w:ind w:left="1491" w:hanging="357"/>
        <w:rPr>
          <w:rFonts w:ascii="Futura Std Book" w:hAnsi="Futura Std Book"/>
          <w:color w:val="auto"/>
          <w:sz w:val="22"/>
          <w:szCs w:val="22"/>
        </w:rPr>
      </w:pPr>
      <w:r w:rsidRPr="002B3AC6">
        <w:rPr>
          <w:rFonts w:ascii="Futura Std Book" w:hAnsi="Futura Std Book"/>
          <w:color w:val="auto"/>
          <w:sz w:val="22"/>
          <w:szCs w:val="22"/>
        </w:rPr>
        <w:t xml:space="preserve">Target </w:t>
      </w:r>
      <w:r w:rsidRPr="002B3AC6">
        <w:rPr>
          <w:rFonts w:ascii="Cambria Math" w:hAnsi="Cambria Math" w:cs="Cambria Math"/>
          <w:color w:val="auto"/>
          <w:sz w:val="22"/>
          <w:szCs w:val="22"/>
        </w:rPr>
        <w:t>≤</w:t>
      </w:r>
      <w:r w:rsidRPr="002B3AC6">
        <w:rPr>
          <w:rFonts w:ascii="Futura Std Book" w:hAnsi="Futura Std Book"/>
          <w:color w:val="auto"/>
          <w:sz w:val="22"/>
          <w:szCs w:val="22"/>
        </w:rPr>
        <w:t xml:space="preserve"> 20 mg/L OIW (international best practice)</w:t>
      </w:r>
    </w:p>
    <w:p w14:paraId="7ECAA5B1" w14:textId="77777777" w:rsidR="002B0100" w:rsidRPr="002B3AC6" w:rsidRDefault="002B0100" w:rsidP="00D23CB5">
      <w:pPr>
        <w:numPr>
          <w:ilvl w:val="0"/>
          <w:numId w:val="42"/>
        </w:numPr>
        <w:suppressAutoHyphens/>
        <w:spacing w:before="0" w:after="0" w:line="276" w:lineRule="auto"/>
        <w:ind w:left="1491" w:hanging="357"/>
        <w:rPr>
          <w:rFonts w:ascii="Futura Std Book" w:hAnsi="Futura Std Book"/>
          <w:color w:val="auto"/>
          <w:sz w:val="22"/>
          <w:szCs w:val="22"/>
        </w:rPr>
      </w:pPr>
      <w:r w:rsidRPr="002B3AC6">
        <w:rPr>
          <w:rFonts w:ascii="Futura Std Book" w:hAnsi="Futura Std Book"/>
          <w:color w:val="auto"/>
          <w:sz w:val="22"/>
          <w:szCs w:val="22"/>
        </w:rPr>
        <w:t xml:space="preserve">Adopt </w:t>
      </w:r>
      <w:proofErr w:type="spellStart"/>
      <w:r w:rsidRPr="002B3AC6">
        <w:rPr>
          <w:rFonts w:ascii="Futura Std Book" w:hAnsi="Futura Std Book"/>
          <w:color w:val="auto"/>
          <w:sz w:val="22"/>
          <w:szCs w:val="22"/>
        </w:rPr>
        <w:t>hydrocyclones</w:t>
      </w:r>
      <w:proofErr w:type="spellEnd"/>
      <w:r w:rsidRPr="002B3AC6">
        <w:rPr>
          <w:rFonts w:ascii="Futura Std Book" w:hAnsi="Futura Std Book"/>
          <w:color w:val="auto"/>
          <w:sz w:val="22"/>
          <w:szCs w:val="22"/>
        </w:rPr>
        <w:t xml:space="preserve"> + induced gas flotation systems</w:t>
      </w:r>
    </w:p>
    <w:p w14:paraId="3F436991" w14:textId="77777777" w:rsidR="002B0100" w:rsidRPr="002B3AC6" w:rsidRDefault="002B0100" w:rsidP="00D23CB5">
      <w:pPr>
        <w:numPr>
          <w:ilvl w:val="0"/>
          <w:numId w:val="42"/>
        </w:numPr>
        <w:suppressAutoHyphens/>
        <w:spacing w:before="0" w:after="0" w:line="276" w:lineRule="auto"/>
        <w:ind w:left="1491" w:hanging="357"/>
        <w:rPr>
          <w:rFonts w:ascii="Futura Std Book" w:hAnsi="Futura Std Book"/>
          <w:color w:val="auto"/>
          <w:sz w:val="22"/>
          <w:szCs w:val="22"/>
        </w:rPr>
      </w:pPr>
      <w:r w:rsidRPr="002B3AC6">
        <w:rPr>
          <w:rFonts w:ascii="Futura Std Book" w:hAnsi="Futura Std Book"/>
          <w:color w:val="auto"/>
          <w:sz w:val="22"/>
          <w:szCs w:val="22"/>
        </w:rPr>
        <w:t>Implement reinjection where feasible (reduces surface discharge risk)</w:t>
      </w:r>
    </w:p>
    <w:p w14:paraId="1835B9AB" w14:textId="77777777" w:rsidR="002B0100" w:rsidRPr="002B3AC6" w:rsidRDefault="002B0100" w:rsidP="00D23CB5">
      <w:pPr>
        <w:numPr>
          <w:ilvl w:val="0"/>
          <w:numId w:val="42"/>
        </w:numPr>
        <w:suppressAutoHyphens/>
        <w:spacing w:before="0" w:after="0" w:line="276" w:lineRule="auto"/>
        <w:ind w:left="1491" w:hanging="357"/>
        <w:rPr>
          <w:rFonts w:ascii="Futura Std Book" w:hAnsi="Futura Std Book"/>
          <w:color w:val="auto"/>
          <w:sz w:val="22"/>
          <w:szCs w:val="22"/>
        </w:rPr>
      </w:pPr>
      <w:r w:rsidRPr="002B3AC6">
        <w:rPr>
          <w:rFonts w:ascii="Futura Std Book" w:hAnsi="Futura Std Book"/>
          <w:color w:val="auto"/>
          <w:sz w:val="22"/>
          <w:szCs w:val="22"/>
        </w:rPr>
        <w:t>Deploy digital monitoring &amp; SCADA integration</w:t>
      </w:r>
    </w:p>
    <w:p w14:paraId="60208E5D" w14:textId="77777777" w:rsidR="002B0100" w:rsidRPr="002B3AC6" w:rsidRDefault="002B0100" w:rsidP="00D23CB5">
      <w:pPr>
        <w:numPr>
          <w:ilvl w:val="0"/>
          <w:numId w:val="42"/>
        </w:numPr>
        <w:suppressAutoHyphens/>
        <w:spacing w:before="0" w:after="0" w:line="276" w:lineRule="auto"/>
        <w:ind w:left="1491" w:hanging="357"/>
        <w:rPr>
          <w:rFonts w:ascii="Futura Std Book" w:hAnsi="Futura Std Book"/>
          <w:color w:val="auto"/>
          <w:sz w:val="22"/>
          <w:szCs w:val="22"/>
        </w:rPr>
      </w:pPr>
      <w:r w:rsidRPr="002B3AC6">
        <w:rPr>
          <w:rFonts w:ascii="Futura Std Book" w:hAnsi="Futura Std Book"/>
          <w:color w:val="auto"/>
          <w:sz w:val="22"/>
          <w:szCs w:val="22"/>
        </w:rPr>
        <w:t>Conduct regular third-party lab verification</w:t>
      </w:r>
    </w:p>
    <w:p w14:paraId="09B0393E" w14:textId="24CF11E5" w:rsidR="002B0100" w:rsidRPr="002B3AC6" w:rsidRDefault="002B0100" w:rsidP="00D23CB5">
      <w:pPr>
        <w:numPr>
          <w:ilvl w:val="0"/>
          <w:numId w:val="42"/>
        </w:numPr>
        <w:suppressAutoHyphens/>
        <w:spacing w:before="0" w:after="0" w:line="276" w:lineRule="auto"/>
        <w:ind w:left="1491" w:hanging="357"/>
        <w:rPr>
          <w:rFonts w:ascii="Futura Std Book" w:hAnsi="Futura Std Book"/>
          <w:color w:val="auto"/>
          <w:sz w:val="22"/>
          <w:szCs w:val="22"/>
        </w:rPr>
      </w:pPr>
      <w:r w:rsidRPr="002B3AC6">
        <w:rPr>
          <w:rFonts w:ascii="Futura Std Book" w:hAnsi="Futura Std Book"/>
          <w:color w:val="auto"/>
          <w:sz w:val="22"/>
          <w:szCs w:val="22"/>
        </w:rPr>
        <w:t>Align with ISO 14001 Environmental Management Systems</w:t>
      </w:r>
    </w:p>
    <w:p w14:paraId="61ACED62" w14:textId="677A8B1D" w:rsidR="001330DA" w:rsidRPr="002B3AC6" w:rsidRDefault="001330DA" w:rsidP="00D23CB5">
      <w:pPr>
        <w:numPr>
          <w:ilvl w:val="0"/>
          <w:numId w:val="41"/>
        </w:numPr>
        <w:suppressAutoHyphens/>
        <w:spacing w:before="120" w:after="120" w:line="276" w:lineRule="auto"/>
        <w:ind w:left="1207" w:hanging="357"/>
        <w:rPr>
          <w:rFonts w:ascii="Futura Std Book" w:hAnsi="Futura Std Book"/>
          <w:color w:val="auto"/>
          <w:sz w:val="22"/>
          <w:szCs w:val="22"/>
        </w:rPr>
      </w:pPr>
      <w:r w:rsidRPr="002B3AC6">
        <w:rPr>
          <w:rFonts w:ascii="Futura Std Book" w:hAnsi="Futura Std Book"/>
          <w:color w:val="auto"/>
          <w:sz w:val="22"/>
          <w:szCs w:val="22"/>
        </w:rPr>
        <w:t>Standard Operating Procedures (SOPs), including</w:t>
      </w:r>
      <w:r w:rsidR="00A85188" w:rsidRPr="002B3AC6">
        <w:rPr>
          <w:rFonts w:ascii="Futura Std Book" w:hAnsi="Futura Std Book"/>
          <w:color w:val="auto"/>
          <w:sz w:val="22"/>
          <w:szCs w:val="22"/>
        </w:rPr>
        <w:t xml:space="preserve"> Key Performance Indicators </w:t>
      </w:r>
      <w:r w:rsidR="00A85188" w:rsidRPr="002B3AC6">
        <w:rPr>
          <w:rFonts w:ascii="Futura Std Book" w:hAnsi="Futura Std Book"/>
          <w:b/>
          <w:bCs/>
          <w:color w:val="auto"/>
          <w:sz w:val="22"/>
          <w:szCs w:val="22"/>
        </w:rPr>
        <w:t>(KP</w:t>
      </w:r>
      <w:r w:rsidR="00E95AE9" w:rsidRPr="002B3AC6">
        <w:rPr>
          <w:rFonts w:ascii="Futura Std Book" w:hAnsi="Futura Std Book"/>
          <w:b/>
          <w:bCs/>
          <w:color w:val="auto"/>
          <w:sz w:val="22"/>
          <w:szCs w:val="22"/>
        </w:rPr>
        <w:t>I</w:t>
      </w:r>
      <w:r w:rsidR="00A85188" w:rsidRPr="002B3AC6">
        <w:rPr>
          <w:rFonts w:ascii="Futura Std Book" w:hAnsi="Futura Std Book"/>
          <w:b/>
          <w:bCs/>
          <w:color w:val="auto"/>
          <w:sz w:val="22"/>
          <w:szCs w:val="22"/>
        </w:rPr>
        <w:t>s):</w:t>
      </w:r>
    </w:p>
    <w:p w14:paraId="0511B98B" w14:textId="77777777" w:rsidR="001330DA" w:rsidRPr="002B3AC6" w:rsidRDefault="001330DA" w:rsidP="00D23CB5">
      <w:pPr>
        <w:numPr>
          <w:ilvl w:val="0"/>
          <w:numId w:val="42"/>
        </w:numPr>
        <w:suppressAutoHyphens/>
        <w:spacing w:before="0" w:after="0" w:line="276" w:lineRule="auto"/>
        <w:ind w:left="1491" w:hanging="357"/>
        <w:rPr>
          <w:rFonts w:ascii="Futura Std Book" w:hAnsi="Futura Std Book"/>
          <w:color w:val="auto"/>
          <w:sz w:val="22"/>
          <w:szCs w:val="22"/>
        </w:rPr>
      </w:pPr>
      <w:r w:rsidRPr="002B3AC6">
        <w:rPr>
          <w:rFonts w:ascii="Futura Std Book" w:hAnsi="Futura Std Book"/>
          <w:color w:val="auto"/>
          <w:sz w:val="22"/>
          <w:szCs w:val="22"/>
        </w:rPr>
        <w:t>Development of Procedures &amp; Methods</w:t>
      </w:r>
    </w:p>
    <w:p w14:paraId="2595F859" w14:textId="5418C55F" w:rsidR="00A360DA" w:rsidRPr="002B3AC6" w:rsidRDefault="00A360DA" w:rsidP="00D23CB5">
      <w:pPr>
        <w:numPr>
          <w:ilvl w:val="0"/>
          <w:numId w:val="42"/>
        </w:numPr>
        <w:suppressAutoHyphens/>
        <w:spacing w:before="0" w:after="0" w:line="276" w:lineRule="auto"/>
        <w:ind w:left="1491" w:hanging="357"/>
        <w:rPr>
          <w:rFonts w:ascii="Futura Std Book" w:hAnsi="Futura Std Book"/>
          <w:color w:val="auto"/>
          <w:sz w:val="22"/>
          <w:szCs w:val="22"/>
        </w:rPr>
      </w:pPr>
      <w:r w:rsidRPr="002B3AC6">
        <w:rPr>
          <w:rFonts w:ascii="Futura Std Book" w:hAnsi="Futura Std Book"/>
          <w:color w:val="auto"/>
          <w:sz w:val="22"/>
          <w:szCs w:val="22"/>
        </w:rPr>
        <w:t xml:space="preserve">Controls for </w:t>
      </w:r>
      <w:r w:rsidR="002B0100" w:rsidRPr="002B3AC6">
        <w:rPr>
          <w:rFonts w:ascii="Futura Std Book" w:hAnsi="Futura Std Book"/>
          <w:color w:val="auto"/>
          <w:sz w:val="22"/>
          <w:szCs w:val="22"/>
        </w:rPr>
        <w:t>S</w:t>
      </w:r>
      <w:r w:rsidRPr="002B3AC6">
        <w:rPr>
          <w:rFonts w:ascii="Futura Std Book" w:hAnsi="Futura Std Book"/>
          <w:color w:val="auto"/>
          <w:sz w:val="22"/>
          <w:szCs w:val="22"/>
        </w:rPr>
        <w:t xml:space="preserve">afe </w:t>
      </w:r>
      <w:r w:rsidR="002B0100" w:rsidRPr="002B3AC6">
        <w:rPr>
          <w:rFonts w:ascii="Futura Std Book" w:hAnsi="Futura Std Book"/>
          <w:color w:val="auto"/>
          <w:sz w:val="22"/>
          <w:szCs w:val="22"/>
        </w:rPr>
        <w:t>H</w:t>
      </w:r>
      <w:r w:rsidRPr="002B3AC6">
        <w:rPr>
          <w:rFonts w:ascii="Futura Std Book" w:hAnsi="Futura Std Book"/>
          <w:color w:val="auto"/>
          <w:sz w:val="22"/>
          <w:szCs w:val="22"/>
        </w:rPr>
        <w:t xml:space="preserve">andling, </w:t>
      </w:r>
      <w:r w:rsidR="002B0100" w:rsidRPr="002B3AC6">
        <w:rPr>
          <w:rFonts w:ascii="Futura Std Book" w:hAnsi="Futura Std Book"/>
          <w:color w:val="auto"/>
          <w:sz w:val="22"/>
          <w:szCs w:val="22"/>
        </w:rPr>
        <w:t>and T</w:t>
      </w:r>
      <w:r w:rsidRPr="002B3AC6">
        <w:rPr>
          <w:rFonts w:ascii="Futura Std Book" w:hAnsi="Futura Std Book"/>
          <w:color w:val="auto"/>
          <w:sz w:val="22"/>
          <w:szCs w:val="22"/>
        </w:rPr>
        <w:t xml:space="preserve">reatment, </w:t>
      </w:r>
    </w:p>
    <w:p w14:paraId="0565263C" w14:textId="6A71E193" w:rsidR="00A360DA" w:rsidRPr="002B3AC6" w:rsidRDefault="006D6280" w:rsidP="00D23CB5">
      <w:pPr>
        <w:numPr>
          <w:ilvl w:val="0"/>
          <w:numId w:val="42"/>
        </w:numPr>
        <w:suppressAutoHyphens/>
        <w:spacing w:before="0" w:after="0" w:line="276" w:lineRule="auto"/>
        <w:ind w:left="1491" w:hanging="357"/>
        <w:rPr>
          <w:rFonts w:ascii="Futura Std Book" w:hAnsi="Futura Std Book"/>
          <w:color w:val="auto"/>
          <w:sz w:val="22"/>
          <w:szCs w:val="22"/>
        </w:rPr>
      </w:pPr>
      <w:r w:rsidRPr="002B3AC6">
        <w:rPr>
          <w:rFonts w:ascii="Futura Std Book" w:hAnsi="Futura Std Book"/>
          <w:color w:val="auto"/>
          <w:sz w:val="22"/>
          <w:szCs w:val="22"/>
        </w:rPr>
        <w:t>Monitoring, and Disposal of produced water generated in accordance to Petroleum Industry Act (2021</w:t>
      </w:r>
      <w:r w:rsidR="00A360DA" w:rsidRPr="002B3AC6">
        <w:rPr>
          <w:rFonts w:ascii="Futura Std Book" w:hAnsi="Futura Std Book"/>
          <w:color w:val="auto"/>
          <w:sz w:val="22"/>
          <w:szCs w:val="22"/>
        </w:rPr>
        <w:t>)</w:t>
      </w:r>
    </w:p>
    <w:p w14:paraId="5A146A19" w14:textId="03B14A88" w:rsidR="00A85188" w:rsidRPr="002B3AC6" w:rsidRDefault="000D653B" w:rsidP="00D23CB5">
      <w:pPr>
        <w:numPr>
          <w:ilvl w:val="0"/>
          <w:numId w:val="41"/>
        </w:numPr>
        <w:suppressAutoHyphens/>
        <w:spacing w:before="120" w:after="120" w:line="276" w:lineRule="auto"/>
        <w:ind w:left="1207" w:hanging="357"/>
        <w:rPr>
          <w:rFonts w:ascii="Futura Std Book" w:hAnsi="Futura Std Book"/>
          <w:color w:val="auto"/>
          <w:sz w:val="22"/>
          <w:szCs w:val="22"/>
        </w:rPr>
      </w:pPr>
      <w:r w:rsidRPr="002B3AC6">
        <w:rPr>
          <w:rFonts w:ascii="Futura Std Book" w:hAnsi="Futura Std Book"/>
          <w:color w:val="auto"/>
          <w:sz w:val="22"/>
          <w:szCs w:val="22"/>
        </w:rPr>
        <w:t>Key Performance Indicators (KPIs)</w:t>
      </w:r>
    </w:p>
    <w:p w14:paraId="5C3725A2" w14:textId="5DBA619C" w:rsidR="00A85188" w:rsidRPr="002B3AC6" w:rsidRDefault="000D653B" w:rsidP="00D23CB5">
      <w:pPr>
        <w:numPr>
          <w:ilvl w:val="0"/>
          <w:numId w:val="42"/>
        </w:numPr>
        <w:suppressAutoHyphens/>
        <w:spacing w:before="0" w:after="0" w:line="276" w:lineRule="auto"/>
        <w:ind w:left="1491" w:hanging="357"/>
        <w:rPr>
          <w:rFonts w:ascii="Futura Std Book" w:hAnsi="Futura Std Book"/>
          <w:color w:val="auto"/>
          <w:sz w:val="22"/>
          <w:szCs w:val="22"/>
        </w:rPr>
      </w:pPr>
      <w:r w:rsidRPr="002B3AC6">
        <w:rPr>
          <w:rFonts w:ascii="Futura Std Book" w:hAnsi="Futura Std Book"/>
          <w:color w:val="auto"/>
          <w:sz w:val="22"/>
          <w:szCs w:val="22"/>
        </w:rPr>
        <w:t>Oil-in-Water: &lt; 10-20 mg/l</w:t>
      </w:r>
    </w:p>
    <w:p w14:paraId="4AABAEEA" w14:textId="34882268" w:rsidR="00A85188" w:rsidRPr="002B3AC6" w:rsidRDefault="000D653B" w:rsidP="00D23CB5">
      <w:pPr>
        <w:numPr>
          <w:ilvl w:val="0"/>
          <w:numId w:val="42"/>
        </w:numPr>
        <w:suppressAutoHyphens/>
        <w:spacing w:before="0" w:after="0" w:line="276" w:lineRule="auto"/>
        <w:ind w:left="1491" w:hanging="357"/>
        <w:rPr>
          <w:rFonts w:ascii="Futura Std Book" w:hAnsi="Futura Std Book"/>
          <w:color w:val="auto"/>
          <w:sz w:val="22"/>
          <w:szCs w:val="22"/>
        </w:rPr>
      </w:pPr>
      <w:r w:rsidRPr="002B3AC6">
        <w:rPr>
          <w:rFonts w:ascii="Futura Std Book" w:hAnsi="Futura Std Book"/>
          <w:color w:val="auto"/>
          <w:sz w:val="22"/>
          <w:szCs w:val="22"/>
        </w:rPr>
        <w:t>TSS: &lt; 5-30 mg/l</w:t>
      </w:r>
    </w:p>
    <w:p w14:paraId="37621289" w14:textId="73C95678" w:rsidR="00A85188" w:rsidRPr="002B3AC6" w:rsidRDefault="000D653B" w:rsidP="00D23CB5">
      <w:pPr>
        <w:numPr>
          <w:ilvl w:val="0"/>
          <w:numId w:val="42"/>
        </w:numPr>
        <w:suppressAutoHyphens/>
        <w:spacing w:before="0" w:after="0" w:line="276" w:lineRule="auto"/>
        <w:ind w:left="1491" w:hanging="357"/>
        <w:rPr>
          <w:rFonts w:ascii="Futura Std Book" w:hAnsi="Futura Std Book"/>
          <w:color w:val="auto"/>
          <w:sz w:val="22"/>
          <w:szCs w:val="22"/>
        </w:rPr>
      </w:pPr>
      <w:r w:rsidRPr="002B3AC6">
        <w:rPr>
          <w:rFonts w:ascii="Futura Std Book" w:hAnsi="Futura Std Book"/>
          <w:color w:val="auto"/>
          <w:sz w:val="22"/>
          <w:szCs w:val="22"/>
        </w:rPr>
        <w:t>Reinjection-Ready Design</w:t>
      </w:r>
    </w:p>
    <w:p w14:paraId="5736CF2C" w14:textId="77777777" w:rsidR="006D6280" w:rsidRPr="002B3AC6" w:rsidRDefault="006D6280" w:rsidP="00D23CB5">
      <w:pPr>
        <w:numPr>
          <w:ilvl w:val="0"/>
          <w:numId w:val="41"/>
        </w:numPr>
        <w:suppressAutoHyphens/>
        <w:spacing w:before="120" w:after="120" w:line="276" w:lineRule="auto"/>
        <w:ind w:left="1207" w:hanging="357"/>
        <w:rPr>
          <w:rFonts w:ascii="Futura Std Book" w:hAnsi="Futura Std Book"/>
          <w:color w:val="auto"/>
          <w:sz w:val="22"/>
          <w:szCs w:val="22"/>
        </w:rPr>
      </w:pPr>
      <w:r w:rsidRPr="002B3AC6">
        <w:rPr>
          <w:rFonts w:ascii="Futura Std Book" w:hAnsi="Futura Std Book"/>
          <w:color w:val="auto"/>
          <w:sz w:val="22"/>
          <w:szCs w:val="22"/>
        </w:rPr>
        <w:t>Strategic Value, including:</w:t>
      </w:r>
    </w:p>
    <w:p w14:paraId="6CB6B06F" w14:textId="77777777" w:rsidR="006D6280" w:rsidRPr="002B3AC6" w:rsidRDefault="006D6280" w:rsidP="00D23CB5">
      <w:pPr>
        <w:numPr>
          <w:ilvl w:val="0"/>
          <w:numId w:val="42"/>
        </w:numPr>
        <w:suppressAutoHyphens/>
        <w:spacing w:before="0" w:after="0" w:line="276" w:lineRule="auto"/>
        <w:ind w:left="1491" w:hanging="357"/>
        <w:rPr>
          <w:rFonts w:ascii="Futura Std Book" w:hAnsi="Futura Std Book"/>
          <w:color w:val="auto"/>
          <w:sz w:val="22"/>
          <w:szCs w:val="22"/>
        </w:rPr>
      </w:pPr>
      <w:r w:rsidRPr="002B3AC6">
        <w:rPr>
          <w:rFonts w:ascii="Futura Std Book" w:hAnsi="Futura Std Book"/>
          <w:color w:val="auto"/>
          <w:sz w:val="22"/>
          <w:szCs w:val="22"/>
        </w:rPr>
        <w:t>ESG Risk Reduction</w:t>
      </w:r>
    </w:p>
    <w:p w14:paraId="379B9048" w14:textId="77777777" w:rsidR="006D6280" w:rsidRPr="002B3AC6" w:rsidRDefault="006D6280" w:rsidP="00D23CB5">
      <w:pPr>
        <w:numPr>
          <w:ilvl w:val="0"/>
          <w:numId w:val="42"/>
        </w:numPr>
        <w:suppressAutoHyphens/>
        <w:spacing w:before="0" w:after="0" w:line="276" w:lineRule="auto"/>
        <w:ind w:left="1491" w:hanging="357"/>
        <w:rPr>
          <w:rFonts w:ascii="Futura Std Book" w:hAnsi="Futura Std Book"/>
          <w:color w:val="auto"/>
          <w:sz w:val="22"/>
          <w:szCs w:val="22"/>
        </w:rPr>
      </w:pPr>
      <w:r w:rsidRPr="002B3AC6">
        <w:rPr>
          <w:rFonts w:ascii="Futura Std Book" w:hAnsi="Futura Std Book"/>
          <w:color w:val="auto"/>
          <w:sz w:val="22"/>
          <w:szCs w:val="22"/>
        </w:rPr>
        <w:t>Regulatory Compliance Alignment</w:t>
      </w:r>
    </w:p>
    <w:p w14:paraId="65FADAAB" w14:textId="77777777" w:rsidR="006D6280" w:rsidRPr="002B3AC6" w:rsidRDefault="006D6280" w:rsidP="00D23CB5">
      <w:pPr>
        <w:numPr>
          <w:ilvl w:val="0"/>
          <w:numId w:val="42"/>
        </w:numPr>
        <w:suppressAutoHyphens/>
        <w:spacing w:before="0" w:after="0" w:line="276" w:lineRule="auto"/>
        <w:ind w:left="1491" w:hanging="357"/>
        <w:rPr>
          <w:rFonts w:ascii="Futura Std Book" w:hAnsi="Futura Std Book"/>
          <w:color w:val="auto"/>
          <w:sz w:val="22"/>
          <w:szCs w:val="22"/>
        </w:rPr>
      </w:pPr>
      <w:r w:rsidRPr="002B3AC6">
        <w:rPr>
          <w:rFonts w:ascii="Futura Std Book" w:hAnsi="Futura Std Book"/>
          <w:color w:val="auto"/>
          <w:sz w:val="22"/>
          <w:szCs w:val="22"/>
        </w:rPr>
        <w:t>Scalable for High Water-Cut</w:t>
      </w:r>
    </w:p>
    <w:p w14:paraId="6AF24EE5" w14:textId="733D4130" w:rsidR="000D653B" w:rsidRPr="002B3AC6" w:rsidRDefault="000D653B" w:rsidP="00D23CB5">
      <w:pPr>
        <w:numPr>
          <w:ilvl w:val="0"/>
          <w:numId w:val="41"/>
        </w:numPr>
        <w:suppressAutoHyphens/>
        <w:spacing w:before="120" w:after="120" w:line="276" w:lineRule="auto"/>
        <w:ind w:left="1207" w:hanging="357"/>
        <w:rPr>
          <w:rFonts w:ascii="Futura Std Book" w:hAnsi="Futura Std Book"/>
          <w:color w:val="auto"/>
          <w:sz w:val="22"/>
          <w:szCs w:val="22"/>
        </w:rPr>
      </w:pPr>
      <w:r w:rsidRPr="002B3AC6">
        <w:rPr>
          <w:rFonts w:ascii="Futura Std Book" w:hAnsi="Futura Std Book"/>
          <w:color w:val="auto"/>
          <w:sz w:val="22"/>
          <w:szCs w:val="22"/>
        </w:rPr>
        <w:t>Recommended Treatment Flow</w:t>
      </w:r>
      <w:r w:rsidR="001C59B3" w:rsidRPr="002B3AC6">
        <w:rPr>
          <w:rFonts w:ascii="Futura Std Book" w:hAnsi="Futura Std Book"/>
          <w:color w:val="auto"/>
          <w:sz w:val="22"/>
          <w:szCs w:val="22"/>
        </w:rPr>
        <w:t>:</w:t>
      </w:r>
    </w:p>
    <w:p w14:paraId="775280F3" w14:textId="55B48E4A" w:rsidR="004F0BAB" w:rsidRPr="004F0BAB" w:rsidRDefault="004F0BAB" w:rsidP="00D23CB5">
      <w:pPr>
        <w:numPr>
          <w:ilvl w:val="0"/>
          <w:numId w:val="42"/>
        </w:numPr>
        <w:suppressAutoHyphens/>
        <w:spacing w:before="0" w:after="0" w:line="276" w:lineRule="auto"/>
        <w:ind w:left="1491" w:hanging="357"/>
        <w:rPr>
          <w:rFonts w:ascii="Futura Std Book" w:hAnsi="Futura Std Book"/>
          <w:color w:val="auto"/>
          <w:sz w:val="20"/>
        </w:rPr>
      </w:pPr>
      <w:r w:rsidRPr="004F0BAB">
        <w:rPr>
          <w:rFonts w:ascii="Futura Std Book" w:hAnsi="Futura Std Book"/>
        </w:rPr>
        <w:t xml:space="preserve">Separation </w:t>
      </w:r>
      <w:r w:rsidRPr="004F0BAB">
        <w:rPr>
          <w:rFonts w:ascii="Arial" w:hAnsi="Arial" w:cs="Arial"/>
        </w:rPr>
        <w:t>→</w:t>
      </w:r>
      <w:r w:rsidRPr="004F0BAB">
        <w:rPr>
          <w:rFonts w:ascii="Futura Std Book" w:hAnsi="Futura Std Book"/>
        </w:rPr>
        <w:t xml:space="preserve"> </w:t>
      </w:r>
      <w:proofErr w:type="spellStart"/>
      <w:r w:rsidRPr="004F0BAB">
        <w:rPr>
          <w:rFonts w:ascii="Futura Std Book" w:hAnsi="Futura Std Book"/>
        </w:rPr>
        <w:t>Hydrocyclone</w:t>
      </w:r>
      <w:proofErr w:type="spellEnd"/>
      <w:r w:rsidRPr="004F0BAB">
        <w:rPr>
          <w:rFonts w:ascii="Futura Std Book" w:hAnsi="Futura Std Book"/>
        </w:rPr>
        <w:t xml:space="preserve"> </w:t>
      </w:r>
      <w:r w:rsidRPr="004F0BAB">
        <w:rPr>
          <w:rFonts w:ascii="Arial" w:hAnsi="Arial" w:cs="Arial"/>
        </w:rPr>
        <w:t>→</w:t>
      </w:r>
      <w:r w:rsidRPr="004F0BAB">
        <w:rPr>
          <w:rFonts w:ascii="Futura Std Book" w:hAnsi="Futura Std Book"/>
        </w:rPr>
        <w:t xml:space="preserve"> IGF </w:t>
      </w:r>
      <w:r w:rsidRPr="004F0BAB">
        <w:rPr>
          <w:rFonts w:ascii="Arial" w:hAnsi="Arial" w:cs="Arial"/>
        </w:rPr>
        <w:t>→</w:t>
      </w:r>
      <w:r w:rsidRPr="004F0BAB">
        <w:rPr>
          <w:rFonts w:ascii="Futura Std Book" w:hAnsi="Futura Std Book"/>
        </w:rPr>
        <w:t xml:space="preserve"> DMF </w:t>
      </w:r>
      <w:r w:rsidRPr="004F0BAB">
        <w:rPr>
          <w:rFonts w:ascii="Arial" w:hAnsi="Arial" w:cs="Arial"/>
        </w:rPr>
        <w:t>→</w:t>
      </w:r>
      <w:r w:rsidRPr="004F0BAB">
        <w:rPr>
          <w:rFonts w:ascii="Futura Std Book" w:hAnsi="Futura Std Book"/>
        </w:rPr>
        <w:t xml:space="preserve"> [Methanol Stripper] </w:t>
      </w:r>
      <w:r w:rsidRPr="004F0BAB">
        <w:rPr>
          <w:rFonts w:ascii="Arial" w:hAnsi="Arial" w:cs="Arial"/>
        </w:rPr>
        <w:t>→</w:t>
      </w:r>
      <w:r w:rsidRPr="004F0BAB">
        <w:rPr>
          <w:rFonts w:ascii="Futura Std Book" w:hAnsi="Futura Std Book"/>
        </w:rPr>
        <w:t xml:space="preserve"> [AOP] </w:t>
      </w:r>
      <w:r w:rsidRPr="004F0BAB">
        <w:rPr>
          <w:rFonts w:ascii="Arial" w:hAnsi="Arial" w:cs="Arial"/>
        </w:rPr>
        <w:t>→</w:t>
      </w:r>
      <w:r w:rsidRPr="004F0BAB">
        <w:rPr>
          <w:rFonts w:ascii="Futura Std Book" w:hAnsi="Futura Std Book"/>
        </w:rPr>
        <w:t xml:space="preserve"> Cartridge Filter </w:t>
      </w:r>
      <w:r w:rsidRPr="004F0BAB">
        <w:rPr>
          <w:rFonts w:ascii="Arial" w:hAnsi="Arial" w:cs="Arial"/>
        </w:rPr>
        <w:t>→</w:t>
      </w:r>
      <w:r w:rsidRPr="004F0BAB">
        <w:rPr>
          <w:rFonts w:ascii="Futura Std Book" w:hAnsi="Futura Std Book"/>
        </w:rPr>
        <w:t xml:space="preserve"> 2-Stage RO </w:t>
      </w:r>
      <w:r w:rsidRPr="004F0BAB">
        <w:rPr>
          <w:rFonts w:ascii="Arial" w:hAnsi="Arial" w:cs="Arial"/>
        </w:rPr>
        <w:t>→</w:t>
      </w:r>
      <w:r w:rsidRPr="004F0BAB">
        <w:rPr>
          <w:rFonts w:ascii="Futura Std Book" w:hAnsi="Futura Std Book"/>
        </w:rPr>
        <w:t xml:space="preserve"> Ion Exchange </w:t>
      </w:r>
      <w:r w:rsidRPr="004F0BAB">
        <w:rPr>
          <w:rFonts w:ascii="Arial" w:hAnsi="Arial" w:cs="Arial"/>
        </w:rPr>
        <w:t>→</w:t>
      </w:r>
      <w:r w:rsidRPr="004F0BAB">
        <w:rPr>
          <w:rFonts w:ascii="Futura Std Book" w:hAnsi="Futura Std Book"/>
        </w:rPr>
        <w:t xml:space="preserve"> Reuse</w:t>
      </w:r>
    </w:p>
    <w:p w14:paraId="2B3B89E3" w14:textId="64D97A40" w:rsidR="00A360DA" w:rsidRPr="002B3AC6" w:rsidRDefault="00A360DA" w:rsidP="00BE3F16">
      <w:pPr>
        <w:pStyle w:val="EPNumbered-Level2"/>
        <w:widowControl/>
        <w:numPr>
          <w:ilvl w:val="1"/>
          <w:numId w:val="71"/>
        </w:numPr>
        <w:suppressAutoHyphens/>
        <w:ind w:left="851" w:hanging="851"/>
        <w:rPr>
          <w:b/>
          <w:bCs/>
          <w:color w:val="0070C0"/>
        </w:rPr>
      </w:pPr>
      <w:bookmarkStart w:id="100" w:name="_Toc229451137"/>
      <w:r w:rsidRPr="002B3AC6">
        <w:rPr>
          <w:b/>
          <w:bCs/>
          <w:color w:val="0070C0"/>
        </w:rPr>
        <w:t>BFPCL Road</w:t>
      </w:r>
      <w:r w:rsidR="000D748F" w:rsidRPr="002B3AC6">
        <w:rPr>
          <w:b/>
          <w:bCs/>
          <w:color w:val="0070C0"/>
        </w:rPr>
        <w:t>m</w:t>
      </w:r>
      <w:r w:rsidRPr="002B3AC6">
        <w:rPr>
          <w:b/>
          <w:bCs/>
          <w:color w:val="0070C0"/>
        </w:rPr>
        <w:t>ap</w:t>
      </w:r>
      <w:bookmarkEnd w:id="100"/>
    </w:p>
    <w:p w14:paraId="2625A13F" w14:textId="29A3BA92" w:rsidR="00A360DA" w:rsidRPr="002B3AC6" w:rsidRDefault="00A360DA" w:rsidP="00A33E4D">
      <w:pPr>
        <w:ind w:left="850"/>
        <w:rPr>
          <w:rFonts w:ascii="Futura Std Book" w:hAnsi="Futura Std Book"/>
          <w:lang w:val="en-US" w:eastAsia="en-US"/>
        </w:rPr>
      </w:pPr>
      <w:r w:rsidRPr="002B3AC6">
        <w:rPr>
          <w:rFonts w:ascii="Futura Std Book" w:hAnsi="Futura Std Book"/>
          <w:lang w:val="en-US" w:eastAsia="en-US"/>
        </w:rPr>
        <w:t xml:space="preserve">The Road map </w:t>
      </w:r>
      <w:r w:rsidR="008C550F" w:rsidRPr="002B3AC6">
        <w:rPr>
          <w:rFonts w:ascii="Futura Std Book" w:hAnsi="Futura Std Book"/>
          <w:lang w:val="en-US" w:eastAsia="en-US"/>
        </w:rPr>
        <w:t xml:space="preserve">considers </w:t>
      </w:r>
      <w:r w:rsidR="00C5324A" w:rsidRPr="002B3AC6">
        <w:rPr>
          <w:rFonts w:ascii="Futura Std Book" w:hAnsi="Futura Std Book"/>
          <w:lang w:val="en-US" w:eastAsia="en-US"/>
        </w:rPr>
        <w:t>6</w:t>
      </w:r>
      <w:r w:rsidRPr="002B3AC6">
        <w:rPr>
          <w:rFonts w:ascii="Futura Std Book" w:hAnsi="Futura Std Book"/>
          <w:lang w:val="en-US" w:eastAsia="en-US"/>
        </w:rPr>
        <w:t xml:space="preserve"> concept selections </w:t>
      </w:r>
      <w:r w:rsidR="00C5324A" w:rsidRPr="002B3AC6">
        <w:rPr>
          <w:rFonts w:ascii="Futura Std Book" w:hAnsi="Futura Std Book"/>
          <w:lang w:val="en-US" w:eastAsia="en-US"/>
        </w:rPr>
        <w:t xml:space="preserve">(see table below) </w:t>
      </w:r>
      <w:r w:rsidRPr="002B3AC6">
        <w:rPr>
          <w:rFonts w:ascii="Futura Std Book" w:hAnsi="Futura Std Book"/>
          <w:lang w:val="en-US" w:eastAsia="en-US"/>
        </w:rPr>
        <w:t>to be evaluated as part of detail design:</w:t>
      </w:r>
    </w:p>
    <w:p w14:paraId="611091B3" w14:textId="1C15386B" w:rsidR="00C15F3D" w:rsidRPr="002B3AC6" w:rsidRDefault="006D59FB" w:rsidP="00A33E4D">
      <w:pPr>
        <w:suppressAutoHyphens/>
        <w:ind w:left="851"/>
        <w:rPr>
          <w:rFonts w:ascii="Futura Std Book" w:hAnsi="Futura Std Book"/>
          <w:sz w:val="22"/>
          <w:szCs w:val="22"/>
          <w:lang w:val="en-US"/>
        </w:rPr>
      </w:pPr>
      <w:r w:rsidRPr="002B3AC6">
        <w:rPr>
          <w:rFonts w:ascii="Futura Std Book" w:hAnsi="Futura Std Book"/>
          <w:sz w:val="22"/>
          <w:szCs w:val="22"/>
          <w:lang w:val="en-US"/>
        </w:rPr>
        <w:t xml:space="preserve">Industrial Re-use </w:t>
      </w:r>
      <w:r w:rsidR="00961190" w:rsidRPr="002B3AC6">
        <w:rPr>
          <w:rFonts w:ascii="Futura Std Book" w:hAnsi="Futura Std Book"/>
          <w:sz w:val="22"/>
          <w:szCs w:val="22"/>
          <w:lang w:val="en-US"/>
        </w:rPr>
        <w:t>of the produced water has been adjudged the best option.</w:t>
      </w:r>
      <w:r w:rsidR="00AE11C2" w:rsidRPr="002B3AC6">
        <w:rPr>
          <w:rFonts w:ascii="Futura Std Book" w:hAnsi="Futura Std Book"/>
          <w:sz w:val="22"/>
          <w:szCs w:val="22"/>
          <w:lang w:val="en-US"/>
        </w:rPr>
        <w:t xml:space="preserve">  </w:t>
      </w:r>
      <w:r w:rsidR="003A11EC" w:rsidRPr="002B3AC6">
        <w:rPr>
          <w:rFonts w:ascii="Futura Std Book" w:hAnsi="Futura Std Book"/>
          <w:sz w:val="22"/>
          <w:szCs w:val="22"/>
          <w:lang w:val="en-US"/>
        </w:rPr>
        <w:t xml:space="preserve">It utilizes all the </w:t>
      </w:r>
      <w:r w:rsidR="005E7295" w:rsidRPr="002B3AC6">
        <w:rPr>
          <w:rFonts w:ascii="Futura Std Book" w:hAnsi="Futura Std Book"/>
          <w:sz w:val="22"/>
          <w:szCs w:val="22"/>
          <w:lang w:val="en-US"/>
        </w:rPr>
        <w:t>well-produced</w:t>
      </w:r>
      <w:r w:rsidR="003A11EC" w:rsidRPr="002B3AC6">
        <w:rPr>
          <w:rFonts w:ascii="Futura Std Book" w:hAnsi="Futura Std Book"/>
          <w:sz w:val="22"/>
          <w:szCs w:val="22"/>
          <w:lang w:val="en-US"/>
        </w:rPr>
        <w:t xml:space="preserve"> water from </w:t>
      </w:r>
      <w:r w:rsidR="007A56F7" w:rsidRPr="002B3AC6">
        <w:rPr>
          <w:rFonts w:ascii="Futura Std Book" w:hAnsi="Futura Std Book"/>
          <w:sz w:val="22"/>
          <w:szCs w:val="22"/>
          <w:lang w:val="en-US"/>
        </w:rPr>
        <w:t xml:space="preserve">wet gas pushed all along </w:t>
      </w:r>
      <w:r w:rsidR="006C0F10" w:rsidRPr="002B3AC6">
        <w:rPr>
          <w:rFonts w:ascii="Futura Std Book" w:hAnsi="Futura Std Book"/>
          <w:sz w:val="22"/>
          <w:szCs w:val="22"/>
          <w:lang w:val="en-US"/>
        </w:rPr>
        <w:t>the 125</w:t>
      </w:r>
      <w:r w:rsidR="00D86177" w:rsidRPr="002B3AC6">
        <w:rPr>
          <w:rFonts w:ascii="Futura Std Book" w:hAnsi="Futura Std Book"/>
          <w:sz w:val="22"/>
          <w:szCs w:val="22"/>
          <w:lang w:val="en-US"/>
        </w:rPr>
        <w:t xml:space="preserve">km, the produced water from </w:t>
      </w:r>
      <w:r w:rsidR="007A248A" w:rsidRPr="002B3AC6">
        <w:rPr>
          <w:rFonts w:ascii="Futura Std Book" w:hAnsi="Futura Std Book"/>
          <w:sz w:val="22"/>
          <w:szCs w:val="22"/>
          <w:lang w:val="en-US"/>
        </w:rPr>
        <w:t xml:space="preserve">both </w:t>
      </w:r>
      <w:r w:rsidR="00D86177" w:rsidRPr="002B3AC6">
        <w:rPr>
          <w:rFonts w:ascii="Futura Std Book" w:hAnsi="Futura Std Book"/>
          <w:sz w:val="22"/>
          <w:szCs w:val="22"/>
          <w:lang w:val="en-US"/>
        </w:rPr>
        <w:t xml:space="preserve">the </w:t>
      </w:r>
      <w:r w:rsidR="005E7295" w:rsidRPr="002B3AC6">
        <w:rPr>
          <w:rFonts w:ascii="Futura Std Book" w:hAnsi="Futura Std Book"/>
          <w:sz w:val="22"/>
          <w:szCs w:val="22"/>
          <w:lang w:val="en-US"/>
        </w:rPr>
        <w:t xml:space="preserve">500 MMscfd </w:t>
      </w:r>
      <w:r w:rsidR="007A248A" w:rsidRPr="002B3AC6">
        <w:rPr>
          <w:rFonts w:ascii="Futura Std Book" w:hAnsi="Futura Std Book"/>
          <w:sz w:val="22"/>
          <w:szCs w:val="22"/>
          <w:lang w:val="en-US"/>
        </w:rPr>
        <w:t>Gas Processing Plant (</w:t>
      </w:r>
      <w:r w:rsidR="00D86177" w:rsidRPr="002B3AC6">
        <w:rPr>
          <w:rFonts w:ascii="Futura Std Book" w:hAnsi="Futura Std Book"/>
          <w:sz w:val="22"/>
          <w:szCs w:val="22"/>
          <w:lang w:val="en-US"/>
        </w:rPr>
        <w:t>GPP</w:t>
      </w:r>
      <w:r w:rsidR="007A248A" w:rsidRPr="002B3AC6">
        <w:rPr>
          <w:rFonts w:ascii="Futura Std Book" w:hAnsi="Futura Std Book"/>
          <w:sz w:val="22"/>
          <w:szCs w:val="22"/>
          <w:lang w:val="en-US"/>
        </w:rPr>
        <w:t>)</w:t>
      </w:r>
      <w:r w:rsidR="00D86177" w:rsidRPr="002B3AC6">
        <w:rPr>
          <w:rFonts w:ascii="Futura Std Book" w:hAnsi="Futura Std Book"/>
          <w:sz w:val="22"/>
          <w:szCs w:val="22"/>
          <w:lang w:val="en-US"/>
        </w:rPr>
        <w:t xml:space="preserve"> and th</w:t>
      </w:r>
      <w:r w:rsidR="007A248A" w:rsidRPr="002B3AC6">
        <w:rPr>
          <w:rFonts w:ascii="Futura Std Book" w:hAnsi="Futura Std Book"/>
          <w:sz w:val="22"/>
          <w:szCs w:val="22"/>
          <w:lang w:val="en-US"/>
        </w:rPr>
        <w:t xml:space="preserve">e </w:t>
      </w:r>
      <w:r w:rsidR="005E7295" w:rsidRPr="002B3AC6">
        <w:rPr>
          <w:rFonts w:ascii="Futura Std Book" w:hAnsi="Futura Std Book"/>
          <w:sz w:val="22"/>
          <w:szCs w:val="22"/>
          <w:lang w:val="en-US"/>
        </w:rPr>
        <w:t xml:space="preserve">10,000 MTPD </w:t>
      </w:r>
      <w:r w:rsidR="007A248A" w:rsidRPr="002B3AC6">
        <w:rPr>
          <w:rFonts w:ascii="Futura Std Book" w:hAnsi="Futura Std Book"/>
          <w:sz w:val="22"/>
          <w:szCs w:val="22"/>
          <w:lang w:val="en-US"/>
        </w:rPr>
        <w:t xml:space="preserve">Methanol </w:t>
      </w:r>
      <w:r w:rsidR="001014A8" w:rsidRPr="002B3AC6">
        <w:rPr>
          <w:rFonts w:ascii="Futura Std Book" w:hAnsi="Futura Std Book"/>
          <w:sz w:val="22"/>
          <w:szCs w:val="22"/>
          <w:lang w:val="en-US"/>
        </w:rPr>
        <w:t>Plant (</w:t>
      </w:r>
      <w:r w:rsidR="007A248A" w:rsidRPr="002B3AC6">
        <w:rPr>
          <w:rFonts w:ascii="Futura Std Book" w:hAnsi="Futura Std Book"/>
          <w:sz w:val="22"/>
          <w:szCs w:val="22"/>
          <w:lang w:val="en-US"/>
        </w:rPr>
        <w:t>MP)</w:t>
      </w:r>
      <w:r w:rsidR="00E52754" w:rsidRPr="002B3AC6">
        <w:rPr>
          <w:rFonts w:ascii="Futura Std Book" w:hAnsi="Futura Std Book"/>
          <w:sz w:val="22"/>
          <w:szCs w:val="22"/>
          <w:lang w:val="en-US"/>
        </w:rPr>
        <w:t xml:space="preserve">. </w:t>
      </w:r>
      <w:r w:rsidR="00226F07" w:rsidRPr="002B3AC6">
        <w:rPr>
          <w:rFonts w:ascii="Futura Std Book" w:hAnsi="Futura Std Book"/>
          <w:sz w:val="22"/>
          <w:szCs w:val="22"/>
          <w:lang w:val="en-US"/>
        </w:rPr>
        <w:t>This complies with the NURPC Zero Liquid Discharge</w:t>
      </w:r>
      <w:r w:rsidR="00C97544" w:rsidRPr="002B3AC6">
        <w:rPr>
          <w:rFonts w:ascii="Futura Std Book" w:hAnsi="Futura Std Book"/>
          <w:sz w:val="22"/>
          <w:szCs w:val="22"/>
          <w:lang w:val="en-US"/>
        </w:rPr>
        <w:t xml:space="preserve"> (ZLD)</w:t>
      </w:r>
      <w:r w:rsidR="00226F07" w:rsidRPr="002B3AC6">
        <w:rPr>
          <w:rFonts w:ascii="Futura Std Book" w:hAnsi="Futura Std Book"/>
          <w:sz w:val="22"/>
          <w:szCs w:val="22"/>
          <w:lang w:val="en-US"/>
        </w:rPr>
        <w:t xml:space="preserve"> stra</w:t>
      </w:r>
      <w:r w:rsidR="00C97544" w:rsidRPr="002B3AC6">
        <w:rPr>
          <w:rFonts w:ascii="Futura Std Book" w:hAnsi="Futura Std Book"/>
          <w:sz w:val="22"/>
          <w:szCs w:val="22"/>
          <w:lang w:val="en-US"/>
        </w:rPr>
        <w:t>tegy for 2026</w:t>
      </w:r>
      <w:r w:rsidR="006C0F10" w:rsidRPr="002B3AC6">
        <w:rPr>
          <w:rFonts w:ascii="Futura Std Book" w:hAnsi="Futura Std Book"/>
          <w:sz w:val="22"/>
          <w:szCs w:val="22"/>
          <w:lang w:val="en-US"/>
        </w:rPr>
        <w:t xml:space="preserve">. </w:t>
      </w:r>
      <w:r w:rsidR="00870CAD" w:rsidRPr="002B3AC6">
        <w:rPr>
          <w:rFonts w:ascii="Futura Std Book" w:hAnsi="Futura Std Book"/>
          <w:sz w:val="22"/>
          <w:szCs w:val="22"/>
          <w:lang w:val="en-US"/>
        </w:rPr>
        <w:t xml:space="preserve"> </w:t>
      </w:r>
      <w:r w:rsidR="008C68EC" w:rsidRPr="002B3AC6">
        <w:rPr>
          <w:rFonts w:ascii="Futura Std Book" w:hAnsi="Futura Std Book"/>
          <w:sz w:val="22"/>
          <w:szCs w:val="22"/>
          <w:lang w:val="en-US"/>
        </w:rPr>
        <w:t xml:space="preserve">At full </w:t>
      </w:r>
      <w:r w:rsidR="001014A8" w:rsidRPr="002B3AC6">
        <w:rPr>
          <w:rFonts w:ascii="Futura Std Book" w:hAnsi="Futura Std Book"/>
          <w:sz w:val="22"/>
          <w:szCs w:val="22"/>
          <w:lang w:val="en-US"/>
        </w:rPr>
        <w:t>operation,</w:t>
      </w:r>
      <w:r w:rsidR="002F414B" w:rsidRPr="002B3AC6">
        <w:rPr>
          <w:rFonts w:ascii="Futura Std Book" w:hAnsi="Futura Std Book"/>
          <w:sz w:val="22"/>
          <w:szCs w:val="22"/>
          <w:lang w:val="en-US"/>
        </w:rPr>
        <w:t xml:space="preserve"> the </w:t>
      </w:r>
      <w:r w:rsidR="008442BA" w:rsidRPr="002B3AC6">
        <w:rPr>
          <w:rFonts w:ascii="Futura Std Book" w:hAnsi="Futura Std Book"/>
          <w:sz w:val="22"/>
          <w:szCs w:val="22"/>
          <w:lang w:val="en-US"/>
        </w:rPr>
        <w:t>water requirement</w:t>
      </w:r>
      <w:r w:rsidR="002F414B" w:rsidRPr="002B3AC6">
        <w:rPr>
          <w:rFonts w:ascii="Futura Std Book" w:hAnsi="Futura Std Book"/>
          <w:sz w:val="22"/>
          <w:szCs w:val="22"/>
          <w:lang w:val="en-US"/>
        </w:rPr>
        <w:t xml:space="preserve"> for the metha</w:t>
      </w:r>
      <w:r w:rsidR="00A36412" w:rsidRPr="002B3AC6">
        <w:rPr>
          <w:rFonts w:ascii="Futura Std Book" w:hAnsi="Futura Std Book"/>
          <w:sz w:val="22"/>
          <w:szCs w:val="22"/>
          <w:lang w:val="en-US"/>
        </w:rPr>
        <w:t xml:space="preserve">nol plant </w:t>
      </w:r>
      <w:r w:rsidR="002C0F39" w:rsidRPr="002B3AC6">
        <w:rPr>
          <w:rFonts w:ascii="Futura Std Book" w:hAnsi="Futura Std Book"/>
          <w:sz w:val="22"/>
          <w:szCs w:val="22"/>
          <w:lang w:val="en-US"/>
        </w:rPr>
        <w:t>industrial</w:t>
      </w:r>
      <w:r w:rsidR="00F42D2C" w:rsidRPr="002B3AC6">
        <w:rPr>
          <w:rFonts w:ascii="Futura Std Book" w:hAnsi="Futura Std Book"/>
          <w:sz w:val="22"/>
          <w:szCs w:val="22"/>
          <w:lang w:val="en-US"/>
        </w:rPr>
        <w:t xml:space="preserve"> loop will be barely </w:t>
      </w:r>
      <w:r w:rsidR="008E7665" w:rsidRPr="002B3AC6">
        <w:rPr>
          <w:rFonts w:ascii="Futura Std Book" w:hAnsi="Futura Std Book"/>
          <w:sz w:val="22"/>
          <w:szCs w:val="22"/>
          <w:lang w:val="en-US"/>
        </w:rPr>
        <w:t>met,</w:t>
      </w:r>
      <w:r w:rsidR="007B794F" w:rsidRPr="002B3AC6">
        <w:rPr>
          <w:rFonts w:ascii="Futura Std Book" w:hAnsi="Futura Std Book"/>
          <w:sz w:val="22"/>
          <w:szCs w:val="22"/>
          <w:lang w:val="en-US"/>
        </w:rPr>
        <w:t xml:space="preserve"> </w:t>
      </w:r>
      <w:r w:rsidR="004D0501" w:rsidRPr="002B3AC6">
        <w:rPr>
          <w:rFonts w:ascii="Futura Std Book" w:hAnsi="Futura Std Book"/>
          <w:sz w:val="22"/>
          <w:szCs w:val="22"/>
          <w:lang w:val="en-US"/>
        </w:rPr>
        <w:t>which means</w:t>
      </w:r>
      <w:r w:rsidR="007B794F" w:rsidRPr="002B3AC6">
        <w:rPr>
          <w:rFonts w:ascii="Futura Std Book" w:hAnsi="Futura Std Book"/>
          <w:sz w:val="22"/>
          <w:szCs w:val="22"/>
          <w:lang w:val="en-US"/>
        </w:rPr>
        <w:t xml:space="preserve"> zero </w:t>
      </w:r>
      <w:r w:rsidR="004D0501" w:rsidRPr="002B3AC6">
        <w:rPr>
          <w:rFonts w:ascii="Futura Std Book" w:hAnsi="Futura Std Book"/>
          <w:sz w:val="22"/>
          <w:szCs w:val="22"/>
          <w:lang w:val="en-US"/>
        </w:rPr>
        <w:t xml:space="preserve">water </w:t>
      </w:r>
      <w:r w:rsidR="007B794F" w:rsidRPr="002B3AC6">
        <w:rPr>
          <w:rFonts w:ascii="Futura Std Book" w:hAnsi="Futura Std Book"/>
          <w:sz w:val="22"/>
          <w:szCs w:val="22"/>
          <w:lang w:val="en-US"/>
        </w:rPr>
        <w:t>balance for discharge.</w:t>
      </w:r>
    </w:p>
    <w:p w14:paraId="49350C9E" w14:textId="6213C2D0" w:rsidR="001014A8" w:rsidRPr="002B3AC6" w:rsidRDefault="00E130B3" w:rsidP="00A33E4D">
      <w:pPr>
        <w:suppressAutoHyphens/>
        <w:ind w:left="851"/>
        <w:rPr>
          <w:rFonts w:ascii="Futura Std Book" w:hAnsi="Futura Std Book"/>
          <w:sz w:val="22"/>
          <w:szCs w:val="22"/>
          <w:lang w:val="en-US"/>
        </w:rPr>
        <w:sectPr w:rsidR="001014A8" w:rsidRPr="002B3AC6">
          <w:headerReference w:type="default" r:id="rId22"/>
          <w:footerReference w:type="default" r:id="rId23"/>
          <w:pgSz w:w="11906" w:h="16838" w:code="9"/>
          <w:pgMar w:top="851" w:right="1077" w:bottom="851" w:left="1077" w:header="397" w:footer="0" w:gutter="0"/>
          <w:cols w:space="720"/>
          <w:docGrid w:linePitch="326"/>
        </w:sectPr>
      </w:pPr>
      <w:r w:rsidRPr="002B3AC6">
        <w:rPr>
          <w:rFonts w:ascii="Futura Std Book" w:hAnsi="Futura Std Book"/>
          <w:sz w:val="22"/>
          <w:szCs w:val="22"/>
          <w:lang w:val="en-US"/>
        </w:rPr>
        <w:lastRenderedPageBreak/>
        <w:t>The features of this option include</w:t>
      </w:r>
      <w:r w:rsidR="0095520C" w:rsidRPr="002B3AC6">
        <w:rPr>
          <w:rFonts w:ascii="Futura Std Book" w:hAnsi="Futura Std Book"/>
          <w:sz w:val="22"/>
          <w:szCs w:val="22"/>
          <w:lang w:val="en-US"/>
        </w:rPr>
        <w:t xml:space="preserve">; a </w:t>
      </w:r>
      <w:r w:rsidR="007C68D3" w:rsidRPr="002B3AC6">
        <w:rPr>
          <w:rFonts w:ascii="Futura Std Book" w:hAnsi="Futura Std Book"/>
          <w:sz w:val="22"/>
          <w:szCs w:val="22"/>
          <w:lang w:val="en-US"/>
        </w:rPr>
        <w:t>high-capacity</w:t>
      </w:r>
      <w:r w:rsidR="0095520C" w:rsidRPr="002B3AC6">
        <w:rPr>
          <w:rFonts w:ascii="Futura Std Book" w:hAnsi="Futura Std Book"/>
          <w:sz w:val="22"/>
          <w:szCs w:val="22"/>
          <w:lang w:val="en-US"/>
        </w:rPr>
        <w:t xml:space="preserve"> finger type slug catcher at AKAB </w:t>
      </w:r>
      <w:r w:rsidR="006165BD" w:rsidRPr="002B3AC6">
        <w:rPr>
          <w:rFonts w:ascii="Futura Std Book" w:hAnsi="Futura Std Book"/>
          <w:sz w:val="22"/>
          <w:szCs w:val="22"/>
          <w:lang w:val="en-US"/>
        </w:rPr>
        <w:t>hub to man</w:t>
      </w:r>
      <w:r w:rsidR="00CD5049" w:rsidRPr="002B3AC6">
        <w:rPr>
          <w:rFonts w:ascii="Futura Std Book" w:hAnsi="Futura Std Book"/>
          <w:sz w:val="22"/>
          <w:szCs w:val="22"/>
          <w:lang w:val="en-US"/>
        </w:rPr>
        <w:t>a</w:t>
      </w:r>
      <w:r w:rsidR="006165BD" w:rsidRPr="002B3AC6">
        <w:rPr>
          <w:rFonts w:ascii="Futura Std Book" w:hAnsi="Futura Std Book"/>
          <w:sz w:val="22"/>
          <w:szCs w:val="22"/>
          <w:lang w:val="en-US"/>
        </w:rPr>
        <w:t xml:space="preserve">ge </w:t>
      </w:r>
      <w:r w:rsidR="00A57F02" w:rsidRPr="002B3AC6">
        <w:rPr>
          <w:rFonts w:ascii="Futura Std Book" w:hAnsi="Futura Std Book"/>
          <w:sz w:val="22"/>
          <w:szCs w:val="22"/>
          <w:lang w:val="en-US"/>
        </w:rPr>
        <w:t>possible slug surges</w:t>
      </w:r>
      <w:r w:rsidR="009135CA" w:rsidRPr="002B3AC6">
        <w:rPr>
          <w:rFonts w:ascii="Futura Std Book" w:hAnsi="Futura Std Book"/>
          <w:sz w:val="22"/>
          <w:szCs w:val="22"/>
          <w:lang w:val="en-US"/>
        </w:rPr>
        <w:t xml:space="preserve"> and </w:t>
      </w:r>
      <w:r w:rsidR="00A57F02" w:rsidRPr="002B3AC6">
        <w:rPr>
          <w:rFonts w:ascii="Futura Std Book" w:hAnsi="Futura Std Book"/>
          <w:sz w:val="22"/>
          <w:szCs w:val="22"/>
          <w:lang w:val="en-US"/>
        </w:rPr>
        <w:t xml:space="preserve">a central Water Treatment </w:t>
      </w:r>
      <w:r w:rsidR="00804A29" w:rsidRPr="002B3AC6">
        <w:rPr>
          <w:rFonts w:ascii="Futura Std Book" w:hAnsi="Futura Std Book"/>
          <w:sz w:val="22"/>
          <w:szCs w:val="22"/>
          <w:lang w:val="en-US"/>
        </w:rPr>
        <w:t>Plant (</w:t>
      </w:r>
      <w:r w:rsidR="00D64700" w:rsidRPr="002B3AC6">
        <w:rPr>
          <w:rFonts w:ascii="Futura Std Book" w:hAnsi="Futura Std Book"/>
          <w:sz w:val="22"/>
          <w:szCs w:val="22"/>
          <w:lang w:val="en-US"/>
        </w:rPr>
        <w:t>WTP) with</w:t>
      </w:r>
      <w:r w:rsidR="009135CA" w:rsidRPr="002B3AC6">
        <w:rPr>
          <w:rFonts w:ascii="Futura Std Book" w:hAnsi="Futura Std Book"/>
          <w:sz w:val="22"/>
          <w:szCs w:val="22"/>
          <w:lang w:val="en-US"/>
        </w:rPr>
        <w:t xml:space="preserve"> the process flow given below</w:t>
      </w:r>
      <w:r w:rsidR="00F765B7" w:rsidRPr="002B3AC6">
        <w:rPr>
          <w:rFonts w:ascii="Futura Std Book" w:hAnsi="Futura Std Book"/>
          <w:sz w:val="22"/>
          <w:szCs w:val="22"/>
          <w:lang w:val="en-US"/>
        </w:rPr>
        <w:t>.</w:t>
      </w:r>
    </w:p>
    <w:p w14:paraId="0CDC28C8" w14:textId="77777777" w:rsidR="00A06521" w:rsidRDefault="00A06521"/>
    <w:p w14:paraId="0CA58C19" w14:textId="77777777" w:rsidR="00C3474C" w:rsidRDefault="00C3474C"/>
    <w:p w14:paraId="7D4FDF3F" w14:textId="77777777" w:rsidR="00C3474C" w:rsidRDefault="00C3474C"/>
    <w:tbl>
      <w:tblPr>
        <w:tblW w:w="15303" w:type="dxa"/>
        <w:tblLook w:val="04A0" w:firstRow="1" w:lastRow="0" w:firstColumn="1" w:lastColumn="0" w:noHBand="0" w:noVBand="1"/>
      </w:tblPr>
      <w:tblGrid>
        <w:gridCol w:w="731"/>
        <w:gridCol w:w="2268"/>
        <w:gridCol w:w="1701"/>
        <w:gridCol w:w="2268"/>
        <w:gridCol w:w="964"/>
        <w:gridCol w:w="2268"/>
        <w:gridCol w:w="2268"/>
        <w:gridCol w:w="2835"/>
      </w:tblGrid>
      <w:tr w:rsidR="00FB4B3F" w:rsidRPr="00D64DB8" w14:paraId="09E4E0BA" w14:textId="66FE0098" w:rsidTr="00FE2CA4">
        <w:trPr>
          <w:trHeight w:val="360"/>
        </w:trPr>
        <w:tc>
          <w:tcPr>
            <w:tcW w:w="731" w:type="dxa"/>
            <w:tcBorders>
              <w:top w:val="single" w:sz="4" w:space="0" w:color="auto"/>
              <w:left w:val="single" w:sz="4" w:space="0" w:color="auto"/>
              <w:bottom w:val="single" w:sz="4" w:space="0" w:color="auto"/>
              <w:right w:val="single" w:sz="4" w:space="0" w:color="auto"/>
            </w:tcBorders>
            <w:shd w:val="clear" w:color="auto" w:fill="EEECE1" w:themeFill="background2"/>
            <w:vAlign w:val="center"/>
            <w:hideMark/>
          </w:tcPr>
          <w:p w14:paraId="33FF5E9A" w14:textId="77777777" w:rsidR="00FB4B3F" w:rsidRPr="00D64DB8" w:rsidRDefault="00FB4B3F" w:rsidP="00FB4B3F">
            <w:pPr>
              <w:spacing w:before="0" w:after="0" w:line="240" w:lineRule="auto"/>
              <w:jc w:val="center"/>
              <w:rPr>
                <w:rFonts w:ascii="Arial" w:hAnsi="Arial" w:cs="Arial"/>
                <w:b/>
                <w:bCs/>
                <w:sz w:val="20"/>
              </w:rPr>
            </w:pPr>
            <w:r w:rsidRPr="00D64DB8">
              <w:rPr>
                <w:rFonts w:ascii="Arial" w:hAnsi="Arial" w:cs="Arial"/>
                <w:b/>
                <w:bCs/>
                <w:sz w:val="20"/>
              </w:rPr>
              <w:t>Priority</w:t>
            </w:r>
          </w:p>
        </w:tc>
        <w:tc>
          <w:tcPr>
            <w:tcW w:w="2268" w:type="dxa"/>
            <w:tcBorders>
              <w:top w:val="single" w:sz="4" w:space="0" w:color="auto"/>
              <w:left w:val="nil"/>
              <w:bottom w:val="single" w:sz="4" w:space="0" w:color="auto"/>
              <w:right w:val="single" w:sz="4" w:space="0" w:color="auto"/>
            </w:tcBorders>
            <w:shd w:val="clear" w:color="auto" w:fill="EEECE1" w:themeFill="background2"/>
            <w:vAlign w:val="center"/>
            <w:hideMark/>
          </w:tcPr>
          <w:p w14:paraId="66DD0146" w14:textId="77777777" w:rsidR="00FB4B3F" w:rsidRPr="00D64DB8" w:rsidRDefault="00FB4B3F" w:rsidP="00FB4B3F">
            <w:pPr>
              <w:spacing w:before="0" w:after="0" w:line="240" w:lineRule="auto"/>
              <w:jc w:val="center"/>
              <w:rPr>
                <w:rFonts w:ascii="Arial" w:hAnsi="Arial" w:cs="Arial"/>
                <w:b/>
                <w:bCs/>
                <w:sz w:val="20"/>
              </w:rPr>
            </w:pPr>
            <w:r w:rsidRPr="00D64DB8">
              <w:rPr>
                <w:rFonts w:ascii="Arial" w:hAnsi="Arial" w:cs="Arial"/>
                <w:b/>
                <w:bCs/>
                <w:sz w:val="20"/>
              </w:rPr>
              <w:t>Option</w:t>
            </w:r>
          </w:p>
        </w:tc>
        <w:tc>
          <w:tcPr>
            <w:tcW w:w="1701" w:type="dxa"/>
            <w:tcBorders>
              <w:top w:val="single" w:sz="4" w:space="0" w:color="auto"/>
              <w:left w:val="nil"/>
              <w:bottom w:val="single" w:sz="4" w:space="0" w:color="auto"/>
              <w:right w:val="single" w:sz="4" w:space="0" w:color="auto"/>
            </w:tcBorders>
            <w:shd w:val="clear" w:color="auto" w:fill="EEECE1" w:themeFill="background2"/>
            <w:vAlign w:val="center"/>
            <w:hideMark/>
          </w:tcPr>
          <w:p w14:paraId="4786D7A2" w14:textId="77777777" w:rsidR="00FB4B3F" w:rsidRPr="00D64DB8" w:rsidRDefault="00FB4B3F" w:rsidP="00FB4B3F">
            <w:pPr>
              <w:spacing w:before="0" w:after="0" w:line="240" w:lineRule="auto"/>
              <w:jc w:val="center"/>
              <w:rPr>
                <w:rFonts w:ascii="Arial" w:hAnsi="Arial" w:cs="Arial"/>
                <w:b/>
                <w:bCs/>
                <w:sz w:val="20"/>
              </w:rPr>
            </w:pPr>
            <w:r w:rsidRPr="00D64DB8">
              <w:rPr>
                <w:rFonts w:ascii="Arial" w:hAnsi="Arial" w:cs="Arial"/>
                <w:b/>
                <w:bCs/>
                <w:sz w:val="20"/>
              </w:rPr>
              <w:t>Key Facilities</w:t>
            </w:r>
          </w:p>
        </w:tc>
        <w:tc>
          <w:tcPr>
            <w:tcW w:w="2268" w:type="dxa"/>
            <w:tcBorders>
              <w:top w:val="single" w:sz="4" w:space="0" w:color="auto"/>
              <w:left w:val="nil"/>
              <w:bottom w:val="single" w:sz="4" w:space="0" w:color="auto"/>
              <w:right w:val="single" w:sz="4" w:space="0" w:color="auto"/>
            </w:tcBorders>
            <w:shd w:val="clear" w:color="auto" w:fill="EEECE1" w:themeFill="background2"/>
            <w:vAlign w:val="center"/>
            <w:hideMark/>
          </w:tcPr>
          <w:p w14:paraId="1B0B4FB3" w14:textId="77777777" w:rsidR="00FB4B3F" w:rsidRPr="00D64DB8" w:rsidRDefault="00FB4B3F" w:rsidP="00FB4B3F">
            <w:pPr>
              <w:spacing w:before="0" w:after="0" w:line="240" w:lineRule="auto"/>
              <w:jc w:val="center"/>
              <w:rPr>
                <w:rFonts w:ascii="Arial" w:hAnsi="Arial" w:cs="Arial"/>
                <w:b/>
                <w:bCs/>
                <w:sz w:val="20"/>
              </w:rPr>
            </w:pPr>
            <w:r w:rsidRPr="00D64DB8">
              <w:rPr>
                <w:rFonts w:ascii="Arial" w:hAnsi="Arial" w:cs="Arial"/>
                <w:b/>
                <w:bCs/>
                <w:sz w:val="20"/>
              </w:rPr>
              <w:t>Sub-Facilities</w:t>
            </w:r>
          </w:p>
        </w:tc>
        <w:tc>
          <w:tcPr>
            <w:tcW w:w="964" w:type="dxa"/>
            <w:tcBorders>
              <w:top w:val="single" w:sz="4" w:space="0" w:color="auto"/>
              <w:left w:val="nil"/>
              <w:bottom w:val="single" w:sz="4" w:space="0" w:color="auto"/>
              <w:right w:val="single" w:sz="4" w:space="0" w:color="auto"/>
            </w:tcBorders>
            <w:shd w:val="clear" w:color="auto" w:fill="EEECE1" w:themeFill="background2"/>
            <w:vAlign w:val="center"/>
            <w:hideMark/>
          </w:tcPr>
          <w:p w14:paraId="1BFD4472" w14:textId="77777777" w:rsidR="00FB4B3F" w:rsidRPr="00D64DB8" w:rsidRDefault="00FB4B3F" w:rsidP="00FB4B3F">
            <w:pPr>
              <w:spacing w:before="0" w:after="0" w:line="240" w:lineRule="auto"/>
              <w:jc w:val="center"/>
              <w:rPr>
                <w:rFonts w:ascii="Arial" w:hAnsi="Arial" w:cs="Arial"/>
                <w:b/>
                <w:bCs/>
                <w:sz w:val="20"/>
              </w:rPr>
            </w:pPr>
            <w:r w:rsidRPr="00D64DB8">
              <w:rPr>
                <w:rFonts w:ascii="Arial" w:hAnsi="Arial" w:cs="Arial"/>
                <w:b/>
                <w:bCs/>
                <w:sz w:val="20"/>
              </w:rPr>
              <w:t>CAPEX (Est.)</w:t>
            </w:r>
          </w:p>
        </w:tc>
        <w:tc>
          <w:tcPr>
            <w:tcW w:w="2268" w:type="dxa"/>
            <w:tcBorders>
              <w:top w:val="single" w:sz="4" w:space="0" w:color="auto"/>
              <w:left w:val="nil"/>
              <w:bottom w:val="single" w:sz="4" w:space="0" w:color="auto"/>
              <w:right w:val="single" w:sz="4" w:space="0" w:color="auto"/>
            </w:tcBorders>
            <w:shd w:val="clear" w:color="auto" w:fill="EEECE1" w:themeFill="background2"/>
            <w:vAlign w:val="center"/>
            <w:hideMark/>
          </w:tcPr>
          <w:p w14:paraId="5E3788A7" w14:textId="77777777" w:rsidR="00FB4B3F" w:rsidRPr="00D64DB8" w:rsidRDefault="00FB4B3F" w:rsidP="00FB4B3F">
            <w:pPr>
              <w:spacing w:before="0" w:after="0" w:line="240" w:lineRule="auto"/>
              <w:jc w:val="center"/>
              <w:rPr>
                <w:rFonts w:ascii="Arial" w:hAnsi="Arial" w:cs="Arial"/>
                <w:b/>
                <w:bCs/>
                <w:sz w:val="20"/>
              </w:rPr>
            </w:pPr>
            <w:r w:rsidRPr="00D64DB8">
              <w:rPr>
                <w:rFonts w:ascii="Arial" w:hAnsi="Arial" w:cs="Arial"/>
                <w:b/>
                <w:bCs/>
                <w:sz w:val="20"/>
              </w:rPr>
              <w:t>Pros</w:t>
            </w:r>
          </w:p>
        </w:tc>
        <w:tc>
          <w:tcPr>
            <w:tcW w:w="2268" w:type="dxa"/>
            <w:tcBorders>
              <w:top w:val="single" w:sz="4" w:space="0" w:color="auto"/>
              <w:left w:val="nil"/>
              <w:bottom w:val="single" w:sz="4" w:space="0" w:color="auto"/>
              <w:right w:val="single" w:sz="4" w:space="0" w:color="auto"/>
            </w:tcBorders>
            <w:shd w:val="clear" w:color="auto" w:fill="EEECE1" w:themeFill="background2"/>
            <w:vAlign w:val="center"/>
            <w:hideMark/>
          </w:tcPr>
          <w:p w14:paraId="13825433" w14:textId="77777777" w:rsidR="00FB4B3F" w:rsidRPr="00D64DB8" w:rsidRDefault="00FB4B3F" w:rsidP="00FB4B3F">
            <w:pPr>
              <w:spacing w:before="0" w:after="0" w:line="240" w:lineRule="auto"/>
              <w:jc w:val="center"/>
              <w:rPr>
                <w:rFonts w:ascii="Arial" w:hAnsi="Arial" w:cs="Arial"/>
                <w:b/>
                <w:bCs/>
                <w:sz w:val="20"/>
              </w:rPr>
            </w:pPr>
            <w:r w:rsidRPr="00D64DB8">
              <w:rPr>
                <w:rFonts w:ascii="Arial" w:hAnsi="Arial" w:cs="Arial"/>
                <w:b/>
                <w:bCs/>
                <w:sz w:val="20"/>
              </w:rPr>
              <w:t>Cons</w:t>
            </w:r>
          </w:p>
        </w:tc>
        <w:tc>
          <w:tcPr>
            <w:tcW w:w="2835" w:type="dxa"/>
            <w:tcBorders>
              <w:top w:val="single" w:sz="4" w:space="0" w:color="auto"/>
              <w:left w:val="nil"/>
              <w:bottom w:val="single" w:sz="4" w:space="0" w:color="auto"/>
              <w:right w:val="single" w:sz="4" w:space="0" w:color="auto"/>
            </w:tcBorders>
            <w:shd w:val="clear" w:color="auto" w:fill="EEECE1" w:themeFill="background2"/>
            <w:vAlign w:val="bottom"/>
          </w:tcPr>
          <w:p w14:paraId="3969C207" w14:textId="421500B0" w:rsidR="00FB4B3F" w:rsidRPr="00D64DB8" w:rsidRDefault="00FB4B3F" w:rsidP="00FB4B3F">
            <w:pPr>
              <w:spacing w:before="0" w:after="0" w:line="240" w:lineRule="auto"/>
              <w:jc w:val="center"/>
              <w:rPr>
                <w:rFonts w:ascii="Arial" w:hAnsi="Arial" w:cs="Arial"/>
                <w:b/>
                <w:bCs/>
                <w:sz w:val="20"/>
              </w:rPr>
            </w:pPr>
            <w:r>
              <w:rPr>
                <w:rFonts w:ascii="Arial" w:hAnsi="Arial" w:cs="Arial"/>
                <w:sz w:val="20"/>
              </w:rPr>
              <w:t>Regulator Ease (NUPRC/NMDPRA)</w:t>
            </w:r>
          </w:p>
        </w:tc>
      </w:tr>
      <w:tr w:rsidR="00FB4B3F" w:rsidRPr="00D64DB8" w14:paraId="5E41FEC3" w14:textId="1997F21D" w:rsidTr="00CD7249">
        <w:trPr>
          <w:trHeight w:val="360"/>
        </w:trPr>
        <w:tc>
          <w:tcPr>
            <w:tcW w:w="731" w:type="dxa"/>
            <w:tcBorders>
              <w:top w:val="nil"/>
              <w:left w:val="single" w:sz="4" w:space="0" w:color="auto"/>
              <w:bottom w:val="single" w:sz="4" w:space="0" w:color="auto"/>
              <w:right w:val="single" w:sz="4" w:space="0" w:color="auto"/>
            </w:tcBorders>
            <w:vAlign w:val="center"/>
            <w:hideMark/>
          </w:tcPr>
          <w:p w14:paraId="2C8DFBE4" w14:textId="77777777" w:rsidR="00FB4B3F" w:rsidRPr="00D64DB8" w:rsidRDefault="00FB4B3F" w:rsidP="00FB4B3F">
            <w:pPr>
              <w:spacing w:before="0" w:after="0" w:line="240" w:lineRule="auto"/>
              <w:jc w:val="center"/>
              <w:rPr>
                <w:rFonts w:ascii="Arial" w:hAnsi="Arial" w:cs="Arial"/>
                <w:sz w:val="20"/>
              </w:rPr>
            </w:pPr>
            <w:r w:rsidRPr="00D64DB8">
              <w:rPr>
                <w:rFonts w:ascii="Arial" w:hAnsi="Arial" w:cs="Arial"/>
                <w:sz w:val="20"/>
              </w:rPr>
              <w:t>1</w:t>
            </w:r>
          </w:p>
        </w:tc>
        <w:tc>
          <w:tcPr>
            <w:tcW w:w="2268" w:type="dxa"/>
            <w:tcBorders>
              <w:top w:val="nil"/>
              <w:left w:val="nil"/>
              <w:bottom w:val="single" w:sz="4" w:space="0" w:color="auto"/>
              <w:right w:val="single" w:sz="4" w:space="0" w:color="auto"/>
            </w:tcBorders>
            <w:vAlign w:val="center"/>
            <w:hideMark/>
          </w:tcPr>
          <w:p w14:paraId="5E0515C5" w14:textId="77777777" w:rsidR="00FB4B3F" w:rsidRPr="00D64DB8" w:rsidRDefault="00FB4B3F" w:rsidP="00FB4B3F">
            <w:pPr>
              <w:suppressAutoHyphens/>
              <w:spacing w:before="0" w:after="0" w:line="240" w:lineRule="auto"/>
              <w:jc w:val="left"/>
              <w:rPr>
                <w:rFonts w:ascii="Arial" w:hAnsi="Arial" w:cs="Arial"/>
                <w:sz w:val="20"/>
              </w:rPr>
            </w:pPr>
            <w:r w:rsidRPr="00D64DB8">
              <w:rPr>
                <w:rFonts w:ascii="Arial" w:hAnsi="Arial" w:cs="Arial"/>
                <w:sz w:val="20"/>
              </w:rPr>
              <w:t>Industrial Re-use (The Core Goal)</w:t>
            </w:r>
          </w:p>
        </w:tc>
        <w:tc>
          <w:tcPr>
            <w:tcW w:w="1701" w:type="dxa"/>
            <w:tcBorders>
              <w:top w:val="nil"/>
              <w:left w:val="nil"/>
              <w:bottom w:val="single" w:sz="4" w:space="0" w:color="auto"/>
              <w:right w:val="single" w:sz="4" w:space="0" w:color="auto"/>
            </w:tcBorders>
            <w:vAlign w:val="center"/>
            <w:hideMark/>
          </w:tcPr>
          <w:p w14:paraId="04210C66" w14:textId="77777777" w:rsidR="00FB4B3F" w:rsidRPr="00D64DB8" w:rsidRDefault="00FB4B3F" w:rsidP="00FB4B3F">
            <w:pPr>
              <w:suppressAutoHyphens/>
              <w:spacing w:before="0" w:after="0" w:line="240" w:lineRule="auto"/>
              <w:jc w:val="left"/>
              <w:rPr>
                <w:rFonts w:ascii="Arial" w:hAnsi="Arial" w:cs="Arial"/>
                <w:sz w:val="20"/>
              </w:rPr>
            </w:pPr>
            <w:r w:rsidRPr="00D64DB8">
              <w:rPr>
                <w:rFonts w:ascii="Arial" w:hAnsi="Arial" w:cs="Arial"/>
                <w:sz w:val="20"/>
              </w:rPr>
              <w:t>Central WTP &amp; MP Utility Loop</w:t>
            </w:r>
          </w:p>
        </w:tc>
        <w:tc>
          <w:tcPr>
            <w:tcW w:w="2268" w:type="dxa"/>
            <w:tcBorders>
              <w:top w:val="nil"/>
              <w:left w:val="nil"/>
              <w:bottom w:val="single" w:sz="4" w:space="0" w:color="auto"/>
              <w:right w:val="single" w:sz="4" w:space="0" w:color="auto"/>
            </w:tcBorders>
            <w:vAlign w:val="center"/>
            <w:hideMark/>
          </w:tcPr>
          <w:p w14:paraId="02E552C4" w14:textId="77777777" w:rsidR="00FB4B3F" w:rsidRPr="00D64DB8" w:rsidRDefault="00FB4B3F" w:rsidP="00FB4B3F">
            <w:pPr>
              <w:suppressAutoHyphens/>
              <w:spacing w:before="0" w:after="0" w:line="240" w:lineRule="auto"/>
              <w:jc w:val="left"/>
              <w:rPr>
                <w:rFonts w:ascii="Arial" w:hAnsi="Arial" w:cs="Arial"/>
                <w:sz w:val="20"/>
              </w:rPr>
            </w:pPr>
            <w:r w:rsidRPr="00D64DB8">
              <w:rPr>
                <w:rFonts w:ascii="Arial" w:hAnsi="Arial" w:cs="Arial"/>
                <w:sz w:val="20"/>
              </w:rPr>
              <w:t>St Nicholas RWIS, AOP, Methanol Stripper, 2-Stage RO, IX</w:t>
            </w:r>
          </w:p>
        </w:tc>
        <w:tc>
          <w:tcPr>
            <w:tcW w:w="964" w:type="dxa"/>
            <w:tcBorders>
              <w:top w:val="nil"/>
              <w:left w:val="nil"/>
              <w:bottom w:val="single" w:sz="4" w:space="0" w:color="auto"/>
              <w:right w:val="single" w:sz="4" w:space="0" w:color="auto"/>
            </w:tcBorders>
            <w:vAlign w:val="center"/>
            <w:hideMark/>
          </w:tcPr>
          <w:p w14:paraId="32A4D50A" w14:textId="77777777" w:rsidR="00FB4B3F" w:rsidRPr="00D64DB8" w:rsidRDefault="00FB4B3F" w:rsidP="00FB4B3F">
            <w:pPr>
              <w:suppressAutoHyphens/>
              <w:spacing w:before="0" w:after="0" w:line="240" w:lineRule="auto"/>
              <w:jc w:val="center"/>
              <w:rPr>
                <w:rFonts w:ascii="Arial" w:hAnsi="Arial" w:cs="Arial"/>
                <w:sz w:val="20"/>
              </w:rPr>
            </w:pPr>
            <w:r w:rsidRPr="00D64DB8">
              <w:rPr>
                <w:rFonts w:ascii="Arial" w:hAnsi="Arial" w:cs="Arial"/>
                <w:sz w:val="20"/>
              </w:rPr>
              <w:t>$68M - $85M</w:t>
            </w:r>
          </w:p>
        </w:tc>
        <w:tc>
          <w:tcPr>
            <w:tcW w:w="2268" w:type="dxa"/>
            <w:tcBorders>
              <w:top w:val="nil"/>
              <w:left w:val="nil"/>
              <w:bottom w:val="single" w:sz="4" w:space="0" w:color="auto"/>
              <w:right w:val="single" w:sz="4" w:space="0" w:color="auto"/>
            </w:tcBorders>
            <w:vAlign w:val="center"/>
            <w:hideMark/>
          </w:tcPr>
          <w:p w14:paraId="788D9E13" w14:textId="64F7644D" w:rsidR="00FB4B3F" w:rsidRPr="00D64DB8" w:rsidRDefault="00FB4B3F" w:rsidP="00FB4B3F">
            <w:pPr>
              <w:suppressAutoHyphens/>
              <w:spacing w:before="0" w:after="0" w:line="240" w:lineRule="auto"/>
              <w:jc w:val="left"/>
              <w:rPr>
                <w:rFonts w:ascii="Arial" w:hAnsi="Arial" w:cs="Arial"/>
                <w:sz w:val="20"/>
              </w:rPr>
            </w:pPr>
            <w:r w:rsidRPr="00D64DB8">
              <w:rPr>
                <w:rFonts w:ascii="Arial" w:hAnsi="Arial" w:cs="Arial"/>
                <w:sz w:val="20"/>
              </w:rPr>
              <w:t>Sustains 10k MTPD steam needs; Guaranteed reliability via River Intake</w:t>
            </w:r>
            <w:r w:rsidR="00FE2CA4">
              <w:rPr>
                <w:rFonts w:ascii="Arial" w:hAnsi="Arial" w:cs="Arial"/>
                <w:sz w:val="20"/>
              </w:rPr>
              <w:t>. High ESG rating</w:t>
            </w:r>
          </w:p>
        </w:tc>
        <w:tc>
          <w:tcPr>
            <w:tcW w:w="2268" w:type="dxa"/>
            <w:tcBorders>
              <w:top w:val="nil"/>
              <w:left w:val="nil"/>
              <w:bottom w:val="single" w:sz="4" w:space="0" w:color="auto"/>
              <w:right w:val="single" w:sz="4" w:space="0" w:color="auto"/>
            </w:tcBorders>
            <w:vAlign w:val="center"/>
            <w:hideMark/>
          </w:tcPr>
          <w:p w14:paraId="6BF62DA5" w14:textId="17FE635D" w:rsidR="00FB4B3F" w:rsidRPr="00D64DB8" w:rsidRDefault="00FB4B3F" w:rsidP="00FB4B3F">
            <w:pPr>
              <w:suppressAutoHyphens/>
              <w:spacing w:before="0" w:after="0" w:line="240" w:lineRule="auto"/>
              <w:jc w:val="left"/>
              <w:rPr>
                <w:rFonts w:ascii="Arial" w:hAnsi="Arial" w:cs="Arial"/>
                <w:sz w:val="20"/>
              </w:rPr>
            </w:pPr>
            <w:r w:rsidRPr="00D64DB8">
              <w:rPr>
                <w:rFonts w:ascii="Arial" w:hAnsi="Arial" w:cs="Arial"/>
                <w:sz w:val="20"/>
              </w:rPr>
              <w:t>Highest technical complexity; requires "Electronic-Grade" purity</w:t>
            </w:r>
            <w:r w:rsidR="006933F3">
              <w:rPr>
                <w:rFonts w:ascii="Arial" w:hAnsi="Arial" w:cs="Arial"/>
                <w:sz w:val="20"/>
              </w:rPr>
              <w:t xml:space="preserve">; else </w:t>
            </w:r>
            <w:r w:rsidR="00743466">
              <w:rPr>
                <w:rFonts w:ascii="Arial" w:hAnsi="Arial" w:cs="Arial"/>
                <w:sz w:val="20"/>
              </w:rPr>
              <w:t>“Catalyst Poisoning”</w:t>
            </w:r>
          </w:p>
        </w:tc>
        <w:tc>
          <w:tcPr>
            <w:tcW w:w="2835" w:type="dxa"/>
            <w:tcBorders>
              <w:top w:val="nil"/>
              <w:left w:val="nil"/>
              <w:bottom w:val="single" w:sz="4" w:space="0" w:color="auto"/>
              <w:right w:val="single" w:sz="4" w:space="0" w:color="auto"/>
            </w:tcBorders>
            <w:vAlign w:val="center"/>
          </w:tcPr>
          <w:p w14:paraId="752FFF4D" w14:textId="3AC8349B" w:rsidR="00FB4B3F" w:rsidRPr="00D64DB8" w:rsidRDefault="00FB4B3F" w:rsidP="00CD7249">
            <w:pPr>
              <w:suppressAutoHyphens/>
              <w:spacing w:before="0" w:after="0" w:line="240" w:lineRule="auto"/>
              <w:jc w:val="left"/>
              <w:rPr>
                <w:rFonts w:ascii="Arial" w:hAnsi="Arial" w:cs="Arial"/>
                <w:sz w:val="20"/>
              </w:rPr>
            </w:pPr>
            <w:r>
              <w:rPr>
                <w:rFonts w:ascii="Arial" w:hAnsi="Arial" w:cs="Arial"/>
                <w:sz w:val="20"/>
              </w:rPr>
              <w:t>Highest: Aligns with PIA 2021 Circular Economy &amp; Green Industry mandates.</w:t>
            </w:r>
          </w:p>
        </w:tc>
      </w:tr>
      <w:tr w:rsidR="00FB4B3F" w:rsidRPr="00D64DB8" w14:paraId="07996221" w14:textId="19C4FA8C" w:rsidTr="00CD7249">
        <w:trPr>
          <w:trHeight w:val="360"/>
        </w:trPr>
        <w:tc>
          <w:tcPr>
            <w:tcW w:w="731" w:type="dxa"/>
            <w:tcBorders>
              <w:top w:val="nil"/>
              <w:left w:val="single" w:sz="4" w:space="0" w:color="auto"/>
              <w:bottom w:val="single" w:sz="4" w:space="0" w:color="auto"/>
              <w:right w:val="single" w:sz="4" w:space="0" w:color="auto"/>
            </w:tcBorders>
            <w:vAlign w:val="center"/>
            <w:hideMark/>
          </w:tcPr>
          <w:p w14:paraId="24D7675E" w14:textId="77777777" w:rsidR="00FB4B3F" w:rsidRPr="00D64DB8" w:rsidRDefault="00FB4B3F" w:rsidP="00FB4B3F">
            <w:pPr>
              <w:spacing w:before="0" w:after="0" w:line="240" w:lineRule="auto"/>
              <w:jc w:val="center"/>
              <w:rPr>
                <w:rFonts w:ascii="Arial" w:hAnsi="Arial" w:cs="Arial"/>
                <w:sz w:val="20"/>
              </w:rPr>
            </w:pPr>
            <w:r w:rsidRPr="00D64DB8">
              <w:rPr>
                <w:rFonts w:ascii="Arial" w:hAnsi="Arial" w:cs="Arial"/>
                <w:sz w:val="20"/>
              </w:rPr>
              <w:t>2</w:t>
            </w:r>
          </w:p>
        </w:tc>
        <w:tc>
          <w:tcPr>
            <w:tcW w:w="2268" w:type="dxa"/>
            <w:tcBorders>
              <w:top w:val="nil"/>
              <w:left w:val="nil"/>
              <w:bottom w:val="single" w:sz="4" w:space="0" w:color="auto"/>
              <w:right w:val="single" w:sz="4" w:space="0" w:color="auto"/>
            </w:tcBorders>
            <w:vAlign w:val="center"/>
            <w:hideMark/>
          </w:tcPr>
          <w:p w14:paraId="76A54388" w14:textId="77777777" w:rsidR="00FB4B3F" w:rsidRPr="00D64DB8" w:rsidRDefault="00FB4B3F" w:rsidP="00FB4B3F">
            <w:pPr>
              <w:suppressAutoHyphens/>
              <w:spacing w:before="0" w:after="0" w:line="240" w:lineRule="auto"/>
              <w:jc w:val="left"/>
              <w:rPr>
                <w:rFonts w:ascii="Arial" w:hAnsi="Arial" w:cs="Arial"/>
                <w:sz w:val="20"/>
              </w:rPr>
            </w:pPr>
            <w:r w:rsidRPr="00D64DB8">
              <w:rPr>
                <w:rFonts w:ascii="Arial" w:hAnsi="Arial" w:cs="Arial"/>
                <w:sz w:val="20"/>
              </w:rPr>
              <w:t>Hybrid: Re-use + BR Transfer</w:t>
            </w:r>
          </w:p>
        </w:tc>
        <w:tc>
          <w:tcPr>
            <w:tcW w:w="1701" w:type="dxa"/>
            <w:tcBorders>
              <w:top w:val="nil"/>
              <w:left w:val="nil"/>
              <w:bottom w:val="single" w:sz="4" w:space="0" w:color="auto"/>
              <w:right w:val="single" w:sz="4" w:space="0" w:color="auto"/>
            </w:tcBorders>
            <w:vAlign w:val="center"/>
            <w:hideMark/>
          </w:tcPr>
          <w:p w14:paraId="3D1CB610" w14:textId="77777777" w:rsidR="00FB4B3F" w:rsidRPr="00D64DB8" w:rsidRDefault="00FB4B3F" w:rsidP="00FB4B3F">
            <w:pPr>
              <w:suppressAutoHyphens/>
              <w:spacing w:before="0" w:after="0" w:line="240" w:lineRule="auto"/>
              <w:jc w:val="left"/>
              <w:rPr>
                <w:rFonts w:ascii="Arial" w:hAnsi="Arial" w:cs="Arial"/>
                <w:sz w:val="20"/>
              </w:rPr>
            </w:pPr>
            <w:r w:rsidRPr="00D64DB8">
              <w:rPr>
                <w:rFonts w:ascii="Arial" w:hAnsi="Arial" w:cs="Arial"/>
                <w:sz w:val="20"/>
              </w:rPr>
              <w:t>Inter-Terminal Pipeline (8")</w:t>
            </w:r>
          </w:p>
        </w:tc>
        <w:tc>
          <w:tcPr>
            <w:tcW w:w="2268" w:type="dxa"/>
            <w:tcBorders>
              <w:top w:val="nil"/>
              <w:left w:val="nil"/>
              <w:bottom w:val="single" w:sz="4" w:space="0" w:color="auto"/>
              <w:right w:val="single" w:sz="4" w:space="0" w:color="auto"/>
            </w:tcBorders>
            <w:vAlign w:val="center"/>
            <w:hideMark/>
          </w:tcPr>
          <w:p w14:paraId="11814ED2" w14:textId="77777777" w:rsidR="00FB4B3F" w:rsidRPr="00D64DB8" w:rsidRDefault="00FB4B3F" w:rsidP="00FB4B3F">
            <w:pPr>
              <w:suppressAutoHyphens/>
              <w:spacing w:before="0" w:after="0" w:line="240" w:lineRule="auto"/>
              <w:jc w:val="left"/>
              <w:rPr>
                <w:rFonts w:ascii="Arial" w:hAnsi="Arial" w:cs="Arial"/>
                <w:sz w:val="20"/>
              </w:rPr>
            </w:pPr>
            <w:r w:rsidRPr="00D64DB8">
              <w:rPr>
                <w:rFonts w:ascii="Arial" w:hAnsi="Arial" w:cs="Arial"/>
                <w:sz w:val="20"/>
              </w:rPr>
              <w:t>AKAB Pumping Skid, LACT Metering, TPA Contract</w:t>
            </w:r>
          </w:p>
        </w:tc>
        <w:tc>
          <w:tcPr>
            <w:tcW w:w="964" w:type="dxa"/>
            <w:tcBorders>
              <w:top w:val="nil"/>
              <w:left w:val="nil"/>
              <w:bottom w:val="single" w:sz="4" w:space="0" w:color="auto"/>
              <w:right w:val="single" w:sz="4" w:space="0" w:color="auto"/>
            </w:tcBorders>
            <w:vAlign w:val="center"/>
            <w:hideMark/>
          </w:tcPr>
          <w:p w14:paraId="28B97AF3" w14:textId="77777777" w:rsidR="00FB4B3F" w:rsidRPr="00D64DB8" w:rsidRDefault="00FB4B3F" w:rsidP="00FB4B3F">
            <w:pPr>
              <w:suppressAutoHyphens/>
              <w:spacing w:before="0" w:after="0" w:line="240" w:lineRule="auto"/>
              <w:jc w:val="center"/>
              <w:rPr>
                <w:rFonts w:ascii="Arial" w:hAnsi="Arial" w:cs="Arial"/>
                <w:sz w:val="20"/>
              </w:rPr>
            </w:pPr>
            <w:r w:rsidRPr="00D64DB8">
              <w:rPr>
                <w:rFonts w:ascii="Arial" w:hAnsi="Arial" w:cs="Arial"/>
                <w:sz w:val="20"/>
              </w:rPr>
              <w:t>$12M - $18M</w:t>
            </w:r>
          </w:p>
        </w:tc>
        <w:tc>
          <w:tcPr>
            <w:tcW w:w="2268" w:type="dxa"/>
            <w:tcBorders>
              <w:top w:val="nil"/>
              <w:left w:val="nil"/>
              <w:bottom w:val="single" w:sz="4" w:space="0" w:color="auto"/>
              <w:right w:val="single" w:sz="4" w:space="0" w:color="auto"/>
            </w:tcBorders>
            <w:vAlign w:val="center"/>
            <w:hideMark/>
          </w:tcPr>
          <w:p w14:paraId="6EAE79A4" w14:textId="77777777" w:rsidR="00FB4B3F" w:rsidRPr="00D64DB8" w:rsidRDefault="00FB4B3F" w:rsidP="00FB4B3F">
            <w:pPr>
              <w:suppressAutoHyphens/>
              <w:spacing w:before="0" w:after="0" w:line="240" w:lineRule="auto"/>
              <w:jc w:val="left"/>
              <w:rPr>
                <w:rFonts w:ascii="Arial" w:hAnsi="Arial" w:cs="Arial"/>
                <w:sz w:val="20"/>
              </w:rPr>
            </w:pPr>
            <w:r w:rsidRPr="00D64DB8">
              <w:rPr>
                <w:rFonts w:ascii="Arial" w:hAnsi="Arial" w:cs="Arial"/>
                <w:sz w:val="20"/>
              </w:rPr>
              <w:t>Lowest cost synergy for Phase 1 surplus water.</w:t>
            </w:r>
          </w:p>
        </w:tc>
        <w:tc>
          <w:tcPr>
            <w:tcW w:w="2268" w:type="dxa"/>
            <w:tcBorders>
              <w:top w:val="nil"/>
              <w:left w:val="nil"/>
              <w:bottom w:val="single" w:sz="4" w:space="0" w:color="auto"/>
              <w:right w:val="single" w:sz="4" w:space="0" w:color="auto"/>
            </w:tcBorders>
            <w:vAlign w:val="center"/>
            <w:hideMark/>
          </w:tcPr>
          <w:p w14:paraId="367D7FB7" w14:textId="77777777" w:rsidR="00FB4B3F" w:rsidRPr="00D64DB8" w:rsidRDefault="00FB4B3F" w:rsidP="00FB4B3F">
            <w:pPr>
              <w:suppressAutoHyphens/>
              <w:spacing w:before="0" w:after="0" w:line="240" w:lineRule="auto"/>
              <w:jc w:val="left"/>
              <w:rPr>
                <w:rFonts w:ascii="Arial" w:hAnsi="Arial" w:cs="Arial"/>
                <w:sz w:val="20"/>
              </w:rPr>
            </w:pPr>
            <w:r w:rsidRPr="00D64DB8">
              <w:rPr>
                <w:rFonts w:ascii="Arial" w:hAnsi="Arial" w:cs="Arial"/>
                <w:sz w:val="20"/>
              </w:rPr>
              <w:t xml:space="preserve">Dependent on Third Party Access (TPA) and </w:t>
            </w:r>
            <w:proofErr w:type="spellStart"/>
            <w:r w:rsidRPr="00D64DB8">
              <w:rPr>
                <w:rFonts w:ascii="Arial" w:hAnsi="Arial" w:cs="Arial"/>
                <w:sz w:val="20"/>
              </w:rPr>
              <w:t>neighbor</w:t>
            </w:r>
            <w:proofErr w:type="spellEnd"/>
            <w:r w:rsidRPr="00D64DB8">
              <w:rPr>
                <w:rFonts w:ascii="Arial" w:hAnsi="Arial" w:cs="Arial"/>
                <w:sz w:val="20"/>
              </w:rPr>
              <w:t xml:space="preserve"> uptime.</w:t>
            </w:r>
          </w:p>
        </w:tc>
        <w:tc>
          <w:tcPr>
            <w:tcW w:w="2835" w:type="dxa"/>
            <w:tcBorders>
              <w:top w:val="nil"/>
              <w:left w:val="nil"/>
              <w:bottom w:val="single" w:sz="4" w:space="0" w:color="auto"/>
              <w:right w:val="single" w:sz="4" w:space="0" w:color="auto"/>
            </w:tcBorders>
            <w:vAlign w:val="center"/>
          </w:tcPr>
          <w:p w14:paraId="34CC81AF" w14:textId="2D9701E4" w:rsidR="00FB4B3F" w:rsidRPr="00D64DB8" w:rsidRDefault="00FB4B3F" w:rsidP="00CD7249">
            <w:pPr>
              <w:suppressAutoHyphens/>
              <w:spacing w:before="0" w:after="0" w:line="240" w:lineRule="auto"/>
              <w:jc w:val="left"/>
              <w:rPr>
                <w:rFonts w:ascii="Arial" w:hAnsi="Arial" w:cs="Arial"/>
                <w:sz w:val="20"/>
              </w:rPr>
            </w:pPr>
            <w:r>
              <w:rPr>
                <w:rFonts w:ascii="Arial" w:hAnsi="Arial" w:cs="Arial"/>
                <w:sz w:val="20"/>
              </w:rPr>
              <w:t xml:space="preserve">High: Regulators </w:t>
            </w:r>
            <w:proofErr w:type="spellStart"/>
            <w:r>
              <w:rPr>
                <w:rFonts w:ascii="Arial" w:hAnsi="Arial" w:cs="Arial"/>
                <w:sz w:val="20"/>
              </w:rPr>
              <w:t>favor</w:t>
            </w:r>
            <w:proofErr w:type="spellEnd"/>
            <w:r>
              <w:rPr>
                <w:rFonts w:ascii="Arial" w:hAnsi="Arial" w:cs="Arial"/>
                <w:sz w:val="20"/>
              </w:rPr>
              <w:t xml:space="preserve"> "Facility Sharing" to minimize environmental footprint.</w:t>
            </w:r>
          </w:p>
        </w:tc>
      </w:tr>
      <w:tr w:rsidR="00FB4B3F" w:rsidRPr="00D64DB8" w14:paraId="0F0F0468" w14:textId="2CAE90EE" w:rsidTr="00CD7249">
        <w:trPr>
          <w:trHeight w:val="360"/>
        </w:trPr>
        <w:tc>
          <w:tcPr>
            <w:tcW w:w="731" w:type="dxa"/>
            <w:tcBorders>
              <w:top w:val="nil"/>
              <w:left w:val="single" w:sz="4" w:space="0" w:color="auto"/>
              <w:bottom w:val="single" w:sz="4" w:space="0" w:color="auto"/>
              <w:right w:val="single" w:sz="4" w:space="0" w:color="auto"/>
            </w:tcBorders>
            <w:vAlign w:val="center"/>
            <w:hideMark/>
          </w:tcPr>
          <w:p w14:paraId="22564CE1" w14:textId="77777777" w:rsidR="00FB4B3F" w:rsidRPr="00D64DB8" w:rsidRDefault="00FB4B3F" w:rsidP="00FB4B3F">
            <w:pPr>
              <w:spacing w:before="0" w:after="0" w:line="240" w:lineRule="auto"/>
              <w:jc w:val="center"/>
              <w:rPr>
                <w:rFonts w:ascii="Arial" w:hAnsi="Arial" w:cs="Arial"/>
                <w:sz w:val="20"/>
              </w:rPr>
            </w:pPr>
            <w:r w:rsidRPr="00D64DB8">
              <w:rPr>
                <w:rFonts w:ascii="Arial" w:hAnsi="Arial" w:cs="Arial"/>
                <w:sz w:val="20"/>
              </w:rPr>
              <w:t>3</w:t>
            </w:r>
          </w:p>
        </w:tc>
        <w:tc>
          <w:tcPr>
            <w:tcW w:w="2268" w:type="dxa"/>
            <w:tcBorders>
              <w:top w:val="nil"/>
              <w:left w:val="nil"/>
              <w:bottom w:val="single" w:sz="4" w:space="0" w:color="auto"/>
              <w:right w:val="single" w:sz="4" w:space="0" w:color="auto"/>
            </w:tcBorders>
            <w:vAlign w:val="center"/>
            <w:hideMark/>
          </w:tcPr>
          <w:p w14:paraId="63D012C0" w14:textId="069A2626" w:rsidR="00FB4B3F" w:rsidRPr="00D64DB8" w:rsidRDefault="00FB4B3F" w:rsidP="00FB4B3F">
            <w:pPr>
              <w:suppressAutoHyphens/>
              <w:spacing w:before="0" w:after="0" w:line="240" w:lineRule="auto"/>
              <w:jc w:val="left"/>
              <w:rPr>
                <w:rFonts w:ascii="Arial" w:hAnsi="Arial" w:cs="Arial"/>
                <w:sz w:val="20"/>
              </w:rPr>
            </w:pPr>
            <w:r w:rsidRPr="00D64DB8">
              <w:rPr>
                <w:rFonts w:ascii="Arial" w:hAnsi="Arial" w:cs="Arial"/>
                <w:sz w:val="20"/>
              </w:rPr>
              <w:t>Hybrid: OK</w:t>
            </w:r>
            <w:r w:rsidR="00AC5AB1">
              <w:rPr>
                <w:rFonts w:ascii="Arial" w:hAnsi="Arial" w:cs="Arial"/>
                <w:sz w:val="20"/>
              </w:rPr>
              <w:t>NU</w:t>
            </w:r>
            <w:r w:rsidRPr="00D64DB8">
              <w:rPr>
                <w:rFonts w:ascii="Arial" w:hAnsi="Arial" w:cs="Arial"/>
                <w:sz w:val="20"/>
              </w:rPr>
              <w:t xml:space="preserve"> Source Sep + Barge</w:t>
            </w:r>
          </w:p>
        </w:tc>
        <w:tc>
          <w:tcPr>
            <w:tcW w:w="1701" w:type="dxa"/>
            <w:tcBorders>
              <w:top w:val="nil"/>
              <w:left w:val="nil"/>
              <w:bottom w:val="single" w:sz="4" w:space="0" w:color="auto"/>
              <w:right w:val="single" w:sz="4" w:space="0" w:color="auto"/>
            </w:tcBorders>
            <w:vAlign w:val="center"/>
            <w:hideMark/>
          </w:tcPr>
          <w:p w14:paraId="406C46BD" w14:textId="77777777" w:rsidR="00FB4B3F" w:rsidRPr="00D64DB8" w:rsidRDefault="00FB4B3F" w:rsidP="00FB4B3F">
            <w:pPr>
              <w:suppressAutoHyphens/>
              <w:spacing w:before="0" w:after="0" w:line="240" w:lineRule="auto"/>
              <w:jc w:val="left"/>
              <w:rPr>
                <w:rFonts w:ascii="Arial" w:hAnsi="Arial" w:cs="Arial"/>
                <w:sz w:val="20"/>
              </w:rPr>
            </w:pPr>
            <w:r w:rsidRPr="00D64DB8">
              <w:rPr>
                <w:rFonts w:ascii="Arial" w:hAnsi="Arial" w:cs="Arial"/>
                <w:sz w:val="20"/>
              </w:rPr>
              <w:t>OK Hub Loading Jetty &amp; Storage</w:t>
            </w:r>
          </w:p>
        </w:tc>
        <w:tc>
          <w:tcPr>
            <w:tcW w:w="2268" w:type="dxa"/>
            <w:tcBorders>
              <w:top w:val="nil"/>
              <w:left w:val="nil"/>
              <w:bottom w:val="single" w:sz="4" w:space="0" w:color="auto"/>
              <w:right w:val="single" w:sz="4" w:space="0" w:color="auto"/>
            </w:tcBorders>
            <w:vAlign w:val="center"/>
            <w:hideMark/>
          </w:tcPr>
          <w:p w14:paraId="14E28539" w14:textId="736B5CDF" w:rsidR="00FB4B3F" w:rsidRPr="00D64DB8" w:rsidRDefault="00FB4B3F" w:rsidP="00FB4B3F">
            <w:pPr>
              <w:suppressAutoHyphens/>
              <w:spacing w:before="0" w:after="0" w:line="240" w:lineRule="auto"/>
              <w:jc w:val="left"/>
              <w:rPr>
                <w:rFonts w:ascii="Arial" w:hAnsi="Arial" w:cs="Arial"/>
                <w:sz w:val="20"/>
              </w:rPr>
            </w:pPr>
            <w:proofErr w:type="spellStart"/>
            <w:r w:rsidRPr="00D64DB8">
              <w:rPr>
                <w:rFonts w:ascii="Arial" w:hAnsi="Arial" w:cs="Arial"/>
                <w:sz w:val="20"/>
              </w:rPr>
              <w:t>Hydrocyclones</w:t>
            </w:r>
            <w:proofErr w:type="spellEnd"/>
            <w:r w:rsidRPr="00D64DB8">
              <w:rPr>
                <w:rFonts w:ascii="Arial" w:hAnsi="Arial" w:cs="Arial"/>
                <w:sz w:val="20"/>
              </w:rPr>
              <w:t xml:space="preserve"> at OK</w:t>
            </w:r>
            <w:r w:rsidR="00E87208">
              <w:rPr>
                <w:rFonts w:ascii="Arial" w:hAnsi="Arial" w:cs="Arial"/>
                <w:sz w:val="20"/>
              </w:rPr>
              <w:t>NU</w:t>
            </w:r>
            <w:r w:rsidRPr="00D64DB8">
              <w:rPr>
                <w:rFonts w:ascii="Arial" w:hAnsi="Arial" w:cs="Arial"/>
                <w:sz w:val="20"/>
              </w:rPr>
              <w:t xml:space="preserve"> Hub, Double-hull Barges</w:t>
            </w:r>
          </w:p>
        </w:tc>
        <w:tc>
          <w:tcPr>
            <w:tcW w:w="964" w:type="dxa"/>
            <w:tcBorders>
              <w:top w:val="nil"/>
              <w:left w:val="nil"/>
              <w:bottom w:val="single" w:sz="4" w:space="0" w:color="auto"/>
              <w:right w:val="single" w:sz="4" w:space="0" w:color="auto"/>
            </w:tcBorders>
            <w:vAlign w:val="center"/>
            <w:hideMark/>
          </w:tcPr>
          <w:p w14:paraId="511D96E6" w14:textId="77777777" w:rsidR="00FB4B3F" w:rsidRPr="00D64DB8" w:rsidRDefault="00FB4B3F" w:rsidP="00FB4B3F">
            <w:pPr>
              <w:suppressAutoHyphens/>
              <w:spacing w:before="0" w:after="0" w:line="240" w:lineRule="auto"/>
              <w:jc w:val="center"/>
              <w:rPr>
                <w:rFonts w:ascii="Arial" w:hAnsi="Arial" w:cs="Arial"/>
                <w:sz w:val="20"/>
              </w:rPr>
            </w:pPr>
            <w:r w:rsidRPr="00D64DB8">
              <w:rPr>
                <w:rFonts w:ascii="Arial" w:hAnsi="Arial" w:cs="Arial"/>
                <w:sz w:val="20"/>
              </w:rPr>
              <w:t>$30M - $45M</w:t>
            </w:r>
          </w:p>
        </w:tc>
        <w:tc>
          <w:tcPr>
            <w:tcW w:w="2268" w:type="dxa"/>
            <w:tcBorders>
              <w:top w:val="nil"/>
              <w:left w:val="nil"/>
              <w:bottom w:val="single" w:sz="4" w:space="0" w:color="auto"/>
              <w:right w:val="single" w:sz="4" w:space="0" w:color="auto"/>
            </w:tcBorders>
            <w:vAlign w:val="center"/>
            <w:hideMark/>
          </w:tcPr>
          <w:p w14:paraId="7732E26C" w14:textId="77777777" w:rsidR="00FB4B3F" w:rsidRPr="00D64DB8" w:rsidRDefault="00FB4B3F" w:rsidP="00FB4B3F">
            <w:pPr>
              <w:suppressAutoHyphens/>
              <w:spacing w:before="0" w:after="0" w:line="240" w:lineRule="auto"/>
              <w:jc w:val="left"/>
              <w:rPr>
                <w:rFonts w:ascii="Arial" w:hAnsi="Arial" w:cs="Arial"/>
                <w:sz w:val="20"/>
              </w:rPr>
            </w:pPr>
            <w:r w:rsidRPr="00D64DB8">
              <w:rPr>
                <w:rFonts w:ascii="Arial" w:hAnsi="Arial" w:cs="Arial"/>
                <w:sz w:val="20"/>
              </w:rPr>
              <w:t>Protects 125km trunkline from salt/corrosion at the source.</w:t>
            </w:r>
          </w:p>
        </w:tc>
        <w:tc>
          <w:tcPr>
            <w:tcW w:w="2268" w:type="dxa"/>
            <w:tcBorders>
              <w:top w:val="nil"/>
              <w:left w:val="nil"/>
              <w:bottom w:val="single" w:sz="4" w:space="0" w:color="auto"/>
              <w:right w:val="single" w:sz="4" w:space="0" w:color="auto"/>
            </w:tcBorders>
            <w:vAlign w:val="center"/>
            <w:hideMark/>
          </w:tcPr>
          <w:p w14:paraId="76254683" w14:textId="77777777" w:rsidR="00FB4B3F" w:rsidRPr="00D64DB8" w:rsidRDefault="00FB4B3F" w:rsidP="00FB4B3F">
            <w:pPr>
              <w:suppressAutoHyphens/>
              <w:spacing w:before="0" w:after="0" w:line="240" w:lineRule="auto"/>
              <w:jc w:val="left"/>
              <w:rPr>
                <w:rFonts w:ascii="Arial" w:hAnsi="Arial" w:cs="Arial"/>
                <w:sz w:val="20"/>
              </w:rPr>
            </w:pPr>
            <w:r w:rsidRPr="00D64DB8">
              <w:rPr>
                <w:rFonts w:ascii="Arial" w:hAnsi="Arial" w:cs="Arial"/>
                <w:sz w:val="20"/>
              </w:rPr>
              <w:t>Security risks in the St Nicholas/Brass creeks; high OPEX.</w:t>
            </w:r>
          </w:p>
        </w:tc>
        <w:tc>
          <w:tcPr>
            <w:tcW w:w="2835" w:type="dxa"/>
            <w:tcBorders>
              <w:top w:val="nil"/>
              <w:left w:val="nil"/>
              <w:bottom w:val="single" w:sz="4" w:space="0" w:color="auto"/>
              <w:right w:val="single" w:sz="4" w:space="0" w:color="auto"/>
            </w:tcBorders>
            <w:vAlign w:val="center"/>
          </w:tcPr>
          <w:p w14:paraId="3FFAD3B3" w14:textId="15304AAB" w:rsidR="00FB4B3F" w:rsidRPr="00D64DB8" w:rsidRDefault="00FB4B3F" w:rsidP="00CD7249">
            <w:pPr>
              <w:suppressAutoHyphens/>
              <w:spacing w:before="0" w:after="0" w:line="240" w:lineRule="auto"/>
              <w:jc w:val="left"/>
              <w:rPr>
                <w:rFonts w:ascii="Arial" w:hAnsi="Arial" w:cs="Arial"/>
                <w:sz w:val="20"/>
              </w:rPr>
            </w:pPr>
            <w:r>
              <w:rPr>
                <w:rFonts w:ascii="Arial" w:hAnsi="Arial" w:cs="Arial"/>
                <w:sz w:val="20"/>
              </w:rPr>
              <w:t>High: Proactive waste management before trunkline transport.</w:t>
            </w:r>
          </w:p>
        </w:tc>
      </w:tr>
      <w:tr w:rsidR="00FB4B3F" w:rsidRPr="00D64DB8" w14:paraId="7097A0A2" w14:textId="0904077C" w:rsidTr="00CD7249">
        <w:trPr>
          <w:trHeight w:val="360"/>
        </w:trPr>
        <w:tc>
          <w:tcPr>
            <w:tcW w:w="731" w:type="dxa"/>
            <w:tcBorders>
              <w:top w:val="nil"/>
              <w:left w:val="single" w:sz="4" w:space="0" w:color="auto"/>
              <w:bottom w:val="single" w:sz="4" w:space="0" w:color="auto"/>
              <w:right w:val="single" w:sz="4" w:space="0" w:color="auto"/>
            </w:tcBorders>
            <w:vAlign w:val="center"/>
            <w:hideMark/>
          </w:tcPr>
          <w:p w14:paraId="4E28C426" w14:textId="77777777" w:rsidR="00FB4B3F" w:rsidRPr="00D64DB8" w:rsidRDefault="00FB4B3F" w:rsidP="00FB4B3F">
            <w:pPr>
              <w:spacing w:before="0" w:after="0" w:line="240" w:lineRule="auto"/>
              <w:jc w:val="center"/>
              <w:rPr>
                <w:rFonts w:ascii="Arial" w:hAnsi="Arial" w:cs="Arial"/>
                <w:sz w:val="20"/>
              </w:rPr>
            </w:pPr>
            <w:r w:rsidRPr="00D64DB8">
              <w:rPr>
                <w:rFonts w:ascii="Arial" w:hAnsi="Arial" w:cs="Arial"/>
                <w:sz w:val="20"/>
              </w:rPr>
              <w:t>4</w:t>
            </w:r>
          </w:p>
        </w:tc>
        <w:tc>
          <w:tcPr>
            <w:tcW w:w="2268" w:type="dxa"/>
            <w:tcBorders>
              <w:top w:val="nil"/>
              <w:left w:val="nil"/>
              <w:bottom w:val="single" w:sz="4" w:space="0" w:color="auto"/>
              <w:right w:val="single" w:sz="4" w:space="0" w:color="auto"/>
            </w:tcBorders>
            <w:vAlign w:val="center"/>
            <w:hideMark/>
          </w:tcPr>
          <w:p w14:paraId="0CF9D2C1" w14:textId="77777777" w:rsidR="00FB4B3F" w:rsidRPr="00D64DB8" w:rsidRDefault="00FB4B3F" w:rsidP="00FB4B3F">
            <w:pPr>
              <w:suppressAutoHyphens/>
              <w:spacing w:before="0" w:after="0" w:line="240" w:lineRule="auto"/>
              <w:jc w:val="left"/>
              <w:rPr>
                <w:rFonts w:ascii="Arial" w:hAnsi="Arial" w:cs="Arial"/>
                <w:sz w:val="20"/>
              </w:rPr>
            </w:pPr>
            <w:r w:rsidRPr="00D64DB8">
              <w:rPr>
                <w:rFonts w:ascii="Arial" w:hAnsi="Arial" w:cs="Arial"/>
                <w:sz w:val="20"/>
              </w:rPr>
              <w:t>Hybrid: OK Source Sep + Spiking</w:t>
            </w:r>
          </w:p>
        </w:tc>
        <w:tc>
          <w:tcPr>
            <w:tcW w:w="1701" w:type="dxa"/>
            <w:tcBorders>
              <w:top w:val="nil"/>
              <w:left w:val="nil"/>
              <w:bottom w:val="single" w:sz="4" w:space="0" w:color="auto"/>
              <w:right w:val="single" w:sz="4" w:space="0" w:color="auto"/>
            </w:tcBorders>
            <w:vAlign w:val="center"/>
            <w:hideMark/>
          </w:tcPr>
          <w:p w14:paraId="6716EDA2" w14:textId="77777777" w:rsidR="00FB4B3F" w:rsidRPr="00D64DB8" w:rsidRDefault="00FB4B3F" w:rsidP="00FB4B3F">
            <w:pPr>
              <w:suppressAutoHyphens/>
              <w:spacing w:before="0" w:after="0" w:line="240" w:lineRule="auto"/>
              <w:jc w:val="left"/>
              <w:rPr>
                <w:rFonts w:ascii="Arial" w:hAnsi="Arial" w:cs="Arial"/>
                <w:sz w:val="20"/>
              </w:rPr>
            </w:pPr>
            <w:r w:rsidRPr="00D64DB8">
              <w:rPr>
                <w:rFonts w:ascii="Arial" w:hAnsi="Arial" w:cs="Arial"/>
                <w:sz w:val="20"/>
              </w:rPr>
              <w:t>Multiphase Trunkline (125km)</w:t>
            </w:r>
          </w:p>
        </w:tc>
        <w:tc>
          <w:tcPr>
            <w:tcW w:w="2268" w:type="dxa"/>
            <w:tcBorders>
              <w:top w:val="nil"/>
              <w:left w:val="nil"/>
              <w:bottom w:val="single" w:sz="4" w:space="0" w:color="auto"/>
              <w:right w:val="single" w:sz="4" w:space="0" w:color="auto"/>
            </w:tcBorders>
            <w:vAlign w:val="center"/>
            <w:hideMark/>
          </w:tcPr>
          <w:p w14:paraId="75A7508A" w14:textId="77777777" w:rsidR="00FB4B3F" w:rsidRPr="00D64DB8" w:rsidRDefault="00FB4B3F" w:rsidP="00FB4B3F">
            <w:pPr>
              <w:suppressAutoHyphens/>
              <w:spacing w:before="0" w:after="0" w:line="240" w:lineRule="auto"/>
              <w:jc w:val="left"/>
              <w:rPr>
                <w:rFonts w:ascii="Arial" w:hAnsi="Arial" w:cs="Arial"/>
                <w:sz w:val="20"/>
              </w:rPr>
            </w:pPr>
            <w:r w:rsidRPr="00D64DB8">
              <w:rPr>
                <w:rFonts w:ascii="Arial" w:hAnsi="Arial" w:cs="Arial"/>
                <w:sz w:val="20"/>
              </w:rPr>
              <w:t xml:space="preserve">AKAB Finger Slug Catcher (15k </w:t>
            </w:r>
            <w:proofErr w:type="spellStart"/>
            <w:r w:rsidRPr="00D64DB8">
              <w:rPr>
                <w:rFonts w:ascii="Arial" w:hAnsi="Arial" w:cs="Arial"/>
                <w:sz w:val="20"/>
              </w:rPr>
              <w:t>bbl</w:t>
            </w:r>
            <w:proofErr w:type="spellEnd"/>
            <w:r w:rsidRPr="00D64DB8">
              <w:rPr>
                <w:rFonts w:ascii="Arial" w:hAnsi="Arial" w:cs="Arial"/>
                <w:sz w:val="20"/>
              </w:rPr>
              <w:t>), HP Injection Pumps</w:t>
            </w:r>
          </w:p>
        </w:tc>
        <w:tc>
          <w:tcPr>
            <w:tcW w:w="964" w:type="dxa"/>
            <w:tcBorders>
              <w:top w:val="nil"/>
              <w:left w:val="nil"/>
              <w:bottom w:val="single" w:sz="4" w:space="0" w:color="auto"/>
              <w:right w:val="single" w:sz="4" w:space="0" w:color="auto"/>
            </w:tcBorders>
            <w:vAlign w:val="center"/>
            <w:hideMark/>
          </w:tcPr>
          <w:p w14:paraId="2EC9C588" w14:textId="77777777" w:rsidR="00FB4B3F" w:rsidRPr="00D64DB8" w:rsidRDefault="00FB4B3F" w:rsidP="00FB4B3F">
            <w:pPr>
              <w:suppressAutoHyphens/>
              <w:spacing w:before="0" w:after="0" w:line="240" w:lineRule="auto"/>
              <w:jc w:val="center"/>
              <w:rPr>
                <w:rFonts w:ascii="Arial" w:hAnsi="Arial" w:cs="Arial"/>
                <w:sz w:val="20"/>
              </w:rPr>
            </w:pPr>
            <w:r w:rsidRPr="00D64DB8">
              <w:rPr>
                <w:rFonts w:ascii="Arial" w:hAnsi="Arial" w:cs="Arial"/>
                <w:sz w:val="20"/>
              </w:rPr>
              <w:t>$35M - $40M</w:t>
            </w:r>
          </w:p>
        </w:tc>
        <w:tc>
          <w:tcPr>
            <w:tcW w:w="2268" w:type="dxa"/>
            <w:tcBorders>
              <w:top w:val="nil"/>
              <w:left w:val="nil"/>
              <w:bottom w:val="single" w:sz="4" w:space="0" w:color="auto"/>
              <w:right w:val="single" w:sz="4" w:space="0" w:color="auto"/>
            </w:tcBorders>
            <w:vAlign w:val="center"/>
            <w:hideMark/>
          </w:tcPr>
          <w:p w14:paraId="0DABAE94" w14:textId="77777777" w:rsidR="00FB4B3F" w:rsidRPr="00D64DB8" w:rsidRDefault="00FB4B3F" w:rsidP="00FB4B3F">
            <w:pPr>
              <w:suppressAutoHyphens/>
              <w:spacing w:before="0" w:after="0" w:line="240" w:lineRule="auto"/>
              <w:jc w:val="left"/>
              <w:rPr>
                <w:rFonts w:ascii="Arial" w:hAnsi="Arial" w:cs="Arial"/>
                <w:sz w:val="20"/>
              </w:rPr>
            </w:pPr>
            <w:r w:rsidRPr="00D64DB8">
              <w:rPr>
                <w:rFonts w:ascii="Arial" w:hAnsi="Arial" w:cs="Arial"/>
                <w:sz w:val="20"/>
              </w:rPr>
              <w:t>Minimal upstream footprint; utilizes existing gas corridor.</w:t>
            </w:r>
          </w:p>
        </w:tc>
        <w:tc>
          <w:tcPr>
            <w:tcW w:w="2268" w:type="dxa"/>
            <w:tcBorders>
              <w:top w:val="nil"/>
              <w:left w:val="nil"/>
              <w:bottom w:val="single" w:sz="4" w:space="0" w:color="auto"/>
              <w:right w:val="single" w:sz="4" w:space="0" w:color="auto"/>
            </w:tcBorders>
            <w:vAlign w:val="center"/>
            <w:hideMark/>
          </w:tcPr>
          <w:p w14:paraId="0E5511C6" w14:textId="77777777" w:rsidR="00FB4B3F" w:rsidRPr="00D64DB8" w:rsidRDefault="00FB4B3F" w:rsidP="00FB4B3F">
            <w:pPr>
              <w:suppressAutoHyphens/>
              <w:spacing w:before="0" w:after="0" w:line="240" w:lineRule="auto"/>
              <w:jc w:val="left"/>
              <w:rPr>
                <w:rFonts w:ascii="Arial" w:hAnsi="Arial" w:cs="Arial"/>
                <w:sz w:val="20"/>
              </w:rPr>
            </w:pPr>
            <w:r w:rsidRPr="00D64DB8">
              <w:rPr>
                <w:rFonts w:ascii="Arial" w:hAnsi="Arial" w:cs="Arial"/>
                <w:sz w:val="20"/>
              </w:rPr>
              <w:t>High corrosion risk; massive liquid handling at AKAB Terminal.</w:t>
            </w:r>
          </w:p>
        </w:tc>
        <w:tc>
          <w:tcPr>
            <w:tcW w:w="2835" w:type="dxa"/>
            <w:tcBorders>
              <w:top w:val="nil"/>
              <w:left w:val="nil"/>
              <w:bottom w:val="single" w:sz="4" w:space="0" w:color="auto"/>
              <w:right w:val="single" w:sz="4" w:space="0" w:color="auto"/>
            </w:tcBorders>
            <w:vAlign w:val="center"/>
          </w:tcPr>
          <w:p w14:paraId="7A9FE19B" w14:textId="78AD367E" w:rsidR="00FB4B3F" w:rsidRPr="00D64DB8" w:rsidRDefault="00FB4B3F" w:rsidP="00CD7249">
            <w:pPr>
              <w:suppressAutoHyphens/>
              <w:spacing w:before="0" w:after="0" w:line="240" w:lineRule="auto"/>
              <w:jc w:val="left"/>
              <w:rPr>
                <w:rFonts w:ascii="Arial" w:hAnsi="Arial" w:cs="Arial"/>
                <w:sz w:val="20"/>
              </w:rPr>
            </w:pPr>
            <w:r>
              <w:rPr>
                <w:rFonts w:ascii="Arial" w:hAnsi="Arial" w:cs="Arial"/>
                <w:sz w:val="20"/>
              </w:rPr>
              <w:t>Moderate: Requires high-spec leak detection &amp; telemetry monitoring.</w:t>
            </w:r>
          </w:p>
        </w:tc>
      </w:tr>
      <w:tr w:rsidR="00FB4B3F" w:rsidRPr="00D64DB8" w14:paraId="669CBA76" w14:textId="240FB315" w:rsidTr="00CD7249">
        <w:trPr>
          <w:trHeight w:val="360"/>
        </w:trPr>
        <w:tc>
          <w:tcPr>
            <w:tcW w:w="731" w:type="dxa"/>
            <w:tcBorders>
              <w:top w:val="nil"/>
              <w:left w:val="single" w:sz="4" w:space="0" w:color="auto"/>
              <w:bottom w:val="single" w:sz="4" w:space="0" w:color="auto"/>
              <w:right w:val="single" w:sz="4" w:space="0" w:color="auto"/>
            </w:tcBorders>
            <w:vAlign w:val="center"/>
            <w:hideMark/>
          </w:tcPr>
          <w:p w14:paraId="03FA608A" w14:textId="77777777" w:rsidR="00FB4B3F" w:rsidRPr="00D64DB8" w:rsidRDefault="00FB4B3F" w:rsidP="00FB4B3F">
            <w:pPr>
              <w:spacing w:before="0" w:after="0" w:line="240" w:lineRule="auto"/>
              <w:jc w:val="center"/>
              <w:rPr>
                <w:rFonts w:ascii="Arial" w:hAnsi="Arial" w:cs="Arial"/>
                <w:sz w:val="20"/>
              </w:rPr>
            </w:pPr>
            <w:r w:rsidRPr="00D64DB8">
              <w:rPr>
                <w:rFonts w:ascii="Arial" w:hAnsi="Arial" w:cs="Arial"/>
                <w:sz w:val="20"/>
              </w:rPr>
              <w:t>5</w:t>
            </w:r>
          </w:p>
        </w:tc>
        <w:tc>
          <w:tcPr>
            <w:tcW w:w="2268" w:type="dxa"/>
            <w:tcBorders>
              <w:top w:val="nil"/>
              <w:left w:val="nil"/>
              <w:bottom w:val="single" w:sz="4" w:space="0" w:color="auto"/>
              <w:right w:val="single" w:sz="4" w:space="0" w:color="auto"/>
            </w:tcBorders>
            <w:vAlign w:val="center"/>
            <w:hideMark/>
          </w:tcPr>
          <w:p w14:paraId="37564103" w14:textId="77777777" w:rsidR="00FB4B3F" w:rsidRPr="00D64DB8" w:rsidRDefault="00FB4B3F" w:rsidP="00FB4B3F">
            <w:pPr>
              <w:suppressAutoHyphens/>
              <w:spacing w:before="0" w:after="0" w:line="240" w:lineRule="auto"/>
              <w:jc w:val="left"/>
              <w:rPr>
                <w:rFonts w:ascii="Arial" w:hAnsi="Arial" w:cs="Arial"/>
                <w:sz w:val="20"/>
              </w:rPr>
            </w:pPr>
            <w:r w:rsidRPr="00D64DB8">
              <w:rPr>
                <w:rFonts w:ascii="Arial" w:hAnsi="Arial" w:cs="Arial"/>
                <w:sz w:val="20"/>
              </w:rPr>
              <w:t>Offshore Outfall &amp; Emergency</w:t>
            </w:r>
          </w:p>
        </w:tc>
        <w:tc>
          <w:tcPr>
            <w:tcW w:w="1701" w:type="dxa"/>
            <w:tcBorders>
              <w:top w:val="nil"/>
              <w:left w:val="nil"/>
              <w:bottom w:val="single" w:sz="4" w:space="0" w:color="auto"/>
              <w:right w:val="single" w:sz="4" w:space="0" w:color="auto"/>
            </w:tcBorders>
            <w:vAlign w:val="center"/>
            <w:hideMark/>
          </w:tcPr>
          <w:p w14:paraId="0308D062" w14:textId="77777777" w:rsidR="00FB4B3F" w:rsidRPr="00D64DB8" w:rsidRDefault="00FB4B3F" w:rsidP="00FB4B3F">
            <w:pPr>
              <w:suppressAutoHyphens/>
              <w:spacing w:before="0" w:after="0" w:line="240" w:lineRule="auto"/>
              <w:jc w:val="left"/>
              <w:rPr>
                <w:rFonts w:ascii="Arial" w:hAnsi="Arial" w:cs="Arial"/>
                <w:sz w:val="20"/>
              </w:rPr>
            </w:pPr>
            <w:r w:rsidRPr="00D64DB8">
              <w:rPr>
                <w:rFonts w:ascii="Arial" w:hAnsi="Arial" w:cs="Arial"/>
                <w:sz w:val="20"/>
              </w:rPr>
              <w:t>22.2km Marine Pipeline</w:t>
            </w:r>
          </w:p>
        </w:tc>
        <w:tc>
          <w:tcPr>
            <w:tcW w:w="2268" w:type="dxa"/>
            <w:tcBorders>
              <w:top w:val="nil"/>
              <w:left w:val="nil"/>
              <w:bottom w:val="single" w:sz="4" w:space="0" w:color="auto"/>
              <w:right w:val="single" w:sz="4" w:space="0" w:color="auto"/>
            </w:tcBorders>
            <w:vAlign w:val="center"/>
            <w:hideMark/>
          </w:tcPr>
          <w:p w14:paraId="042EED3D" w14:textId="77777777" w:rsidR="00FB4B3F" w:rsidRPr="00D64DB8" w:rsidRDefault="00FB4B3F" w:rsidP="00FB4B3F">
            <w:pPr>
              <w:suppressAutoHyphens/>
              <w:spacing w:before="0" w:after="0" w:line="240" w:lineRule="auto"/>
              <w:jc w:val="left"/>
              <w:rPr>
                <w:rFonts w:ascii="Arial" w:hAnsi="Arial" w:cs="Arial"/>
                <w:sz w:val="20"/>
              </w:rPr>
            </w:pPr>
            <w:r w:rsidRPr="00D64DB8">
              <w:rPr>
                <w:rFonts w:ascii="Arial" w:hAnsi="Arial" w:cs="Arial"/>
                <w:sz w:val="20"/>
              </w:rPr>
              <w:t>Offshore Pumps, Neutralization Tank, Diffuser Heads</w:t>
            </w:r>
          </w:p>
        </w:tc>
        <w:tc>
          <w:tcPr>
            <w:tcW w:w="964" w:type="dxa"/>
            <w:tcBorders>
              <w:top w:val="nil"/>
              <w:left w:val="nil"/>
              <w:bottom w:val="single" w:sz="4" w:space="0" w:color="auto"/>
              <w:right w:val="single" w:sz="4" w:space="0" w:color="auto"/>
            </w:tcBorders>
            <w:vAlign w:val="center"/>
            <w:hideMark/>
          </w:tcPr>
          <w:p w14:paraId="174FE208" w14:textId="77777777" w:rsidR="00FB4B3F" w:rsidRPr="00D64DB8" w:rsidRDefault="00FB4B3F" w:rsidP="00FB4B3F">
            <w:pPr>
              <w:suppressAutoHyphens/>
              <w:spacing w:before="0" w:after="0" w:line="240" w:lineRule="auto"/>
              <w:jc w:val="center"/>
              <w:rPr>
                <w:rFonts w:ascii="Arial" w:hAnsi="Arial" w:cs="Arial"/>
                <w:sz w:val="20"/>
              </w:rPr>
            </w:pPr>
            <w:r w:rsidRPr="00D64DB8">
              <w:rPr>
                <w:rFonts w:ascii="Arial" w:hAnsi="Arial" w:cs="Arial"/>
                <w:sz w:val="20"/>
              </w:rPr>
              <w:t>$22M - $28M</w:t>
            </w:r>
          </w:p>
        </w:tc>
        <w:tc>
          <w:tcPr>
            <w:tcW w:w="2268" w:type="dxa"/>
            <w:tcBorders>
              <w:top w:val="nil"/>
              <w:left w:val="nil"/>
              <w:bottom w:val="single" w:sz="4" w:space="0" w:color="auto"/>
              <w:right w:val="single" w:sz="4" w:space="0" w:color="auto"/>
            </w:tcBorders>
            <w:vAlign w:val="center"/>
            <w:hideMark/>
          </w:tcPr>
          <w:p w14:paraId="6E9EFF19" w14:textId="77777777" w:rsidR="00FB4B3F" w:rsidRPr="00D64DB8" w:rsidRDefault="00FB4B3F" w:rsidP="00FB4B3F">
            <w:pPr>
              <w:suppressAutoHyphens/>
              <w:spacing w:before="0" w:after="0" w:line="240" w:lineRule="auto"/>
              <w:jc w:val="left"/>
              <w:rPr>
                <w:rFonts w:ascii="Arial" w:hAnsi="Arial" w:cs="Arial"/>
                <w:sz w:val="20"/>
              </w:rPr>
            </w:pPr>
            <w:r w:rsidRPr="00D64DB8">
              <w:rPr>
                <w:rFonts w:ascii="Arial" w:hAnsi="Arial" w:cs="Arial"/>
                <w:sz w:val="20"/>
              </w:rPr>
              <w:t>Ultimate disposal resilience; handles RO Brine &amp; IX waste.</w:t>
            </w:r>
          </w:p>
        </w:tc>
        <w:tc>
          <w:tcPr>
            <w:tcW w:w="2268" w:type="dxa"/>
            <w:tcBorders>
              <w:top w:val="nil"/>
              <w:left w:val="nil"/>
              <w:bottom w:val="single" w:sz="4" w:space="0" w:color="auto"/>
              <w:right w:val="single" w:sz="4" w:space="0" w:color="auto"/>
            </w:tcBorders>
            <w:vAlign w:val="center"/>
            <w:hideMark/>
          </w:tcPr>
          <w:p w14:paraId="64AD477F" w14:textId="77777777" w:rsidR="00FB4B3F" w:rsidRPr="00D64DB8" w:rsidRDefault="00FB4B3F" w:rsidP="00FB4B3F">
            <w:pPr>
              <w:suppressAutoHyphens/>
              <w:spacing w:before="0" w:after="0" w:line="240" w:lineRule="auto"/>
              <w:jc w:val="left"/>
              <w:rPr>
                <w:rFonts w:ascii="Arial" w:hAnsi="Arial" w:cs="Arial"/>
                <w:sz w:val="20"/>
              </w:rPr>
            </w:pPr>
            <w:r w:rsidRPr="00D64DB8">
              <w:rPr>
                <w:rFonts w:ascii="Arial" w:hAnsi="Arial" w:cs="Arial"/>
                <w:sz w:val="20"/>
              </w:rPr>
              <w:t>Perception of discharge; requires strict NMDPRA/ECMR monitoring.</w:t>
            </w:r>
          </w:p>
        </w:tc>
        <w:tc>
          <w:tcPr>
            <w:tcW w:w="2835" w:type="dxa"/>
            <w:tcBorders>
              <w:top w:val="nil"/>
              <w:left w:val="nil"/>
              <w:bottom w:val="single" w:sz="4" w:space="0" w:color="auto"/>
              <w:right w:val="single" w:sz="4" w:space="0" w:color="auto"/>
            </w:tcBorders>
            <w:vAlign w:val="center"/>
          </w:tcPr>
          <w:p w14:paraId="0955E641" w14:textId="28107EB4" w:rsidR="00FB4B3F" w:rsidRPr="00D64DB8" w:rsidRDefault="00FB4B3F" w:rsidP="00CD7249">
            <w:pPr>
              <w:suppressAutoHyphens/>
              <w:spacing w:before="0" w:after="0" w:line="240" w:lineRule="auto"/>
              <w:jc w:val="left"/>
              <w:rPr>
                <w:rFonts w:ascii="Arial" w:hAnsi="Arial" w:cs="Arial"/>
                <w:sz w:val="20"/>
              </w:rPr>
            </w:pPr>
            <w:r>
              <w:rPr>
                <w:rFonts w:ascii="Arial" w:hAnsi="Arial" w:cs="Arial"/>
                <w:sz w:val="20"/>
              </w:rPr>
              <w:t>Moderate: Approved strictly as a secondary or maintenance backup.</w:t>
            </w:r>
          </w:p>
        </w:tc>
      </w:tr>
      <w:tr w:rsidR="00FB4B3F" w:rsidRPr="00D64DB8" w14:paraId="32C21143" w14:textId="24A264C2" w:rsidTr="00CD7249">
        <w:trPr>
          <w:trHeight w:val="360"/>
        </w:trPr>
        <w:tc>
          <w:tcPr>
            <w:tcW w:w="731" w:type="dxa"/>
            <w:tcBorders>
              <w:top w:val="nil"/>
              <w:left w:val="single" w:sz="4" w:space="0" w:color="auto"/>
              <w:bottom w:val="single" w:sz="4" w:space="0" w:color="auto"/>
              <w:right w:val="single" w:sz="4" w:space="0" w:color="auto"/>
            </w:tcBorders>
            <w:vAlign w:val="center"/>
            <w:hideMark/>
          </w:tcPr>
          <w:p w14:paraId="25AA2D37" w14:textId="77777777" w:rsidR="00FB4B3F" w:rsidRPr="00D64DB8" w:rsidRDefault="00FB4B3F" w:rsidP="00FB4B3F">
            <w:pPr>
              <w:spacing w:before="0" w:after="0" w:line="240" w:lineRule="auto"/>
              <w:jc w:val="center"/>
              <w:rPr>
                <w:rFonts w:ascii="Arial" w:hAnsi="Arial" w:cs="Arial"/>
                <w:sz w:val="20"/>
              </w:rPr>
            </w:pPr>
            <w:r w:rsidRPr="00D64DB8">
              <w:rPr>
                <w:rFonts w:ascii="Arial" w:hAnsi="Arial" w:cs="Arial"/>
                <w:sz w:val="20"/>
              </w:rPr>
              <w:t>6</w:t>
            </w:r>
          </w:p>
        </w:tc>
        <w:tc>
          <w:tcPr>
            <w:tcW w:w="2268" w:type="dxa"/>
            <w:tcBorders>
              <w:top w:val="nil"/>
              <w:left w:val="nil"/>
              <w:bottom w:val="single" w:sz="4" w:space="0" w:color="auto"/>
              <w:right w:val="single" w:sz="4" w:space="0" w:color="auto"/>
            </w:tcBorders>
            <w:vAlign w:val="center"/>
            <w:hideMark/>
          </w:tcPr>
          <w:p w14:paraId="0C95637C" w14:textId="77777777" w:rsidR="00FB4B3F" w:rsidRPr="00D64DB8" w:rsidRDefault="00FB4B3F" w:rsidP="00FB4B3F">
            <w:pPr>
              <w:suppressAutoHyphens/>
              <w:spacing w:before="0" w:after="0" w:line="240" w:lineRule="auto"/>
              <w:jc w:val="left"/>
              <w:rPr>
                <w:rFonts w:ascii="Arial" w:hAnsi="Arial" w:cs="Arial"/>
                <w:sz w:val="20"/>
              </w:rPr>
            </w:pPr>
            <w:r w:rsidRPr="00D64DB8">
              <w:rPr>
                <w:rFonts w:ascii="Arial" w:hAnsi="Arial" w:cs="Arial"/>
                <w:sz w:val="20"/>
              </w:rPr>
              <w:t>3rd Party Outsourcing</w:t>
            </w:r>
          </w:p>
        </w:tc>
        <w:tc>
          <w:tcPr>
            <w:tcW w:w="1701" w:type="dxa"/>
            <w:tcBorders>
              <w:top w:val="nil"/>
              <w:left w:val="nil"/>
              <w:bottom w:val="single" w:sz="4" w:space="0" w:color="auto"/>
              <w:right w:val="single" w:sz="4" w:space="0" w:color="auto"/>
            </w:tcBorders>
            <w:vAlign w:val="center"/>
            <w:hideMark/>
          </w:tcPr>
          <w:p w14:paraId="5A1650FB" w14:textId="77777777" w:rsidR="00FB4B3F" w:rsidRPr="00D64DB8" w:rsidRDefault="00FB4B3F" w:rsidP="00FB4B3F">
            <w:pPr>
              <w:suppressAutoHyphens/>
              <w:spacing w:before="0" w:after="0" w:line="240" w:lineRule="auto"/>
              <w:jc w:val="left"/>
              <w:rPr>
                <w:rFonts w:ascii="Arial" w:hAnsi="Arial" w:cs="Arial"/>
                <w:sz w:val="20"/>
              </w:rPr>
            </w:pPr>
            <w:r w:rsidRPr="00D64DB8">
              <w:rPr>
                <w:rFonts w:ascii="Arial" w:hAnsi="Arial" w:cs="Arial"/>
                <w:sz w:val="20"/>
              </w:rPr>
              <w:t>On-site Reception &amp; Loading</w:t>
            </w:r>
          </w:p>
        </w:tc>
        <w:tc>
          <w:tcPr>
            <w:tcW w:w="2268" w:type="dxa"/>
            <w:tcBorders>
              <w:top w:val="nil"/>
              <w:left w:val="nil"/>
              <w:bottom w:val="single" w:sz="4" w:space="0" w:color="auto"/>
              <w:right w:val="single" w:sz="4" w:space="0" w:color="auto"/>
            </w:tcBorders>
            <w:vAlign w:val="center"/>
            <w:hideMark/>
          </w:tcPr>
          <w:p w14:paraId="252D8B38" w14:textId="77777777" w:rsidR="00FB4B3F" w:rsidRPr="00D64DB8" w:rsidRDefault="00FB4B3F" w:rsidP="00FB4B3F">
            <w:pPr>
              <w:suppressAutoHyphens/>
              <w:spacing w:before="0" w:after="0" w:line="240" w:lineRule="auto"/>
              <w:jc w:val="left"/>
              <w:rPr>
                <w:rFonts w:ascii="Arial" w:hAnsi="Arial" w:cs="Arial"/>
                <w:sz w:val="20"/>
              </w:rPr>
            </w:pPr>
            <w:r w:rsidRPr="00D64DB8">
              <w:rPr>
                <w:rFonts w:ascii="Arial" w:hAnsi="Arial" w:cs="Arial"/>
                <w:sz w:val="20"/>
              </w:rPr>
              <w:t>Transfer Pumps, Custody Meters, Contractor Vessels</w:t>
            </w:r>
          </w:p>
        </w:tc>
        <w:tc>
          <w:tcPr>
            <w:tcW w:w="964" w:type="dxa"/>
            <w:tcBorders>
              <w:top w:val="nil"/>
              <w:left w:val="nil"/>
              <w:bottom w:val="single" w:sz="4" w:space="0" w:color="auto"/>
              <w:right w:val="single" w:sz="4" w:space="0" w:color="auto"/>
            </w:tcBorders>
            <w:vAlign w:val="center"/>
            <w:hideMark/>
          </w:tcPr>
          <w:p w14:paraId="5F42BB9C" w14:textId="77777777" w:rsidR="00FB4B3F" w:rsidRPr="00D64DB8" w:rsidRDefault="00FB4B3F" w:rsidP="00FB4B3F">
            <w:pPr>
              <w:suppressAutoHyphens/>
              <w:spacing w:before="0" w:after="0" w:line="240" w:lineRule="auto"/>
              <w:jc w:val="center"/>
              <w:rPr>
                <w:rFonts w:ascii="Arial" w:hAnsi="Arial" w:cs="Arial"/>
                <w:sz w:val="20"/>
              </w:rPr>
            </w:pPr>
            <w:r w:rsidRPr="00D64DB8">
              <w:rPr>
                <w:rFonts w:ascii="Arial" w:hAnsi="Arial" w:cs="Arial"/>
                <w:sz w:val="20"/>
              </w:rPr>
              <w:t>$12M - $18M</w:t>
            </w:r>
          </w:p>
        </w:tc>
        <w:tc>
          <w:tcPr>
            <w:tcW w:w="2268" w:type="dxa"/>
            <w:tcBorders>
              <w:top w:val="nil"/>
              <w:left w:val="nil"/>
              <w:bottom w:val="single" w:sz="4" w:space="0" w:color="auto"/>
              <w:right w:val="single" w:sz="4" w:space="0" w:color="auto"/>
            </w:tcBorders>
            <w:vAlign w:val="center"/>
            <w:hideMark/>
          </w:tcPr>
          <w:p w14:paraId="1E242877" w14:textId="77777777" w:rsidR="00FB4B3F" w:rsidRPr="00D64DB8" w:rsidRDefault="00FB4B3F" w:rsidP="00FB4B3F">
            <w:pPr>
              <w:suppressAutoHyphens/>
              <w:spacing w:before="0" w:after="0" w:line="240" w:lineRule="auto"/>
              <w:jc w:val="left"/>
              <w:rPr>
                <w:rFonts w:ascii="Arial" w:hAnsi="Arial" w:cs="Arial"/>
                <w:sz w:val="20"/>
              </w:rPr>
            </w:pPr>
            <w:r w:rsidRPr="00D64DB8">
              <w:rPr>
                <w:rFonts w:ascii="Arial" w:hAnsi="Arial" w:cs="Arial"/>
                <w:sz w:val="20"/>
              </w:rPr>
              <w:t>Shifts technical/compliance burden to a contractor.</w:t>
            </w:r>
          </w:p>
        </w:tc>
        <w:tc>
          <w:tcPr>
            <w:tcW w:w="2268" w:type="dxa"/>
            <w:tcBorders>
              <w:top w:val="nil"/>
              <w:left w:val="nil"/>
              <w:bottom w:val="single" w:sz="4" w:space="0" w:color="auto"/>
              <w:right w:val="single" w:sz="4" w:space="0" w:color="auto"/>
            </w:tcBorders>
            <w:vAlign w:val="center"/>
            <w:hideMark/>
          </w:tcPr>
          <w:p w14:paraId="6C311A12" w14:textId="77777777" w:rsidR="00FB4B3F" w:rsidRPr="00D64DB8" w:rsidRDefault="00FB4B3F" w:rsidP="00FB4B3F">
            <w:pPr>
              <w:suppressAutoHyphens/>
              <w:spacing w:before="0" w:after="0" w:line="240" w:lineRule="auto"/>
              <w:jc w:val="left"/>
              <w:rPr>
                <w:rFonts w:ascii="Arial" w:hAnsi="Arial" w:cs="Arial"/>
                <w:sz w:val="20"/>
              </w:rPr>
            </w:pPr>
            <w:r w:rsidRPr="00D64DB8">
              <w:rPr>
                <w:rFonts w:ascii="Arial" w:hAnsi="Arial" w:cs="Arial"/>
                <w:sz w:val="20"/>
              </w:rPr>
              <w:t>Highest per-barrel "Gate Fees"; zero control over disposal.</w:t>
            </w:r>
          </w:p>
        </w:tc>
        <w:tc>
          <w:tcPr>
            <w:tcW w:w="2835" w:type="dxa"/>
            <w:tcBorders>
              <w:top w:val="nil"/>
              <w:left w:val="nil"/>
              <w:bottom w:val="single" w:sz="4" w:space="0" w:color="auto"/>
              <w:right w:val="single" w:sz="4" w:space="0" w:color="auto"/>
            </w:tcBorders>
            <w:vAlign w:val="center"/>
          </w:tcPr>
          <w:p w14:paraId="05001E01" w14:textId="1BD98DD8" w:rsidR="00FB4B3F" w:rsidRPr="00D64DB8" w:rsidRDefault="00FB4B3F" w:rsidP="00CD7249">
            <w:pPr>
              <w:suppressAutoHyphens/>
              <w:spacing w:before="0" w:after="0" w:line="240" w:lineRule="auto"/>
              <w:jc w:val="left"/>
              <w:rPr>
                <w:rFonts w:ascii="Arial" w:hAnsi="Arial" w:cs="Arial"/>
                <w:sz w:val="20"/>
              </w:rPr>
            </w:pPr>
            <w:r>
              <w:rPr>
                <w:rFonts w:ascii="Arial" w:hAnsi="Arial" w:cs="Arial"/>
                <w:sz w:val="20"/>
              </w:rPr>
              <w:t>Low: Regulators prefer operators to own their entire waste lifecycle.</w:t>
            </w:r>
          </w:p>
        </w:tc>
      </w:tr>
    </w:tbl>
    <w:p w14:paraId="20272E2F" w14:textId="77777777" w:rsidR="008A1057" w:rsidRDefault="008A1057"/>
    <w:p w14:paraId="164437B8" w14:textId="521A5181" w:rsidR="008B4EB9" w:rsidRPr="002B3AC6" w:rsidRDefault="008B4EB9" w:rsidP="00A33E4D">
      <w:pPr>
        <w:ind w:left="850"/>
        <w:rPr>
          <w:rFonts w:ascii="Futura Std Book" w:hAnsi="Futura Std Book"/>
          <w:sz w:val="22"/>
          <w:szCs w:val="22"/>
          <w:lang w:val="en-US"/>
        </w:rPr>
      </w:pPr>
      <w:r w:rsidRPr="002B3AC6">
        <w:rPr>
          <w:rFonts w:ascii="Futura Std Book" w:hAnsi="Futura Std Book"/>
          <w:sz w:val="22"/>
          <w:szCs w:val="22"/>
          <w:lang w:val="en-US"/>
        </w:rPr>
        <w:t>This option is combined with the Offshore Outfall option   or the Transfer to Brass Terminal or barging to third party to dispose of redundant water. Excess water may occur during plant downtimes for maintenance, delayed start-up of second train or high water-cuts from wells in later years of life.</w:t>
      </w:r>
    </w:p>
    <w:p w14:paraId="5CBFE192" w14:textId="7E2616C3" w:rsidR="006F4014" w:rsidRPr="002B3AC6" w:rsidRDefault="00EE0FA5" w:rsidP="00A33E4D">
      <w:pPr>
        <w:ind w:left="850"/>
        <w:rPr>
          <w:rFonts w:ascii="Futura Std Book" w:hAnsi="Futura Std Book"/>
          <w:sz w:val="22"/>
          <w:szCs w:val="22"/>
          <w:lang w:val="en-US"/>
        </w:rPr>
      </w:pPr>
      <w:r w:rsidRPr="002B3AC6">
        <w:rPr>
          <w:rFonts w:ascii="Futura Std Book" w:hAnsi="Futura Std Book"/>
          <w:sz w:val="22"/>
          <w:szCs w:val="22"/>
          <w:lang w:val="en-US"/>
        </w:rPr>
        <w:t xml:space="preserve">The </w:t>
      </w:r>
      <w:r w:rsidR="00671621" w:rsidRPr="002B3AC6">
        <w:rPr>
          <w:rFonts w:ascii="Futura Std Book" w:hAnsi="Futura Std Book"/>
          <w:sz w:val="22"/>
          <w:szCs w:val="22"/>
          <w:lang w:val="en-US"/>
        </w:rPr>
        <w:t>well re-injection (PWRI) option h</w:t>
      </w:r>
      <w:r w:rsidR="00A00128" w:rsidRPr="002B3AC6">
        <w:rPr>
          <w:rFonts w:ascii="Futura Std Book" w:hAnsi="Futura Std Book"/>
          <w:sz w:val="22"/>
          <w:szCs w:val="22"/>
          <w:lang w:val="en-US"/>
        </w:rPr>
        <w:t>a</w:t>
      </w:r>
      <w:r w:rsidR="00671621" w:rsidRPr="002B3AC6">
        <w:rPr>
          <w:rFonts w:ascii="Futura Std Book" w:hAnsi="Futura Std Book"/>
          <w:sz w:val="22"/>
          <w:szCs w:val="22"/>
          <w:lang w:val="en-US"/>
        </w:rPr>
        <w:t xml:space="preserve">s not been considered since </w:t>
      </w:r>
      <w:r w:rsidR="00997806" w:rsidRPr="002B3AC6">
        <w:rPr>
          <w:rFonts w:ascii="Futura Std Book" w:hAnsi="Futura Std Book"/>
          <w:sz w:val="22"/>
          <w:szCs w:val="22"/>
          <w:lang w:val="en-US"/>
        </w:rPr>
        <w:t>there</w:t>
      </w:r>
      <w:r w:rsidR="00671621" w:rsidRPr="002B3AC6">
        <w:rPr>
          <w:rFonts w:ascii="Futura Std Book" w:hAnsi="Futura Std Book"/>
          <w:sz w:val="22"/>
          <w:szCs w:val="22"/>
          <w:lang w:val="en-US"/>
        </w:rPr>
        <w:t xml:space="preserve"> are no </w:t>
      </w:r>
      <w:r w:rsidR="00A00128" w:rsidRPr="002B3AC6">
        <w:rPr>
          <w:rFonts w:ascii="Futura Std Book" w:hAnsi="Futura Std Book"/>
          <w:sz w:val="22"/>
          <w:szCs w:val="22"/>
          <w:lang w:val="en-US"/>
        </w:rPr>
        <w:t>wells available for it.</w:t>
      </w:r>
    </w:p>
    <w:p w14:paraId="2AE4BF3B" w14:textId="720EEFDA" w:rsidR="006F4014" w:rsidRPr="002B3AC6" w:rsidRDefault="006F4014" w:rsidP="00A33E4D">
      <w:pPr>
        <w:rPr>
          <w:rFonts w:ascii="Futura Std Book" w:hAnsi="Futura Std Book"/>
          <w:sz w:val="22"/>
          <w:szCs w:val="22"/>
          <w:u w:val="single"/>
          <w:lang w:val="en-US"/>
        </w:rPr>
        <w:sectPr w:rsidR="006F4014" w:rsidRPr="002B3AC6" w:rsidSect="00526B79">
          <w:headerReference w:type="default" r:id="rId24"/>
          <w:footerReference w:type="default" r:id="rId25"/>
          <w:pgSz w:w="16838" w:h="11906" w:orient="landscape" w:code="9"/>
          <w:pgMar w:top="1077" w:right="851" w:bottom="1077" w:left="851" w:header="397" w:footer="0" w:gutter="0"/>
          <w:cols w:space="720"/>
          <w:docGrid w:linePitch="326"/>
        </w:sectPr>
      </w:pPr>
    </w:p>
    <w:p w14:paraId="1E5DCD96" w14:textId="77777777" w:rsidR="00891B48" w:rsidRPr="002B3AC6" w:rsidRDefault="00891B48" w:rsidP="00BE3F16">
      <w:pPr>
        <w:pStyle w:val="ListParagraph"/>
        <w:numPr>
          <w:ilvl w:val="0"/>
          <w:numId w:val="68"/>
        </w:numPr>
        <w:suppressAutoHyphens/>
        <w:spacing w:before="240" w:after="120"/>
        <w:outlineLvl w:val="2"/>
        <w:rPr>
          <w:rFonts w:ascii="Futura Std Book" w:hAnsi="Futura Std Book"/>
          <w:i/>
          <w:iCs/>
          <w:vanish/>
        </w:rPr>
      </w:pPr>
      <w:bookmarkStart w:id="101" w:name="_Toc229052055"/>
      <w:bookmarkStart w:id="102" w:name="_Toc229054526"/>
      <w:bookmarkStart w:id="103" w:name="_Toc229057234"/>
      <w:bookmarkStart w:id="104" w:name="_Toc229076182"/>
      <w:bookmarkStart w:id="105" w:name="_Toc229220485"/>
      <w:bookmarkStart w:id="106" w:name="_Toc229221110"/>
      <w:bookmarkStart w:id="107" w:name="_Toc229221607"/>
      <w:bookmarkStart w:id="108" w:name="_Toc229418541"/>
      <w:bookmarkStart w:id="109" w:name="_Toc229436640"/>
      <w:bookmarkStart w:id="110" w:name="_Toc229436750"/>
      <w:bookmarkStart w:id="111" w:name="_Toc229436860"/>
      <w:bookmarkStart w:id="112" w:name="_Toc229451138"/>
      <w:bookmarkEnd w:id="101"/>
      <w:bookmarkEnd w:id="102"/>
      <w:bookmarkEnd w:id="103"/>
      <w:bookmarkEnd w:id="104"/>
      <w:bookmarkEnd w:id="105"/>
      <w:bookmarkEnd w:id="106"/>
      <w:bookmarkEnd w:id="107"/>
      <w:bookmarkEnd w:id="108"/>
      <w:bookmarkEnd w:id="109"/>
      <w:bookmarkEnd w:id="110"/>
      <w:bookmarkEnd w:id="111"/>
      <w:bookmarkEnd w:id="112"/>
    </w:p>
    <w:p w14:paraId="3C6C7555" w14:textId="77777777" w:rsidR="00891B48" w:rsidRPr="002B3AC6" w:rsidRDefault="00891B48" w:rsidP="00BE3F16">
      <w:pPr>
        <w:pStyle w:val="ListParagraph"/>
        <w:numPr>
          <w:ilvl w:val="1"/>
          <w:numId w:val="68"/>
        </w:numPr>
        <w:suppressAutoHyphens/>
        <w:spacing w:before="240" w:after="120"/>
        <w:outlineLvl w:val="2"/>
        <w:rPr>
          <w:rFonts w:ascii="Futura Std Book" w:hAnsi="Futura Std Book"/>
          <w:i/>
          <w:iCs/>
          <w:vanish/>
        </w:rPr>
      </w:pPr>
      <w:bookmarkStart w:id="113" w:name="_Toc229052056"/>
      <w:bookmarkStart w:id="114" w:name="_Toc229054527"/>
      <w:bookmarkStart w:id="115" w:name="_Toc229057235"/>
      <w:bookmarkStart w:id="116" w:name="_Toc229076183"/>
      <w:bookmarkStart w:id="117" w:name="_Toc229220486"/>
      <w:bookmarkStart w:id="118" w:name="_Toc229221111"/>
      <w:bookmarkStart w:id="119" w:name="_Toc229221608"/>
      <w:bookmarkStart w:id="120" w:name="_Toc229418542"/>
      <w:bookmarkStart w:id="121" w:name="_Toc229436641"/>
      <w:bookmarkStart w:id="122" w:name="_Toc229436751"/>
      <w:bookmarkStart w:id="123" w:name="_Toc229436861"/>
      <w:bookmarkStart w:id="124" w:name="_Toc229451139"/>
      <w:bookmarkEnd w:id="113"/>
      <w:bookmarkEnd w:id="114"/>
      <w:bookmarkEnd w:id="115"/>
      <w:bookmarkEnd w:id="116"/>
      <w:bookmarkEnd w:id="117"/>
      <w:bookmarkEnd w:id="118"/>
      <w:bookmarkEnd w:id="119"/>
      <w:bookmarkEnd w:id="120"/>
      <w:bookmarkEnd w:id="121"/>
      <w:bookmarkEnd w:id="122"/>
      <w:bookmarkEnd w:id="123"/>
      <w:bookmarkEnd w:id="124"/>
    </w:p>
    <w:p w14:paraId="0E57BE7C" w14:textId="77777777" w:rsidR="00891B48" w:rsidRPr="002B3AC6" w:rsidRDefault="00891B48" w:rsidP="00BE3F16">
      <w:pPr>
        <w:pStyle w:val="ListParagraph"/>
        <w:numPr>
          <w:ilvl w:val="1"/>
          <w:numId w:val="68"/>
        </w:numPr>
        <w:suppressAutoHyphens/>
        <w:spacing w:before="240" w:after="120"/>
        <w:outlineLvl w:val="2"/>
        <w:rPr>
          <w:rFonts w:ascii="Futura Std Book" w:hAnsi="Futura Std Book"/>
          <w:i/>
          <w:iCs/>
          <w:vanish/>
        </w:rPr>
      </w:pPr>
      <w:bookmarkStart w:id="125" w:name="_Toc229052057"/>
      <w:bookmarkStart w:id="126" w:name="_Toc229054528"/>
      <w:bookmarkStart w:id="127" w:name="_Toc229057236"/>
      <w:bookmarkStart w:id="128" w:name="_Toc229076184"/>
      <w:bookmarkStart w:id="129" w:name="_Toc229220487"/>
      <w:bookmarkStart w:id="130" w:name="_Toc229221112"/>
      <w:bookmarkStart w:id="131" w:name="_Toc229221609"/>
      <w:bookmarkStart w:id="132" w:name="_Toc229418543"/>
      <w:bookmarkStart w:id="133" w:name="_Toc229436642"/>
      <w:bookmarkStart w:id="134" w:name="_Toc229436752"/>
      <w:bookmarkStart w:id="135" w:name="_Toc229436862"/>
      <w:bookmarkStart w:id="136" w:name="_Toc229451140"/>
      <w:bookmarkEnd w:id="125"/>
      <w:bookmarkEnd w:id="126"/>
      <w:bookmarkEnd w:id="127"/>
      <w:bookmarkEnd w:id="128"/>
      <w:bookmarkEnd w:id="129"/>
      <w:bookmarkEnd w:id="130"/>
      <w:bookmarkEnd w:id="131"/>
      <w:bookmarkEnd w:id="132"/>
      <w:bookmarkEnd w:id="133"/>
      <w:bookmarkEnd w:id="134"/>
      <w:bookmarkEnd w:id="135"/>
      <w:bookmarkEnd w:id="136"/>
    </w:p>
    <w:p w14:paraId="7E74543A" w14:textId="115E5E53" w:rsidR="009135CA" w:rsidRPr="002B3AC6" w:rsidRDefault="009135CA" w:rsidP="00BE3F16">
      <w:pPr>
        <w:pStyle w:val="ListParagraph"/>
        <w:numPr>
          <w:ilvl w:val="2"/>
          <w:numId w:val="68"/>
        </w:numPr>
        <w:suppressAutoHyphens/>
        <w:spacing w:before="240" w:after="240"/>
        <w:ind w:left="851" w:hanging="851"/>
        <w:outlineLvl w:val="2"/>
        <w:rPr>
          <w:rFonts w:ascii="Futura Std Book" w:hAnsi="Futura Std Book"/>
          <w:i/>
          <w:iCs/>
        </w:rPr>
      </w:pPr>
      <w:bookmarkStart w:id="137" w:name="_Toc229451141"/>
      <w:r w:rsidRPr="002B3AC6">
        <w:rPr>
          <w:rFonts w:ascii="Futura Std Book" w:hAnsi="Futura Std Book"/>
          <w:i/>
          <w:iCs/>
        </w:rPr>
        <w:t xml:space="preserve">Process </w:t>
      </w:r>
      <w:r w:rsidR="000B48AD">
        <w:rPr>
          <w:rFonts w:ascii="Futura Std Book" w:hAnsi="Futura Std Book"/>
          <w:i/>
          <w:iCs/>
        </w:rPr>
        <w:t>Integrated Sequence</w:t>
      </w:r>
      <w:bookmarkEnd w:id="137"/>
    </w:p>
    <w:tbl>
      <w:tblPr>
        <w:tblW w:w="10289" w:type="dxa"/>
        <w:tblLook w:val="04A0" w:firstRow="1" w:lastRow="0" w:firstColumn="1" w:lastColumn="0" w:noHBand="0" w:noVBand="1"/>
      </w:tblPr>
      <w:tblGrid>
        <w:gridCol w:w="650"/>
        <w:gridCol w:w="1701"/>
        <w:gridCol w:w="2268"/>
        <w:gridCol w:w="2268"/>
        <w:gridCol w:w="3402"/>
      </w:tblGrid>
      <w:tr w:rsidR="005F2259" w:rsidRPr="00A6202E" w14:paraId="773ECF77" w14:textId="77777777" w:rsidTr="0074508A">
        <w:trPr>
          <w:trHeight w:val="315"/>
          <w:tblHeader/>
        </w:trPr>
        <w:tc>
          <w:tcPr>
            <w:tcW w:w="650" w:type="dxa"/>
            <w:tcBorders>
              <w:top w:val="single" w:sz="4" w:space="0" w:color="auto"/>
              <w:left w:val="single" w:sz="4" w:space="0" w:color="auto"/>
              <w:bottom w:val="single" w:sz="4" w:space="0" w:color="auto"/>
              <w:right w:val="single" w:sz="4" w:space="0" w:color="auto"/>
            </w:tcBorders>
            <w:noWrap/>
            <w:vAlign w:val="center"/>
            <w:hideMark/>
          </w:tcPr>
          <w:p w14:paraId="6A336D70" w14:textId="77777777" w:rsidR="005F2259" w:rsidRPr="00A6202E" w:rsidRDefault="005F2259" w:rsidP="0064214B">
            <w:pPr>
              <w:spacing w:before="0" w:after="0" w:line="240" w:lineRule="auto"/>
              <w:jc w:val="center"/>
              <w:rPr>
                <w:rFonts w:ascii="Arial" w:hAnsi="Arial" w:cs="Arial"/>
                <w:b/>
                <w:bCs/>
                <w:sz w:val="20"/>
              </w:rPr>
            </w:pPr>
            <w:r w:rsidRPr="00A6202E">
              <w:rPr>
                <w:rFonts w:ascii="Arial" w:hAnsi="Arial" w:cs="Arial"/>
                <w:b/>
                <w:bCs/>
                <w:sz w:val="20"/>
              </w:rPr>
              <w:t>Step</w:t>
            </w:r>
          </w:p>
        </w:tc>
        <w:tc>
          <w:tcPr>
            <w:tcW w:w="1701" w:type="dxa"/>
            <w:tcBorders>
              <w:top w:val="single" w:sz="4" w:space="0" w:color="auto"/>
              <w:left w:val="nil"/>
              <w:bottom w:val="single" w:sz="4" w:space="0" w:color="auto"/>
              <w:right w:val="single" w:sz="4" w:space="0" w:color="auto"/>
            </w:tcBorders>
            <w:noWrap/>
            <w:vAlign w:val="center"/>
            <w:hideMark/>
          </w:tcPr>
          <w:p w14:paraId="51FA3F7F" w14:textId="77777777" w:rsidR="005F2259" w:rsidRPr="00A6202E" w:rsidRDefault="005F2259" w:rsidP="0064214B">
            <w:pPr>
              <w:spacing w:before="0" w:after="0" w:line="240" w:lineRule="auto"/>
              <w:jc w:val="center"/>
              <w:rPr>
                <w:rFonts w:ascii="Arial" w:hAnsi="Arial" w:cs="Arial"/>
                <w:b/>
                <w:bCs/>
                <w:sz w:val="20"/>
              </w:rPr>
            </w:pPr>
            <w:r w:rsidRPr="00A6202E">
              <w:rPr>
                <w:rFonts w:ascii="Arial" w:hAnsi="Arial" w:cs="Arial"/>
                <w:b/>
                <w:bCs/>
                <w:sz w:val="20"/>
              </w:rPr>
              <w:t>Unit Operation</w:t>
            </w:r>
          </w:p>
        </w:tc>
        <w:tc>
          <w:tcPr>
            <w:tcW w:w="2268" w:type="dxa"/>
            <w:tcBorders>
              <w:top w:val="single" w:sz="4" w:space="0" w:color="auto"/>
              <w:left w:val="nil"/>
              <w:bottom w:val="single" w:sz="4" w:space="0" w:color="auto"/>
              <w:right w:val="single" w:sz="4" w:space="0" w:color="auto"/>
            </w:tcBorders>
            <w:noWrap/>
            <w:vAlign w:val="center"/>
            <w:hideMark/>
          </w:tcPr>
          <w:p w14:paraId="0862D4DD" w14:textId="77777777" w:rsidR="005F2259" w:rsidRPr="00A6202E" w:rsidRDefault="005F2259" w:rsidP="0064214B">
            <w:pPr>
              <w:spacing w:before="0" w:after="0" w:line="240" w:lineRule="auto"/>
              <w:jc w:val="center"/>
              <w:rPr>
                <w:rFonts w:ascii="Arial" w:hAnsi="Arial" w:cs="Arial"/>
                <w:b/>
                <w:bCs/>
                <w:sz w:val="20"/>
              </w:rPr>
            </w:pPr>
            <w:r w:rsidRPr="00A6202E">
              <w:rPr>
                <w:rFonts w:ascii="Arial" w:hAnsi="Arial" w:cs="Arial"/>
                <w:b/>
                <w:bCs/>
                <w:sz w:val="20"/>
              </w:rPr>
              <w:t>Primary Function</w:t>
            </w:r>
          </w:p>
        </w:tc>
        <w:tc>
          <w:tcPr>
            <w:tcW w:w="2268" w:type="dxa"/>
            <w:tcBorders>
              <w:top w:val="single" w:sz="4" w:space="0" w:color="auto"/>
              <w:left w:val="nil"/>
              <w:bottom w:val="single" w:sz="4" w:space="0" w:color="auto"/>
              <w:right w:val="single" w:sz="4" w:space="0" w:color="auto"/>
            </w:tcBorders>
            <w:noWrap/>
            <w:vAlign w:val="center"/>
            <w:hideMark/>
          </w:tcPr>
          <w:p w14:paraId="528CE113" w14:textId="77777777" w:rsidR="005F2259" w:rsidRPr="00A6202E" w:rsidRDefault="005F2259" w:rsidP="00655AC9">
            <w:pPr>
              <w:spacing w:before="0" w:after="0" w:line="240" w:lineRule="auto"/>
              <w:jc w:val="center"/>
              <w:rPr>
                <w:rFonts w:ascii="Arial" w:hAnsi="Arial" w:cs="Arial"/>
                <w:b/>
                <w:bCs/>
                <w:sz w:val="20"/>
              </w:rPr>
            </w:pPr>
            <w:r w:rsidRPr="00A6202E">
              <w:rPr>
                <w:rFonts w:ascii="Arial" w:hAnsi="Arial" w:cs="Arial"/>
                <w:b/>
                <w:bCs/>
                <w:sz w:val="20"/>
              </w:rPr>
              <w:t>Technical Output / Goal</w:t>
            </w:r>
          </w:p>
        </w:tc>
        <w:tc>
          <w:tcPr>
            <w:tcW w:w="3402" w:type="dxa"/>
            <w:tcBorders>
              <w:top w:val="single" w:sz="4" w:space="0" w:color="auto"/>
              <w:left w:val="nil"/>
              <w:bottom w:val="single" w:sz="4" w:space="0" w:color="auto"/>
              <w:right w:val="single" w:sz="4" w:space="0" w:color="auto"/>
            </w:tcBorders>
            <w:noWrap/>
            <w:vAlign w:val="center"/>
            <w:hideMark/>
          </w:tcPr>
          <w:p w14:paraId="68D96AD2" w14:textId="77777777" w:rsidR="00BD2BB8" w:rsidRDefault="005F2259" w:rsidP="0064214B">
            <w:pPr>
              <w:spacing w:before="0" w:after="0" w:line="240" w:lineRule="auto"/>
              <w:jc w:val="center"/>
              <w:rPr>
                <w:rFonts w:ascii="Arial" w:hAnsi="Arial" w:cs="Arial"/>
                <w:b/>
                <w:bCs/>
                <w:sz w:val="20"/>
              </w:rPr>
            </w:pPr>
            <w:r w:rsidRPr="00A6202E">
              <w:rPr>
                <w:rFonts w:ascii="Arial" w:hAnsi="Arial" w:cs="Arial"/>
                <w:b/>
                <w:bCs/>
                <w:sz w:val="20"/>
              </w:rPr>
              <w:t xml:space="preserve">Operational Risk </w:t>
            </w:r>
          </w:p>
          <w:p w14:paraId="01A377FD" w14:textId="0C59B74B" w:rsidR="005F2259" w:rsidRPr="00A6202E" w:rsidRDefault="005F2259" w:rsidP="0064214B">
            <w:pPr>
              <w:spacing w:before="0" w:after="0" w:line="240" w:lineRule="auto"/>
              <w:jc w:val="center"/>
              <w:rPr>
                <w:rFonts w:ascii="Arial" w:hAnsi="Arial" w:cs="Arial"/>
                <w:b/>
                <w:bCs/>
                <w:sz w:val="20"/>
              </w:rPr>
            </w:pPr>
            <w:r w:rsidRPr="00A6202E">
              <w:rPr>
                <w:rFonts w:ascii="Arial" w:hAnsi="Arial" w:cs="Arial"/>
                <w:b/>
                <w:bCs/>
                <w:sz w:val="20"/>
              </w:rPr>
              <w:t>(Failure Consequence)</w:t>
            </w:r>
          </w:p>
        </w:tc>
      </w:tr>
      <w:tr w:rsidR="005F2259" w:rsidRPr="005F2259" w14:paraId="7CF2ADE0" w14:textId="77777777" w:rsidTr="002C458E">
        <w:trPr>
          <w:trHeight w:val="315"/>
        </w:trPr>
        <w:tc>
          <w:tcPr>
            <w:tcW w:w="650" w:type="dxa"/>
            <w:tcBorders>
              <w:top w:val="nil"/>
              <w:left w:val="single" w:sz="4" w:space="0" w:color="auto"/>
              <w:bottom w:val="single" w:sz="4" w:space="0" w:color="auto"/>
              <w:right w:val="single" w:sz="4" w:space="0" w:color="auto"/>
            </w:tcBorders>
            <w:noWrap/>
            <w:vAlign w:val="center"/>
            <w:hideMark/>
          </w:tcPr>
          <w:p w14:paraId="3FAA0F07" w14:textId="77777777" w:rsidR="005F2259" w:rsidRPr="005F2259" w:rsidRDefault="005F2259" w:rsidP="0064214B">
            <w:pPr>
              <w:spacing w:before="0" w:after="0" w:line="240" w:lineRule="auto"/>
              <w:jc w:val="center"/>
              <w:rPr>
                <w:rFonts w:ascii="Arial" w:hAnsi="Arial" w:cs="Arial"/>
                <w:sz w:val="20"/>
              </w:rPr>
            </w:pPr>
            <w:r w:rsidRPr="005F2259">
              <w:rPr>
                <w:rFonts w:ascii="Arial" w:hAnsi="Arial" w:cs="Arial"/>
                <w:sz w:val="20"/>
              </w:rPr>
              <w:t>1</w:t>
            </w:r>
          </w:p>
        </w:tc>
        <w:tc>
          <w:tcPr>
            <w:tcW w:w="1701" w:type="dxa"/>
            <w:tcBorders>
              <w:top w:val="nil"/>
              <w:left w:val="nil"/>
              <w:bottom w:val="single" w:sz="4" w:space="0" w:color="auto"/>
              <w:right w:val="single" w:sz="4" w:space="0" w:color="auto"/>
            </w:tcBorders>
            <w:noWrap/>
            <w:vAlign w:val="center"/>
            <w:hideMark/>
          </w:tcPr>
          <w:p w14:paraId="7A0F5C3A" w14:textId="77777777" w:rsidR="005F2259" w:rsidRPr="005F2259" w:rsidRDefault="005F2259" w:rsidP="00006BA1">
            <w:pPr>
              <w:spacing w:before="0" w:after="40" w:line="240" w:lineRule="auto"/>
              <w:jc w:val="left"/>
              <w:rPr>
                <w:rFonts w:ascii="Arial" w:hAnsi="Arial" w:cs="Arial"/>
                <w:sz w:val="20"/>
              </w:rPr>
            </w:pPr>
            <w:r w:rsidRPr="005F2259">
              <w:rPr>
                <w:rFonts w:ascii="Arial" w:hAnsi="Arial" w:cs="Arial"/>
                <w:sz w:val="20"/>
              </w:rPr>
              <w:t>Slug Catcher &amp; 3-Phase Sep</w:t>
            </w:r>
          </w:p>
        </w:tc>
        <w:tc>
          <w:tcPr>
            <w:tcW w:w="2268" w:type="dxa"/>
            <w:tcBorders>
              <w:top w:val="nil"/>
              <w:left w:val="nil"/>
              <w:bottom w:val="single" w:sz="4" w:space="0" w:color="auto"/>
              <w:right w:val="single" w:sz="4" w:space="0" w:color="auto"/>
            </w:tcBorders>
            <w:noWrap/>
            <w:vAlign w:val="center"/>
            <w:hideMark/>
          </w:tcPr>
          <w:p w14:paraId="3E46FEBD" w14:textId="77777777" w:rsidR="002C458E" w:rsidRDefault="005F2259" w:rsidP="00006BA1">
            <w:pPr>
              <w:spacing w:before="0" w:after="40" w:line="240" w:lineRule="auto"/>
              <w:jc w:val="left"/>
              <w:rPr>
                <w:rFonts w:ascii="Arial" w:hAnsi="Arial" w:cs="Arial"/>
                <w:sz w:val="20"/>
              </w:rPr>
            </w:pPr>
            <w:r w:rsidRPr="005F2259">
              <w:rPr>
                <w:rFonts w:ascii="Arial" w:hAnsi="Arial" w:cs="Arial"/>
                <w:sz w:val="20"/>
              </w:rPr>
              <w:t xml:space="preserve">Primary gravity </w:t>
            </w:r>
          </w:p>
          <w:p w14:paraId="3A52115C" w14:textId="45AAA349" w:rsidR="005F2259" w:rsidRPr="005F2259" w:rsidRDefault="005F2259" w:rsidP="00006BA1">
            <w:pPr>
              <w:spacing w:before="0" w:after="40" w:line="240" w:lineRule="auto"/>
              <w:jc w:val="left"/>
              <w:rPr>
                <w:rFonts w:ascii="Arial" w:hAnsi="Arial" w:cs="Arial"/>
                <w:sz w:val="20"/>
              </w:rPr>
            </w:pPr>
            <w:r w:rsidRPr="005F2259">
              <w:rPr>
                <w:rFonts w:ascii="Arial" w:hAnsi="Arial" w:cs="Arial"/>
                <w:sz w:val="20"/>
              </w:rPr>
              <w:t>separation of Gas, Oil, and Water.</w:t>
            </w:r>
          </w:p>
        </w:tc>
        <w:tc>
          <w:tcPr>
            <w:tcW w:w="2268" w:type="dxa"/>
            <w:tcBorders>
              <w:top w:val="nil"/>
              <w:left w:val="nil"/>
              <w:bottom w:val="single" w:sz="4" w:space="0" w:color="auto"/>
              <w:right w:val="single" w:sz="4" w:space="0" w:color="auto"/>
            </w:tcBorders>
            <w:noWrap/>
            <w:vAlign w:val="center"/>
            <w:hideMark/>
          </w:tcPr>
          <w:p w14:paraId="63990FEF" w14:textId="77777777" w:rsidR="002C458E" w:rsidRDefault="005F2259" w:rsidP="00006BA1">
            <w:pPr>
              <w:spacing w:before="0" w:after="40" w:line="240" w:lineRule="auto"/>
              <w:jc w:val="left"/>
              <w:rPr>
                <w:rFonts w:ascii="Arial" w:hAnsi="Arial" w:cs="Arial"/>
                <w:sz w:val="20"/>
              </w:rPr>
            </w:pPr>
            <w:r w:rsidRPr="005F2259">
              <w:rPr>
                <w:rFonts w:ascii="Arial" w:hAnsi="Arial" w:cs="Arial"/>
                <w:sz w:val="20"/>
              </w:rPr>
              <w:t xml:space="preserve">Stabilized Feed: </w:t>
            </w:r>
          </w:p>
          <w:p w14:paraId="7970CCA9" w14:textId="44A75C9F" w:rsidR="005F2259" w:rsidRPr="005F2259" w:rsidRDefault="005F2259" w:rsidP="00006BA1">
            <w:pPr>
              <w:spacing w:before="0" w:after="40" w:line="240" w:lineRule="auto"/>
              <w:jc w:val="left"/>
              <w:rPr>
                <w:rFonts w:ascii="Arial" w:hAnsi="Arial" w:cs="Arial"/>
                <w:sz w:val="20"/>
              </w:rPr>
            </w:pPr>
            <w:r w:rsidRPr="005F2259">
              <w:rPr>
                <w:rFonts w:ascii="Arial" w:hAnsi="Arial" w:cs="Arial"/>
                <w:sz w:val="20"/>
              </w:rPr>
              <w:t>Removal of 99% bulk liquids.</w:t>
            </w:r>
          </w:p>
        </w:tc>
        <w:tc>
          <w:tcPr>
            <w:tcW w:w="3402" w:type="dxa"/>
            <w:tcBorders>
              <w:top w:val="nil"/>
              <w:left w:val="nil"/>
              <w:bottom w:val="single" w:sz="4" w:space="0" w:color="auto"/>
              <w:right w:val="single" w:sz="4" w:space="0" w:color="auto"/>
            </w:tcBorders>
            <w:noWrap/>
            <w:vAlign w:val="center"/>
            <w:hideMark/>
          </w:tcPr>
          <w:p w14:paraId="77687237" w14:textId="77777777" w:rsidR="005F2259" w:rsidRPr="005F2259" w:rsidRDefault="005F2259" w:rsidP="00006BA1">
            <w:pPr>
              <w:spacing w:before="0" w:after="40" w:line="240" w:lineRule="auto"/>
              <w:jc w:val="left"/>
              <w:rPr>
                <w:rFonts w:ascii="Arial" w:hAnsi="Arial" w:cs="Arial"/>
                <w:sz w:val="20"/>
              </w:rPr>
            </w:pPr>
            <w:r w:rsidRPr="005F2259">
              <w:rPr>
                <w:rFonts w:ascii="Arial" w:hAnsi="Arial" w:cs="Arial"/>
                <w:sz w:val="20"/>
              </w:rPr>
              <w:t>Slug Overload: Liquid carry-over into GPP, causing immediate plant trip.</w:t>
            </w:r>
          </w:p>
        </w:tc>
      </w:tr>
      <w:tr w:rsidR="005F2259" w:rsidRPr="005F2259" w14:paraId="35C6CADA" w14:textId="77777777" w:rsidTr="002C458E">
        <w:trPr>
          <w:trHeight w:val="315"/>
        </w:trPr>
        <w:tc>
          <w:tcPr>
            <w:tcW w:w="650" w:type="dxa"/>
            <w:tcBorders>
              <w:top w:val="nil"/>
              <w:left w:val="single" w:sz="4" w:space="0" w:color="auto"/>
              <w:bottom w:val="single" w:sz="4" w:space="0" w:color="auto"/>
              <w:right w:val="single" w:sz="4" w:space="0" w:color="auto"/>
            </w:tcBorders>
            <w:noWrap/>
            <w:vAlign w:val="center"/>
            <w:hideMark/>
          </w:tcPr>
          <w:p w14:paraId="05055AFF" w14:textId="77777777" w:rsidR="005F2259" w:rsidRPr="005F2259" w:rsidRDefault="005F2259" w:rsidP="0064214B">
            <w:pPr>
              <w:spacing w:before="0" w:after="0" w:line="240" w:lineRule="auto"/>
              <w:jc w:val="center"/>
              <w:rPr>
                <w:rFonts w:ascii="Arial" w:hAnsi="Arial" w:cs="Arial"/>
                <w:sz w:val="20"/>
              </w:rPr>
            </w:pPr>
            <w:r w:rsidRPr="005F2259">
              <w:rPr>
                <w:rFonts w:ascii="Arial" w:hAnsi="Arial" w:cs="Arial"/>
                <w:sz w:val="20"/>
              </w:rPr>
              <w:t>2</w:t>
            </w:r>
          </w:p>
        </w:tc>
        <w:tc>
          <w:tcPr>
            <w:tcW w:w="1701" w:type="dxa"/>
            <w:tcBorders>
              <w:top w:val="nil"/>
              <w:left w:val="nil"/>
              <w:bottom w:val="single" w:sz="4" w:space="0" w:color="auto"/>
              <w:right w:val="single" w:sz="4" w:space="0" w:color="auto"/>
            </w:tcBorders>
            <w:noWrap/>
            <w:vAlign w:val="center"/>
            <w:hideMark/>
          </w:tcPr>
          <w:p w14:paraId="1F383E9C" w14:textId="77777777" w:rsidR="008C64A5" w:rsidRDefault="005F2259" w:rsidP="00006BA1">
            <w:pPr>
              <w:spacing w:before="0" w:after="40" w:line="240" w:lineRule="auto"/>
              <w:jc w:val="left"/>
              <w:rPr>
                <w:rFonts w:ascii="Arial" w:hAnsi="Arial" w:cs="Arial"/>
                <w:sz w:val="20"/>
              </w:rPr>
            </w:pPr>
            <w:r w:rsidRPr="005F2259">
              <w:rPr>
                <w:rFonts w:ascii="Arial" w:hAnsi="Arial" w:cs="Arial"/>
                <w:sz w:val="20"/>
              </w:rPr>
              <w:t xml:space="preserve">De-oiling </w:t>
            </w:r>
          </w:p>
          <w:p w14:paraId="39809C6A" w14:textId="18195756" w:rsidR="005F2259" w:rsidRPr="005F2259" w:rsidRDefault="005F2259" w:rsidP="00006BA1">
            <w:pPr>
              <w:spacing w:before="0" w:after="40" w:line="240" w:lineRule="auto"/>
              <w:jc w:val="left"/>
              <w:rPr>
                <w:rFonts w:ascii="Arial" w:hAnsi="Arial" w:cs="Arial"/>
                <w:sz w:val="20"/>
              </w:rPr>
            </w:pPr>
            <w:r w:rsidRPr="005F2259">
              <w:rPr>
                <w:rFonts w:ascii="Arial" w:hAnsi="Arial" w:cs="Arial"/>
                <w:sz w:val="20"/>
              </w:rPr>
              <w:t>(</w:t>
            </w:r>
            <w:proofErr w:type="spellStart"/>
            <w:r w:rsidRPr="005F2259">
              <w:rPr>
                <w:rFonts w:ascii="Arial" w:hAnsi="Arial" w:cs="Arial"/>
                <w:sz w:val="20"/>
              </w:rPr>
              <w:t>Hydrocyclone</w:t>
            </w:r>
            <w:proofErr w:type="spellEnd"/>
            <w:r w:rsidR="008C64A5">
              <w:rPr>
                <w:rFonts w:ascii="Arial" w:hAnsi="Arial" w:cs="Arial"/>
                <w:sz w:val="20"/>
              </w:rPr>
              <w:t xml:space="preserve"> </w:t>
            </w:r>
            <w:r w:rsidRPr="005F2259">
              <w:rPr>
                <w:rFonts w:ascii="Arial" w:hAnsi="Arial" w:cs="Arial"/>
                <w:sz w:val="20"/>
              </w:rPr>
              <w:t>/</w:t>
            </w:r>
            <w:r w:rsidR="008C64A5">
              <w:rPr>
                <w:rFonts w:ascii="Arial" w:hAnsi="Arial" w:cs="Arial"/>
                <w:sz w:val="20"/>
              </w:rPr>
              <w:t xml:space="preserve"> </w:t>
            </w:r>
            <w:r w:rsidRPr="005F2259">
              <w:rPr>
                <w:rFonts w:ascii="Arial" w:hAnsi="Arial" w:cs="Arial"/>
                <w:sz w:val="20"/>
              </w:rPr>
              <w:t>IGF)</w:t>
            </w:r>
          </w:p>
        </w:tc>
        <w:tc>
          <w:tcPr>
            <w:tcW w:w="2268" w:type="dxa"/>
            <w:tcBorders>
              <w:top w:val="nil"/>
              <w:left w:val="nil"/>
              <w:bottom w:val="single" w:sz="4" w:space="0" w:color="auto"/>
              <w:right w:val="single" w:sz="4" w:space="0" w:color="auto"/>
            </w:tcBorders>
            <w:noWrap/>
            <w:vAlign w:val="center"/>
            <w:hideMark/>
          </w:tcPr>
          <w:p w14:paraId="1D3F938A" w14:textId="77777777" w:rsidR="008C64A5" w:rsidRDefault="005F2259" w:rsidP="00006BA1">
            <w:pPr>
              <w:spacing w:before="0" w:after="40" w:line="240" w:lineRule="auto"/>
              <w:jc w:val="left"/>
              <w:rPr>
                <w:rFonts w:ascii="Arial" w:hAnsi="Arial" w:cs="Arial"/>
                <w:sz w:val="20"/>
              </w:rPr>
            </w:pPr>
            <w:r w:rsidRPr="005F2259">
              <w:rPr>
                <w:rFonts w:ascii="Arial" w:hAnsi="Arial" w:cs="Arial"/>
                <w:sz w:val="20"/>
              </w:rPr>
              <w:t xml:space="preserve">Centrifugal &amp; </w:t>
            </w:r>
          </w:p>
          <w:p w14:paraId="0046A163" w14:textId="77777777" w:rsidR="008C64A5" w:rsidRDefault="005F2259" w:rsidP="00006BA1">
            <w:pPr>
              <w:spacing w:before="0" w:after="40" w:line="240" w:lineRule="auto"/>
              <w:jc w:val="left"/>
              <w:rPr>
                <w:rFonts w:ascii="Arial" w:hAnsi="Arial" w:cs="Arial"/>
                <w:sz w:val="20"/>
              </w:rPr>
            </w:pPr>
            <w:r w:rsidRPr="005F2259">
              <w:rPr>
                <w:rFonts w:ascii="Arial" w:hAnsi="Arial" w:cs="Arial"/>
                <w:sz w:val="20"/>
              </w:rPr>
              <w:t xml:space="preserve">buoyancy-driven oil </w:t>
            </w:r>
          </w:p>
          <w:p w14:paraId="15FD55B1" w14:textId="2B0BD712" w:rsidR="005F2259" w:rsidRPr="005F2259" w:rsidRDefault="005F2259" w:rsidP="00006BA1">
            <w:pPr>
              <w:spacing w:before="0" w:after="40" w:line="240" w:lineRule="auto"/>
              <w:jc w:val="left"/>
              <w:rPr>
                <w:rFonts w:ascii="Arial" w:hAnsi="Arial" w:cs="Arial"/>
                <w:sz w:val="20"/>
              </w:rPr>
            </w:pPr>
            <w:r w:rsidRPr="005F2259">
              <w:rPr>
                <w:rFonts w:ascii="Arial" w:hAnsi="Arial" w:cs="Arial"/>
                <w:sz w:val="20"/>
              </w:rPr>
              <w:t>removal.</w:t>
            </w:r>
          </w:p>
        </w:tc>
        <w:tc>
          <w:tcPr>
            <w:tcW w:w="2268" w:type="dxa"/>
            <w:tcBorders>
              <w:top w:val="nil"/>
              <w:left w:val="nil"/>
              <w:bottom w:val="single" w:sz="4" w:space="0" w:color="auto"/>
              <w:right w:val="single" w:sz="4" w:space="0" w:color="auto"/>
            </w:tcBorders>
            <w:noWrap/>
            <w:vAlign w:val="center"/>
            <w:hideMark/>
          </w:tcPr>
          <w:p w14:paraId="32CD3035" w14:textId="77777777" w:rsidR="005F2259" w:rsidRPr="005F2259" w:rsidRDefault="005F2259" w:rsidP="00006BA1">
            <w:pPr>
              <w:suppressAutoHyphens/>
              <w:spacing w:before="0" w:after="40" w:line="240" w:lineRule="auto"/>
              <w:jc w:val="left"/>
              <w:rPr>
                <w:rFonts w:ascii="Arial" w:hAnsi="Arial" w:cs="Arial"/>
                <w:sz w:val="20"/>
              </w:rPr>
            </w:pPr>
            <w:r w:rsidRPr="005F2259">
              <w:rPr>
                <w:rFonts w:ascii="Arial" w:hAnsi="Arial" w:cs="Arial"/>
                <w:sz w:val="20"/>
              </w:rPr>
              <w:t>OIW &lt; 20 ppm: Protection of downstream filter media.</w:t>
            </w:r>
          </w:p>
        </w:tc>
        <w:tc>
          <w:tcPr>
            <w:tcW w:w="3402" w:type="dxa"/>
            <w:tcBorders>
              <w:top w:val="nil"/>
              <w:left w:val="nil"/>
              <w:bottom w:val="single" w:sz="4" w:space="0" w:color="auto"/>
              <w:right w:val="single" w:sz="4" w:space="0" w:color="auto"/>
            </w:tcBorders>
            <w:noWrap/>
            <w:vAlign w:val="center"/>
            <w:hideMark/>
          </w:tcPr>
          <w:p w14:paraId="073E7DC9" w14:textId="77777777" w:rsidR="008C64A5" w:rsidRDefault="005F2259" w:rsidP="00006BA1">
            <w:pPr>
              <w:spacing w:before="0" w:after="40" w:line="240" w:lineRule="auto"/>
              <w:jc w:val="left"/>
              <w:rPr>
                <w:rFonts w:ascii="Arial" w:hAnsi="Arial" w:cs="Arial"/>
                <w:sz w:val="20"/>
              </w:rPr>
            </w:pPr>
            <w:r w:rsidRPr="005F2259">
              <w:rPr>
                <w:rFonts w:ascii="Arial" w:hAnsi="Arial" w:cs="Arial"/>
                <w:sz w:val="20"/>
              </w:rPr>
              <w:t xml:space="preserve">Media Fouling: Oil coats filters and RO membranes, requiring total </w:t>
            </w:r>
          </w:p>
          <w:p w14:paraId="04BF30FB" w14:textId="30AA1042" w:rsidR="005F2259" w:rsidRPr="005F2259" w:rsidRDefault="005F2259" w:rsidP="00006BA1">
            <w:pPr>
              <w:spacing w:before="0" w:after="40" w:line="240" w:lineRule="auto"/>
              <w:jc w:val="left"/>
              <w:rPr>
                <w:rFonts w:ascii="Arial" w:hAnsi="Arial" w:cs="Arial"/>
                <w:sz w:val="20"/>
              </w:rPr>
            </w:pPr>
            <w:r w:rsidRPr="005F2259">
              <w:rPr>
                <w:rFonts w:ascii="Arial" w:hAnsi="Arial" w:cs="Arial"/>
                <w:sz w:val="20"/>
              </w:rPr>
              <w:t>replacement.</w:t>
            </w:r>
          </w:p>
        </w:tc>
      </w:tr>
      <w:tr w:rsidR="005F2259" w:rsidRPr="005F2259" w14:paraId="0F983DC2" w14:textId="77777777" w:rsidTr="002C458E">
        <w:trPr>
          <w:trHeight w:val="315"/>
        </w:trPr>
        <w:tc>
          <w:tcPr>
            <w:tcW w:w="650" w:type="dxa"/>
            <w:tcBorders>
              <w:top w:val="nil"/>
              <w:left w:val="single" w:sz="4" w:space="0" w:color="auto"/>
              <w:bottom w:val="single" w:sz="4" w:space="0" w:color="auto"/>
              <w:right w:val="single" w:sz="4" w:space="0" w:color="auto"/>
            </w:tcBorders>
            <w:noWrap/>
            <w:vAlign w:val="center"/>
            <w:hideMark/>
          </w:tcPr>
          <w:p w14:paraId="2660D37B" w14:textId="77777777" w:rsidR="005F2259" w:rsidRPr="005F2259" w:rsidRDefault="005F2259" w:rsidP="0064214B">
            <w:pPr>
              <w:spacing w:before="0" w:after="0" w:line="240" w:lineRule="auto"/>
              <w:jc w:val="center"/>
              <w:rPr>
                <w:rFonts w:ascii="Arial" w:hAnsi="Arial" w:cs="Arial"/>
                <w:sz w:val="20"/>
              </w:rPr>
            </w:pPr>
            <w:r w:rsidRPr="005F2259">
              <w:rPr>
                <w:rFonts w:ascii="Arial" w:hAnsi="Arial" w:cs="Arial"/>
                <w:sz w:val="20"/>
              </w:rPr>
              <w:t>3</w:t>
            </w:r>
          </w:p>
        </w:tc>
        <w:tc>
          <w:tcPr>
            <w:tcW w:w="1701" w:type="dxa"/>
            <w:tcBorders>
              <w:top w:val="nil"/>
              <w:left w:val="nil"/>
              <w:bottom w:val="single" w:sz="4" w:space="0" w:color="auto"/>
              <w:right w:val="single" w:sz="4" w:space="0" w:color="auto"/>
            </w:tcBorders>
            <w:noWrap/>
            <w:vAlign w:val="center"/>
            <w:hideMark/>
          </w:tcPr>
          <w:p w14:paraId="6B9DD7B1" w14:textId="77777777" w:rsidR="005F2259" w:rsidRPr="005F2259" w:rsidRDefault="005F2259" w:rsidP="00006BA1">
            <w:pPr>
              <w:spacing w:before="0" w:after="40" w:line="240" w:lineRule="auto"/>
              <w:jc w:val="left"/>
              <w:rPr>
                <w:rFonts w:ascii="Arial" w:hAnsi="Arial" w:cs="Arial"/>
                <w:sz w:val="20"/>
              </w:rPr>
            </w:pPr>
            <w:r w:rsidRPr="005F2259">
              <w:rPr>
                <w:rFonts w:ascii="Arial" w:hAnsi="Arial" w:cs="Arial"/>
                <w:sz w:val="20"/>
              </w:rPr>
              <w:t>Filtration (DMF/Cartridge)</w:t>
            </w:r>
          </w:p>
        </w:tc>
        <w:tc>
          <w:tcPr>
            <w:tcW w:w="2268" w:type="dxa"/>
            <w:tcBorders>
              <w:top w:val="nil"/>
              <w:left w:val="nil"/>
              <w:bottom w:val="single" w:sz="4" w:space="0" w:color="auto"/>
              <w:right w:val="single" w:sz="4" w:space="0" w:color="auto"/>
            </w:tcBorders>
            <w:noWrap/>
            <w:vAlign w:val="center"/>
            <w:hideMark/>
          </w:tcPr>
          <w:p w14:paraId="2168A27B" w14:textId="77777777" w:rsidR="005F2259" w:rsidRPr="005F2259" w:rsidRDefault="005F2259" w:rsidP="00006BA1">
            <w:pPr>
              <w:spacing w:before="0" w:after="40" w:line="240" w:lineRule="auto"/>
              <w:jc w:val="left"/>
              <w:rPr>
                <w:rFonts w:ascii="Arial" w:hAnsi="Arial" w:cs="Arial"/>
                <w:sz w:val="20"/>
              </w:rPr>
            </w:pPr>
            <w:r w:rsidRPr="005F2259">
              <w:rPr>
                <w:rFonts w:ascii="Arial" w:hAnsi="Arial" w:cs="Arial"/>
                <w:sz w:val="20"/>
              </w:rPr>
              <w:t>Depth filtration and 1–</w:t>
            </w:r>
            <w:proofErr w:type="gramStart"/>
            <w:r w:rsidRPr="005F2259">
              <w:rPr>
                <w:rFonts w:ascii="Arial" w:hAnsi="Arial" w:cs="Arial"/>
                <w:sz w:val="20"/>
              </w:rPr>
              <w:t>5 micron</w:t>
            </w:r>
            <w:proofErr w:type="gramEnd"/>
            <w:r w:rsidRPr="005F2259">
              <w:rPr>
                <w:rFonts w:ascii="Arial" w:hAnsi="Arial" w:cs="Arial"/>
                <w:sz w:val="20"/>
              </w:rPr>
              <w:t xml:space="preserve"> safety barrier.</w:t>
            </w:r>
          </w:p>
        </w:tc>
        <w:tc>
          <w:tcPr>
            <w:tcW w:w="2268" w:type="dxa"/>
            <w:tcBorders>
              <w:top w:val="nil"/>
              <w:left w:val="nil"/>
              <w:bottom w:val="single" w:sz="4" w:space="0" w:color="auto"/>
              <w:right w:val="single" w:sz="4" w:space="0" w:color="auto"/>
            </w:tcBorders>
            <w:noWrap/>
            <w:vAlign w:val="center"/>
            <w:hideMark/>
          </w:tcPr>
          <w:p w14:paraId="07B3809D" w14:textId="77777777" w:rsidR="00BD2BB8" w:rsidRDefault="005F2259" w:rsidP="00006BA1">
            <w:pPr>
              <w:spacing w:before="0" w:after="40" w:line="240" w:lineRule="auto"/>
              <w:jc w:val="left"/>
              <w:rPr>
                <w:rFonts w:ascii="Arial" w:hAnsi="Arial" w:cs="Arial"/>
                <w:sz w:val="20"/>
              </w:rPr>
            </w:pPr>
            <w:r w:rsidRPr="005F2259">
              <w:rPr>
                <w:rFonts w:ascii="Arial" w:hAnsi="Arial" w:cs="Arial"/>
                <w:sz w:val="20"/>
              </w:rPr>
              <w:t>SDI &lt; 3: Elimination of physical particulates</w:t>
            </w:r>
            <w:r w:rsidR="006360C8">
              <w:rPr>
                <w:rFonts w:ascii="Arial" w:hAnsi="Arial" w:cs="Arial"/>
                <w:sz w:val="20"/>
              </w:rPr>
              <w:t xml:space="preserve"> </w:t>
            </w:r>
            <w:r w:rsidRPr="005F2259">
              <w:rPr>
                <w:rFonts w:ascii="Arial" w:hAnsi="Arial" w:cs="Arial"/>
                <w:sz w:val="20"/>
              </w:rPr>
              <w:t>/</w:t>
            </w:r>
            <w:r w:rsidR="006360C8">
              <w:rPr>
                <w:rFonts w:ascii="Arial" w:hAnsi="Arial" w:cs="Arial"/>
                <w:sz w:val="20"/>
              </w:rPr>
              <w:t xml:space="preserve"> </w:t>
            </w:r>
          </w:p>
          <w:p w14:paraId="462E01DB" w14:textId="5C6AC925" w:rsidR="005F2259" w:rsidRPr="005F2259" w:rsidRDefault="005F2259" w:rsidP="00006BA1">
            <w:pPr>
              <w:spacing w:before="0" w:after="40" w:line="240" w:lineRule="auto"/>
              <w:jc w:val="left"/>
              <w:rPr>
                <w:rFonts w:ascii="Arial" w:hAnsi="Arial" w:cs="Arial"/>
                <w:sz w:val="20"/>
              </w:rPr>
            </w:pPr>
            <w:r w:rsidRPr="005F2259">
              <w:rPr>
                <w:rFonts w:ascii="Arial" w:hAnsi="Arial" w:cs="Arial"/>
                <w:sz w:val="20"/>
              </w:rPr>
              <w:t>silt.</w:t>
            </w:r>
          </w:p>
        </w:tc>
        <w:tc>
          <w:tcPr>
            <w:tcW w:w="3402" w:type="dxa"/>
            <w:tcBorders>
              <w:top w:val="nil"/>
              <w:left w:val="nil"/>
              <w:bottom w:val="single" w:sz="4" w:space="0" w:color="auto"/>
              <w:right w:val="single" w:sz="4" w:space="0" w:color="auto"/>
            </w:tcBorders>
            <w:noWrap/>
            <w:vAlign w:val="center"/>
            <w:hideMark/>
          </w:tcPr>
          <w:p w14:paraId="6E09F8BC" w14:textId="77777777" w:rsidR="005F2259" w:rsidRPr="005F2259" w:rsidRDefault="005F2259" w:rsidP="00006BA1">
            <w:pPr>
              <w:spacing w:before="0" w:after="40" w:line="240" w:lineRule="auto"/>
              <w:jc w:val="left"/>
              <w:rPr>
                <w:rFonts w:ascii="Arial" w:hAnsi="Arial" w:cs="Arial"/>
                <w:sz w:val="20"/>
              </w:rPr>
            </w:pPr>
            <w:r w:rsidRPr="005F2259">
              <w:rPr>
                <w:rFonts w:ascii="Arial" w:hAnsi="Arial" w:cs="Arial"/>
                <w:sz w:val="20"/>
              </w:rPr>
              <w:t>Membrane Abrasion: Silt/sand punctures RO membranes, leading to salt passage.</w:t>
            </w:r>
          </w:p>
        </w:tc>
      </w:tr>
      <w:tr w:rsidR="005F2259" w:rsidRPr="005F2259" w14:paraId="02F46DC1" w14:textId="77777777" w:rsidTr="002C458E">
        <w:trPr>
          <w:trHeight w:val="315"/>
        </w:trPr>
        <w:tc>
          <w:tcPr>
            <w:tcW w:w="650" w:type="dxa"/>
            <w:tcBorders>
              <w:top w:val="nil"/>
              <w:left w:val="single" w:sz="4" w:space="0" w:color="auto"/>
              <w:bottom w:val="single" w:sz="4" w:space="0" w:color="auto"/>
              <w:right w:val="single" w:sz="4" w:space="0" w:color="auto"/>
            </w:tcBorders>
            <w:noWrap/>
            <w:vAlign w:val="center"/>
            <w:hideMark/>
          </w:tcPr>
          <w:p w14:paraId="5E85FFE2" w14:textId="77777777" w:rsidR="005F2259" w:rsidRPr="005F2259" w:rsidRDefault="005F2259" w:rsidP="0064214B">
            <w:pPr>
              <w:spacing w:before="0" w:after="0" w:line="240" w:lineRule="auto"/>
              <w:jc w:val="center"/>
              <w:rPr>
                <w:rFonts w:ascii="Arial" w:hAnsi="Arial" w:cs="Arial"/>
                <w:sz w:val="20"/>
              </w:rPr>
            </w:pPr>
            <w:r w:rsidRPr="005F2259">
              <w:rPr>
                <w:rFonts w:ascii="Arial" w:hAnsi="Arial" w:cs="Arial"/>
                <w:sz w:val="20"/>
              </w:rPr>
              <w:t>4</w:t>
            </w:r>
          </w:p>
        </w:tc>
        <w:tc>
          <w:tcPr>
            <w:tcW w:w="1701" w:type="dxa"/>
            <w:tcBorders>
              <w:top w:val="nil"/>
              <w:left w:val="nil"/>
              <w:bottom w:val="single" w:sz="4" w:space="0" w:color="auto"/>
              <w:right w:val="single" w:sz="4" w:space="0" w:color="auto"/>
            </w:tcBorders>
            <w:noWrap/>
            <w:vAlign w:val="center"/>
            <w:hideMark/>
          </w:tcPr>
          <w:p w14:paraId="2D3AD92F" w14:textId="77777777" w:rsidR="002C458E" w:rsidRDefault="005F2259" w:rsidP="00006BA1">
            <w:pPr>
              <w:spacing w:before="0" w:after="40" w:line="240" w:lineRule="auto"/>
              <w:jc w:val="left"/>
              <w:rPr>
                <w:rFonts w:ascii="Arial" w:hAnsi="Arial" w:cs="Arial"/>
                <w:sz w:val="20"/>
              </w:rPr>
            </w:pPr>
            <w:r w:rsidRPr="005F2259">
              <w:rPr>
                <w:rFonts w:ascii="Arial" w:hAnsi="Arial" w:cs="Arial"/>
                <w:sz w:val="20"/>
              </w:rPr>
              <w:t xml:space="preserve">Methanol </w:t>
            </w:r>
          </w:p>
          <w:p w14:paraId="55B67B15" w14:textId="0D2DB30E" w:rsidR="005F2259" w:rsidRPr="005F2259" w:rsidRDefault="005F2259" w:rsidP="00006BA1">
            <w:pPr>
              <w:spacing w:before="0" w:after="40" w:line="240" w:lineRule="auto"/>
              <w:jc w:val="left"/>
              <w:rPr>
                <w:rFonts w:ascii="Arial" w:hAnsi="Arial" w:cs="Arial"/>
                <w:sz w:val="20"/>
              </w:rPr>
            </w:pPr>
            <w:r w:rsidRPr="005F2259">
              <w:rPr>
                <w:rFonts w:ascii="Arial" w:hAnsi="Arial" w:cs="Arial"/>
                <w:sz w:val="20"/>
              </w:rPr>
              <w:t>Stripper</w:t>
            </w:r>
          </w:p>
        </w:tc>
        <w:tc>
          <w:tcPr>
            <w:tcW w:w="2268" w:type="dxa"/>
            <w:tcBorders>
              <w:top w:val="nil"/>
              <w:left w:val="nil"/>
              <w:bottom w:val="single" w:sz="4" w:space="0" w:color="auto"/>
              <w:right w:val="single" w:sz="4" w:space="0" w:color="auto"/>
            </w:tcBorders>
            <w:noWrap/>
            <w:vAlign w:val="center"/>
            <w:hideMark/>
          </w:tcPr>
          <w:p w14:paraId="549CC9BE" w14:textId="77777777" w:rsidR="005F2259" w:rsidRPr="005F2259" w:rsidRDefault="005F2259" w:rsidP="00006BA1">
            <w:pPr>
              <w:spacing w:before="0" w:after="40" w:line="240" w:lineRule="auto"/>
              <w:jc w:val="left"/>
              <w:rPr>
                <w:rFonts w:ascii="Arial" w:hAnsi="Arial" w:cs="Arial"/>
                <w:sz w:val="20"/>
              </w:rPr>
            </w:pPr>
            <w:r w:rsidRPr="005F2259">
              <w:rPr>
                <w:rFonts w:ascii="Arial" w:hAnsi="Arial" w:cs="Arial"/>
                <w:sz w:val="20"/>
              </w:rPr>
              <w:t>Thermal recovery of Methanol and VOCs.</w:t>
            </w:r>
          </w:p>
        </w:tc>
        <w:tc>
          <w:tcPr>
            <w:tcW w:w="2268" w:type="dxa"/>
            <w:tcBorders>
              <w:top w:val="nil"/>
              <w:left w:val="nil"/>
              <w:bottom w:val="single" w:sz="4" w:space="0" w:color="auto"/>
              <w:right w:val="single" w:sz="4" w:space="0" w:color="auto"/>
            </w:tcBorders>
            <w:noWrap/>
            <w:vAlign w:val="center"/>
            <w:hideMark/>
          </w:tcPr>
          <w:p w14:paraId="71EF2500" w14:textId="77777777" w:rsidR="002D74DF" w:rsidRDefault="005F2259" w:rsidP="00006BA1">
            <w:pPr>
              <w:spacing w:before="0" w:after="40" w:line="240" w:lineRule="auto"/>
              <w:jc w:val="left"/>
              <w:rPr>
                <w:rFonts w:ascii="Arial" w:hAnsi="Arial" w:cs="Arial"/>
                <w:sz w:val="20"/>
              </w:rPr>
            </w:pPr>
            <w:r w:rsidRPr="005F2259">
              <w:rPr>
                <w:rFonts w:ascii="Arial" w:hAnsi="Arial" w:cs="Arial"/>
                <w:sz w:val="20"/>
              </w:rPr>
              <w:t xml:space="preserve">Product Recovery: Prevention of RO </w:t>
            </w:r>
          </w:p>
          <w:p w14:paraId="1DF45432" w14:textId="28697D0D" w:rsidR="005F2259" w:rsidRPr="005F2259" w:rsidRDefault="005F2259" w:rsidP="00006BA1">
            <w:pPr>
              <w:spacing w:before="0" w:after="40" w:line="240" w:lineRule="auto"/>
              <w:jc w:val="left"/>
              <w:rPr>
                <w:rFonts w:ascii="Arial" w:hAnsi="Arial" w:cs="Arial"/>
                <w:sz w:val="20"/>
              </w:rPr>
            </w:pPr>
            <w:r w:rsidRPr="005F2259">
              <w:rPr>
                <w:rFonts w:ascii="Arial" w:hAnsi="Arial" w:cs="Arial"/>
                <w:sz w:val="20"/>
              </w:rPr>
              <w:t>bio-fouling.</w:t>
            </w:r>
          </w:p>
        </w:tc>
        <w:tc>
          <w:tcPr>
            <w:tcW w:w="3402" w:type="dxa"/>
            <w:tcBorders>
              <w:top w:val="nil"/>
              <w:left w:val="nil"/>
              <w:bottom w:val="single" w:sz="4" w:space="0" w:color="auto"/>
              <w:right w:val="single" w:sz="4" w:space="0" w:color="auto"/>
            </w:tcBorders>
            <w:noWrap/>
            <w:vAlign w:val="center"/>
            <w:hideMark/>
          </w:tcPr>
          <w:p w14:paraId="414EB14B" w14:textId="77777777" w:rsidR="005F2259" w:rsidRPr="005F2259" w:rsidRDefault="005F2259" w:rsidP="00006BA1">
            <w:pPr>
              <w:spacing w:before="0" w:after="40" w:line="240" w:lineRule="auto"/>
              <w:jc w:val="left"/>
              <w:rPr>
                <w:rFonts w:ascii="Arial" w:hAnsi="Arial" w:cs="Arial"/>
                <w:sz w:val="20"/>
              </w:rPr>
            </w:pPr>
            <w:r w:rsidRPr="005F2259">
              <w:rPr>
                <w:rFonts w:ascii="Arial" w:hAnsi="Arial" w:cs="Arial"/>
                <w:sz w:val="20"/>
              </w:rPr>
              <w:t>Bio-fouling: Organic "food" creates bacterial slime, plugging the RO system.</w:t>
            </w:r>
          </w:p>
        </w:tc>
      </w:tr>
      <w:tr w:rsidR="005F2259" w:rsidRPr="005F2259" w14:paraId="0BB617C7" w14:textId="77777777" w:rsidTr="002C458E">
        <w:trPr>
          <w:trHeight w:val="315"/>
        </w:trPr>
        <w:tc>
          <w:tcPr>
            <w:tcW w:w="650" w:type="dxa"/>
            <w:tcBorders>
              <w:top w:val="nil"/>
              <w:left w:val="single" w:sz="4" w:space="0" w:color="auto"/>
              <w:bottom w:val="single" w:sz="4" w:space="0" w:color="auto"/>
              <w:right w:val="single" w:sz="4" w:space="0" w:color="auto"/>
            </w:tcBorders>
            <w:noWrap/>
            <w:vAlign w:val="center"/>
            <w:hideMark/>
          </w:tcPr>
          <w:p w14:paraId="762340FA" w14:textId="77777777" w:rsidR="005F2259" w:rsidRPr="005F2259" w:rsidRDefault="005F2259" w:rsidP="0064214B">
            <w:pPr>
              <w:spacing w:before="0" w:after="0" w:line="240" w:lineRule="auto"/>
              <w:jc w:val="center"/>
              <w:rPr>
                <w:rFonts w:ascii="Arial" w:hAnsi="Arial" w:cs="Arial"/>
                <w:sz w:val="20"/>
              </w:rPr>
            </w:pPr>
            <w:r w:rsidRPr="005F2259">
              <w:rPr>
                <w:rFonts w:ascii="Arial" w:hAnsi="Arial" w:cs="Arial"/>
                <w:sz w:val="20"/>
              </w:rPr>
              <w:t>5</w:t>
            </w:r>
          </w:p>
        </w:tc>
        <w:tc>
          <w:tcPr>
            <w:tcW w:w="1701" w:type="dxa"/>
            <w:tcBorders>
              <w:top w:val="nil"/>
              <w:left w:val="nil"/>
              <w:bottom w:val="single" w:sz="4" w:space="0" w:color="auto"/>
              <w:right w:val="single" w:sz="4" w:space="0" w:color="auto"/>
            </w:tcBorders>
            <w:noWrap/>
            <w:vAlign w:val="center"/>
            <w:hideMark/>
          </w:tcPr>
          <w:p w14:paraId="5232A53C" w14:textId="77777777" w:rsidR="00B36082" w:rsidRDefault="005F2259" w:rsidP="00006BA1">
            <w:pPr>
              <w:spacing w:before="0" w:after="40" w:line="240" w:lineRule="auto"/>
              <w:jc w:val="left"/>
              <w:rPr>
                <w:rFonts w:ascii="Arial" w:hAnsi="Arial" w:cs="Arial"/>
                <w:sz w:val="20"/>
              </w:rPr>
            </w:pPr>
            <w:r w:rsidRPr="005F2259">
              <w:rPr>
                <w:rFonts w:ascii="Arial" w:hAnsi="Arial" w:cs="Arial"/>
                <w:sz w:val="20"/>
              </w:rPr>
              <w:t xml:space="preserve">Advanced </w:t>
            </w:r>
          </w:p>
          <w:p w14:paraId="4180BC0C" w14:textId="1F95D5AA" w:rsidR="005F2259" w:rsidRPr="005F2259" w:rsidRDefault="005F2259" w:rsidP="00006BA1">
            <w:pPr>
              <w:spacing w:before="0" w:after="40" w:line="240" w:lineRule="auto"/>
              <w:jc w:val="left"/>
              <w:rPr>
                <w:rFonts w:ascii="Arial" w:hAnsi="Arial" w:cs="Arial"/>
                <w:sz w:val="20"/>
              </w:rPr>
            </w:pPr>
            <w:r w:rsidRPr="005F2259">
              <w:rPr>
                <w:rFonts w:ascii="Arial" w:hAnsi="Arial" w:cs="Arial"/>
                <w:sz w:val="20"/>
              </w:rPr>
              <w:t>Oxidation (AOP)</w:t>
            </w:r>
          </w:p>
        </w:tc>
        <w:tc>
          <w:tcPr>
            <w:tcW w:w="2268" w:type="dxa"/>
            <w:tcBorders>
              <w:top w:val="nil"/>
              <w:left w:val="nil"/>
              <w:bottom w:val="single" w:sz="4" w:space="0" w:color="auto"/>
              <w:right w:val="single" w:sz="4" w:space="0" w:color="auto"/>
            </w:tcBorders>
            <w:noWrap/>
            <w:vAlign w:val="center"/>
            <w:hideMark/>
          </w:tcPr>
          <w:p w14:paraId="3BBD826B" w14:textId="77777777" w:rsidR="00B36082" w:rsidRDefault="005F2259" w:rsidP="00006BA1">
            <w:pPr>
              <w:spacing w:before="0" w:after="40" w:line="240" w:lineRule="auto"/>
              <w:jc w:val="left"/>
              <w:rPr>
                <w:rFonts w:ascii="Arial" w:hAnsi="Arial" w:cs="Arial"/>
                <w:sz w:val="20"/>
              </w:rPr>
            </w:pPr>
            <w:r w:rsidRPr="005F2259">
              <w:rPr>
                <w:rFonts w:ascii="Arial" w:hAnsi="Arial" w:cs="Arial"/>
                <w:sz w:val="20"/>
              </w:rPr>
              <w:t>UV + H</w:t>
            </w:r>
            <w:r w:rsidRPr="002D74DF">
              <w:rPr>
                <w:rFonts w:ascii="Arial" w:hAnsi="Arial" w:cs="Arial"/>
                <w:sz w:val="20"/>
                <w:vertAlign w:val="subscript"/>
              </w:rPr>
              <w:t>2​</w:t>
            </w:r>
            <w:r w:rsidRPr="005F2259">
              <w:rPr>
                <w:rFonts w:ascii="Arial" w:hAnsi="Arial" w:cs="Arial"/>
                <w:sz w:val="20"/>
              </w:rPr>
              <w:t>O</w:t>
            </w:r>
            <w:r w:rsidRPr="002D74DF">
              <w:rPr>
                <w:rFonts w:ascii="Arial" w:hAnsi="Arial" w:cs="Arial"/>
                <w:sz w:val="20"/>
                <w:vertAlign w:val="subscript"/>
              </w:rPr>
              <w:t xml:space="preserve">2​ </w:t>
            </w:r>
          </w:p>
          <w:p w14:paraId="02BAE145" w14:textId="7BF9DDC3" w:rsidR="005F2259" w:rsidRPr="005F2259" w:rsidRDefault="005F2259" w:rsidP="00006BA1">
            <w:pPr>
              <w:spacing w:before="0" w:after="40" w:line="240" w:lineRule="auto"/>
              <w:jc w:val="left"/>
              <w:rPr>
                <w:rFonts w:ascii="Arial" w:hAnsi="Arial" w:cs="Arial"/>
                <w:sz w:val="20"/>
              </w:rPr>
            </w:pPr>
            <w:r w:rsidRPr="005F2259">
              <w:rPr>
                <w:rFonts w:ascii="Arial" w:hAnsi="Arial" w:cs="Arial"/>
                <w:sz w:val="20"/>
              </w:rPr>
              <w:t>destruction of trace organics.</w:t>
            </w:r>
          </w:p>
        </w:tc>
        <w:tc>
          <w:tcPr>
            <w:tcW w:w="2268" w:type="dxa"/>
            <w:tcBorders>
              <w:top w:val="nil"/>
              <w:left w:val="nil"/>
              <w:bottom w:val="single" w:sz="4" w:space="0" w:color="auto"/>
              <w:right w:val="single" w:sz="4" w:space="0" w:color="auto"/>
            </w:tcBorders>
            <w:noWrap/>
            <w:vAlign w:val="center"/>
            <w:hideMark/>
          </w:tcPr>
          <w:p w14:paraId="5660BD6D" w14:textId="77777777" w:rsidR="005F2259" w:rsidRPr="005F2259" w:rsidRDefault="005F2259" w:rsidP="00006BA1">
            <w:pPr>
              <w:spacing w:before="0" w:after="40" w:line="240" w:lineRule="auto"/>
              <w:jc w:val="left"/>
              <w:rPr>
                <w:rFonts w:ascii="Arial" w:hAnsi="Arial" w:cs="Arial"/>
                <w:sz w:val="20"/>
              </w:rPr>
            </w:pPr>
            <w:r w:rsidRPr="005F2259">
              <w:rPr>
                <w:rFonts w:ascii="Arial" w:hAnsi="Arial" w:cs="Arial"/>
                <w:sz w:val="20"/>
              </w:rPr>
              <w:t>TOC &lt; 0.2 ppm: Elimination of BTEX/PAHs.</w:t>
            </w:r>
          </w:p>
        </w:tc>
        <w:tc>
          <w:tcPr>
            <w:tcW w:w="3402" w:type="dxa"/>
            <w:tcBorders>
              <w:top w:val="nil"/>
              <w:left w:val="nil"/>
              <w:bottom w:val="single" w:sz="4" w:space="0" w:color="auto"/>
              <w:right w:val="single" w:sz="4" w:space="0" w:color="auto"/>
            </w:tcBorders>
            <w:noWrap/>
            <w:vAlign w:val="center"/>
            <w:hideMark/>
          </w:tcPr>
          <w:p w14:paraId="584FE2A1" w14:textId="77777777" w:rsidR="005F2259" w:rsidRPr="005F2259" w:rsidRDefault="005F2259" w:rsidP="00006BA1">
            <w:pPr>
              <w:spacing w:before="0" w:after="40" w:line="240" w:lineRule="auto"/>
              <w:jc w:val="left"/>
              <w:rPr>
                <w:rFonts w:ascii="Arial" w:hAnsi="Arial" w:cs="Arial"/>
                <w:sz w:val="20"/>
              </w:rPr>
            </w:pPr>
            <w:r w:rsidRPr="005F2259">
              <w:rPr>
                <w:rFonts w:ascii="Arial" w:hAnsi="Arial" w:cs="Arial"/>
                <w:sz w:val="20"/>
              </w:rPr>
              <w:t>Catalyst Coking: Trace organics "crack" into soot, destroying Reformer catalysts.</w:t>
            </w:r>
          </w:p>
        </w:tc>
      </w:tr>
      <w:tr w:rsidR="005F2259" w:rsidRPr="005F2259" w14:paraId="5E7DCB8D" w14:textId="77777777" w:rsidTr="002C458E">
        <w:trPr>
          <w:trHeight w:val="315"/>
        </w:trPr>
        <w:tc>
          <w:tcPr>
            <w:tcW w:w="650" w:type="dxa"/>
            <w:tcBorders>
              <w:top w:val="nil"/>
              <w:left w:val="single" w:sz="4" w:space="0" w:color="auto"/>
              <w:bottom w:val="single" w:sz="4" w:space="0" w:color="auto"/>
              <w:right w:val="single" w:sz="4" w:space="0" w:color="auto"/>
            </w:tcBorders>
            <w:noWrap/>
            <w:vAlign w:val="center"/>
            <w:hideMark/>
          </w:tcPr>
          <w:p w14:paraId="63BAE63D" w14:textId="77777777" w:rsidR="005F2259" w:rsidRPr="005F2259" w:rsidRDefault="005F2259" w:rsidP="0064214B">
            <w:pPr>
              <w:spacing w:before="0" w:after="0" w:line="240" w:lineRule="auto"/>
              <w:jc w:val="center"/>
              <w:rPr>
                <w:rFonts w:ascii="Arial" w:hAnsi="Arial" w:cs="Arial"/>
                <w:sz w:val="20"/>
              </w:rPr>
            </w:pPr>
            <w:r w:rsidRPr="005F2259">
              <w:rPr>
                <w:rFonts w:ascii="Arial" w:hAnsi="Arial" w:cs="Arial"/>
                <w:sz w:val="20"/>
              </w:rPr>
              <w:t>6</w:t>
            </w:r>
          </w:p>
        </w:tc>
        <w:tc>
          <w:tcPr>
            <w:tcW w:w="1701" w:type="dxa"/>
            <w:tcBorders>
              <w:top w:val="nil"/>
              <w:left w:val="nil"/>
              <w:bottom w:val="single" w:sz="4" w:space="0" w:color="auto"/>
              <w:right w:val="single" w:sz="4" w:space="0" w:color="auto"/>
            </w:tcBorders>
            <w:noWrap/>
            <w:vAlign w:val="center"/>
            <w:hideMark/>
          </w:tcPr>
          <w:p w14:paraId="141F8DCD" w14:textId="77777777" w:rsidR="005F2259" w:rsidRPr="005F2259" w:rsidRDefault="005F2259" w:rsidP="00006BA1">
            <w:pPr>
              <w:spacing w:before="0" w:after="40" w:line="240" w:lineRule="auto"/>
              <w:jc w:val="left"/>
              <w:rPr>
                <w:rFonts w:ascii="Arial" w:hAnsi="Arial" w:cs="Arial"/>
                <w:sz w:val="20"/>
              </w:rPr>
            </w:pPr>
            <w:r w:rsidRPr="005F2259">
              <w:rPr>
                <w:rFonts w:ascii="Arial" w:hAnsi="Arial" w:cs="Arial"/>
                <w:sz w:val="20"/>
              </w:rPr>
              <w:t>Reverse Osmosis (2-Pass)</w:t>
            </w:r>
          </w:p>
        </w:tc>
        <w:tc>
          <w:tcPr>
            <w:tcW w:w="2268" w:type="dxa"/>
            <w:tcBorders>
              <w:top w:val="nil"/>
              <w:left w:val="nil"/>
              <w:bottom w:val="single" w:sz="4" w:space="0" w:color="auto"/>
              <w:right w:val="single" w:sz="4" w:space="0" w:color="auto"/>
            </w:tcBorders>
            <w:noWrap/>
            <w:vAlign w:val="center"/>
            <w:hideMark/>
          </w:tcPr>
          <w:p w14:paraId="198FAA92" w14:textId="77777777" w:rsidR="005F2259" w:rsidRPr="005F2259" w:rsidRDefault="005F2259" w:rsidP="00006BA1">
            <w:pPr>
              <w:spacing w:before="0" w:after="40" w:line="240" w:lineRule="auto"/>
              <w:jc w:val="left"/>
              <w:rPr>
                <w:rFonts w:ascii="Arial" w:hAnsi="Arial" w:cs="Arial"/>
                <w:sz w:val="20"/>
              </w:rPr>
            </w:pPr>
            <w:r w:rsidRPr="005F2259">
              <w:rPr>
                <w:rFonts w:ascii="Arial" w:hAnsi="Arial" w:cs="Arial"/>
                <w:sz w:val="20"/>
              </w:rPr>
              <w:t>Molecular desalination via semi-permeable membranes.</w:t>
            </w:r>
          </w:p>
        </w:tc>
        <w:tc>
          <w:tcPr>
            <w:tcW w:w="2268" w:type="dxa"/>
            <w:tcBorders>
              <w:top w:val="nil"/>
              <w:left w:val="nil"/>
              <w:bottom w:val="single" w:sz="4" w:space="0" w:color="auto"/>
              <w:right w:val="single" w:sz="4" w:space="0" w:color="auto"/>
            </w:tcBorders>
            <w:noWrap/>
            <w:vAlign w:val="center"/>
            <w:hideMark/>
          </w:tcPr>
          <w:p w14:paraId="378F6640" w14:textId="77777777" w:rsidR="005F2259" w:rsidRPr="005F2259" w:rsidRDefault="005F2259" w:rsidP="00006BA1">
            <w:pPr>
              <w:spacing w:before="0" w:after="40" w:line="240" w:lineRule="auto"/>
              <w:jc w:val="left"/>
              <w:rPr>
                <w:rFonts w:ascii="Arial" w:hAnsi="Arial" w:cs="Arial"/>
                <w:sz w:val="20"/>
              </w:rPr>
            </w:pPr>
            <w:r w:rsidRPr="005F2259">
              <w:rPr>
                <w:rFonts w:ascii="Arial" w:hAnsi="Arial" w:cs="Arial"/>
                <w:sz w:val="20"/>
              </w:rPr>
              <w:t>99% TDS Removal: Primary mineral reduction.</w:t>
            </w:r>
          </w:p>
        </w:tc>
        <w:tc>
          <w:tcPr>
            <w:tcW w:w="3402" w:type="dxa"/>
            <w:tcBorders>
              <w:top w:val="nil"/>
              <w:left w:val="nil"/>
              <w:bottom w:val="single" w:sz="4" w:space="0" w:color="auto"/>
              <w:right w:val="single" w:sz="4" w:space="0" w:color="auto"/>
            </w:tcBorders>
            <w:noWrap/>
            <w:vAlign w:val="center"/>
            <w:hideMark/>
          </w:tcPr>
          <w:p w14:paraId="13527C78" w14:textId="77777777" w:rsidR="005F2259" w:rsidRPr="005F2259" w:rsidRDefault="005F2259" w:rsidP="00006BA1">
            <w:pPr>
              <w:spacing w:before="0" w:after="40" w:line="240" w:lineRule="auto"/>
              <w:jc w:val="left"/>
              <w:rPr>
                <w:rFonts w:ascii="Arial" w:hAnsi="Arial" w:cs="Arial"/>
                <w:sz w:val="20"/>
              </w:rPr>
            </w:pPr>
            <w:r w:rsidRPr="005F2259">
              <w:rPr>
                <w:rFonts w:ascii="Arial" w:hAnsi="Arial" w:cs="Arial"/>
                <w:sz w:val="20"/>
              </w:rPr>
              <w:t>Scaling: Mineral buildup (Calcium/Silica) on membranes, reducing water flow.</w:t>
            </w:r>
          </w:p>
        </w:tc>
      </w:tr>
      <w:tr w:rsidR="005F2259" w:rsidRPr="005F2259" w14:paraId="5C480EFC" w14:textId="77777777" w:rsidTr="002C458E">
        <w:trPr>
          <w:trHeight w:val="315"/>
        </w:trPr>
        <w:tc>
          <w:tcPr>
            <w:tcW w:w="650" w:type="dxa"/>
            <w:tcBorders>
              <w:top w:val="nil"/>
              <w:left w:val="single" w:sz="4" w:space="0" w:color="auto"/>
              <w:bottom w:val="single" w:sz="4" w:space="0" w:color="auto"/>
              <w:right w:val="single" w:sz="4" w:space="0" w:color="auto"/>
            </w:tcBorders>
            <w:noWrap/>
            <w:vAlign w:val="center"/>
            <w:hideMark/>
          </w:tcPr>
          <w:p w14:paraId="1AF6D6C3" w14:textId="77777777" w:rsidR="005F2259" w:rsidRPr="005F2259" w:rsidRDefault="005F2259" w:rsidP="0064214B">
            <w:pPr>
              <w:spacing w:before="0" w:after="0" w:line="240" w:lineRule="auto"/>
              <w:jc w:val="center"/>
              <w:rPr>
                <w:rFonts w:ascii="Arial" w:hAnsi="Arial" w:cs="Arial"/>
                <w:sz w:val="20"/>
              </w:rPr>
            </w:pPr>
            <w:r w:rsidRPr="005F2259">
              <w:rPr>
                <w:rFonts w:ascii="Arial" w:hAnsi="Arial" w:cs="Arial"/>
                <w:sz w:val="20"/>
              </w:rPr>
              <w:t>7</w:t>
            </w:r>
          </w:p>
        </w:tc>
        <w:tc>
          <w:tcPr>
            <w:tcW w:w="1701" w:type="dxa"/>
            <w:tcBorders>
              <w:top w:val="nil"/>
              <w:left w:val="nil"/>
              <w:bottom w:val="single" w:sz="4" w:space="0" w:color="auto"/>
              <w:right w:val="single" w:sz="4" w:space="0" w:color="auto"/>
            </w:tcBorders>
            <w:noWrap/>
            <w:vAlign w:val="center"/>
            <w:hideMark/>
          </w:tcPr>
          <w:p w14:paraId="0A99B7F5" w14:textId="77777777" w:rsidR="005F2259" w:rsidRPr="005F2259" w:rsidRDefault="005F2259" w:rsidP="00006BA1">
            <w:pPr>
              <w:spacing w:before="0" w:after="40" w:line="240" w:lineRule="auto"/>
              <w:jc w:val="left"/>
              <w:rPr>
                <w:rFonts w:ascii="Arial" w:hAnsi="Arial" w:cs="Arial"/>
                <w:sz w:val="20"/>
              </w:rPr>
            </w:pPr>
            <w:r w:rsidRPr="005F2259">
              <w:rPr>
                <w:rFonts w:ascii="Arial" w:hAnsi="Arial" w:cs="Arial"/>
                <w:sz w:val="20"/>
              </w:rPr>
              <w:t>Ion Exchange (Mixed Bed)</w:t>
            </w:r>
          </w:p>
        </w:tc>
        <w:tc>
          <w:tcPr>
            <w:tcW w:w="2268" w:type="dxa"/>
            <w:tcBorders>
              <w:top w:val="nil"/>
              <w:left w:val="nil"/>
              <w:bottom w:val="single" w:sz="4" w:space="0" w:color="auto"/>
              <w:right w:val="single" w:sz="4" w:space="0" w:color="auto"/>
            </w:tcBorders>
            <w:noWrap/>
            <w:vAlign w:val="center"/>
            <w:hideMark/>
          </w:tcPr>
          <w:p w14:paraId="32F3EEDE" w14:textId="77777777" w:rsidR="000F0A93" w:rsidRDefault="005F2259" w:rsidP="00006BA1">
            <w:pPr>
              <w:spacing w:before="0" w:after="40" w:line="240" w:lineRule="auto"/>
              <w:jc w:val="left"/>
              <w:rPr>
                <w:rFonts w:ascii="Arial" w:hAnsi="Arial" w:cs="Arial"/>
                <w:sz w:val="20"/>
              </w:rPr>
            </w:pPr>
            <w:r w:rsidRPr="005F2259">
              <w:rPr>
                <w:rFonts w:ascii="Arial" w:hAnsi="Arial" w:cs="Arial"/>
                <w:sz w:val="20"/>
              </w:rPr>
              <w:t xml:space="preserve">Final polishing of </w:t>
            </w:r>
          </w:p>
          <w:p w14:paraId="4632DF8F" w14:textId="4D182944" w:rsidR="005F2259" w:rsidRPr="005F2259" w:rsidRDefault="005F2259" w:rsidP="00006BA1">
            <w:pPr>
              <w:spacing w:before="0" w:after="40" w:line="240" w:lineRule="auto"/>
              <w:jc w:val="left"/>
              <w:rPr>
                <w:rFonts w:ascii="Arial" w:hAnsi="Arial" w:cs="Arial"/>
                <w:sz w:val="20"/>
              </w:rPr>
            </w:pPr>
            <w:r w:rsidRPr="005F2259">
              <w:rPr>
                <w:rFonts w:ascii="Arial" w:hAnsi="Arial" w:cs="Arial"/>
                <w:sz w:val="20"/>
              </w:rPr>
              <w:t>residual ions/minerals.</w:t>
            </w:r>
          </w:p>
        </w:tc>
        <w:tc>
          <w:tcPr>
            <w:tcW w:w="2268" w:type="dxa"/>
            <w:tcBorders>
              <w:top w:val="nil"/>
              <w:left w:val="nil"/>
              <w:bottom w:val="single" w:sz="4" w:space="0" w:color="auto"/>
              <w:right w:val="single" w:sz="4" w:space="0" w:color="auto"/>
            </w:tcBorders>
            <w:noWrap/>
            <w:vAlign w:val="center"/>
            <w:hideMark/>
          </w:tcPr>
          <w:p w14:paraId="28B75B93" w14:textId="77777777" w:rsidR="005F2259" w:rsidRPr="005F2259" w:rsidRDefault="005F2259" w:rsidP="00006BA1">
            <w:pPr>
              <w:spacing w:before="0" w:after="40" w:line="240" w:lineRule="auto"/>
              <w:jc w:val="left"/>
              <w:rPr>
                <w:rFonts w:ascii="Arial" w:hAnsi="Arial" w:cs="Arial"/>
                <w:sz w:val="20"/>
              </w:rPr>
            </w:pPr>
            <w:r w:rsidRPr="005F2259">
              <w:rPr>
                <w:rFonts w:ascii="Arial" w:hAnsi="Arial" w:cs="Arial"/>
                <w:sz w:val="20"/>
              </w:rPr>
              <w:t>"Electronic-Grade": Cl &lt; 0.05 ppm; Silica &lt; 0.01 ppm.</w:t>
            </w:r>
          </w:p>
        </w:tc>
        <w:tc>
          <w:tcPr>
            <w:tcW w:w="3402" w:type="dxa"/>
            <w:tcBorders>
              <w:top w:val="nil"/>
              <w:left w:val="nil"/>
              <w:bottom w:val="single" w:sz="4" w:space="0" w:color="auto"/>
              <w:right w:val="single" w:sz="4" w:space="0" w:color="auto"/>
            </w:tcBorders>
            <w:noWrap/>
            <w:vAlign w:val="center"/>
            <w:hideMark/>
          </w:tcPr>
          <w:p w14:paraId="7E7086FE" w14:textId="77777777" w:rsidR="000F0A93" w:rsidRDefault="005F2259" w:rsidP="00006BA1">
            <w:pPr>
              <w:spacing w:before="0" w:after="40" w:line="240" w:lineRule="auto"/>
              <w:jc w:val="left"/>
              <w:rPr>
                <w:rFonts w:ascii="Arial" w:hAnsi="Arial" w:cs="Arial"/>
                <w:sz w:val="20"/>
              </w:rPr>
            </w:pPr>
            <w:r w:rsidRPr="005F2259">
              <w:rPr>
                <w:rFonts w:ascii="Arial" w:hAnsi="Arial" w:cs="Arial"/>
                <w:sz w:val="20"/>
              </w:rPr>
              <w:t xml:space="preserve">Catalyst Poisoning: Trace Chlorides cause irreversible chemical </w:t>
            </w:r>
          </w:p>
          <w:p w14:paraId="1D40DC17" w14:textId="531F9A55" w:rsidR="005F2259" w:rsidRPr="005F2259" w:rsidRDefault="005F2259" w:rsidP="00006BA1">
            <w:pPr>
              <w:spacing w:before="0" w:after="40" w:line="240" w:lineRule="auto"/>
              <w:jc w:val="left"/>
              <w:rPr>
                <w:rFonts w:ascii="Arial" w:hAnsi="Arial" w:cs="Arial"/>
                <w:sz w:val="20"/>
              </w:rPr>
            </w:pPr>
            <w:r w:rsidRPr="005F2259">
              <w:rPr>
                <w:rFonts w:ascii="Arial" w:hAnsi="Arial" w:cs="Arial"/>
                <w:sz w:val="20"/>
              </w:rPr>
              <w:t>deactivation of ATR/SMR.</w:t>
            </w:r>
          </w:p>
        </w:tc>
      </w:tr>
      <w:tr w:rsidR="005F2259" w:rsidRPr="005F2259" w14:paraId="77EE502D" w14:textId="77777777" w:rsidTr="002C458E">
        <w:trPr>
          <w:trHeight w:val="315"/>
        </w:trPr>
        <w:tc>
          <w:tcPr>
            <w:tcW w:w="650" w:type="dxa"/>
            <w:tcBorders>
              <w:top w:val="nil"/>
              <w:left w:val="single" w:sz="4" w:space="0" w:color="auto"/>
              <w:bottom w:val="single" w:sz="4" w:space="0" w:color="auto"/>
              <w:right w:val="single" w:sz="4" w:space="0" w:color="auto"/>
            </w:tcBorders>
            <w:noWrap/>
            <w:vAlign w:val="center"/>
            <w:hideMark/>
          </w:tcPr>
          <w:p w14:paraId="5373AEF7" w14:textId="77777777" w:rsidR="005F2259" w:rsidRPr="005F2259" w:rsidRDefault="005F2259" w:rsidP="0064214B">
            <w:pPr>
              <w:spacing w:before="0" w:after="0" w:line="240" w:lineRule="auto"/>
              <w:jc w:val="center"/>
              <w:rPr>
                <w:rFonts w:ascii="Arial" w:hAnsi="Arial" w:cs="Arial"/>
                <w:sz w:val="20"/>
              </w:rPr>
            </w:pPr>
            <w:r w:rsidRPr="005F2259">
              <w:rPr>
                <w:rFonts w:ascii="Arial" w:hAnsi="Arial" w:cs="Arial"/>
                <w:sz w:val="20"/>
              </w:rPr>
              <w:t>8</w:t>
            </w:r>
          </w:p>
        </w:tc>
        <w:tc>
          <w:tcPr>
            <w:tcW w:w="1701" w:type="dxa"/>
            <w:tcBorders>
              <w:top w:val="nil"/>
              <w:left w:val="nil"/>
              <w:bottom w:val="single" w:sz="4" w:space="0" w:color="auto"/>
              <w:right w:val="single" w:sz="4" w:space="0" w:color="auto"/>
            </w:tcBorders>
            <w:noWrap/>
            <w:vAlign w:val="center"/>
            <w:hideMark/>
          </w:tcPr>
          <w:p w14:paraId="2636CE52" w14:textId="77777777" w:rsidR="00B36082" w:rsidRDefault="005F2259" w:rsidP="00006BA1">
            <w:pPr>
              <w:spacing w:before="0" w:after="40" w:line="240" w:lineRule="auto"/>
              <w:jc w:val="left"/>
              <w:rPr>
                <w:rFonts w:ascii="Arial" w:hAnsi="Arial" w:cs="Arial"/>
                <w:sz w:val="20"/>
              </w:rPr>
            </w:pPr>
            <w:r w:rsidRPr="005F2259">
              <w:rPr>
                <w:rFonts w:ascii="Arial" w:hAnsi="Arial" w:cs="Arial"/>
                <w:sz w:val="20"/>
              </w:rPr>
              <w:t xml:space="preserve">SMR + ATR </w:t>
            </w:r>
          </w:p>
          <w:p w14:paraId="180C1645" w14:textId="3287FE62" w:rsidR="005F2259" w:rsidRPr="005F2259" w:rsidRDefault="005F2259" w:rsidP="00006BA1">
            <w:pPr>
              <w:spacing w:before="0" w:after="40" w:line="240" w:lineRule="auto"/>
              <w:jc w:val="left"/>
              <w:rPr>
                <w:rFonts w:ascii="Arial" w:hAnsi="Arial" w:cs="Arial"/>
                <w:sz w:val="20"/>
              </w:rPr>
            </w:pPr>
            <w:r w:rsidRPr="005F2259">
              <w:rPr>
                <w:rFonts w:ascii="Arial" w:hAnsi="Arial" w:cs="Arial"/>
                <w:sz w:val="20"/>
              </w:rPr>
              <w:t>Reforming Block</w:t>
            </w:r>
          </w:p>
        </w:tc>
        <w:tc>
          <w:tcPr>
            <w:tcW w:w="2268" w:type="dxa"/>
            <w:tcBorders>
              <w:top w:val="nil"/>
              <w:left w:val="nil"/>
              <w:bottom w:val="single" w:sz="4" w:space="0" w:color="auto"/>
              <w:right w:val="single" w:sz="4" w:space="0" w:color="auto"/>
            </w:tcBorders>
            <w:noWrap/>
            <w:vAlign w:val="center"/>
            <w:hideMark/>
          </w:tcPr>
          <w:p w14:paraId="22BF150F" w14:textId="77777777" w:rsidR="005F2259" w:rsidRPr="005F2259" w:rsidRDefault="005F2259" w:rsidP="00006BA1">
            <w:pPr>
              <w:spacing w:before="0" w:after="40" w:line="240" w:lineRule="auto"/>
              <w:jc w:val="left"/>
              <w:rPr>
                <w:rFonts w:ascii="Arial" w:hAnsi="Arial" w:cs="Arial"/>
                <w:sz w:val="20"/>
              </w:rPr>
            </w:pPr>
            <w:r w:rsidRPr="005F2259">
              <w:rPr>
                <w:rFonts w:ascii="Arial" w:hAnsi="Arial" w:cs="Arial"/>
                <w:sz w:val="20"/>
              </w:rPr>
              <w:t>Catalytic conversion of dry gas + ultra-pure steam.</w:t>
            </w:r>
          </w:p>
        </w:tc>
        <w:tc>
          <w:tcPr>
            <w:tcW w:w="2268" w:type="dxa"/>
            <w:tcBorders>
              <w:top w:val="nil"/>
              <w:left w:val="nil"/>
              <w:bottom w:val="single" w:sz="4" w:space="0" w:color="auto"/>
              <w:right w:val="single" w:sz="4" w:space="0" w:color="auto"/>
            </w:tcBorders>
            <w:noWrap/>
            <w:vAlign w:val="center"/>
            <w:hideMark/>
          </w:tcPr>
          <w:p w14:paraId="17979893" w14:textId="77777777" w:rsidR="005F2259" w:rsidRPr="005F2259" w:rsidRDefault="005F2259" w:rsidP="00006BA1">
            <w:pPr>
              <w:spacing w:before="0" w:after="40" w:line="240" w:lineRule="auto"/>
              <w:jc w:val="left"/>
              <w:rPr>
                <w:rFonts w:ascii="Arial" w:hAnsi="Arial" w:cs="Arial"/>
                <w:sz w:val="20"/>
              </w:rPr>
            </w:pPr>
            <w:r w:rsidRPr="005F2259">
              <w:rPr>
                <w:rFonts w:ascii="Arial" w:hAnsi="Arial" w:cs="Arial"/>
                <w:sz w:val="20"/>
              </w:rPr>
              <w:t>Stoichiometric Syngas: Target H</w:t>
            </w:r>
            <w:r w:rsidRPr="000F0A93">
              <w:rPr>
                <w:rFonts w:ascii="Arial" w:hAnsi="Arial" w:cs="Arial"/>
                <w:sz w:val="20"/>
                <w:vertAlign w:val="subscript"/>
              </w:rPr>
              <w:t>2</w:t>
            </w:r>
            <w:r w:rsidRPr="005F2259">
              <w:rPr>
                <w:rFonts w:ascii="Arial" w:hAnsi="Arial" w:cs="Arial"/>
                <w:sz w:val="20"/>
              </w:rPr>
              <w:t>​/CO ratio.</w:t>
            </w:r>
          </w:p>
        </w:tc>
        <w:tc>
          <w:tcPr>
            <w:tcW w:w="3402" w:type="dxa"/>
            <w:tcBorders>
              <w:top w:val="nil"/>
              <w:left w:val="nil"/>
              <w:bottom w:val="single" w:sz="4" w:space="0" w:color="auto"/>
              <w:right w:val="single" w:sz="4" w:space="0" w:color="auto"/>
            </w:tcBorders>
            <w:noWrap/>
            <w:vAlign w:val="center"/>
            <w:hideMark/>
          </w:tcPr>
          <w:p w14:paraId="2DC4F4C1" w14:textId="77777777" w:rsidR="005F2259" w:rsidRPr="005F2259" w:rsidRDefault="005F2259" w:rsidP="00006BA1">
            <w:pPr>
              <w:spacing w:before="0" w:after="40" w:line="240" w:lineRule="auto"/>
              <w:jc w:val="left"/>
              <w:rPr>
                <w:rFonts w:ascii="Arial" w:hAnsi="Arial" w:cs="Arial"/>
                <w:sz w:val="20"/>
              </w:rPr>
            </w:pPr>
            <w:r w:rsidRPr="005F2259">
              <w:rPr>
                <w:rFonts w:ascii="Arial" w:hAnsi="Arial" w:cs="Arial"/>
                <w:sz w:val="20"/>
              </w:rPr>
              <w:t>Production Loss: Low-quality steam causes emergency shutdown of 10,000 MTPD plant.</w:t>
            </w:r>
          </w:p>
        </w:tc>
      </w:tr>
      <w:tr w:rsidR="005F2259" w:rsidRPr="005F2259" w14:paraId="3D551AAE" w14:textId="77777777" w:rsidTr="002C458E">
        <w:trPr>
          <w:trHeight w:val="315"/>
        </w:trPr>
        <w:tc>
          <w:tcPr>
            <w:tcW w:w="650" w:type="dxa"/>
            <w:tcBorders>
              <w:top w:val="nil"/>
              <w:left w:val="single" w:sz="4" w:space="0" w:color="auto"/>
              <w:bottom w:val="single" w:sz="4" w:space="0" w:color="auto"/>
              <w:right w:val="single" w:sz="4" w:space="0" w:color="auto"/>
            </w:tcBorders>
            <w:noWrap/>
            <w:vAlign w:val="center"/>
            <w:hideMark/>
          </w:tcPr>
          <w:p w14:paraId="0C86B3CE" w14:textId="77777777" w:rsidR="005F2259" w:rsidRPr="005F2259" w:rsidRDefault="005F2259" w:rsidP="0064214B">
            <w:pPr>
              <w:spacing w:before="0" w:after="0" w:line="240" w:lineRule="auto"/>
              <w:jc w:val="center"/>
              <w:rPr>
                <w:rFonts w:ascii="Arial" w:hAnsi="Arial" w:cs="Arial"/>
                <w:sz w:val="20"/>
              </w:rPr>
            </w:pPr>
            <w:r w:rsidRPr="005F2259">
              <w:rPr>
                <w:rFonts w:ascii="Arial" w:hAnsi="Arial" w:cs="Arial"/>
                <w:sz w:val="20"/>
              </w:rPr>
              <w:t>9</w:t>
            </w:r>
          </w:p>
        </w:tc>
        <w:tc>
          <w:tcPr>
            <w:tcW w:w="1701" w:type="dxa"/>
            <w:tcBorders>
              <w:top w:val="nil"/>
              <w:left w:val="nil"/>
              <w:bottom w:val="single" w:sz="4" w:space="0" w:color="auto"/>
              <w:right w:val="single" w:sz="4" w:space="0" w:color="auto"/>
            </w:tcBorders>
            <w:noWrap/>
            <w:vAlign w:val="center"/>
            <w:hideMark/>
          </w:tcPr>
          <w:p w14:paraId="26AC9737" w14:textId="77777777" w:rsidR="005F2259" w:rsidRPr="005F2259" w:rsidRDefault="005F2259" w:rsidP="00006BA1">
            <w:pPr>
              <w:spacing w:before="0" w:after="40" w:line="240" w:lineRule="auto"/>
              <w:jc w:val="left"/>
              <w:rPr>
                <w:rFonts w:ascii="Arial" w:hAnsi="Arial" w:cs="Arial"/>
                <w:sz w:val="20"/>
              </w:rPr>
            </w:pPr>
            <w:r w:rsidRPr="005F2259">
              <w:rPr>
                <w:rFonts w:ascii="Arial" w:hAnsi="Arial" w:cs="Arial"/>
                <w:sz w:val="20"/>
              </w:rPr>
              <w:t>Neutralization &amp; Outfall</w:t>
            </w:r>
          </w:p>
        </w:tc>
        <w:tc>
          <w:tcPr>
            <w:tcW w:w="2268" w:type="dxa"/>
            <w:tcBorders>
              <w:top w:val="nil"/>
              <w:left w:val="nil"/>
              <w:bottom w:val="single" w:sz="4" w:space="0" w:color="auto"/>
              <w:right w:val="single" w:sz="4" w:space="0" w:color="auto"/>
            </w:tcBorders>
            <w:noWrap/>
            <w:vAlign w:val="center"/>
            <w:hideMark/>
          </w:tcPr>
          <w:p w14:paraId="4631E75B" w14:textId="77777777" w:rsidR="005F2259" w:rsidRPr="005F2259" w:rsidRDefault="005F2259" w:rsidP="00006BA1">
            <w:pPr>
              <w:spacing w:before="0" w:after="40" w:line="240" w:lineRule="auto"/>
              <w:jc w:val="left"/>
              <w:rPr>
                <w:rFonts w:ascii="Arial" w:hAnsi="Arial" w:cs="Arial"/>
                <w:sz w:val="20"/>
              </w:rPr>
            </w:pPr>
            <w:r w:rsidRPr="005F2259">
              <w:rPr>
                <w:rFonts w:ascii="Arial" w:hAnsi="Arial" w:cs="Arial"/>
                <w:sz w:val="20"/>
              </w:rPr>
              <w:t>pH balancing of RO Brine and IX waste.</w:t>
            </w:r>
          </w:p>
        </w:tc>
        <w:tc>
          <w:tcPr>
            <w:tcW w:w="2268" w:type="dxa"/>
            <w:tcBorders>
              <w:top w:val="nil"/>
              <w:left w:val="nil"/>
              <w:bottom w:val="single" w:sz="4" w:space="0" w:color="auto"/>
              <w:right w:val="single" w:sz="4" w:space="0" w:color="auto"/>
            </w:tcBorders>
            <w:noWrap/>
            <w:vAlign w:val="center"/>
            <w:hideMark/>
          </w:tcPr>
          <w:p w14:paraId="5FF76FC7" w14:textId="77777777" w:rsidR="00B36082" w:rsidRDefault="005F2259" w:rsidP="00006BA1">
            <w:pPr>
              <w:spacing w:before="0" w:after="40" w:line="240" w:lineRule="auto"/>
              <w:jc w:val="left"/>
              <w:rPr>
                <w:rFonts w:ascii="Arial" w:hAnsi="Arial" w:cs="Arial"/>
                <w:sz w:val="20"/>
              </w:rPr>
            </w:pPr>
            <w:r w:rsidRPr="005F2259">
              <w:rPr>
                <w:rFonts w:ascii="Arial" w:hAnsi="Arial" w:cs="Arial"/>
                <w:sz w:val="20"/>
              </w:rPr>
              <w:t xml:space="preserve">Regulatory </w:t>
            </w:r>
          </w:p>
          <w:p w14:paraId="038567C0" w14:textId="2919DB1B" w:rsidR="005F2259" w:rsidRPr="005F2259" w:rsidRDefault="005F2259" w:rsidP="00006BA1">
            <w:pPr>
              <w:spacing w:before="0" w:after="40" w:line="240" w:lineRule="auto"/>
              <w:jc w:val="left"/>
              <w:rPr>
                <w:rFonts w:ascii="Arial" w:hAnsi="Arial" w:cs="Arial"/>
                <w:sz w:val="20"/>
              </w:rPr>
            </w:pPr>
            <w:r w:rsidRPr="005F2259">
              <w:rPr>
                <w:rFonts w:ascii="Arial" w:hAnsi="Arial" w:cs="Arial"/>
                <w:sz w:val="20"/>
              </w:rPr>
              <w:t>Compliance: Meeting NMDPRA standards.</w:t>
            </w:r>
          </w:p>
        </w:tc>
        <w:tc>
          <w:tcPr>
            <w:tcW w:w="3402" w:type="dxa"/>
            <w:tcBorders>
              <w:top w:val="nil"/>
              <w:left w:val="nil"/>
              <w:bottom w:val="single" w:sz="4" w:space="0" w:color="auto"/>
              <w:right w:val="single" w:sz="4" w:space="0" w:color="auto"/>
            </w:tcBorders>
            <w:noWrap/>
            <w:vAlign w:val="center"/>
            <w:hideMark/>
          </w:tcPr>
          <w:p w14:paraId="1B5AFCE5" w14:textId="77777777" w:rsidR="002C458E" w:rsidRDefault="005F2259" w:rsidP="00006BA1">
            <w:pPr>
              <w:spacing w:before="0" w:after="40" w:line="240" w:lineRule="auto"/>
              <w:jc w:val="left"/>
              <w:rPr>
                <w:rFonts w:ascii="Arial" w:hAnsi="Arial" w:cs="Arial"/>
                <w:sz w:val="20"/>
              </w:rPr>
            </w:pPr>
            <w:r w:rsidRPr="005F2259">
              <w:rPr>
                <w:rFonts w:ascii="Arial" w:hAnsi="Arial" w:cs="Arial"/>
                <w:sz w:val="20"/>
              </w:rPr>
              <w:t xml:space="preserve">Regulatory Fine: Discharge of </w:t>
            </w:r>
          </w:p>
          <w:p w14:paraId="2FE9F47D" w14:textId="02052B4E" w:rsidR="005F2259" w:rsidRPr="005F2259" w:rsidRDefault="005F2259" w:rsidP="00006BA1">
            <w:pPr>
              <w:spacing w:before="0" w:after="40" w:line="240" w:lineRule="auto"/>
              <w:jc w:val="left"/>
              <w:rPr>
                <w:rFonts w:ascii="Arial" w:hAnsi="Arial" w:cs="Arial"/>
                <w:sz w:val="20"/>
              </w:rPr>
            </w:pPr>
            <w:r w:rsidRPr="005F2259">
              <w:rPr>
                <w:rFonts w:ascii="Arial" w:hAnsi="Arial" w:cs="Arial"/>
                <w:sz w:val="20"/>
              </w:rPr>
              <w:t>aggressive waste leads to environmental penalties/fines.</w:t>
            </w:r>
          </w:p>
        </w:tc>
      </w:tr>
    </w:tbl>
    <w:p w14:paraId="649198BB" w14:textId="6993A724" w:rsidR="00825102" w:rsidRPr="002B3AC6" w:rsidRDefault="005B282F" w:rsidP="00BE3F16">
      <w:pPr>
        <w:pStyle w:val="ListParagraph"/>
        <w:numPr>
          <w:ilvl w:val="2"/>
          <w:numId w:val="68"/>
        </w:numPr>
        <w:suppressAutoHyphens/>
        <w:spacing w:before="240" w:after="240"/>
        <w:ind w:left="851" w:hanging="851"/>
        <w:outlineLvl w:val="2"/>
        <w:rPr>
          <w:rFonts w:ascii="Futura Std Book" w:hAnsi="Futura Std Book"/>
          <w:i/>
          <w:iCs/>
        </w:rPr>
      </w:pPr>
      <w:bookmarkStart w:id="138" w:name="_Toc229451142"/>
      <w:r>
        <w:rPr>
          <w:rFonts w:ascii="Futura Std Book" w:hAnsi="Futura Std Book"/>
          <w:i/>
          <w:iCs/>
        </w:rPr>
        <w:t>Plant Water Management</w:t>
      </w:r>
      <w:r w:rsidR="00825102" w:rsidRPr="002B3AC6">
        <w:rPr>
          <w:rFonts w:ascii="Futura Std Book" w:hAnsi="Futura Std Book"/>
          <w:i/>
          <w:iCs/>
        </w:rPr>
        <w:t xml:space="preserve"> Decision Flow Chart</w:t>
      </w:r>
      <w:bookmarkEnd w:id="138"/>
    </w:p>
    <w:p w14:paraId="0EC71961" w14:textId="1E85F251" w:rsidR="00390DC6" w:rsidRPr="002B3AC6" w:rsidRDefault="004F0BAB" w:rsidP="00A33E4D">
      <w:pPr>
        <w:spacing w:before="0" w:after="0" w:line="240" w:lineRule="auto"/>
        <w:jc w:val="left"/>
        <w:rPr>
          <w:rFonts w:ascii="Futura Std Book" w:hAnsi="Futura Std Book"/>
          <w:noProof/>
        </w:rPr>
      </w:pPr>
      <w:r w:rsidRPr="004F0BAB">
        <w:rPr>
          <w:rFonts w:ascii="Futura Std Book" w:hAnsi="Futura Std Book"/>
          <w:noProof/>
        </w:rPr>
        <w:drawing>
          <wp:inline distT="0" distB="0" distL="0" distR="0" wp14:anchorId="7A8AC2C4" wp14:editId="7D04D2E0">
            <wp:extent cx="6192520" cy="3380105"/>
            <wp:effectExtent l="0" t="0" r="0" b="0"/>
            <wp:docPr id="20779674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192520" cy="3380105"/>
                    </a:xfrm>
                    <a:prstGeom prst="rect">
                      <a:avLst/>
                    </a:prstGeom>
                    <a:noFill/>
                    <a:ln>
                      <a:noFill/>
                    </a:ln>
                  </pic:spPr>
                </pic:pic>
              </a:graphicData>
            </a:graphic>
          </wp:inline>
        </w:drawing>
      </w:r>
    </w:p>
    <w:p w14:paraId="3A9F32A9" w14:textId="77777777" w:rsidR="00825102" w:rsidRPr="002B3AC6" w:rsidRDefault="00825102" w:rsidP="00A33E4D">
      <w:pPr>
        <w:spacing w:before="0" w:after="0" w:line="240" w:lineRule="auto"/>
        <w:jc w:val="left"/>
        <w:rPr>
          <w:rFonts w:ascii="Futura Std Book" w:hAnsi="Futura Std Book"/>
          <w:b/>
          <w:bCs/>
          <w:sz w:val="22"/>
          <w:szCs w:val="22"/>
          <w:u w:val="single"/>
          <w:lang w:val="en-US"/>
        </w:rPr>
      </w:pPr>
    </w:p>
    <w:p w14:paraId="4A405889" w14:textId="77777777" w:rsidR="0047404A" w:rsidRPr="002B3AC6" w:rsidRDefault="002B204A" w:rsidP="00A33E4D">
      <w:pPr>
        <w:pStyle w:val="Heading1"/>
        <w:numPr>
          <w:ilvl w:val="0"/>
          <w:numId w:val="1"/>
        </w:numPr>
        <w:pBdr>
          <w:bottom w:val="single" w:sz="18" w:space="0" w:color="0070C0"/>
        </w:pBdr>
        <w:tabs>
          <w:tab w:val="clear" w:pos="660"/>
        </w:tabs>
        <w:spacing w:before="240" w:after="240" w:line="276" w:lineRule="auto"/>
        <w:ind w:left="851" w:hanging="851"/>
        <w:rPr>
          <w:rStyle w:val="Hyperlink"/>
          <w:color w:val="000080"/>
          <w:u w:val="none"/>
        </w:rPr>
      </w:pPr>
      <w:bookmarkStart w:id="139" w:name="_Toc100107361"/>
      <w:bookmarkStart w:id="140" w:name="_Toc107425131"/>
      <w:bookmarkStart w:id="141" w:name="_Toc229451143"/>
      <w:r w:rsidRPr="002B3AC6">
        <w:rPr>
          <w:rStyle w:val="Hyperlink"/>
          <w:color w:val="000080"/>
          <w:u w:val="none"/>
        </w:rPr>
        <w:lastRenderedPageBreak/>
        <w:t>Produced Water Characterisation &amp; Risk Assessment</w:t>
      </w:r>
      <w:bookmarkEnd w:id="139"/>
      <w:bookmarkEnd w:id="140"/>
      <w:bookmarkEnd w:id="141"/>
    </w:p>
    <w:p w14:paraId="6FDE7590" w14:textId="77777777" w:rsidR="006F1CE8" w:rsidRPr="002B3AC6" w:rsidRDefault="006F1CE8" w:rsidP="00BE3F16">
      <w:pPr>
        <w:pStyle w:val="ListParagraph"/>
        <w:numPr>
          <w:ilvl w:val="0"/>
          <w:numId w:val="71"/>
        </w:numPr>
        <w:suppressAutoHyphens/>
        <w:spacing w:before="240" w:after="120"/>
        <w:contextualSpacing w:val="0"/>
        <w:outlineLvl w:val="1"/>
        <w:rPr>
          <w:rFonts w:ascii="Futura Std Book" w:eastAsia="Arial" w:hAnsi="Futura Std Book" w:cs="Tahoma"/>
          <w:b/>
          <w:bCs/>
          <w:vanish/>
          <w:color w:val="0070C0"/>
        </w:rPr>
      </w:pPr>
      <w:bookmarkStart w:id="142" w:name="_bookmark58"/>
      <w:bookmarkStart w:id="143" w:name="_Toc229052061"/>
      <w:bookmarkStart w:id="144" w:name="_Toc229054532"/>
      <w:bookmarkStart w:id="145" w:name="_Toc229057240"/>
      <w:bookmarkStart w:id="146" w:name="_Toc229076188"/>
      <w:bookmarkStart w:id="147" w:name="_Toc229220491"/>
      <w:bookmarkStart w:id="148" w:name="_Toc229221116"/>
      <w:bookmarkStart w:id="149" w:name="_Toc229221613"/>
      <w:bookmarkStart w:id="150" w:name="_Toc229418547"/>
      <w:bookmarkStart w:id="151" w:name="_Toc229436646"/>
      <w:bookmarkStart w:id="152" w:name="_Toc229436756"/>
      <w:bookmarkStart w:id="153" w:name="_Toc229436866"/>
      <w:bookmarkStart w:id="154" w:name="_Toc229451144"/>
      <w:bookmarkEnd w:id="142"/>
      <w:bookmarkEnd w:id="143"/>
      <w:bookmarkEnd w:id="144"/>
      <w:bookmarkEnd w:id="145"/>
      <w:bookmarkEnd w:id="146"/>
      <w:bookmarkEnd w:id="147"/>
      <w:bookmarkEnd w:id="148"/>
      <w:bookmarkEnd w:id="149"/>
      <w:bookmarkEnd w:id="150"/>
      <w:bookmarkEnd w:id="151"/>
      <w:bookmarkEnd w:id="152"/>
      <w:bookmarkEnd w:id="153"/>
      <w:bookmarkEnd w:id="154"/>
    </w:p>
    <w:p w14:paraId="21915FFB" w14:textId="7E0DBB7C" w:rsidR="0047404A" w:rsidRPr="002B3AC6" w:rsidRDefault="002B204A" w:rsidP="00BE3F16">
      <w:pPr>
        <w:pStyle w:val="EPNumbered-Level2"/>
        <w:widowControl/>
        <w:numPr>
          <w:ilvl w:val="1"/>
          <w:numId w:val="71"/>
        </w:numPr>
        <w:suppressAutoHyphens/>
        <w:ind w:left="851" w:hanging="851"/>
        <w:rPr>
          <w:b/>
          <w:bCs/>
          <w:color w:val="0070C0"/>
        </w:rPr>
      </w:pPr>
      <w:bookmarkStart w:id="155" w:name="_Toc229451145"/>
      <w:r w:rsidRPr="002B3AC6">
        <w:rPr>
          <w:b/>
          <w:bCs/>
          <w:color w:val="0070C0"/>
        </w:rPr>
        <w:t>Background Information</w:t>
      </w:r>
      <w:bookmarkEnd w:id="155"/>
    </w:p>
    <w:p w14:paraId="06AED291" w14:textId="77777777" w:rsidR="006F1CE8" w:rsidRPr="002B3AC6" w:rsidRDefault="006F1CE8" w:rsidP="00BE3F16">
      <w:pPr>
        <w:pStyle w:val="ListParagraph"/>
        <w:numPr>
          <w:ilvl w:val="0"/>
          <w:numId w:val="68"/>
        </w:numPr>
        <w:suppressAutoHyphens/>
        <w:spacing w:before="240" w:after="120"/>
        <w:outlineLvl w:val="2"/>
        <w:rPr>
          <w:rFonts w:ascii="Futura Std Book" w:hAnsi="Futura Std Book"/>
          <w:i/>
          <w:iCs/>
          <w:vanish/>
        </w:rPr>
      </w:pPr>
      <w:bookmarkStart w:id="156" w:name="_Toc229052063"/>
      <w:bookmarkStart w:id="157" w:name="_Toc229054534"/>
      <w:bookmarkStart w:id="158" w:name="_Toc229057242"/>
      <w:bookmarkStart w:id="159" w:name="_Toc229076190"/>
      <w:bookmarkStart w:id="160" w:name="_Toc229220493"/>
      <w:bookmarkStart w:id="161" w:name="_Toc229221118"/>
      <w:bookmarkStart w:id="162" w:name="_Toc229221615"/>
      <w:bookmarkStart w:id="163" w:name="_Toc229418549"/>
      <w:bookmarkStart w:id="164" w:name="_Toc229436648"/>
      <w:bookmarkStart w:id="165" w:name="_Toc229436758"/>
      <w:bookmarkStart w:id="166" w:name="_Toc229436868"/>
      <w:bookmarkStart w:id="167" w:name="_Toc229451146"/>
      <w:bookmarkEnd w:id="156"/>
      <w:bookmarkEnd w:id="157"/>
      <w:bookmarkEnd w:id="158"/>
      <w:bookmarkEnd w:id="159"/>
      <w:bookmarkEnd w:id="160"/>
      <w:bookmarkEnd w:id="161"/>
      <w:bookmarkEnd w:id="162"/>
      <w:bookmarkEnd w:id="163"/>
      <w:bookmarkEnd w:id="164"/>
      <w:bookmarkEnd w:id="165"/>
      <w:bookmarkEnd w:id="166"/>
      <w:bookmarkEnd w:id="167"/>
    </w:p>
    <w:p w14:paraId="0F0ABACE" w14:textId="77777777" w:rsidR="006F1CE8" w:rsidRPr="002B3AC6" w:rsidRDefault="006F1CE8" w:rsidP="00BE3F16">
      <w:pPr>
        <w:pStyle w:val="ListParagraph"/>
        <w:numPr>
          <w:ilvl w:val="1"/>
          <w:numId w:val="68"/>
        </w:numPr>
        <w:suppressAutoHyphens/>
        <w:spacing w:before="240" w:after="120"/>
        <w:outlineLvl w:val="2"/>
        <w:rPr>
          <w:rFonts w:ascii="Futura Std Book" w:hAnsi="Futura Std Book"/>
          <w:i/>
          <w:iCs/>
          <w:vanish/>
        </w:rPr>
      </w:pPr>
      <w:bookmarkStart w:id="168" w:name="_Toc229052064"/>
      <w:bookmarkStart w:id="169" w:name="_Toc229054535"/>
      <w:bookmarkStart w:id="170" w:name="_Toc229057243"/>
      <w:bookmarkStart w:id="171" w:name="_Toc229076191"/>
      <w:bookmarkStart w:id="172" w:name="_Toc229220494"/>
      <w:bookmarkStart w:id="173" w:name="_Toc229221119"/>
      <w:bookmarkStart w:id="174" w:name="_Toc229221616"/>
      <w:bookmarkStart w:id="175" w:name="_Toc229418550"/>
      <w:bookmarkStart w:id="176" w:name="_Toc229436649"/>
      <w:bookmarkStart w:id="177" w:name="_Toc229436759"/>
      <w:bookmarkStart w:id="178" w:name="_Toc229436869"/>
      <w:bookmarkStart w:id="179" w:name="_Toc229451147"/>
      <w:bookmarkEnd w:id="168"/>
      <w:bookmarkEnd w:id="169"/>
      <w:bookmarkEnd w:id="170"/>
      <w:bookmarkEnd w:id="171"/>
      <w:bookmarkEnd w:id="172"/>
      <w:bookmarkEnd w:id="173"/>
      <w:bookmarkEnd w:id="174"/>
      <w:bookmarkEnd w:id="175"/>
      <w:bookmarkEnd w:id="176"/>
      <w:bookmarkEnd w:id="177"/>
      <w:bookmarkEnd w:id="178"/>
      <w:bookmarkEnd w:id="179"/>
    </w:p>
    <w:p w14:paraId="611BDC59" w14:textId="7BD0A9B0" w:rsidR="0047404A" w:rsidRPr="002B3AC6" w:rsidRDefault="002B204A" w:rsidP="00BE3F16">
      <w:pPr>
        <w:pStyle w:val="ListParagraph"/>
        <w:numPr>
          <w:ilvl w:val="2"/>
          <w:numId w:val="68"/>
        </w:numPr>
        <w:suppressAutoHyphens/>
        <w:spacing w:before="240" w:after="120"/>
        <w:ind w:left="851" w:hanging="851"/>
        <w:outlineLvl w:val="2"/>
        <w:rPr>
          <w:rFonts w:ascii="Futura Std Book" w:hAnsi="Futura Std Book"/>
          <w:i/>
          <w:iCs/>
        </w:rPr>
      </w:pPr>
      <w:bookmarkStart w:id="180" w:name="_Toc229451148"/>
      <w:r w:rsidRPr="002B3AC6">
        <w:rPr>
          <w:rFonts w:ascii="Futura Std Book" w:hAnsi="Futura Std Book"/>
          <w:i/>
          <w:iCs/>
        </w:rPr>
        <w:t>Source &amp; Composition</w:t>
      </w:r>
      <w:bookmarkEnd w:id="180"/>
    </w:p>
    <w:p w14:paraId="04E13D12" w14:textId="77777777" w:rsidR="0047404A" w:rsidRPr="002B3AC6" w:rsidRDefault="002B204A" w:rsidP="00A33E4D">
      <w:pPr>
        <w:ind w:left="850"/>
        <w:rPr>
          <w:rFonts w:ascii="Futura Std Book" w:hAnsi="Futura Std Book"/>
          <w:color w:val="auto"/>
          <w:sz w:val="22"/>
          <w:szCs w:val="22"/>
        </w:rPr>
      </w:pPr>
      <w:r w:rsidRPr="002B3AC6">
        <w:rPr>
          <w:rFonts w:ascii="Futura Std Book" w:hAnsi="Futura Std Book"/>
          <w:color w:val="auto"/>
          <w:sz w:val="22"/>
          <w:szCs w:val="22"/>
        </w:rPr>
        <w:t>Produced water typically contains:</w:t>
      </w:r>
    </w:p>
    <w:p w14:paraId="4FF07CE2" w14:textId="77777777" w:rsidR="0047404A" w:rsidRPr="002B3AC6" w:rsidRDefault="002B204A" w:rsidP="00D23CB5">
      <w:pPr>
        <w:numPr>
          <w:ilvl w:val="0"/>
          <w:numId w:val="43"/>
        </w:numPr>
        <w:spacing w:line="278" w:lineRule="auto"/>
        <w:ind w:left="1210"/>
        <w:jc w:val="left"/>
        <w:rPr>
          <w:rFonts w:ascii="Futura Std Book" w:hAnsi="Futura Std Book"/>
          <w:color w:val="auto"/>
          <w:sz w:val="22"/>
          <w:szCs w:val="22"/>
        </w:rPr>
      </w:pPr>
      <w:r w:rsidRPr="002B3AC6">
        <w:rPr>
          <w:rFonts w:ascii="Futura Std Book" w:hAnsi="Futura Std Book"/>
          <w:color w:val="auto"/>
          <w:sz w:val="22"/>
          <w:szCs w:val="22"/>
        </w:rPr>
        <w:t>High salinity and dissolved solids</w:t>
      </w:r>
    </w:p>
    <w:p w14:paraId="57F3BD6C" w14:textId="77777777" w:rsidR="0047404A" w:rsidRPr="002B3AC6" w:rsidRDefault="002B204A" w:rsidP="00D23CB5">
      <w:pPr>
        <w:numPr>
          <w:ilvl w:val="0"/>
          <w:numId w:val="43"/>
        </w:numPr>
        <w:spacing w:line="278" w:lineRule="auto"/>
        <w:ind w:left="1210"/>
        <w:jc w:val="left"/>
        <w:rPr>
          <w:rFonts w:ascii="Futura Std Book" w:hAnsi="Futura Std Book"/>
          <w:color w:val="auto"/>
          <w:sz w:val="22"/>
          <w:szCs w:val="22"/>
        </w:rPr>
      </w:pPr>
      <w:r w:rsidRPr="002B3AC6">
        <w:rPr>
          <w:rFonts w:ascii="Futura Std Book" w:hAnsi="Futura Std Book"/>
          <w:color w:val="auto"/>
          <w:sz w:val="22"/>
          <w:szCs w:val="22"/>
        </w:rPr>
        <w:t>Hydrocarbons (oil &amp; grease), organic compounds</w:t>
      </w:r>
    </w:p>
    <w:p w14:paraId="3CB6B179" w14:textId="77777777" w:rsidR="0047404A" w:rsidRPr="002B3AC6" w:rsidRDefault="002B204A" w:rsidP="00D23CB5">
      <w:pPr>
        <w:numPr>
          <w:ilvl w:val="0"/>
          <w:numId w:val="43"/>
        </w:numPr>
        <w:spacing w:line="278" w:lineRule="auto"/>
        <w:ind w:left="1210"/>
        <w:jc w:val="left"/>
        <w:rPr>
          <w:rFonts w:ascii="Futura Std Book" w:hAnsi="Futura Std Book"/>
          <w:color w:val="auto"/>
          <w:sz w:val="22"/>
          <w:szCs w:val="22"/>
        </w:rPr>
      </w:pPr>
      <w:r w:rsidRPr="002B3AC6">
        <w:rPr>
          <w:rFonts w:ascii="Futura Std Book" w:hAnsi="Futura Std Book"/>
          <w:color w:val="auto"/>
          <w:sz w:val="22"/>
          <w:szCs w:val="22"/>
        </w:rPr>
        <w:t>Heavy metals (Fe, Pb, Ni, Cr, etc.)</w:t>
      </w:r>
    </w:p>
    <w:p w14:paraId="01E4CFAF" w14:textId="77777777" w:rsidR="00AD3CC2" w:rsidRPr="002B3AC6" w:rsidRDefault="002B204A" w:rsidP="00D23CB5">
      <w:pPr>
        <w:numPr>
          <w:ilvl w:val="0"/>
          <w:numId w:val="43"/>
        </w:numPr>
        <w:spacing w:line="278" w:lineRule="auto"/>
        <w:ind w:left="1210"/>
        <w:jc w:val="left"/>
        <w:rPr>
          <w:rFonts w:ascii="Futura Std Book" w:hAnsi="Futura Std Book"/>
          <w:color w:val="auto"/>
          <w:sz w:val="22"/>
          <w:szCs w:val="22"/>
        </w:rPr>
      </w:pPr>
      <w:r w:rsidRPr="002B3AC6">
        <w:rPr>
          <w:rFonts w:ascii="Futura Std Book" w:hAnsi="Futura Std Book"/>
          <w:color w:val="auto"/>
          <w:sz w:val="22"/>
          <w:szCs w:val="22"/>
        </w:rPr>
        <w:t>Other inorganic constituents</w:t>
      </w:r>
    </w:p>
    <w:p w14:paraId="47C3559C" w14:textId="732C50DB" w:rsidR="0047404A" w:rsidRPr="002B3AC6" w:rsidRDefault="002B204A" w:rsidP="00A33E4D">
      <w:pPr>
        <w:spacing w:line="278" w:lineRule="auto"/>
        <w:ind w:left="850"/>
        <w:jc w:val="left"/>
        <w:rPr>
          <w:rFonts w:ascii="Futura Std Book" w:hAnsi="Futura Std Book"/>
          <w:color w:val="auto"/>
          <w:sz w:val="22"/>
          <w:szCs w:val="22"/>
        </w:rPr>
      </w:pPr>
      <w:r w:rsidRPr="002B3AC6">
        <w:rPr>
          <w:rFonts w:ascii="Futura Std Book" w:hAnsi="Futura Std Book"/>
          <w:color w:val="auto"/>
          <w:sz w:val="22"/>
          <w:szCs w:val="22"/>
        </w:rPr>
        <w:t xml:space="preserve">These contaminants vary by field and over time and often exceed regulatory limits without treatment. </w:t>
      </w:r>
    </w:p>
    <w:p w14:paraId="2BB815AB" w14:textId="77777777" w:rsidR="0047404A" w:rsidRPr="002B3AC6" w:rsidRDefault="002B204A" w:rsidP="00BE3F16">
      <w:pPr>
        <w:pStyle w:val="ListParagraph"/>
        <w:numPr>
          <w:ilvl w:val="2"/>
          <w:numId w:val="68"/>
        </w:numPr>
        <w:suppressAutoHyphens/>
        <w:spacing w:before="240" w:after="120"/>
        <w:ind w:left="851" w:hanging="851"/>
        <w:outlineLvl w:val="2"/>
        <w:rPr>
          <w:rFonts w:ascii="Futura Std Book" w:hAnsi="Futura Std Book"/>
          <w:i/>
          <w:iCs/>
        </w:rPr>
      </w:pPr>
      <w:bookmarkStart w:id="181" w:name="_Toc229451149"/>
      <w:r w:rsidRPr="002B3AC6">
        <w:rPr>
          <w:rFonts w:ascii="Futura Std Book" w:hAnsi="Futura Std Book"/>
          <w:i/>
          <w:iCs/>
        </w:rPr>
        <w:t>Environmental &amp; Health Risk Assessment</w:t>
      </w:r>
      <w:bookmarkEnd w:id="181"/>
    </w:p>
    <w:p w14:paraId="50240C59" w14:textId="77777777" w:rsidR="0047404A" w:rsidRPr="002B3AC6" w:rsidRDefault="002B204A" w:rsidP="00D23CB5">
      <w:pPr>
        <w:numPr>
          <w:ilvl w:val="0"/>
          <w:numId w:val="44"/>
        </w:numPr>
        <w:spacing w:before="0" w:after="160" w:line="278" w:lineRule="auto"/>
        <w:ind w:left="1210"/>
        <w:jc w:val="left"/>
        <w:rPr>
          <w:rFonts w:ascii="Futura Std Book" w:hAnsi="Futura Std Book"/>
          <w:color w:val="auto"/>
          <w:sz w:val="22"/>
          <w:szCs w:val="22"/>
        </w:rPr>
      </w:pPr>
      <w:r w:rsidRPr="002B3AC6">
        <w:rPr>
          <w:rFonts w:ascii="Futura Std Book" w:hAnsi="Futura Std Book"/>
          <w:b/>
          <w:bCs/>
          <w:color w:val="auto"/>
          <w:sz w:val="22"/>
          <w:szCs w:val="22"/>
        </w:rPr>
        <w:t>Toxicity to ecosystems:</w:t>
      </w:r>
      <w:r w:rsidRPr="002B3AC6">
        <w:rPr>
          <w:rFonts w:ascii="Futura Std Book" w:hAnsi="Futura Std Book"/>
          <w:color w:val="auto"/>
          <w:sz w:val="22"/>
          <w:szCs w:val="22"/>
        </w:rPr>
        <w:t xml:space="preserve"> Untreated produced water can harm aquatic life and soil quality, affecting fisheries and agriculture. </w:t>
      </w:r>
    </w:p>
    <w:p w14:paraId="11FA9A43" w14:textId="77777777" w:rsidR="0047404A" w:rsidRPr="002B3AC6" w:rsidRDefault="002B204A" w:rsidP="00D23CB5">
      <w:pPr>
        <w:numPr>
          <w:ilvl w:val="0"/>
          <w:numId w:val="44"/>
        </w:numPr>
        <w:spacing w:before="0" w:after="160" w:line="278" w:lineRule="auto"/>
        <w:ind w:left="1210"/>
        <w:jc w:val="left"/>
        <w:rPr>
          <w:rFonts w:ascii="Futura Std Book" w:hAnsi="Futura Std Book"/>
          <w:color w:val="auto"/>
          <w:sz w:val="22"/>
          <w:szCs w:val="22"/>
        </w:rPr>
      </w:pPr>
      <w:r w:rsidRPr="002B3AC6">
        <w:rPr>
          <w:rFonts w:ascii="Futura Std Book" w:hAnsi="Futura Std Book"/>
          <w:b/>
          <w:bCs/>
          <w:color w:val="auto"/>
          <w:sz w:val="22"/>
          <w:szCs w:val="22"/>
        </w:rPr>
        <w:t>Human exposure risks:</w:t>
      </w:r>
      <w:r w:rsidRPr="002B3AC6">
        <w:rPr>
          <w:rFonts w:ascii="Futura Std Book" w:hAnsi="Futura Std Book"/>
          <w:color w:val="auto"/>
          <w:sz w:val="22"/>
          <w:szCs w:val="22"/>
        </w:rPr>
        <w:t xml:space="preserve"> Communities relying on surface/groundwater can be adversely affected if produced water is improperly discharged.</w:t>
      </w:r>
    </w:p>
    <w:p w14:paraId="55FCAD58" w14:textId="77777777" w:rsidR="0047404A" w:rsidRPr="002B3AC6" w:rsidRDefault="002B204A" w:rsidP="00BE3F16">
      <w:pPr>
        <w:pStyle w:val="ListParagraph"/>
        <w:numPr>
          <w:ilvl w:val="2"/>
          <w:numId w:val="68"/>
        </w:numPr>
        <w:suppressAutoHyphens/>
        <w:spacing w:before="240" w:after="120"/>
        <w:ind w:left="851" w:hanging="851"/>
        <w:outlineLvl w:val="2"/>
        <w:rPr>
          <w:rFonts w:ascii="Futura Std Book" w:hAnsi="Futura Std Book"/>
          <w:i/>
          <w:iCs/>
        </w:rPr>
      </w:pPr>
      <w:bookmarkStart w:id="182" w:name="_Toc229451150"/>
      <w:r w:rsidRPr="002B3AC6">
        <w:rPr>
          <w:rFonts w:ascii="Futura Std Book" w:hAnsi="Futura Std Book"/>
          <w:i/>
          <w:iCs/>
        </w:rPr>
        <w:t>Data &amp; Monitoring Plan</w:t>
      </w:r>
      <w:bookmarkEnd w:id="182"/>
    </w:p>
    <w:p w14:paraId="5992DADD" w14:textId="77777777" w:rsidR="0047404A" w:rsidRPr="002B3AC6" w:rsidRDefault="002B204A" w:rsidP="00D23CB5">
      <w:pPr>
        <w:numPr>
          <w:ilvl w:val="0"/>
          <w:numId w:val="44"/>
        </w:numPr>
        <w:spacing w:before="0" w:after="160" w:line="278" w:lineRule="auto"/>
        <w:ind w:left="1210"/>
        <w:jc w:val="left"/>
        <w:rPr>
          <w:rFonts w:ascii="Futura Std Book" w:hAnsi="Futura Std Book"/>
          <w:color w:val="auto"/>
          <w:sz w:val="22"/>
          <w:szCs w:val="22"/>
        </w:rPr>
      </w:pPr>
      <w:r w:rsidRPr="002B3AC6">
        <w:rPr>
          <w:rFonts w:ascii="Futura Std Book" w:hAnsi="Futura Std Book"/>
          <w:b/>
          <w:bCs/>
          <w:color w:val="auto"/>
          <w:sz w:val="22"/>
          <w:szCs w:val="22"/>
        </w:rPr>
        <w:t>Baseline sampling:</w:t>
      </w:r>
      <w:r w:rsidRPr="002B3AC6">
        <w:rPr>
          <w:rFonts w:ascii="Futura Std Book" w:hAnsi="Futura Std Book"/>
          <w:color w:val="auto"/>
          <w:sz w:val="22"/>
          <w:szCs w:val="22"/>
        </w:rPr>
        <w:t xml:space="preserve"> Establish pre-production water quality baselines.</w:t>
      </w:r>
    </w:p>
    <w:p w14:paraId="71E33E94" w14:textId="77777777" w:rsidR="0047404A" w:rsidRPr="002B3AC6" w:rsidRDefault="002B204A" w:rsidP="00D23CB5">
      <w:pPr>
        <w:numPr>
          <w:ilvl w:val="0"/>
          <w:numId w:val="44"/>
        </w:numPr>
        <w:spacing w:before="0" w:after="160" w:line="278" w:lineRule="auto"/>
        <w:ind w:left="1210"/>
        <w:jc w:val="left"/>
        <w:rPr>
          <w:rFonts w:ascii="Futura Std Book" w:hAnsi="Futura Std Book"/>
          <w:color w:val="auto"/>
          <w:sz w:val="22"/>
          <w:szCs w:val="22"/>
        </w:rPr>
      </w:pPr>
      <w:r w:rsidRPr="002B3AC6">
        <w:rPr>
          <w:rFonts w:ascii="Futura Std Book" w:hAnsi="Futura Std Book"/>
          <w:b/>
          <w:bCs/>
          <w:color w:val="auto"/>
          <w:sz w:val="22"/>
          <w:szCs w:val="22"/>
        </w:rPr>
        <w:t>Routine testing:</w:t>
      </w:r>
      <w:r w:rsidRPr="002B3AC6">
        <w:rPr>
          <w:rFonts w:ascii="Futura Std Book" w:hAnsi="Futura Std Book"/>
          <w:color w:val="auto"/>
          <w:sz w:val="22"/>
          <w:szCs w:val="22"/>
        </w:rPr>
        <w:t xml:space="preserve"> Frequent sampling of produced water for parameters like oil &amp; grease, TDS, metals, BOD/COD.</w:t>
      </w:r>
    </w:p>
    <w:p w14:paraId="35E49BFE" w14:textId="77777777" w:rsidR="0047404A" w:rsidRPr="002B3AC6" w:rsidRDefault="002B204A" w:rsidP="00D23CB5">
      <w:pPr>
        <w:numPr>
          <w:ilvl w:val="0"/>
          <w:numId w:val="44"/>
        </w:numPr>
        <w:spacing w:before="0" w:after="160" w:line="278" w:lineRule="auto"/>
        <w:ind w:left="1210"/>
        <w:jc w:val="left"/>
        <w:rPr>
          <w:rFonts w:ascii="Futura Std Book" w:hAnsi="Futura Std Book"/>
          <w:color w:val="auto"/>
          <w:sz w:val="22"/>
          <w:szCs w:val="22"/>
        </w:rPr>
      </w:pPr>
      <w:r w:rsidRPr="002B3AC6">
        <w:rPr>
          <w:rFonts w:ascii="Futura Std Book" w:hAnsi="Futura Std Book"/>
          <w:b/>
          <w:bCs/>
          <w:color w:val="auto"/>
          <w:sz w:val="22"/>
          <w:szCs w:val="22"/>
        </w:rPr>
        <w:t>Trend analysis:</w:t>
      </w:r>
      <w:r w:rsidRPr="002B3AC6">
        <w:rPr>
          <w:rFonts w:ascii="Futura Std Book" w:hAnsi="Futura Std Book"/>
          <w:color w:val="auto"/>
          <w:sz w:val="22"/>
          <w:szCs w:val="22"/>
        </w:rPr>
        <w:t xml:space="preserve"> Use time-series data to detect deterioration or spikes in contaminants.</w:t>
      </w:r>
    </w:p>
    <w:p w14:paraId="454A7573" w14:textId="77777777" w:rsidR="0047404A" w:rsidRPr="002B3AC6" w:rsidRDefault="002B204A" w:rsidP="00BE3F16">
      <w:pPr>
        <w:pStyle w:val="EPNumbered-Level2"/>
        <w:widowControl/>
        <w:numPr>
          <w:ilvl w:val="1"/>
          <w:numId w:val="71"/>
        </w:numPr>
        <w:suppressAutoHyphens/>
        <w:ind w:left="851" w:hanging="851"/>
        <w:rPr>
          <w:b/>
          <w:bCs/>
          <w:color w:val="0070C0"/>
        </w:rPr>
      </w:pPr>
      <w:bookmarkStart w:id="183" w:name="_Toc229451151"/>
      <w:r w:rsidRPr="002B3AC6">
        <w:rPr>
          <w:b/>
          <w:bCs/>
          <w:color w:val="0070C0"/>
        </w:rPr>
        <w:t>Treatment &amp; Management Strategies</w:t>
      </w:r>
      <w:bookmarkEnd w:id="183"/>
    </w:p>
    <w:p w14:paraId="5488A873" w14:textId="77777777" w:rsidR="0047404A" w:rsidRPr="002B3AC6" w:rsidRDefault="002B204A" w:rsidP="00A33E4D">
      <w:pPr>
        <w:spacing w:line="278" w:lineRule="auto"/>
        <w:ind w:left="850"/>
        <w:jc w:val="left"/>
        <w:rPr>
          <w:rFonts w:ascii="Futura Std Book" w:hAnsi="Futura Std Book"/>
          <w:color w:val="auto"/>
          <w:sz w:val="22"/>
          <w:szCs w:val="22"/>
        </w:rPr>
      </w:pPr>
      <w:r w:rsidRPr="002B3AC6">
        <w:rPr>
          <w:rFonts w:ascii="Futura Std Book" w:hAnsi="Futura Std Book"/>
          <w:color w:val="auto"/>
          <w:sz w:val="22"/>
          <w:szCs w:val="22"/>
        </w:rPr>
        <w:t xml:space="preserve">A robust produced water management strategy combines </w:t>
      </w:r>
      <w:r w:rsidRPr="002B3AC6">
        <w:rPr>
          <w:rFonts w:ascii="Futura Std Book" w:hAnsi="Futura Std Book"/>
          <w:b/>
          <w:bCs/>
          <w:color w:val="auto"/>
          <w:sz w:val="22"/>
          <w:szCs w:val="22"/>
        </w:rPr>
        <w:t>prevention, treatment, reuse, and disposal</w:t>
      </w:r>
      <w:r w:rsidRPr="002B3AC6">
        <w:rPr>
          <w:rFonts w:ascii="Futura Std Book" w:hAnsi="Futura Std Book"/>
          <w:color w:val="auto"/>
          <w:sz w:val="22"/>
          <w:szCs w:val="22"/>
        </w:rPr>
        <w:t>.</w:t>
      </w:r>
    </w:p>
    <w:p w14:paraId="2F9D1DEF" w14:textId="77777777" w:rsidR="004B1275" w:rsidRPr="002B3AC6" w:rsidRDefault="004B1275" w:rsidP="00BE3F16">
      <w:pPr>
        <w:pStyle w:val="ListParagraph"/>
        <w:numPr>
          <w:ilvl w:val="1"/>
          <w:numId w:val="68"/>
        </w:numPr>
        <w:suppressAutoHyphens/>
        <w:spacing w:before="240" w:after="120"/>
        <w:outlineLvl w:val="2"/>
        <w:rPr>
          <w:rFonts w:ascii="Futura Std Book" w:hAnsi="Futura Std Book"/>
          <w:iCs/>
          <w:vanish/>
        </w:rPr>
      </w:pPr>
      <w:bookmarkStart w:id="184" w:name="_Toc229052069"/>
      <w:bookmarkStart w:id="185" w:name="_Toc229054540"/>
      <w:bookmarkStart w:id="186" w:name="_Toc229057248"/>
      <w:bookmarkStart w:id="187" w:name="_Toc229076196"/>
      <w:bookmarkStart w:id="188" w:name="_Toc229220499"/>
      <w:bookmarkStart w:id="189" w:name="_Toc229221124"/>
      <w:bookmarkStart w:id="190" w:name="_Toc229221621"/>
      <w:bookmarkStart w:id="191" w:name="_Toc229418555"/>
      <w:bookmarkStart w:id="192" w:name="_Toc229436654"/>
      <w:bookmarkStart w:id="193" w:name="_Toc229436764"/>
      <w:bookmarkStart w:id="194" w:name="_Toc229436874"/>
      <w:bookmarkStart w:id="195" w:name="_Toc229451152"/>
      <w:bookmarkEnd w:id="184"/>
      <w:bookmarkEnd w:id="185"/>
      <w:bookmarkEnd w:id="186"/>
      <w:bookmarkEnd w:id="187"/>
      <w:bookmarkEnd w:id="188"/>
      <w:bookmarkEnd w:id="189"/>
      <w:bookmarkEnd w:id="190"/>
      <w:bookmarkEnd w:id="191"/>
      <w:bookmarkEnd w:id="192"/>
      <w:bookmarkEnd w:id="193"/>
      <w:bookmarkEnd w:id="194"/>
      <w:bookmarkEnd w:id="195"/>
    </w:p>
    <w:p w14:paraId="358A9853" w14:textId="77777777" w:rsidR="004B1275" w:rsidRPr="002B3AC6" w:rsidRDefault="004B1275" w:rsidP="00BE3F16">
      <w:pPr>
        <w:pStyle w:val="ListParagraph"/>
        <w:numPr>
          <w:ilvl w:val="1"/>
          <w:numId w:val="68"/>
        </w:numPr>
        <w:suppressAutoHyphens/>
        <w:spacing w:before="240" w:after="120"/>
        <w:outlineLvl w:val="2"/>
        <w:rPr>
          <w:rFonts w:ascii="Futura Std Book" w:hAnsi="Futura Std Book"/>
          <w:iCs/>
          <w:vanish/>
        </w:rPr>
      </w:pPr>
      <w:bookmarkStart w:id="196" w:name="_Toc229052070"/>
      <w:bookmarkStart w:id="197" w:name="_Toc229054541"/>
      <w:bookmarkStart w:id="198" w:name="_Toc229057249"/>
      <w:bookmarkStart w:id="199" w:name="_Toc229076197"/>
      <w:bookmarkStart w:id="200" w:name="_Toc229220500"/>
      <w:bookmarkStart w:id="201" w:name="_Toc229221125"/>
      <w:bookmarkStart w:id="202" w:name="_Toc229221622"/>
      <w:bookmarkStart w:id="203" w:name="_Toc229418556"/>
      <w:bookmarkStart w:id="204" w:name="_Toc229436655"/>
      <w:bookmarkStart w:id="205" w:name="_Toc229436765"/>
      <w:bookmarkStart w:id="206" w:name="_Toc229436875"/>
      <w:bookmarkStart w:id="207" w:name="_Toc229451153"/>
      <w:bookmarkEnd w:id="196"/>
      <w:bookmarkEnd w:id="197"/>
      <w:bookmarkEnd w:id="198"/>
      <w:bookmarkEnd w:id="199"/>
      <w:bookmarkEnd w:id="200"/>
      <w:bookmarkEnd w:id="201"/>
      <w:bookmarkEnd w:id="202"/>
      <w:bookmarkEnd w:id="203"/>
      <w:bookmarkEnd w:id="204"/>
      <w:bookmarkEnd w:id="205"/>
      <w:bookmarkEnd w:id="206"/>
      <w:bookmarkEnd w:id="207"/>
    </w:p>
    <w:p w14:paraId="19B31E4B" w14:textId="39921DB6" w:rsidR="0047404A" w:rsidRPr="002B3AC6" w:rsidRDefault="002B204A" w:rsidP="00BE3F16">
      <w:pPr>
        <w:pStyle w:val="EPNumbered-Level2"/>
        <w:widowControl/>
        <w:numPr>
          <w:ilvl w:val="2"/>
          <w:numId w:val="71"/>
        </w:numPr>
        <w:suppressAutoHyphens/>
        <w:ind w:left="851" w:hanging="851"/>
        <w:outlineLvl w:val="2"/>
        <w:rPr>
          <w:i/>
          <w:iCs/>
          <w:color w:val="0070C0"/>
        </w:rPr>
      </w:pPr>
      <w:bookmarkStart w:id="208" w:name="_Toc229451154"/>
      <w:r w:rsidRPr="002B3AC6">
        <w:rPr>
          <w:i/>
          <w:iCs/>
        </w:rPr>
        <w:t>Source Reduction &amp; Production Practices</w:t>
      </w:r>
      <w:bookmarkEnd w:id="208"/>
    </w:p>
    <w:p w14:paraId="079DE6E9" w14:textId="77777777" w:rsidR="0047404A" w:rsidRPr="002B3AC6" w:rsidRDefault="002B204A" w:rsidP="00D23CB5">
      <w:pPr>
        <w:numPr>
          <w:ilvl w:val="0"/>
          <w:numId w:val="45"/>
        </w:numPr>
        <w:spacing w:line="278" w:lineRule="auto"/>
        <w:ind w:left="1210"/>
        <w:jc w:val="left"/>
        <w:rPr>
          <w:rFonts w:ascii="Futura Std Book" w:hAnsi="Futura Std Book"/>
          <w:color w:val="auto"/>
          <w:sz w:val="22"/>
          <w:szCs w:val="22"/>
        </w:rPr>
      </w:pPr>
      <w:r w:rsidRPr="002B3AC6">
        <w:rPr>
          <w:rFonts w:ascii="Futura Std Book" w:hAnsi="Futura Std Book"/>
          <w:b/>
          <w:bCs/>
          <w:color w:val="auto"/>
          <w:sz w:val="22"/>
          <w:szCs w:val="22"/>
        </w:rPr>
        <w:t>Downhole oil-water separation:</w:t>
      </w:r>
      <w:r w:rsidRPr="002B3AC6">
        <w:rPr>
          <w:rFonts w:ascii="Futura Std Book" w:hAnsi="Futura Std Book"/>
          <w:color w:val="auto"/>
          <w:sz w:val="22"/>
          <w:szCs w:val="22"/>
        </w:rPr>
        <w:t xml:space="preserve"> Separates water before reaching surface facilities, reducing downstream handling volumes. </w:t>
      </w:r>
    </w:p>
    <w:p w14:paraId="4FB02CF2" w14:textId="77777777" w:rsidR="0047404A" w:rsidRPr="002B3AC6" w:rsidRDefault="002B204A" w:rsidP="00D23CB5">
      <w:pPr>
        <w:numPr>
          <w:ilvl w:val="0"/>
          <w:numId w:val="45"/>
        </w:numPr>
        <w:spacing w:line="278" w:lineRule="auto"/>
        <w:ind w:left="1210"/>
        <w:jc w:val="left"/>
        <w:rPr>
          <w:rFonts w:ascii="Futura Std Book" w:hAnsi="Futura Std Book"/>
          <w:color w:val="auto"/>
          <w:sz w:val="22"/>
          <w:szCs w:val="22"/>
        </w:rPr>
      </w:pPr>
      <w:r w:rsidRPr="002B3AC6">
        <w:rPr>
          <w:rFonts w:ascii="Futura Std Book" w:hAnsi="Futura Std Book"/>
          <w:b/>
          <w:bCs/>
          <w:color w:val="auto"/>
          <w:sz w:val="22"/>
          <w:szCs w:val="22"/>
        </w:rPr>
        <w:t>Reservoir management:</w:t>
      </w:r>
      <w:r w:rsidRPr="002B3AC6">
        <w:rPr>
          <w:rFonts w:ascii="Futura Std Book" w:hAnsi="Futura Std Book"/>
          <w:color w:val="auto"/>
          <w:sz w:val="22"/>
          <w:szCs w:val="22"/>
        </w:rPr>
        <w:t xml:space="preserve"> Reduce water cut through well interventions and pressure maintenance to minimize produced water volumes.</w:t>
      </w:r>
    </w:p>
    <w:p w14:paraId="34B91183" w14:textId="77777777" w:rsidR="0047404A" w:rsidRPr="002B3AC6" w:rsidRDefault="002B204A" w:rsidP="00BE3F16">
      <w:pPr>
        <w:pStyle w:val="EPNumbered-Level2"/>
        <w:widowControl/>
        <w:numPr>
          <w:ilvl w:val="2"/>
          <w:numId w:val="71"/>
        </w:numPr>
        <w:suppressAutoHyphens/>
        <w:ind w:left="851" w:hanging="851"/>
        <w:outlineLvl w:val="2"/>
        <w:rPr>
          <w:i/>
          <w:iCs/>
        </w:rPr>
      </w:pPr>
      <w:bookmarkStart w:id="209" w:name="_Toc229451155"/>
      <w:r w:rsidRPr="002B3AC6">
        <w:rPr>
          <w:i/>
          <w:iCs/>
        </w:rPr>
        <w:t>On-Site Treatment Technologies</w:t>
      </w:r>
      <w:bookmarkEnd w:id="209"/>
    </w:p>
    <w:p w14:paraId="3AE1A103" w14:textId="77777777" w:rsidR="0047404A" w:rsidRPr="002B3AC6" w:rsidRDefault="002B204A" w:rsidP="00A33E4D">
      <w:pPr>
        <w:spacing w:line="278" w:lineRule="auto"/>
        <w:ind w:left="850"/>
        <w:jc w:val="left"/>
        <w:rPr>
          <w:rFonts w:ascii="Futura Std Book" w:hAnsi="Futura Std Book"/>
          <w:color w:val="auto"/>
          <w:sz w:val="22"/>
          <w:szCs w:val="22"/>
        </w:rPr>
      </w:pPr>
      <w:r w:rsidRPr="002B3AC6">
        <w:rPr>
          <w:rFonts w:ascii="Futura Std Book" w:hAnsi="Futura Std Book"/>
          <w:color w:val="auto"/>
          <w:sz w:val="22"/>
          <w:szCs w:val="22"/>
        </w:rPr>
        <w:t>A layered approach combining physical, chemical, and biological treatment:</w:t>
      </w:r>
    </w:p>
    <w:p w14:paraId="7CEAC26F" w14:textId="77777777" w:rsidR="0047404A" w:rsidRPr="002B3AC6" w:rsidRDefault="002B204A" w:rsidP="00D23CB5">
      <w:pPr>
        <w:numPr>
          <w:ilvl w:val="0"/>
          <w:numId w:val="45"/>
        </w:numPr>
        <w:spacing w:line="278" w:lineRule="auto"/>
        <w:ind w:left="1210"/>
        <w:jc w:val="left"/>
        <w:rPr>
          <w:rFonts w:ascii="Futura Std Book" w:hAnsi="Futura Std Book"/>
          <w:color w:val="auto"/>
          <w:sz w:val="22"/>
          <w:szCs w:val="22"/>
        </w:rPr>
      </w:pPr>
      <w:r w:rsidRPr="002B3AC6">
        <w:rPr>
          <w:rFonts w:ascii="Futura Std Book" w:hAnsi="Futura Std Book"/>
          <w:b/>
          <w:bCs/>
          <w:color w:val="auto"/>
          <w:sz w:val="22"/>
          <w:szCs w:val="22"/>
        </w:rPr>
        <w:t>Primary separation:</w:t>
      </w:r>
      <w:r w:rsidRPr="002B3AC6">
        <w:rPr>
          <w:rFonts w:ascii="Futura Std Book" w:hAnsi="Futura Std Book"/>
          <w:color w:val="auto"/>
          <w:sz w:val="22"/>
          <w:szCs w:val="22"/>
        </w:rPr>
        <w:t xml:space="preserve"> Gravity separators or Gas-Oil Separation Plants (GOSP) remove bulk oil and water phases. </w:t>
      </w:r>
    </w:p>
    <w:p w14:paraId="55320E10" w14:textId="77777777" w:rsidR="0047404A" w:rsidRPr="002B3AC6" w:rsidRDefault="002B204A" w:rsidP="00D23CB5">
      <w:pPr>
        <w:numPr>
          <w:ilvl w:val="0"/>
          <w:numId w:val="45"/>
        </w:numPr>
        <w:spacing w:line="278" w:lineRule="auto"/>
        <w:ind w:left="1210"/>
        <w:jc w:val="left"/>
        <w:rPr>
          <w:rFonts w:ascii="Futura Std Book" w:hAnsi="Futura Std Book"/>
          <w:color w:val="auto"/>
          <w:sz w:val="22"/>
          <w:szCs w:val="22"/>
        </w:rPr>
      </w:pPr>
      <w:r w:rsidRPr="002B3AC6">
        <w:rPr>
          <w:rFonts w:ascii="Futura Std Book" w:hAnsi="Futura Std Book"/>
          <w:b/>
          <w:bCs/>
          <w:color w:val="auto"/>
          <w:sz w:val="22"/>
          <w:szCs w:val="22"/>
        </w:rPr>
        <w:t>API separators:</w:t>
      </w:r>
      <w:r w:rsidRPr="002B3AC6">
        <w:rPr>
          <w:rFonts w:ascii="Futura Std Book" w:hAnsi="Futura Std Book"/>
          <w:color w:val="auto"/>
          <w:sz w:val="22"/>
          <w:szCs w:val="22"/>
        </w:rPr>
        <w:t xml:space="preserve"> Used for initial removal of free oil and suspended solids. </w:t>
      </w:r>
    </w:p>
    <w:p w14:paraId="7C5271D2" w14:textId="77777777" w:rsidR="0047404A" w:rsidRPr="002B3AC6" w:rsidRDefault="002B204A" w:rsidP="00D23CB5">
      <w:pPr>
        <w:numPr>
          <w:ilvl w:val="0"/>
          <w:numId w:val="45"/>
        </w:numPr>
        <w:spacing w:line="278" w:lineRule="auto"/>
        <w:ind w:left="1210"/>
        <w:jc w:val="left"/>
        <w:rPr>
          <w:rFonts w:ascii="Futura Std Book" w:hAnsi="Futura Std Book"/>
          <w:color w:val="auto"/>
          <w:sz w:val="22"/>
          <w:szCs w:val="22"/>
        </w:rPr>
      </w:pPr>
      <w:r w:rsidRPr="002B3AC6">
        <w:rPr>
          <w:rFonts w:ascii="Futura Std Book" w:hAnsi="Futura Std Book"/>
          <w:b/>
          <w:bCs/>
          <w:color w:val="auto"/>
          <w:sz w:val="22"/>
          <w:szCs w:val="22"/>
        </w:rPr>
        <w:t>Induced gas flotation &amp; skimming:</w:t>
      </w:r>
      <w:r w:rsidRPr="002B3AC6">
        <w:rPr>
          <w:rFonts w:ascii="Futura Std Book" w:hAnsi="Futura Std Book"/>
          <w:color w:val="auto"/>
          <w:sz w:val="22"/>
          <w:szCs w:val="22"/>
        </w:rPr>
        <w:t xml:space="preserve"> Enhance removal of dispersed oil droplets.</w:t>
      </w:r>
    </w:p>
    <w:p w14:paraId="01E588B8" w14:textId="77777777" w:rsidR="0047404A" w:rsidRPr="002B3AC6" w:rsidRDefault="002B204A" w:rsidP="00D23CB5">
      <w:pPr>
        <w:numPr>
          <w:ilvl w:val="0"/>
          <w:numId w:val="45"/>
        </w:numPr>
        <w:spacing w:line="278" w:lineRule="auto"/>
        <w:ind w:left="1210"/>
        <w:jc w:val="left"/>
        <w:rPr>
          <w:rFonts w:ascii="Futura Std Book" w:hAnsi="Futura Std Book"/>
          <w:color w:val="auto"/>
          <w:sz w:val="22"/>
          <w:szCs w:val="22"/>
        </w:rPr>
      </w:pPr>
      <w:r w:rsidRPr="002B3AC6">
        <w:rPr>
          <w:rFonts w:ascii="Futura Std Book" w:hAnsi="Futura Std Book"/>
          <w:b/>
          <w:bCs/>
          <w:color w:val="auto"/>
          <w:sz w:val="22"/>
          <w:szCs w:val="22"/>
        </w:rPr>
        <w:lastRenderedPageBreak/>
        <w:t>Chemical dosing:</w:t>
      </w:r>
      <w:r w:rsidRPr="002B3AC6">
        <w:rPr>
          <w:rFonts w:ascii="Futura Std Book" w:hAnsi="Futura Std Book"/>
          <w:color w:val="auto"/>
          <w:sz w:val="22"/>
          <w:szCs w:val="22"/>
        </w:rPr>
        <w:t xml:space="preserve"> </w:t>
      </w:r>
      <w:proofErr w:type="spellStart"/>
      <w:r w:rsidRPr="002B3AC6">
        <w:rPr>
          <w:rFonts w:ascii="Futura Std Book" w:hAnsi="Futura Std Book"/>
          <w:color w:val="auto"/>
          <w:sz w:val="22"/>
          <w:szCs w:val="22"/>
        </w:rPr>
        <w:t>Demulsifiers</w:t>
      </w:r>
      <w:proofErr w:type="spellEnd"/>
      <w:r w:rsidRPr="002B3AC6">
        <w:rPr>
          <w:rFonts w:ascii="Futura Std Book" w:hAnsi="Futura Std Book"/>
          <w:color w:val="auto"/>
          <w:sz w:val="22"/>
          <w:szCs w:val="22"/>
        </w:rPr>
        <w:t xml:space="preserve">, coagulants and flocculants assist aggregation of pollutants. </w:t>
      </w:r>
    </w:p>
    <w:p w14:paraId="5DBA9F08" w14:textId="77777777" w:rsidR="0047404A" w:rsidRPr="002B3AC6" w:rsidRDefault="002B204A" w:rsidP="00D23CB5">
      <w:pPr>
        <w:numPr>
          <w:ilvl w:val="0"/>
          <w:numId w:val="45"/>
        </w:numPr>
        <w:spacing w:line="278" w:lineRule="auto"/>
        <w:ind w:left="1210"/>
        <w:jc w:val="left"/>
        <w:rPr>
          <w:rFonts w:ascii="Futura Std Book" w:hAnsi="Futura Std Book"/>
          <w:color w:val="auto"/>
          <w:sz w:val="22"/>
          <w:szCs w:val="22"/>
        </w:rPr>
      </w:pPr>
      <w:r w:rsidRPr="002B3AC6">
        <w:rPr>
          <w:rFonts w:ascii="Futura Std Book" w:hAnsi="Futura Std Book"/>
          <w:b/>
          <w:bCs/>
          <w:color w:val="auto"/>
          <w:sz w:val="22"/>
          <w:szCs w:val="22"/>
        </w:rPr>
        <w:t>Adsorption &amp; filtration:</w:t>
      </w:r>
      <w:r w:rsidRPr="002B3AC6">
        <w:rPr>
          <w:rFonts w:ascii="Futura Std Book" w:hAnsi="Futura Std Book"/>
          <w:color w:val="auto"/>
          <w:sz w:val="22"/>
          <w:szCs w:val="22"/>
        </w:rPr>
        <w:t xml:space="preserve"> Media filters (e.g., walnut shell filters), bio-adsorbents (groundnut shells, sugarcane bagasse, etc.) can reduce metals and residual hydrocarbons. </w:t>
      </w:r>
    </w:p>
    <w:p w14:paraId="5B73EBD8" w14:textId="77777777" w:rsidR="0047404A" w:rsidRPr="002B3AC6" w:rsidRDefault="002B204A" w:rsidP="00D23CB5">
      <w:pPr>
        <w:numPr>
          <w:ilvl w:val="0"/>
          <w:numId w:val="45"/>
        </w:numPr>
        <w:spacing w:line="278" w:lineRule="auto"/>
        <w:ind w:left="1210"/>
        <w:jc w:val="left"/>
        <w:rPr>
          <w:rFonts w:ascii="Futura Std Book" w:hAnsi="Futura Std Book"/>
          <w:color w:val="auto"/>
          <w:sz w:val="22"/>
          <w:szCs w:val="22"/>
        </w:rPr>
      </w:pPr>
      <w:r w:rsidRPr="002B3AC6">
        <w:rPr>
          <w:rFonts w:ascii="Futura Std Book" w:hAnsi="Futura Std Book"/>
          <w:b/>
          <w:bCs/>
          <w:color w:val="auto"/>
          <w:sz w:val="22"/>
          <w:szCs w:val="22"/>
        </w:rPr>
        <w:t>Biological treatment:</w:t>
      </w:r>
      <w:r w:rsidRPr="002B3AC6">
        <w:rPr>
          <w:rFonts w:ascii="Futura Std Book" w:hAnsi="Futura Std Book"/>
          <w:color w:val="auto"/>
          <w:sz w:val="22"/>
          <w:szCs w:val="22"/>
        </w:rPr>
        <w:t xml:space="preserve"> Emerging techniques using microbes or algae can reduce organic loads.</w:t>
      </w:r>
    </w:p>
    <w:p w14:paraId="092BAA91" w14:textId="77777777" w:rsidR="0047404A" w:rsidRPr="002B3AC6" w:rsidRDefault="002B204A" w:rsidP="00BE3F16">
      <w:pPr>
        <w:pStyle w:val="EPNumbered-Level2"/>
        <w:widowControl/>
        <w:numPr>
          <w:ilvl w:val="2"/>
          <w:numId w:val="71"/>
        </w:numPr>
        <w:suppressAutoHyphens/>
        <w:ind w:left="851" w:hanging="851"/>
        <w:outlineLvl w:val="2"/>
        <w:rPr>
          <w:i/>
          <w:iCs/>
        </w:rPr>
      </w:pPr>
      <w:bookmarkStart w:id="210" w:name="_Toc229451156"/>
      <w:r w:rsidRPr="002B3AC6">
        <w:rPr>
          <w:i/>
          <w:iCs/>
        </w:rPr>
        <w:t>Off-Site / Advanced Options</w:t>
      </w:r>
      <w:bookmarkEnd w:id="210"/>
    </w:p>
    <w:p w14:paraId="6B3B4222" w14:textId="77777777" w:rsidR="0047404A" w:rsidRPr="002B3AC6" w:rsidRDefault="002B204A" w:rsidP="00D23CB5">
      <w:pPr>
        <w:numPr>
          <w:ilvl w:val="0"/>
          <w:numId w:val="46"/>
        </w:numPr>
        <w:spacing w:line="278" w:lineRule="auto"/>
        <w:ind w:left="1210"/>
        <w:jc w:val="left"/>
        <w:rPr>
          <w:rFonts w:ascii="Futura Std Book" w:hAnsi="Futura Std Book"/>
          <w:color w:val="auto"/>
          <w:sz w:val="22"/>
          <w:szCs w:val="22"/>
        </w:rPr>
      </w:pPr>
      <w:r w:rsidRPr="002B3AC6">
        <w:rPr>
          <w:rFonts w:ascii="Futura Std Book" w:hAnsi="Futura Std Book"/>
          <w:b/>
          <w:bCs/>
          <w:color w:val="auto"/>
          <w:sz w:val="22"/>
          <w:szCs w:val="22"/>
        </w:rPr>
        <w:t>Reinjection for disposal or EOR:</w:t>
      </w:r>
      <w:r w:rsidRPr="002B3AC6">
        <w:rPr>
          <w:rFonts w:ascii="Futura Std Book" w:hAnsi="Futura Std Book"/>
          <w:color w:val="auto"/>
          <w:sz w:val="22"/>
          <w:szCs w:val="22"/>
        </w:rPr>
        <w:t xml:space="preserve"> Treated water can be reinjected into subsurface formations for disposal or reservoir pressure support.</w:t>
      </w:r>
    </w:p>
    <w:p w14:paraId="5B64FACD" w14:textId="77777777" w:rsidR="0047404A" w:rsidRPr="002B3AC6" w:rsidRDefault="002B204A" w:rsidP="00D23CB5">
      <w:pPr>
        <w:numPr>
          <w:ilvl w:val="0"/>
          <w:numId w:val="46"/>
        </w:numPr>
        <w:spacing w:line="278" w:lineRule="auto"/>
        <w:ind w:left="1210"/>
        <w:jc w:val="left"/>
        <w:rPr>
          <w:rFonts w:ascii="Futura Std Book" w:hAnsi="Futura Std Book"/>
          <w:color w:val="auto"/>
          <w:sz w:val="22"/>
          <w:szCs w:val="22"/>
        </w:rPr>
      </w:pPr>
      <w:r w:rsidRPr="002B3AC6">
        <w:rPr>
          <w:rFonts w:ascii="Futura Std Book" w:hAnsi="Futura Std Book"/>
          <w:b/>
          <w:bCs/>
          <w:color w:val="auto"/>
          <w:sz w:val="22"/>
          <w:szCs w:val="22"/>
        </w:rPr>
        <w:t>Zero Liquid Discharge (ZLD) approaches:</w:t>
      </w:r>
      <w:r w:rsidRPr="002B3AC6">
        <w:rPr>
          <w:rFonts w:ascii="Futura Std Book" w:hAnsi="Futura Std Book"/>
          <w:color w:val="auto"/>
          <w:sz w:val="22"/>
          <w:szCs w:val="22"/>
        </w:rPr>
        <w:t xml:space="preserve"> Advanced evaporation/desiccation technologies can eliminate liquid discharge and generate solid by-products. </w:t>
      </w:r>
    </w:p>
    <w:p w14:paraId="47A994C4" w14:textId="77777777" w:rsidR="0047404A" w:rsidRPr="002B3AC6" w:rsidRDefault="002B204A" w:rsidP="00BE3F16">
      <w:pPr>
        <w:pStyle w:val="EPNumbered-Level2"/>
        <w:widowControl/>
        <w:numPr>
          <w:ilvl w:val="1"/>
          <w:numId w:val="71"/>
        </w:numPr>
        <w:suppressAutoHyphens/>
        <w:ind w:left="851" w:hanging="851"/>
        <w:rPr>
          <w:b/>
          <w:bCs/>
          <w:color w:val="0070C0"/>
        </w:rPr>
      </w:pPr>
      <w:bookmarkStart w:id="211" w:name="_Toc229451157"/>
      <w:r w:rsidRPr="002B3AC6">
        <w:rPr>
          <w:b/>
          <w:bCs/>
          <w:color w:val="0070C0"/>
        </w:rPr>
        <w:t>Water Reuse &amp; Resource Optimization</w:t>
      </w:r>
      <w:bookmarkEnd w:id="211"/>
    </w:p>
    <w:p w14:paraId="4FBD0BE1" w14:textId="77777777" w:rsidR="0047404A" w:rsidRPr="002B3AC6" w:rsidRDefault="002B204A" w:rsidP="00BE3F16">
      <w:pPr>
        <w:pStyle w:val="ListParagraph"/>
        <w:numPr>
          <w:ilvl w:val="2"/>
          <w:numId w:val="68"/>
        </w:numPr>
        <w:suppressAutoHyphens/>
        <w:spacing w:before="240" w:after="120"/>
        <w:ind w:left="851" w:hanging="851"/>
        <w:outlineLvl w:val="2"/>
        <w:rPr>
          <w:rFonts w:ascii="Futura Std Book" w:hAnsi="Futura Std Book"/>
          <w:i/>
          <w:iCs/>
        </w:rPr>
      </w:pPr>
      <w:bookmarkStart w:id="212" w:name="_Toc229451158"/>
      <w:r w:rsidRPr="002B3AC6">
        <w:rPr>
          <w:rFonts w:ascii="Futura Std Book" w:hAnsi="Futura Std Book"/>
          <w:i/>
          <w:iCs/>
        </w:rPr>
        <w:t>Internal Reuse</w:t>
      </w:r>
      <w:bookmarkEnd w:id="212"/>
    </w:p>
    <w:p w14:paraId="227D8710" w14:textId="77777777" w:rsidR="0047404A" w:rsidRPr="002B3AC6" w:rsidRDefault="002B204A" w:rsidP="00D23CB5">
      <w:pPr>
        <w:numPr>
          <w:ilvl w:val="0"/>
          <w:numId w:val="47"/>
        </w:numPr>
        <w:spacing w:line="278" w:lineRule="auto"/>
        <w:ind w:left="1210"/>
        <w:jc w:val="left"/>
        <w:rPr>
          <w:rFonts w:ascii="Futura Std Book" w:hAnsi="Futura Std Book"/>
          <w:color w:val="auto"/>
          <w:sz w:val="22"/>
          <w:szCs w:val="22"/>
        </w:rPr>
      </w:pPr>
      <w:r w:rsidRPr="002B3AC6">
        <w:rPr>
          <w:rFonts w:ascii="Futura Std Book" w:hAnsi="Futura Std Book"/>
          <w:b/>
          <w:bCs/>
          <w:color w:val="auto"/>
          <w:sz w:val="22"/>
          <w:szCs w:val="22"/>
        </w:rPr>
        <w:t>Operational reuse:</w:t>
      </w:r>
      <w:r w:rsidRPr="002B3AC6">
        <w:rPr>
          <w:rFonts w:ascii="Futura Std Book" w:hAnsi="Futura Std Book"/>
          <w:color w:val="auto"/>
          <w:sz w:val="22"/>
          <w:szCs w:val="22"/>
        </w:rPr>
        <w:t xml:space="preserve"> Use treated produced water for drilling, work-overs, or pressure maintenance where permitted.</w:t>
      </w:r>
    </w:p>
    <w:p w14:paraId="44B33FDD" w14:textId="77777777" w:rsidR="0047404A" w:rsidRPr="002B3AC6" w:rsidRDefault="002B204A" w:rsidP="00D23CB5">
      <w:pPr>
        <w:numPr>
          <w:ilvl w:val="0"/>
          <w:numId w:val="47"/>
        </w:numPr>
        <w:spacing w:line="278" w:lineRule="auto"/>
        <w:ind w:left="1210"/>
        <w:jc w:val="left"/>
        <w:rPr>
          <w:rFonts w:ascii="Futura Std Book" w:hAnsi="Futura Std Book"/>
          <w:color w:val="auto"/>
          <w:sz w:val="22"/>
          <w:szCs w:val="22"/>
        </w:rPr>
      </w:pPr>
      <w:r w:rsidRPr="002B3AC6">
        <w:rPr>
          <w:rFonts w:ascii="Futura Std Book" w:hAnsi="Futura Std Book"/>
          <w:b/>
          <w:bCs/>
          <w:color w:val="auto"/>
          <w:sz w:val="22"/>
          <w:szCs w:val="22"/>
        </w:rPr>
        <w:t>Reduced freshwater demand:</w:t>
      </w:r>
      <w:r w:rsidRPr="002B3AC6">
        <w:rPr>
          <w:rFonts w:ascii="Futura Std Book" w:hAnsi="Futura Std Book"/>
          <w:color w:val="auto"/>
          <w:sz w:val="22"/>
          <w:szCs w:val="22"/>
        </w:rPr>
        <w:t xml:space="preserve"> Prioritize reuse to mitigate freshwater consumption, especially in water-scarce zones. </w:t>
      </w:r>
    </w:p>
    <w:p w14:paraId="2BA5CCF7" w14:textId="77777777" w:rsidR="0047404A" w:rsidRPr="002B3AC6" w:rsidRDefault="002B204A" w:rsidP="00BE3F16">
      <w:pPr>
        <w:pStyle w:val="ListParagraph"/>
        <w:numPr>
          <w:ilvl w:val="2"/>
          <w:numId w:val="68"/>
        </w:numPr>
        <w:suppressAutoHyphens/>
        <w:spacing w:before="240" w:after="120"/>
        <w:ind w:left="851" w:hanging="851"/>
        <w:outlineLvl w:val="2"/>
        <w:rPr>
          <w:rFonts w:ascii="Futura Std Book" w:hAnsi="Futura Std Book"/>
          <w:i/>
          <w:iCs/>
        </w:rPr>
      </w:pPr>
      <w:bookmarkStart w:id="213" w:name="_Toc229451159"/>
      <w:r w:rsidRPr="002B3AC6">
        <w:rPr>
          <w:rFonts w:ascii="Futura Std Book" w:hAnsi="Futura Std Book"/>
          <w:i/>
          <w:iCs/>
        </w:rPr>
        <w:t>Beneficial Reuse Opportunities</w:t>
      </w:r>
      <w:bookmarkEnd w:id="213"/>
    </w:p>
    <w:p w14:paraId="12B4E4BE" w14:textId="77777777" w:rsidR="0047404A" w:rsidRPr="002B3AC6" w:rsidRDefault="002B204A" w:rsidP="00D23CB5">
      <w:pPr>
        <w:numPr>
          <w:ilvl w:val="0"/>
          <w:numId w:val="47"/>
        </w:numPr>
        <w:spacing w:line="278" w:lineRule="auto"/>
        <w:ind w:left="1210"/>
        <w:jc w:val="left"/>
        <w:rPr>
          <w:rFonts w:ascii="Futura Std Book" w:hAnsi="Futura Std Book"/>
          <w:color w:val="auto"/>
          <w:sz w:val="22"/>
          <w:szCs w:val="22"/>
        </w:rPr>
      </w:pPr>
      <w:r w:rsidRPr="002B3AC6">
        <w:rPr>
          <w:rFonts w:ascii="Futura Std Book" w:hAnsi="Futura Std Book"/>
          <w:b/>
          <w:bCs/>
          <w:color w:val="auto"/>
          <w:sz w:val="22"/>
          <w:szCs w:val="22"/>
        </w:rPr>
        <w:t>Agricultural irrigation or industrial uses:</w:t>
      </w:r>
      <w:r w:rsidRPr="002B3AC6">
        <w:rPr>
          <w:rFonts w:ascii="Futura Std Book" w:hAnsi="Futura Std Book"/>
          <w:color w:val="auto"/>
          <w:sz w:val="22"/>
          <w:szCs w:val="22"/>
        </w:rPr>
        <w:t xml:space="preserve"> Only if water quality meets safe reuse thresholds and community consent.</w:t>
      </w:r>
    </w:p>
    <w:p w14:paraId="40B80BAA" w14:textId="77777777" w:rsidR="0047404A" w:rsidRPr="002B3AC6" w:rsidRDefault="002B204A" w:rsidP="00D23CB5">
      <w:pPr>
        <w:numPr>
          <w:ilvl w:val="0"/>
          <w:numId w:val="47"/>
        </w:numPr>
        <w:spacing w:line="278" w:lineRule="auto"/>
        <w:ind w:left="1210"/>
        <w:jc w:val="left"/>
        <w:rPr>
          <w:rFonts w:ascii="Futura Std Book" w:hAnsi="Futura Std Book"/>
          <w:color w:val="auto"/>
          <w:sz w:val="22"/>
          <w:szCs w:val="22"/>
        </w:rPr>
      </w:pPr>
      <w:r w:rsidRPr="002B3AC6">
        <w:rPr>
          <w:rFonts w:ascii="Futura Std Book" w:hAnsi="Futura Std Book"/>
          <w:b/>
          <w:bCs/>
          <w:color w:val="auto"/>
          <w:sz w:val="22"/>
          <w:szCs w:val="22"/>
        </w:rPr>
        <w:t>Community supply potential:</w:t>
      </w:r>
      <w:r w:rsidRPr="002B3AC6">
        <w:rPr>
          <w:rFonts w:ascii="Futura Std Book" w:hAnsi="Futura Std Book"/>
          <w:color w:val="auto"/>
          <w:sz w:val="22"/>
          <w:szCs w:val="22"/>
        </w:rPr>
        <w:t xml:space="preserve"> Explore long-term treatment pathways that could support local water demands, subject to stringent safety standards.</w:t>
      </w:r>
    </w:p>
    <w:p w14:paraId="0D271316" w14:textId="77777777" w:rsidR="0047404A" w:rsidRPr="002B3AC6" w:rsidRDefault="002B204A" w:rsidP="00BE3F16">
      <w:pPr>
        <w:pStyle w:val="EPNumbered-Level2"/>
        <w:widowControl/>
        <w:numPr>
          <w:ilvl w:val="1"/>
          <w:numId w:val="71"/>
        </w:numPr>
        <w:suppressAutoHyphens/>
        <w:ind w:left="851" w:hanging="851"/>
        <w:rPr>
          <w:b/>
          <w:bCs/>
          <w:color w:val="0070C0"/>
        </w:rPr>
      </w:pPr>
      <w:bookmarkStart w:id="214" w:name="_Toc229451160"/>
      <w:r w:rsidRPr="002B3AC6">
        <w:rPr>
          <w:b/>
          <w:bCs/>
          <w:color w:val="0070C0"/>
        </w:rPr>
        <w:t>Monitoring, Reporting &amp; Compliance Assurance</w:t>
      </w:r>
      <w:bookmarkEnd w:id="214"/>
    </w:p>
    <w:p w14:paraId="2F13EC77" w14:textId="77777777" w:rsidR="0047404A" w:rsidRPr="002B3AC6" w:rsidRDefault="002B204A" w:rsidP="00BE3F16">
      <w:pPr>
        <w:pStyle w:val="EPNumbered-Level2"/>
        <w:widowControl/>
        <w:numPr>
          <w:ilvl w:val="2"/>
          <w:numId w:val="71"/>
        </w:numPr>
        <w:suppressAutoHyphens/>
        <w:ind w:left="851" w:hanging="851"/>
        <w:outlineLvl w:val="2"/>
        <w:rPr>
          <w:i/>
          <w:iCs/>
        </w:rPr>
      </w:pPr>
      <w:bookmarkStart w:id="215" w:name="_Toc229451161"/>
      <w:r w:rsidRPr="002B3AC6">
        <w:rPr>
          <w:i/>
          <w:iCs/>
        </w:rPr>
        <w:t>Environmental Monitoring</w:t>
      </w:r>
      <w:bookmarkEnd w:id="215"/>
    </w:p>
    <w:p w14:paraId="2A6350EC" w14:textId="77777777" w:rsidR="0047404A" w:rsidRPr="002B3AC6" w:rsidRDefault="002B204A" w:rsidP="00D23CB5">
      <w:pPr>
        <w:numPr>
          <w:ilvl w:val="0"/>
          <w:numId w:val="48"/>
        </w:numPr>
        <w:spacing w:line="278" w:lineRule="auto"/>
        <w:ind w:left="1210"/>
        <w:jc w:val="left"/>
        <w:rPr>
          <w:rFonts w:ascii="Futura Std Book" w:hAnsi="Futura Std Book"/>
          <w:color w:val="auto"/>
          <w:sz w:val="22"/>
          <w:szCs w:val="22"/>
        </w:rPr>
      </w:pPr>
      <w:r w:rsidRPr="002B3AC6">
        <w:rPr>
          <w:rFonts w:ascii="Futura Std Book" w:hAnsi="Futura Std Book"/>
          <w:color w:val="auto"/>
          <w:sz w:val="22"/>
          <w:szCs w:val="22"/>
        </w:rPr>
        <w:t>Continuous monitoring systems at discharge points.</w:t>
      </w:r>
    </w:p>
    <w:p w14:paraId="3F243059" w14:textId="77777777" w:rsidR="0047404A" w:rsidRPr="002B3AC6" w:rsidRDefault="002B204A" w:rsidP="00D23CB5">
      <w:pPr>
        <w:numPr>
          <w:ilvl w:val="0"/>
          <w:numId w:val="48"/>
        </w:numPr>
        <w:spacing w:line="278" w:lineRule="auto"/>
        <w:ind w:left="1210"/>
        <w:jc w:val="left"/>
        <w:rPr>
          <w:rFonts w:ascii="Futura Std Book" w:hAnsi="Futura Std Book"/>
          <w:color w:val="auto"/>
          <w:sz w:val="22"/>
          <w:szCs w:val="22"/>
        </w:rPr>
      </w:pPr>
      <w:r w:rsidRPr="002B3AC6">
        <w:rPr>
          <w:rFonts w:ascii="Futura Std Book" w:hAnsi="Futura Std Book"/>
          <w:color w:val="auto"/>
          <w:sz w:val="22"/>
          <w:szCs w:val="22"/>
        </w:rPr>
        <w:t>Performance checks for treatment systems.</w:t>
      </w:r>
    </w:p>
    <w:p w14:paraId="6A5F8C2A" w14:textId="77777777" w:rsidR="0047404A" w:rsidRPr="002B3AC6" w:rsidRDefault="002B204A" w:rsidP="00D23CB5">
      <w:pPr>
        <w:numPr>
          <w:ilvl w:val="0"/>
          <w:numId w:val="48"/>
        </w:numPr>
        <w:spacing w:line="278" w:lineRule="auto"/>
        <w:ind w:left="1210"/>
        <w:jc w:val="left"/>
        <w:rPr>
          <w:rFonts w:ascii="Futura Std Book" w:hAnsi="Futura Std Book"/>
          <w:color w:val="auto"/>
          <w:sz w:val="22"/>
          <w:szCs w:val="22"/>
        </w:rPr>
      </w:pPr>
      <w:r w:rsidRPr="002B3AC6">
        <w:rPr>
          <w:rFonts w:ascii="Futura Std Book" w:hAnsi="Futura Std Book"/>
          <w:color w:val="auto"/>
          <w:sz w:val="22"/>
          <w:szCs w:val="22"/>
        </w:rPr>
        <w:t>Independent audits and third-party verification where appropriate.</w:t>
      </w:r>
    </w:p>
    <w:p w14:paraId="6E910C2F" w14:textId="77777777" w:rsidR="0047404A" w:rsidRPr="002B3AC6" w:rsidRDefault="002B204A" w:rsidP="00BE3F16">
      <w:pPr>
        <w:pStyle w:val="EPNumbered-Level2"/>
        <w:widowControl/>
        <w:numPr>
          <w:ilvl w:val="2"/>
          <w:numId w:val="71"/>
        </w:numPr>
        <w:suppressAutoHyphens/>
        <w:ind w:left="851" w:hanging="851"/>
        <w:outlineLvl w:val="2"/>
        <w:rPr>
          <w:i/>
          <w:iCs/>
        </w:rPr>
      </w:pPr>
      <w:bookmarkStart w:id="216" w:name="_Toc229451162"/>
      <w:r w:rsidRPr="002B3AC6">
        <w:rPr>
          <w:i/>
          <w:iCs/>
        </w:rPr>
        <w:t>Reporting</w:t>
      </w:r>
      <w:bookmarkEnd w:id="216"/>
    </w:p>
    <w:p w14:paraId="4D8D5A9D" w14:textId="77777777" w:rsidR="0047404A" w:rsidRPr="002B3AC6" w:rsidRDefault="002B204A" w:rsidP="00D23CB5">
      <w:pPr>
        <w:numPr>
          <w:ilvl w:val="0"/>
          <w:numId w:val="49"/>
        </w:numPr>
        <w:spacing w:line="278" w:lineRule="auto"/>
        <w:ind w:left="1210"/>
        <w:jc w:val="left"/>
        <w:rPr>
          <w:rFonts w:ascii="Futura Std Book" w:hAnsi="Futura Std Book"/>
          <w:color w:val="auto"/>
          <w:sz w:val="22"/>
          <w:szCs w:val="22"/>
        </w:rPr>
      </w:pPr>
      <w:r w:rsidRPr="002B3AC6">
        <w:rPr>
          <w:rFonts w:ascii="Futura Std Book" w:hAnsi="Futura Std Book"/>
          <w:color w:val="auto"/>
          <w:sz w:val="22"/>
          <w:szCs w:val="22"/>
        </w:rPr>
        <w:t>Periodic compliance reports to NUPRC &amp; environmental regulators.</w:t>
      </w:r>
    </w:p>
    <w:p w14:paraId="42DA1679" w14:textId="77777777" w:rsidR="0047404A" w:rsidRPr="002B3AC6" w:rsidRDefault="002B204A" w:rsidP="00D23CB5">
      <w:pPr>
        <w:numPr>
          <w:ilvl w:val="0"/>
          <w:numId w:val="49"/>
        </w:numPr>
        <w:spacing w:line="278" w:lineRule="auto"/>
        <w:ind w:left="1210"/>
        <w:jc w:val="left"/>
        <w:rPr>
          <w:rFonts w:ascii="Futura Std Book" w:hAnsi="Futura Std Book"/>
          <w:color w:val="auto"/>
        </w:rPr>
      </w:pPr>
      <w:r w:rsidRPr="002B3AC6">
        <w:rPr>
          <w:rFonts w:ascii="Futura Std Book" w:hAnsi="Futura Std Book"/>
          <w:color w:val="auto"/>
        </w:rPr>
        <w:t>Public transparency on water quality and management performance.</w:t>
      </w:r>
    </w:p>
    <w:p w14:paraId="439CE6D7" w14:textId="77777777" w:rsidR="0047404A" w:rsidRPr="002B3AC6" w:rsidRDefault="002B204A" w:rsidP="00BE3F16">
      <w:pPr>
        <w:pStyle w:val="EPNumbered-Level2"/>
        <w:widowControl/>
        <w:numPr>
          <w:ilvl w:val="2"/>
          <w:numId w:val="71"/>
        </w:numPr>
        <w:suppressAutoHyphens/>
        <w:ind w:left="851" w:hanging="851"/>
        <w:outlineLvl w:val="2"/>
        <w:rPr>
          <w:i/>
          <w:iCs/>
        </w:rPr>
      </w:pPr>
      <w:bookmarkStart w:id="217" w:name="_Toc229451163"/>
      <w:r w:rsidRPr="002B3AC6">
        <w:rPr>
          <w:i/>
          <w:iCs/>
        </w:rPr>
        <w:t>Corrective Actions</w:t>
      </w:r>
      <w:bookmarkEnd w:id="217"/>
    </w:p>
    <w:p w14:paraId="7550997F" w14:textId="77777777" w:rsidR="0047404A" w:rsidRPr="002B3AC6" w:rsidRDefault="002B204A" w:rsidP="00D23CB5">
      <w:pPr>
        <w:numPr>
          <w:ilvl w:val="0"/>
          <w:numId w:val="50"/>
        </w:numPr>
        <w:spacing w:line="278" w:lineRule="auto"/>
        <w:ind w:left="1210"/>
        <w:jc w:val="left"/>
        <w:rPr>
          <w:rFonts w:ascii="Futura Std Book" w:hAnsi="Futura Std Book"/>
          <w:color w:val="auto"/>
        </w:rPr>
      </w:pPr>
      <w:r w:rsidRPr="002B3AC6">
        <w:rPr>
          <w:rFonts w:ascii="Futura Std Book" w:hAnsi="Futura Std Book"/>
          <w:b/>
          <w:bCs/>
          <w:color w:val="auto"/>
        </w:rPr>
        <w:t>Non-compliance triggers</w:t>
      </w:r>
      <w:r w:rsidRPr="002B3AC6">
        <w:rPr>
          <w:rFonts w:ascii="Futura Std Book" w:hAnsi="Futura Std Book"/>
          <w:color w:val="auto"/>
        </w:rPr>
        <w:t xml:space="preserve"> mandatory review and mitigation plans.</w:t>
      </w:r>
    </w:p>
    <w:p w14:paraId="301DA3B6" w14:textId="77777777" w:rsidR="0047404A" w:rsidRPr="002B3AC6" w:rsidRDefault="002B204A" w:rsidP="00D23CB5">
      <w:pPr>
        <w:numPr>
          <w:ilvl w:val="0"/>
          <w:numId w:val="50"/>
        </w:numPr>
        <w:spacing w:line="278" w:lineRule="auto"/>
        <w:ind w:left="1210"/>
        <w:jc w:val="left"/>
        <w:rPr>
          <w:rFonts w:ascii="Futura Std Book" w:hAnsi="Futura Std Book"/>
          <w:color w:val="auto"/>
        </w:rPr>
      </w:pPr>
      <w:r w:rsidRPr="002B3AC6">
        <w:rPr>
          <w:rFonts w:ascii="Futura Std Book" w:hAnsi="Futura Std Book"/>
          <w:b/>
          <w:bCs/>
          <w:color w:val="auto"/>
        </w:rPr>
        <w:t>Incident response plans</w:t>
      </w:r>
      <w:r w:rsidRPr="002B3AC6">
        <w:rPr>
          <w:rFonts w:ascii="Futura Std Book" w:hAnsi="Futura Std Book"/>
          <w:color w:val="auto"/>
        </w:rPr>
        <w:t xml:space="preserve"> in case of spills or accidental discharges.</w:t>
      </w:r>
    </w:p>
    <w:p w14:paraId="7C1E3948" w14:textId="77777777" w:rsidR="0047404A" w:rsidRPr="002B3AC6" w:rsidRDefault="002B204A" w:rsidP="00BE3F16">
      <w:pPr>
        <w:pStyle w:val="EPNumbered-Level2"/>
        <w:widowControl/>
        <w:numPr>
          <w:ilvl w:val="1"/>
          <w:numId w:val="71"/>
        </w:numPr>
        <w:suppressAutoHyphens/>
        <w:ind w:left="851" w:hanging="851"/>
        <w:rPr>
          <w:b/>
          <w:bCs/>
          <w:color w:val="0070C0"/>
        </w:rPr>
      </w:pPr>
      <w:bookmarkStart w:id="218" w:name="_Toc229451164"/>
      <w:r w:rsidRPr="002B3AC6">
        <w:rPr>
          <w:b/>
          <w:bCs/>
          <w:color w:val="0070C0"/>
        </w:rPr>
        <w:t>Stakeholder Engagement &amp; Community Safeguards</w:t>
      </w:r>
      <w:bookmarkEnd w:id="218"/>
    </w:p>
    <w:p w14:paraId="2E8879E4" w14:textId="76274104" w:rsidR="0047404A" w:rsidRPr="002B3AC6" w:rsidRDefault="002B204A" w:rsidP="00BE3F16">
      <w:pPr>
        <w:pStyle w:val="EPNumbered-Level2"/>
        <w:widowControl/>
        <w:numPr>
          <w:ilvl w:val="2"/>
          <w:numId w:val="71"/>
        </w:numPr>
        <w:suppressAutoHyphens/>
        <w:ind w:left="851" w:hanging="851"/>
        <w:outlineLvl w:val="2"/>
        <w:rPr>
          <w:i/>
          <w:iCs/>
        </w:rPr>
      </w:pPr>
      <w:bookmarkStart w:id="219" w:name="_Toc229451165"/>
      <w:r w:rsidRPr="002B3AC6">
        <w:rPr>
          <w:i/>
          <w:iCs/>
        </w:rPr>
        <w:lastRenderedPageBreak/>
        <w:t>Community Consultation</w:t>
      </w:r>
      <w:r w:rsidR="002A1E2C" w:rsidRPr="002B3AC6">
        <w:rPr>
          <w:i/>
          <w:iCs/>
        </w:rPr>
        <w:t xml:space="preserve"> and HCDT Framework</w:t>
      </w:r>
      <w:bookmarkEnd w:id="219"/>
    </w:p>
    <w:p w14:paraId="44B8E7AF" w14:textId="77777777" w:rsidR="0047404A" w:rsidRPr="002B3AC6" w:rsidRDefault="002B204A" w:rsidP="00D23CB5">
      <w:pPr>
        <w:numPr>
          <w:ilvl w:val="0"/>
          <w:numId w:val="51"/>
        </w:numPr>
        <w:spacing w:before="0" w:after="160" w:line="278" w:lineRule="auto"/>
        <w:ind w:left="1210"/>
        <w:jc w:val="left"/>
        <w:rPr>
          <w:rFonts w:ascii="Futura Std Book" w:hAnsi="Futura Std Book"/>
          <w:color w:val="auto"/>
        </w:rPr>
      </w:pPr>
      <w:r w:rsidRPr="002B3AC6">
        <w:rPr>
          <w:rFonts w:ascii="Futura Std Book" w:hAnsi="Futura Std Book"/>
          <w:color w:val="auto"/>
        </w:rPr>
        <w:t>Regular engagement with host communities on environmental concerns, water impacts, and management plans.</w:t>
      </w:r>
    </w:p>
    <w:p w14:paraId="4D85F195" w14:textId="77777777" w:rsidR="002A1E2C" w:rsidRPr="002B3AC6" w:rsidRDefault="002A1E2C" w:rsidP="00D23CB5">
      <w:pPr>
        <w:numPr>
          <w:ilvl w:val="0"/>
          <w:numId w:val="51"/>
        </w:numPr>
        <w:spacing w:before="0" w:after="160" w:line="278" w:lineRule="auto"/>
        <w:ind w:left="1210"/>
        <w:jc w:val="left"/>
        <w:rPr>
          <w:rFonts w:ascii="Futura Std Book" w:hAnsi="Futura Std Book"/>
          <w:color w:val="auto"/>
        </w:rPr>
      </w:pPr>
      <w:r w:rsidRPr="002B3AC6">
        <w:rPr>
          <w:rFonts w:ascii="Futura Std Book" w:hAnsi="Futura Std Book"/>
          <w:color w:val="auto"/>
        </w:rPr>
        <w:t xml:space="preserve">The project must establish a Host Community Development Trust (HCDT) via the </w:t>
      </w:r>
      <w:proofErr w:type="spellStart"/>
      <w:r w:rsidRPr="002B3AC6">
        <w:rPr>
          <w:rFonts w:ascii="Futura Std Book" w:hAnsi="Futura Std Book"/>
          <w:b/>
          <w:bCs/>
          <w:i/>
          <w:iCs/>
          <w:color w:val="00B0F0"/>
        </w:rPr>
        <w:t>HostComply</w:t>
      </w:r>
      <w:proofErr w:type="spellEnd"/>
      <w:r w:rsidRPr="002B3AC6">
        <w:rPr>
          <w:rFonts w:ascii="Futura Std Book" w:hAnsi="Futura Std Book"/>
          <w:color w:val="auto"/>
        </w:rPr>
        <w:t xml:space="preserve"> portal.</w:t>
      </w:r>
    </w:p>
    <w:p w14:paraId="6469715B" w14:textId="34142BEA" w:rsidR="002A1E2C" w:rsidRPr="002B3AC6" w:rsidRDefault="002A1E2C" w:rsidP="00D23CB5">
      <w:pPr>
        <w:numPr>
          <w:ilvl w:val="0"/>
          <w:numId w:val="51"/>
        </w:numPr>
        <w:spacing w:before="0" w:after="160" w:line="278" w:lineRule="auto"/>
        <w:ind w:left="1210"/>
        <w:jc w:val="left"/>
        <w:rPr>
          <w:rFonts w:ascii="Futura Std Book" w:hAnsi="Futura Std Book"/>
          <w:color w:val="auto"/>
        </w:rPr>
      </w:pPr>
      <w:r w:rsidRPr="002B3AC6">
        <w:rPr>
          <w:rFonts w:ascii="Futura Std Book" w:hAnsi="Futura Std Book"/>
          <w:color w:val="auto"/>
        </w:rPr>
        <w:t>Funding: 3% of the actual annual Operating Expenditure (OPEX).</w:t>
      </w:r>
    </w:p>
    <w:p w14:paraId="049D05D6" w14:textId="77777777" w:rsidR="0047404A" w:rsidRPr="002B3AC6" w:rsidRDefault="002B204A" w:rsidP="00BE3F16">
      <w:pPr>
        <w:pStyle w:val="EPNumbered-Level2"/>
        <w:widowControl/>
        <w:numPr>
          <w:ilvl w:val="2"/>
          <w:numId w:val="71"/>
        </w:numPr>
        <w:suppressAutoHyphens/>
        <w:ind w:left="851" w:hanging="851"/>
        <w:outlineLvl w:val="2"/>
        <w:rPr>
          <w:i/>
          <w:iCs/>
        </w:rPr>
      </w:pPr>
      <w:bookmarkStart w:id="220" w:name="_Toc229451166"/>
      <w:r w:rsidRPr="002B3AC6">
        <w:rPr>
          <w:i/>
          <w:iCs/>
        </w:rPr>
        <w:t>Grievance Mechanisms</w:t>
      </w:r>
      <w:bookmarkEnd w:id="220"/>
    </w:p>
    <w:p w14:paraId="16F58D61" w14:textId="77777777" w:rsidR="0047404A" w:rsidRPr="002B3AC6" w:rsidRDefault="002B204A" w:rsidP="00D23CB5">
      <w:pPr>
        <w:numPr>
          <w:ilvl w:val="0"/>
          <w:numId w:val="51"/>
        </w:numPr>
        <w:spacing w:before="0" w:after="160" w:line="278" w:lineRule="auto"/>
        <w:ind w:left="1210"/>
        <w:jc w:val="left"/>
        <w:rPr>
          <w:rFonts w:ascii="Futura Std Book" w:hAnsi="Futura Std Book"/>
          <w:color w:val="auto"/>
        </w:rPr>
      </w:pPr>
      <w:r w:rsidRPr="002B3AC6">
        <w:rPr>
          <w:rFonts w:ascii="Futura Std Book" w:hAnsi="Futura Std Book"/>
          <w:color w:val="auto"/>
        </w:rPr>
        <w:t>Establish clear channels for communities to report water quality issues or grievances.</w:t>
      </w:r>
    </w:p>
    <w:p w14:paraId="1D443975" w14:textId="76C61BEF" w:rsidR="002A1E2C" w:rsidRPr="002B3AC6" w:rsidRDefault="002A1E2C" w:rsidP="00D23CB5">
      <w:pPr>
        <w:numPr>
          <w:ilvl w:val="0"/>
          <w:numId w:val="51"/>
        </w:numPr>
        <w:spacing w:before="0" w:after="160" w:line="278" w:lineRule="auto"/>
        <w:ind w:left="1210"/>
        <w:jc w:val="left"/>
        <w:rPr>
          <w:rFonts w:ascii="Futura Std Book" w:hAnsi="Futura Std Book"/>
          <w:color w:val="auto"/>
        </w:rPr>
      </w:pPr>
      <w:r w:rsidRPr="002B3AC6">
        <w:rPr>
          <w:rFonts w:ascii="Futura Std Book" w:hAnsi="Futura Std Book"/>
          <w:color w:val="auto"/>
        </w:rPr>
        <w:t>Grievance Redress: A formal tracker must be maintained; environmental grievances must be acknowledged within 48 hours.</w:t>
      </w:r>
    </w:p>
    <w:p w14:paraId="653D8346" w14:textId="77777777" w:rsidR="0047404A" w:rsidRPr="002B3AC6" w:rsidRDefault="002B204A" w:rsidP="00BE3F16">
      <w:pPr>
        <w:pStyle w:val="EPNumbered-Level2"/>
        <w:widowControl/>
        <w:numPr>
          <w:ilvl w:val="2"/>
          <w:numId w:val="71"/>
        </w:numPr>
        <w:suppressAutoHyphens/>
        <w:ind w:left="851" w:hanging="851"/>
        <w:outlineLvl w:val="2"/>
        <w:rPr>
          <w:i/>
          <w:iCs/>
        </w:rPr>
      </w:pPr>
      <w:bookmarkStart w:id="221" w:name="_Toc229451167"/>
      <w:r w:rsidRPr="002B3AC6">
        <w:rPr>
          <w:i/>
          <w:iCs/>
        </w:rPr>
        <w:t>Capacity Building</w:t>
      </w:r>
      <w:bookmarkEnd w:id="221"/>
    </w:p>
    <w:p w14:paraId="6F277141" w14:textId="77777777" w:rsidR="002A1E2C" w:rsidRPr="002B3AC6" w:rsidRDefault="002B204A" w:rsidP="00D23CB5">
      <w:pPr>
        <w:numPr>
          <w:ilvl w:val="0"/>
          <w:numId w:val="51"/>
        </w:numPr>
        <w:spacing w:before="0" w:after="160" w:line="278" w:lineRule="auto"/>
        <w:ind w:left="1210"/>
        <w:jc w:val="left"/>
        <w:rPr>
          <w:rFonts w:ascii="Futura Std Book" w:hAnsi="Futura Std Book"/>
          <w:color w:val="auto"/>
        </w:rPr>
      </w:pPr>
      <w:r w:rsidRPr="002B3AC6">
        <w:rPr>
          <w:rFonts w:ascii="Futura Std Book" w:hAnsi="Futura Std Book"/>
          <w:color w:val="auto"/>
        </w:rPr>
        <w:t>Support local training and education on produced water risks and safeguards</w:t>
      </w:r>
    </w:p>
    <w:p w14:paraId="03E207C0" w14:textId="5357C2CA" w:rsidR="0047404A" w:rsidRPr="002B3AC6" w:rsidRDefault="002B204A" w:rsidP="00D23CB5">
      <w:pPr>
        <w:numPr>
          <w:ilvl w:val="0"/>
          <w:numId w:val="51"/>
        </w:numPr>
        <w:spacing w:before="0" w:after="160" w:line="278" w:lineRule="auto"/>
        <w:ind w:left="1210"/>
        <w:jc w:val="left"/>
        <w:rPr>
          <w:rFonts w:ascii="Futura Std Book" w:hAnsi="Futura Std Book"/>
          <w:color w:val="auto"/>
        </w:rPr>
      </w:pPr>
      <w:proofErr w:type="gramStart"/>
      <w:r w:rsidRPr="002B3AC6">
        <w:rPr>
          <w:rFonts w:ascii="Futura Std Book" w:hAnsi="Futura Std Book"/>
          <w:color w:val="auto"/>
        </w:rPr>
        <w:t>.</w:t>
      </w:r>
      <w:r w:rsidR="002A1E2C" w:rsidRPr="002B3AC6">
        <w:rPr>
          <w:rFonts w:ascii="Futura Std Book" w:hAnsi="Futura Std Book"/>
          <w:color w:val="auto"/>
        </w:rPr>
        <w:t>Skills</w:t>
      </w:r>
      <w:proofErr w:type="gramEnd"/>
      <w:r w:rsidR="002A1E2C" w:rsidRPr="002B3AC6">
        <w:rPr>
          <w:rFonts w:ascii="Futura Std Book" w:hAnsi="Futura Std Book"/>
          <w:color w:val="auto"/>
        </w:rPr>
        <w:t xml:space="preserve"> Acquisition: Training curriculum must be OGTAN-certified and registered on the NCDMB NOGIC JQS portal. Key modules include Pipeline Surveillance and Methanol Safety.</w:t>
      </w:r>
    </w:p>
    <w:p w14:paraId="114FF2C5" w14:textId="77777777" w:rsidR="0047404A" w:rsidRPr="002B3AC6" w:rsidRDefault="002B204A" w:rsidP="00BE3F16">
      <w:pPr>
        <w:pStyle w:val="EPNumbered-Level2"/>
        <w:widowControl/>
        <w:numPr>
          <w:ilvl w:val="1"/>
          <w:numId w:val="71"/>
        </w:numPr>
        <w:suppressAutoHyphens/>
        <w:ind w:left="851" w:hanging="851"/>
        <w:rPr>
          <w:b/>
          <w:bCs/>
          <w:color w:val="0070C0"/>
        </w:rPr>
      </w:pPr>
      <w:bookmarkStart w:id="222" w:name="_Toc229451168"/>
      <w:r w:rsidRPr="002B3AC6">
        <w:rPr>
          <w:b/>
          <w:bCs/>
          <w:color w:val="0070C0"/>
        </w:rPr>
        <w:t>Research, Innovation &amp; Continuous Improvement</w:t>
      </w:r>
      <w:bookmarkEnd w:id="222"/>
    </w:p>
    <w:p w14:paraId="432134E0" w14:textId="77777777" w:rsidR="0047404A" w:rsidRPr="002B3AC6" w:rsidRDefault="002B204A" w:rsidP="00BE3F16">
      <w:pPr>
        <w:pStyle w:val="EPNumbered-Level2"/>
        <w:widowControl/>
        <w:numPr>
          <w:ilvl w:val="2"/>
          <w:numId w:val="71"/>
        </w:numPr>
        <w:suppressAutoHyphens/>
        <w:ind w:left="851" w:hanging="851"/>
        <w:outlineLvl w:val="2"/>
        <w:rPr>
          <w:i/>
          <w:iCs/>
        </w:rPr>
      </w:pPr>
      <w:bookmarkStart w:id="223" w:name="_Toc229451169"/>
      <w:r w:rsidRPr="002B3AC6">
        <w:rPr>
          <w:i/>
          <w:iCs/>
        </w:rPr>
        <w:t>Technology Trials</w:t>
      </w:r>
      <w:bookmarkEnd w:id="223"/>
    </w:p>
    <w:p w14:paraId="6BF64FE3" w14:textId="77777777" w:rsidR="0047404A" w:rsidRPr="002B3AC6" w:rsidRDefault="002B204A" w:rsidP="00A33E4D">
      <w:pPr>
        <w:ind w:left="850"/>
        <w:rPr>
          <w:rFonts w:ascii="Futura Std Book" w:hAnsi="Futura Std Book"/>
          <w:color w:val="auto"/>
        </w:rPr>
      </w:pPr>
      <w:r w:rsidRPr="002B3AC6">
        <w:rPr>
          <w:rFonts w:ascii="Futura Std Book" w:hAnsi="Futura Std Book"/>
          <w:color w:val="auto"/>
        </w:rPr>
        <w:t>Pilot novel treatment and reuse technologies, including bio-adsorbents and advanced separation systems.</w:t>
      </w:r>
    </w:p>
    <w:p w14:paraId="6363A17D" w14:textId="77777777" w:rsidR="0047404A" w:rsidRPr="002B3AC6" w:rsidRDefault="002B204A" w:rsidP="00BE3F16">
      <w:pPr>
        <w:pStyle w:val="EPNumbered-Level2"/>
        <w:widowControl/>
        <w:numPr>
          <w:ilvl w:val="2"/>
          <w:numId w:val="71"/>
        </w:numPr>
        <w:suppressAutoHyphens/>
        <w:ind w:left="851" w:hanging="851"/>
        <w:outlineLvl w:val="2"/>
        <w:rPr>
          <w:i/>
          <w:iCs/>
        </w:rPr>
      </w:pPr>
      <w:bookmarkStart w:id="224" w:name="_Toc229451170"/>
      <w:r w:rsidRPr="002B3AC6">
        <w:rPr>
          <w:i/>
          <w:iCs/>
        </w:rPr>
        <w:t>Standards Review</w:t>
      </w:r>
      <w:bookmarkEnd w:id="224"/>
    </w:p>
    <w:p w14:paraId="00371327" w14:textId="77777777" w:rsidR="0047404A" w:rsidRPr="002B3AC6" w:rsidRDefault="002B204A" w:rsidP="00A33E4D">
      <w:pPr>
        <w:ind w:left="850"/>
        <w:rPr>
          <w:rFonts w:ascii="Futura Std Book" w:hAnsi="Futura Std Book"/>
          <w:color w:val="auto"/>
        </w:rPr>
      </w:pPr>
      <w:r w:rsidRPr="002B3AC6">
        <w:rPr>
          <w:rFonts w:ascii="Futura Std Book" w:hAnsi="Futura Std Book"/>
          <w:color w:val="auto"/>
        </w:rPr>
        <w:t xml:space="preserve">Regularly update local discharge and reuse criteria to align with </w:t>
      </w:r>
      <w:r w:rsidRPr="002B3AC6">
        <w:rPr>
          <w:rFonts w:ascii="Futura Std Book" w:hAnsi="Futura Std Book"/>
          <w:b/>
          <w:bCs/>
          <w:color w:val="auto"/>
        </w:rPr>
        <w:t>international best practices</w:t>
      </w:r>
      <w:r w:rsidRPr="002B3AC6">
        <w:rPr>
          <w:rFonts w:ascii="Futura Std Book" w:hAnsi="Futura Std Book"/>
          <w:color w:val="auto"/>
        </w:rPr>
        <w:t xml:space="preserve"> and emerging science.</w:t>
      </w:r>
    </w:p>
    <w:p w14:paraId="5BE6715E" w14:textId="77777777" w:rsidR="0047404A" w:rsidRPr="002B3AC6" w:rsidRDefault="002B204A" w:rsidP="00BE3F16">
      <w:pPr>
        <w:pStyle w:val="EPNumbered-Level2"/>
        <w:widowControl/>
        <w:numPr>
          <w:ilvl w:val="2"/>
          <w:numId w:val="71"/>
        </w:numPr>
        <w:suppressAutoHyphens/>
        <w:ind w:left="851" w:hanging="851"/>
        <w:outlineLvl w:val="2"/>
        <w:rPr>
          <w:i/>
          <w:iCs/>
        </w:rPr>
      </w:pPr>
      <w:bookmarkStart w:id="225" w:name="_Toc229451171"/>
      <w:r w:rsidRPr="002B3AC6">
        <w:rPr>
          <w:i/>
          <w:iCs/>
        </w:rPr>
        <w:t>Collaborative Initiatives</w:t>
      </w:r>
      <w:bookmarkEnd w:id="225"/>
    </w:p>
    <w:p w14:paraId="329817D0" w14:textId="77777777" w:rsidR="0047404A" w:rsidRPr="002B3AC6" w:rsidRDefault="002B204A" w:rsidP="00A33E4D">
      <w:pPr>
        <w:ind w:left="850"/>
        <w:rPr>
          <w:rFonts w:ascii="Futura Std Book" w:hAnsi="Futura Std Book"/>
          <w:color w:val="auto"/>
        </w:rPr>
      </w:pPr>
      <w:r w:rsidRPr="002B3AC6">
        <w:rPr>
          <w:rFonts w:ascii="Futura Std Book" w:hAnsi="Futura Std Book"/>
          <w:color w:val="auto"/>
        </w:rPr>
        <w:t>Industry-government partnerships for data sharing, research and sustainable water management strategies.</w:t>
      </w:r>
    </w:p>
    <w:p w14:paraId="2F53F48C" w14:textId="4C1B55EE" w:rsidR="0047404A" w:rsidRPr="002B3AC6" w:rsidRDefault="002B204A" w:rsidP="00BE3F16">
      <w:pPr>
        <w:pStyle w:val="EPNumbered-Level2"/>
        <w:widowControl/>
        <w:numPr>
          <w:ilvl w:val="1"/>
          <w:numId w:val="71"/>
        </w:numPr>
        <w:suppressAutoHyphens/>
        <w:ind w:left="851" w:hanging="851"/>
        <w:rPr>
          <w:b/>
          <w:bCs/>
          <w:color w:val="0070C0"/>
        </w:rPr>
      </w:pPr>
      <w:bookmarkStart w:id="226" w:name="_Toc229451172"/>
      <w:r w:rsidRPr="002B3AC6">
        <w:rPr>
          <w:b/>
          <w:bCs/>
          <w:color w:val="0070C0"/>
        </w:rPr>
        <w:t>Summary of Best Practices</w:t>
      </w:r>
      <w:bookmarkEnd w:id="226"/>
    </w:p>
    <w:p w14:paraId="42D96824" w14:textId="77777777" w:rsidR="0047404A" w:rsidRPr="002B3AC6" w:rsidRDefault="002B204A" w:rsidP="00BE3F16">
      <w:pPr>
        <w:numPr>
          <w:ilvl w:val="0"/>
          <w:numId w:val="63"/>
        </w:numPr>
        <w:spacing w:before="0" w:after="160" w:line="278" w:lineRule="auto"/>
        <w:ind w:left="1210"/>
        <w:jc w:val="left"/>
        <w:rPr>
          <w:rFonts w:ascii="Futura Std Book" w:hAnsi="Futura Std Book"/>
          <w:color w:val="auto"/>
        </w:rPr>
      </w:pPr>
      <w:r w:rsidRPr="002B3AC6">
        <w:rPr>
          <w:rFonts w:ascii="Futura Std Book" w:hAnsi="Futura Std Book"/>
          <w:b/>
          <w:bCs/>
          <w:color w:val="auto"/>
        </w:rPr>
        <w:t>Strict compliance with environmental regulations and effluent limits</w:t>
      </w:r>
      <w:r w:rsidRPr="002B3AC6">
        <w:rPr>
          <w:rFonts w:ascii="Futura Std Book" w:hAnsi="Futura Std Book"/>
          <w:color w:val="auto"/>
        </w:rPr>
        <w:t>.</w:t>
      </w:r>
    </w:p>
    <w:p w14:paraId="297CF948" w14:textId="77777777" w:rsidR="0047404A" w:rsidRPr="002B3AC6" w:rsidRDefault="002B204A" w:rsidP="00BE3F16">
      <w:pPr>
        <w:numPr>
          <w:ilvl w:val="0"/>
          <w:numId w:val="63"/>
        </w:numPr>
        <w:spacing w:before="0" w:after="160" w:line="278" w:lineRule="auto"/>
        <w:ind w:left="1210"/>
        <w:jc w:val="left"/>
        <w:rPr>
          <w:rFonts w:ascii="Futura Std Book" w:hAnsi="Futura Std Book"/>
          <w:color w:val="auto"/>
        </w:rPr>
      </w:pPr>
      <w:r w:rsidRPr="002B3AC6">
        <w:rPr>
          <w:rFonts w:ascii="Futura Std Book" w:hAnsi="Futura Std Book"/>
          <w:b/>
          <w:bCs/>
          <w:color w:val="auto"/>
        </w:rPr>
        <w:t>Comprehensive characterization of produced water</w:t>
      </w:r>
      <w:r w:rsidRPr="002B3AC6">
        <w:rPr>
          <w:rFonts w:ascii="Futura Std Book" w:hAnsi="Futura Std Book"/>
          <w:color w:val="auto"/>
        </w:rPr>
        <w:t xml:space="preserve"> to inform treatment design.</w:t>
      </w:r>
    </w:p>
    <w:p w14:paraId="3A740E95" w14:textId="77777777" w:rsidR="0047404A" w:rsidRPr="002B3AC6" w:rsidRDefault="002B204A" w:rsidP="00BE3F16">
      <w:pPr>
        <w:numPr>
          <w:ilvl w:val="0"/>
          <w:numId w:val="63"/>
        </w:numPr>
        <w:suppressAutoHyphens/>
        <w:spacing w:before="0" w:after="160" w:line="278" w:lineRule="auto"/>
        <w:ind w:left="1210"/>
        <w:jc w:val="left"/>
        <w:rPr>
          <w:rFonts w:ascii="Futura Std Book" w:hAnsi="Futura Std Book"/>
          <w:color w:val="auto"/>
        </w:rPr>
      </w:pPr>
      <w:r w:rsidRPr="002B3AC6">
        <w:rPr>
          <w:rFonts w:ascii="Futura Std Book" w:hAnsi="Futura Std Book"/>
          <w:b/>
          <w:bCs/>
          <w:color w:val="auto"/>
        </w:rPr>
        <w:t>Implementation of layered treatment systems</w:t>
      </w:r>
      <w:r w:rsidRPr="002B3AC6">
        <w:rPr>
          <w:rFonts w:ascii="Futura Std Book" w:hAnsi="Futura Std Book"/>
          <w:color w:val="auto"/>
        </w:rPr>
        <w:t xml:space="preserve"> combining physical, chemical, and biological methods.</w:t>
      </w:r>
    </w:p>
    <w:p w14:paraId="1160324A" w14:textId="77777777" w:rsidR="0047404A" w:rsidRPr="002B3AC6" w:rsidRDefault="002B204A" w:rsidP="00BE3F16">
      <w:pPr>
        <w:numPr>
          <w:ilvl w:val="0"/>
          <w:numId w:val="63"/>
        </w:numPr>
        <w:spacing w:before="0" w:after="160" w:line="278" w:lineRule="auto"/>
        <w:ind w:left="1210"/>
        <w:jc w:val="left"/>
        <w:rPr>
          <w:rFonts w:ascii="Futura Std Book" w:hAnsi="Futura Std Book"/>
          <w:color w:val="auto"/>
        </w:rPr>
      </w:pPr>
      <w:r w:rsidRPr="002B3AC6">
        <w:rPr>
          <w:rFonts w:ascii="Futura Std Book" w:hAnsi="Futura Std Book"/>
          <w:b/>
          <w:bCs/>
          <w:color w:val="auto"/>
        </w:rPr>
        <w:t>Promotion of reuse and resource optimization</w:t>
      </w:r>
      <w:r w:rsidRPr="002B3AC6">
        <w:rPr>
          <w:rFonts w:ascii="Futura Std Book" w:hAnsi="Futura Std Book"/>
          <w:color w:val="auto"/>
        </w:rPr>
        <w:t xml:space="preserve"> to reduce freshwater demand.</w:t>
      </w:r>
    </w:p>
    <w:p w14:paraId="3275F14A" w14:textId="77777777" w:rsidR="0047404A" w:rsidRPr="002B3AC6" w:rsidRDefault="002B204A" w:rsidP="00BE3F16">
      <w:pPr>
        <w:numPr>
          <w:ilvl w:val="0"/>
          <w:numId w:val="63"/>
        </w:numPr>
        <w:suppressAutoHyphens/>
        <w:spacing w:before="0" w:after="160" w:line="278" w:lineRule="auto"/>
        <w:ind w:left="1210"/>
        <w:jc w:val="left"/>
        <w:rPr>
          <w:rFonts w:ascii="Futura Std Book" w:hAnsi="Futura Std Book"/>
          <w:color w:val="auto"/>
        </w:rPr>
      </w:pPr>
      <w:r w:rsidRPr="002B3AC6">
        <w:rPr>
          <w:rFonts w:ascii="Futura Std Book" w:hAnsi="Futura Std Book"/>
          <w:b/>
          <w:bCs/>
          <w:color w:val="auto"/>
        </w:rPr>
        <w:lastRenderedPageBreak/>
        <w:t>Robust monitoring, reporting, and adaptive management</w:t>
      </w:r>
      <w:r w:rsidRPr="002B3AC6">
        <w:rPr>
          <w:rFonts w:ascii="Futura Std Book" w:hAnsi="Futura Std Book"/>
          <w:color w:val="auto"/>
        </w:rPr>
        <w:t xml:space="preserve"> to ensure long-term compliance.</w:t>
      </w:r>
    </w:p>
    <w:p w14:paraId="71B66465" w14:textId="77777777" w:rsidR="0047404A" w:rsidRPr="002B3AC6" w:rsidRDefault="002B204A" w:rsidP="00BE3F16">
      <w:pPr>
        <w:numPr>
          <w:ilvl w:val="0"/>
          <w:numId w:val="63"/>
        </w:numPr>
        <w:spacing w:before="0" w:after="160" w:line="278" w:lineRule="auto"/>
        <w:ind w:left="1210"/>
        <w:jc w:val="left"/>
        <w:rPr>
          <w:rFonts w:ascii="Futura Std Book" w:hAnsi="Futura Std Book"/>
          <w:color w:val="auto"/>
        </w:rPr>
      </w:pPr>
      <w:r w:rsidRPr="002B3AC6">
        <w:rPr>
          <w:rFonts w:ascii="Futura Std Book" w:hAnsi="Futura Std Book"/>
          <w:b/>
          <w:bCs/>
          <w:color w:val="auto"/>
        </w:rPr>
        <w:t>Meaningful stakeholder engagement</w:t>
      </w:r>
      <w:r w:rsidRPr="002B3AC6">
        <w:rPr>
          <w:rFonts w:ascii="Futura Std Book" w:hAnsi="Futura Std Book"/>
          <w:color w:val="auto"/>
        </w:rPr>
        <w:t>, especially with local communities.</w:t>
      </w:r>
    </w:p>
    <w:p w14:paraId="7D365F96" w14:textId="6CF44821" w:rsidR="0047404A" w:rsidRPr="002B3AC6" w:rsidRDefault="002B204A" w:rsidP="00A33E4D">
      <w:pPr>
        <w:pStyle w:val="Heading1"/>
        <w:numPr>
          <w:ilvl w:val="0"/>
          <w:numId w:val="1"/>
        </w:numPr>
        <w:pBdr>
          <w:bottom w:val="single" w:sz="18" w:space="0" w:color="0070C0"/>
        </w:pBdr>
        <w:tabs>
          <w:tab w:val="clear" w:pos="660"/>
        </w:tabs>
        <w:spacing w:before="240" w:after="240" w:line="276" w:lineRule="auto"/>
        <w:ind w:left="851" w:hanging="851"/>
        <w:rPr>
          <w:rStyle w:val="Hyperlink"/>
          <w:color w:val="000080"/>
          <w:u w:val="none"/>
        </w:rPr>
      </w:pPr>
      <w:bookmarkStart w:id="227" w:name="_Toc229451173"/>
      <w:r w:rsidRPr="002B3AC6">
        <w:rPr>
          <w:rStyle w:val="Hyperlink"/>
          <w:color w:val="000080"/>
          <w:u w:val="none"/>
        </w:rPr>
        <w:lastRenderedPageBreak/>
        <w:t>P</w:t>
      </w:r>
      <w:r w:rsidR="004129BC" w:rsidRPr="002B3AC6">
        <w:rPr>
          <w:rStyle w:val="Hyperlink"/>
          <w:color w:val="000080"/>
          <w:u w:val="none"/>
        </w:rPr>
        <w:t xml:space="preserve">roduced </w:t>
      </w:r>
      <w:r w:rsidRPr="002B3AC6">
        <w:rPr>
          <w:rStyle w:val="Hyperlink"/>
          <w:color w:val="000080"/>
          <w:u w:val="none"/>
        </w:rPr>
        <w:t>W</w:t>
      </w:r>
      <w:r w:rsidR="004129BC" w:rsidRPr="002B3AC6">
        <w:rPr>
          <w:rStyle w:val="Hyperlink"/>
          <w:color w:val="000080"/>
          <w:u w:val="none"/>
        </w:rPr>
        <w:t xml:space="preserve">ater </w:t>
      </w:r>
      <w:r w:rsidRPr="002B3AC6">
        <w:rPr>
          <w:rStyle w:val="Hyperlink"/>
          <w:color w:val="000080"/>
          <w:u w:val="none"/>
        </w:rPr>
        <w:t>M</w:t>
      </w:r>
      <w:r w:rsidR="009D0ACF" w:rsidRPr="002B3AC6">
        <w:rPr>
          <w:rStyle w:val="Hyperlink"/>
          <w:color w:val="000080"/>
          <w:u w:val="none"/>
        </w:rPr>
        <w:t xml:space="preserve">anagement </w:t>
      </w:r>
      <w:r w:rsidRPr="002B3AC6">
        <w:rPr>
          <w:rStyle w:val="Hyperlink"/>
          <w:color w:val="000080"/>
          <w:u w:val="none"/>
        </w:rPr>
        <w:t>P</w:t>
      </w:r>
      <w:r w:rsidR="009D0ACF" w:rsidRPr="002B3AC6">
        <w:rPr>
          <w:rStyle w:val="Hyperlink"/>
          <w:color w:val="000080"/>
          <w:u w:val="none"/>
        </w:rPr>
        <w:t>olicy</w:t>
      </w:r>
      <w:bookmarkEnd w:id="227"/>
    </w:p>
    <w:p w14:paraId="1E734DAB" w14:textId="77777777" w:rsidR="00E95E55" w:rsidRPr="002B3AC6" w:rsidRDefault="00E95E55" w:rsidP="00BE3F16">
      <w:pPr>
        <w:pStyle w:val="ListParagraph"/>
        <w:numPr>
          <w:ilvl w:val="0"/>
          <w:numId w:val="71"/>
        </w:numPr>
        <w:suppressAutoHyphens/>
        <w:spacing w:before="240" w:after="120"/>
        <w:contextualSpacing w:val="0"/>
        <w:outlineLvl w:val="1"/>
        <w:rPr>
          <w:rFonts w:ascii="Futura Std Book" w:eastAsia="Arial" w:hAnsi="Futura Std Book" w:cs="Tahoma"/>
          <w:b/>
          <w:bCs/>
          <w:vanish/>
          <w:color w:val="0070C0"/>
        </w:rPr>
      </w:pPr>
      <w:bookmarkStart w:id="228" w:name="_Toc229052091"/>
      <w:bookmarkStart w:id="229" w:name="_Toc229054562"/>
      <w:bookmarkStart w:id="230" w:name="_Toc229057270"/>
      <w:bookmarkStart w:id="231" w:name="_Toc229076218"/>
      <w:bookmarkStart w:id="232" w:name="_Toc229220521"/>
      <w:bookmarkStart w:id="233" w:name="_Toc229221146"/>
      <w:bookmarkStart w:id="234" w:name="_Toc229221643"/>
      <w:bookmarkStart w:id="235" w:name="_Toc229418577"/>
      <w:bookmarkStart w:id="236" w:name="_Toc229436676"/>
      <w:bookmarkStart w:id="237" w:name="_Toc229436786"/>
      <w:bookmarkStart w:id="238" w:name="_Toc229436896"/>
      <w:bookmarkStart w:id="239" w:name="_Toc229451174"/>
      <w:bookmarkEnd w:id="228"/>
      <w:bookmarkEnd w:id="229"/>
      <w:bookmarkEnd w:id="230"/>
      <w:bookmarkEnd w:id="231"/>
      <w:bookmarkEnd w:id="232"/>
      <w:bookmarkEnd w:id="233"/>
      <w:bookmarkEnd w:id="234"/>
      <w:bookmarkEnd w:id="235"/>
      <w:bookmarkEnd w:id="236"/>
      <w:bookmarkEnd w:id="237"/>
      <w:bookmarkEnd w:id="238"/>
      <w:bookmarkEnd w:id="239"/>
    </w:p>
    <w:p w14:paraId="29FE0916" w14:textId="5FCEDFF9" w:rsidR="0047404A" w:rsidRPr="002B3AC6" w:rsidRDefault="002B204A" w:rsidP="00BE3F16">
      <w:pPr>
        <w:pStyle w:val="EPNumbered-Level2"/>
        <w:widowControl/>
        <w:numPr>
          <w:ilvl w:val="1"/>
          <w:numId w:val="71"/>
        </w:numPr>
        <w:suppressAutoHyphens/>
        <w:ind w:left="851" w:hanging="851"/>
        <w:rPr>
          <w:b/>
          <w:bCs/>
          <w:color w:val="0070C0"/>
        </w:rPr>
      </w:pPr>
      <w:bookmarkStart w:id="240" w:name="_Toc229451175"/>
      <w:r w:rsidRPr="002B3AC6">
        <w:rPr>
          <w:b/>
          <w:bCs/>
          <w:color w:val="0070C0"/>
        </w:rPr>
        <w:t>Scope</w:t>
      </w:r>
      <w:bookmarkEnd w:id="240"/>
    </w:p>
    <w:p w14:paraId="11AF53C2" w14:textId="77777777" w:rsidR="0047404A" w:rsidRPr="002B3AC6" w:rsidRDefault="002B204A" w:rsidP="00A33E4D">
      <w:pPr>
        <w:spacing w:before="120" w:after="120" w:line="240" w:lineRule="auto"/>
        <w:ind w:left="850"/>
        <w:rPr>
          <w:rFonts w:ascii="Futura Std Book" w:hAnsi="Futura Std Book"/>
          <w:color w:val="000000" w:themeColor="text1"/>
          <w:sz w:val="22"/>
          <w:szCs w:val="22"/>
        </w:rPr>
      </w:pPr>
      <w:r w:rsidRPr="002B3AC6">
        <w:rPr>
          <w:rFonts w:ascii="Futura Std Book" w:hAnsi="Futura Std Book"/>
          <w:color w:val="000000" w:themeColor="text1"/>
          <w:sz w:val="22"/>
          <w:szCs w:val="22"/>
        </w:rPr>
        <w:t>This policy applies to:</w:t>
      </w:r>
    </w:p>
    <w:p w14:paraId="0E2CE6E3" w14:textId="77777777" w:rsidR="0047404A" w:rsidRPr="002B3AC6" w:rsidRDefault="002B204A" w:rsidP="00BE3F16">
      <w:pPr>
        <w:numPr>
          <w:ilvl w:val="1"/>
          <w:numId w:val="64"/>
        </w:numPr>
        <w:spacing w:line="240" w:lineRule="auto"/>
        <w:ind w:left="1210"/>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All onshore, swamp, and shallow offshore assets in the Niger Delta</w:t>
      </w:r>
    </w:p>
    <w:p w14:paraId="6BA248C9" w14:textId="77777777" w:rsidR="0047404A" w:rsidRPr="002B3AC6" w:rsidRDefault="002B204A" w:rsidP="00BE3F16">
      <w:pPr>
        <w:numPr>
          <w:ilvl w:val="1"/>
          <w:numId w:val="64"/>
        </w:numPr>
        <w:spacing w:line="240" w:lineRule="auto"/>
        <w:ind w:left="1210"/>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Flow stations, central processing facilities (CPF), early production facilities (EPF)</w:t>
      </w:r>
    </w:p>
    <w:p w14:paraId="4BCF3B4F" w14:textId="77777777" w:rsidR="0047404A" w:rsidRPr="002B3AC6" w:rsidRDefault="002B204A" w:rsidP="00BE3F16">
      <w:pPr>
        <w:numPr>
          <w:ilvl w:val="1"/>
          <w:numId w:val="64"/>
        </w:numPr>
        <w:spacing w:line="240" w:lineRule="auto"/>
        <w:ind w:left="1210"/>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Produced water handling, storage, treatment, reuse, discharge, and reinjection systems</w:t>
      </w:r>
    </w:p>
    <w:p w14:paraId="68231BF1" w14:textId="77777777" w:rsidR="0047404A" w:rsidRPr="002B3AC6" w:rsidRDefault="002B204A" w:rsidP="00BE3F16">
      <w:pPr>
        <w:numPr>
          <w:ilvl w:val="1"/>
          <w:numId w:val="64"/>
        </w:numPr>
        <w:spacing w:line="240" w:lineRule="auto"/>
        <w:ind w:left="1210"/>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Contractors and third-party operators</w:t>
      </w:r>
    </w:p>
    <w:p w14:paraId="1473577A" w14:textId="77777777" w:rsidR="0047404A" w:rsidRPr="002B3AC6" w:rsidRDefault="002B204A" w:rsidP="00BE3F16">
      <w:pPr>
        <w:pStyle w:val="EPNumbered-Level2"/>
        <w:widowControl/>
        <w:numPr>
          <w:ilvl w:val="1"/>
          <w:numId w:val="71"/>
        </w:numPr>
        <w:suppressAutoHyphens/>
        <w:ind w:left="851" w:hanging="851"/>
        <w:rPr>
          <w:b/>
          <w:bCs/>
          <w:color w:val="0070C0"/>
        </w:rPr>
      </w:pPr>
      <w:bookmarkStart w:id="241" w:name="_Toc229451176"/>
      <w:r w:rsidRPr="002B3AC6">
        <w:rPr>
          <w:b/>
          <w:bCs/>
          <w:color w:val="0070C0"/>
        </w:rPr>
        <w:t>Discharge Standards</w:t>
      </w:r>
      <w:bookmarkEnd w:id="241"/>
    </w:p>
    <w:p w14:paraId="27EF9F91" w14:textId="77777777" w:rsidR="0047404A" w:rsidRPr="002B3AC6" w:rsidRDefault="002B204A" w:rsidP="00A33E4D">
      <w:pPr>
        <w:spacing w:before="120" w:after="120" w:line="240" w:lineRule="auto"/>
        <w:ind w:left="850"/>
        <w:rPr>
          <w:rFonts w:ascii="Futura Std Book" w:hAnsi="Futura Std Book"/>
          <w:color w:val="000000" w:themeColor="text1"/>
          <w:sz w:val="22"/>
          <w:szCs w:val="22"/>
        </w:rPr>
      </w:pPr>
      <w:r w:rsidRPr="002B3AC6">
        <w:rPr>
          <w:rFonts w:ascii="Futura Std Book" w:hAnsi="Futura Std Book"/>
          <w:color w:val="000000" w:themeColor="text1"/>
          <w:sz w:val="22"/>
          <w:szCs w:val="22"/>
        </w:rPr>
        <w:t>Produced water shall not be discharged unless it meets prescribed limits for:</w:t>
      </w:r>
    </w:p>
    <w:p w14:paraId="2EC932A7" w14:textId="77777777" w:rsidR="0047404A" w:rsidRPr="002B3AC6" w:rsidRDefault="002B204A" w:rsidP="00BE3F16">
      <w:pPr>
        <w:numPr>
          <w:ilvl w:val="1"/>
          <w:numId w:val="64"/>
        </w:numPr>
        <w:spacing w:line="240" w:lineRule="auto"/>
        <w:ind w:left="1210"/>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Oil &amp; Grease</w:t>
      </w:r>
    </w:p>
    <w:p w14:paraId="77A8F440" w14:textId="77777777" w:rsidR="0047404A" w:rsidRPr="002B3AC6" w:rsidRDefault="002B204A" w:rsidP="00BE3F16">
      <w:pPr>
        <w:numPr>
          <w:ilvl w:val="1"/>
          <w:numId w:val="64"/>
        </w:numPr>
        <w:spacing w:line="240" w:lineRule="auto"/>
        <w:ind w:left="1210"/>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Total Suspended Solids (TSS)</w:t>
      </w:r>
    </w:p>
    <w:p w14:paraId="27AF354F" w14:textId="77777777" w:rsidR="0047404A" w:rsidRPr="002B3AC6" w:rsidRDefault="002B204A" w:rsidP="00BE3F16">
      <w:pPr>
        <w:numPr>
          <w:ilvl w:val="1"/>
          <w:numId w:val="64"/>
        </w:numPr>
        <w:spacing w:line="240" w:lineRule="auto"/>
        <w:ind w:left="1210"/>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Total Dissolved Solids (TDS)</w:t>
      </w:r>
    </w:p>
    <w:p w14:paraId="079CED7F" w14:textId="77777777" w:rsidR="0047404A" w:rsidRPr="002B3AC6" w:rsidRDefault="002B204A" w:rsidP="00BE3F16">
      <w:pPr>
        <w:numPr>
          <w:ilvl w:val="1"/>
          <w:numId w:val="64"/>
        </w:numPr>
        <w:spacing w:line="240" w:lineRule="auto"/>
        <w:ind w:left="1210"/>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pH</w:t>
      </w:r>
    </w:p>
    <w:p w14:paraId="2A4FD3CA" w14:textId="77777777" w:rsidR="0047404A" w:rsidRPr="002B3AC6" w:rsidRDefault="002B204A" w:rsidP="00BE3F16">
      <w:pPr>
        <w:numPr>
          <w:ilvl w:val="1"/>
          <w:numId w:val="64"/>
        </w:numPr>
        <w:spacing w:line="240" w:lineRule="auto"/>
        <w:ind w:left="1210"/>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Heavy Metals (Fe, Pb, Cr, Ni, Cd, etc.)</w:t>
      </w:r>
    </w:p>
    <w:p w14:paraId="537CBE21" w14:textId="77777777" w:rsidR="0047404A" w:rsidRPr="002B3AC6" w:rsidRDefault="002B204A" w:rsidP="00BE3F16">
      <w:pPr>
        <w:numPr>
          <w:ilvl w:val="1"/>
          <w:numId w:val="64"/>
        </w:numPr>
        <w:spacing w:line="240" w:lineRule="auto"/>
        <w:ind w:left="1210"/>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Temperature</w:t>
      </w:r>
    </w:p>
    <w:p w14:paraId="7396D858" w14:textId="77777777" w:rsidR="0047404A" w:rsidRPr="002B3AC6" w:rsidRDefault="002B204A" w:rsidP="00A33E4D">
      <w:pPr>
        <w:spacing w:before="120" w:after="120" w:line="240" w:lineRule="auto"/>
        <w:ind w:left="850"/>
        <w:rPr>
          <w:rFonts w:ascii="Futura Std Book" w:hAnsi="Futura Std Book"/>
          <w:color w:val="000000" w:themeColor="text1"/>
          <w:sz w:val="22"/>
          <w:szCs w:val="22"/>
        </w:rPr>
      </w:pPr>
      <w:r w:rsidRPr="002B3AC6">
        <w:rPr>
          <w:rFonts w:ascii="Futura Std Book" w:hAnsi="Futura Std Book"/>
          <w:color w:val="000000" w:themeColor="text1"/>
          <w:sz w:val="22"/>
          <w:szCs w:val="22"/>
        </w:rPr>
        <w:t>Stricter limits apply for inland/swamp discharge compared to offshore discharge.</w:t>
      </w:r>
    </w:p>
    <w:p w14:paraId="1B42CCE4" w14:textId="77777777" w:rsidR="0047404A" w:rsidRPr="002B3AC6" w:rsidRDefault="002B204A" w:rsidP="00BE3F16">
      <w:pPr>
        <w:pStyle w:val="EPNumbered-Level2"/>
        <w:widowControl/>
        <w:numPr>
          <w:ilvl w:val="1"/>
          <w:numId w:val="71"/>
        </w:numPr>
        <w:suppressAutoHyphens/>
        <w:ind w:left="851" w:hanging="851"/>
        <w:rPr>
          <w:b/>
          <w:bCs/>
          <w:color w:val="0070C0"/>
        </w:rPr>
      </w:pPr>
      <w:bookmarkStart w:id="242" w:name="_Toc229451177"/>
      <w:r w:rsidRPr="002B3AC6">
        <w:rPr>
          <w:b/>
          <w:bCs/>
          <w:color w:val="0070C0"/>
        </w:rPr>
        <w:t>Produced Water Management Hierarchy</w:t>
      </w:r>
      <w:bookmarkEnd w:id="242"/>
    </w:p>
    <w:p w14:paraId="6CBB1653" w14:textId="77777777" w:rsidR="0047404A" w:rsidRPr="002B3AC6" w:rsidRDefault="002B204A" w:rsidP="00A33E4D">
      <w:pPr>
        <w:spacing w:before="120" w:after="120" w:line="240" w:lineRule="auto"/>
        <w:ind w:left="850"/>
        <w:rPr>
          <w:rFonts w:ascii="Futura Std Book" w:hAnsi="Futura Std Book"/>
          <w:color w:val="000000" w:themeColor="text1"/>
          <w:sz w:val="22"/>
          <w:szCs w:val="22"/>
        </w:rPr>
      </w:pPr>
      <w:r w:rsidRPr="002B3AC6">
        <w:rPr>
          <w:rFonts w:ascii="Futura Std Book" w:hAnsi="Futura Std Book"/>
          <w:color w:val="000000" w:themeColor="text1"/>
          <w:sz w:val="22"/>
          <w:szCs w:val="22"/>
        </w:rPr>
        <w:t>The Company adopts the following hierarchy (highest priority first):</w:t>
      </w:r>
    </w:p>
    <w:p w14:paraId="605463A3" w14:textId="77777777" w:rsidR="0047404A" w:rsidRPr="002B3AC6" w:rsidRDefault="002B204A" w:rsidP="00BE3F16">
      <w:pPr>
        <w:pStyle w:val="EPNumbered-Level2"/>
        <w:widowControl/>
        <w:numPr>
          <w:ilvl w:val="2"/>
          <w:numId w:val="71"/>
        </w:numPr>
        <w:suppressAutoHyphens/>
        <w:ind w:left="851" w:hanging="851"/>
        <w:outlineLvl w:val="2"/>
        <w:rPr>
          <w:i/>
          <w:iCs/>
        </w:rPr>
      </w:pPr>
      <w:bookmarkStart w:id="243" w:name="_Toc229451178"/>
      <w:r w:rsidRPr="002B3AC6">
        <w:rPr>
          <w:i/>
          <w:iCs/>
        </w:rPr>
        <w:t>Prevention &amp; Minimization</w:t>
      </w:r>
      <w:bookmarkEnd w:id="243"/>
    </w:p>
    <w:p w14:paraId="207F5D3A" w14:textId="77777777" w:rsidR="0047404A" w:rsidRPr="002B3AC6" w:rsidRDefault="002B204A" w:rsidP="00BE3F16">
      <w:pPr>
        <w:numPr>
          <w:ilvl w:val="1"/>
          <w:numId w:val="64"/>
        </w:numPr>
        <w:spacing w:line="240" w:lineRule="auto"/>
        <w:ind w:left="1210"/>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Reservoir management to reduce water cut</w:t>
      </w:r>
    </w:p>
    <w:p w14:paraId="51283AF5" w14:textId="77777777" w:rsidR="0047404A" w:rsidRPr="002B3AC6" w:rsidRDefault="002B204A" w:rsidP="00BE3F16">
      <w:pPr>
        <w:numPr>
          <w:ilvl w:val="1"/>
          <w:numId w:val="64"/>
        </w:numPr>
        <w:spacing w:line="240" w:lineRule="auto"/>
        <w:ind w:left="1210"/>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Well interventions to control water production</w:t>
      </w:r>
    </w:p>
    <w:p w14:paraId="0F6AAE63" w14:textId="77777777" w:rsidR="0047404A" w:rsidRPr="002B3AC6" w:rsidRDefault="002B204A" w:rsidP="00BE3F16">
      <w:pPr>
        <w:pStyle w:val="EPNumbered-Level2"/>
        <w:widowControl/>
        <w:numPr>
          <w:ilvl w:val="2"/>
          <w:numId w:val="71"/>
        </w:numPr>
        <w:suppressAutoHyphens/>
        <w:ind w:left="851" w:hanging="851"/>
        <w:outlineLvl w:val="2"/>
        <w:rPr>
          <w:i/>
          <w:iCs/>
        </w:rPr>
      </w:pPr>
      <w:bookmarkStart w:id="244" w:name="_Toc229451179"/>
      <w:r w:rsidRPr="002B3AC6">
        <w:rPr>
          <w:i/>
          <w:iCs/>
        </w:rPr>
        <w:t>Reuse &amp; Reinjection</w:t>
      </w:r>
      <w:bookmarkEnd w:id="244"/>
    </w:p>
    <w:p w14:paraId="0AB0B63A" w14:textId="77777777" w:rsidR="0047404A" w:rsidRPr="002B3AC6" w:rsidRDefault="002B204A" w:rsidP="00BE3F16">
      <w:pPr>
        <w:numPr>
          <w:ilvl w:val="1"/>
          <w:numId w:val="64"/>
        </w:numPr>
        <w:spacing w:line="240" w:lineRule="auto"/>
        <w:ind w:left="1210"/>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Pressure maintenance</w:t>
      </w:r>
    </w:p>
    <w:p w14:paraId="384B93A1" w14:textId="77777777" w:rsidR="0047404A" w:rsidRPr="002B3AC6" w:rsidRDefault="002B204A" w:rsidP="00BE3F16">
      <w:pPr>
        <w:numPr>
          <w:ilvl w:val="1"/>
          <w:numId w:val="64"/>
        </w:numPr>
        <w:spacing w:line="240" w:lineRule="auto"/>
        <w:ind w:left="1210"/>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Enhanced Oil Recovery (EOR)</w:t>
      </w:r>
    </w:p>
    <w:p w14:paraId="466B690B" w14:textId="77777777" w:rsidR="0047404A" w:rsidRPr="002B3AC6" w:rsidRDefault="002B204A" w:rsidP="00BE3F16">
      <w:pPr>
        <w:numPr>
          <w:ilvl w:val="1"/>
          <w:numId w:val="64"/>
        </w:numPr>
        <w:spacing w:line="240" w:lineRule="auto"/>
        <w:ind w:left="1210"/>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Operational reuse (drilling/workover fluids)</w:t>
      </w:r>
    </w:p>
    <w:p w14:paraId="21A9B7DE" w14:textId="77777777" w:rsidR="0047404A" w:rsidRPr="002B3AC6" w:rsidRDefault="002B204A" w:rsidP="00BE3F16">
      <w:pPr>
        <w:pStyle w:val="EPNumbered-Level2"/>
        <w:widowControl/>
        <w:numPr>
          <w:ilvl w:val="2"/>
          <w:numId w:val="71"/>
        </w:numPr>
        <w:suppressAutoHyphens/>
        <w:ind w:left="851" w:hanging="851"/>
        <w:outlineLvl w:val="2"/>
        <w:rPr>
          <w:i/>
          <w:iCs/>
        </w:rPr>
      </w:pPr>
      <w:bookmarkStart w:id="245" w:name="_Toc229451180"/>
      <w:r w:rsidRPr="002B3AC6">
        <w:rPr>
          <w:i/>
          <w:iCs/>
        </w:rPr>
        <w:t>Treatment &amp; Controlled Discharge</w:t>
      </w:r>
      <w:bookmarkEnd w:id="245"/>
    </w:p>
    <w:p w14:paraId="06FF9692" w14:textId="77777777" w:rsidR="0047404A" w:rsidRPr="002B3AC6" w:rsidRDefault="002B204A" w:rsidP="00BE3F16">
      <w:pPr>
        <w:numPr>
          <w:ilvl w:val="1"/>
          <w:numId w:val="64"/>
        </w:numPr>
        <w:spacing w:line="240" w:lineRule="auto"/>
        <w:ind w:left="1210"/>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Multi-stage treatment systems</w:t>
      </w:r>
    </w:p>
    <w:p w14:paraId="16400721" w14:textId="77777777" w:rsidR="0047404A" w:rsidRPr="002B3AC6" w:rsidRDefault="002B204A" w:rsidP="00BE3F16">
      <w:pPr>
        <w:numPr>
          <w:ilvl w:val="1"/>
          <w:numId w:val="64"/>
        </w:numPr>
        <w:spacing w:line="240" w:lineRule="auto"/>
        <w:ind w:left="1210"/>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Continuous monitoring before discharge</w:t>
      </w:r>
    </w:p>
    <w:p w14:paraId="315E3749" w14:textId="77777777" w:rsidR="0047404A" w:rsidRPr="002B3AC6" w:rsidRDefault="002B204A" w:rsidP="00BE3F16">
      <w:pPr>
        <w:pStyle w:val="EPNumbered-Level2"/>
        <w:widowControl/>
        <w:numPr>
          <w:ilvl w:val="2"/>
          <w:numId w:val="71"/>
        </w:numPr>
        <w:suppressAutoHyphens/>
        <w:ind w:left="851" w:hanging="851"/>
        <w:outlineLvl w:val="2"/>
        <w:rPr>
          <w:i/>
          <w:iCs/>
        </w:rPr>
      </w:pPr>
      <w:bookmarkStart w:id="246" w:name="_Toc229451181"/>
      <w:r w:rsidRPr="002B3AC6">
        <w:rPr>
          <w:i/>
          <w:iCs/>
        </w:rPr>
        <w:t>Disposal</w:t>
      </w:r>
      <w:bookmarkEnd w:id="246"/>
    </w:p>
    <w:p w14:paraId="067BAB23" w14:textId="77777777" w:rsidR="0047404A" w:rsidRPr="002B3AC6" w:rsidRDefault="002B204A" w:rsidP="00BE3F16">
      <w:pPr>
        <w:numPr>
          <w:ilvl w:val="1"/>
          <w:numId w:val="64"/>
        </w:numPr>
        <w:spacing w:line="240" w:lineRule="auto"/>
        <w:ind w:left="1210"/>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Approved subsurface disposal wells</w:t>
      </w:r>
    </w:p>
    <w:p w14:paraId="5161195B" w14:textId="77777777" w:rsidR="0047404A" w:rsidRPr="002B3AC6" w:rsidRDefault="002B204A" w:rsidP="00BE3F16">
      <w:pPr>
        <w:numPr>
          <w:ilvl w:val="1"/>
          <w:numId w:val="64"/>
        </w:numPr>
        <w:spacing w:line="240" w:lineRule="auto"/>
        <w:ind w:left="1210"/>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No uncontrolled surface discharge</w:t>
      </w:r>
    </w:p>
    <w:p w14:paraId="21464F6E" w14:textId="77777777" w:rsidR="0047404A" w:rsidRPr="002B3AC6" w:rsidRDefault="002B204A" w:rsidP="00BE3F16">
      <w:pPr>
        <w:pStyle w:val="EPNumbered-Level2"/>
        <w:widowControl/>
        <w:numPr>
          <w:ilvl w:val="1"/>
          <w:numId w:val="71"/>
        </w:numPr>
        <w:suppressAutoHyphens/>
        <w:ind w:left="851" w:hanging="851"/>
        <w:rPr>
          <w:b/>
          <w:bCs/>
          <w:color w:val="0070C0"/>
        </w:rPr>
      </w:pPr>
      <w:bookmarkStart w:id="247" w:name="_Toc229451182"/>
      <w:r w:rsidRPr="002B3AC6">
        <w:rPr>
          <w:b/>
          <w:bCs/>
          <w:color w:val="0070C0"/>
        </w:rPr>
        <w:t>Technical Standards</w:t>
      </w:r>
      <w:bookmarkEnd w:id="247"/>
    </w:p>
    <w:p w14:paraId="2161FFA9" w14:textId="77777777" w:rsidR="0047404A" w:rsidRPr="002B3AC6" w:rsidRDefault="002B204A" w:rsidP="00BE3F16">
      <w:pPr>
        <w:pStyle w:val="EPNumbered-Level2"/>
        <w:widowControl/>
        <w:numPr>
          <w:ilvl w:val="2"/>
          <w:numId w:val="71"/>
        </w:numPr>
        <w:suppressAutoHyphens/>
        <w:ind w:left="851" w:hanging="851"/>
        <w:outlineLvl w:val="2"/>
        <w:rPr>
          <w:i/>
          <w:iCs/>
        </w:rPr>
      </w:pPr>
      <w:bookmarkStart w:id="248" w:name="_Toc229451183"/>
      <w:r w:rsidRPr="002B3AC6">
        <w:rPr>
          <w:i/>
          <w:iCs/>
        </w:rPr>
        <w:t>Characterization</w:t>
      </w:r>
      <w:bookmarkEnd w:id="248"/>
    </w:p>
    <w:p w14:paraId="4799C1EC" w14:textId="77777777" w:rsidR="0047404A" w:rsidRPr="002B3AC6" w:rsidRDefault="002B204A" w:rsidP="00A33E4D">
      <w:pPr>
        <w:spacing w:before="120" w:after="120" w:line="240" w:lineRule="auto"/>
        <w:ind w:left="850"/>
        <w:rPr>
          <w:rFonts w:ascii="Futura Std Book" w:hAnsi="Futura Std Book"/>
          <w:color w:val="000000" w:themeColor="text1"/>
          <w:sz w:val="22"/>
          <w:szCs w:val="22"/>
        </w:rPr>
      </w:pPr>
      <w:r w:rsidRPr="002B3AC6">
        <w:rPr>
          <w:rFonts w:ascii="Futura Std Book" w:hAnsi="Futura Std Book"/>
          <w:color w:val="000000" w:themeColor="text1"/>
          <w:sz w:val="22"/>
          <w:szCs w:val="22"/>
        </w:rPr>
        <w:t>Produced water shall be characterized for:</w:t>
      </w:r>
    </w:p>
    <w:p w14:paraId="70B1582B" w14:textId="77777777" w:rsidR="0047404A" w:rsidRPr="002B3AC6" w:rsidRDefault="002B204A" w:rsidP="00D23CB5">
      <w:pPr>
        <w:numPr>
          <w:ilvl w:val="0"/>
          <w:numId w:val="52"/>
        </w:numPr>
        <w:spacing w:line="240" w:lineRule="auto"/>
        <w:ind w:left="1267"/>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lastRenderedPageBreak/>
        <w:t>Hydrocarbon content</w:t>
      </w:r>
    </w:p>
    <w:p w14:paraId="5E9056DD" w14:textId="77777777" w:rsidR="0047404A" w:rsidRPr="002B3AC6" w:rsidRDefault="002B204A" w:rsidP="00D23CB5">
      <w:pPr>
        <w:numPr>
          <w:ilvl w:val="0"/>
          <w:numId w:val="52"/>
        </w:numPr>
        <w:spacing w:line="240" w:lineRule="auto"/>
        <w:ind w:left="1267"/>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Salinity</w:t>
      </w:r>
    </w:p>
    <w:p w14:paraId="62615631" w14:textId="77777777" w:rsidR="0047404A" w:rsidRPr="002B3AC6" w:rsidRDefault="002B204A" w:rsidP="00D23CB5">
      <w:pPr>
        <w:numPr>
          <w:ilvl w:val="0"/>
          <w:numId w:val="52"/>
        </w:numPr>
        <w:spacing w:line="240" w:lineRule="auto"/>
        <w:ind w:left="1267"/>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Metals</w:t>
      </w:r>
    </w:p>
    <w:p w14:paraId="4B3483F2" w14:textId="77777777" w:rsidR="0047404A" w:rsidRPr="002B3AC6" w:rsidRDefault="002B204A" w:rsidP="00D23CB5">
      <w:pPr>
        <w:numPr>
          <w:ilvl w:val="0"/>
          <w:numId w:val="52"/>
        </w:numPr>
        <w:spacing w:line="240" w:lineRule="auto"/>
        <w:ind w:left="1267"/>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Naturally Occurring Radioactive Materials (where applicable)</w:t>
      </w:r>
    </w:p>
    <w:p w14:paraId="38B6B534" w14:textId="77777777" w:rsidR="0047404A" w:rsidRPr="002B3AC6" w:rsidRDefault="002B204A" w:rsidP="00D23CB5">
      <w:pPr>
        <w:numPr>
          <w:ilvl w:val="0"/>
          <w:numId w:val="52"/>
        </w:numPr>
        <w:spacing w:line="240" w:lineRule="auto"/>
        <w:ind w:left="1267"/>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Dissolved gases</w:t>
      </w:r>
    </w:p>
    <w:p w14:paraId="54526102" w14:textId="77777777" w:rsidR="0047404A" w:rsidRPr="002B3AC6" w:rsidRDefault="002B204A" w:rsidP="00A33E4D">
      <w:pPr>
        <w:spacing w:before="120" w:after="120" w:line="240" w:lineRule="auto"/>
        <w:ind w:left="850"/>
        <w:rPr>
          <w:rFonts w:ascii="Futura Std Book" w:hAnsi="Futura Std Book"/>
          <w:color w:val="000000" w:themeColor="text1"/>
          <w:sz w:val="22"/>
          <w:szCs w:val="22"/>
        </w:rPr>
      </w:pPr>
      <w:r w:rsidRPr="002B3AC6">
        <w:rPr>
          <w:rFonts w:ascii="Futura Std Book" w:hAnsi="Futura Std Book"/>
          <w:color w:val="000000" w:themeColor="text1"/>
          <w:sz w:val="22"/>
          <w:szCs w:val="22"/>
        </w:rPr>
        <w:t>Baseline environmental data must be established before production.</w:t>
      </w:r>
    </w:p>
    <w:p w14:paraId="49D26C96" w14:textId="77777777" w:rsidR="0047404A" w:rsidRPr="002B3AC6" w:rsidRDefault="002B204A" w:rsidP="00BE3F16">
      <w:pPr>
        <w:pStyle w:val="EPNumbered-Level2"/>
        <w:widowControl/>
        <w:numPr>
          <w:ilvl w:val="2"/>
          <w:numId w:val="71"/>
        </w:numPr>
        <w:suppressAutoHyphens/>
        <w:ind w:left="851" w:hanging="851"/>
        <w:outlineLvl w:val="2"/>
        <w:rPr>
          <w:i/>
          <w:iCs/>
        </w:rPr>
      </w:pPr>
      <w:bookmarkStart w:id="249" w:name="_Toc229451184"/>
      <w:r w:rsidRPr="002B3AC6">
        <w:rPr>
          <w:i/>
          <w:iCs/>
        </w:rPr>
        <w:t>Treatment Philosophy</w:t>
      </w:r>
      <w:bookmarkEnd w:id="249"/>
    </w:p>
    <w:p w14:paraId="289C93A1" w14:textId="77777777" w:rsidR="0047404A" w:rsidRPr="002B3AC6" w:rsidRDefault="002B204A" w:rsidP="00A33E4D">
      <w:pPr>
        <w:spacing w:before="120" w:after="120" w:line="240" w:lineRule="auto"/>
        <w:ind w:left="850"/>
        <w:rPr>
          <w:rFonts w:ascii="Futura Std Book" w:hAnsi="Futura Std Book"/>
          <w:color w:val="000000" w:themeColor="text1"/>
          <w:sz w:val="22"/>
          <w:szCs w:val="22"/>
        </w:rPr>
      </w:pPr>
      <w:r w:rsidRPr="002B3AC6">
        <w:rPr>
          <w:rFonts w:ascii="Futura Std Book" w:hAnsi="Futura Std Book"/>
          <w:color w:val="000000" w:themeColor="text1"/>
          <w:sz w:val="22"/>
          <w:szCs w:val="22"/>
        </w:rPr>
        <w:t>A multi-barrier treatment approach shall be implemented:</w:t>
      </w:r>
    </w:p>
    <w:p w14:paraId="19D858DD" w14:textId="77777777" w:rsidR="0047404A" w:rsidRPr="002B3AC6" w:rsidRDefault="002B204A" w:rsidP="00A33E4D">
      <w:pPr>
        <w:spacing w:before="120" w:after="120" w:line="240" w:lineRule="auto"/>
        <w:ind w:left="850"/>
        <w:rPr>
          <w:rFonts w:ascii="Futura Std Book" w:hAnsi="Futura Std Book"/>
          <w:b/>
          <w:bCs/>
          <w:color w:val="000000" w:themeColor="text1"/>
          <w:sz w:val="22"/>
          <w:szCs w:val="22"/>
        </w:rPr>
      </w:pPr>
      <w:r w:rsidRPr="002B3AC6">
        <w:rPr>
          <w:rFonts w:ascii="Futura Std Book" w:hAnsi="Futura Std Book"/>
          <w:b/>
          <w:bCs/>
          <w:color w:val="000000" w:themeColor="text1"/>
          <w:sz w:val="22"/>
          <w:szCs w:val="22"/>
        </w:rPr>
        <w:t>Stage 1 – Primary Separation</w:t>
      </w:r>
    </w:p>
    <w:p w14:paraId="1BD5D3CE" w14:textId="77777777" w:rsidR="0047404A" w:rsidRPr="002B3AC6" w:rsidRDefault="002B204A" w:rsidP="00D23CB5">
      <w:pPr>
        <w:numPr>
          <w:ilvl w:val="0"/>
          <w:numId w:val="52"/>
        </w:numPr>
        <w:spacing w:line="240" w:lineRule="auto"/>
        <w:ind w:left="1267"/>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Three-phase separators</w:t>
      </w:r>
    </w:p>
    <w:p w14:paraId="752B3E2E" w14:textId="77777777" w:rsidR="0047404A" w:rsidRPr="002B3AC6" w:rsidRDefault="002B204A" w:rsidP="00D23CB5">
      <w:pPr>
        <w:numPr>
          <w:ilvl w:val="0"/>
          <w:numId w:val="52"/>
        </w:numPr>
        <w:spacing w:line="240" w:lineRule="auto"/>
        <w:ind w:left="1267"/>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Heater treaters</w:t>
      </w:r>
    </w:p>
    <w:p w14:paraId="16FD5B55" w14:textId="77777777" w:rsidR="0047404A" w:rsidRPr="002B3AC6" w:rsidRDefault="002B204A" w:rsidP="00D23CB5">
      <w:pPr>
        <w:numPr>
          <w:ilvl w:val="0"/>
          <w:numId w:val="52"/>
        </w:numPr>
        <w:spacing w:line="240" w:lineRule="auto"/>
        <w:ind w:left="1267"/>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Free water knockouts</w:t>
      </w:r>
    </w:p>
    <w:p w14:paraId="10A57FA8" w14:textId="77777777" w:rsidR="0047404A" w:rsidRPr="002B3AC6" w:rsidRDefault="002B204A" w:rsidP="00A33E4D">
      <w:pPr>
        <w:spacing w:before="120" w:after="120" w:line="240" w:lineRule="auto"/>
        <w:ind w:left="850"/>
        <w:rPr>
          <w:rFonts w:ascii="Futura Std Book" w:hAnsi="Futura Std Book"/>
          <w:b/>
          <w:bCs/>
          <w:color w:val="000000" w:themeColor="text1"/>
          <w:sz w:val="22"/>
          <w:szCs w:val="22"/>
        </w:rPr>
      </w:pPr>
      <w:r w:rsidRPr="002B3AC6">
        <w:rPr>
          <w:rFonts w:ascii="Futura Std Book" w:hAnsi="Futura Std Book"/>
          <w:b/>
          <w:bCs/>
          <w:color w:val="000000" w:themeColor="text1"/>
          <w:sz w:val="22"/>
          <w:szCs w:val="22"/>
        </w:rPr>
        <w:t>Stage 2 – Secondary Treatment</w:t>
      </w:r>
    </w:p>
    <w:p w14:paraId="381F1737" w14:textId="77777777" w:rsidR="0047404A" w:rsidRPr="002B3AC6" w:rsidRDefault="002B204A" w:rsidP="00D23CB5">
      <w:pPr>
        <w:numPr>
          <w:ilvl w:val="0"/>
          <w:numId w:val="52"/>
        </w:numPr>
        <w:spacing w:line="240" w:lineRule="auto"/>
        <w:ind w:left="1267"/>
        <w:jc w:val="left"/>
        <w:rPr>
          <w:rFonts w:ascii="Futura Std Book" w:hAnsi="Futura Std Book"/>
          <w:color w:val="000000" w:themeColor="text1"/>
          <w:sz w:val="22"/>
          <w:szCs w:val="22"/>
        </w:rPr>
      </w:pPr>
      <w:proofErr w:type="spellStart"/>
      <w:r w:rsidRPr="002B3AC6">
        <w:rPr>
          <w:rFonts w:ascii="Futura Std Book" w:hAnsi="Futura Std Book"/>
          <w:color w:val="000000" w:themeColor="text1"/>
          <w:sz w:val="22"/>
          <w:szCs w:val="22"/>
        </w:rPr>
        <w:t>Hydrocyclones</w:t>
      </w:r>
      <w:proofErr w:type="spellEnd"/>
    </w:p>
    <w:p w14:paraId="1BCA61E3" w14:textId="77777777" w:rsidR="0047404A" w:rsidRPr="002B3AC6" w:rsidRDefault="002B204A" w:rsidP="00D23CB5">
      <w:pPr>
        <w:numPr>
          <w:ilvl w:val="0"/>
          <w:numId w:val="52"/>
        </w:numPr>
        <w:spacing w:line="240" w:lineRule="auto"/>
        <w:ind w:left="1267"/>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Induced Gas Flotation (IGF) units</w:t>
      </w:r>
    </w:p>
    <w:p w14:paraId="3E1A1130" w14:textId="77777777" w:rsidR="0047404A" w:rsidRPr="002B3AC6" w:rsidRDefault="002B204A" w:rsidP="00D23CB5">
      <w:pPr>
        <w:numPr>
          <w:ilvl w:val="0"/>
          <w:numId w:val="52"/>
        </w:numPr>
        <w:spacing w:line="240" w:lineRule="auto"/>
        <w:ind w:left="1267"/>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Skim tanks</w:t>
      </w:r>
    </w:p>
    <w:p w14:paraId="09124278" w14:textId="77777777" w:rsidR="0047404A" w:rsidRPr="002B3AC6" w:rsidRDefault="002B204A" w:rsidP="00A33E4D">
      <w:pPr>
        <w:spacing w:before="120" w:after="120" w:line="240" w:lineRule="auto"/>
        <w:ind w:left="850"/>
        <w:rPr>
          <w:rFonts w:ascii="Futura Std Book" w:hAnsi="Futura Std Book"/>
          <w:b/>
          <w:bCs/>
          <w:color w:val="000000" w:themeColor="text1"/>
          <w:sz w:val="22"/>
          <w:szCs w:val="22"/>
        </w:rPr>
      </w:pPr>
      <w:r w:rsidRPr="002B3AC6">
        <w:rPr>
          <w:rFonts w:ascii="Futura Std Book" w:hAnsi="Futura Std Book"/>
          <w:b/>
          <w:bCs/>
          <w:color w:val="000000" w:themeColor="text1"/>
          <w:sz w:val="22"/>
          <w:szCs w:val="22"/>
        </w:rPr>
        <w:t>Stage 3 – Tertiary/Polishing</w:t>
      </w:r>
    </w:p>
    <w:p w14:paraId="1C8CBBE1" w14:textId="77777777" w:rsidR="0047404A" w:rsidRPr="002B3AC6" w:rsidRDefault="002B204A" w:rsidP="00D23CB5">
      <w:pPr>
        <w:numPr>
          <w:ilvl w:val="0"/>
          <w:numId w:val="52"/>
        </w:numPr>
        <w:spacing w:line="240" w:lineRule="auto"/>
        <w:ind w:left="1267"/>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Media filters (e.g., walnut shell filters)</w:t>
      </w:r>
    </w:p>
    <w:p w14:paraId="5E1068C0" w14:textId="77777777" w:rsidR="0047404A" w:rsidRPr="002B3AC6" w:rsidRDefault="002B204A" w:rsidP="00D23CB5">
      <w:pPr>
        <w:numPr>
          <w:ilvl w:val="0"/>
          <w:numId w:val="52"/>
        </w:numPr>
        <w:spacing w:line="240" w:lineRule="auto"/>
        <w:ind w:left="1267"/>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Cartridge filters</w:t>
      </w:r>
    </w:p>
    <w:p w14:paraId="368F6890" w14:textId="77777777" w:rsidR="0047404A" w:rsidRPr="002B3AC6" w:rsidRDefault="002B204A" w:rsidP="00D23CB5">
      <w:pPr>
        <w:numPr>
          <w:ilvl w:val="0"/>
          <w:numId w:val="52"/>
        </w:numPr>
        <w:spacing w:line="240" w:lineRule="auto"/>
        <w:ind w:left="1267"/>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Adsorption systems</w:t>
      </w:r>
    </w:p>
    <w:p w14:paraId="36AB3BD9" w14:textId="77777777" w:rsidR="0047404A" w:rsidRPr="002B3AC6" w:rsidRDefault="002B204A" w:rsidP="00D23CB5">
      <w:pPr>
        <w:numPr>
          <w:ilvl w:val="0"/>
          <w:numId w:val="52"/>
        </w:numPr>
        <w:spacing w:line="240" w:lineRule="auto"/>
        <w:ind w:left="1267"/>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Chemical polishing</w:t>
      </w:r>
    </w:p>
    <w:p w14:paraId="6223BE02" w14:textId="77777777" w:rsidR="0047404A" w:rsidRPr="002B3AC6" w:rsidRDefault="002B204A" w:rsidP="00A33E4D">
      <w:pPr>
        <w:spacing w:before="120" w:after="120" w:line="240" w:lineRule="auto"/>
        <w:ind w:left="850"/>
        <w:rPr>
          <w:rFonts w:ascii="Futura Std Book" w:hAnsi="Futura Std Book"/>
          <w:color w:val="000000" w:themeColor="text1"/>
          <w:sz w:val="22"/>
          <w:szCs w:val="22"/>
        </w:rPr>
      </w:pPr>
      <w:r w:rsidRPr="002B3AC6">
        <w:rPr>
          <w:rFonts w:ascii="Futura Std Book" w:hAnsi="Futura Std Book"/>
          <w:color w:val="000000" w:themeColor="text1"/>
          <w:sz w:val="22"/>
          <w:szCs w:val="22"/>
        </w:rPr>
        <w:t>Discharge is permitted only after compliance verification.</w:t>
      </w:r>
    </w:p>
    <w:p w14:paraId="1AA091C6" w14:textId="77777777" w:rsidR="0047404A" w:rsidRPr="002B3AC6" w:rsidRDefault="002B204A" w:rsidP="00BE3F16">
      <w:pPr>
        <w:pStyle w:val="EPNumbered-Level2"/>
        <w:widowControl/>
        <w:numPr>
          <w:ilvl w:val="1"/>
          <w:numId w:val="71"/>
        </w:numPr>
        <w:suppressAutoHyphens/>
        <w:ind w:left="851" w:hanging="851"/>
        <w:rPr>
          <w:b/>
          <w:bCs/>
          <w:color w:val="0070C0"/>
        </w:rPr>
      </w:pPr>
      <w:bookmarkStart w:id="250" w:name="_Toc229451185"/>
      <w:r w:rsidRPr="002B3AC6">
        <w:rPr>
          <w:b/>
          <w:bCs/>
          <w:color w:val="0070C0"/>
        </w:rPr>
        <w:t>Monitoring &amp; Reporting</w:t>
      </w:r>
      <w:bookmarkEnd w:id="250"/>
    </w:p>
    <w:p w14:paraId="1D052595" w14:textId="77777777" w:rsidR="0047404A" w:rsidRPr="002B3AC6" w:rsidRDefault="002B204A" w:rsidP="00BE3F16">
      <w:pPr>
        <w:pStyle w:val="EPNumbered-Level2"/>
        <w:widowControl/>
        <w:numPr>
          <w:ilvl w:val="2"/>
          <w:numId w:val="71"/>
        </w:numPr>
        <w:suppressAutoHyphens/>
        <w:ind w:left="851" w:hanging="851"/>
        <w:outlineLvl w:val="2"/>
        <w:rPr>
          <w:i/>
          <w:iCs/>
        </w:rPr>
      </w:pPr>
      <w:bookmarkStart w:id="251" w:name="_Toc229451186"/>
      <w:r w:rsidRPr="002B3AC6">
        <w:rPr>
          <w:i/>
          <w:iCs/>
        </w:rPr>
        <w:t>Monitoring Requirements</w:t>
      </w:r>
      <w:bookmarkEnd w:id="251"/>
    </w:p>
    <w:p w14:paraId="697F97FF" w14:textId="77777777" w:rsidR="0047404A" w:rsidRPr="002B3AC6" w:rsidRDefault="002B204A" w:rsidP="00D23CB5">
      <w:pPr>
        <w:numPr>
          <w:ilvl w:val="0"/>
          <w:numId w:val="52"/>
        </w:numPr>
        <w:spacing w:line="240" w:lineRule="auto"/>
        <w:ind w:left="1267"/>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Daily operational monitoring</w:t>
      </w:r>
    </w:p>
    <w:p w14:paraId="5EF70DCB" w14:textId="77777777" w:rsidR="0047404A" w:rsidRPr="002B3AC6" w:rsidRDefault="002B204A" w:rsidP="00D23CB5">
      <w:pPr>
        <w:numPr>
          <w:ilvl w:val="0"/>
          <w:numId w:val="52"/>
        </w:numPr>
        <w:spacing w:line="240" w:lineRule="auto"/>
        <w:ind w:left="1267"/>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Weekly laboratory analysis (minimum)</w:t>
      </w:r>
    </w:p>
    <w:p w14:paraId="46D8FDC3" w14:textId="77777777" w:rsidR="0047404A" w:rsidRPr="002B3AC6" w:rsidRDefault="002B204A" w:rsidP="00D23CB5">
      <w:pPr>
        <w:numPr>
          <w:ilvl w:val="0"/>
          <w:numId w:val="52"/>
        </w:numPr>
        <w:spacing w:line="240" w:lineRule="auto"/>
        <w:ind w:left="1267"/>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 xml:space="preserve">Continuous Oil-in-Water </w:t>
      </w:r>
      <w:proofErr w:type="spellStart"/>
      <w:r w:rsidRPr="002B3AC6">
        <w:rPr>
          <w:rFonts w:ascii="Futura Std Book" w:hAnsi="Futura Std Book"/>
          <w:color w:val="000000" w:themeColor="text1"/>
          <w:sz w:val="22"/>
          <w:szCs w:val="22"/>
        </w:rPr>
        <w:t>analyzer</w:t>
      </w:r>
      <w:proofErr w:type="spellEnd"/>
      <w:r w:rsidRPr="002B3AC6">
        <w:rPr>
          <w:rFonts w:ascii="Futura Std Book" w:hAnsi="Futura Std Book"/>
          <w:color w:val="000000" w:themeColor="text1"/>
          <w:sz w:val="22"/>
          <w:szCs w:val="22"/>
        </w:rPr>
        <w:t xml:space="preserve"> at discharge point</w:t>
      </w:r>
    </w:p>
    <w:p w14:paraId="0D8BF397" w14:textId="77777777" w:rsidR="0047404A" w:rsidRPr="002B3AC6" w:rsidRDefault="002B204A" w:rsidP="00D23CB5">
      <w:pPr>
        <w:numPr>
          <w:ilvl w:val="0"/>
          <w:numId w:val="52"/>
        </w:numPr>
        <w:spacing w:line="240" w:lineRule="auto"/>
        <w:ind w:left="1267"/>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Quarterly third-party validation</w:t>
      </w:r>
    </w:p>
    <w:p w14:paraId="4D0CA1D9" w14:textId="77777777" w:rsidR="0047404A" w:rsidRPr="002B3AC6" w:rsidRDefault="002B204A" w:rsidP="00BE3F16">
      <w:pPr>
        <w:pStyle w:val="EPNumbered-Level2"/>
        <w:widowControl/>
        <w:numPr>
          <w:ilvl w:val="2"/>
          <w:numId w:val="71"/>
        </w:numPr>
        <w:suppressAutoHyphens/>
        <w:ind w:left="851" w:hanging="851"/>
        <w:outlineLvl w:val="2"/>
        <w:rPr>
          <w:i/>
          <w:iCs/>
        </w:rPr>
      </w:pPr>
      <w:bookmarkStart w:id="252" w:name="_Toc229451187"/>
      <w:r w:rsidRPr="002B3AC6">
        <w:rPr>
          <w:i/>
          <w:iCs/>
        </w:rPr>
        <w:t>Reporting</w:t>
      </w:r>
      <w:bookmarkEnd w:id="252"/>
    </w:p>
    <w:p w14:paraId="78A9F24C" w14:textId="77777777" w:rsidR="0047404A" w:rsidRPr="002B3AC6" w:rsidRDefault="002B204A" w:rsidP="00D23CB5">
      <w:pPr>
        <w:numPr>
          <w:ilvl w:val="0"/>
          <w:numId w:val="52"/>
        </w:numPr>
        <w:spacing w:line="240" w:lineRule="auto"/>
        <w:ind w:left="1267"/>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Monthly compliance reports to NUPRC</w:t>
      </w:r>
    </w:p>
    <w:p w14:paraId="2AC1401A" w14:textId="77777777" w:rsidR="0047404A" w:rsidRPr="002B3AC6" w:rsidRDefault="002B204A" w:rsidP="00D23CB5">
      <w:pPr>
        <w:numPr>
          <w:ilvl w:val="0"/>
          <w:numId w:val="52"/>
        </w:numPr>
        <w:spacing w:line="240" w:lineRule="auto"/>
        <w:ind w:left="1267"/>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Immediate reporting of exceedances</w:t>
      </w:r>
    </w:p>
    <w:p w14:paraId="52C4EDE6" w14:textId="77777777" w:rsidR="0047404A" w:rsidRPr="002B3AC6" w:rsidRDefault="002B204A" w:rsidP="00D23CB5">
      <w:pPr>
        <w:numPr>
          <w:ilvl w:val="0"/>
          <w:numId w:val="52"/>
        </w:numPr>
        <w:spacing w:line="240" w:lineRule="auto"/>
        <w:ind w:left="1267"/>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Annual environmental performance report</w:t>
      </w:r>
    </w:p>
    <w:p w14:paraId="37A0EB8F" w14:textId="77777777" w:rsidR="0047404A" w:rsidRPr="002B3AC6" w:rsidRDefault="002B204A" w:rsidP="00BE3F16">
      <w:pPr>
        <w:pStyle w:val="EPNumbered-Level2"/>
        <w:widowControl/>
        <w:numPr>
          <w:ilvl w:val="2"/>
          <w:numId w:val="71"/>
        </w:numPr>
        <w:suppressAutoHyphens/>
        <w:ind w:left="851" w:hanging="851"/>
        <w:outlineLvl w:val="2"/>
        <w:rPr>
          <w:i/>
          <w:iCs/>
        </w:rPr>
      </w:pPr>
      <w:bookmarkStart w:id="253" w:name="_Toc229451188"/>
      <w:r w:rsidRPr="002B3AC6">
        <w:rPr>
          <w:i/>
          <w:iCs/>
        </w:rPr>
        <w:t>Risk Management &amp; Incident Response</w:t>
      </w:r>
      <w:bookmarkEnd w:id="253"/>
    </w:p>
    <w:p w14:paraId="337990FC" w14:textId="77777777" w:rsidR="0047404A" w:rsidRPr="002B3AC6" w:rsidRDefault="002B204A" w:rsidP="00D23CB5">
      <w:pPr>
        <w:numPr>
          <w:ilvl w:val="0"/>
          <w:numId w:val="52"/>
        </w:numPr>
        <w:spacing w:line="240" w:lineRule="auto"/>
        <w:ind w:left="1267"/>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Produced water spill response plan aligned with NOSDRA requirements</w:t>
      </w:r>
    </w:p>
    <w:p w14:paraId="59BBEAB0" w14:textId="77777777" w:rsidR="0047404A" w:rsidRPr="002B3AC6" w:rsidRDefault="002B204A" w:rsidP="00D23CB5">
      <w:pPr>
        <w:numPr>
          <w:ilvl w:val="0"/>
          <w:numId w:val="52"/>
        </w:numPr>
        <w:spacing w:line="240" w:lineRule="auto"/>
        <w:ind w:left="1267"/>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Secondary containment for storage tanks</w:t>
      </w:r>
    </w:p>
    <w:p w14:paraId="1927454C" w14:textId="77777777" w:rsidR="0047404A" w:rsidRPr="002B3AC6" w:rsidRDefault="002B204A" w:rsidP="00D23CB5">
      <w:pPr>
        <w:numPr>
          <w:ilvl w:val="0"/>
          <w:numId w:val="52"/>
        </w:numPr>
        <w:spacing w:line="240" w:lineRule="auto"/>
        <w:ind w:left="1267"/>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Emergency shutdown systems</w:t>
      </w:r>
    </w:p>
    <w:p w14:paraId="129A228B" w14:textId="77777777" w:rsidR="0047404A" w:rsidRPr="002B3AC6" w:rsidRDefault="002B204A" w:rsidP="00D23CB5">
      <w:pPr>
        <w:numPr>
          <w:ilvl w:val="0"/>
          <w:numId w:val="52"/>
        </w:numPr>
        <w:spacing w:line="240" w:lineRule="auto"/>
        <w:ind w:left="1267"/>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Root cause analysis for any exceedance</w:t>
      </w:r>
    </w:p>
    <w:p w14:paraId="3685A83D" w14:textId="77777777" w:rsidR="0047404A" w:rsidRPr="002B3AC6" w:rsidRDefault="002B204A" w:rsidP="00BE3F16">
      <w:pPr>
        <w:pStyle w:val="EPNumbered-Level2"/>
        <w:widowControl/>
        <w:numPr>
          <w:ilvl w:val="1"/>
          <w:numId w:val="71"/>
        </w:numPr>
        <w:suppressAutoHyphens/>
        <w:ind w:left="851" w:hanging="851"/>
        <w:rPr>
          <w:b/>
          <w:bCs/>
          <w:color w:val="0070C0"/>
        </w:rPr>
      </w:pPr>
      <w:bookmarkStart w:id="254" w:name="_Toc229451189"/>
      <w:r w:rsidRPr="002B3AC6">
        <w:rPr>
          <w:b/>
          <w:bCs/>
          <w:color w:val="0070C0"/>
        </w:rPr>
        <w:lastRenderedPageBreak/>
        <w:t>Community &amp; Environmental Safeguards</w:t>
      </w:r>
      <w:bookmarkEnd w:id="254"/>
    </w:p>
    <w:p w14:paraId="40940507" w14:textId="77777777" w:rsidR="0047404A" w:rsidRPr="002B3AC6" w:rsidRDefault="002B204A" w:rsidP="00D23CB5">
      <w:pPr>
        <w:numPr>
          <w:ilvl w:val="0"/>
          <w:numId w:val="52"/>
        </w:numPr>
        <w:spacing w:line="240" w:lineRule="auto"/>
        <w:ind w:left="1267"/>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Stakeholder engagement prior to discharge approvals</w:t>
      </w:r>
    </w:p>
    <w:p w14:paraId="0991A15B" w14:textId="77777777" w:rsidR="0047404A" w:rsidRPr="002B3AC6" w:rsidRDefault="002B204A" w:rsidP="00D23CB5">
      <w:pPr>
        <w:numPr>
          <w:ilvl w:val="0"/>
          <w:numId w:val="52"/>
        </w:numPr>
        <w:spacing w:line="240" w:lineRule="auto"/>
        <w:ind w:left="1267"/>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Public grievance mechanism</w:t>
      </w:r>
    </w:p>
    <w:p w14:paraId="32E7E24C" w14:textId="77777777" w:rsidR="0047404A" w:rsidRPr="002B3AC6" w:rsidRDefault="002B204A" w:rsidP="00D23CB5">
      <w:pPr>
        <w:numPr>
          <w:ilvl w:val="0"/>
          <w:numId w:val="52"/>
        </w:numPr>
        <w:spacing w:line="240" w:lineRule="auto"/>
        <w:ind w:left="1267"/>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Protection of wetlands, mangroves, fisheries, and groundwater</w:t>
      </w:r>
    </w:p>
    <w:p w14:paraId="04E146F8" w14:textId="77777777" w:rsidR="0047404A" w:rsidRPr="002B3AC6" w:rsidRDefault="002B204A" w:rsidP="00D23CB5">
      <w:pPr>
        <w:numPr>
          <w:ilvl w:val="0"/>
          <w:numId w:val="52"/>
        </w:numPr>
        <w:spacing w:line="240" w:lineRule="auto"/>
        <w:ind w:left="1267"/>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No discharge into potable water sources</w:t>
      </w:r>
    </w:p>
    <w:p w14:paraId="419C1D39" w14:textId="77777777" w:rsidR="0047404A" w:rsidRPr="002B3AC6" w:rsidRDefault="002B204A" w:rsidP="00BE3F16">
      <w:pPr>
        <w:pStyle w:val="EPNumbered-Level2"/>
        <w:widowControl/>
        <w:numPr>
          <w:ilvl w:val="1"/>
          <w:numId w:val="71"/>
        </w:numPr>
        <w:suppressAutoHyphens/>
        <w:ind w:left="851" w:hanging="851"/>
        <w:rPr>
          <w:b/>
          <w:bCs/>
          <w:color w:val="0070C0"/>
        </w:rPr>
      </w:pPr>
      <w:bookmarkStart w:id="255" w:name="_Toc229451190"/>
      <w:r w:rsidRPr="002B3AC6">
        <w:rPr>
          <w:b/>
          <w:bCs/>
          <w:color w:val="0070C0"/>
        </w:rPr>
        <w:t>Governance &amp; Accountability</w:t>
      </w:r>
      <w:bookmarkEnd w:id="255"/>
    </w:p>
    <w:tbl>
      <w:tblPr>
        <w:tblW w:w="0" w:type="auto"/>
        <w:tblCellSpacing w:w="15" w:type="dxa"/>
        <w:tblInd w:w="851" w:type="dxa"/>
        <w:tblCellMar>
          <w:top w:w="15" w:type="dxa"/>
          <w:left w:w="15" w:type="dxa"/>
          <w:bottom w:w="15" w:type="dxa"/>
          <w:right w:w="15" w:type="dxa"/>
        </w:tblCellMar>
        <w:tblLook w:val="04A0" w:firstRow="1" w:lastRow="0" w:firstColumn="1" w:lastColumn="0" w:noHBand="0" w:noVBand="1"/>
      </w:tblPr>
      <w:tblGrid>
        <w:gridCol w:w="567"/>
        <w:gridCol w:w="3118"/>
        <w:gridCol w:w="2835"/>
      </w:tblGrid>
      <w:tr w:rsidR="002160F5" w:rsidRPr="002B3AC6" w14:paraId="497ADF0D" w14:textId="77777777" w:rsidTr="0016016A">
        <w:trPr>
          <w:trHeight w:val="397"/>
          <w:tblHeader/>
          <w:tblCellSpacing w:w="15" w:type="dxa"/>
        </w:trPr>
        <w:tc>
          <w:tcPr>
            <w:tcW w:w="522" w:type="dxa"/>
            <w:vAlign w:val="center"/>
          </w:tcPr>
          <w:p w14:paraId="46F60C67" w14:textId="0186937B" w:rsidR="002160F5" w:rsidRPr="002B3AC6" w:rsidRDefault="002160F5" w:rsidP="00A33E4D">
            <w:pPr>
              <w:spacing w:before="0" w:after="0"/>
              <w:jc w:val="center"/>
              <w:rPr>
                <w:rFonts w:ascii="Futura Std Book" w:hAnsi="Futura Std Book"/>
                <w:b/>
                <w:bCs/>
                <w:color w:val="000000" w:themeColor="text1"/>
                <w:sz w:val="22"/>
                <w:szCs w:val="22"/>
              </w:rPr>
            </w:pPr>
            <w:r w:rsidRPr="002B3AC6">
              <w:rPr>
                <w:rFonts w:ascii="Futura Std Book" w:hAnsi="Futura Std Book"/>
                <w:b/>
                <w:bCs/>
                <w:color w:val="000000" w:themeColor="text1"/>
                <w:sz w:val="22"/>
                <w:szCs w:val="22"/>
              </w:rPr>
              <w:t>S/N</w:t>
            </w:r>
          </w:p>
        </w:tc>
        <w:tc>
          <w:tcPr>
            <w:tcW w:w="3088" w:type="dxa"/>
            <w:vAlign w:val="center"/>
            <w:hideMark/>
          </w:tcPr>
          <w:p w14:paraId="1D19DC3D" w14:textId="32822C9B" w:rsidR="002160F5" w:rsidRPr="002B3AC6" w:rsidRDefault="002160F5" w:rsidP="00A33E4D">
            <w:pPr>
              <w:jc w:val="center"/>
              <w:rPr>
                <w:rFonts w:ascii="Futura Std Book" w:hAnsi="Futura Std Book"/>
                <w:b/>
                <w:bCs/>
                <w:color w:val="000000" w:themeColor="text1"/>
                <w:sz w:val="22"/>
                <w:szCs w:val="22"/>
              </w:rPr>
            </w:pPr>
            <w:r w:rsidRPr="002B3AC6">
              <w:rPr>
                <w:rFonts w:ascii="Futura Std Book" w:hAnsi="Futura Std Book"/>
                <w:b/>
                <w:bCs/>
                <w:color w:val="000000" w:themeColor="text1"/>
                <w:sz w:val="22"/>
                <w:szCs w:val="22"/>
              </w:rPr>
              <w:t>Role</w:t>
            </w:r>
          </w:p>
        </w:tc>
        <w:tc>
          <w:tcPr>
            <w:tcW w:w="2790" w:type="dxa"/>
            <w:vAlign w:val="center"/>
            <w:hideMark/>
          </w:tcPr>
          <w:p w14:paraId="0422E369" w14:textId="77777777" w:rsidR="002160F5" w:rsidRPr="002B3AC6" w:rsidRDefault="002160F5" w:rsidP="00A33E4D">
            <w:pPr>
              <w:jc w:val="center"/>
              <w:rPr>
                <w:rFonts w:ascii="Futura Std Book" w:hAnsi="Futura Std Book"/>
                <w:b/>
                <w:bCs/>
                <w:color w:val="000000" w:themeColor="text1"/>
                <w:sz w:val="22"/>
                <w:szCs w:val="22"/>
              </w:rPr>
            </w:pPr>
            <w:r w:rsidRPr="002B3AC6">
              <w:rPr>
                <w:rFonts w:ascii="Futura Std Book" w:hAnsi="Futura Std Book"/>
                <w:b/>
                <w:bCs/>
                <w:color w:val="000000" w:themeColor="text1"/>
                <w:sz w:val="22"/>
                <w:szCs w:val="22"/>
              </w:rPr>
              <w:t>Responsibility</w:t>
            </w:r>
          </w:p>
        </w:tc>
      </w:tr>
      <w:tr w:rsidR="002160F5" w:rsidRPr="002B3AC6" w14:paraId="05B1503B" w14:textId="77777777" w:rsidTr="002A7D46">
        <w:trPr>
          <w:trHeight w:val="397"/>
          <w:tblCellSpacing w:w="15" w:type="dxa"/>
        </w:trPr>
        <w:tc>
          <w:tcPr>
            <w:tcW w:w="522" w:type="dxa"/>
            <w:vAlign w:val="center"/>
          </w:tcPr>
          <w:p w14:paraId="6C0CB76B" w14:textId="77777777" w:rsidR="002160F5" w:rsidRPr="002B3AC6" w:rsidRDefault="002160F5" w:rsidP="00BE3F16">
            <w:pPr>
              <w:pStyle w:val="ListParagraph"/>
              <w:numPr>
                <w:ilvl w:val="0"/>
                <w:numId w:val="65"/>
              </w:numPr>
              <w:spacing w:after="0"/>
              <w:ind w:left="530"/>
              <w:rPr>
                <w:rFonts w:ascii="Futura Std Book" w:hAnsi="Futura Std Book"/>
                <w:color w:val="000000" w:themeColor="text1"/>
              </w:rPr>
            </w:pPr>
          </w:p>
        </w:tc>
        <w:tc>
          <w:tcPr>
            <w:tcW w:w="3088" w:type="dxa"/>
            <w:vAlign w:val="center"/>
            <w:hideMark/>
          </w:tcPr>
          <w:p w14:paraId="09CBE080" w14:textId="68039234" w:rsidR="002160F5" w:rsidRPr="002B3AC6" w:rsidRDefault="002160F5" w:rsidP="00A33E4D">
            <w:pPr>
              <w:spacing w:before="0"/>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Asset Manager</w:t>
            </w:r>
          </w:p>
        </w:tc>
        <w:tc>
          <w:tcPr>
            <w:tcW w:w="2790" w:type="dxa"/>
            <w:vAlign w:val="center"/>
            <w:hideMark/>
          </w:tcPr>
          <w:p w14:paraId="6D703BC1" w14:textId="77777777" w:rsidR="002160F5" w:rsidRPr="002B3AC6" w:rsidRDefault="002160F5" w:rsidP="00A33E4D">
            <w:pPr>
              <w:spacing w:before="0"/>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Overall compliance</w:t>
            </w:r>
          </w:p>
        </w:tc>
      </w:tr>
      <w:tr w:rsidR="002160F5" w:rsidRPr="002B3AC6" w14:paraId="17E65837" w14:textId="77777777" w:rsidTr="002A7D46">
        <w:trPr>
          <w:trHeight w:val="397"/>
          <w:tblCellSpacing w:w="15" w:type="dxa"/>
        </w:trPr>
        <w:tc>
          <w:tcPr>
            <w:tcW w:w="522" w:type="dxa"/>
            <w:vAlign w:val="center"/>
          </w:tcPr>
          <w:p w14:paraId="0B4A9CF4" w14:textId="77777777" w:rsidR="002160F5" w:rsidRPr="002B3AC6" w:rsidRDefault="002160F5" w:rsidP="00BE3F16">
            <w:pPr>
              <w:pStyle w:val="ListParagraph"/>
              <w:numPr>
                <w:ilvl w:val="0"/>
                <w:numId w:val="65"/>
              </w:numPr>
              <w:spacing w:after="0"/>
              <w:ind w:left="530"/>
              <w:rPr>
                <w:rFonts w:ascii="Futura Std Book" w:hAnsi="Futura Std Book"/>
                <w:color w:val="000000" w:themeColor="text1"/>
              </w:rPr>
            </w:pPr>
          </w:p>
        </w:tc>
        <w:tc>
          <w:tcPr>
            <w:tcW w:w="3088" w:type="dxa"/>
            <w:vAlign w:val="center"/>
            <w:hideMark/>
          </w:tcPr>
          <w:p w14:paraId="7E5F974F" w14:textId="21A9D484" w:rsidR="002160F5" w:rsidRPr="002B3AC6" w:rsidRDefault="002160F5" w:rsidP="00A33E4D">
            <w:pPr>
              <w:spacing w:before="0"/>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Production Superintendent</w:t>
            </w:r>
          </w:p>
        </w:tc>
        <w:tc>
          <w:tcPr>
            <w:tcW w:w="2790" w:type="dxa"/>
            <w:vAlign w:val="center"/>
            <w:hideMark/>
          </w:tcPr>
          <w:p w14:paraId="343CB486" w14:textId="77777777" w:rsidR="002160F5" w:rsidRPr="002B3AC6" w:rsidRDefault="002160F5" w:rsidP="00A33E4D">
            <w:pPr>
              <w:spacing w:before="0"/>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Operational integrity</w:t>
            </w:r>
          </w:p>
        </w:tc>
      </w:tr>
      <w:tr w:rsidR="002160F5" w:rsidRPr="002B3AC6" w14:paraId="786B8FAE" w14:textId="77777777" w:rsidTr="002A7D46">
        <w:trPr>
          <w:trHeight w:val="397"/>
          <w:tblCellSpacing w:w="15" w:type="dxa"/>
        </w:trPr>
        <w:tc>
          <w:tcPr>
            <w:tcW w:w="522" w:type="dxa"/>
            <w:vAlign w:val="center"/>
          </w:tcPr>
          <w:p w14:paraId="79B710E2" w14:textId="77777777" w:rsidR="002160F5" w:rsidRPr="002B3AC6" w:rsidRDefault="002160F5" w:rsidP="00BE3F16">
            <w:pPr>
              <w:pStyle w:val="ListParagraph"/>
              <w:numPr>
                <w:ilvl w:val="0"/>
                <w:numId w:val="65"/>
              </w:numPr>
              <w:spacing w:after="0"/>
              <w:ind w:left="530"/>
              <w:rPr>
                <w:rFonts w:ascii="Futura Std Book" w:hAnsi="Futura Std Book"/>
                <w:color w:val="000000" w:themeColor="text1"/>
              </w:rPr>
            </w:pPr>
          </w:p>
        </w:tc>
        <w:tc>
          <w:tcPr>
            <w:tcW w:w="3088" w:type="dxa"/>
            <w:vAlign w:val="center"/>
            <w:hideMark/>
          </w:tcPr>
          <w:p w14:paraId="7AD30028" w14:textId="054D18A4" w:rsidR="002160F5" w:rsidRPr="002B3AC6" w:rsidRDefault="002160F5" w:rsidP="00A33E4D">
            <w:pPr>
              <w:spacing w:before="0"/>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Environmental Manager</w:t>
            </w:r>
          </w:p>
        </w:tc>
        <w:tc>
          <w:tcPr>
            <w:tcW w:w="2790" w:type="dxa"/>
            <w:vAlign w:val="center"/>
            <w:hideMark/>
          </w:tcPr>
          <w:p w14:paraId="0BB9F7FE" w14:textId="77777777" w:rsidR="002160F5" w:rsidRPr="002B3AC6" w:rsidRDefault="002160F5" w:rsidP="00A33E4D">
            <w:pPr>
              <w:spacing w:before="0"/>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Monitoring &amp; reporting</w:t>
            </w:r>
          </w:p>
        </w:tc>
      </w:tr>
      <w:tr w:rsidR="002160F5" w:rsidRPr="002B3AC6" w14:paraId="0CEB832E" w14:textId="77777777" w:rsidTr="002A7D46">
        <w:trPr>
          <w:trHeight w:val="397"/>
          <w:tblCellSpacing w:w="15" w:type="dxa"/>
        </w:trPr>
        <w:tc>
          <w:tcPr>
            <w:tcW w:w="522" w:type="dxa"/>
            <w:vAlign w:val="center"/>
          </w:tcPr>
          <w:p w14:paraId="01A444D3" w14:textId="77777777" w:rsidR="002160F5" w:rsidRPr="002B3AC6" w:rsidRDefault="002160F5" w:rsidP="00BE3F16">
            <w:pPr>
              <w:pStyle w:val="ListParagraph"/>
              <w:numPr>
                <w:ilvl w:val="0"/>
                <w:numId w:val="65"/>
              </w:numPr>
              <w:spacing w:after="0"/>
              <w:ind w:left="530"/>
              <w:rPr>
                <w:rFonts w:ascii="Futura Std Book" w:hAnsi="Futura Std Book"/>
                <w:color w:val="000000" w:themeColor="text1"/>
              </w:rPr>
            </w:pPr>
          </w:p>
        </w:tc>
        <w:tc>
          <w:tcPr>
            <w:tcW w:w="3088" w:type="dxa"/>
            <w:vAlign w:val="center"/>
            <w:hideMark/>
          </w:tcPr>
          <w:p w14:paraId="51740032" w14:textId="1F7FB736" w:rsidR="002160F5" w:rsidRPr="002B3AC6" w:rsidRDefault="002160F5" w:rsidP="00A33E4D">
            <w:pPr>
              <w:spacing w:before="0"/>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HSE Team</w:t>
            </w:r>
          </w:p>
        </w:tc>
        <w:tc>
          <w:tcPr>
            <w:tcW w:w="2790" w:type="dxa"/>
            <w:vAlign w:val="center"/>
            <w:hideMark/>
          </w:tcPr>
          <w:p w14:paraId="6A384CE9" w14:textId="77777777" w:rsidR="002160F5" w:rsidRPr="002B3AC6" w:rsidRDefault="002160F5" w:rsidP="00A33E4D">
            <w:pPr>
              <w:spacing w:before="0"/>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Audit &amp; training</w:t>
            </w:r>
          </w:p>
        </w:tc>
      </w:tr>
      <w:tr w:rsidR="002160F5" w:rsidRPr="002B3AC6" w14:paraId="47600BE7" w14:textId="77777777" w:rsidTr="002A7D46">
        <w:trPr>
          <w:trHeight w:val="397"/>
          <w:tblCellSpacing w:w="15" w:type="dxa"/>
        </w:trPr>
        <w:tc>
          <w:tcPr>
            <w:tcW w:w="522" w:type="dxa"/>
            <w:vAlign w:val="center"/>
          </w:tcPr>
          <w:p w14:paraId="2FB01F35" w14:textId="77777777" w:rsidR="002160F5" w:rsidRPr="002B3AC6" w:rsidRDefault="002160F5" w:rsidP="00BE3F16">
            <w:pPr>
              <w:pStyle w:val="ListParagraph"/>
              <w:numPr>
                <w:ilvl w:val="0"/>
                <w:numId w:val="65"/>
              </w:numPr>
              <w:spacing w:after="0"/>
              <w:ind w:left="530"/>
              <w:rPr>
                <w:rFonts w:ascii="Futura Std Book" w:hAnsi="Futura Std Book"/>
                <w:color w:val="000000" w:themeColor="text1"/>
              </w:rPr>
            </w:pPr>
          </w:p>
        </w:tc>
        <w:tc>
          <w:tcPr>
            <w:tcW w:w="3088" w:type="dxa"/>
            <w:vAlign w:val="center"/>
            <w:hideMark/>
          </w:tcPr>
          <w:p w14:paraId="42142AD7" w14:textId="62DC121F" w:rsidR="002160F5" w:rsidRPr="002B3AC6" w:rsidRDefault="002160F5" w:rsidP="00A33E4D">
            <w:pPr>
              <w:spacing w:before="0"/>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Contractors</w:t>
            </w:r>
          </w:p>
        </w:tc>
        <w:tc>
          <w:tcPr>
            <w:tcW w:w="2790" w:type="dxa"/>
            <w:vAlign w:val="center"/>
            <w:hideMark/>
          </w:tcPr>
          <w:p w14:paraId="1ABC5D9D" w14:textId="77777777" w:rsidR="002160F5" w:rsidRPr="002B3AC6" w:rsidRDefault="002160F5" w:rsidP="00A33E4D">
            <w:pPr>
              <w:spacing w:before="0"/>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Compliance with this policy</w:t>
            </w:r>
          </w:p>
        </w:tc>
      </w:tr>
    </w:tbl>
    <w:p w14:paraId="2F5A597C" w14:textId="77777777" w:rsidR="0047404A" w:rsidRPr="002B3AC6" w:rsidRDefault="002B204A" w:rsidP="00BE3F16">
      <w:pPr>
        <w:pStyle w:val="EPNumbered-Level2"/>
        <w:widowControl/>
        <w:numPr>
          <w:ilvl w:val="1"/>
          <w:numId w:val="71"/>
        </w:numPr>
        <w:suppressAutoHyphens/>
        <w:ind w:left="851" w:hanging="851"/>
        <w:rPr>
          <w:b/>
          <w:bCs/>
          <w:color w:val="0070C0"/>
        </w:rPr>
      </w:pPr>
      <w:bookmarkStart w:id="256" w:name="_Toc229451191"/>
      <w:r w:rsidRPr="002B3AC6">
        <w:rPr>
          <w:b/>
          <w:bCs/>
          <w:color w:val="0070C0"/>
        </w:rPr>
        <w:t>Continuous Improvement</w:t>
      </w:r>
      <w:bookmarkEnd w:id="256"/>
    </w:p>
    <w:p w14:paraId="3827BBDF" w14:textId="77777777" w:rsidR="0047404A" w:rsidRPr="002B3AC6" w:rsidRDefault="002B204A" w:rsidP="00D23CB5">
      <w:pPr>
        <w:numPr>
          <w:ilvl w:val="0"/>
          <w:numId w:val="52"/>
        </w:numPr>
        <w:spacing w:line="240" w:lineRule="auto"/>
        <w:ind w:left="1267"/>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Annual performance review</w:t>
      </w:r>
    </w:p>
    <w:p w14:paraId="675F1AF9" w14:textId="77777777" w:rsidR="0047404A" w:rsidRPr="002B3AC6" w:rsidRDefault="002B204A" w:rsidP="00D23CB5">
      <w:pPr>
        <w:numPr>
          <w:ilvl w:val="0"/>
          <w:numId w:val="52"/>
        </w:numPr>
        <w:spacing w:line="240" w:lineRule="auto"/>
        <w:ind w:left="1267"/>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Technology upgrades evaluation</w:t>
      </w:r>
    </w:p>
    <w:p w14:paraId="469AAECE" w14:textId="77777777" w:rsidR="0047404A" w:rsidRPr="002B3AC6" w:rsidRDefault="002B204A" w:rsidP="00D23CB5">
      <w:pPr>
        <w:numPr>
          <w:ilvl w:val="0"/>
          <w:numId w:val="52"/>
        </w:numPr>
        <w:spacing w:line="240" w:lineRule="auto"/>
        <w:ind w:left="1267"/>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Water reuse expansion targets</w:t>
      </w:r>
    </w:p>
    <w:p w14:paraId="3730E157" w14:textId="77777777" w:rsidR="0047404A" w:rsidRDefault="002B204A" w:rsidP="00D23CB5">
      <w:pPr>
        <w:numPr>
          <w:ilvl w:val="0"/>
          <w:numId w:val="52"/>
        </w:numPr>
        <w:spacing w:line="240" w:lineRule="auto"/>
        <w:ind w:left="1267"/>
        <w:jc w:val="left"/>
        <w:rPr>
          <w:rFonts w:ascii="Futura Std Book" w:hAnsi="Futura Std Book"/>
          <w:color w:val="000000" w:themeColor="text1"/>
          <w:sz w:val="22"/>
          <w:szCs w:val="22"/>
        </w:rPr>
      </w:pPr>
      <w:r w:rsidRPr="002B3AC6">
        <w:rPr>
          <w:rFonts w:ascii="Futura Std Book" w:hAnsi="Futura Std Book"/>
          <w:color w:val="000000" w:themeColor="text1"/>
          <w:sz w:val="22"/>
          <w:szCs w:val="22"/>
        </w:rPr>
        <w:t>Benchmarking against international best practice</w:t>
      </w:r>
    </w:p>
    <w:p w14:paraId="4E289DA6" w14:textId="77777777" w:rsidR="006C7292" w:rsidRDefault="006C7292" w:rsidP="006C7292">
      <w:pPr>
        <w:spacing w:line="240" w:lineRule="auto"/>
        <w:jc w:val="left"/>
        <w:rPr>
          <w:rFonts w:ascii="Futura Std Book" w:hAnsi="Futura Std Book"/>
          <w:color w:val="000000" w:themeColor="text1"/>
          <w:sz w:val="22"/>
          <w:szCs w:val="22"/>
        </w:rPr>
      </w:pPr>
    </w:p>
    <w:p w14:paraId="3FECC137" w14:textId="003F0B99" w:rsidR="006C7292" w:rsidRPr="006C7292" w:rsidRDefault="006C7292" w:rsidP="00BE3F16">
      <w:pPr>
        <w:pStyle w:val="EPNumbered-Level2"/>
        <w:widowControl/>
        <w:numPr>
          <w:ilvl w:val="1"/>
          <w:numId w:val="71"/>
        </w:numPr>
        <w:suppressAutoHyphens/>
        <w:ind w:left="851" w:hanging="851"/>
        <w:rPr>
          <w:b/>
          <w:bCs/>
          <w:color w:val="0070C0"/>
        </w:rPr>
      </w:pPr>
      <w:bookmarkStart w:id="257" w:name="_Toc229451192"/>
      <w:r w:rsidRPr="006C7292">
        <w:rPr>
          <w:b/>
          <w:bCs/>
          <w:color w:val="0070C0"/>
        </w:rPr>
        <w:t>The Linear Flow Description:</w:t>
      </w:r>
      <w:bookmarkEnd w:id="257"/>
    </w:p>
    <w:p w14:paraId="78BD2B73" w14:textId="6171CBD4" w:rsidR="006C7292" w:rsidRPr="006C7292" w:rsidRDefault="006C7292" w:rsidP="006C7292">
      <w:pPr>
        <w:suppressAutoHyphens/>
        <w:spacing w:before="120" w:after="120" w:line="240" w:lineRule="auto"/>
        <w:ind w:left="851"/>
        <w:rPr>
          <w:rFonts w:ascii="Futura Std Book" w:hAnsi="Futura Std Book"/>
          <w:color w:val="000000" w:themeColor="text1"/>
          <w:sz w:val="22"/>
          <w:szCs w:val="22"/>
        </w:rPr>
      </w:pPr>
      <w:r w:rsidRPr="006C7292">
        <w:rPr>
          <w:rFonts w:ascii="Futura Std Book" w:hAnsi="Futura Std Book"/>
          <w:color w:val="000000" w:themeColor="text1"/>
          <w:sz w:val="22"/>
          <w:szCs w:val="22"/>
        </w:rPr>
        <w:t>The process follows a high-fidelity linear progression: Primary Gravity Separation is followed by centrifugal de-oiling (</w:t>
      </w:r>
      <w:proofErr w:type="spellStart"/>
      <w:r w:rsidRPr="006C7292">
        <w:rPr>
          <w:rFonts w:ascii="Futura Std Book" w:hAnsi="Futura Std Book"/>
          <w:color w:val="000000" w:themeColor="text1"/>
          <w:sz w:val="22"/>
          <w:szCs w:val="22"/>
        </w:rPr>
        <w:t>Hydrocyclone</w:t>
      </w:r>
      <w:proofErr w:type="spellEnd"/>
      <w:r w:rsidRPr="006C7292">
        <w:rPr>
          <w:rFonts w:ascii="Futura Std Book" w:hAnsi="Futura Std Book"/>
          <w:color w:val="000000" w:themeColor="text1"/>
          <w:sz w:val="22"/>
          <w:szCs w:val="22"/>
        </w:rPr>
        <w:t>) and flotation (IGF). The stream then undergoes depth filtration (DMF) before entering the thermal recovery phase (Methanol Stripping) and the chemical destruction phase (AOP). Final polishing is achieved through high-rejection 2-Stage Reverse Osmosis and Mixed-Bed Ion Exchange, delivering 'Electronic-Grade' water to the Synthesis Block.</w:t>
      </w:r>
    </w:p>
    <w:p w14:paraId="33974B43" w14:textId="77777777" w:rsidR="006C7292" w:rsidRPr="002B3AC6" w:rsidRDefault="006C7292" w:rsidP="006C7292">
      <w:pPr>
        <w:spacing w:line="240" w:lineRule="auto"/>
        <w:jc w:val="left"/>
        <w:rPr>
          <w:rFonts w:ascii="Futura Std Book" w:hAnsi="Futura Std Book"/>
          <w:color w:val="000000" w:themeColor="text1"/>
          <w:sz w:val="22"/>
          <w:szCs w:val="22"/>
        </w:rPr>
      </w:pPr>
    </w:p>
    <w:p w14:paraId="69418B8A" w14:textId="77777777" w:rsidR="0047404A" w:rsidRPr="002B3AC6" w:rsidRDefault="002B204A" w:rsidP="00A33E4D">
      <w:pPr>
        <w:pStyle w:val="Heading1"/>
        <w:numPr>
          <w:ilvl w:val="0"/>
          <w:numId w:val="1"/>
        </w:numPr>
        <w:pBdr>
          <w:bottom w:val="single" w:sz="18" w:space="0" w:color="0070C0"/>
        </w:pBdr>
        <w:tabs>
          <w:tab w:val="clear" w:pos="660"/>
        </w:tabs>
        <w:spacing w:before="240" w:after="360" w:line="276" w:lineRule="auto"/>
        <w:ind w:left="851" w:hanging="851"/>
        <w:rPr>
          <w:rStyle w:val="Hyperlink"/>
          <w:color w:val="000080"/>
          <w:u w:val="none"/>
        </w:rPr>
      </w:pPr>
      <w:bookmarkStart w:id="258" w:name="_Toc229451193"/>
      <w:r w:rsidRPr="002B3AC6">
        <w:rPr>
          <w:rStyle w:val="Hyperlink"/>
          <w:color w:val="000080"/>
          <w:u w:val="none"/>
        </w:rPr>
        <w:lastRenderedPageBreak/>
        <w:t>PRODUCED WATER VOLUME MANAGEMENT</w:t>
      </w:r>
      <w:bookmarkEnd w:id="258"/>
    </w:p>
    <w:p w14:paraId="54FFA484" w14:textId="77777777" w:rsidR="00E95E55" w:rsidRPr="002B3AC6" w:rsidRDefault="00E95E55" w:rsidP="00BE3F16">
      <w:pPr>
        <w:pStyle w:val="ListParagraph"/>
        <w:numPr>
          <w:ilvl w:val="0"/>
          <w:numId w:val="71"/>
        </w:numPr>
        <w:suppressAutoHyphens/>
        <w:spacing w:before="240" w:after="120"/>
        <w:contextualSpacing w:val="0"/>
        <w:outlineLvl w:val="1"/>
        <w:rPr>
          <w:rFonts w:ascii="Futura Std Book" w:eastAsia="Arial" w:hAnsi="Futura Std Book" w:cs="Tahoma"/>
          <w:b/>
          <w:bCs/>
          <w:vanish/>
          <w:color w:val="0070C0"/>
        </w:rPr>
      </w:pPr>
      <w:bookmarkStart w:id="259" w:name="_Toc229052110"/>
      <w:bookmarkStart w:id="260" w:name="_Toc229054581"/>
      <w:bookmarkStart w:id="261" w:name="_Toc229057289"/>
      <w:bookmarkStart w:id="262" w:name="_Toc229076237"/>
      <w:bookmarkStart w:id="263" w:name="_Toc229220540"/>
      <w:bookmarkStart w:id="264" w:name="_Toc229221165"/>
      <w:bookmarkStart w:id="265" w:name="_Toc229221662"/>
      <w:bookmarkStart w:id="266" w:name="_Toc229418596"/>
      <w:bookmarkStart w:id="267" w:name="_Toc229436696"/>
      <w:bookmarkStart w:id="268" w:name="_Toc229436806"/>
      <w:bookmarkStart w:id="269" w:name="_Toc229436916"/>
      <w:bookmarkStart w:id="270" w:name="_Toc229451194"/>
      <w:bookmarkEnd w:id="259"/>
      <w:bookmarkEnd w:id="260"/>
      <w:bookmarkEnd w:id="261"/>
      <w:bookmarkEnd w:id="262"/>
      <w:bookmarkEnd w:id="263"/>
      <w:bookmarkEnd w:id="264"/>
      <w:bookmarkEnd w:id="265"/>
      <w:bookmarkEnd w:id="266"/>
      <w:bookmarkEnd w:id="267"/>
      <w:bookmarkEnd w:id="268"/>
      <w:bookmarkEnd w:id="269"/>
      <w:bookmarkEnd w:id="270"/>
    </w:p>
    <w:p w14:paraId="2AA492EA" w14:textId="7DE1A83A" w:rsidR="002942EC" w:rsidRPr="002B3AC6" w:rsidRDefault="00CD00B9" w:rsidP="00BE3F16">
      <w:pPr>
        <w:pStyle w:val="EPNumbered-Level2"/>
        <w:widowControl/>
        <w:numPr>
          <w:ilvl w:val="1"/>
          <w:numId w:val="71"/>
        </w:numPr>
        <w:suppressAutoHyphens/>
        <w:ind w:left="851" w:hanging="851"/>
        <w:rPr>
          <w:b/>
          <w:bCs/>
          <w:color w:val="0070C0"/>
        </w:rPr>
      </w:pPr>
      <w:bookmarkStart w:id="271" w:name="_Toc229451195"/>
      <w:r w:rsidRPr="002B3AC6">
        <w:rPr>
          <w:b/>
          <w:bCs/>
          <w:color w:val="0070C0"/>
        </w:rPr>
        <w:t>Produced Water Volumes</w:t>
      </w:r>
      <w:bookmarkEnd w:id="271"/>
    </w:p>
    <w:p w14:paraId="54ACDF02" w14:textId="225481E4" w:rsidR="00AA6A05" w:rsidRPr="002B3AC6" w:rsidRDefault="00337C36" w:rsidP="00A777C9">
      <w:pPr>
        <w:spacing w:before="120" w:after="120" w:line="240" w:lineRule="auto"/>
        <w:ind w:left="850"/>
        <w:rPr>
          <w:rFonts w:ascii="Futura Std Book" w:hAnsi="Futura Std Book"/>
          <w:lang w:val="en-US" w:eastAsia="en-GB"/>
        </w:rPr>
      </w:pPr>
      <w:r w:rsidRPr="002B3AC6">
        <w:rPr>
          <w:rFonts w:ascii="Futura Std Book" w:hAnsi="Futura Std Book"/>
          <w:lang w:val="en-US" w:eastAsia="en-GB"/>
        </w:rPr>
        <w:t xml:space="preserve">The total </w:t>
      </w:r>
      <w:r w:rsidR="00E95E55" w:rsidRPr="002B3AC6">
        <w:rPr>
          <w:rFonts w:ascii="Futura Std Book" w:hAnsi="Futura Std Book"/>
          <w:lang w:val="en-US" w:eastAsia="en-GB"/>
        </w:rPr>
        <w:t xml:space="preserve">produced water volume </w:t>
      </w:r>
      <w:r w:rsidRPr="002B3AC6">
        <w:rPr>
          <w:rFonts w:ascii="Futura Std Book" w:hAnsi="Futura Std Book"/>
          <w:lang w:val="en-US" w:eastAsia="en-GB"/>
        </w:rPr>
        <w:t>is given in the table below:</w:t>
      </w:r>
    </w:p>
    <w:tbl>
      <w:tblPr>
        <w:tblW w:w="7575" w:type="dxa"/>
        <w:tblInd w:w="8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64"/>
        <w:gridCol w:w="1871"/>
        <w:gridCol w:w="3140"/>
      </w:tblGrid>
      <w:tr w:rsidR="00CC76E9" w:rsidRPr="00CC76E9" w14:paraId="3FCF1D61" w14:textId="77777777" w:rsidTr="00BC7420">
        <w:trPr>
          <w:trHeight w:val="360"/>
        </w:trPr>
        <w:tc>
          <w:tcPr>
            <w:tcW w:w="2564" w:type="dxa"/>
            <w:shd w:val="clear" w:color="000000" w:fill="FFFFFF"/>
            <w:noWrap/>
            <w:vAlign w:val="center"/>
            <w:hideMark/>
          </w:tcPr>
          <w:p w14:paraId="4BBC3DFA" w14:textId="77777777" w:rsidR="00CC76E9" w:rsidRPr="00CC76E9" w:rsidRDefault="00CC76E9" w:rsidP="00CC76E9">
            <w:pPr>
              <w:spacing w:before="0" w:after="0" w:line="240" w:lineRule="auto"/>
              <w:jc w:val="center"/>
              <w:rPr>
                <w:rFonts w:ascii="Arial" w:hAnsi="Arial" w:cs="Arial"/>
                <w:b/>
                <w:bCs/>
                <w:sz w:val="20"/>
              </w:rPr>
            </w:pPr>
            <w:r w:rsidRPr="00CC76E9">
              <w:rPr>
                <w:rFonts w:ascii="Arial" w:hAnsi="Arial" w:cs="Arial"/>
                <w:b/>
                <w:bCs/>
                <w:sz w:val="20"/>
              </w:rPr>
              <w:t>Source</w:t>
            </w:r>
          </w:p>
        </w:tc>
        <w:tc>
          <w:tcPr>
            <w:tcW w:w="1871" w:type="dxa"/>
            <w:shd w:val="clear" w:color="000000" w:fill="FFFFFF"/>
            <w:noWrap/>
            <w:vAlign w:val="center"/>
            <w:hideMark/>
          </w:tcPr>
          <w:p w14:paraId="0FA27B29" w14:textId="47F826CC" w:rsidR="00CC76E9" w:rsidRPr="00CC76E9" w:rsidRDefault="00CC76E9" w:rsidP="00CC76E9">
            <w:pPr>
              <w:spacing w:before="0" w:after="0" w:line="240" w:lineRule="auto"/>
              <w:jc w:val="center"/>
              <w:rPr>
                <w:rFonts w:ascii="Arial" w:hAnsi="Arial" w:cs="Arial"/>
                <w:b/>
                <w:bCs/>
                <w:sz w:val="20"/>
              </w:rPr>
            </w:pPr>
            <w:r w:rsidRPr="00CC76E9">
              <w:rPr>
                <w:rFonts w:ascii="Arial" w:hAnsi="Arial" w:cs="Arial"/>
                <w:b/>
                <w:bCs/>
                <w:sz w:val="20"/>
              </w:rPr>
              <w:t>Volume (</w:t>
            </w:r>
            <w:r w:rsidR="00AC0E96">
              <w:rPr>
                <w:rFonts w:ascii="Futura Std Book" w:hAnsi="Futura Std Book"/>
                <w:sz w:val="22"/>
                <w:szCs w:val="22"/>
              </w:rPr>
              <w:t>BWPD</w:t>
            </w:r>
            <w:r w:rsidRPr="00CC76E9">
              <w:rPr>
                <w:rFonts w:ascii="Arial" w:hAnsi="Arial" w:cs="Arial"/>
                <w:b/>
                <w:bCs/>
                <w:sz w:val="20"/>
              </w:rPr>
              <w:t>)</w:t>
            </w:r>
          </w:p>
        </w:tc>
        <w:tc>
          <w:tcPr>
            <w:tcW w:w="3140" w:type="dxa"/>
            <w:shd w:val="clear" w:color="000000" w:fill="FFFFFF"/>
            <w:noWrap/>
            <w:vAlign w:val="center"/>
            <w:hideMark/>
          </w:tcPr>
          <w:p w14:paraId="675B977A" w14:textId="77777777" w:rsidR="00CC76E9" w:rsidRPr="00CC76E9" w:rsidRDefault="00CC76E9" w:rsidP="00CC76E9">
            <w:pPr>
              <w:spacing w:before="0" w:after="0" w:line="240" w:lineRule="auto"/>
              <w:jc w:val="center"/>
              <w:rPr>
                <w:rFonts w:ascii="Arial" w:hAnsi="Arial" w:cs="Arial"/>
                <w:b/>
                <w:bCs/>
                <w:sz w:val="20"/>
              </w:rPr>
            </w:pPr>
            <w:r w:rsidRPr="00CC76E9">
              <w:rPr>
                <w:rFonts w:ascii="Arial" w:hAnsi="Arial" w:cs="Arial"/>
                <w:b/>
                <w:bCs/>
                <w:sz w:val="20"/>
              </w:rPr>
              <w:t>Type</w:t>
            </w:r>
          </w:p>
        </w:tc>
      </w:tr>
      <w:tr w:rsidR="00CC76E9" w:rsidRPr="00CC76E9" w14:paraId="33F63CD7" w14:textId="77777777" w:rsidTr="00BC7420">
        <w:trPr>
          <w:trHeight w:val="360"/>
        </w:trPr>
        <w:tc>
          <w:tcPr>
            <w:tcW w:w="2564" w:type="dxa"/>
            <w:noWrap/>
            <w:vAlign w:val="center"/>
            <w:hideMark/>
          </w:tcPr>
          <w:p w14:paraId="07A6E7F6" w14:textId="77777777" w:rsidR="00CC76E9" w:rsidRPr="00CC76E9" w:rsidRDefault="00CC76E9" w:rsidP="00CC76E9">
            <w:pPr>
              <w:spacing w:before="0" w:after="0" w:line="240" w:lineRule="auto"/>
              <w:jc w:val="left"/>
              <w:rPr>
                <w:rFonts w:ascii="Arial" w:hAnsi="Arial" w:cs="Arial"/>
                <w:sz w:val="20"/>
              </w:rPr>
            </w:pPr>
            <w:r w:rsidRPr="00CC76E9">
              <w:rPr>
                <w:rFonts w:ascii="Arial" w:hAnsi="Arial" w:cs="Arial"/>
                <w:sz w:val="20"/>
              </w:rPr>
              <w:t>Wet Gas Wells</w:t>
            </w:r>
          </w:p>
        </w:tc>
        <w:tc>
          <w:tcPr>
            <w:tcW w:w="1871" w:type="dxa"/>
            <w:noWrap/>
            <w:vAlign w:val="center"/>
            <w:hideMark/>
          </w:tcPr>
          <w:p w14:paraId="291D740D" w14:textId="7641E0D7" w:rsidR="00CC76E9" w:rsidRPr="00CC76E9" w:rsidRDefault="00465DBF" w:rsidP="00021711">
            <w:pPr>
              <w:spacing w:before="0" w:after="0" w:line="240" w:lineRule="auto"/>
              <w:jc w:val="center"/>
              <w:rPr>
                <w:rFonts w:ascii="Arial" w:hAnsi="Arial" w:cs="Arial"/>
                <w:sz w:val="20"/>
              </w:rPr>
            </w:pPr>
            <w:r>
              <w:rPr>
                <w:rFonts w:ascii="Arial" w:hAnsi="Arial" w:cs="Arial"/>
                <w:sz w:val="20"/>
              </w:rPr>
              <w:t>36,000-</w:t>
            </w:r>
            <w:r w:rsidR="00CC76E9" w:rsidRPr="00CC76E9">
              <w:rPr>
                <w:rFonts w:ascii="Arial" w:hAnsi="Arial" w:cs="Arial"/>
                <w:sz w:val="20"/>
              </w:rPr>
              <w:t>40,000</w:t>
            </w:r>
          </w:p>
        </w:tc>
        <w:tc>
          <w:tcPr>
            <w:tcW w:w="3140" w:type="dxa"/>
            <w:noWrap/>
            <w:vAlign w:val="center"/>
            <w:hideMark/>
          </w:tcPr>
          <w:p w14:paraId="69F9EC97" w14:textId="77777777" w:rsidR="00CC76E9" w:rsidRPr="00CC76E9" w:rsidRDefault="00CC76E9" w:rsidP="00CC76E9">
            <w:pPr>
              <w:spacing w:before="0" w:after="0" w:line="240" w:lineRule="auto"/>
              <w:jc w:val="left"/>
              <w:rPr>
                <w:rFonts w:ascii="Arial" w:hAnsi="Arial" w:cs="Arial"/>
                <w:sz w:val="20"/>
              </w:rPr>
            </w:pPr>
            <w:r w:rsidRPr="00CC76E9">
              <w:rPr>
                <w:rFonts w:ascii="Arial" w:hAnsi="Arial" w:cs="Arial"/>
                <w:sz w:val="20"/>
              </w:rPr>
              <w:t>Formation Brine (Saline)</w:t>
            </w:r>
          </w:p>
        </w:tc>
      </w:tr>
      <w:tr w:rsidR="00CC76E9" w:rsidRPr="00CC76E9" w14:paraId="1B1D9047" w14:textId="77777777" w:rsidTr="00BC7420">
        <w:trPr>
          <w:trHeight w:val="360"/>
        </w:trPr>
        <w:tc>
          <w:tcPr>
            <w:tcW w:w="2564" w:type="dxa"/>
            <w:noWrap/>
            <w:vAlign w:val="center"/>
            <w:hideMark/>
          </w:tcPr>
          <w:p w14:paraId="0888D1BC" w14:textId="77777777" w:rsidR="00CC76E9" w:rsidRPr="00CC76E9" w:rsidRDefault="00CC76E9" w:rsidP="00CC76E9">
            <w:pPr>
              <w:spacing w:before="0" w:after="0" w:line="240" w:lineRule="auto"/>
              <w:jc w:val="left"/>
              <w:rPr>
                <w:rFonts w:ascii="Arial" w:hAnsi="Arial" w:cs="Arial"/>
                <w:sz w:val="20"/>
              </w:rPr>
            </w:pPr>
            <w:r w:rsidRPr="00CC76E9">
              <w:rPr>
                <w:rFonts w:ascii="Arial" w:hAnsi="Arial" w:cs="Arial"/>
                <w:sz w:val="20"/>
              </w:rPr>
              <w:t>GPP Condensation</w:t>
            </w:r>
          </w:p>
        </w:tc>
        <w:tc>
          <w:tcPr>
            <w:tcW w:w="1871" w:type="dxa"/>
            <w:noWrap/>
            <w:vAlign w:val="center"/>
            <w:hideMark/>
          </w:tcPr>
          <w:p w14:paraId="03E2D3AC" w14:textId="77777777" w:rsidR="00CC76E9" w:rsidRPr="00CC76E9" w:rsidRDefault="00CC76E9" w:rsidP="00021711">
            <w:pPr>
              <w:spacing w:before="0" w:after="0" w:line="240" w:lineRule="auto"/>
              <w:jc w:val="center"/>
              <w:rPr>
                <w:rFonts w:ascii="Arial" w:hAnsi="Arial" w:cs="Arial"/>
                <w:sz w:val="20"/>
              </w:rPr>
            </w:pPr>
            <w:r w:rsidRPr="00CC76E9">
              <w:rPr>
                <w:rFonts w:ascii="Arial" w:hAnsi="Arial" w:cs="Arial"/>
                <w:sz w:val="20"/>
              </w:rPr>
              <w:t>2,500 – 4,000</w:t>
            </w:r>
          </w:p>
        </w:tc>
        <w:tc>
          <w:tcPr>
            <w:tcW w:w="3140" w:type="dxa"/>
            <w:noWrap/>
            <w:vAlign w:val="center"/>
            <w:hideMark/>
          </w:tcPr>
          <w:p w14:paraId="2FDF0DB4" w14:textId="77777777" w:rsidR="00CC76E9" w:rsidRPr="00CC76E9" w:rsidRDefault="00CC76E9" w:rsidP="00CC76E9">
            <w:pPr>
              <w:spacing w:before="0" w:after="0" w:line="240" w:lineRule="auto"/>
              <w:jc w:val="left"/>
              <w:rPr>
                <w:rFonts w:ascii="Arial" w:hAnsi="Arial" w:cs="Arial"/>
                <w:sz w:val="20"/>
              </w:rPr>
            </w:pPr>
            <w:r w:rsidRPr="00CC76E9">
              <w:rPr>
                <w:rFonts w:ascii="Arial" w:hAnsi="Arial" w:cs="Arial"/>
                <w:sz w:val="20"/>
              </w:rPr>
              <w:t>High Purity Condensate</w:t>
            </w:r>
          </w:p>
        </w:tc>
      </w:tr>
      <w:tr w:rsidR="00CC76E9" w:rsidRPr="00CC76E9" w14:paraId="39ACF5F1" w14:textId="77777777" w:rsidTr="00BC7420">
        <w:trPr>
          <w:trHeight w:val="360"/>
        </w:trPr>
        <w:tc>
          <w:tcPr>
            <w:tcW w:w="2564" w:type="dxa"/>
            <w:noWrap/>
            <w:vAlign w:val="center"/>
            <w:hideMark/>
          </w:tcPr>
          <w:p w14:paraId="5834BE1F" w14:textId="77777777" w:rsidR="00CC76E9" w:rsidRPr="00CC76E9" w:rsidRDefault="00CC76E9" w:rsidP="00CC76E9">
            <w:pPr>
              <w:spacing w:before="0" w:after="0" w:line="240" w:lineRule="auto"/>
              <w:jc w:val="left"/>
              <w:rPr>
                <w:rFonts w:ascii="Arial" w:hAnsi="Arial" w:cs="Arial"/>
                <w:sz w:val="20"/>
              </w:rPr>
            </w:pPr>
            <w:r w:rsidRPr="00CC76E9">
              <w:rPr>
                <w:rFonts w:ascii="Arial" w:hAnsi="Arial" w:cs="Arial"/>
                <w:sz w:val="20"/>
              </w:rPr>
              <w:t>MP Reaction Water</w:t>
            </w:r>
          </w:p>
        </w:tc>
        <w:tc>
          <w:tcPr>
            <w:tcW w:w="1871" w:type="dxa"/>
            <w:noWrap/>
            <w:vAlign w:val="center"/>
            <w:hideMark/>
          </w:tcPr>
          <w:p w14:paraId="7A6E8C4A" w14:textId="77777777" w:rsidR="00CC76E9" w:rsidRPr="00CC76E9" w:rsidRDefault="00CC76E9" w:rsidP="00021711">
            <w:pPr>
              <w:spacing w:before="0" w:after="0" w:line="240" w:lineRule="auto"/>
              <w:jc w:val="center"/>
              <w:rPr>
                <w:rFonts w:ascii="Arial" w:hAnsi="Arial" w:cs="Arial"/>
                <w:sz w:val="20"/>
              </w:rPr>
            </w:pPr>
            <w:r w:rsidRPr="00CC76E9">
              <w:rPr>
                <w:rFonts w:ascii="Arial" w:hAnsi="Arial" w:cs="Arial"/>
                <w:sz w:val="20"/>
              </w:rPr>
              <w:t>9,500 – 12,500</w:t>
            </w:r>
          </w:p>
        </w:tc>
        <w:tc>
          <w:tcPr>
            <w:tcW w:w="3140" w:type="dxa"/>
            <w:noWrap/>
            <w:vAlign w:val="center"/>
            <w:hideMark/>
          </w:tcPr>
          <w:p w14:paraId="7E08FBB3" w14:textId="77777777" w:rsidR="00CC76E9" w:rsidRPr="00CC76E9" w:rsidRDefault="00CC76E9" w:rsidP="00CC76E9">
            <w:pPr>
              <w:spacing w:before="0" w:after="0" w:line="240" w:lineRule="auto"/>
              <w:jc w:val="left"/>
              <w:rPr>
                <w:rFonts w:ascii="Arial" w:hAnsi="Arial" w:cs="Arial"/>
                <w:sz w:val="20"/>
              </w:rPr>
            </w:pPr>
            <w:r w:rsidRPr="00CC76E9">
              <w:rPr>
                <w:rFonts w:ascii="Arial" w:hAnsi="Arial" w:cs="Arial"/>
                <w:sz w:val="20"/>
              </w:rPr>
              <w:t>Process Byproduct (Organic-rich)</w:t>
            </w:r>
          </w:p>
        </w:tc>
      </w:tr>
      <w:tr w:rsidR="00CC76E9" w:rsidRPr="00CC76E9" w14:paraId="039B358F" w14:textId="77777777" w:rsidTr="00BC7420">
        <w:trPr>
          <w:trHeight w:val="360"/>
        </w:trPr>
        <w:tc>
          <w:tcPr>
            <w:tcW w:w="2564" w:type="dxa"/>
            <w:noWrap/>
            <w:vAlign w:val="center"/>
            <w:hideMark/>
          </w:tcPr>
          <w:p w14:paraId="3B63F864" w14:textId="747D571D" w:rsidR="00CC76E9" w:rsidRPr="00CC76E9" w:rsidRDefault="00CC76E9" w:rsidP="00CC76E9">
            <w:pPr>
              <w:spacing w:before="0" w:after="0" w:line="240" w:lineRule="auto"/>
              <w:jc w:val="left"/>
              <w:rPr>
                <w:rFonts w:ascii="Arial" w:hAnsi="Arial" w:cs="Arial"/>
                <w:sz w:val="20"/>
              </w:rPr>
            </w:pPr>
            <w:r w:rsidRPr="00CC76E9">
              <w:rPr>
                <w:rFonts w:ascii="Arial" w:hAnsi="Arial" w:cs="Arial"/>
                <w:sz w:val="20"/>
              </w:rPr>
              <w:t>TOTAL INT SUPPLY</w:t>
            </w:r>
          </w:p>
        </w:tc>
        <w:tc>
          <w:tcPr>
            <w:tcW w:w="1871" w:type="dxa"/>
            <w:noWrap/>
            <w:vAlign w:val="center"/>
            <w:hideMark/>
          </w:tcPr>
          <w:p w14:paraId="053CE601" w14:textId="585BA139" w:rsidR="00CC76E9" w:rsidRPr="00CC76E9" w:rsidRDefault="00CC76E9" w:rsidP="00021711">
            <w:pPr>
              <w:spacing w:before="0" w:after="0" w:line="240" w:lineRule="auto"/>
              <w:jc w:val="center"/>
              <w:rPr>
                <w:rFonts w:ascii="Arial" w:hAnsi="Arial" w:cs="Arial"/>
                <w:sz w:val="20"/>
              </w:rPr>
            </w:pPr>
            <w:r w:rsidRPr="00CC76E9">
              <w:rPr>
                <w:rFonts w:ascii="Arial" w:hAnsi="Arial" w:cs="Arial"/>
                <w:sz w:val="20"/>
              </w:rPr>
              <w:t>52,000 – 56,500</w:t>
            </w:r>
          </w:p>
        </w:tc>
        <w:tc>
          <w:tcPr>
            <w:tcW w:w="3140" w:type="dxa"/>
            <w:noWrap/>
            <w:vAlign w:val="center"/>
            <w:hideMark/>
          </w:tcPr>
          <w:p w14:paraId="0C506765" w14:textId="77777777" w:rsidR="00CC76E9" w:rsidRPr="00CC76E9" w:rsidRDefault="00CC76E9" w:rsidP="00CC76E9">
            <w:pPr>
              <w:spacing w:before="0" w:after="0" w:line="240" w:lineRule="auto"/>
              <w:jc w:val="left"/>
              <w:rPr>
                <w:rFonts w:ascii="Arial" w:hAnsi="Arial" w:cs="Arial"/>
                <w:sz w:val="20"/>
              </w:rPr>
            </w:pPr>
            <w:r w:rsidRPr="00CC76E9">
              <w:rPr>
                <w:rFonts w:ascii="Arial" w:hAnsi="Arial" w:cs="Arial"/>
                <w:sz w:val="20"/>
              </w:rPr>
              <w:t>Total available for Re-use</w:t>
            </w:r>
          </w:p>
        </w:tc>
      </w:tr>
      <w:tr w:rsidR="000263D3" w:rsidRPr="00CC76E9" w14:paraId="57D23E6D" w14:textId="77777777" w:rsidTr="00BC7420">
        <w:trPr>
          <w:trHeight w:val="360"/>
        </w:trPr>
        <w:tc>
          <w:tcPr>
            <w:tcW w:w="2564" w:type="dxa"/>
            <w:noWrap/>
            <w:vAlign w:val="center"/>
          </w:tcPr>
          <w:p w14:paraId="0FC9A61B" w14:textId="7CEE7122" w:rsidR="000263D3" w:rsidRPr="00CC76E9" w:rsidRDefault="004F526A" w:rsidP="00CC76E9">
            <w:pPr>
              <w:spacing w:before="0" w:after="0" w:line="240" w:lineRule="auto"/>
              <w:jc w:val="left"/>
              <w:rPr>
                <w:rFonts w:ascii="Arial" w:hAnsi="Arial" w:cs="Arial"/>
                <w:sz w:val="20"/>
              </w:rPr>
            </w:pPr>
            <w:r>
              <w:rPr>
                <w:rFonts w:ascii="Arial" w:hAnsi="Arial" w:cs="Arial"/>
                <w:sz w:val="20"/>
              </w:rPr>
              <w:t>Total Consumption</w:t>
            </w:r>
          </w:p>
        </w:tc>
        <w:tc>
          <w:tcPr>
            <w:tcW w:w="1871" w:type="dxa"/>
            <w:noWrap/>
            <w:vAlign w:val="center"/>
          </w:tcPr>
          <w:p w14:paraId="45F6129B" w14:textId="5D519208" w:rsidR="000263D3" w:rsidRPr="00CC76E9" w:rsidRDefault="00222297" w:rsidP="00021711">
            <w:pPr>
              <w:spacing w:before="0" w:after="0" w:line="240" w:lineRule="auto"/>
              <w:jc w:val="center"/>
              <w:rPr>
                <w:rFonts w:ascii="Arial" w:hAnsi="Arial" w:cs="Arial"/>
                <w:sz w:val="20"/>
              </w:rPr>
            </w:pPr>
            <w:r>
              <w:rPr>
                <w:rFonts w:ascii="Arial" w:hAnsi="Arial" w:cs="Arial"/>
                <w:sz w:val="20"/>
              </w:rPr>
              <w:t>82,000</w:t>
            </w:r>
          </w:p>
        </w:tc>
        <w:tc>
          <w:tcPr>
            <w:tcW w:w="3140" w:type="dxa"/>
            <w:noWrap/>
            <w:vAlign w:val="center"/>
          </w:tcPr>
          <w:p w14:paraId="0C349203" w14:textId="479E0A1D" w:rsidR="000263D3" w:rsidRPr="00CC76E9" w:rsidRDefault="00BF39AC" w:rsidP="00CC76E9">
            <w:pPr>
              <w:spacing w:before="0" w:after="0" w:line="240" w:lineRule="auto"/>
              <w:jc w:val="left"/>
              <w:rPr>
                <w:rFonts w:ascii="Arial" w:hAnsi="Arial" w:cs="Arial"/>
                <w:sz w:val="20"/>
              </w:rPr>
            </w:pPr>
            <w:r w:rsidRPr="00B45631">
              <w:rPr>
                <w:rFonts w:ascii="Arial" w:hAnsi="Arial" w:cs="Arial"/>
                <w:sz w:val="20"/>
              </w:rPr>
              <w:t>Ultra-Pure Steam</w:t>
            </w:r>
          </w:p>
        </w:tc>
      </w:tr>
      <w:tr w:rsidR="00E658A8" w:rsidRPr="00CC76E9" w14:paraId="3D3CA7CD" w14:textId="77777777" w:rsidTr="00BC7420">
        <w:trPr>
          <w:trHeight w:val="360"/>
        </w:trPr>
        <w:tc>
          <w:tcPr>
            <w:tcW w:w="2564" w:type="dxa"/>
            <w:noWrap/>
            <w:vAlign w:val="center"/>
          </w:tcPr>
          <w:p w14:paraId="5D181813" w14:textId="30AAAE6D" w:rsidR="00E658A8" w:rsidRPr="00CC76E9" w:rsidRDefault="00F56A9D" w:rsidP="00CC76E9">
            <w:pPr>
              <w:spacing w:before="0" w:after="0" w:line="240" w:lineRule="auto"/>
              <w:jc w:val="left"/>
              <w:rPr>
                <w:rFonts w:ascii="Arial" w:hAnsi="Arial" w:cs="Arial"/>
                <w:sz w:val="20"/>
              </w:rPr>
            </w:pPr>
            <w:r>
              <w:rPr>
                <w:rFonts w:ascii="Arial" w:hAnsi="Arial" w:cs="Arial"/>
                <w:sz w:val="20"/>
              </w:rPr>
              <w:t>Water Gap</w:t>
            </w:r>
          </w:p>
        </w:tc>
        <w:tc>
          <w:tcPr>
            <w:tcW w:w="1871" w:type="dxa"/>
            <w:noWrap/>
            <w:vAlign w:val="center"/>
          </w:tcPr>
          <w:p w14:paraId="006080D9" w14:textId="047C5949" w:rsidR="00E658A8" w:rsidRPr="00CC76E9" w:rsidRDefault="0050324E" w:rsidP="00021711">
            <w:pPr>
              <w:spacing w:before="0" w:after="0" w:line="240" w:lineRule="auto"/>
              <w:jc w:val="center"/>
              <w:rPr>
                <w:rFonts w:ascii="Arial" w:hAnsi="Arial" w:cs="Arial"/>
                <w:sz w:val="20"/>
              </w:rPr>
            </w:pPr>
            <w:r>
              <w:rPr>
                <w:rFonts w:ascii="Arial" w:hAnsi="Arial" w:cs="Arial"/>
                <w:sz w:val="20"/>
              </w:rPr>
              <w:t>25,500</w:t>
            </w:r>
          </w:p>
        </w:tc>
        <w:tc>
          <w:tcPr>
            <w:tcW w:w="3140" w:type="dxa"/>
            <w:noWrap/>
            <w:vAlign w:val="center"/>
          </w:tcPr>
          <w:p w14:paraId="113BC68C" w14:textId="4BE1F502" w:rsidR="00E658A8" w:rsidRPr="00CC76E9" w:rsidRDefault="007D30B4" w:rsidP="00CC76E9">
            <w:pPr>
              <w:spacing w:before="0" w:after="0" w:line="240" w:lineRule="auto"/>
              <w:jc w:val="left"/>
              <w:rPr>
                <w:rFonts w:ascii="Arial" w:hAnsi="Arial" w:cs="Arial"/>
                <w:sz w:val="20"/>
              </w:rPr>
            </w:pPr>
            <w:r>
              <w:rPr>
                <w:rFonts w:ascii="Arial" w:hAnsi="Arial" w:cs="Arial"/>
                <w:sz w:val="20"/>
              </w:rPr>
              <w:t>River Water Intake</w:t>
            </w:r>
          </w:p>
        </w:tc>
      </w:tr>
    </w:tbl>
    <w:p w14:paraId="295B2B2B" w14:textId="77777777" w:rsidR="00CC76E9" w:rsidRDefault="00CC76E9" w:rsidP="00A33E4D">
      <w:pPr>
        <w:rPr>
          <w:rFonts w:ascii="Futura Std Book" w:hAnsi="Futura Std Book"/>
          <w:lang w:val="en-US" w:eastAsia="en-GB"/>
        </w:rPr>
      </w:pPr>
    </w:p>
    <w:p w14:paraId="212E6813" w14:textId="77777777" w:rsidR="000E7155" w:rsidRPr="00661089" w:rsidRDefault="000E7155" w:rsidP="00BE3F16">
      <w:pPr>
        <w:pStyle w:val="EPNumbered-Level2"/>
        <w:widowControl/>
        <w:numPr>
          <w:ilvl w:val="2"/>
          <w:numId w:val="71"/>
        </w:numPr>
        <w:suppressAutoHyphens/>
        <w:ind w:left="851" w:hanging="851"/>
        <w:outlineLvl w:val="2"/>
        <w:rPr>
          <w:rFonts w:ascii="Times New Roman" w:hAnsi="Times New Roman"/>
          <w:i/>
          <w:iCs/>
          <w:sz w:val="27"/>
        </w:rPr>
      </w:pPr>
      <w:bookmarkStart w:id="272" w:name="_Toc229451196"/>
      <w:r w:rsidRPr="00661089">
        <w:rPr>
          <w:i/>
          <w:iCs/>
        </w:rPr>
        <w:t>Peak Water Consumption Analysis</w:t>
      </w:r>
      <w:bookmarkEnd w:id="272"/>
    </w:p>
    <w:p w14:paraId="0C5B68E9" w14:textId="77777777" w:rsidR="000E7155" w:rsidRPr="00023734" w:rsidRDefault="000E7155" w:rsidP="00A777C9">
      <w:pPr>
        <w:spacing w:before="120" w:after="120" w:line="240" w:lineRule="auto"/>
        <w:ind w:left="850"/>
        <w:rPr>
          <w:rFonts w:ascii="Futura Std Book" w:hAnsi="Futura Std Book"/>
          <w:lang w:val="en-US" w:eastAsia="en-GB"/>
        </w:rPr>
      </w:pPr>
      <w:r w:rsidRPr="00023734">
        <w:rPr>
          <w:rFonts w:ascii="Futura Std Book" w:hAnsi="Futura Std Book"/>
          <w:lang w:val="en-US" w:eastAsia="en-GB"/>
        </w:rPr>
        <w:t>For a 10,000 MTPD plant using Combined Reforming (SMR + ATR), the peak water demand is driven by the Steam-to-Carbon (S/C) ratio.</w:t>
      </w:r>
    </w:p>
    <w:p w14:paraId="29D47B7A" w14:textId="77777777" w:rsidR="000E7155" w:rsidRPr="00023734" w:rsidRDefault="000E7155" w:rsidP="00BE3F16">
      <w:pPr>
        <w:pStyle w:val="NormalWeb"/>
        <w:numPr>
          <w:ilvl w:val="0"/>
          <w:numId w:val="75"/>
        </w:numPr>
        <w:spacing w:before="60" w:beforeAutospacing="0" w:after="60" w:line="240" w:lineRule="auto"/>
        <w:ind w:left="1210"/>
        <w:rPr>
          <w:rFonts w:ascii="Futura Std Book" w:hAnsi="Futura Std Book"/>
          <w:lang w:val="en-US" w:eastAsia="en-GB"/>
        </w:rPr>
      </w:pPr>
      <w:r w:rsidRPr="00023734">
        <w:rPr>
          <w:rFonts w:ascii="Futura Std Book" w:hAnsi="Futura Std Book"/>
          <w:lang w:val="en-US" w:eastAsia="en-GB"/>
        </w:rPr>
        <w:t>Peak Demand: ~1.3 tons of high-purity water per ton of Methanol.</w:t>
      </w:r>
    </w:p>
    <w:p w14:paraId="5791C013" w14:textId="77777777" w:rsidR="000E7155" w:rsidRPr="00023734" w:rsidRDefault="000E7155" w:rsidP="00BE3F16">
      <w:pPr>
        <w:pStyle w:val="NormalWeb"/>
        <w:numPr>
          <w:ilvl w:val="0"/>
          <w:numId w:val="75"/>
        </w:numPr>
        <w:spacing w:before="60" w:beforeAutospacing="0" w:after="60" w:line="240" w:lineRule="auto"/>
        <w:ind w:left="1210"/>
        <w:rPr>
          <w:rFonts w:ascii="Futura Std Book" w:hAnsi="Futura Std Book"/>
          <w:lang w:val="en-US" w:eastAsia="en-GB"/>
        </w:rPr>
      </w:pPr>
      <w:r w:rsidRPr="00023734">
        <w:rPr>
          <w:rFonts w:ascii="Futura Std Book" w:hAnsi="Futura Std Book"/>
          <w:lang w:val="en-US" w:eastAsia="en-GB"/>
        </w:rPr>
        <w:t>Daily Metric Volume: 13,000 Metric Tons/Day.</w:t>
      </w:r>
    </w:p>
    <w:p w14:paraId="0D82810E" w14:textId="77777777" w:rsidR="000E7155" w:rsidRPr="00023734" w:rsidRDefault="000E7155" w:rsidP="00BE3F16">
      <w:pPr>
        <w:pStyle w:val="NormalWeb"/>
        <w:numPr>
          <w:ilvl w:val="0"/>
          <w:numId w:val="75"/>
        </w:numPr>
        <w:spacing w:before="60" w:beforeAutospacing="0" w:after="60" w:line="240" w:lineRule="auto"/>
        <w:ind w:left="1210"/>
        <w:rPr>
          <w:rFonts w:ascii="Futura Std Book" w:hAnsi="Futura Std Book"/>
          <w:lang w:val="en-US" w:eastAsia="en-GB"/>
        </w:rPr>
      </w:pPr>
      <w:r w:rsidRPr="00023734">
        <w:rPr>
          <w:rFonts w:ascii="Futura Std Book" w:hAnsi="Futura Std Book"/>
          <w:lang w:val="en-US" w:eastAsia="en-GB"/>
        </w:rPr>
        <w:t>Volumetric Equivalent: ~82,000 Barrels Per Day (BPD).</w:t>
      </w:r>
    </w:p>
    <w:tbl>
      <w:tblPr>
        <w:tblW w:w="0" w:type="auto"/>
        <w:tblCellSpacing w:w="15" w:type="dxa"/>
        <w:tblInd w:w="851" w:type="dxa"/>
        <w:tblCellMar>
          <w:top w:w="15" w:type="dxa"/>
          <w:left w:w="15" w:type="dxa"/>
          <w:bottom w:w="15" w:type="dxa"/>
          <w:right w:w="15" w:type="dxa"/>
        </w:tblCellMar>
        <w:tblLook w:val="04A0" w:firstRow="1" w:lastRow="0" w:firstColumn="1" w:lastColumn="0" w:noHBand="0" w:noVBand="1"/>
      </w:tblPr>
      <w:tblGrid>
        <w:gridCol w:w="2098"/>
        <w:gridCol w:w="2098"/>
        <w:gridCol w:w="2098"/>
      </w:tblGrid>
      <w:tr w:rsidR="0047404A" w:rsidRPr="002B3AC6" w14:paraId="346B71D2" w14:textId="77777777" w:rsidTr="00465DA7">
        <w:trPr>
          <w:tblHeader/>
          <w:tblCellSpacing w:w="15" w:type="dxa"/>
        </w:trPr>
        <w:tc>
          <w:tcPr>
            <w:tcW w:w="2053" w:type="dxa"/>
            <w:vAlign w:val="center"/>
            <w:hideMark/>
          </w:tcPr>
          <w:p w14:paraId="12930B2C" w14:textId="77777777" w:rsidR="0047404A" w:rsidRPr="002B3AC6" w:rsidRDefault="002B204A" w:rsidP="00A33E4D">
            <w:pPr>
              <w:spacing w:before="120" w:after="120" w:line="240" w:lineRule="auto"/>
              <w:rPr>
                <w:rFonts w:ascii="Futura Std Book" w:hAnsi="Futura Std Book"/>
                <w:b/>
                <w:bCs/>
                <w:sz w:val="22"/>
                <w:szCs w:val="22"/>
              </w:rPr>
            </w:pPr>
            <w:r w:rsidRPr="002B3AC6">
              <w:rPr>
                <w:rFonts w:ascii="Futura Std Book" w:hAnsi="Futura Std Book"/>
                <w:b/>
                <w:bCs/>
                <w:sz w:val="22"/>
                <w:szCs w:val="22"/>
              </w:rPr>
              <w:t>Parameter</w:t>
            </w:r>
          </w:p>
        </w:tc>
        <w:tc>
          <w:tcPr>
            <w:tcW w:w="2068" w:type="dxa"/>
            <w:vAlign w:val="center"/>
            <w:hideMark/>
          </w:tcPr>
          <w:p w14:paraId="2E2048E3" w14:textId="77777777" w:rsidR="0047404A" w:rsidRPr="002B3AC6" w:rsidRDefault="002B204A" w:rsidP="00A33E4D">
            <w:pPr>
              <w:spacing w:before="120" w:after="120" w:line="240" w:lineRule="auto"/>
              <w:rPr>
                <w:rFonts w:ascii="Futura Std Book" w:hAnsi="Futura Std Book"/>
                <w:b/>
                <w:bCs/>
                <w:sz w:val="22"/>
                <w:szCs w:val="22"/>
              </w:rPr>
            </w:pPr>
            <w:r w:rsidRPr="002B3AC6">
              <w:rPr>
                <w:rFonts w:ascii="Futura Std Book" w:hAnsi="Futura Std Book"/>
                <w:b/>
                <w:bCs/>
                <w:sz w:val="22"/>
                <w:szCs w:val="22"/>
              </w:rPr>
              <w:t>Current</w:t>
            </w:r>
          </w:p>
        </w:tc>
        <w:tc>
          <w:tcPr>
            <w:tcW w:w="2053" w:type="dxa"/>
            <w:vAlign w:val="center"/>
            <w:hideMark/>
          </w:tcPr>
          <w:p w14:paraId="27990542" w14:textId="77777777" w:rsidR="0047404A" w:rsidRPr="002B3AC6" w:rsidRDefault="002B204A" w:rsidP="00A33E4D">
            <w:pPr>
              <w:spacing w:before="120" w:after="120" w:line="240" w:lineRule="auto"/>
              <w:rPr>
                <w:rFonts w:ascii="Futura Std Book" w:hAnsi="Futura Std Book"/>
                <w:b/>
                <w:bCs/>
                <w:sz w:val="22"/>
                <w:szCs w:val="22"/>
              </w:rPr>
            </w:pPr>
            <w:r w:rsidRPr="002B3AC6">
              <w:rPr>
                <w:rFonts w:ascii="Futura Std Book" w:hAnsi="Futura Std Book"/>
                <w:b/>
                <w:bCs/>
                <w:sz w:val="22"/>
                <w:szCs w:val="22"/>
              </w:rPr>
              <w:t>Peak Forecast</w:t>
            </w:r>
          </w:p>
        </w:tc>
      </w:tr>
      <w:tr w:rsidR="0047404A" w:rsidRPr="002B3AC6" w14:paraId="08146A87" w14:textId="77777777" w:rsidTr="00465DA7">
        <w:trPr>
          <w:tblCellSpacing w:w="15" w:type="dxa"/>
        </w:trPr>
        <w:tc>
          <w:tcPr>
            <w:tcW w:w="2053" w:type="dxa"/>
            <w:vAlign w:val="center"/>
            <w:hideMark/>
          </w:tcPr>
          <w:p w14:paraId="18FA4BA6" w14:textId="77777777" w:rsidR="0047404A" w:rsidRPr="002B3AC6" w:rsidRDefault="002B204A" w:rsidP="00A33E4D">
            <w:pPr>
              <w:spacing w:before="120" w:after="120" w:line="240" w:lineRule="auto"/>
              <w:rPr>
                <w:rFonts w:ascii="Futura Std Book" w:hAnsi="Futura Std Book"/>
                <w:sz w:val="22"/>
                <w:szCs w:val="22"/>
              </w:rPr>
            </w:pPr>
            <w:r w:rsidRPr="002B3AC6">
              <w:rPr>
                <w:rFonts w:ascii="Futura Std Book" w:hAnsi="Futura Std Book"/>
                <w:sz w:val="22"/>
                <w:szCs w:val="22"/>
              </w:rPr>
              <w:t>Average Daily</w:t>
            </w:r>
          </w:p>
        </w:tc>
        <w:tc>
          <w:tcPr>
            <w:tcW w:w="2068" w:type="dxa"/>
            <w:vAlign w:val="center"/>
            <w:hideMark/>
          </w:tcPr>
          <w:p w14:paraId="5534E849" w14:textId="114E22BD" w:rsidR="0047404A" w:rsidRPr="002B3AC6" w:rsidRDefault="00FF28C5" w:rsidP="00A33E4D">
            <w:pPr>
              <w:spacing w:before="120" w:after="120" w:line="240" w:lineRule="auto"/>
              <w:rPr>
                <w:rFonts w:ascii="Futura Std Book" w:hAnsi="Futura Std Book"/>
                <w:sz w:val="22"/>
                <w:szCs w:val="22"/>
              </w:rPr>
            </w:pPr>
            <w:r w:rsidRPr="002B3AC6">
              <w:rPr>
                <w:rFonts w:ascii="Futura Std Book" w:hAnsi="Futura Std Book"/>
                <w:sz w:val="22"/>
                <w:szCs w:val="22"/>
              </w:rPr>
              <w:t>36</w:t>
            </w:r>
            <w:r w:rsidR="002B204A" w:rsidRPr="002B3AC6">
              <w:rPr>
                <w:rFonts w:ascii="Futura Std Book" w:hAnsi="Futura Std Book"/>
                <w:sz w:val="22"/>
                <w:szCs w:val="22"/>
              </w:rPr>
              <w:t>,</w:t>
            </w:r>
            <w:r w:rsidRPr="002B3AC6">
              <w:rPr>
                <w:rFonts w:ascii="Futura Std Book" w:hAnsi="Futura Std Book"/>
                <w:sz w:val="22"/>
                <w:szCs w:val="22"/>
              </w:rPr>
              <w:t>0</w:t>
            </w:r>
            <w:r w:rsidR="002B204A" w:rsidRPr="002B3AC6">
              <w:rPr>
                <w:rFonts w:ascii="Futura Std Book" w:hAnsi="Futura Std Book"/>
                <w:sz w:val="22"/>
                <w:szCs w:val="22"/>
              </w:rPr>
              <w:t xml:space="preserve">00 </w:t>
            </w:r>
            <w:proofErr w:type="spellStart"/>
            <w:r w:rsidR="002B204A" w:rsidRPr="002B3AC6">
              <w:rPr>
                <w:rFonts w:ascii="Futura Std Book" w:hAnsi="Futura Std Book"/>
                <w:sz w:val="22"/>
                <w:szCs w:val="22"/>
              </w:rPr>
              <w:t>bwpd</w:t>
            </w:r>
            <w:proofErr w:type="spellEnd"/>
          </w:p>
        </w:tc>
        <w:tc>
          <w:tcPr>
            <w:tcW w:w="2053" w:type="dxa"/>
            <w:vAlign w:val="center"/>
            <w:hideMark/>
          </w:tcPr>
          <w:p w14:paraId="69C00F36" w14:textId="4905763C" w:rsidR="0047404A" w:rsidRPr="002B3AC6" w:rsidRDefault="00FF28C5" w:rsidP="00A33E4D">
            <w:pPr>
              <w:spacing w:before="120" w:after="120" w:line="240" w:lineRule="auto"/>
              <w:rPr>
                <w:rFonts w:ascii="Futura Std Book" w:hAnsi="Futura Std Book"/>
                <w:sz w:val="22"/>
                <w:szCs w:val="22"/>
              </w:rPr>
            </w:pPr>
            <w:r w:rsidRPr="002B3AC6">
              <w:rPr>
                <w:rFonts w:ascii="Futura Std Book" w:hAnsi="Futura Std Book"/>
                <w:sz w:val="22"/>
                <w:szCs w:val="22"/>
              </w:rPr>
              <w:t>4</w:t>
            </w:r>
            <w:r w:rsidR="000A4566" w:rsidRPr="002B3AC6">
              <w:rPr>
                <w:rFonts w:ascii="Futura Std Book" w:hAnsi="Futura Std Book"/>
                <w:sz w:val="22"/>
                <w:szCs w:val="22"/>
              </w:rPr>
              <w:t>0</w:t>
            </w:r>
            <w:r w:rsidR="002B204A" w:rsidRPr="002B3AC6">
              <w:rPr>
                <w:rFonts w:ascii="Futura Std Book" w:hAnsi="Futura Std Book"/>
                <w:sz w:val="22"/>
                <w:szCs w:val="22"/>
              </w:rPr>
              <w:t xml:space="preserve">,000 </w:t>
            </w:r>
            <w:r w:rsidR="00416090">
              <w:rPr>
                <w:rFonts w:ascii="Futura Std Book" w:hAnsi="Futura Std Book"/>
                <w:sz w:val="22"/>
                <w:szCs w:val="22"/>
              </w:rPr>
              <w:t>BWPD</w:t>
            </w:r>
          </w:p>
        </w:tc>
      </w:tr>
      <w:tr w:rsidR="0047404A" w:rsidRPr="002B3AC6" w14:paraId="47698A1B" w14:textId="77777777" w:rsidTr="00465DA7">
        <w:trPr>
          <w:tblCellSpacing w:w="15" w:type="dxa"/>
        </w:trPr>
        <w:tc>
          <w:tcPr>
            <w:tcW w:w="2053" w:type="dxa"/>
            <w:vAlign w:val="center"/>
            <w:hideMark/>
          </w:tcPr>
          <w:p w14:paraId="124783B4" w14:textId="77777777" w:rsidR="0047404A" w:rsidRPr="002B3AC6" w:rsidRDefault="002B204A" w:rsidP="00A33E4D">
            <w:pPr>
              <w:spacing w:before="120" w:after="120" w:line="240" w:lineRule="auto"/>
              <w:rPr>
                <w:rFonts w:ascii="Futura Std Book" w:hAnsi="Futura Std Book"/>
                <w:sz w:val="22"/>
                <w:szCs w:val="22"/>
              </w:rPr>
            </w:pPr>
            <w:r w:rsidRPr="002B3AC6">
              <w:rPr>
                <w:rFonts w:ascii="Futura Std Book" w:hAnsi="Futura Std Book"/>
                <w:sz w:val="22"/>
                <w:szCs w:val="22"/>
              </w:rPr>
              <w:t>Design Capacity</w:t>
            </w:r>
          </w:p>
        </w:tc>
        <w:tc>
          <w:tcPr>
            <w:tcW w:w="2068" w:type="dxa"/>
            <w:vAlign w:val="center"/>
            <w:hideMark/>
          </w:tcPr>
          <w:p w14:paraId="5C944EE1" w14:textId="5F399114" w:rsidR="0047404A" w:rsidRPr="002B3AC6" w:rsidRDefault="00FF28C5" w:rsidP="00A33E4D">
            <w:pPr>
              <w:spacing w:before="120" w:after="120" w:line="240" w:lineRule="auto"/>
              <w:rPr>
                <w:rFonts w:ascii="Futura Std Book" w:hAnsi="Futura Std Book"/>
                <w:sz w:val="22"/>
                <w:szCs w:val="22"/>
              </w:rPr>
            </w:pPr>
            <w:r w:rsidRPr="002B3AC6">
              <w:rPr>
                <w:rFonts w:ascii="Futura Std Book" w:hAnsi="Futura Std Book"/>
                <w:sz w:val="22"/>
                <w:szCs w:val="22"/>
              </w:rPr>
              <w:t>5</w:t>
            </w:r>
            <w:r w:rsidR="000A4566" w:rsidRPr="002B3AC6">
              <w:rPr>
                <w:rFonts w:ascii="Futura Std Book" w:hAnsi="Futura Std Book"/>
                <w:sz w:val="22"/>
                <w:szCs w:val="22"/>
              </w:rPr>
              <w:t>2</w:t>
            </w:r>
            <w:r w:rsidR="002B204A" w:rsidRPr="002B3AC6">
              <w:rPr>
                <w:rFonts w:ascii="Futura Std Book" w:hAnsi="Futura Std Book"/>
                <w:sz w:val="22"/>
                <w:szCs w:val="22"/>
              </w:rPr>
              <w:t xml:space="preserve">,000 </w:t>
            </w:r>
            <w:r w:rsidR="00416090">
              <w:rPr>
                <w:rFonts w:ascii="Futura Std Book" w:hAnsi="Futura Std Book"/>
                <w:sz w:val="22"/>
                <w:szCs w:val="22"/>
              </w:rPr>
              <w:t>BWPD</w:t>
            </w:r>
          </w:p>
        </w:tc>
        <w:tc>
          <w:tcPr>
            <w:tcW w:w="2053" w:type="dxa"/>
            <w:vAlign w:val="center"/>
            <w:hideMark/>
          </w:tcPr>
          <w:p w14:paraId="40A2FA4F" w14:textId="77777777" w:rsidR="0047404A" w:rsidRPr="002B3AC6" w:rsidRDefault="002B204A" w:rsidP="00A33E4D">
            <w:pPr>
              <w:spacing w:before="120" w:after="120" w:line="240" w:lineRule="auto"/>
              <w:rPr>
                <w:rFonts w:ascii="Futura Std Book" w:hAnsi="Futura Std Book"/>
                <w:sz w:val="22"/>
                <w:szCs w:val="22"/>
              </w:rPr>
            </w:pPr>
            <w:r w:rsidRPr="002B3AC6">
              <w:rPr>
                <w:rFonts w:ascii="Futura Std Book" w:hAnsi="Futura Std Book"/>
                <w:sz w:val="22"/>
                <w:szCs w:val="22"/>
              </w:rPr>
              <w:t>—</w:t>
            </w:r>
          </w:p>
        </w:tc>
      </w:tr>
    </w:tbl>
    <w:p w14:paraId="36E40CBE" w14:textId="0A01A222" w:rsidR="0047404A" w:rsidRPr="002B3AC6" w:rsidRDefault="002B204A" w:rsidP="00A33E4D">
      <w:pPr>
        <w:spacing w:before="120" w:after="120" w:line="240" w:lineRule="auto"/>
        <w:ind w:left="850"/>
        <w:rPr>
          <w:rFonts w:ascii="Futura Std Book" w:hAnsi="Futura Std Book"/>
          <w:sz w:val="22"/>
          <w:szCs w:val="22"/>
        </w:rPr>
      </w:pPr>
      <w:r w:rsidRPr="002B3AC6">
        <w:rPr>
          <w:rFonts w:ascii="Futura Std Book" w:hAnsi="Futura Std Book"/>
          <w:sz w:val="22"/>
          <w:szCs w:val="22"/>
        </w:rPr>
        <w:t xml:space="preserve">System designed with </w:t>
      </w:r>
      <w:r w:rsidR="00FF28C5" w:rsidRPr="002B3AC6">
        <w:rPr>
          <w:rFonts w:ascii="Futura Std Book" w:hAnsi="Futura Std Book"/>
          <w:sz w:val="22"/>
          <w:szCs w:val="22"/>
          <w:u w:val="single"/>
        </w:rPr>
        <w:t>+</w:t>
      </w:r>
      <w:r w:rsidRPr="002B3AC6">
        <w:rPr>
          <w:rFonts w:ascii="Futura Std Book" w:hAnsi="Futura Std Book"/>
          <w:sz w:val="22"/>
          <w:szCs w:val="22"/>
        </w:rPr>
        <w:t>30% contingency capacity.</w:t>
      </w:r>
    </w:p>
    <w:p w14:paraId="6EA2A425" w14:textId="77777777" w:rsidR="007C0407" w:rsidRDefault="00EF57E1" w:rsidP="00BE3F16">
      <w:pPr>
        <w:pStyle w:val="EPNumbered-Level2"/>
        <w:widowControl/>
        <w:numPr>
          <w:ilvl w:val="1"/>
          <w:numId w:val="71"/>
        </w:numPr>
        <w:suppressAutoHyphens/>
        <w:spacing w:before="360"/>
        <w:ind w:left="851" w:hanging="851"/>
        <w:rPr>
          <w:b/>
          <w:bCs/>
          <w:color w:val="0070C0"/>
        </w:rPr>
      </w:pPr>
      <w:bookmarkStart w:id="273" w:name="_Toc229451197"/>
      <w:r>
        <w:rPr>
          <w:b/>
          <w:bCs/>
          <w:color w:val="0070C0"/>
        </w:rPr>
        <w:t>River Water Intake</w:t>
      </w:r>
      <w:bookmarkEnd w:id="273"/>
    </w:p>
    <w:p w14:paraId="6A4CCB25" w14:textId="3914D0FF" w:rsidR="00102493" w:rsidRPr="006C7292" w:rsidRDefault="00102493" w:rsidP="006C7292">
      <w:pPr>
        <w:suppressAutoHyphens/>
        <w:spacing w:before="120" w:after="120" w:line="240" w:lineRule="auto"/>
        <w:ind w:left="851"/>
        <w:rPr>
          <w:rFonts w:ascii="Futura Std Book" w:hAnsi="Futura Std Book"/>
          <w:color w:val="000000" w:themeColor="text1"/>
          <w:sz w:val="22"/>
          <w:szCs w:val="22"/>
        </w:rPr>
      </w:pPr>
      <w:r w:rsidRPr="006C7292">
        <w:rPr>
          <w:rFonts w:ascii="Futura Std Book" w:hAnsi="Futura Std Book"/>
          <w:color w:val="000000" w:themeColor="text1"/>
          <w:sz w:val="22"/>
          <w:szCs w:val="22"/>
        </w:rPr>
        <w:t>Regulatory Implications of the "Water Gap"</w:t>
      </w:r>
    </w:p>
    <w:p w14:paraId="1F1A372A" w14:textId="77777777" w:rsidR="00102493" w:rsidRPr="006C7292" w:rsidRDefault="00102493" w:rsidP="006C7292">
      <w:pPr>
        <w:suppressAutoHyphens/>
        <w:spacing w:before="120" w:after="120" w:line="240" w:lineRule="auto"/>
        <w:ind w:left="851"/>
        <w:rPr>
          <w:rFonts w:ascii="Futura Std Book" w:hAnsi="Futura Std Book"/>
          <w:color w:val="000000" w:themeColor="text1"/>
          <w:sz w:val="22"/>
          <w:szCs w:val="22"/>
        </w:rPr>
      </w:pPr>
      <w:r w:rsidRPr="006C7292">
        <w:rPr>
          <w:rFonts w:ascii="Futura Std Book" w:hAnsi="Futura Std Book"/>
          <w:color w:val="000000" w:themeColor="text1"/>
          <w:sz w:val="22"/>
          <w:szCs w:val="22"/>
        </w:rPr>
        <w:t>Since you now require supplemental water, your regulatory burden expands beyond disposal:</w:t>
      </w:r>
    </w:p>
    <w:p w14:paraId="4BC31AB4" w14:textId="77777777" w:rsidR="00102493" w:rsidRPr="00C713A7" w:rsidRDefault="00102493" w:rsidP="00BE3F16">
      <w:pPr>
        <w:pStyle w:val="NormalWeb"/>
        <w:numPr>
          <w:ilvl w:val="0"/>
          <w:numId w:val="75"/>
        </w:numPr>
        <w:spacing w:before="60" w:beforeAutospacing="0" w:after="60" w:line="240" w:lineRule="auto"/>
        <w:ind w:left="1210"/>
        <w:rPr>
          <w:rFonts w:ascii="Futura Std Book" w:hAnsi="Futura Std Book"/>
        </w:rPr>
      </w:pPr>
      <w:r w:rsidRPr="00C713A7">
        <w:rPr>
          <w:rFonts w:ascii="Futura Std Book" w:hAnsi="Futura Std Book"/>
          <w:b/>
          <w:bCs/>
        </w:rPr>
        <w:t>River Water Intake Permit:</w:t>
      </w:r>
      <w:r w:rsidRPr="00C713A7">
        <w:rPr>
          <w:rFonts w:ascii="Futura Std Book" w:hAnsi="Futura Std Book"/>
        </w:rPr>
        <w:t xml:space="preserve"> Required from the </w:t>
      </w:r>
      <w:r w:rsidRPr="00C713A7">
        <w:rPr>
          <w:rFonts w:ascii="Futura Std Book" w:hAnsi="Futura Std Book"/>
          <w:b/>
          <w:bCs/>
        </w:rPr>
        <w:t>NIWA</w:t>
      </w:r>
      <w:r w:rsidRPr="00C713A7">
        <w:rPr>
          <w:rFonts w:ascii="Futura Std Book" w:hAnsi="Futura Std Book"/>
        </w:rPr>
        <w:t xml:space="preserve"> (National Inland Waterways Authority) and the </w:t>
      </w:r>
      <w:r w:rsidRPr="00C713A7">
        <w:rPr>
          <w:rFonts w:ascii="Futura Std Book" w:hAnsi="Futura Std Book"/>
          <w:b/>
          <w:bCs/>
        </w:rPr>
        <w:t>NMDPRA</w:t>
      </w:r>
      <w:r w:rsidRPr="00C713A7">
        <w:rPr>
          <w:rFonts w:ascii="Futura Std Book" w:hAnsi="Futura Std Book"/>
        </w:rPr>
        <w:t>.</w:t>
      </w:r>
    </w:p>
    <w:p w14:paraId="16E43A11" w14:textId="6701614E" w:rsidR="00102493" w:rsidRPr="00C713A7" w:rsidRDefault="00102493" w:rsidP="00BE3F16">
      <w:pPr>
        <w:pStyle w:val="NormalWeb"/>
        <w:numPr>
          <w:ilvl w:val="0"/>
          <w:numId w:val="75"/>
        </w:numPr>
        <w:spacing w:before="60" w:beforeAutospacing="0" w:after="60" w:line="240" w:lineRule="auto"/>
        <w:ind w:left="1210"/>
        <w:rPr>
          <w:rFonts w:ascii="Futura Std Book" w:hAnsi="Futura Std Book"/>
        </w:rPr>
      </w:pPr>
      <w:r w:rsidRPr="00C713A7">
        <w:rPr>
          <w:rFonts w:ascii="Futura Std Book" w:hAnsi="Futura Std Book"/>
          <w:b/>
          <w:bCs/>
        </w:rPr>
        <w:t>Water Footprint Reporting:</w:t>
      </w:r>
      <w:r w:rsidRPr="00C713A7">
        <w:rPr>
          <w:rFonts w:ascii="Futura Std Book" w:hAnsi="Futura Std Book"/>
        </w:rPr>
        <w:t xml:space="preserve"> </w:t>
      </w:r>
      <w:r w:rsidR="000C1C4F">
        <w:rPr>
          <w:rFonts w:ascii="Futura Std Book" w:hAnsi="Futura Std Book"/>
        </w:rPr>
        <w:t>T</w:t>
      </w:r>
      <w:r w:rsidRPr="00C713A7">
        <w:rPr>
          <w:rFonts w:ascii="Futura Std Book" w:hAnsi="Futura Std Book"/>
        </w:rPr>
        <w:t xml:space="preserve">he volume of water extracted from the </w:t>
      </w:r>
      <w:r w:rsidR="003D1849">
        <w:rPr>
          <w:rFonts w:ascii="Futura Std Book" w:hAnsi="Futura Std Book"/>
        </w:rPr>
        <w:t>St Nicholas</w:t>
      </w:r>
      <w:r w:rsidRPr="00C713A7">
        <w:rPr>
          <w:rFonts w:ascii="Futura Std Book" w:hAnsi="Futura Std Book"/>
        </w:rPr>
        <w:t xml:space="preserve"> River vs. the volume of Produced Water re-used</w:t>
      </w:r>
      <w:r w:rsidR="006B3BE3">
        <w:rPr>
          <w:rFonts w:ascii="Futura Std Book" w:hAnsi="Futura Std Book"/>
        </w:rPr>
        <w:t xml:space="preserve"> </w:t>
      </w:r>
      <w:r w:rsidR="006B3BE3" w:rsidRPr="00C713A7">
        <w:rPr>
          <w:rFonts w:ascii="Futura Std Book" w:hAnsi="Futura Std Book"/>
        </w:rPr>
        <w:t xml:space="preserve">must now </w:t>
      </w:r>
      <w:r w:rsidR="006B3BE3">
        <w:rPr>
          <w:rFonts w:ascii="Futura Std Book" w:hAnsi="Futura Std Book"/>
        </w:rPr>
        <w:t xml:space="preserve">be </w:t>
      </w:r>
      <w:r w:rsidR="001A76FA">
        <w:rPr>
          <w:rFonts w:ascii="Futura Std Book" w:hAnsi="Futura Std Book"/>
        </w:rPr>
        <w:t>reported in the</w:t>
      </w:r>
      <w:r w:rsidR="001A76FA" w:rsidRPr="00C713A7">
        <w:rPr>
          <w:rFonts w:ascii="Futura Std Book" w:hAnsi="Futura Std Book"/>
        </w:rPr>
        <w:t xml:space="preserve"> </w:t>
      </w:r>
      <w:r w:rsidR="001A76FA" w:rsidRPr="00C713A7">
        <w:rPr>
          <w:rFonts w:ascii="Futura Std Book" w:hAnsi="Futura Std Book"/>
          <w:b/>
          <w:bCs/>
        </w:rPr>
        <w:t>ECMR</w:t>
      </w:r>
      <w:r w:rsidR="004D3A37">
        <w:rPr>
          <w:rFonts w:ascii="Futura Std Book" w:hAnsi="Futura Std Book"/>
        </w:rPr>
        <w:t>.</w:t>
      </w:r>
    </w:p>
    <w:p w14:paraId="4C946D60" w14:textId="0BAC5CE5" w:rsidR="00102493" w:rsidRPr="00C713A7" w:rsidRDefault="00102493" w:rsidP="00BE3F16">
      <w:pPr>
        <w:pStyle w:val="NormalWeb"/>
        <w:numPr>
          <w:ilvl w:val="0"/>
          <w:numId w:val="75"/>
        </w:numPr>
        <w:spacing w:before="60" w:beforeAutospacing="0" w:after="60" w:line="240" w:lineRule="auto"/>
        <w:ind w:left="1210"/>
        <w:rPr>
          <w:rFonts w:ascii="Futura Std Book" w:hAnsi="Futura Std Book"/>
        </w:rPr>
      </w:pPr>
      <w:r w:rsidRPr="00C713A7">
        <w:rPr>
          <w:rFonts w:ascii="Futura Std Book" w:hAnsi="Futura Std Book"/>
          <w:b/>
          <w:bCs/>
        </w:rPr>
        <w:t>Brine Management:</w:t>
      </w:r>
      <w:r w:rsidRPr="00C713A7">
        <w:rPr>
          <w:rFonts w:ascii="Futura Std Book" w:hAnsi="Futura Std Book"/>
        </w:rPr>
        <w:t xml:space="preserve"> Even with 82,000 BPD consumption, the </w:t>
      </w:r>
      <w:r w:rsidRPr="00C713A7">
        <w:rPr>
          <w:rFonts w:ascii="Futura Std Book" w:hAnsi="Futura Std Book"/>
          <w:b/>
          <w:bCs/>
        </w:rPr>
        <w:t>RO Brine</w:t>
      </w:r>
      <w:r w:rsidRPr="00C713A7">
        <w:rPr>
          <w:rFonts w:ascii="Futura Std Book" w:hAnsi="Futura Std Book"/>
        </w:rPr>
        <w:t xml:space="preserve"> (~20,000 B</w:t>
      </w:r>
      <w:r w:rsidR="00CE7551">
        <w:rPr>
          <w:rFonts w:ascii="Futura Std Book" w:hAnsi="Futura Std Book"/>
        </w:rPr>
        <w:t>W</w:t>
      </w:r>
      <w:r w:rsidRPr="00C713A7">
        <w:rPr>
          <w:rFonts w:ascii="Futura Std Book" w:hAnsi="Futura Std Book"/>
        </w:rPr>
        <w:t xml:space="preserve">PD) and </w:t>
      </w:r>
      <w:r w:rsidRPr="00C713A7">
        <w:rPr>
          <w:rFonts w:ascii="Futura Std Book" w:hAnsi="Futura Std Book"/>
          <w:b/>
          <w:bCs/>
        </w:rPr>
        <w:t>IX Waste</w:t>
      </w:r>
      <w:r w:rsidRPr="00C713A7">
        <w:rPr>
          <w:rFonts w:ascii="Futura Std Book" w:hAnsi="Futura Std Book"/>
        </w:rPr>
        <w:t xml:space="preserve"> (~800 BPD) must still be discharged via the </w:t>
      </w:r>
      <w:r w:rsidRPr="00C713A7">
        <w:rPr>
          <w:rFonts w:ascii="Futura Std Book" w:hAnsi="Futura Std Book"/>
          <w:b/>
          <w:bCs/>
        </w:rPr>
        <w:t>Offshore Outfall</w:t>
      </w:r>
      <w:r w:rsidRPr="00C713A7">
        <w:rPr>
          <w:rFonts w:ascii="Futura Std Book" w:hAnsi="Futura Std Book"/>
        </w:rPr>
        <w:t>.</w:t>
      </w:r>
    </w:p>
    <w:p w14:paraId="4EE1D56C" w14:textId="77777777" w:rsidR="001E3FEA" w:rsidRPr="002262EF" w:rsidRDefault="001E3FEA" w:rsidP="00BE3F16">
      <w:pPr>
        <w:pStyle w:val="EPNumbered-Level2"/>
        <w:widowControl/>
        <w:numPr>
          <w:ilvl w:val="1"/>
          <w:numId w:val="71"/>
        </w:numPr>
        <w:suppressAutoHyphens/>
        <w:spacing w:before="360"/>
        <w:ind w:left="851" w:hanging="851"/>
        <w:rPr>
          <w:b/>
          <w:bCs/>
          <w:color w:val="0070C0"/>
        </w:rPr>
      </w:pPr>
      <w:bookmarkStart w:id="274" w:name="_Toc229451198"/>
      <w:r w:rsidRPr="002262EF">
        <w:rPr>
          <w:b/>
          <w:bCs/>
          <w:color w:val="0070C0"/>
        </w:rPr>
        <w:t>Strategic FDP Justification</w:t>
      </w:r>
      <w:bookmarkEnd w:id="274"/>
    </w:p>
    <w:p w14:paraId="48C570F8" w14:textId="2CEB355D" w:rsidR="001E3FEA" w:rsidRDefault="001E3FEA" w:rsidP="0064229C">
      <w:pPr>
        <w:suppressAutoHyphens/>
        <w:ind w:left="851"/>
        <w:rPr>
          <w:rFonts w:ascii="Futura Std Book" w:eastAsia="Arial" w:hAnsi="Futura Std Book" w:cs="Tahoma"/>
          <w:color w:val="auto"/>
          <w:sz w:val="22"/>
          <w:szCs w:val="22"/>
          <w:lang w:eastAsia="en-US"/>
        </w:rPr>
      </w:pPr>
      <w:r w:rsidRPr="002327D4">
        <w:rPr>
          <w:rFonts w:ascii="Futura Std Book" w:eastAsia="Arial" w:hAnsi="Futura Std Book" w:cs="Tahoma"/>
          <w:color w:val="auto"/>
          <w:sz w:val="22"/>
          <w:szCs w:val="22"/>
          <w:lang w:eastAsia="en-US"/>
        </w:rPr>
        <w:lastRenderedPageBreak/>
        <w:t xml:space="preserve">The water management strategy for the 500 MMscfd Bayelsa Hub is engineered for </w:t>
      </w:r>
      <w:r w:rsidRPr="00491723">
        <w:rPr>
          <w:rFonts w:ascii="Futura Std Book" w:eastAsia="Arial" w:hAnsi="Futura Std Book" w:cs="Tahoma"/>
          <w:b/>
          <w:bCs/>
          <w:color w:val="auto"/>
          <w:sz w:val="22"/>
          <w:szCs w:val="22"/>
          <w:lang w:eastAsia="en-US"/>
        </w:rPr>
        <w:t>Total Resource Optimization</w:t>
      </w:r>
      <w:r w:rsidRPr="002327D4">
        <w:rPr>
          <w:rFonts w:ascii="Futura Std Book" w:eastAsia="Arial" w:hAnsi="Futura Std Book" w:cs="Tahoma"/>
          <w:color w:val="auto"/>
          <w:sz w:val="22"/>
          <w:szCs w:val="22"/>
          <w:lang w:eastAsia="en-US"/>
        </w:rPr>
        <w:t xml:space="preserve">, utilizing a high-efficiency </w:t>
      </w:r>
      <w:r w:rsidRPr="00491723">
        <w:rPr>
          <w:rFonts w:ascii="Futura Std Book" w:eastAsia="Arial" w:hAnsi="Futura Std Book" w:cs="Tahoma"/>
          <w:b/>
          <w:bCs/>
          <w:color w:val="auto"/>
          <w:sz w:val="22"/>
          <w:szCs w:val="22"/>
          <w:lang w:eastAsia="en-US"/>
        </w:rPr>
        <w:t>Two-Step Reforming (SMR + ATR)</w:t>
      </w:r>
      <w:r w:rsidRPr="002327D4">
        <w:rPr>
          <w:rFonts w:ascii="Futura Std Book" w:eastAsia="Arial" w:hAnsi="Futura Std Book" w:cs="Tahoma"/>
          <w:color w:val="auto"/>
          <w:sz w:val="22"/>
          <w:szCs w:val="22"/>
          <w:lang w:eastAsia="en-US"/>
        </w:rPr>
        <w:t xml:space="preserve"> configuration that requires a peak ultra-pure steam load of </w:t>
      </w:r>
      <w:r w:rsidRPr="00491723">
        <w:rPr>
          <w:rFonts w:ascii="Futura Std Book" w:eastAsia="Arial" w:hAnsi="Futura Std Book" w:cs="Tahoma"/>
          <w:b/>
          <w:bCs/>
          <w:color w:val="auto"/>
          <w:sz w:val="22"/>
          <w:szCs w:val="22"/>
          <w:lang w:eastAsia="en-US"/>
        </w:rPr>
        <w:t>8</w:t>
      </w:r>
      <w:r w:rsidR="004F0BAB">
        <w:rPr>
          <w:rFonts w:ascii="Futura Std Book" w:eastAsia="Arial" w:hAnsi="Futura Std Book" w:cs="Tahoma"/>
          <w:b/>
          <w:bCs/>
          <w:color w:val="auto"/>
          <w:sz w:val="22"/>
          <w:szCs w:val="22"/>
          <w:lang w:eastAsia="en-US"/>
        </w:rPr>
        <w:t>2 M</w:t>
      </w:r>
      <w:r w:rsidR="00336503" w:rsidRPr="00491723">
        <w:rPr>
          <w:rFonts w:ascii="Futura Std Book" w:hAnsi="Futura Std Book"/>
          <w:b/>
          <w:bCs/>
          <w:sz w:val="22"/>
          <w:szCs w:val="22"/>
        </w:rPr>
        <w:t>BWPD</w:t>
      </w:r>
      <w:r w:rsidRPr="002327D4">
        <w:rPr>
          <w:rFonts w:ascii="Futura Std Book" w:eastAsia="Arial" w:hAnsi="Futura Std Book" w:cs="Tahoma"/>
          <w:color w:val="auto"/>
          <w:sz w:val="22"/>
          <w:szCs w:val="22"/>
          <w:lang w:eastAsia="en-US"/>
        </w:rPr>
        <w:t xml:space="preserve"> The project leverages the gas gathering network as a primary 'water mine,' providing </w:t>
      </w:r>
      <w:r w:rsidRPr="00491723">
        <w:rPr>
          <w:rFonts w:ascii="Futura Std Book" w:eastAsia="Arial" w:hAnsi="Futura Std Book" w:cs="Tahoma"/>
          <w:b/>
          <w:bCs/>
          <w:color w:val="auto"/>
          <w:sz w:val="22"/>
          <w:szCs w:val="22"/>
          <w:lang w:eastAsia="en-US"/>
        </w:rPr>
        <w:t xml:space="preserve">~56,5 </w:t>
      </w:r>
      <w:r w:rsidR="004F0BAB">
        <w:rPr>
          <w:rFonts w:ascii="Futura Std Book" w:eastAsia="Arial" w:hAnsi="Futura Std Book" w:cs="Tahoma"/>
          <w:b/>
          <w:bCs/>
          <w:color w:val="auto"/>
          <w:sz w:val="22"/>
          <w:szCs w:val="22"/>
          <w:lang w:eastAsia="en-US"/>
        </w:rPr>
        <w:t>M</w:t>
      </w:r>
      <w:r w:rsidR="00336503" w:rsidRPr="00491723">
        <w:rPr>
          <w:rFonts w:ascii="Futura Std Book" w:hAnsi="Futura Std Book"/>
          <w:b/>
          <w:bCs/>
          <w:sz w:val="22"/>
          <w:szCs w:val="22"/>
        </w:rPr>
        <w:t>BWPD</w:t>
      </w:r>
      <w:r w:rsidRPr="002327D4">
        <w:rPr>
          <w:rFonts w:ascii="Futura Std Book" w:eastAsia="Arial" w:hAnsi="Futura Std Book" w:cs="Tahoma"/>
          <w:color w:val="auto"/>
          <w:sz w:val="22"/>
          <w:szCs w:val="22"/>
          <w:lang w:eastAsia="en-US"/>
        </w:rPr>
        <w:t xml:space="preserve"> of internal supply (well brine, condensation, and reaction water) supplemented by a dedicated </w:t>
      </w:r>
      <w:r w:rsidRPr="00BE331D">
        <w:rPr>
          <w:rFonts w:ascii="Futura Std Book" w:eastAsia="Arial" w:hAnsi="Futura Std Book" w:cs="Tahoma"/>
          <w:b/>
          <w:bCs/>
          <w:color w:val="auto"/>
          <w:sz w:val="22"/>
          <w:szCs w:val="22"/>
          <w:lang w:eastAsia="en-US"/>
        </w:rPr>
        <w:t>St Nicholas River Intake Skid</w:t>
      </w:r>
      <w:r w:rsidRPr="002327D4">
        <w:rPr>
          <w:rFonts w:ascii="Futura Std Book" w:eastAsia="Arial" w:hAnsi="Futura Std Book" w:cs="Tahoma"/>
          <w:color w:val="auto"/>
          <w:sz w:val="22"/>
          <w:szCs w:val="22"/>
          <w:lang w:eastAsia="en-US"/>
        </w:rPr>
        <w:t xml:space="preserve"> to guarantee feedstock reliability regardless of well-water fluctuations. This internal supply is secured by a 'Triple-Shield' treatment strategy—integrating </w:t>
      </w:r>
      <w:r w:rsidRPr="00491723">
        <w:rPr>
          <w:rFonts w:ascii="Futura Std Book" w:eastAsia="Arial" w:hAnsi="Futura Std Book" w:cs="Tahoma"/>
          <w:b/>
          <w:bCs/>
          <w:color w:val="auto"/>
          <w:sz w:val="22"/>
          <w:szCs w:val="22"/>
          <w:lang w:eastAsia="en-US"/>
        </w:rPr>
        <w:t>Methanol Stripping, Advanced Oxidation (AOP)</w:t>
      </w:r>
      <w:r w:rsidRPr="002327D4">
        <w:rPr>
          <w:rFonts w:ascii="Futura Std Book" w:eastAsia="Arial" w:hAnsi="Futura Std Book" w:cs="Tahoma"/>
          <w:color w:val="auto"/>
          <w:sz w:val="22"/>
          <w:szCs w:val="22"/>
          <w:lang w:eastAsia="en-US"/>
        </w:rPr>
        <w:t xml:space="preserve">, and </w:t>
      </w:r>
      <w:r w:rsidRPr="00491723">
        <w:rPr>
          <w:rFonts w:ascii="Futura Std Book" w:eastAsia="Arial" w:hAnsi="Futura Std Book" w:cs="Tahoma"/>
          <w:b/>
          <w:bCs/>
          <w:color w:val="auto"/>
          <w:sz w:val="22"/>
          <w:szCs w:val="22"/>
          <w:lang w:eastAsia="en-US"/>
        </w:rPr>
        <w:t>Ion Exchange</w:t>
      </w:r>
      <w:r w:rsidRPr="002327D4">
        <w:rPr>
          <w:rFonts w:ascii="Futura Std Book" w:eastAsia="Arial" w:hAnsi="Futura Std Book" w:cs="Tahoma"/>
          <w:color w:val="auto"/>
          <w:sz w:val="22"/>
          <w:szCs w:val="22"/>
          <w:lang w:eastAsia="en-US"/>
        </w:rPr>
        <w:t>—to destroy trace organics (BTEX) and achieve 'electronic-grade' purity. This technical 'insurance' ensures maximum protection for multi-</w:t>
      </w:r>
      <w:proofErr w:type="gramStart"/>
      <w:r w:rsidRPr="002327D4">
        <w:rPr>
          <w:rFonts w:ascii="Futura Std Book" w:eastAsia="Arial" w:hAnsi="Futura Std Book" w:cs="Tahoma"/>
          <w:color w:val="auto"/>
          <w:sz w:val="22"/>
          <w:szCs w:val="22"/>
          <w:lang w:eastAsia="en-US"/>
        </w:rPr>
        <w:t>million dollar</w:t>
      </w:r>
      <w:proofErr w:type="gramEnd"/>
      <w:r w:rsidRPr="002327D4">
        <w:rPr>
          <w:rFonts w:ascii="Futura Std Book" w:eastAsia="Arial" w:hAnsi="Futura Std Book" w:cs="Tahoma"/>
          <w:color w:val="auto"/>
          <w:sz w:val="22"/>
          <w:szCs w:val="22"/>
          <w:lang w:eastAsia="en-US"/>
        </w:rPr>
        <w:t xml:space="preserve"> synthesis catalysts and extends the operational lifespan of the facility to 20+ years, while the </w:t>
      </w:r>
      <w:r w:rsidRPr="0063646A">
        <w:rPr>
          <w:rFonts w:ascii="Futura Std Book" w:eastAsia="Arial" w:hAnsi="Futura Std Book" w:cs="Tahoma"/>
          <w:b/>
          <w:bCs/>
          <w:color w:val="auto"/>
          <w:sz w:val="22"/>
          <w:szCs w:val="22"/>
          <w:lang w:eastAsia="en-US"/>
        </w:rPr>
        <w:t>22.2km Offshore Outfall</w:t>
      </w:r>
      <w:r w:rsidRPr="002327D4">
        <w:rPr>
          <w:rFonts w:ascii="Futura Std Book" w:eastAsia="Arial" w:hAnsi="Futura Std Book" w:cs="Tahoma"/>
          <w:color w:val="auto"/>
          <w:sz w:val="22"/>
          <w:szCs w:val="22"/>
          <w:lang w:eastAsia="en-US"/>
        </w:rPr>
        <w:t xml:space="preserve"> provides the ultimate disposal resilience to maintain uninterrupted gas production under all operational scenarios.</w:t>
      </w:r>
    </w:p>
    <w:p w14:paraId="06123CC7" w14:textId="4A9845E3" w:rsidR="0047404A" w:rsidRPr="002B3AC6" w:rsidRDefault="006A2C2C" w:rsidP="00BE3F16">
      <w:pPr>
        <w:pStyle w:val="EPNumbered-Level2"/>
        <w:widowControl/>
        <w:numPr>
          <w:ilvl w:val="1"/>
          <w:numId w:val="71"/>
        </w:numPr>
        <w:suppressAutoHyphens/>
        <w:spacing w:before="360"/>
        <w:ind w:left="851" w:hanging="851"/>
        <w:rPr>
          <w:b/>
          <w:bCs/>
          <w:color w:val="0070C0"/>
        </w:rPr>
      </w:pPr>
      <w:bookmarkStart w:id="275" w:name="_Toc229451199"/>
      <w:r w:rsidRPr="002B3AC6">
        <w:rPr>
          <w:b/>
          <w:bCs/>
          <w:color w:val="0070C0"/>
        </w:rPr>
        <w:t>Treatment Philosophy &amp; Process Design</w:t>
      </w:r>
      <w:bookmarkEnd w:id="275"/>
    </w:p>
    <w:p w14:paraId="04B25FA2" w14:textId="77777777" w:rsidR="0047404A" w:rsidRPr="002B3AC6" w:rsidRDefault="002B204A" w:rsidP="00BE3F16">
      <w:pPr>
        <w:pStyle w:val="EPNumbered-Level2"/>
        <w:widowControl/>
        <w:numPr>
          <w:ilvl w:val="2"/>
          <w:numId w:val="71"/>
        </w:numPr>
        <w:suppressAutoHyphens/>
        <w:ind w:left="851" w:hanging="851"/>
        <w:outlineLvl w:val="2"/>
        <w:rPr>
          <w:i/>
          <w:iCs/>
        </w:rPr>
      </w:pPr>
      <w:bookmarkStart w:id="276" w:name="_Toc229451200"/>
      <w:r w:rsidRPr="002B3AC6">
        <w:rPr>
          <w:i/>
          <w:iCs/>
        </w:rPr>
        <w:t>Treatment Objectives</w:t>
      </w:r>
      <w:bookmarkEnd w:id="276"/>
    </w:p>
    <w:p w14:paraId="4A0B8C50" w14:textId="14D71287" w:rsidR="0047404A" w:rsidRPr="002B3AC6" w:rsidRDefault="002B204A" w:rsidP="00D23CB5">
      <w:pPr>
        <w:numPr>
          <w:ilvl w:val="0"/>
          <w:numId w:val="53"/>
        </w:numPr>
        <w:spacing w:before="120" w:after="120" w:line="240" w:lineRule="auto"/>
        <w:ind w:left="1210"/>
        <w:jc w:val="left"/>
        <w:rPr>
          <w:rFonts w:ascii="Futura Std Book" w:hAnsi="Futura Std Book"/>
          <w:sz w:val="22"/>
          <w:szCs w:val="22"/>
        </w:rPr>
      </w:pPr>
      <w:r w:rsidRPr="002B3AC6">
        <w:rPr>
          <w:rFonts w:ascii="Futura Std Book" w:hAnsi="Futura Std Book"/>
          <w:sz w:val="22"/>
          <w:szCs w:val="22"/>
        </w:rPr>
        <w:t xml:space="preserve">Reduce OIW to </w:t>
      </w:r>
      <w:r w:rsidRPr="002B3AC6">
        <w:rPr>
          <w:rFonts w:ascii="Cambria Math" w:hAnsi="Cambria Math" w:cs="Cambria Math"/>
          <w:sz w:val="22"/>
          <w:szCs w:val="22"/>
        </w:rPr>
        <w:t>≤</w:t>
      </w:r>
      <w:r w:rsidRPr="002B3AC6">
        <w:rPr>
          <w:rFonts w:ascii="Futura Std Book" w:hAnsi="Futura Std Book"/>
          <w:sz w:val="22"/>
          <w:szCs w:val="22"/>
        </w:rPr>
        <w:t xml:space="preserve"> 2</w:t>
      </w:r>
      <w:r w:rsidR="00927EB1" w:rsidRPr="002B3AC6">
        <w:rPr>
          <w:rFonts w:ascii="Futura Std Book" w:hAnsi="Futura Std Book"/>
          <w:sz w:val="22"/>
          <w:szCs w:val="22"/>
        </w:rPr>
        <w:t>0</w:t>
      </w:r>
      <w:r w:rsidRPr="002B3AC6">
        <w:rPr>
          <w:rFonts w:ascii="Futura Std Book" w:hAnsi="Futura Std Book"/>
          <w:sz w:val="22"/>
          <w:szCs w:val="22"/>
        </w:rPr>
        <w:t xml:space="preserve"> mg/L</w:t>
      </w:r>
    </w:p>
    <w:p w14:paraId="3812B753" w14:textId="77777777" w:rsidR="0047404A" w:rsidRPr="002B3AC6" w:rsidRDefault="002B204A" w:rsidP="00D23CB5">
      <w:pPr>
        <w:numPr>
          <w:ilvl w:val="0"/>
          <w:numId w:val="53"/>
        </w:numPr>
        <w:spacing w:before="120" w:after="120" w:line="240" w:lineRule="auto"/>
        <w:ind w:left="1210"/>
        <w:jc w:val="left"/>
        <w:rPr>
          <w:rFonts w:ascii="Futura Std Book" w:hAnsi="Futura Std Book"/>
          <w:sz w:val="22"/>
          <w:szCs w:val="22"/>
        </w:rPr>
      </w:pPr>
      <w:r w:rsidRPr="002B3AC6">
        <w:rPr>
          <w:rFonts w:ascii="Futura Std Book" w:hAnsi="Futura Std Book"/>
          <w:sz w:val="22"/>
          <w:szCs w:val="22"/>
        </w:rPr>
        <w:t>Remove suspended solids</w:t>
      </w:r>
    </w:p>
    <w:p w14:paraId="410FB1F6" w14:textId="77777777" w:rsidR="0047404A" w:rsidRPr="002B3AC6" w:rsidRDefault="002B204A" w:rsidP="00D23CB5">
      <w:pPr>
        <w:numPr>
          <w:ilvl w:val="0"/>
          <w:numId w:val="53"/>
        </w:numPr>
        <w:spacing w:before="120" w:after="120" w:line="240" w:lineRule="auto"/>
        <w:ind w:left="1210"/>
        <w:jc w:val="left"/>
        <w:rPr>
          <w:rFonts w:ascii="Futura Std Book" w:hAnsi="Futura Std Book"/>
          <w:sz w:val="22"/>
          <w:szCs w:val="22"/>
        </w:rPr>
      </w:pPr>
      <w:r w:rsidRPr="002B3AC6">
        <w:rPr>
          <w:rFonts w:ascii="Futura Std Book" w:hAnsi="Futura Std Book"/>
          <w:sz w:val="22"/>
          <w:szCs w:val="22"/>
        </w:rPr>
        <w:t>Control scaling and corrosion</w:t>
      </w:r>
    </w:p>
    <w:p w14:paraId="122AF6CC" w14:textId="77777777" w:rsidR="0047404A" w:rsidRPr="002B3AC6" w:rsidRDefault="002B204A" w:rsidP="00D23CB5">
      <w:pPr>
        <w:numPr>
          <w:ilvl w:val="0"/>
          <w:numId w:val="53"/>
        </w:numPr>
        <w:spacing w:before="120" w:after="120" w:line="240" w:lineRule="auto"/>
        <w:ind w:left="1210"/>
        <w:jc w:val="left"/>
        <w:rPr>
          <w:rFonts w:ascii="Futura Std Book" w:hAnsi="Futura Std Book"/>
          <w:sz w:val="22"/>
          <w:szCs w:val="22"/>
        </w:rPr>
      </w:pPr>
      <w:r w:rsidRPr="002B3AC6">
        <w:rPr>
          <w:rFonts w:ascii="Futura Std Book" w:hAnsi="Futura Std Book"/>
          <w:sz w:val="22"/>
          <w:szCs w:val="22"/>
        </w:rPr>
        <w:t>Enable safe reinjection</w:t>
      </w:r>
    </w:p>
    <w:p w14:paraId="154AAE14" w14:textId="77777777" w:rsidR="0047404A" w:rsidRPr="002B3AC6" w:rsidRDefault="002B204A" w:rsidP="00BE3F16">
      <w:pPr>
        <w:pStyle w:val="EPNumbered-Level2"/>
        <w:widowControl/>
        <w:numPr>
          <w:ilvl w:val="2"/>
          <w:numId w:val="71"/>
        </w:numPr>
        <w:suppressAutoHyphens/>
        <w:ind w:left="851" w:hanging="851"/>
        <w:outlineLvl w:val="2"/>
        <w:rPr>
          <w:i/>
          <w:iCs/>
        </w:rPr>
      </w:pPr>
      <w:bookmarkStart w:id="277" w:name="_Toc229451201"/>
      <w:r w:rsidRPr="002B3AC6">
        <w:rPr>
          <w:i/>
          <w:iCs/>
        </w:rPr>
        <w:t>Process Description</w:t>
      </w:r>
      <w:bookmarkEnd w:id="277"/>
    </w:p>
    <w:p w14:paraId="608AC4A3" w14:textId="6054CAC9" w:rsidR="00E110E5" w:rsidRPr="004F7D56" w:rsidRDefault="00E110E5" w:rsidP="00DD1670">
      <w:pPr>
        <w:spacing w:before="120" w:after="120" w:line="240" w:lineRule="auto"/>
        <w:ind w:left="850"/>
        <w:rPr>
          <w:rFonts w:ascii="Futura Std Book" w:hAnsi="Futura Std Book"/>
          <w:color w:val="auto"/>
          <w:sz w:val="22"/>
          <w:szCs w:val="22"/>
        </w:rPr>
      </w:pPr>
      <w:r w:rsidRPr="00965C14">
        <w:rPr>
          <w:rFonts w:ascii="Futura Std Book" w:hAnsi="Futura Std Book"/>
          <w:color w:val="auto"/>
          <w:sz w:val="22"/>
          <w:szCs w:val="22"/>
        </w:rPr>
        <w:t>Produced Water Treatment</w:t>
      </w:r>
      <w:r w:rsidR="00D34EAE" w:rsidRPr="00965C14">
        <w:rPr>
          <w:rFonts w:ascii="Futura Std Book" w:hAnsi="Futura Std Book"/>
          <w:color w:val="auto"/>
          <w:sz w:val="22"/>
          <w:szCs w:val="22"/>
        </w:rPr>
        <w:t xml:space="preserve"> In</w:t>
      </w:r>
      <w:r w:rsidR="00D34EAE" w:rsidRPr="004F7D56">
        <w:rPr>
          <w:rFonts w:ascii="Futura Std Book" w:hAnsi="Futura Std Book"/>
          <w:color w:val="auto"/>
          <w:sz w:val="22"/>
          <w:szCs w:val="22"/>
        </w:rPr>
        <w:t>tegrated Sequence</w:t>
      </w:r>
      <w:r w:rsidRPr="004F7D56">
        <w:rPr>
          <w:rFonts w:ascii="Futura Std Book" w:hAnsi="Futura Std Book"/>
          <w:color w:val="auto"/>
          <w:sz w:val="22"/>
          <w:szCs w:val="22"/>
        </w:rPr>
        <w:t>:</w:t>
      </w:r>
    </w:p>
    <w:p w14:paraId="0189F73C" w14:textId="2590988F" w:rsidR="00FF0309" w:rsidRPr="00266121" w:rsidRDefault="00FF0309" w:rsidP="00E1561D">
      <w:pPr>
        <w:numPr>
          <w:ilvl w:val="0"/>
          <w:numId w:val="74"/>
        </w:numPr>
        <w:suppressAutoHyphens/>
        <w:spacing w:before="120" w:after="120" w:line="240" w:lineRule="auto"/>
        <w:ind w:left="1248" w:hanging="397"/>
        <w:jc w:val="left"/>
        <w:rPr>
          <w:rFonts w:ascii="Futura Std Book" w:hAnsi="Futura Std Book"/>
          <w:color w:val="auto"/>
          <w:sz w:val="22"/>
          <w:szCs w:val="22"/>
        </w:rPr>
      </w:pPr>
      <w:r w:rsidRPr="00266121">
        <w:rPr>
          <w:rFonts w:ascii="Futura Std Book" w:hAnsi="Futura Std Book"/>
          <w:b/>
          <w:bCs/>
          <w:color w:val="auto"/>
          <w:sz w:val="22"/>
          <w:szCs w:val="22"/>
        </w:rPr>
        <w:t>Three-Phase Separator</w:t>
      </w:r>
      <w:r w:rsidRPr="00266121">
        <w:rPr>
          <w:rFonts w:ascii="Futura Std Book" w:hAnsi="Futura Std Book"/>
          <w:color w:val="auto"/>
          <w:sz w:val="22"/>
          <w:szCs w:val="22"/>
        </w:rPr>
        <w:t>: Primary gravity separation of gas, liquid hydrocarbons, and formation brine from the OK</w:t>
      </w:r>
      <w:r w:rsidR="00BA09CB" w:rsidRPr="00266121">
        <w:rPr>
          <w:rFonts w:ascii="Futura Std Book" w:hAnsi="Futura Std Book"/>
          <w:color w:val="auto"/>
          <w:sz w:val="22"/>
          <w:szCs w:val="22"/>
        </w:rPr>
        <w:t>NU</w:t>
      </w:r>
      <w:r w:rsidRPr="00266121">
        <w:rPr>
          <w:rFonts w:ascii="Futura Std Book" w:hAnsi="Futura Std Book"/>
          <w:color w:val="auto"/>
          <w:sz w:val="22"/>
          <w:szCs w:val="22"/>
        </w:rPr>
        <w:t>-BB</w:t>
      </w:r>
      <w:r w:rsidR="00BA09CB" w:rsidRPr="00266121">
        <w:rPr>
          <w:rFonts w:ascii="Futura Std Book" w:hAnsi="Futura Std Book"/>
          <w:color w:val="auto"/>
          <w:sz w:val="22"/>
          <w:szCs w:val="22"/>
        </w:rPr>
        <w:t>OU</w:t>
      </w:r>
      <w:r w:rsidRPr="00266121">
        <w:rPr>
          <w:rFonts w:ascii="Futura Std Book" w:hAnsi="Futura Std Book"/>
          <w:color w:val="auto"/>
          <w:sz w:val="22"/>
          <w:szCs w:val="22"/>
        </w:rPr>
        <w:t>-EL</w:t>
      </w:r>
      <w:r w:rsidR="00BA09CB" w:rsidRPr="00266121">
        <w:rPr>
          <w:rFonts w:ascii="Futura Std Book" w:hAnsi="Futura Std Book"/>
          <w:color w:val="auto"/>
          <w:sz w:val="22"/>
          <w:szCs w:val="22"/>
        </w:rPr>
        <w:t>EPA</w:t>
      </w:r>
      <w:r w:rsidRPr="00266121">
        <w:rPr>
          <w:rFonts w:ascii="Futura Std Book" w:hAnsi="Futura Std Book"/>
          <w:color w:val="auto"/>
          <w:sz w:val="22"/>
          <w:szCs w:val="22"/>
        </w:rPr>
        <w:t>-AK</w:t>
      </w:r>
      <w:r w:rsidR="00BA09CB" w:rsidRPr="00266121">
        <w:rPr>
          <w:rFonts w:ascii="Futura Std Book" w:hAnsi="Futura Std Book"/>
          <w:color w:val="auto"/>
          <w:sz w:val="22"/>
          <w:szCs w:val="22"/>
        </w:rPr>
        <w:t>AB</w:t>
      </w:r>
      <w:r w:rsidRPr="00266121">
        <w:rPr>
          <w:rFonts w:ascii="Futura Std Book" w:hAnsi="Futura Std Book"/>
          <w:color w:val="auto"/>
          <w:sz w:val="22"/>
          <w:szCs w:val="22"/>
        </w:rPr>
        <w:t xml:space="preserve"> gathering lines.</w:t>
      </w:r>
    </w:p>
    <w:p w14:paraId="24DE74F7" w14:textId="77777777" w:rsidR="00FF0309" w:rsidRPr="00266121" w:rsidRDefault="00FF0309" w:rsidP="00E1561D">
      <w:pPr>
        <w:numPr>
          <w:ilvl w:val="0"/>
          <w:numId w:val="74"/>
        </w:numPr>
        <w:suppressAutoHyphens/>
        <w:spacing w:before="120" w:after="120" w:line="240" w:lineRule="auto"/>
        <w:ind w:left="1248" w:hanging="397"/>
        <w:jc w:val="left"/>
        <w:rPr>
          <w:rFonts w:ascii="Futura Std Book" w:hAnsi="Futura Std Book"/>
          <w:color w:val="auto"/>
          <w:sz w:val="22"/>
          <w:szCs w:val="22"/>
        </w:rPr>
      </w:pPr>
      <w:proofErr w:type="spellStart"/>
      <w:r w:rsidRPr="00266121">
        <w:rPr>
          <w:rFonts w:ascii="Futura Std Book" w:hAnsi="Futura Std Book"/>
          <w:b/>
          <w:bCs/>
          <w:color w:val="auto"/>
          <w:sz w:val="22"/>
          <w:szCs w:val="22"/>
        </w:rPr>
        <w:t>Hydrocyclone</w:t>
      </w:r>
      <w:proofErr w:type="spellEnd"/>
      <w:r w:rsidRPr="00266121">
        <w:rPr>
          <w:rFonts w:ascii="Futura Std Book" w:hAnsi="Futura Std Book"/>
          <w:b/>
          <w:bCs/>
          <w:color w:val="auto"/>
          <w:sz w:val="22"/>
          <w:szCs w:val="22"/>
        </w:rPr>
        <w:t xml:space="preserve"> Package</w:t>
      </w:r>
      <w:r w:rsidRPr="00266121">
        <w:rPr>
          <w:rFonts w:ascii="Futura Std Book" w:hAnsi="Futura Std Book"/>
          <w:color w:val="auto"/>
          <w:sz w:val="22"/>
          <w:szCs w:val="22"/>
        </w:rPr>
        <w:t>: Centrifugal de-oiling to reduce bulk oil-in-water (OIW) concentrations.</w:t>
      </w:r>
    </w:p>
    <w:p w14:paraId="0539FC1B" w14:textId="77777777" w:rsidR="00FF0309" w:rsidRPr="00266121" w:rsidRDefault="00FF0309" w:rsidP="00E1561D">
      <w:pPr>
        <w:numPr>
          <w:ilvl w:val="0"/>
          <w:numId w:val="74"/>
        </w:numPr>
        <w:suppressAutoHyphens/>
        <w:spacing w:before="120" w:after="120" w:line="240" w:lineRule="auto"/>
        <w:ind w:left="1248" w:hanging="397"/>
        <w:jc w:val="left"/>
        <w:rPr>
          <w:rFonts w:ascii="Futura Std Book" w:hAnsi="Futura Std Book"/>
          <w:color w:val="auto"/>
          <w:sz w:val="22"/>
          <w:szCs w:val="22"/>
        </w:rPr>
      </w:pPr>
      <w:r w:rsidRPr="00266121">
        <w:rPr>
          <w:rFonts w:ascii="Futura Std Book" w:hAnsi="Futura Std Book"/>
          <w:b/>
          <w:bCs/>
          <w:color w:val="auto"/>
          <w:sz w:val="22"/>
          <w:szCs w:val="22"/>
        </w:rPr>
        <w:t>Induced Gas Flotation (IGF)</w:t>
      </w:r>
      <w:r w:rsidRPr="00266121">
        <w:rPr>
          <w:rFonts w:ascii="Futura Std Book" w:hAnsi="Futura Std Book"/>
          <w:color w:val="auto"/>
          <w:sz w:val="22"/>
          <w:szCs w:val="22"/>
        </w:rPr>
        <w:t>: Polishing stage using gas-bubble buoyancy to remove residual emulsified oil.</w:t>
      </w:r>
    </w:p>
    <w:p w14:paraId="1C8944A8" w14:textId="77777777" w:rsidR="00FF0309" w:rsidRPr="00266121" w:rsidRDefault="00FF0309" w:rsidP="00E1561D">
      <w:pPr>
        <w:numPr>
          <w:ilvl w:val="0"/>
          <w:numId w:val="74"/>
        </w:numPr>
        <w:suppressAutoHyphens/>
        <w:spacing w:before="120" w:after="120" w:line="240" w:lineRule="auto"/>
        <w:ind w:left="1248" w:hanging="397"/>
        <w:jc w:val="left"/>
        <w:rPr>
          <w:rFonts w:ascii="Futura Std Book" w:hAnsi="Futura Std Book"/>
          <w:color w:val="auto"/>
          <w:sz w:val="22"/>
          <w:szCs w:val="22"/>
        </w:rPr>
      </w:pPr>
      <w:r w:rsidRPr="00266121">
        <w:rPr>
          <w:rFonts w:ascii="Futura Std Book" w:hAnsi="Futura Std Book"/>
          <w:b/>
          <w:bCs/>
          <w:color w:val="auto"/>
          <w:sz w:val="22"/>
          <w:szCs w:val="22"/>
        </w:rPr>
        <w:t>Dual Media Filters (DMF)</w:t>
      </w:r>
      <w:r w:rsidRPr="00266121">
        <w:rPr>
          <w:rFonts w:ascii="Futura Std Book" w:hAnsi="Futura Std Book"/>
          <w:color w:val="auto"/>
          <w:sz w:val="22"/>
          <w:szCs w:val="22"/>
        </w:rPr>
        <w:t>: Depth filtration to remove suspended solids, protecting the downstream stripping and oxidation units.</w:t>
      </w:r>
    </w:p>
    <w:p w14:paraId="591B9CA3" w14:textId="77777777" w:rsidR="00FF0309" w:rsidRPr="00266121" w:rsidRDefault="00FF0309" w:rsidP="00E1561D">
      <w:pPr>
        <w:numPr>
          <w:ilvl w:val="0"/>
          <w:numId w:val="74"/>
        </w:numPr>
        <w:suppressAutoHyphens/>
        <w:spacing w:before="120" w:after="120" w:line="240" w:lineRule="auto"/>
        <w:ind w:left="1248" w:hanging="397"/>
        <w:jc w:val="left"/>
        <w:rPr>
          <w:rFonts w:ascii="Futura Std Book" w:hAnsi="Futura Std Book"/>
          <w:color w:val="auto"/>
          <w:sz w:val="22"/>
          <w:szCs w:val="22"/>
        </w:rPr>
      </w:pPr>
      <w:r w:rsidRPr="00266121">
        <w:rPr>
          <w:rFonts w:ascii="Futura Std Book" w:hAnsi="Futura Std Book"/>
          <w:b/>
          <w:bCs/>
          <w:color w:val="auto"/>
          <w:sz w:val="22"/>
          <w:szCs w:val="22"/>
        </w:rPr>
        <w:t>Methanol Stripper</w:t>
      </w:r>
      <w:r w:rsidRPr="00266121">
        <w:rPr>
          <w:rFonts w:ascii="Futura Std Book" w:hAnsi="Futura Std Book"/>
          <w:color w:val="auto"/>
          <w:sz w:val="22"/>
          <w:szCs w:val="22"/>
        </w:rPr>
        <w:t>: Thermal recovery unit that extracts dissolved methanol from the MP Reaction Water and GPP Condensate for recycle, while removing volatile organics from the well water.</w:t>
      </w:r>
    </w:p>
    <w:p w14:paraId="1354F2DF" w14:textId="77675146" w:rsidR="00FF0309" w:rsidRPr="00266121" w:rsidRDefault="00FF0309" w:rsidP="00E1561D">
      <w:pPr>
        <w:numPr>
          <w:ilvl w:val="0"/>
          <w:numId w:val="74"/>
        </w:numPr>
        <w:suppressAutoHyphens/>
        <w:spacing w:before="120" w:after="120" w:line="240" w:lineRule="auto"/>
        <w:ind w:left="1248" w:hanging="397"/>
        <w:jc w:val="left"/>
        <w:rPr>
          <w:rFonts w:ascii="Futura Std Book" w:hAnsi="Futura Std Book"/>
          <w:color w:val="auto"/>
          <w:sz w:val="22"/>
          <w:szCs w:val="22"/>
        </w:rPr>
      </w:pPr>
      <w:r w:rsidRPr="00266121">
        <w:rPr>
          <w:rFonts w:ascii="Futura Std Book" w:hAnsi="Futura Std Book"/>
          <w:b/>
          <w:bCs/>
          <w:color w:val="auto"/>
          <w:sz w:val="22"/>
          <w:szCs w:val="22"/>
        </w:rPr>
        <w:t>Advanced Oxidation Process (AOP)</w:t>
      </w:r>
      <w:r w:rsidRPr="00266121">
        <w:rPr>
          <w:rFonts w:ascii="Futura Std Book" w:hAnsi="Futura Std Book"/>
          <w:color w:val="auto"/>
          <w:sz w:val="22"/>
          <w:szCs w:val="22"/>
        </w:rPr>
        <w:t xml:space="preserve">: Integration of UV and </w:t>
      </w:r>
      <w:r w:rsidR="000F75EA">
        <w:rPr>
          <w:rFonts w:ascii="Futura Std Book" w:hAnsi="Futura Std Book"/>
          <w:color w:val="auto"/>
          <w:szCs w:val="24"/>
        </w:rPr>
        <w:t>H</w:t>
      </w:r>
      <w:r w:rsidR="000F75EA">
        <w:rPr>
          <w:rFonts w:ascii="Futura Std Book" w:hAnsi="Futura Std Book"/>
          <w:color w:val="auto"/>
          <w:szCs w:val="24"/>
          <w:vertAlign w:val="subscript"/>
        </w:rPr>
        <w:t>2</w:t>
      </w:r>
      <w:r w:rsidR="000F75EA">
        <w:rPr>
          <w:rFonts w:ascii="Futura Std Book" w:hAnsi="Futura Std Book"/>
          <w:color w:val="auto"/>
          <w:szCs w:val="24"/>
        </w:rPr>
        <w:t>O</w:t>
      </w:r>
      <w:r w:rsidR="000F75EA">
        <w:rPr>
          <w:rFonts w:ascii="Futura Std Book" w:hAnsi="Futura Std Book"/>
          <w:color w:val="auto"/>
          <w:szCs w:val="24"/>
          <w:vertAlign w:val="subscript"/>
        </w:rPr>
        <w:t>2</w:t>
      </w:r>
      <w:r w:rsidRPr="00266121">
        <w:rPr>
          <w:rFonts w:ascii="Futura Std Book" w:hAnsi="Futura Std Book"/>
          <w:color w:val="auto"/>
          <w:sz w:val="22"/>
          <w:szCs w:val="22"/>
        </w:rPr>
        <w:t xml:space="preserve"> to destroy recalcitrant organics (BTEX/PAHs) that survive stripping, protecting the RO membranes from bio-fouling.</w:t>
      </w:r>
    </w:p>
    <w:p w14:paraId="3CF6021E" w14:textId="77777777" w:rsidR="00FF0309" w:rsidRPr="00266121" w:rsidRDefault="00FF0309" w:rsidP="00E1561D">
      <w:pPr>
        <w:numPr>
          <w:ilvl w:val="0"/>
          <w:numId w:val="74"/>
        </w:numPr>
        <w:suppressAutoHyphens/>
        <w:spacing w:before="120" w:after="120" w:line="240" w:lineRule="auto"/>
        <w:ind w:left="1248" w:hanging="397"/>
        <w:jc w:val="left"/>
        <w:rPr>
          <w:rFonts w:ascii="Futura Std Book" w:hAnsi="Futura Std Book"/>
          <w:color w:val="auto"/>
          <w:sz w:val="22"/>
          <w:szCs w:val="22"/>
        </w:rPr>
      </w:pPr>
      <w:r w:rsidRPr="00266121">
        <w:rPr>
          <w:rFonts w:ascii="Futura Std Book" w:hAnsi="Futura Std Book"/>
          <w:b/>
          <w:bCs/>
          <w:color w:val="auto"/>
          <w:sz w:val="22"/>
          <w:szCs w:val="22"/>
        </w:rPr>
        <w:t>Cartridge Polishing Filters</w:t>
      </w:r>
      <w:r w:rsidRPr="00266121">
        <w:rPr>
          <w:rFonts w:ascii="Futura Std Book" w:hAnsi="Futura Std Book"/>
          <w:color w:val="auto"/>
          <w:sz w:val="22"/>
          <w:szCs w:val="22"/>
        </w:rPr>
        <w:t>: Fine safety barrier to ensure a Silt Density Index (SDI) &lt; 3.0.</w:t>
      </w:r>
    </w:p>
    <w:p w14:paraId="44BC2013" w14:textId="76C379AD" w:rsidR="00FF0309" w:rsidRPr="00266121" w:rsidRDefault="00FF0309" w:rsidP="00E1561D">
      <w:pPr>
        <w:numPr>
          <w:ilvl w:val="0"/>
          <w:numId w:val="74"/>
        </w:numPr>
        <w:suppressAutoHyphens/>
        <w:spacing w:before="120" w:after="120" w:line="240" w:lineRule="auto"/>
        <w:ind w:left="1248" w:hanging="397"/>
        <w:jc w:val="left"/>
        <w:rPr>
          <w:rFonts w:ascii="Futura Std Book" w:hAnsi="Futura Std Book"/>
          <w:color w:val="auto"/>
          <w:sz w:val="22"/>
          <w:szCs w:val="22"/>
        </w:rPr>
      </w:pPr>
      <w:r w:rsidRPr="00266121">
        <w:rPr>
          <w:rFonts w:ascii="Futura Std Book" w:hAnsi="Futura Std Book"/>
          <w:b/>
          <w:bCs/>
          <w:color w:val="auto"/>
          <w:sz w:val="22"/>
          <w:szCs w:val="22"/>
        </w:rPr>
        <w:t>Double Pass Reverse Osmosis (RO)</w:t>
      </w:r>
      <w:r w:rsidRPr="00266121">
        <w:rPr>
          <w:rFonts w:ascii="Futura Std Book" w:hAnsi="Futura Std Book"/>
          <w:color w:val="auto"/>
          <w:sz w:val="22"/>
          <w:szCs w:val="22"/>
        </w:rPr>
        <w:t xml:space="preserve">: Bulk desalination stage removing 99%+ of </w:t>
      </w:r>
      <w:r w:rsidR="004154B5" w:rsidRPr="00C6148C">
        <w:rPr>
          <w:rFonts w:ascii="Futura Std Book" w:hAnsi="Futura Std Book"/>
          <w:color w:val="auto"/>
          <w:szCs w:val="24"/>
        </w:rPr>
        <w:t xml:space="preserve">bulk </w:t>
      </w:r>
      <w:proofErr w:type="gramStart"/>
      <w:r w:rsidR="004154B5" w:rsidRPr="00C6148C">
        <w:rPr>
          <w:rFonts w:ascii="Futura Std Book" w:hAnsi="Futura Std Book"/>
          <w:color w:val="auto"/>
          <w:szCs w:val="24"/>
        </w:rPr>
        <w:t>Chlorides</w:t>
      </w:r>
      <w:r w:rsidR="004154B5" w:rsidRPr="00266121">
        <w:rPr>
          <w:rFonts w:ascii="Futura Std Book" w:hAnsi="Futura Std Book"/>
          <w:color w:val="auto"/>
          <w:sz w:val="22"/>
          <w:szCs w:val="22"/>
        </w:rPr>
        <w:t xml:space="preserve"> </w:t>
      </w:r>
      <w:r w:rsidR="004154B5">
        <w:rPr>
          <w:rFonts w:ascii="Futura Std Book" w:hAnsi="Futura Std Book"/>
          <w:color w:val="auto"/>
          <w:sz w:val="22"/>
          <w:szCs w:val="22"/>
        </w:rPr>
        <w:t xml:space="preserve"> and</w:t>
      </w:r>
      <w:proofErr w:type="gramEnd"/>
      <w:r w:rsidR="004154B5">
        <w:rPr>
          <w:rFonts w:ascii="Futura Std Book" w:hAnsi="Futura Std Book"/>
          <w:color w:val="auto"/>
          <w:sz w:val="22"/>
          <w:szCs w:val="22"/>
        </w:rPr>
        <w:t xml:space="preserve"> </w:t>
      </w:r>
      <w:r w:rsidRPr="00266121">
        <w:rPr>
          <w:rFonts w:ascii="Futura Std Book" w:hAnsi="Futura Std Book"/>
          <w:color w:val="auto"/>
          <w:sz w:val="22"/>
          <w:szCs w:val="22"/>
        </w:rPr>
        <w:t>Total Dissolved Solids (TDS).</w:t>
      </w:r>
    </w:p>
    <w:p w14:paraId="00275751" w14:textId="77777777" w:rsidR="00FF0309" w:rsidRPr="00266121" w:rsidRDefault="00FF0309" w:rsidP="00E1561D">
      <w:pPr>
        <w:numPr>
          <w:ilvl w:val="0"/>
          <w:numId w:val="74"/>
        </w:numPr>
        <w:suppressAutoHyphens/>
        <w:spacing w:before="120" w:after="120" w:line="240" w:lineRule="auto"/>
        <w:ind w:left="1248" w:hanging="397"/>
        <w:jc w:val="left"/>
        <w:rPr>
          <w:rFonts w:ascii="Futura Std Book" w:hAnsi="Futura Std Book"/>
          <w:color w:val="auto"/>
          <w:sz w:val="22"/>
          <w:szCs w:val="22"/>
        </w:rPr>
      </w:pPr>
      <w:r w:rsidRPr="00266121">
        <w:rPr>
          <w:rFonts w:ascii="Futura Std Book" w:hAnsi="Futura Std Book"/>
          <w:b/>
          <w:bCs/>
          <w:color w:val="auto"/>
          <w:sz w:val="22"/>
          <w:szCs w:val="22"/>
        </w:rPr>
        <w:t>Ion Exchange (IX)</w:t>
      </w:r>
      <w:r w:rsidRPr="00266121">
        <w:rPr>
          <w:rFonts w:ascii="Futura Std Book" w:hAnsi="Futura Std Book"/>
          <w:color w:val="auto"/>
          <w:sz w:val="22"/>
          <w:szCs w:val="22"/>
        </w:rPr>
        <w:t>: Mixed-bed polishing to achieve "electronic-grade" purity (Chlorides &lt;0.05 ppm).</w:t>
      </w:r>
    </w:p>
    <w:p w14:paraId="004D6CD0" w14:textId="77777777" w:rsidR="00FF0309" w:rsidRPr="00266121" w:rsidRDefault="00FF0309" w:rsidP="00E1561D">
      <w:pPr>
        <w:numPr>
          <w:ilvl w:val="0"/>
          <w:numId w:val="74"/>
        </w:numPr>
        <w:suppressAutoHyphens/>
        <w:spacing w:before="120" w:after="120" w:line="240" w:lineRule="auto"/>
        <w:ind w:left="1248" w:hanging="397"/>
        <w:jc w:val="left"/>
        <w:rPr>
          <w:rFonts w:ascii="Futura Std Book" w:hAnsi="Futura Std Book"/>
          <w:color w:val="auto"/>
          <w:sz w:val="22"/>
          <w:szCs w:val="22"/>
        </w:rPr>
      </w:pPr>
      <w:r w:rsidRPr="00266121">
        <w:rPr>
          <w:rFonts w:ascii="Futura Std Book" w:hAnsi="Futura Std Book"/>
          <w:b/>
          <w:bCs/>
          <w:color w:val="auto"/>
          <w:sz w:val="22"/>
          <w:szCs w:val="22"/>
        </w:rPr>
        <w:t>SMR + ATR Reforming Block</w:t>
      </w:r>
      <w:r w:rsidRPr="00266121">
        <w:rPr>
          <w:rFonts w:ascii="Futura Std Book" w:hAnsi="Futura Std Book"/>
          <w:color w:val="auto"/>
          <w:sz w:val="22"/>
          <w:szCs w:val="22"/>
        </w:rPr>
        <w:t xml:space="preserve">: The destination for the treated 82,000 </w:t>
      </w:r>
      <w:proofErr w:type="spellStart"/>
      <w:r w:rsidRPr="00266121">
        <w:rPr>
          <w:rFonts w:ascii="Futura Std Book" w:hAnsi="Futura Std Book"/>
          <w:color w:val="auto"/>
          <w:sz w:val="22"/>
          <w:szCs w:val="22"/>
        </w:rPr>
        <w:t>bwpd</w:t>
      </w:r>
      <w:proofErr w:type="spellEnd"/>
      <w:r w:rsidRPr="00266121">
        <w:rPr>
          <w:rFonts w:ascii="Futura Std Book" w:hAnsi="Futura Std Book"/>
          <w:color w:val="auto"/>
          <w:sz w:val="22"/>
          <w:szCs w:val="22"/>
        </w:rPr>
        <w:t xml:space="preserve"> stream. The water is converted to high-pressure steam and reacted with the 500 MMscfd gas feed to produce Syngas.</w:t>
      </w:r>
    </w:p>
    <w:p w14:paraId="76FCFBBB" w14:textId="4B021242" w:rsidR="0047404A" w:rsidRPr="002B3AC6" w:rsidRDefault="002B204A" w:rsidP="00BE3F16">
      <w:pPr>
        <w:pStyle w:val="EPNumbered-Level2"/>
        <w:widowControl/>
        <w:numPr>
          <w:ilvl w:val="2"/>
          <w:numId w:val="71"/>
        </w:numPr>
        <w:suppressAutoHyphens/>
        <w:ind w:left="851" w:hanging="851"/>
        <w:outlineLvl w:val="2"/>
        <w:rPr>
          <w:i/>
          <w:iCs/>
        </w:rPr>
      </w:pPr>
      <w:bookmarkStart w:id="278" w:name="_Toc229451202"/>
      <w:r w:rsidRPr="002B3AC6">
        <w:rPr>
          <w:i/>
          <w:iCs/>
        </w:rPr>
        <w:lastRenderedPageBreak/>
        <w:t>Chemical Treatment</w:t>
      </w:r>
      <w:bookmarkEnd w:id="278"/>
    </w:p>
    <w:p w14:paraId="62521A89" w14:textId="77777777" w:rsidR="0047404A" w:rsidRPr="002B3AC6" w:rsidRDefault="002B204A" w:rsidP="00D23CB5">
      <w:pPr>
        <w:numPr>
          <w:ilvl w:val="0"/>
          <w:numId w:val="54"/>
        </w:numPr>
        <w:spacing w:line="240" w:lineRule="auto"/>
        <w:ind w:left="1210"/>
        <w:jc w:val="left"/>
        <w:rPr>
          <w:rFonts w:ascii="Futura Std Book" w:hAnsi="Futura Std Book"/>
          <w:sz w:val="22"/>
          <w:szCs w:val="22"/>
        </w:rPr>
      </w:pPr>
      <w:proofErr w:type="spellStart"/>
      <w:r w:rsidRPr="002B3AC6">
        <w:rPr>
          <w:rFonts w:ascii="Futura Std Book" w:hAnsi="Futura Std Book"/>
          <w:sz w:val="22"/>
          <w:szCs w:val="22"/>
        </w:rPr>
        <w:t>Demulsifier</w:t>
      </w:r>
      <w:proofErr w:type="spellEnd"/>
    </w:p>
    <w:p w14:paraId="02D0DF4D" w14:textId="77777777" w:rsidR="0047404A" w:rsidRPr="002B3AC6" w:rsidRDefault="002B204A" w:rsidP="00D23CB5">
      <w:pPr>
        <w:numPr>
          <w:ilvl w:val="0"/>
          <w:numId w:val="54"/>
        </w:numPr>
        <w:spacing w:line="240" w:lineRule="auto"/>
        <w:ind w:left="1210"/>
        <w:jc w:val="left"/>
        <w:rPr>
          <w:rFonts w:ascii="Futura Std Book" w:hAnsi="Futura Std Book"/>
          <w:sz w:val="22"/>
          <w:szCs w:val="22"/>
        </w:rPr>
      </w:pPr>
      <w:r w:rsidRPr="002B3AC6">
        <w:rPr>
          <w:rFonts w:ascii="Futura Std Book" w:hAnsi="Futura Std Book"/>
          <w:sz w:val="22"/>
          <w:szCs w:val="22"/>
        </w:rPr>
        <w:t>Corrosion inhibitor</w:t>
      </w:r>
    </w:p>
    <w:p w14:paraId="2213452C" w14:textId="77777777" w:rsidR="0047404A" w:rsidRPr="002B3AC6" w:rsidRDefault="002B204A" w:rsidP="00D23CB5">
      <w:pPr>
        <w:numPr>
          <w:ilvl w:val="0"/>
          <w:numId w:val="54"/>
        </w:numPr>
        <w:spacing w:line="240" w:lineRule="auto"/>
        <w:ind w:left="1210"/>
        <w:jc w:val="left"/>
        <w:rPr>
          <w:rFonts w:ascii="Futura Std Book" w:hAnsi="Futura Std Book"/>
          <w:sz w:val="22"/>
          <w:szCs w:val="22"/>
        </w:rPr>
      </w:pPr>
      <w:r w:rsidRPr="002B3AC6">
        <w:rPr>
          <w:rFonts w:ascii="Futura Std Book" w:hAnsi="Futura Std Book"/>
          <w:sz w:val="22"/>
          <w:szCs w:val="22"/>
        </w:rPr>
        <w:t>Scale inhibitor</w:t>
      </w:r>
    </w:p>
    <w:p w14:paraId="5851654E" w14:textId="77777777" w:rsidR="0047404A" w:rsidRPr="002B3AC6" w:rsidRDefault="002B204A" w:rsidP="00D23CB5">
      <w:pPr>
        <w:numPr>
          <w:ilvl w:val="0"/>
          <w:numId w:val="54"/>
        </w:numPr>
        <w:spacing w:line="240" w:lineRule="auto"/>
        <w:ind w:left="1210"/>
        <w:jc w:val="left"/>
        <w:rPr>
          <w:rFonts w:ascii="Futura Std Book" w:hAnsi="Futura Std Book"/>
          <w:sz w:val="22"/>
          <w:szCs w:val="22"/>
        </w:rPr>
      </w:pPr>
      <w:r w:rsidRPr="002B3AC6">
        <w:rPr>
          <w:rFonts w:ascii="Futura Std Book" w:hAnsi="Futura Std Book"/>
          <w:sz w:val="22"/>
          <w:szCs w:val="22"/>
        </w:rPr>
        <w:t>Biocide (controlled dosage)</w:t>
      </w:r>
    </w:p>
    <w:p w14:paraId="45A83448" w14:textId="77777777" w:rsidR="0047404A" w:rsidRPr="002B3AC6" w:rsidRDefault="002B204A" w:rsidP="00A33E4D">
      <w:pPr>
        <w:spacing w:before="120" w:after="120" w:line="240" w:lineRule="auto"/>
        <w:ind w:left="850"/>
        <w:rPr>
          <w:rFonts w:ascii="Futura Std Book" w:hAnsi="Futura Std Book"/>
          <w:sz w:val="22"/>
          <w:szCs w:val="22"/>
        </w:rPr>
      </w:pPr>
      <w:r w:rsidRPr="002B3AC6">
        <w:rPr>
          <w:rFonts w:ascii="Futura Std Book" w:hAnsi="Futura Std Book"/>
          <w:sz w:val="22"/>
          <w:szCs w:val="22"/>
        </w:rPr>
        <w:t>All chemicals approved and MSDS attached.</w:t>
      </w:r>
    </w:p>
    <w:p w14:paraId="60EA8AEA" w14:textId="77777777" w:rsidR="0047404A" w:rsidRPr="002B3AC6" w:rsidRDefault="002B204A" w:rsidP="00BE3F16">
      <w:pPr>
        <w:pStyle w:val="EPNumbered-Level2"/>
        <w:widowControl/>
        <w:numPr>
          <w:ilvl w:val="2"/>
          <w:numId w:val="71"/>
        </w:numPr>
        <w:suppressAutoHyphens/>
        <w:ind w:left="851" w:hanging="851"/>
        <w:outlineLvl w:val="2"/>
        <w:rPr>
          <w:i/>
          <w:iCs/>
        </w:rPr>
      </w:pPr>
      <w:bookmarkStart w:id="279" w:name="_Toc229451203"/>
      <w:r w:rsidRPr="002B3AC6">
        <w:rPr>
          <w:i/>
          <w:iCs/>
        </w:rPr>
        <w:t>Monitoring Systems</w:t>
      </w:r>
      <w:bookmarkEnd w:id="279"/>
    </w:p>
    <w:p w14:paraId="20E02E44" w14:textId="77777777" w:rsidR="0047404A" w:rsidRPr="002B3AC6" w:rsidRDefault="002B204A" w:rsidP="00D23CB5">
      <w:pPr>
        <w:numPr>
          <w:ilvl w:val="0"/>
          <w:numId w:val="54"/>
        </w:numPr>
        <w:spacing w:line="240" w:lineRule="auto"/>
        <w:ind w:left="1210"/>
        <w:jc w:val="left"/>
        <w:rPr>
          <w:rFonts w:ascii="Futura Std Book" w:hAnsi="Futura Std Book"/>
          <w:sz w:val="22"/>
          <w:szCs w:val="22"/>
        </w:rPr>
      </w:pPr>
      <w:r w:rsidRPr="002B3AC6">
        <w:rPr>
          <w:rFonts w:ascii="Futura Std Book" w:hAnsi="Futura Std Book"/>
          <w:sz w:val="22"/>
          <w:szCs w:val="22"/>
        </w:rPr>
        <w:t xml:space="preserve">Online Oil-in-Water </w:t>
      </w:r>
      <w:proofErr w:type="spellStart"/>
      <w:r w:rsidRPr="002B3AC6">
        <w:rPr>
          <w:rFonts w:ascii="Futura Std Book" w:hAnsi="Futura Std Book"/>
          <w:sz w:val="22"/>
          <w:szCs w:val="22"/>
        </w:rPr>
        <w:t>analyzer</w:t>
      </w:r>
      <w:proofErr w:type="spellEnd"/>
    </w:p>
    <w:p w14:paraId="535BB8D3" w14:textId="77777777" w:rsidR="0047404A" w:rsidRPr="002B3AC6" w:rsidRDefault="002B204A" w:rsidP="00D23CB5">
      <w:pPr>
        <w:numPr>
          <w:ilvl w:val="0"/>
          <w:numId w:val="54"/>
        </w:numPr>
        <w:spacing w:line="240" w:lineRule="auto"/>
        <w:ind w:left="1210"/>
        <w:jc w:val="left"/>
        <w:rPr>
          <w:rFonts w:ascii="Futura Std Book" w:hAnsi="Futura Std Book"/>
          <w:sz w:val="22"/>
          <w:szCs w:val="22"/>
        </w:rPr>
      </w:pPr>
      <w:r w:rsidRPr="002B3AC6">
        <w:rPr>
          <w:rFonts w:ascii="Futura Std Book" w:hAnsi="Futura Std Book"/>
          <w:sz w:val="22"/>
          <w:szCs w:val="22"/>
        </w:rPr>
        <w:t>Flow meters</w:t>
      </w:r>
    </w:p>
    <w:p w14:paraId="00CE537E" w14:textId="77777777" w:rsidR="0047404A" w:rsidRPr="002B3AC6" w:rsidRDefault="002B204A" w:rsidP="00D23CB5">
      <w:pPr>
        <w:numPr>
          <w:ilvl w:val="0"/>
          <w:numId w:val="54"/>
        </w:numPr>
        <w:spacing w:line="240" w:lineRule="auto"/>
        <w:ind w:left="1210"/>
        <w:jc w:val="left"/>
        <w:rPr>
          <w:rFonts w:ascii="Futura Std Book" w:hAnsi="Futura Std Book"/>
          <w:sz w:val="22"/>
          <w:szCs w:val="22"/>
        </w:rPr>
      </w:pPr>
      <w:r w:rsidRPr="002B3AC6">
        <w:rPr>
          <w:rFonts w:ascii="Futura Std Book" w:hAnsi="Futura Std Book"/>
          <w:sz w:val="22"/>
          <w:szCs w:val="22"/>
        </w:rPr>
        <w:t>Pressure indicators</w:t>
      </w:r>
    </w:p>
    <w:p w14:paraId="0665BE47" w14:textId="77777777" w:rsidR="0047404A" w:rsidRPr="002B3AC6" w:rsidRDefault="002B204A" w:rsidP="00D23CB5">
      <w:pPr>
        <w:numPr>
          <w:ilvl w:val="0"/>
          <w:numId w:val="54"/>
        </w:numPr>
        <w:spacing w:line="240" w:lineRule="auto"/>
        <w:ind w:left="1210"/>
        <w:jc w:val="left"/>
        <w:rPr>
          <w:rFonts w:ascii="Futura Std Book" w:hAnsi="Futura Std Book"/>
          <w:sz w:val="22"/>
          <w:szCs w:val="22"/>
        </w:rPr>
      </w:pPr>
      <w:r w:rsidRPr="002B3AC6">
        <w:rPr>
          <w:rFonts w:ascii="Futura Std Book" w:hAnsi="Futura Std Book"/>
          <w:sz w:val="22"/>
          <w:szCs w:val="22"/>
        </w:rPr>
        <w:t>High-OIW alarm &amp; automatic diversion to slop tank</w:t>
      </w:r>
    </w:p>
    <w:p w14:paraId="4CDDD1AB" w14:textId="1A85CD6D" w:rsidR="0047404A" w:rsidRPr="002B3AC6" w:rsidRDefault="006A2C2C" w:rsidP="00BE3F16">
      <w:pPr>
        <w:pStyle w:val="EPNumbered-Level2"/>
        <w:widowControl/>
        <w:numPr>
          <w:ilvl w:val="1"/>
          <w:numId w:val="71"/>
        </w:numPr>
        <w:suppressAutoHyphens/>
        <w:ind w:left="851" w:hanging="851"/>
        <w:rPr>
          <w:b/>
          <w:bCs/>
          <w:color w:val="0070C0"/>
        </w:rPr>
      </w:pPr>
      <w:bookmarkStart w:id="280" w:name="_Toc229451204"/>
      <w:r w:rsidRPr="002B3AC6">
        <w:rPr>
          <w:b/>
          <w:bCs/>
          <w:color w:val="0070C0"/>
        </w:rPr>
        <w:t>Disposal Strategy</w:t>
      </w:r>
      <w:bookmarkEnd w:id="280"/>
    </w:p>
    <w:p w14:paraId="74C16C7C" w14:textId="2DA30569" w:rsidR="0047404A" w:rsidRPr="002B3AC6" w:rsidRDefault="00AA241F" w:rsidP="00BE3F16">
      <w:pPr>
        <w:pStyle w:val="EPNumbered-Level2"/>
        <w:widowControl/>
        <w:numPr>
          <w:ilvl w:val="2"/>
          <w:numId w:val="71"/>
        </w:numPr>
        <w:suppressAutoHyphens/>
        <w:ind w:left="851" w:hanging="851"/>
        <w:outlineLvl w:val="2"/>
        <w:rPr>
          <w:i/>
          <w:iCs/>
        </w:rPr>
      </w:pPr>
      <w:bookmarkStart w:id="281" w:name="_Toc229451205"/>
      <w:r w:rsidRPr="002B3AC6">
        <w:rPr>
          <w:i/>
          <w:iCs/>
        </w:rPr>
        <w:t>Industrial Re-use</w:t>
      </w:r>
      <w:bookmarkEnd w:id="281"/>
    </w:p>
    <w:p w14:paraId="3B6BBB85" w14:textId="6B6971F2" w:rsidR="0047404A" w:rsidRPr="002B3AC6" w:rsidRDefault="002B204A" w:rsidP="00A33E4D">
      <w:pPr>
        <w:spacing w:before="120" w:after="120" w:line="240" w:lineRule="auto"/>
        <w:ind w:left="850"/>
        <w:rPr>
          <w:rFonts w:ascii="Futura Std Book" w:hAnsi="Futura Std Book"/>
          <w:sz w:val="22"/>
          <w:szCs w:val="22"/>
        </w:rPr>
      </w:pPr>
      <w:r w:rsidRPr="002B3AC6">
        <w:rPr>
          <w:rFonts w:ascii="Futura Std Book" w:hAnsi="Futura Std Book"/>
          <w:sz w:val="22"/>
          <w:szCs w:val="22"/>
        </w:rPr>
        <w:t>Produced water will be re</w:t>
      </w:r>
      <w:r w:rsidR="00AA241F" w:rsidRPr="002B3AC6">
        <w:rPr>
          <w:rFonts w:ascii="Futura Std Book" w:hAnsi="Futura Std Book"/>
          <w:sz w:val="22"/>
          <w:szCs w:val="22"/>
        </w:rPr>
        <w:t xml:space="preserve">cycles for industrial use by the </w:t>
      </w:r>
      <w:r w:rsidR="007F40E4" w:rsidRPr="002B3AC6">
        <w:rPr>
          <w:rFonts w:ascii="Futura Std Book" w:hAnsi="Futura Std Book"/>
          <w:sz w:val="22"/>
          <w:szCs w:val="22"/>
        </w:rPr>
        <w:t>Methanol Plant</w:t>
      </w:r>
      <w:r w:rsidRPr="002B3AC6">
        <w:rPr>
          <w:rFonts w:ascii="Futura Std Book" w:hAnsi="Futura Std Book"/>
          <w:sz w:val="22"/>
          <w:szCs w:val="22"/>
        </w:rPr>
        <w:t>.</w:t>
      </w:r>
    </w:p>
    <w:p w14:paraId="24830D9D" w14:textId="14D2AA07" w:rsidR="0047404A" w:rsidRPr="002B3AC6" w:rsidRDefault="00AA241F" w:rsidP="00A33E4D">
      <w:pPr>
        <w:spacing w:before="120" w:after="120" w:line="240" w:lineRule="auto"/>
        <w:ind w:left="850"/>
        <w:rPr>
          <w:rFonts w:ascii="Futura Std Book" w:hAnsi="Futura Std Book"/>
          <w:sz w:val="22"/>
          <w:szCs w:val="22"/>
        </w:rPr>
      </w:pPr>
      <w:r w:rsidRPr="002B3AC6">
        <w:rPr>
          <w:rFonts w:ascii="Futura Std Book" w:hAnsi="Futura Std Book"/>
          <w:sz w:val="22"/>
          <w:szCs w:val="22"/>
        </w:rPr>
        <w:t>Process sequence will follow section 7.2.2 above</w:t>
      </w:r>
    </w:p>
    <w:p w14:paraId="52ADF41C" w14:textId="77777777" w:rsidR="0047404A" w:rsidRPr="002B3AC6" w:rsidRDefault="002B204A" w:rsidP="00BE3F16">
      <w:pPr>
        <w:pStyle w:val="EPNumbered-Level2"/>
        <w:widowControl/>
        <w:numPr>
          <w:ilvl w:val="2"/>
          <w:numId w:val="71"/>
        </w:numPr>
        <w:suppressAutoHyphens/>
        <w:ind w:left="851" w:hanging="851"/>
        <w:outlineLvl w:val="2"/>
        <w:rPr>
          <w:i/>
          <w:iCs/>
        </w:rPr>
      </w:pPr>
      <w:bookmarkStart w:id="282" w:name="_Toc229451206"/>
      <w:r w:rsidRPr="002B3AC6">
        <w:rPr>
          <w:i/>
          <w:iCs/>
        </w:rPr>
        <w:t>Contingency Discharge</w:t>
      </w:r>
      <w:bookmarkEnd w:id="282"/>
    </w:p>
    <w:p w14:paraId="767AB939" w14:textId="24860DA9" w:rsidR="0047404A" w:rsidRPr="002B3AC6" w:rsidRDefault="002B204A" w:rsidP="00A33E4D">
      <w:pPr>
        <w:spacing w:before="120" w:after="120" w:line="240" w:lineRule="auto"/>
        <w:ind w:left="850"/>
        <w:rPr>
          <w:rFonts w:ascii="Futura Std Book" w:hAnsi="Futura Std Book"/>
          <w:sz w:val="22"/>
          <w:szCs w:val="22"/>
        </w:rPr>
      </w:pPr>
      <w:r w:rsidRPr="002B3AC6">
        <w:rPr>
          <w:rFonts w:ascii="Futura Std Book" w:hAnsi="Futura Std Book"/>
          <w:sz w:val="22"/>
          <w:szCs w:val="22"/>
        </w:rPr>
        <w:t xml:space="preserve">If </w:t>
      </w:r>
      <w:r w:rsidR="004F0BAB">
        <w:rPr>
          <w:rFonts w:ascii="Futura Std Book" w:hAnsi="Futura Std Book"/>
          <w:sz w:val="22"/>
          <w:szCs w:val="22"/>
        </w:rPr>
        <w:t>water is excess of Industrial Re-use;</w:t>
      </w:r>
    </w:p>
    <w:p w14:paraId="5D20C4DA" w14:textId="78B8CB90" w:rsidR="0047404A" w:rsidRPr="002B3AC6" w:rsidRDefault="002B204A" w:rsidP="00D23CB5">
      <w:pPr>
        <w:numPr>
          <w:ilvl w:val="0"/>
          <w:numId w:val="54"/>
        </w:numPr>
        <w:spacing w:line="240" w:lineRule="auto"/>
        <w:ind w:left="1210"/>
        <w:jc w:val="left"/>
        <w:rPr>
          <w:rFonts w:ascii="Futura Std Book" w:hAnsi="Futura Std Book"/>
          <w:sz w:val="22"/>
          <w:szCs w:val="22"/>
        </w:rPr>
      </w:pPr>
      <w:r w:rsidRPr="002B3AC6">
        <w:rPr>
          <w:rFonts w:ascii="Futura Std Book" w:hAnsi="Futura Std Book"/>
          <w:sz w:val="22"/>
          <w:szCs w:val="22"/>
        </w:rPr>
        <w:t xml:space="preserve">Treated water discharged to controlled </w:t>
      </w:r>
      <w:r w:rsidR="004F0BAB">
        <w:rPr>
          <w:rFonts w:ascii="Futura Std Book" w:hAnsi="Futura Std Book"/>
          <w:sz w:val="22"/>
          <w:szCs w:val="22"/>
        </w:rPr>
        <w:t xml:space="preserve">Offshore </w:t>
      </w:r>
      <w:r w:rsidRPr="002B3AC6">
        <w:rPr>
          <w:rFonts w:ascii="Futura Std Book" w:hAnsi="Futura Std Book"/>
          <w:sz w:val="22"/>
          <w:szCs w:val="22"/>
        </w:rPr>
        <w:t>outfall</w:t>
      </w:r>
    </w:p>
    <w:p w14:paraId="4D2CD6DB" w14:textId="77777777" w:rsidR="0047404A" w:rsidRPr="002B3AC6" w:rsidRDefault="002B204A" w:rsidP="00D23CB5">
      <w:pPr>
        <w:numPr>
          <w:ilvl w:val="0"/>
          <w:numId w:val="54"/>
        </w:numPr>
        <w:spacing w:line="240" w:lineRule="auto"/>
        <w:ind w:left="1210"/>
        <w:jc w:val="left"/>
        <w:rPr>
          <w:rFonts w:ascii="Futura Std Book" w:hAnsi="Futura Std Book"/>
          <w:sz w:val="22"/>
          <w:szCs w:val="22"/>
        </w:rPr>
      </w:pPr>
      <w:r w:rsidRPr="002B3AC6">
        <w:rPr>
          <w:rFonts w:ascii="Futura Std Book" w:hAnsi="Futura Std Book"/>
          <w:sz w:val="22"/>
          <w:szCs w:val="22"/>
        </w:rPr>
        <w:t>Discharge point coordinates documented</w:t>
      </w:r>
    </w:p>
    <w:p w14:paraId="4C3B6C78" w14:textId="77777777" w:rsidR="0047404A" w:rsidRPr="002B3AC6" w:rsidRDefault="002B204A" w:rsidP="00D23CB5">
      <w:pPr>
        <w:numPr>
          <w:ilvl w:val="0"/>
          <w:numId w:val="54"/>
        </w:numPr>
        <w:spacing w:line="240" w:lineRule="auto"/>
        <w:ind w:left="1210"/>
        <w:jc w:val="left"/>
        <w:rPr>
          <w:rFonts w:ascii="Futura Std Book" w:hAnsi="Futura Std Book"/>
          <w:sz w:val="22"/>
          <w:szCs w:val="22"/>
        </w:rPr>
      </w:pPr>
      <w:r w:rsidRPr="002B3AC6">
        <w:rPr>
          <w:rFonts w:ascii="Futura Std Book" w:hAnsi="Futura Std Book"/>
          <w:sz w:val="22"/>
          <w:szCs w:val="22"/>
        </w:rPr>
        <w:t>OIW continuously monitored</w:t>
      </w:r>
    </w:p>
    <w:p w14:paraId="1EBD1A6D" w14:textId="77777777" w:rsidR="0047404A" w:rsidRPr="002B3AC6" w:rsidRDefault="002B204A" w:rsidP="00D23CB5">
      <w:pPr>
        <w:numPr>
          <w:ilvl w:val="0"/>
          <w:numId w:val="54"/>
        </w:numPr>
        <w:spacing w:line="240" w:lineRule="auto"/>
        <w:ind w:left="1210"/>
        <w:jc w:val="left"/>
        <w:rPr>
          <w:rFonts w:ascii="Futura Std Book" w:hAnsi="Futura Std Book"/>
          <w:sz w:val="22"/>
          <w:szCs w:val="22"/>
        </w:rPr>
      </w:pPr>
      <w:r w:rsidRPr="002B3AC6">
        <w:rPr>
          <w:rFonts w:ascii="Futura Std Book" w:hAnsi="Futura Std Book"/>
          <w:sz w:val="22"/>
          <w:szCs w:val="22"/>
        </w:rPr>
        <w:t>Immediate shutdown if limits exceeded</w:t>
      </w:r>
    </w:p>
    <w:p w14:paraId="6BF8D2E7" w14:textId="7DA7BEA7" w:rsidR="0047404A" w:rsidRPr="002B3AC6" w:rsidRDefault="006A2C2C" w:rsidP="00BE3F16">
      <w:pPr>
        <w:pStyle w:val="EPNumbered-Level2"/>
        <w:widowControl/>
        <w:numPr>
          <w:ilvl w:val="1"/>
          <w:numId w:val="71"/>
        </w:numPr>
        <w:suppressAutoHyphens/>
        <w:ind w:left="851" w:hanging="851"/>
        <w:rPr>
          <w:b/>
          <w:bCs/>
          <w:color w:val="0070C0"/>
        </w:rPr>
      </w:pPr>
      <w:bookmarkStart w:id="283" w:name="_Toc229451207"/>
      <w:r w:rsidRPr="002B3AC6">
        <w:rPr>
          <w:b/>
          <w:bCs/>
          <w:color w:val="0070C0"/>
        </w:rPr>
        <w:t>Compliance With Discharge Limits</w:t>
      </w:r>
      <w:bookmarkEnd w:id="283"/>
    </w:p>
    <w:p w14:paraId="43BFE31A" w14:textId="77777777" w:rsidR="0047404A" w:rsidRPr="002B3AC6" w:rsidRDefault="002B204A" w:rsidP="00A33E4D">
      <w:pPr>
        <w:spacing w:before="120" w:after="120" w:line="240" w:lineRule="auto"/>
        <w:ind w:left="850"/>
        <w:rPr>
          <w:rFonts w:ascii="Futura Std Book" w:hAnsi="Futura Std Book"/>
          <w:sz w:val="22"/>
          <w:szCs w:val="22"/>
        </w:rPr>
      </w:pPr>
      <w:r w:rsidRPr="002B3AC6">
        <w:rPr>
          <w:rFonts w:ascii="Futura Std Book" w:hAnsi="Futura Std Book"/>
          <w:sz w:val="22"/>
          <w:szCs w:val="22"/>
        </w:rPr>
        <w:t>System designed to meet:</w:t>
      </w:r>
    </w:p>
    <w:p w14:paraId="33782799" w14:textId="77777777" w:rsidR="0047404A" w:rsidRPr="002B3AC6" w:rsidRDefault="002B204A" w:rsidP="00D23CB5">
      <w:pPr>
        <w:numPr>
          <w:ilvl w:val="0"/>
          <w:numId w:val="54"/>
        </w:numPr>
        <w:spacing w:line="240" w:lineRule="auto"/>
        <w:ind w:left="1210"/>
        <w:jc w:val="left"/>
        <w:rPr>
          <w:rFonts w:ascii="Futura Std Book" w:hAnsi="Futura Std Book"/>
          <w:sz w:val="22"/>
          <w:szCs w:val="22"/>
        </w:rPr>
      </w:pPr>
      <w:r w:rsidRPr="002B3AC6">
        <w:rPr>
          <w:rFonts w:ascii="Futura Std Book" w:hAnsi="Futura Std Book"/>
          <w:sz w:val="22"/>
          <w:szCs w:val="22"/>
        </w:rPr>
        <w:t xml:space="preserve">Oil in Water: </w:t>
      </w:r>
      <w:r w:rsidRPr="002B3AC6">
        <w:rPr>
          <w:rFonts w:ascii="Cambria Math" w:hAnsi="Cambria Math" w:cs="Cambria Math"/>
          <w:sz w:val="22"/>
          <w:szCs w:val="22"/>
        </w:rPr>
        <w:t>≤</w:t>
      </w:r>
      <w:r w:rsidRPr="002B3AC6">
        <w:rPr>
          <w:rFonts w:ascii="Futura Std Book" w:hAnsi="Futura Std Book"/>
          <w:sz w:val="22"/>
          <w:szCs w:val="22"/>
        </w:rPr>
        <w:t xml:space="preserve"> 29 mg/L</w:t>
      </w:r>
    </w:p>
    <w:p w14:paraId="2393F98B" w14:textId="77777777" w:rsidR="0047404A" w:rsidRPr="002B3AC6" w:rsidRDefault="002B204A" w:rsidP="00D23CB5">
      <w:pPr>
        <w:numPr>
          <w:ilvl w:val="0"/>
          <w:numId w:val="54"/>
        </w:numPr>
        <w:spacing w:line="240" w:lineRule="auto"/>
        <w:ind w:left="1210"/>
        <w:jc w:val="left"/>
        <w:rPr>
          <w:rFonts w:ascii="Futura Std Book" w:hAnsi="Futura Std Book"/>
          <w:sz w:val="22"/>
          <w:szCs w:val="22"/>
        </w:rPr>
      </w:pPr>
      <w:r w:rsidRPr="002B3AC6">
        <w:rPr>
          <w:rFonts w:ascii="Futura Std Book" w:hAnsi="Futura Std Book"/>
          <w:sz w:val="22"/>
          <w:szCs w:val="22"/>
        </w:rPr>
        <w:t>No visible sheen</w:t>
      </w:r>
    </w:p>
    <w:p w14:paraId="7ED8FE9E" w14:textId="77777777" w:rsidR="0047404A" w:rsidRPr="002B3AC6" w:rsidRDefault="002B204A" w:rsidP="00D23CB5">
      <w:pPr>
        <w:numPr>
          <w:ilvl w:val="0"/>
          <w:numId w:val="54"/>
        </w:numPr>
        <w:spacing w:line="240" w:lineRule="auto"/>
        <w:ind w:left="1210"/>
        <w:jc w:val="left"/>
        <w:rPr>
          <w:rFonts w:ascii="Futura Std Book" w:hAnsi="Futura Std Book"/>
          <w:sz w:val="22"/>
          <w:szCs w:val="22"/>
        </w:rPr>
      </w:pPr>
      <w:r w:rsidRPr="002B3AC6">
        <w:rPr>
          <w:rFonts w:ascii="Futura Std Book" w:hAnsi="Futura Std Book"/>
          <w:sz w:val="22"/>
          <w:szCs w:val="22"/>
        </w:rPr>
        <w:t>TSS within EGASPIN limits</w:t>
      </w:r>
    </w:p>
    <w:p w14:paraId="65ACEB48" w14:textId="77777777" w:rsidR="0047404A" w:rsidRPr="002B3AC6" w:rsidRDefault="002B204A" w:rsidP="00D23CB5">
      <w:pPr>
        <w:numPr>
          <w:ilvl w:val="0"/>
          <w:numId w:val="54"/>
        </w:numPr>
        <w:spacing w:line="240" w:lineRule="auto"/>
        <w:ind w:left="1210"/>
        <w:jc w:val="left"/>
        <w:rPr>
          <w:rFonts w:ascii="Futura Std Book" w:hAnsi="Futura Std Book"/>
          <w:sz w:val="22"/>
          <w:szCs w:val="22"/>
        </w:rPr>
      </w:pPr>
      <w:r w:rsidRPr="002B3AC6">
        <w:rPr>
          <w:rFonts w:ascii="Futura Std Book" w:hAnsi="Futura Std Book"/>
          <w:sz w:val="22"/>
          <w:szCs w:val="22"/>
        </w:rPr>
        <w:t>Heavy metals within allowable thresholds</w:t>
      </w:r>
    </w:p>
    <w:p w14:paraId="35CB1AF9" w14:textId="77777777" w:rsidR="0047404A" w:rsidRPr="002B3AC6" w:rsidRDefault="002B204A" w:rsidP="00A33E4D">
      <w:pPr>
        <w:spacing w:before="120" w:after="120" w:line="240" w:lineRule="auto"/>
        <w:ind w:left="850"/>
        <w:rPr>
          <w:rFonts w:ascii="Futura Std Book" w:hAnsi="Futura Std Book"/>
          <w:sz w:val="22"/>
          <w:szCs w:val="22"/>
        </w:rPr>
      </w:pPr>
      <w:r w:rsidRPr="002B3AC6">
        <w:rPr>
          <w:rFonts w:ascii="Futura Std Book" w:hAnsi="Futura Std Book"/>
          <w:sz w:val="22"/>
          <w:szCs w:val="22"/>
        </w:rPr>
        <w:t xml:space="preserve">Design target OIW: </w:t>
      </w:r>
      <w:r w:rsidRPr="002B3AC6">
        <w:rPr>
          <w:rFonts w:ascii="Cambria Math" w:hAnsi="Cambria Math" w:cs="Cambria Math"/>
          <w:sz w:val="22"/>
          <w:szCs w:val="22"/>
        </w:rPr>
        <w:t>≤</w:t>
      </w:r>
      <w:r w:rsidRPr="002B3AC6">
        <w:rPr>
          <w:rFonts w:ascii="Futura Std Book" w:hAnsi="Futura Std Book"/>
          <w:sz w:val="22"/>
          <w:szCs w:val="22"/>
        </w:rPr>
        <w:t xml:space="preserve"> 15 mg/L (internal standard)</w:t>
      </w:r>
    </w:p>
    <w:p w14:paraId="02B5871B" w14:textId="173C6C63" w:rsidR="0047404A" w:rsidRPr="002B3AC6" w:rsidRDefault="006A2C2C" w:rsidP="00BE3F16">
      <w:pPr>
        <w:pStyle w:val="EPNumbered-Level2"/>
        <w:widowControl/>
        <w:numPr>
          <w:ilvl w:val="1"/>
          <w:numId w:val="71"/>
        </w:numPr>
        <w:suppressAutoHyphens/>
        <w:ind w:left="851" w:hanging="851"/>
        <w:rPr>
          <w:b/>
          <w:bCs/>
          <w:color w:val="0070C0"/>
        </w:rPr>
      </w:pPr>
      <w:bookmarkStart w:id="284" w:name="_Toc229451208"/>
      <w:r w:rsidRPr="002B3AC6">
        <w:rPr>
          <w:b/>
          <w:bCs/>
          <w:color w:val="0070C0"/>
        </w:rPr>
        <w:t>Environmental Risk Assessment</w:t>
      </w:r>
      <w:bookmarkEnd w:id="284"/>
    </w:p>
    <w:p w14:paraId="090CC378" w14:textId="77777777" w:rsidR="0047404A" w:rsidRPr="002B3AC6" w:rsidRDefault="002B204A" w:rsidP="00A33E4D">
      <w:pPr>
        <w:spacing w:before="120" w:after="120" w:line="240" w:lineRule="auto"/>
        <w:ind w:left="850"/>
        <w:rPr>
          <w:rFonts w:ascii="Futura Std Book" w:hAnsi="Futura Std Book"/>
          <w:sz w:val="22"/>
          <w:szCs w:val="22"/>
        </w:rPr>
      </w:pPr>
      <w:r w:rsidRPr="002B3AC6">
        <w:rPr>
          <w:rFonts w:ascii="Futura Std Book" w:hAnsi="Futura Std Book"/>
          <w:sz w:val="22"/>
          <w:szCs w:val="22"/>
        </w:rPr>
        <w:t>HAZOP conducted on produced water system.</w:t>
      </w:r>
    </w:p>
    <w:p w14:paraId="49B38FF6" w14:textId="77777777" w:rsidR="0047404A" w:rsidRPr="002B3AC6" w:rsidRDefault="002B204A" w:rsidP="00A33E4D">
      <w:pPr>
        <w:spacing w:before="120" w:after="120" w:line="240" w:lineRule="auto"/>
        <w:ind w:left="850"/>
        <w:rPr>
          <w:rFonts w:ascii="Futura Std Book" w:hAnsi="Futura Std Book"/>
          <w:sz w:val="22"/>
          <w:szCs w:val="22"/>
        </w:rPr>
      </w:pPr>
      <w:r w:rsidRPr="002B3AC6">
        <w:rPr>
          <w:rFonts w:ascii="Futura Std Book" w:hAnsi="Futura Std Book"/>
          <w:sz w:val="22"/>
          <w:szCs w:val="22"/>
        </w:rPr>
        <w:t>Identified risks:</w:t>
      </w:r>
    </w:p>
    <w:p w14:paraId="08A6B823" w14:textId="77777777" w:rsidR="0047404A" w:rsidRPr="002B3AC6" w:rsidRDefault="002B204A" w:rsidP="00D23CB5">
      <w:pPr>
        <w:numPr>
          <w:ilvl w:val="0"/>
          <w:numId w:val="54"/>
        </w:numPr>
        <w:spacing w:line="240" w:lineRule="auto"/>
        <w:ind w:left="1210"/>
        <w:jc w:val="left"/>
        <w:rPr>
          <w:rFonts w:ascii="Futura Std Book" w:hAnsi="Futura Std Book"/>
          <w:sz w:val="22"/>
          <w:szCs w:val="22"/>
        </w:rPr>
      </w:pPr>
      <w:r w:rsidRPr="002B3AC6">
        <w:rPr>
          <w:rFonts w:ascii="Futura Std Book" w:hAnsi="Futura Std Book"/>
          <w:sz w:val="22"/>
          <w:szCs w:val="22"/>
        </w:rPr>
        <w:t>Separator upset</w:t>
      </w:r>
    </w:p>
    <w:p w14:paraId="7EF2D0DB" w14:textId="77777777" w:rsidR="0047404A" w:rsidRPr="002B3AC6" w:rsidRDefault="002B204A" w:rsidP="00D23CB5">
      <w:pPr>
        <w:numPr>
          <w:ilvl w:val="0"/>
          <w:numId w:val="54"/>
        </w:numPr>
        <w:spacing w:line="240" w:lineRule="auto"/>
        <w:ind w:left="1210"/>
        <w:jc w:val="left"/>
        <w:rPr>
          <w:rFonts w:ascii="Futura Std Book" w:hAnsi="Futura Std Book"/>
          <w:sz w:val="22"/>
          <w:szCs w:val="22"/>
        </w:rPr>
      </w:pPr>
      <w:r w:rsidRPr="002B3AC6">
        <w:rPr>
          <w:rFonts w:ascii="Futura Std Book" w:hAnsi="Futura Std Book"/>
          <w:sz w:val="22"/>
          <w:szCs w:val="22"/>
        </w:rPr>
        <w:t>IGF failure</w:t>
      </w:r>
    </w:p>
    <w:p w14:paraId="44435FF6" w14:textId="77777777" w:rsidR="0047404A" w:rsidRPr="002B3AC6" w:rsidRDefault="002B204A" w:rsidP="00D23CB5">
      <w:pPr>
        <w:numPr>
          <w:ilvl w:val="0"/>
          <w:numId w:val="54"/>
        </w:numPr>
        <w:spacing w:line="240" w:lineRule="auto"/>
        <w:ind w:left="1210"/>
        <w:jc w:val="left"/>
        <w:rPr>
          <w:rFonts w:ascii="Futura Std Book" w:hAnsi="Futura Std Book"/>
          <w:sz w:val="22"/>
          <w:szCs w:val="22"/>
        </w:rPr>
      </w:pPr>
      <w:r w:rsidRPr="002B3AC6">
        <w:rPr>
          <w:rFonts w:ascii="Futura Std Book" w:hAnsi="Futura Std Book"/>
          <w:sz w:val="22"/>
          <w:szCs w:val="22"/>
        </w:rPr>
        <w:t>Pipeline rupture</w:t>
      </w:r>
    </w:p>
    <w:p w14:paraId="67C54AB0" w14:textId="77777777" w:rsidR="0047404A" w:rsidRPr="002B3AC6" w:rsidRDefault="002B204A" w:rsidP="00D23CB5">
      <w:pPr>
        <w:numPr>
          <w:ilvl w:val="0"/>
          <w:numId w:val="54"/>
        </w:numPr>
        <w:spacing w:line="240" w:lineRule="auto"/>
        <w:ind w:left="1210"/>
        <w:jc w:val="left"/>
        <w:rPr>
          <w:rFonts w:ascii="Futura Std Book" w:hAnsi="Futura Std Book"/>
          <w:sz w:val="22"/>
          <w:szCs w:val="22"/>
        </w:rPr>
      </w:pPr>
      <w:r w:rsidRPr="002B3AC6">
        <w:rPr>
          <w:rFonts w:ascii="Futura Std Book" w:hAnsi="Futura Std Book"/>
          <w:sz w:val="22"/>
          <w:szCs w:val="22"/>
        </w:rPr>
        <w:t>Sludge overflow</w:t>
      </w:r>
    </w:p>
    <w:p w14:paraId="16CF387A" w14:textId="77777777" w:rsidR="0047404A" w:rsidRPr="002B3AC6" w:rsidRDefault="002B204A" w:rsidP="00A33E4D">
      <w:pPr>
        <w:spacing w:before="120" w:after="120" w:line="240" w:lineRule="auto"/>
        <w:ind w:left="850"/>
        <w:rPr>
          <w:rFonts w:ascii="Futura Std Book" w:hAnsi="Futura Std Book"/>
          <w:sz w:val="22"/>
          <w:szCs w:val="22"/>
        </w:rPr>
      </w:pPr>
      <w:r w:rsidRPr="002B3AC6">
        <w:rPr>
          <w:rFonts w:ascii="Futura Std Book" w:hAnsi="Futura Std Book"/>
          <w:sz w:val="22"/>
          <w:szCs w:val="22"/>
        </w:rPr>
        <w:t>Mitigation measures:</w:t>
      </w:r>
    </w:p>
    <w:p w14:paraId="26B6616F" w14:textId="77777777" w:rsidR="0047404A" w:rsidRPr="002B3AC6" w:rsidRDefault="002B204A" w:rsidP="00D23CB5">
      <w:pPr>
        <w:numPr>
          <w:ilvl w:val="0"/>
          <w:numId w:val="54"/>
        </w:numPr>
        <w:spacing w:line="240" w:lineRule="auto"/>
        <w:ind w:left="1210"/>
        <w:jc w:val="left"/>
        <w:rPr>
          <w:rFonts w:ascii="Futura Std Book" w:hAnsi="Futura Std Book"/>
          <w:sz w:val="22"/>
          <w:szCs w:val="22"/>
        </w:rPr>
      </w:pPr>
      <w:r w:rsidRPr="002B3AC6">
        <w:rPr>
          <w:rFonts w:ascii="Futura Std Book" w:hAnsi="Futura Std Book"/>
          <w:sz w:val="22"/>
          <w:szCs w:val="22"/>
        </w:rPr>
        <w:lastRenderedPageBreak/>
        <w:t>Redundant pumps</w:t>
      </w:r>
    </w:p>
    <w:p w14:paraId="3DC4B33F" w14:textId="77777777" w:rsidR="0047404A" w:rsidRPr="002B3AC6" w:rsidRDefault="002B204A" w:rsidP="00D23CB5">
      <w:pPr>
        <w:numPr>
          <w:ilvl w:val="0"/>
          <w:numId w:val="54"/>
        </w:numPr>
        <w:spacing w:line="240" w:lineRule="auto"/>
        <w:ind w:left="1210"/>
        <w:jc w:val="left"/>
        <w:rPr>
          <w:rFonts w:ascii="Futura Std Book" w:hAnsi="Futura Std Book"/>
          <w:sz w:val="22"/>
          <w:szCs w:val="22"/>
        </w:rPr>
      </w:pPr>
      <w:r w:rsidRPr="002B3AC6">
        <w:rPr>
          <w:rFonts w:ascii="Futura Std Book" w:hAnsi="Futura Std Book"/>
          <w:sz w:val="22"/>
          <w:szCs w:val="22"/>
        </w:rPr>
        <w:t>Secondary containment</w:t>
      </w:r>
    </w:p>
    <w:p w14:paraId="3E1D3C26" w14:textId="77777777" w:rsidR="0047404A" w:rsidRPr="002B3AC6" w:rsidRDefault="002B204A" w:rsidP="00D23CB5">
      <w:pPr>
        <w:numPr>
          <w:ilvl w:val="0"/>
          <w:numId w:val="54"/>
        </w:numPr>
        <w:spacing w:line="240" w:lineRule="auto"/>
        <w:ind w:left="1210"/>
        <w:jc w:val="left"/>
        <w:rPr>
          <w:rFonts w:ascii="Futura Std Book" w:hAnsi="Futura Std Book"/>
          <w:sz w:val="22"/>
          <w:szCs w:val="22"/>
        </w:rPr>
      </w:pPr>
      <w:r w:rsidRPr="002B3AC6">
        <w:rPr>
          <w:rFonts w:ascii="Futura Std Book" w:hAnsi="Futura Std Book"/>
          <w:sz w:val="22"/>
          <w:szCs w:val="22"/>
        </w:rPr>
        <w:t>Automated shutdown</w:t>
      </w:r>
    </w:p>
    <w:p w14:paraId="0299437E" w14:textId="77777777" w:rsidR="0047404A" w:rsidRPr="002B3AC6" w:rsidRDefault="002B204A" w:rsidP="00D23CB5">
      <w:pPr>
        <w:numPr>
          <w:ilvl w:val="0"/>
          <w:numId w:val="54"/>
        </w:numPr>
        <w:spacing w:line="240" w:lineRule="auto"/>
        <w:ind w:left="1210"/>
        <w:jc w:val="left"/>
        <w:rPr>
          <w:rFonts w:ascii="Futura Std Book" w:hAnsi="Futura Std Book"/>
          <w:sz w:val="22"/>
          <w:szCs w:val="22"/>
        </w:rPr>
      </w:pPr>
      <w:r w:rsidRPr="002B3AC6">
        <w:rPr>
          <w:rFonts w:ascii="Futura Std Book" w:hAnsi="Futura Std Book"/>
          <w:sz w:val="22"/>
          <w:szCs w:val="22"/>
        </w:rPr>
        <w:t>Spill kits at discharge point</w:t>
      </w:r>
    </w:p>
    <w:p w14:paraId="4CBEE967" w14:textId="77777777" w:rsidR="0047404A" w:rsidRPr="002B3AC6" w:rsidRDefault="002B204A" w:rsidP="00A33E4D">
      <w:pPr>
        <w:spacing w:before="120" w:after="120" w:line="240" w:lineRule="auto"/>
        <w:ind w:left="850"/>
        <w:rPr>
          <w:rFonts w:ascii="Futura Std Book" w:hAnsi="Futura Std Book"/>
          <w:sz w:val="22"/>
          <w:szCs w:val="22"/>
        </w:rPr>
      </w:pPr>
      <w:r w:rsidRPr="002B3AC6">
        <w:rPr>
          <w:rFonts w:ascii="Futura Std Book" w:hAnsi="Futura Std Book"/>
          <w:sz w:val="22"/>
          <w:szCs w:val="22"/>
        </w:rPr>
        <w:t>Environmental sensitivity assessment confirms proximity to mangrove ecosystem; therefore, reinjection prioritized.</w:t>
      </w:r>
    </w:p>
    <w:p w14:paraId="3173AA48" w14:textId="45A072D4" w:rsidR="0047404A" w:rsidRPr="002B3AC6" w:rsidRDefault="006A2C2C" w:rsidP="00BE3F16">
      <w:pPr>
        <w:pStyle w:val="EPNumbered-Level2"/>
        <w:widowControl/>
        <w:numPr>
          <w:ilvl w:val="1"/>
          <w:numId w:val="71"/>
        </w:numPr>
        <w:suppressAutoHyphens/>
        <w:ind w:left="851" w:hanging="851"/>
        <w:rPr>
          <w:b/>
          <w:bCs/>
          <w:color w:val="0070C0"/>
        </w:rPr>
      </w:pPr>
      <w:bookmarkStart w:id="285" w:name="_Toc229451209"/>
      <w:r w:rsidRPr="002B3AC6">
        <w:rPr>
          <w:b/>
          <w:bCs/>
          <w:color w:val="0070C0"/>
        </w:rPr>
        <w:t>Monitoring &amp; Reporting</w:t>
      </w:r>
      <w:bookmarkEnd w:id="285"/>
    </w:p>
    <w:p w14:paraId="3D586971" w14:textId="77777777" w:rsidR="0047404A" w:rsidRPr="002B3AC6" w:rsidRDefault="002B204A" w:rsidP="00BE3F16">
      <w:pPr>
        <w:pStyle w:val="EPNumbered-Level2"/>
        <w:widowControl/>
        <w:numPr>
          <w:ilvl w:val="2"/>
          <w:numId w:val="71"/>
        </w:numPr>
        <w:suppressAutoHyphens/>
        <w:ind w:left="851" w:hanging="851"/>
        <w:outlineLvl w:val="2"/>
        <w:rPr>
          <w:i/>
          <w:iCs/>
        </w:rPr>
      </w:pPr>
      <w:bookmarkStart w:id="286" w:name="_Toc229451210"/>
      <w:r w:rsidRPr="002B3AC6">
        <w:rPr>
          <w:i/>
          <w:iCs/>
        </w:rPr>
        <w:t>Sampling Frequency</w:t>
      </w:r>
      <w:bookmarkEnd w:id="286"/>
    </w:p>
    <w:p w14:paraId="03D1F35D" w14:textId="77777777" w:rsidR="0047404A" w:rsidRPr="002B3AC6" w:rsidRDefault="002B204A" w:rsidP="00D23CB5">
      <w:pPr>
        <w:numPr>
          <w:ilvl w:val="0"/>
          <w:numId w:val="54"/>
        </w:numPr>
        <w:spacing w:line="240" w:lineRule="auto"/>
        <w:ind w:left="1210"/>
        <w:jc w:val="left"/>
        <w:rPr>
          <w:rFonts w:ascii="Futura Std Book" w:hAnsi="Futura Std Book"/>
          <w:sz w:val="22"/>
          <w:szCs w:val="22"/>
        </w:rPr>
      </w:pPr>
      <w:r w:rsidRPr="002B3AC6">
        <w:rPr>
          <w:rFonts w:ascii="Futura Std Book" w:hAnsi="Futura Std Book"/>
          <w:sz w:val="22"/>
          <w:szCs w:val="22"/>
        </w:rPr>
        <w:t>OIW: Continuous monitoring</w:t>
      </w:r>
    </w:p>
    <w:p w14:paraId="2871EC10" w14:textId="77777777" w:rsidR="0047404A" w:rsidRPr="002B3AC6" w:rsidRDefault="002B204A" w:rsidP="00D23CB5">
      <w:pPr>
        <w:numPr>
          <w:ilvl w:val="0"/>
          <w:numId w:val="54"/>
        </w:numPr>
        <w:spacing w:line="240" w:lineRule="auto"/>
        <w:ind w:left="1210"/>
        <w:jc w:val="left"/>
        <w:rPr>
          <w:rFonts w:ascii="Futura Std Book" w:hAnsi="Futura Std Book"/>
          <w:sz w:val="22"/>
          <w:szCs w:val="22"/>
        </w:rPr>
      </w:pPr>
      <w:r w:rsidRPr="002B3AC6">
        <w:rPr>
          <w:rFonts w:ascii="Futura Std Book" w:hAnsi="Futura Std Book"/>
          <w:sz w:val="22"/>
          <w:szCs w:val="22"/>
        </w:rPr>
        <w:t>Full lab analysis: Monthly</w:t>
      </w:r>
    </w:p>
    <w:p w14:paraId="3579DAE9" w14:textId="77777777" w:rsidR="0047404A" w:rsidRPr="002B3AC6" w:rsidRDefault="002B204A" w:rsidP="00D23CB5">
      <w:pPr>
        <w:numPr>
          <w:ilvl w:val="0"/>
          <w:numId w:val="54"/>
        </w:numPr>
        <w:spacing w:line="240" w:lineRule="auto"/>
        <w:ind w:left="1210"/>
        <w:jc w:val="left"/>
        <w:rPr>
          <w:rFonts w:ascii="Futura Std Book" w:hAnsi="Futura Std Book"/>
          <w:sz w:val="22"/>
          <w:szCs w:val="22"/>
        </w:rPr>
      </w:pPr>
      <w:r w:rsidRPr="002B3AC6">
        <w:rPr>
          <w:rFonts w:ascii="Futura Std Book" w:hAnsi="Futura Std Book"/>
          <w:sz w:val="22"/>
          <w:szCs w:val="22"/>
        </w:rPr>
        <w:t>Heavy metals: Quarterly</w:t>
      </w:r>
    </w:p>
    <w:p w14:paraId="1ECFDFDC" w14:textId="77777777" w:rsidR="0047404A" w:rsidRPr="002B3AC6" w:rsidRDefault="002B204A" w:rsidP="00BE3F16">
      <w:pPr>
        <w:pStyle w:val="EPNumbered-Level2"/>
        <w:widowControl/>
        <w:numPr>
          <w:ilvl w:val="2"/>
          <w:numId w:val="71"/>
        </w:numPr>
        <w:suppressAutoHyphens/>
        <w:ind w:left="851" w:hanging="851"/>
        <w:outlineLvl w:val="2"/>
        <w:rPr>
          <w:i/>
          <w:iCs/>
        </w:rPr>
      </w:pPr>
      <w:bookmarkStart w:id="287" w:name="_Toc229451211"/>
      <w:r w:rsidRPr="002B3AC6">
        <w:rPr>
          <w:i/>
          <w:iCs/>
        </w:rPr>
        <w:t>Reporting</w:t>
      </w:r>
      <w:bookmarkEnd w:id="287"/>
    </w:p>
    <w:p w14:paraId="27CBABC7" w14:textId="77777777" w:rsidR="0047404A" w:rsidRPr="002B3AC6" w:rsidRDefault="002B204A" w:rsidP="00D23CB5">
      <w:pPr>
        <w:numPr>
          <w:ilvl w:val="0"/>
          <w:numId w:val="54"/>
        </w:numPr>
        <w:spacing w:line="240" w:lineRule="auto"/>
        <w:ind w:left="1210"/>
        <w:jc w:val="left"/>
        <w:rPr>
          <w:rFonts w:ascii="Futura Std Book" w:hAnsi="Futura Std Book"/>
          <w:sz w:val="22"/>
          <w:szCs w:val="22"/>
        </w:rPr>
      </w:pPr>
      <w:r w:rsidRPr="002B3AC6">
        <w:rPr>
          <w:rFonts w:ascii="Futura Std Book" w:hAnsi="Futura Std Book"/>
          <w:sz w:val="22"/>
          <w:szCs w:val="22"/>
        </w:rPr>
        <w:t>Monthly compliance report to NUPRC</w:t>
      </w:r>
    </w:p>
    <w:p w14:paraId="4B89B541" w14:textId="77777777" w:rsidR="0047404A" w:rsidRPr="002B3AC6" w:rsidRDefault="002B204A" w:rsidP="00D23CB5">
      <w:pPr>
        <w:numPr>
          <w:ilvl w:val="0"/>
          <w:numId w:val="54"/>
        </w:numPr>
        <w:spacing w:line="240" w:lineRule="auto"/>
        <w:ind w:left="1210"/>
        <w:jc w:val="left"/>
        <w:rPr>
          <w:rFonts w:ascii="Futura Std Book" w:hAnsi="Futura Std Book"/>
          <w:sz w:val="22"/>
          <w:szCs w:val="22"/>
        </w:rPr>
      </w:pPr>
      <w:r w:rsidRPr="002B3AC6">
        <w:rPr>
          <w:rFonts w:ascii="Futura Std Book" w:hAnsi="Futura Std Book"/>
          <w:sz w:val="22"/>
          <w:szCs w:val="22"/>
        </w:rPr>
        <w:t>Annual Environmental Performance Report</w:t>
      </w:r>
    </w:p>
    <w:p w14:paraId="7CFB4EC8" w14:textId="77777777" w:rsidR="0047404A" w:rsidRPr="002B3AC6" w:rsidRDefault="002B204A" w:rsidP="00D23CB5">
      <w:pPr>
        <w:numPr>
          <w:ilvl w:val="0"/>
          <w:numId w:val="54"/>
        </w:numPr>
        <w:spacing w:line="240" w:lineRule="auto"/>
        <w:ind w:left="1210"/>
        <w:jc w:val="left"/>
        <w:rPr>
          <w:rFonts w:ascii="Futura Std Book" w:hAnsi="Futura Std Book"/>
          <w:sz w:val="22"/>
          <w:szCs w:val="22"/>
        </w:rPr>
      </w:pPr>
      <w:r w:rsidRPr="002B3AC6">
        <w:rPr>
          <w:rFonts w:ascii="Futura Std Book" w:hAnsi="Futura Std Book"/>
          <w:sz w:val="22"/>
          <w:szCs w:val="22"/>
        </w:rPr>
        <w:t>Immediate notification to NUPRC and NOSDRA in case of exceedance</w:t>
      </w:r>
    </w:p>
    <w:p w14:paraId="388B4822" w14:textId="163E409B" w:rsidR="0047404A" w:rsidRPr="002B3AC6" w:rsidRDefault="006A2C2C" w:rsidP="00BE3F16">
      <w:pPr>
        <w:pStyle w:val="EPNumbered-Level2"/>
        <w:widowControl/>
        <w:numPr>
          <w:ilvl w:val="1"/>
          <w:numId w:val="71"/>
        </w:numPr>
        <w:suppressAutoHyphens/>
        <w:ind w:left="851" w:hanging="851"/>
        <w:rPr>
          <w:b/>
          <w:bCs/>
          <w:color w:val="0070C0"/>
        </w:rPr>
      </w:pPr>
      <w:bookmarkStart w:id="288" w:name="_Toc229451212"/>
      <w:r w:rsidRPr="002B3AC6">
        <w:rPr>
          <w:b/>
          <w:bCs/>
          <w:color w:val="0070C0"/>
        </w:rPr>
        <w:t>Sludge &amp; Waste Management</w:t>
      </w:r>
      <w:bookmarkEnd w:id="288"/>
    </w:p>
    <w:p w14:paraId="525B0B94" w14:textId="77777777" w:rsidR="0047404A" w:rsidRPr="002B3AC6" w:rsidRDefault="002B204A" w:rsidP="00A33E4D">
      <w:pPr>
        <w:spacing w:before="120" w:after="120" w:line="240" w:lineRule="auto"/>
        <w:ind w:left="850"/>
        <w:rPr>
          <w:rFonts w:ascii="Futura Std Book" w:hAnsi="Futura Std Book"/>
          <w:sz w:val="22"/>
          <w:szCs w:val="22"/>
        </w:rPr>
      </w:pPr>
      <w:r w:rsidRPr="002B3AC6">
        <w:rPr>
          <w:rFonts w:ascii="Futura Std Book" w:hAnsi="Futura Std Book"/>
          <w:sz w:val="22"/>
          <w:szCs w:val="22"/>
        </w:rPr>
        <w:t>Estimated sludge generation: 1.2 m³/day.</w:t>
      </w:r>
    </w:p>
    <w:p w14:paraId="09D814B2" w14:textId="77777777" w:rsidR="0047404A" w:rsidRPr="002B3AC6" w:rsidRDefault="002B204A" w:rsidP="00A33E4D">
      <w:pPr>
        <w:spacing w:before="120" w:after="120" w:line="240" w:lineRule="auto"/>
        <w:ind w:left="850"/>
        <w:rPr>
          <w:rFonts w:ascii="Futura Std Book" w:hAnsi="Futura Std Book"/>
          <w:sz w:val="22"/>
          <w:szCs w:val="22"/>
        </w:rPr>
      </w:pPr>
      <w:r w:rsidRPr="002B3AC6">
        <w:rPr>
          <w:rFonts w:ascii="Futura Std Book" w:hAnsi="Futura Std Book"/>
          <w:sz w:val="22"/>
          <w:szCs w:val="22"/>
        </w:rPr>
        <w:t>Management:</w:t>
      </w:r>
    </w:p>
    <w:p w14:paraId="419EA1AB" w14:textId="77777777" w:rsidR="0047404A" w:rsidRPr="002B3AC6" w:rsidRDefault="002B204A" w:rsidP="00D23CB5">
      <w:pPr>
        <w:numPr>
          <w:ilvl w:val="0"/>
          <w:numId w:val="54"/>
        </w:numPr>
        <w:spacing w:line="240" w:lineRule="auto"/>
        <w:ind w:left="1210"/>
        <w:jc w:val="left"/>
        <w:rPr>
          <w:rFonts w:ascii="Futura Std Book" w:hAnsi="Futura Std Book"/>
          <w:sz w:val="22"/>
          <w:szCs w:val="22"/>
        </w:rPr>
      </w:pPr>
      <w:r w:rsidRPr="002B3AC6">
        <w:rPr>
          <w:rFonts w:ascii="Futura Std Book" w:hAnsi="Futura Std Book"/>
          <w:sz w:val="22"/>
          <w:szCs w:val="22"/>
        </w:rPr>
        <w:t>Stored in closed sludge tank</w:t>
      </w:r>
    </w:p>
    <w:p w14:paraId="7DACEF04" w14:textId="77777777" w:rsidR="0047404A" w:rsidRPr="002B3AC6" w:rsidRDefault="002B204A" w:rsidP="00D23CB5">
      <w:pPr>
        <w:numPr>
          <w:ilvl w:val="0"/>
          <w:numId w:val="54"/>
        </w:numPr>
        <w:spacing w:line="240" w:lineRule="auto"/>
        <w:ind w:left="1210"/>
        <w:jc w:val="left"/>
        <w:rPr>
          <w:rFonts w:ascii="Futura Std Book" w:hAnsi="Futura Std Book"/>
          <w:sz w:val="22"/>
          <w:szCs w:val="22"/>
        </w:rPr>
      </w:pPr>
      <w:r w:rsidRPr="002B3AC6">
        <w:rPr>
          <w:rFonts w:ascii="Futura Std Book" w:hAnsi="Futura Std Book"/>
          <w:sz w:val="22"/>
          <w:szCs w:val="22"/>
        </w:rPr>
        <w:t>Removed quarterly</w:t>
      </w:r>
    </w:p>
    <w:p w14:paraId="6E5A5ABF" w14:textId="77777777" w:rsidR="0047404A" w:rsidRPr="002B3AC6" w:rsidRDefault="002B204A" w:rsidP="00D23CB5">
      <w:pPr>
        <w:numPr>
          <w:ilvl w:val="0"/>
          <w:numId w:val="54"/>
        </w:numPr>
        <w:spacing w:line="240" w:lineRule="auto"/>
        <w:ind w:left="1210"/>
        <w:jc w:val="left"/>
        <w:rPr>
          <w:rFonts w:ascii="Futura Std Book" w:hAnsi="Futura Std Book"/>
          <w:sz w:val="22"/>
          <w:szCs w:val="22"/>
        </w:rPr>
      </w:pPr>
      <w:r w:rsidRPr="002B3AC6">
        <w:rPr>
          <w:rFonts w:ascii="Futura Std Book" w:hAnsi="Futura Std Book"/>
          <w:sz w:val="22"/>
          <w:szCs w:val="22"/>
        </w:rPr>
        <w:t>Disposed via licensed waste contractor</w:t>
      </w:r>
    </w:p>
    <w:p w14:paraId="1B58399D" w14:textId="77777777" w:rsidR="0047404A" w:rsidRPr="002B3AC6" w:rsidRDefault="002B204A" w:rsidP="00D23CB5">
      <w:pPr>
        <w:numPr>
          <w:ilvl w:val="0"/>
          <w:numId w:val="54"/>
        </w:numPr>
        <w:spacing w:line="240" w:lineRule="auto"/>
        <w:ind w:left="1210"/>
        <w:jc w:val="left"/>
        <w:rPr>
          <w:rFonts w:ascii="Futura Std Book" w:hAnsi="Futura Std Book"/>
          <w:sz w:val="22"/>
          <w:szCs w:val="22"/>
        </w:rPr>
      </w:pPr>
      <w:r w:rsidRPr="002B3AC6">
        <w:rPr>
          <w:rFonts w:ascii="Futura Std Book" w:hAnsi="Futura Std Book"/>
          <w:sz w:val="22"/>
          <w:szCs w:val="22"/>
        </w:rPr>
        <w:t>Waste manifest documentation maintained</w:t>
      </w:r>
    </w:p>
    <w:p w14:paraId="7D109A4A" w14:textId="29EE49AB" w:rsidR="0047404A" w:rsidRPr="002B3AC6" w:rsidRDefault="006A2C2C" w:rsidP="00BE3F16">
      <w:pPr>
        <w:pStyle w:val="EPNumbered-Level2"/>
        <w:widowControl/>
        <w:numPr>
          <w:ilvl w:val="1"/>
          <w:numId w:val="71"/>
        </w:numPr>
        <w:suppressAutoHyphens/>
        <w:ind w:left="851" w:hanging="851"/>
        <w:rPr>
          <w:b/>
          <w:bCs/>
          <w:color w:val="0070C0"/>
        </w:rPr>
      </w:pPr>
      <w:bookmarkStart w:id="289" w:name="_Toc229451213"/>
      <w:r w:rsidRPr="002B3AC6">
        <w:rPr>
          <w:b/>
          <w:bCs/>
          <w:color w:val="0070C0"/>
        </w:rPr>
        <w:t>Integrity Management</w:t>
      </w:r>
      <w:bookmarkEnd w:id="289"/>
    </w:p>
    <w:p w14:paraId="00FBF48F" w14:textId="77777777" w:rsidR="0047404A" w:rsidRPr="002B3AC6" w:rsidRDefault="002B204A" w:rsidP="00D23CB5">
      <w:pPr>
        <w:numPr>
          <w:ilvl w:val="0"/>
          <w:numId w:val="54"/>
        </w:numPr>
        <w:spacing w:line="240" w:lineRule="auto"/>
        <w:ind w:left="1210"/>
        <w:jc w:val="left"/>
        <w:rPr>
          <w:rFonts w:ascii="Futura Std Book" w:hAnsi="Futura Std Book"/>
          <w:sz w:val="22"/>
          <w:szCs w:val="22"/>
        </w:rPr>
      </w:pPr>
      <w:r w:rsidRPr="002B3AC6">
        <w:rPr>
          <w:rFonts w:ascii="Futura Std Book" w:hAnsi="Futura Std Book"/>
          <w:sz w:val="22"/>
          <w:szCs w:val="22"/>
        </w:rPr>
        <w:t>Corrosion coupons installed</w:t>
      </w:r>
    </w:p>
    <w:p w14:paraId="5CE1C62C" w14:textId="77777777" w:rsidR="0047404A" w:rsidRPr="002B3AC6" w:rsidRDefault="002B204A" w:rsidP="00D23CB5">
      <w:pPr>
        <w:numPr>
          <w:ilvl w:val="0"/>
          <w:numId w:val="54"/>
        </w:numPr>
        <w:spacing w:line="240" w:lineRule="auto"/>
        <w:ind w:left="1210"/>
        <w:jc w:val="left"/>
        <w:rPr>
          <w:rFonts w:ascii="Futura Std Book" w:hAnsi="Futura Std Book"/>
          <w:sz w:val="22"/>
          <w:szCs w:val="22"/>
        </w:rPr>
      </w:pPr>
      <w:r w:rsidRPr="002B3AC6">
        <w:rPr>
          <w:rFonts w:ascii="Futura Std Book" w:hAnsi="Futura Std Book"/>
          <w:sz w:val="22"/>
          <w:szCs w:val="22"/>
        </w:rPr>
        <w:t>Chemical dosing optimization</w:t>
      </w:r>
    </w:p>
    <w:p w14:paraId="5C7C76FA" w14:textId="77777777" w:rsidR="0047404A" w:rsidRPr="002B3AC6" w:rsidRDefault="002B204A" w:rsidP="00D23CB5">
      <w:pPr>
        <w:numPr>
          <w:ilvl w:val="0"/>
          <w:numId w:val="54"/>
        </w:numPr>
        <w:spacing w:line="240" w:lineRule="auto"/>
        <w:ind w:left="1210"/>
        <w:jc w:val="left"/>
        <w:rPr>
          <w:rFonts w:ascii="Futura Std Book" w:hAnsi="Futura Std Book"/>
          <w:sz w:val="22"/>
          <w:szCs w:val="22"/>
        </w:rPr>
      </w:pPr>
      <w:r w:rsidRPr="002B3AC6">
        <w:rPr>
          <w:rFonts w:ascii="Futura Std Book" w:hAnsi="Futura Std Book"/>
          <w:sz w:val="22"/>
          <w:szCs w:val="22"/>
        </w:rPr>
        <w:t>Quarterly pipeline inspection</w:t>
      </w:r>
    </w:p>
    <w:p w14:paraId="2DED36D4" w14:textId="77777777" w:rsidR="0047404A" w:rsidRPr="002B3AC6" w:rsidRDefault="002B204A" w:rsidP="00D23CB5">
      <w:pPr>
        <w:numPr>
          <w:ilvl w:val="0"/>
          <w:numId w:val="54"/>
        </w:numPr>
        <w:spacing w:line="240" w:lineRule="auto"/>
        <w:ind w:left="1210"/>
        <w:jc w:val="left"/>
        <w:rPr>
          <w:rFonts w:ascii="Futura Std Book" w:hAnsi="Futura Std Book"/>
          <w:sz w:val="22"/>
          <w:szCs w:val="22"/>
        </w:rPr>
      </w:pPr>
      <w:r w:rsidRPr="002B3AC6">
        <w:rPr>
          <w:rFonts w:ascii="Futura Std Book" w:hAnsi="Futura Std Book"/>
          <w:sz w:val="22"/>
          <w:szCs w:val="22"/>
        </w:rPr>
        <w:t>Cathodic protection system installed</w:t>
      </w:r>
    </w:p>
    <w:p w14:paraId="11930AA7" w14:textId="4D4CA8F2" w:rsidR="0047404A" w:rsidRPr="002B3AC6" w:rsidRDefault="006A2C2C" w:rsidP="00BE3F16">
      <w:pPr>
        <w:pStyle w:val="EPNumbered-Level2"/>
        <w:widowControl/>
        <w:numPr>
          <w:ilvl w:val="1"/>
          <w:numId w:val="71"/>
        </w:numPr>
        <w:suppressAutoHyphens/>
        <w:ind w:left="851" w:hanging="851"/>
        <w:rPr>
          <w:b/>
          <w:bCs/>
          <w:color w:val="0070C0"/>
        </w:rPr>
      </w:pPr>
      <w:bookmarkStart w:id="290" w:name="_Toc229451214"/>
      <w:r w:rsidRPr="002B3AC6">
        <w:rPr>
          <w:b/>
          <w:bCs/>
          <w:color w:val="0070C0"/>
        </w:rPr>
        <w:t>Emergency Response</w:t>
      </w:r>
      <w:bookmarkEnd w:id="290"/>
    </w:p>
    <w:p w14:paraId="510C5301" w14:textId="77777777" w:rsidR="0047404A" w:rsidRPr="002B3AC6" w:rsidRDefault="002B204A" w:rsidP="00A33E4D">
      <w:pPr>
        <w:spacing w:before="120" w:after="120" w:line="240" w:lineRule="auto"/>
        <w:ind w:left="850"/>
        <w:rPr>
          <w:rFonts w:ascii="Futura Std Book" w:hAnsi="Futura Std Book"/>
          <w:sz w:val="22"/>
          <w:szCs w:val="22"/>
        </w:rPr>
      </w:pPr>
      <w:r w:rsidRPr="002B3AC6">
        <w:rPr>
          <w:rFonts w:ascii="Futura Std Book" w:hAnsi="Futura Std Book"/>
          <w:sz w:val="22"/>
          <w:szCs w:val="22"/>
        </w:rPr>
        <w:t>Integrated with Oil Spill Contingency Plan.</w:t>
      </w:r>
    </w:p>
    <w:p w14:paraId="60D92742" w14:textId="77777777" w:rsidR="0047404A" w:rsidRPr="002B3AC6" w:rsidRDefault="002B204A" w:rsidP="00A33E4D">
      <w:pPr>
        <w:spacing w:before="120" w:after="120" w:line="240" w:lineRule="auto"/>
        <w:ind w:left="850"/>
        <w:rPr>
          <w:rFonts w:ascii="Futura Std Book" w:hAnsi="Futura Std Book"/>
          <w:sz w:val="22"/>
          <w:szCs w:val="22"/>
        </w:rPr>
      </w:pPr>
      <w:r w:rsidRPr="002B3AC6">
        <w:rPr>
          <w:rFonts w:ascii="Futura Std Book" w:hAnsi="Futura Std Book"/>
          <w:sz w:val="22"/>
          <w:szCs w:val="22"/>
        </w:rPr>
        <w:t>In event of exceedance:</w:t>
      </w:r>
    </w:p>
    <w:p w14:paraId="05C3EF7D" w14:textId="77777777" w:rsidR="0047404A" w:rsidRPr="002B3AC6" w:rsidRDefault="002B204A" w:rsidP="00BE3F16">
      <w:pPr>
        <w:numPr>
          <w:ilvl w:val="0"/>
          <w:numId w:val="66"/>
        </w:numPr>
        <w:spacing w:line="240" w:lineRule="auto"/>
        <w:ind w:left="1210"/>
        <w:jc w:val="left"/>
        <w:rPr>
          <w:rFonts w:ascii="Futura Std Book" w:hAnsi="Futura Std Book"/>
          <w:sz w:val="22"/>
          <w:szCs w:val="22"/>
        </w:rPr>
      </w:pPr>
      <w:r w:rsidRPr="002B3AC6">
        <w:rPr>
          <w:rFonts w:ascii="Futura Std Book" w:hAnsi="Futura Std Book"/>
          <w:sz w:val="22"/>
          <w:szCs w:val="22"/>
        </w:rPr>
        <w:t>Immediate diversion</w:t>
      </w:r>
    </w:p>
    <w:p w14:paraId="48C74016" w14:textId="77777777" w:rsidR="0047404A" w:rsidRPr="002B3AC6" w:rsidRDefault="002B204A" w:rsidP="00BE3F16">
      <w:pPr>
        <w:numPr>
          <w:ilvl w:val="0"/>
          <w:numId w:val="66"/>
        </w:numPr>
        <w:spacing w:line="240" w:lineRule="auto"/>
        <w:ind w:left="1210"/>
        <w:jc w:val="left"/>
        <w:rPr>
          <w:rFonts w:ascii="Futura Std Book" w:hAnsi="Futura Std Book"/>
          <w:sz w:val="22"/>
          <w:szCs w:val="22"/>
        </w:rPr>
      </w:pPr>
      <w:r w:rsidRPr="002B3AC6">
        <w:rPr>
          <w:rFonts w:ascii="Futura Std Book" w:hAnsi="Futura Std Book"/>
          <w:sz w:val="22"/>
          <w:szCs w:val="22"/>
        </w:rPr>
        <w:t>Shut down discharge</w:t>
      </w:r>
    </w:p>
    <w:p w14:paraId="1EF2763E" w14:textId="77777777" w:rsidR="0047404A" w:rsidRPr="002B3AC6" w:rsidRDefault="002B204A" w:rsidP="00BE3F16">
      <w:pPr>
        <w:numPr>
          <w:ilvl w:val="0"/>
          <w:numId w:val="66"/>
        </w:numPr>
        <w:spacing w:line="240" w:lineRule="auto"/>
        <w:ind w:left="1210"/>
        <w:jc w:val="left"/>
        <w:rPr>
          <w:rFonts w:ascii="Futura Std Book" w:hAnsi="Futura Std Book"/>
          <w:sz w:val="22"/>
          <w:szCs w:val="22"/>
        </w:rPr>
      </w:pPr>
      <w:r w:rsidRPr="002B3AC6">
        <w:rPr>
          <w:rFonts w:ascii="Futura Std Book" w:hAnsi="Futura Std Book"/>
          <w:sz w:val="22"/>
          <w:szCs w:val="22"/>
        </w:rPr>
        <w:t>Notify NUPRC within regulatory timeframe</w:t>
      </w:r>
    </w:p>
    <w:p w14:paraId="56AEF1BA" w14:textId="77777777" w:rsidR="0047404A" w:rsidRPr="002B3AC6" w:rsidRDefault="002B204A" w:rsidP="00BE3F16">
      <w:pPr>
        <w:numPr>
          <w:ilvl w:val="0"/>
          <w:numId w:val="66"/>
        </w:numPr>
        <w:spacing w:line="240" w:lineRule="auto"/>
        <w:ind w:left="1210"/>
        <w:jc w:val="left"/>
        <w:rPr>
          <w:rFonts w:ascii="Futura Std Book" w:hAnsi="Futura Std Book"/>
          <w:sz w:val="22"/>
          <w:szCs w:val="22"/>
        </w:rPr>
      </w:pPr>
      <w:r w:rsidRPr="002B3AC6">
        <w:rPr>
          <w:rFonts w:ascii="Futura Std Book" w:hAnsi="Futura Std Book"/>
          <w:sz w:val="22"/>
          <w:szCs w:val="22"/>
        </w:rPr>
        <w:t>Root cause investigation</w:t>
      </w:r>
    </w:p>
    <w:p w14:paraId="0D4F3D2B" w14:textId="0ED5BCA2" w:rsidR="0047404A" w:rsidRPr="002B3AC6" w:rsidRDefault="006A2C2C" w:rsidP="00BE3F16">
      <w:pPr>
        <w:pStyle w:val="EPNumbered-Level2"/>
        <w:widowControl/>
        <w:numPr>
          <w:ilvl w:val="1"/>
          <w:numId w:val="71"/>
        </w:numPr>
        <w:suppressAutoHyphens/>
        <w:ind w:left="851" w:hanging="851"/>
        <w:rPr>
          <w:b/>
          <w:bCs/>
          <w:color w:val="0070C0"/>
        </w:rPr>
      </w:pPr>
      <w:bookmarkStart w:id="291" w:name="_Toc229451215"/>
      <w:r w:rsidRPr="002B3AC6">
        <w:rPr>
          <w:b/>
          <w:bCs/>
          <w:color w:val="0070C0"/>
        </w:rPr>
        <w:t>Training &amp; Governance</w:t>
      </w:r>
      <w:bookmarkEnd w:id="291"/>
    </w:p>
    <w:p w14:paraId="33EA6267" w14:textId="77777777" w:rsidR="0047404A" w:rsidRPr="002B3AC6" w:rsidRDefault="002B204A" w:rsidP="00D23CB5">
      <w:pPr>
        <w:numPr>
          <w:ilvl w:val="0"/>
          <w:numId w:val="54"/>
        </w:numPr>
        <w:spacing w:line="240" w:lineRule="auto"/>
        <w:ind w:left="1210"/>
        <w:jc w:val="left"/>
        <w:rPr>
          <w:rFonts w:ascii="Futura Std Book" w:hAnsi="Futura Std Book"/>
          <w:sz w:val="22"/>
          <w:szCs w:val="22"/>
        </w:rPr>
      </w:pPr>
      <w:r w:rsidRPr="002B3AC6">
        <w:rPr>
          <w:rFonts w:ascii="Futura Std Book" w:hAnsi="Futura Std Book"/>
          <w:sz w:val="22"/>
          <w:szCs w:val="22"/>
        </w:rPr>
        <w:t>Environmental Officer appointed</w:t>
      </w:r>
    </w:p>
    <w:p w14:paraId="41CDE3B5" w14:textId="77777777" w:rsidR="0047404A" w:rsidRPr="002B3AC6" w:rsidRDefault="002B204A" w:rsidP="00D23CB5">
      <w:pPr>
        <w:numPr>
          <w:ilvl w:val="0"/>
          <w:numId w:val="54"/>
        </w:numPr>
        <w:spacing w:line="240" w:lineRule="auto"/>
        <w:ind w:left="1210"/>
        <w:jc w:val="left"/>
        <w:rPr>
          <w:rFonts w:ascii="Futura Std Book" w:hAnsi="Futura Std Book"/>
          <w:sz w:val="22"/>
          <w:szCs w:val="22"/>
        </w:rPr>
      </w:pPr>
      <w:r w:rsidRPr="002B3AC6">
        <w:rPr>
          <w:rFonts w:ascii="Futura Std Book" w:hAnsi="Futura Std Book"/>
          <w:sz w:val="22"/>
          <w:szCs w:val="22"/>
        </w:rPr>
        <w:lastRenderedPageBreak/>
        <w:t>Operators trained quarterly</w:t>
      </w:r>
    </w:p>
    <w:p w14:paraId="12A56BE0" w14:textId="77777777" w:rsidR="0047404A" w:rsidRPr="002B3AC6" w:rsidRDefault="002B204A" w:rsidP="00D23CB5">
      <w:pPr>
        <w:numPr>
          <w:ilvl w:val="0"/>
          <w:numId w:val="54"/>
        </w:numPr>
        <w:spacing w:line="240" w:lineRule="auto"/>
        <w:ind w:left="1210"/>
        <w:jc w:val="left"/>
        <w:rPr>
          <w:rFonts w:ascii="Futura Std Book" w:hAnsi="Futura Std Book"/>
          <w:sz w:val="22"/>
          <w:szCs w:val="22"/>
        </w:rPr>
      </w:pPr>
      <w:r w:rsidRPr="002B3AC6">
        <w:rPr>
          <w:rFonts w:ascii="Futura Std Book" w:hAnsi="Futura Std Book"/>
          <w:sz w:val="22"/>
          <w:szCs w:val="22"/>
        </w:rPr>
        <w:t>Competency matrix maintained</w:t>
      </w:r>
    </w:p>
    <w:p w14:paraId="6F283109" w14:textId="77777777" w:rsidR="0047404A" w:rsidRPr="002B3AC6" w:rsidRDefault="002B204A" w:rsidP="00D23CB5">
      <w:pPr>
        <w:numPr>
          <w:ilvl w:val="0"/>
          <w:numId w:val="54"/>
        </w:numPr>
        <w:spacing w:line="240" w:lineRule="auto"/>
        <w:ind w:left="1210"/>
        <w:jc w:val="left"/>
        <w:rPr>
          <w:rFonts w:ascii="Futura Std Book" w:hAnsi="Futura Std Book"/>
          <w:sz w:val="22"/>
          <w:szCs w:val="22"/>
        </w:rPr>
      </w:pPr>
      <w:r w:rsidRPr="002B3AC6">
        <w:rPr>
          <w:rFonts w:ascii="Futura Std Book" w:hAnsi="Futura Std Book"/>
          <w:sz w:val="22"/>
          <w:szCs w:val="22"/>
        </w:rPr>
        <w:t>Internal audit conducted annually</w:t>
      </w:r>
    </w:p>
    <w:p w14:paraId="22383BB1" w14:textId="77777777" w:rsidR="004F4AE6" w:rsidRPr="002B3AC6" w:rsidRDefault="004F4AE6" w:rsidP="00A33E4D">
      <w:pPr>
        <w:spacing w:before="0" w:after="0" w:line="240" w:lineRule="auto"/>
        <w:jc w:val="left"/>
        <w:rPr>
          <w:rFonts w:ascii="Futura Std Book" w:eastAsia="Arial" w:hAnsi="Futura Std Book" w:cs="Tahoma"/>
          <w:b/>
          <w:bCs/>
          <w:color w:val="0070C0"/>
          <w:sz w:val="22"/>
          <w:szCs w:val="22"/>
          <w:lang w:eastAsia="en-US"/>
        </w:rPr>
      </w:pPr>
      <w:r w:rsidRPr="002B3AC6">
        <w:rPr>
          <w:rFonts w:ascii="Futura Std Book" w:hAnsi="Futura Std Book"/>
          <w:b/>
          <w:bCs/>
          <w:color w:val="0070C0"/>
        </w:rPr>
        <w:br w:type="page"/>
      </w:r>
    </w:p>
    <w:p w14:paraId="10DF71F3" w14:textId="4120CBD3" w:rsidR="0047404A" w:rsidRPr="002B3AC6" w:rsidRDefault="006A2C2C" w:rsidP="00BE3F16">
      <w:pPr>
        <w:pStyle w:val="EPNumbered-Level2"/>
        <w:widowControl/>
        <w:numPr>
          <w:ilvl w:val="1"/>
          <w:numId w:val="71"/>
        </w:numPr>
        <w:suppressAutoHyphens/>
        <w:ind w:left="851" w:hanging="851"/>
        <w:rPr>
          <w:b/>
          <w:bCs/>
          <w:color w:val="0070C0"/>
        </w:rPr>
      </w:pPr>
      <w:bookmarkStart w:id="292" w:name="_Toc229451216"/>
      <w:r w:rsidRPr="002B3AC6">
        <w:rPr>
          <w:b/>
          <w:bCs/>
          <w:color w:val="0070C0"/>
        </w:rPr>
        <w:lastRenderedPageBreak/>
        <w:t>Decommissioning</w:t>
      </w:r>
      <w:r w:rsidR="006E4E3C" w:rsidRPr="002B3AC6">
        <w:rPr>
          <w:b/>
          <w:bCs/>
          <w:color w:val="0070C0"/>
        </w:rPr>
        <w:t xml:space="preserve"> &amp; Abandonment</w:t>
      </w:r>
      <w:bookmarkEnd w:id="292"/>
    </w:p>
    <w:p w14:paraId="6723225C" w14:textId="71EFE5DC" w:rsidR="0047404A" w:rsidRPr="002B3AC6" w:rsidRDefault="002B204A" w:rsidP="00A33E4D">
      <w:pPr>
        <w:spacing w:before="120" w:after="120" w:line="240" w:lineRule="auto"/>
        <w:ind w:left="850"/>
        <w:rPr>
          <w:rFonts w:ascii="Futura Std Book" w:hAnsi="Futura Std Book"/>
          <w:sz w:val="22"/>
          <w:szCs w:val="22"/>
        </w:rPr>
      </w:pPr>
      <w:r w:rsidRPr="002B3AC6">
        <w:rPr>
          <w:rFonts w:ascii="Futura Std Book" w:hAnsi="Futura Std Book"/>
          <w:sz w:val="22"/>
          <w:szCs w:val="22"/>
        </w:rPr>
        <w:t>At end-of-field</w:t>
      </w:r>
      <w:r w:rsidR="00A605E4" w:rsidRPr="002B3AC6">
        <w:rPr>
          <w:rFonts w:ascii="Futura Std Book" w:hAnsi="Futura Std Book"/>
          <w:sz w:val="22"/>
          <w:szCs w:val="22"/>
        </w:rPr>
        <w:t>,</w:t>
      </w:r>
      <w:r w:rsidR="006E4E3C" w:rsidRPr="002B3AC6">
        <w:rPr>
          <w:rFonts w:ascii="Futura Std Book" w:hAnsi="Futura Std Book"/>
          <w:sz w:val="22"/>
          <w:szCs w:val="22"/>
        </w:rPr>
        <w:t xml:space="preserve"> Decommis</w:t>
      </w:r>
      <w:r w:rsidR="00A605E4" w:rsidRPr="002B3AC6">
        <w:rPr>
          <w:rFonts w:ascii="Futura Std Book" w:hAnsi="Futura Std Book"/>
          <w:sz w:val="22"/>
          <w:szCs w:val="22"/>
        </w:rPr>
        <w:t>sioni</w:t>
      </w:r>
      <w:r w:rsidR="006E4E3C" w:rsidRPr="002B3AC6">
        <w:rPr>
          <w:rFonts w:ascii="Futura Std Book" w:hAnsi="Futura Std Book"/>
          <w:sz w:val="22"/>
          <w:szCs w:val="22"/>
        </w:rPr>
        <w:t>ng &amp; Abandonment</w:t>
      </w:r>
      <w:r w:rsidR="00A605E4" w:rsidRPr="002B3AC6">
        <w:rPr>
          <w:rFonts w:ascii="Futura Std Book" w:hAnsi="Futura Std Book"/>
          <w:sz w:val="22"/>
          <w:szCs w:val="22"/>
        </w:rPr>
        <w:t xml:space="preserve"> will follow the table below;</w:t>
      </w:r>
    </w:p>
    <w:p w14:paraId="0FC1002A" w14:textId="7629A755" w:rsidR="0047404A" w:rsidRPr="002B3AC6" w:rsidRDefault="0047404A" w:rsidP="00A33E4D">
      <w:pPr>
        <w:spacing w:before="120" w:after="120" w:line="240" w:lineRule="auto"/>
        <w:rPr>
          <w:rFonts w:ascii="Futura Std Book" w:hAnsi="Futura Std Book"/>
          <w:sz w:val="22"/>
          <w:szCs w:val="22"/>
        </w:rPr>
      </w:pPr>
    </w:p>
    <w:tbl>
      <w:tblPr>
        <w:tblW w:w="8629" w:type="dxa"/>
        <w:tblInd w:w="851" w:type="dxa"/>
        <w:tblLook w:val="04A0" w:firstRow="1" w:lastRow="0" w:firstColumn="1" w:lastColumn="0" w:noHBand="0" w:noVBand="1"/>
      </w:tblPr>
      <w:tblGrid>
        <w:gridCol w:w="960"/>
        <w:gridCol w:w="3969"/>
        <w:gridCol w:w="3700"/>
      </w:tblGrid>
      <w:tr w:rsidR="00A605E4" w:rsidRPr="002B3AC6" w14:paraId="33F34C32" w14:textId="77777777" w:rsidTr="005056C0">
        <w:trPr>
          <w:trHeight w:val="283"/>
        </w:trPr>
        <w:tc>
          <w:tcPr>
            <w:tcW w:w="96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55238D6B" w14:textId="77777777" w:rsidR="00A605E4" w:rsidRPr="002B3AC6" w:rsidRDefault="00A605E4" w:rsidP="00A33E4D">
            <w:pPr>
              <w:jc w:val="center"/>
              <w:rPr>
                <w:rFonts w:ascii="Futura Std Book" w:hAnsi="Futura Std Book" w:cs="Tahoma"/>
                <w:b/>
                <w:bCs/>
                <w:color w:val="000080"/>
                <w:sz w:val="22"/>
                <w:szCs w:val="22"/>
                <w:lang w:val="en-US" w:eastAsia="en-US"/>
              </w:rPr>
            </w:pPr>
            <w:r w:rsidRPr="002B3AC6">
              <w:rPr>
                <w:rFonts w:ascii="Futura Std Book" w:hAnsi="Futura Std Book" w:cs="Tahoma"/>
                <w:b/>
                <w:bCs/>
                <w:color w:val="000080"/>
                <w:sz w:val="22"/>
                <w:szCs w:val="22"/>
                <w:lang w:val="en-US" w:eastAsia="en-US"/>
              </w:rPr>
              <w:t>S/N</w:t>
            </w:r>
          </w:p>
        </w:tc>
        <w:tc>
          <w:tcPr>
            <w:tcW w:w="3969" w:type="dxa"/>
            <w:tcBorders>
              <w:top w:val="single" w:sz="4" w:space="0" w:color="auto"/>
              <w:left w:val="nil"/>
              <w:bottom w:val="single" w:sz="4" w:space="0" w:color="auto"/>
              <w:right w:val="single" w:sz="4" w:space="0" w:color="auto"/>
            </w:tcBorders>
            <w:shd w:val="clear" w:color="000000" w:fill="FFFFFF"/>
            <w:vAlign w:val="center"/>
            <w:hideMark/>
          </w:tcPr>
          <w:p w14:paraId="4FF51ABC" w14:textId="77777777" w:rsidR="00A605E4" w:rsidRPr="002B3AC6" w:rsidRDefault="00A605E4" w:rsidP="00A33E4D">
            <w:pPr>
              <w:jc w:val="center"/>
              <w:rPr>
                <w:rFonts w:ascii="Futura Std Book" w:hAnsi="Futura Std Book" w:cs="Tahoma"/>
                <w:b/>
                <w:bCs/>
                <w:color w:val="000080"/>
                <w:sz w:val="22"/>
                <w:szCs w:val="22"/>
                <w:lang w:val="en-US" w:eastAsia="en-US"/>
              </w:rPr>
            </w:pPr>
            <w:r w:rsidRPr="002B3AC6">
              <w:rPr>
                <w:rFonts w:ascii="Futura Std Book" w:hAnsi="Futura Std Book" w:cs="Tahoma"/>
                <w:b/>
                <w:bCs/>
                <w:color w:val="000080"/>
                <w:sz w:val="22"/>
                <w:szCs w:val="22"/>
                <w:lang w:val="en-US" w:eastAsia="en-US"/>
              </w:rPr>
              <w:t>Asset</w:t>
            </w:r>
          </w:p>
        </w:tc>
        <w:tc>
          <w:tcPr>
            <w:tcW w:w="3700" w:type="dxa"/>
            <w:tcBorders>
              <w:top w:val="single" w:sz="4" w:space="0" w:color="auto"/>
              <w:left w:val="nil"/>
              <w:bottom w:val="single" w:sz="4" w:space="0" w:color="auto"/>
              <w:right w:val="single" w:sz="4" w:space="0" w:color="auto"/>
            </w:tcBorders>
            <w:shd w:val="clear" w:color="000000" w:fill="FFFFFF"/>
            <w:vAlign w:val="center"/>
            <w:hideMark/>
          </w:tcPr>
          <w:p w14:paraId="090F8879" w14:textId="77777777" w:rsidR="00A605E4" w:rsidRPr="002B3AC6" w:rsidRDefault="00A605E4" w:rsidP="00A33E4D">
            <w:pPr>
              <w:jc w:val="center"/>
              <w:rPr>
                <w:rFonts w:ascii="Futura Std Book" w:hAnsi="Futura Std Book" w:cs="Tahoma"/>
                <w:b/>
                <w:bCs/>
                <w:color w:val="000080"/>
                <w:sz w:val="22"/>
                <w:szCs w:val="22"/>
                <w:lang w:val="en-US" w:eastAsia="en-US"/>
              </w:rPr>
            </w:pPr>
            <w:r w:rsidRPr="002B3AC6">
              <w:rPr>
                <w:rFonts w:ascii="Futura Std Book" w:hAnsi="Futura Std Book" w:cs="Tahoma"/>
                <w:b/>
                <w:bCs/>
                <w:color w:val="000080"/>
                <w:sz w:val="22"/>
                <w:szCs w:val="22"/>
                <w:lang w:val="en-US" w:eastAsia="en-US"/>
              </w:rPr>
              <w:t>Removal Strategy</w:t>
            </w:r>
          </w:p>
        </w:tc>
      </w:tr>
      <w:tr w:rsidR="00A605E4" w:rsidRPr="002B3AC6" w14:paraId="4EC6DB03" w14:textId="77777777" w:rsidTr="00C13E7C">
        <w:trPr>
          <w:trHeight w:val="360"/>
        </w:trPr>
        <w:tc>
          <w:tcPr>
            <w:tcW w:w="960" w:type="dxa"/>
            <w:tcBorders>
              <w:top w:val="nil"/>
              <w:left w:val="single" w:sz="4" w:space="0" w:color="auto"/>
              <w:bottom w:val="single" w:sz="4" w:space="0" w:color="auto"/>
              <w:right w:val="single" w:sz="4" w:space="0" w:color="auto"/>
            </w:tcBorders>
            <w:noWrap/>
            <w:vAlign w:val="center"/>
          </w:tcPr>
          <w:p w14:paraId="17BEE386" w14:textId="77F2865D" w:rsidR="00A605E4" w:rsidRPr="00C13E7C" w:rsidRDefault="00A605E4" w:rsidP="00BE3F16">
            <w:pPr>
              <w:pStyle w:val="ListParagraph"/>
              <w:numPr>
                <w:ilvl w:val="0"/>
                <w:numId w:val="76"/>
              </w:numPr>
              <w:spacing w:after="0" w:line="240" w:lineRule="auto"/>
              <w:jc w:val="center"/>
              <w:rPr>
                <w:rFonts w:ascii="Futura Std Book" w:hAnsi="Futura Std Book"/>
              </w:rPr>
            </w:pPr>
          </w:p>
        </w:tc>
        <w:tc>
          <w:tcPr>
            <w:tcW w:w="3969" w:type="dxa"/>
            <w:tcBorders>
              <w:top w:val="nil"/>
              <w:left w:val="nil"/>
              <w:bottom w:val="single" w:sz="4" w:space="0" w:color="auto"/>
              <w:right w:val="single" w:sz="4" w:space="0" w:color="auto"/>
            </w:tcBorders>
            <w:vAlign w:val="center"/>
            <w:hideMark/>
          </w:tcPr>
          <w:p w14:paraId="112B387D" w14:textId="77777777" w:rsidR="00A605E4" w:rsidRPr="002B3AC6" w:rsidRDefault="00A605E4" w:rsidP="00A33E4D">
            <w:pPr>
              <w:spacing w:before="0" w:after="0" w:line="240" w:lineRule="auto"/>
              <w:jc w:val="left"/>
              <w:rPr>
                <w:rFonts w:ascii="Futura Std Book" w:hAnsi="Futura Std Book"/>
                <w:sz w:val="22"/>
                <w:szCs w:val="22"/>
              </w:rPr>
            </w:pPr>
            <w:r w:rsidRPr="002B3AC6">
              <w:rPr>
                <w:rFonts w:ascii="Futura Std Book" w:hAnsi="Futura Std Book"/>
                <w:sz w:val="22"/>
                <w:szCs w:val="22"/>
              </w:rPr>
              <w:t>Offshore Outfall (22km)</w:t>
            </w:r>
          </w:p>
        </w:tc>
        <w:tc>
          <w:tcPr>
            <w:tcW w:w="3700" w:type="dxa"/>
            <w:tcBorders>
              <w:top w:val="nil"/>
              <w:left w:val="nil"/>
              <w:bottom w:val="single" w:sz="4" w:space="0" w:color="auto"/>
              <w:right w:val="single" w:sz="4" w:space="0" w:color="auto"/>
            </w:tcBorders>
            <w:vAlign w:val="center"/>
            <w:hideMark/>
          </w:tcPr>
          <w:p w14:paraId="4222DEB7" w14:textId="77777777" w:rsidR="00A605E4" w:rsidRPr="002B3AC6" w:rsidRDefault="00A605E4" w:rsidP="00A33E4D">
            <w:pPr>
              <w:spacing w:before="0" w:after="0" w:line="240" w:lineRule="auto"/>
              <w:jc w:val="left"/>
              <w:rPr>
                <w:rFonts w:ascii="Futura Std Book" w:hAnsi="Futura Std Book"/>
                <w:sz w:val="22"/>
                <w:szCs w:val="22"/>
              </w:rPr>
            </w:pPr>
            <w:r w:rsidRPr="002B3AC6">
              <w:rPr>
                <w:rFonts w:ascii="Futura Std Book" w:hAnsi="Futura Std Book"/>
                <w:sz w:val="22"/>
                <w:szCs w:val="22"/>
              </w:rPr>
              <w:t>Flushing &amp; Retrieval.</w:t>
            </w:r>
          </w:p>
        </w:tc>
      </w:tr>
      <w:tr w:rsidR="00A605E4" w:rsidRPr="002B3AC6" w14:paraId="61EDE57A" w14:textId="77777777" w:rsidTr="00C13E7C">
        <w:trPr>
          <w:trHeight w:val="360"/>
        </w:trPr>
        <w:tc>
          <w:tcPr>
            <w:tcW w:w="960" w:type="dxa"/>
            <w:tcBorders>
              <w:top w:val="nil"/>
              <w:left w:val="single" w:sz="4" w:space="0" w:color="auto"/>
              <w:bottom w:val="single" w:sz="4" w:space="0" w:color="auto"/>
              <w:right w:val="single" w:sz="4" w:space="0" w:color="auto"/>
            </w:tcBorders>
            <w:noWrap/>
            <w:vAlign w:val="center"/>
          </w:tcPr>
          <w:p w14:paraId="3DCCD556" w14:textId="2E19A362" w:rsidR="00A605E4" w:rsidRPr="00C13E7C" w:rsidRDefault="00A605E4" w:rsidP="00BE3F16">
            <w:pPr>
              <w:pStyle w:val="ListParagraph"/>
              <w:numPr>
                <w:ilvl w:val="0"/>
                <w:numId w:val="76"/>
              </w:numPr>
              <w:spacing w:after="0" w:line="240" w:lineRule="auto"/>
              <w:jc w:val="center"/>
              <w:rPr>
                <w:rFonts w:ascii="Futura Std Book" w:hAnsi="Futura Std Book"/>
              </w:rPr>
            </w:pPr>
          </w:p>
        </w:tc>
        <w:tc>
          <w:tcPr>
            <w:tcW w:w="3969" w:type="dxa"/>
            <w:tcBorders>
              <w:top w:val="nil"/>
              <w:left w:val="nil"/>
              <w:bottom w:val="single" w:sz="4" w:space="0" w:color="auto"/>
              <w:right w:val="single" w:sz="4" w:space="0" w:color="auto"/>
            </w:tcBorders>
            <w:vAlign w:val="center"/>
            <w:hideMark/>
          </w:tcPr>
          <w:p w14:paraId="76211683" w14:textId="1C58F910" w:rsidR="00A605E4" w:rsidRPr="002B3AC6" w:rsidRDefault="00A605E4" w:rsidP="00A33E4D">
            <w:pPr>
              <w:spacing w:before="0" w:after="0" w:line="240" w:lineRule="auto"/>
              <w:jc w:val="left"/>
              <w:rPr>
                <w:rFonts w:ascii="Futura Std Book" w:hAnsi="Futura Std Book"/>
                <w:sz w:val="22"/>
                <w:szCs w:val="22"/>
              </w:rPr>
            </w:pPr>
            <w:r w:rsidRPr="002B3AC6">
              <w:rPr>
                <w:rFonts w:ascii="Futura Std Book" w:hAnsi="Futura Std Book"/>
                <w:sz w:val="22"/>
                <w:szCs w:val="22"/>
              </w:rPr>
              <w:t>125km OKNU-AKAB Trunkline</w:t>
            </w:r>
          </w:p>
        </w:tc>
        <w:tc>
          <w:tcPr>
            <w:tcW w:w="3700" w:type="dxa"/>
            <w:tcBorders>
              <w:top w:val="nil"/>
              <w:left w:val="nil"/>
              <w:bottom w:val="single" w:sz="4" w:space="0" w:color="auto"/>
              <w:right w:val="single" w:sz="4" w:space="0" w:color="auto"/>
            </w:tcBorders>
            <w:vAlign w:val="center"/>
            <w:hideMark/>
          </w:tcPr>
          <w:p w14:paraId="6E698A5C" w14:textId="77777777" w:rsidR="00A605E4" w:rsidRPr="002B3AC6" w:rsidRDefault="00A605E4" w:rsidP="00A33E4D">
            <w:pPr>
              <w:spacing w:before="0" w:after="0" w:line="240" w:lineRule="auto"/>
              <w:jc w:val="left"/>
              <w:rPr>
                <w:rFonts w:ascii="Futura Std Book" w:hAnsi="Futura Std Book"/>
                <w:sz w:val="22"/>
                <w:szCs w:val="22"/>
              </w:rPr>
            </w:pPr>
            <w:r w:rsidRPr="002B3AC6">
              <w:rPr>
                <w:rFonts w:ascii="Futura Std Book" w:hAnsi="Futura Std Book"/>
                <w:sz w:val="22"/>
                <w:szCs w:val="22"/>
              </w:rPr>
              <w:t>Cleaning &amp; In-situ Capping.</w:t>
            </w:r>
          </w:p>
        </w:tc>
      </w:tr>
      <w:tr w:rsidR="00A605E4" w:rsidRPr="002B3AC6" w14:paraId="75266057" w14:textId="77777777" w:rsidTr="00C13E7C">
        <w:trPr>
          <w:trHeight w:val="300"/>
        </w:trPr>
        <w:tc>
          <w:tcPr>
            <w:tcW w:w="960" w:type="dxa"/>
            <w:tcBorders>
              <w:top w:val="nil"/>
              <w:left w:val="single" w:sz="4" w:space="0" w:color="auto"/>
              <w:bottom w:val="single" w:sz="4" w:space="0" w:color="auto"/>
              <w:right w:val="single" w:sz="4" w:space="0" w:color="auto"/>
            </w:tcBorders>
            <w:noWrap/>
            <w:vAlign w:val="center"/>
          </w:tcPr>
          <w:p w14:paraId="7E897579" w14:textId="289DBB59" w:rsidR="00A605E4" w:rsidRPr="00C13E7C" w:rsidRDefault="00A605E4" w:rsidP="00BE3F16">
            <w:pPr>
              <w:pStyle w:val="ListParagraph"/>
              <w:numPr>
                <w:ilvl w:val="0"/>
                <w:numId w:val="76"/>
              </w:numPr>
              <w:spacing w:after="0" w:line="240" w:lineRule="auto"/>
              <w:jc w:val="center"/>
              <w:rPr>
                <w:rFonts w:ascii="Futura Std Book" w:hAnsi="Futura Std Book"/>
              </w:rPr>
            </w:pPr>
          </w:p>
        </w:tc>
        <w:tc>
          <w:tcPr>
            <w:tcW w:w="3969" w:type="dxa"/>
            <w:tcBorders>
              <w:top w:val="nil"/>
              <w:left w:val="nil"/>
              <w:bottom w:val="single" w:sz="4" w:space="0" w:color="auto"/>
              <w:right w:val="single" w:sz="4" w:space="0" w:color="auto"/>
            </w:tcBorders>
            <w:vAlign w:val="center"/>
            <w:hideMark/>
          </w:tcPr>
          <w:p w14:paraId="7A6CA255" w14:textId="77777777" w:rsidR="00A605E4" w:rsidRPr="002B3AC6" w:rsidRDefault="00A605E4" w:rsidP="00A33E4D">
            <w:pPr>
              <w:spacing w:before="0" w:after="0" w:line="240" w:lineRule="auto"/>
              <w:jc w:val="left"/>
              <w:rPr>
                <w:rFonts w:ascii="Futura Std Book" w:hAnsi="Futura Std Book"/>
                <w:sz w:val="22"/>
                <w:szCs w:val="22"/>
              </w:rPr>
            </w:pPr>
            <w:r w:rsidRPr="002B3AC6">
              <w:rPr>
                <w:rFonts w:ascii="Futura Std Book" w:hAnsi="Futura Std Book"/>
                <w:sz w:val="22"/>
                <w:szCs w:val="22"/>
              </w:rPr>
              <w:t>Water Treatment Plant (WTP)</w:t>
            </w:r>
          </w:p>
        </w:tc>
        <w:tc>
          <w:tcPr>
            <w:tcW w:w="3700" w:type="dxa"/>
            <w:tcBorders>
              <w:top w:val="nil"/>
              <w:left w:val="nil"/>
              <w:bottom w:val="single" w:sz="4" w:space="0" w:color="auto"/>
              <w:right w:val="single" w:sz="4" w:space="0" w:color="auto"/>
            </w:tcBorders>
            <w:vAlign w:val="center"/>
            <w:hideMark/>
          </w:tcPr>
          <w:p w14:paraId="349C8EFD" w14:textId="77777777" w:rsidR="00A605E4" w:rsidRPr="002B3AC6" w:rsidRDefault="00A605E4" w:rsidP="00A33E4D">
            <w:pPr>
              <w:spacing w:before="0" w:after="0" w:line="240" w:lineRule="auto"/>
              <w:jc w:val="left"/>
              <w:rPr>
                <w:rFonts w:ascii="Futura Std Book" w:hAnsi="Futura Std Book"/>
                <w:sz w:val="22"/>
                <w:szCs w:val="22"/>
              </w:rPr>
            </w:pPr>
            <w:r w:rsidRPr="002B3AC6">
              <w:rPr>
                <w:rFonts w:ascii="Futura Std Book" w:hAnsi="Futura Std Book"/>
                <w:sz w:val="22"/>
                <w:szCs w:val="22"/>
              </w:rPr>
              <w:t>Dismantling &amp; Remediation.</w:t>
            </w:r>
          </w:p>
        </w:tc>
      </w:tr>
      <w:tr w:rsidR="00661A3D" w:rsidRPr="002B3AC6" w14:paraId="7A0C52D6" w14:textId="77777777" w:rsidTr="006E4E3C">
        <w:trPr>
          <w:trHeight w:val="300"/>
        </w:trPr>
        <w:tc>
          <w:tcPr>
            <w:tcW w:w="960" w:type="dxa"/>
            <w:tcBorders>
              <w:top w:val="nil"/>
              <w:left w:val="single" w:sz="4" w:space="0" w:color="auto"/>
              <w:bottom w:val="single" w:sz="4" w:space="0" w:color="auto"/>
              <w:right w:val="single" w:sz="4" w:space="0" w:color="auto"/>
            </w:tcBorders>
            <w:noWrap/>
            <w:vAlign w:val="center"/>
          </w:tcPr>
          <w:p w14:paraId="196F4219" w14:textId="77777777" w:rsidR="00661A3D" w:rsidRPr="00C13E7C" w:rsidRDefault="00661A3D" w:rsidP="00BE3F16">
            <w:pPr>
              <w:pStyle w:val="ListParagraph"/>
              <w:numPr>
                <w:ilvl w:val="0"/>
                <w:numId w:val="76"/>
              </w:numPr>
              <w:spacing w:after="0" w:line="240" w:lineRule="auto"/>
              <w:jc w:val="center"/>
              <w:rPr>
                <w:rFonts w:ascii="Futura Std Book" w:hAnsi="Futura Std Book"/>
              </w:rPr>
            </w:pPr>
          </w:p>
        </w:tc>
        <w:tc>
          <w:tcPr>
            <w:tcW w:w="3969" w:type="dxa"/>
            <w:tcBorders>
              <w:top w:val="nil"/>
              <w:left w:val="nil"/>
              <w:bottom w:val="single" w:sz="4" w:space="0" w:color="auto"/>
              <w:right w:val="single" w:sz="4" w:space="0" w:color="auto"/>
            </w:tcBorders>
            <w:vAlign w:val="center"/>
          </w:tcPr>
          <w:p w14:paraId="5C476D75" w14:textId="7E386537" w:rsidR="00661A3D" w:rsidRPr="002B3AC6" w:rsidRDefault="00E42479" w:rsidP="00A33E4D">
            <w:pPr>
              <w:spacing w:before="0" w:after="0" w:line="240" w:lineRule="auto"/>
              <w:jc w:val="left"/>
              <w:rPr>
                <w:rFonts w:ascii="Futura Std Book" w:hAnsi="Futura Std Book"/>
                <w:sz w:val="22"/>
                <w:szCs w:val="22"/>
              </w:rPr>
            </w:pPr>
            <w:r>
              <w:rPr>
                <w:rFonts w:ascii="Futura Std Book" w:hAnsi="Futura Std Book"/>
                <w:sz w:val="22"/>
                <w:szCs w:val="22"/>
              </w:rPr>
              <w:t>River Water Intake Skid</w:t>
            </w:r>
          </w:p>
        </w:tc>
        <w:tc>
          <w:tcPr>
            <w:tcW w:w="3700" w:type="dxa"/>
            <w:tcBorders>
              <w:top w:val="nil"/>
              <w:left w:val="nil"/>
              <w:bottom w:val="single" w:sz="4" w:space="0" w:color="auto"/>
              <w:right w:val="single" w:sz="4" w:space="0" w:color="auto"/>
            </w:tcBorders>
            <w:vAlign w:val="center"/>
          </w:tcPr>
          <w:p w14:paraId="3B3EFA12" w14:textId="58AEAA99" w:rsidR="00661A3D" w:rsidRPr="002B3AC6" w:rsidRDefault="00C13E7C" w:rsidP="00A33E4D">
            <w:pPr>
              <w:spacing w:before="0" w:after="0" w:line="240" w:lineRule="auto"/>
              <w:jc w:val="left"/>
              <w:rPr>
                <w:rFonts w:ascii="Futura Std Book" w:hAnsi="Futura Std Book"/>
                <w:sz w:val="22"/>
                <w:szCs w:val="22"/>
              </w:rPr>
            </w:pPr>
            <w:r w:rsidRPr="002B3AC6">
              <w:rPr>
                <w:rFonts w:ascii="Futura Std Book" w:hAnsi="Futura Std Book"/>
                <w:sz w:val="22"/>
                <w:szCs w:val="22"/>
              </w:rPr>
              <w:t>Dismantling &amp; Remediation</w:t>
            </w:r>
          </w:p>
        </w:tc>
      </w:tr>
      <w:tr w:rsidR="00A605E4" w:rsidRPr="002B3AC6" w14:paraId="6E96B0B3" w14:textId="77777777" w:rsidTr="00C13E7C">
        <w:trPr>
          <w:trHeight w:val="300"/>
        </w:trPr>
        <w:tc>
          <w:tcPr>
            <w:tcW w:w="960" w:type="dxa"/>
            <w:tcBorders>
              <w:top w:val="nil"/>
              <w:left w:val="single" w:sz="4" w:space="0" w:color="auto"/>
              <w:bottom w:val="single" w:sz="4" w:space="0" w:color="auto"/>
              <w:right w:val="single" w:sz="4" w:space="0" w:color="auto"/>
            </w:tcBorders>
            <w:noWrap/>
            <w:vAlign w:val="center"/>
          </w:tcPr>
          <w:p w14:paraId="5C4AE10A" w14:textId="46290984" w:rsidR="00A605E4" w:rsidRPr="00C13E7C" w:rsidRDefault="00A605E4" w:rsidP="00BE3F16">
            <w:pPr>
              <w:pStyle w:val="ListParagraph"/>
              <w:numPr>
                <w:ilvl w:val="0"/>
                <w:numId w:val="76"/>
              </w:numPr>
              <w:spacing w:after="0" w:line="240" w:lineRule="auto"/>
              <w:jc w:val="center"/>
              <w:rPr>
                <w:rFonts w:ascii="Futura Std Book" w:hAnsi="Futura Std Book"/>
              </w:rPr>
            </w:pPr>
          </w:p>
        </w:tc>
        <w:tc>
          <w:tcPr>
            <w:tcW w:w="3969" w:type="dxa"/>
            <w:tcBorders>
              <w:top w:val="nil"/>
              <w:left w:val="nil"/>
              <w:bottom w:val="single" w:sz="4" w:space="0" w:color="auto"/>
              <w:right w:val="single" w:sz="4" w:space="0" w:color="auto"/>
            </w:tcBorders>
            <w:vAlign w:val="center"/>
            <w:hideMark/>
          </w:tcPr>
          <w:p w14:paraId="3FA82B27" w14:textId="77777777" w:rsidR="00A605E4" w:rsidRPr="002B3AC6" w:rsidRDefault="00A605E4" w:rsidP="00A33E4D">
            <w:pPr>
              <w:spacing w:before="0" w:after="0" w:line="240" w:lineRule="auto"/>
              <w:jc w:val="left"/>
              <w:rPr>
                <w:rFonts w:ascii="Futura Std Book" w:hAnsi="Futura Std Book"/>
                <w:sz w:val="22"/>
                <w:szCs w:val="22"/>
              </w:rPr>
            </w:pPr>
            <w:r w:rsidRPr="002B3AC6">
              <w:rPr>
                <w:rFonts w:ascii="Futura Std Book" w:hAnsi="Futura Std Book"/>
                <w:sz w:val="22"/>
                <w:szCs w:val="22"/>
              </w:rPr>
              <w:t>Gas Processing Plant (GPP)</w:t>
            </w:r>
          </w:p>
        </w:tc>
        <w:tc>
          <w:tcPr>
            <w:tcW w:w="3700" w:type="dxa"/>
            <w:tcBorders>
              <w:top w:val="nil"/>
              <w:left w:val="nil"/>
              <w:bottom w:val="single" w:sz="4" w:space="0" w:color="auto"/>
              <w:right w:val="single" w:sz="4" w:space="0" w:color="auto"/>
            </w:tcBorders>
            <w:vAlign w:val="center"/>
            <w:hideMark/>
          </w:tcPr>
          <w:p w14:paraId="318C4DF0" w14:textId="77777777" w:rsidR="00A605E4" w:rsidRPr="002B3AC6" w:rsidRDefault="00A605E4" w:rsidP="00A33E4D">
            <w:pPr>
              <w:spacing w:before="0" w:after="0" w:line="240" w:lineRule="auto"/>
              <w:jc w:val="left"/>
              <w:rPr>
                <w:rFonts w:ascii="Futura Std Book" w:hAnsi="Futura Std Book"/>
                <w:sz w:val="22"/>
                <w:szCs w:val="22"/>
              </w:rPr>
            </w:pPr>
            <w:r w:rsidRPr="002B3AC6">
              <w:rPr>
                <w:rFonts w:ascii="Futura Std Book" w:hAnsi="Futura Std Book"/>
                <w:sz w:val="22"/>
                <w:szCs w:val="22"/>
              </w:rPr>
              <w:t>Dismantling &amp; Remediation.</w:t>
            </w:r>
          </w:p>
        </w:tc>
      </w:tr>
      <w:tr w:rsidR="00A605E4" w:rsidRPr="002B3AC6" w14:paraId="40BBB4B1" w14:textId="77777777" w:rsidTr="00C13E7C">
        <w:trPr>
          <w:trHeight w:val="300"/>
        </w:trPr>
        <w:tc>
          <w:tcPr>
            <w:tcW w:w="960" w:type="dxa"/>
            <w:tcBorders>
              <w:top w:val="nil"/>
              <w:left w:val="single" w:sz="4" w:space="0" w:color="auto"/>
              <w:bottom w:val="single" w:sz="4" w:space="0" w:color="auto"/>
              <w:right w:val="single" w:sz="4" w:space="0" w:color="auto"/>
            </w:tcBorders>
            <w:noWrap/>
            <w:vAlign w:val="center"/>
          </w:tcPr>
          <w:p w14:paraId="2605ABEE" w14:textId="2F5EF208" w:rsidR="00A605E4" w:rsidRPr="00C13E7C" w:rsidRDefault="00A605E4" w:rsidP="00BE3F16">
            <w:pPr>
              <w:pStyle w:val="ListParagraph"/>
              <w:numPr>
                <w:ilvl w:val="0"/>
                <w:numId w:val="76"/>
              </w:numPr>
              <w:spacing w:after="0" w:line="240" w:lineRule="auto"/>
              <w:jc w:val="center"/>
              <w:rPr>
                <w:rFonts w:ascii="Futura Std Book" w:hAnsi="Futura Std Book"/>
              </w:rPr>
            </w:pPr>
          </w:p>
        </w:tc>
        <w:tc>
          <w:tcPr>
            <w:tcW w:w="3969" w:type="dxa"/>
            <w:tcBorders>
              <w:top w:val="nil"/>
              <w:left w:val="nil"/>
              <w:bottom w:val="single" w:sz="4" w:space="0" w:color="auto"/>
              <w:right w:val="single" w:sz="4" w:space="0" w:color="auto"/>
            </w:tcBorders>
            <w:vAlign w:val="center"/>
            <w:hideMark/>
          </w:tcPr>
          <w:p w14:paraId="42A18853" w14:textId="77777777" w:rsidR="00A605E4" w:rsidRPr="002B3AC6" w:rsidRDefault="00A605E4" w:rsidP="00A33E4D">
            <w:pPr>
              <w:spacing w:before="0" w:after="0" w:line="240" w:lineRule="auto"/>
              <w:jc w:val="left"/>
              <w:rPr>
                <w:rFonts w:ascii="Futura Std Book" w:hAnsi="Futura Std Book"/>
                <w:sz w:val="22"/>
                <w:szCs w:val="22"/>
              </w:rPr>
            </w:pPr>
            <w:r w:rsidRPr="002B3AC6">
              <w:rPr>
                <w:rFonts w:ascii="Futura Std Book" w:hAnsi="Futura Std Book"/>
                <w:sz w:val="22"/>
                <w:szCs w:val="22"/>
              </w:rPr>
              <w:t>Methanol Plant (MP)</w:t>
            </w:r>
          </w:p>
        </w:tc>
        <w:tc>
          <w:tcPr>
            <w:tcW w:w="3700" w:type="dxa"/>
            <w:tcBorders>
              <w:top w:val="nil"/>
              <w:left w:val="nil"/>
              <w:bottom w:val="single" w:sz="4" w:space="0" w:color="auto"/>
              <w:right w:val="single" w:sz="4" w:space="0" w:color="auto"/>
            </w:tcBorders>
            <w:vAlign w:val="center"/>
            <w:hideMark/>
          </w:tcPr>
          <w:p w14:paraId="49F7C134" w14:textId="77777777" w:rsidR="00A605E4" w:rsidRPr="002B3AC6" w:rsidRDefault="00A605E4" w:rsidP="00A33E4D">
            <w:pPr>
              <w:spacing w:before="0" w:after="0" w:line="240" w:lineRule="auto"/>
              <w:jc w:val="left"/>
              <w:rPr>
                <w:rFonts w:ascii="Futura Std Book" w:hAnsi="Futura Std Book"/>
                <w:sz w:val="22"/>
                <w:szCs w:val="22"/>
              </w:rPr>
            </w:pPr>
            <w:r w:rsidRPr="002B3AC6">
              <w:rPr>
                <w:rFonts w:ascii="Futura Std Book" w:hAnsi="Futura Std Book"/>
                <w:sz w:val="22"/>
                <w:szCs w:val="22"/>
              </w:rPr>
              <w:t>Dismantling &amp; Remediation.</w:t>
            </w:r>
          </w:p>
        </w:tc>
      </w:tr>
      <w:tr w:rsidR="00A605E4" w:rsidRPr="002B3AC6" w14:paraId="20203309" w14:textId="77777777" w:rsidTr="00C13E7C">
        <w:trPr>
          <w:trHeight w:val="300"/>
        </w:trPr>
        <w:tc>
          <w:tcPr>
            <w:tcW w:w="960" w:type="dxa"/>
            <w:tcBorders>
              <w:top w:val="nil"/>
              <w:left w:val="single" w:sz="4" w:space="0" w:color="auto"/>
              <w:bottom w:val="single" w:sz="4" w:space="0" w:color="auto"/>
              <w:right w:val="single" w:sz="4" w:space="0" w:color="auto"/>
            </w:tcBorders>
            <w:noWrap/>
            <w:vAlign w:val="center"/>
          </w:tcPr>
          <w:p w14:paraId="7C0FCB1B" w14:textId="6877F804" w:rsidR="00A605E4" w:rsidRPr="00C13E7C" w:rsidRDefault="00A605E4" w:rsidP="00BE3F16">
            <w:pPr>
              <w:pStyle w:val="ListParagraph"/>
              <w:numPr>
                <w:ilvl w:val="0"/>
                <w:numId w:val="76"/>
              </w:numPr>
              <w:spacing w:after="0" w:line="240" w:lineRule="auto"/>
              <w:jc w:val="center"/>
              <w:rPr>
                <w:rFonts w:ascii="Futura Std Book" w:hAnsi="Futura Std Book"/>
              </w:rPr>
            </w:pPr>
          </w:p>
        </w:tc>
        <w:tc>
          <w:tcPr>
            <w:tcW w:w="3969" w:type="dxa"/>
            <w:tcBorders>
              <w:top w:val="nil"/>
              <w:left w:val="nil"/>
              <w:bottom w:val="single" w:sz="4" w:space="0" w:color="auto"/>
              <w:right w:val="single" w:sz="4" w:space="0" w:color="auto"/>
            </w:tcBorders>
            <w:vAlign w:val="center"/>
            <w:hideMark/>
          </w:tcPr>
          <w:p w14:paraId="04EFBEBA" w14:textId="77777777" w:rsidR="00A605E4" w:rsidRPr="002B3AC6" w:rsidRDefault="00A605E4" w:rsidP="00A33E4D">
            <w:pPr>
              <w:spacing w:before="0" w:after="0" w:line="240" w:lineRule="auto"/>
              <w:jc w:val="left"/>
              <w:rPr>
                <w:rFonts w:ascii="Futura Std Book" w:hAnsi="Futura Std Book"/>
                <w:sz w:val="22"/>
                <w:szCs w:val="22"/>
              </w:rPr>
            </w:pPr>
            <w:r w:rsidRPr="002B3AC6">
              <w:rPr>
                <w:rFonts w:ascii="Futura Std Book" w:hAnsi="Futura Std Book"/>
                <w:sz w:val="22"/>
                <w:szCs w:val="22"/>
              </w:rPr>
              <w:t>Brass Export Terminal</w:t>
            </w:r>
          </w:p>
        </w:tc>
        <w:tc>
          <w:tcPr>
            <w:tcW w:w="3700" w:type="dxa"/>
            <w:tcBorders>
              <w:top w:val="nil"/>
              <w:left w:val="nil"/>
              <w:bottom w:val="single" w:sz="4" w:space="0" w:color="auto"/>
              <w:right w:val="single" w:sz="4" w:space="0" w:color="auto"/>
            </w:tcBorders>
            <w:vAlign w:val="center"/>
            <w:hideMark/>
          </w:tcPr>
          <w:p w14:paraId="7C74990B" w14:textId="77777777" w:rsidR="00A605E4" w:rsidRPr="002B3AC6" w:rsidRDefault="00A605E4" w:rsidP="00A33E4D">
            <w:pPr>
              <w:spacing w:before="0" w:after="0" w:line="240" w:lineRule="auto"/>
              <w:jc w:val="left"/>
              <w:rPr>
                <w:rFonts w:ascii="Futura Std Book" w:hAnsi="Futura Std Book"/>
                <w:sz w:val="22"/>
                <w:szCs w:val="22"/>
              </w:rPr>
            </w:pPr>
            <w:r w:rsidRPr="002B3AC6">
              <w:rPr>
                <w:rFonts w:ascii="Futura Std Book" w:hAnsi="Futura Std Book"/>
                <w:sz w:val="22"/>
                <w:szCs w:val="22"/>
              </w:rPr>
              <w:t>Dismantling &amp; Remediation.</w:t>
            </w:r>
          </w:p>
        </w:tc>
      </w:tr>
    </w:tbl>
    <w:p w14:paraId="402F0C21" w14:textId="77777777" w:rsidR="00A605E4" w:rsidRPr="002B3AC6" w:rsidRDefault="00A605E4" w:rsidP="00A33E4D">
      <w:pPr>
        <w:spacing w:before="120" w:after="120" w:line="240" w:lineRule="auto"/>
        <w:rPr>
          <w:rFonts w:ascii="Futura Std Book" w:hAnsi="Futura Std Book"/>
          <w:sz w:val="22"/>
          <w:szCs w:val="22"/>
        </w:rPr>
      </w:pPr>
    </w:p>
    <w:p w14:paraId="2EFB8CC9" w14:textId="77777777" w:rsidR="006E4E3C" w:rsidRPr="002B3AC6" w:rsidRDefault="006E4E3C" w:rsidP="00A33E4D">
      <w:pPr>
        <w:spacing w:line="240" w:lineRule="auto"/>
        <w:ind w:left="850"/>
        <w:jc w:val="left"/>
        <w:rPr>
          <w:rFonts w:ascii="Futura Std Book" w:hAnsi="Futura Std Book"/>
          <w:sz w:val="22"/>
          <w:szCs w:val="22"/>
        </w:rPr>
      </w:pPr>
      <w:r w:rsidRPr="002B3AC6">
        <w:rPr>
          <w:rFonts w:ascii="Futura Std Book" w:hAnsi="Futura Std Book"/>
          <w:sz w:val="22"/>
          <w:szCs w:val="22"/>
        </w:rPr>
        <w:t>Final environmental closure report submitted</w:t>
      </w:r>
    </w:p>
    <w:p w14:paraId="30E3D1FC" w14:textId="77777777" w:rsidR="006E4E3C" w:rsidRPr="002B3AC6" w:rsidRDefault="006E4E3C" w:rsidP="00A33E4D">
      <w:pPr>
        <w:spacing w:before="120" w:after="120" w:line="240" w:lineRule="auto"/>
        <w:rPr>
          <w:rFonts w:ascii="Futura Std Book" w:hAnsi="Futura Std Book"/>
          <w:sz w:val="22"/>
          <w:szCs w:val="22"/>
        </w:rPr>
      </w:pPr>
    </w:p>
    <w:p w14:paraId="7A2FF3CA" w14:textId="77777777" w:rsidR="0047404A" w:rsidRPr="002B3AC6" w:rsidRDefault="002B204A" w:rsidP="00A33E4D">
      <w:pPr>
        <w:pStyle w:val="Heading1"/>
        <w:numPr>
          <w:ilvl w:val="0"/>
          <w:numId w:val="1"/>
        </w:numPr>
        <w:pBdr>
          <w:bottom w:val="single" w:sz="18" w:space="0" w:color="0070C0"/>
        </w:pBdr>
        <w:tabs>
          <w:tab w:val="clear" w:pos="660"/>
        </w:tabs>
        <w:spacing w:before="240" w:after="240" w:line="276" w:lineRule="auto"/>
        <w:ind w:left="851" w:hanging="851"/>
        <w:rPr>
          <w:rStyle w:val="Hyperlink"/>
          <w:color w:val="000080"/>
          <w:u w:val="none"/>
        </w:rPr>
      </w:pPr>
      <w:bookmarkStart w:id="293" w:name="_Toc229451217"/>
      <w:r w:rsidRPr="002B3AC6">
        <w:rPr>
          <w:rStyle w:val="Hyperlink"/>
          <w:color w:val="000080"/>
          <w:u w:val="none"/>
        </w:rPr>
        <w:lastRenderedPageBreak/>
        <w:t>CONCLUSION</w:t>
      </w:r>
      <w:bookmarkEnd w:id="293"/>
    </w:p>
    <w:p w14:paraId="1CA896DA" w14:textId="77777777" w:rsidR="0047404A" w:rsidRPr="002B3AC6" w:rsidRDefault="0047404A" w:rsidP="00A33E4D">
      <w:pPr>
        <w:spacing w:before="120" w:after="120" w:line="240" w:lineRule="auto"/>
        <w:rPr>
          <w:rFonts w:ascii="Futura Std Book" w:hAnsi="Futura Std Book"/>
          <w:b/>
          <w:bCs/>
          <w:sz w:val="22"/>
          <w:szCs w:val="22"/>
        </w:rPr>
      </w:pPr>
    </w:p>
    <w:p w14:paraId="0AAFF673" w14:textId="77777777" w:rsidR="0047404A" w:rsidRPr="002B3AC6" w:rsidRDefault="002B204A" w:rsidP="00A33E4D">
      <w:pPr>
        <w:spacing w:before="120" w:after="120" w:line="240" w:lineRule="auto"/>
        <w:ind w:left="850"/>
        <w:rPr>
          <w:rFonts w:ascii="Futura Std Book" w:hAnsi="Futura Std Book"/>
          <w:sz w:val="22"/>
          <w:szCs w:val="22"/>
        </w:rPr>
      </w:pPr>
      <w:r w:rsidRPr="002B3AC6">
        <w:rPr>
          <w:rFonts w:ascii="Futura Std Book" w:hAnsi="Futura Std Book"/>
          <w:sz w:val="22"/>
          <w:szCs w:val="22"/>
        </w:rPr>
        <w:t>BFPCL confirms that produced water generated at OML 33 will be:</w:t>
      </w:r>
    </w:p>
    <w:p w14:paraId="1B8E57AC" w14:textId="77777777" w:rsidR="0047404A" w:rsidRPr="002B3AC6" w:rsidRDefault="002B204A" w:rsidP="00D23CB5">
      <w:pPr>
        <w:numPr>
          <w:ilvl w:val="0"/>
          <w:numId w:val="55"/>
        </w:numPr>
        <w:spacing w:line="240" w:lineRule="auto"/>
        <w:ind w:left="1210"/>
        <w:jc w:val="left"/>
        <w:rPr>
          <w:rFonts w:ascii="Futura Std Book" w:hAnsi="Futura Std Book"/>
          <w:sz w:val="22"/>
          <w:szCs w:val="22"/>
        </w:rPr>
      </w:pPr>
      <w:r w:rsidRPr="002B3AC6">
        <w:rPr>
          <w:rFonts w:ascii="Futura Std Book" w:hAnsi="Futura Std Book"/>
          <w:sz w:val="22"/>
          <w:szCs w:val="22"/>
        </w:rPr>
        <w:t>Properly characterized</w:t>
      </w:r>
    </w:p>
    <w:p w14:paraId="3EC6164F" w14:textId="77777777" w:rsidR="0047404A" w:rsidRPr="002B3AC6" w:rsidRDefault="002B204A" w:rsidP="00D23CB5">
      <w:pPr>
        <w:numPr>
          <w:ilvl w:val="0"/>
          <w:numId w:val="55"/>
        </w:numPr>
        <w:spacing w:line="240" w:lineRule="auto"/>
        <w:ind w:left="1210"/>
        <w:jc w:val="left"/>
        <w:rPr>
          <w:rFonts w:ascii="Futura Std Book" w:hAnsi="Futura Std Book"/>
          <w:sz w:val="22"/>
          <w:szCs w:val="22"/>
        </w:rPr>
      </w:pPr>
      <w:r w:rsidRPr="002B3AC6">
        <w:rPr>
          <w:rFonts w:ascii="Futura Std Book" w:hAnsi="Futura Std Book"/>
          <w:sz w:val="22"/>
          <w:szCs w:val="22"/>
        </w:rPr>
        <w:t>Adequately treated</w:t>
      </w:r>
    </w:p>
    <w:p w14:paraId="5052B0B6" w14:textId="35CA7373" w:rsidR="0047404A" w:rsidRPr="002B3AC6" w:rsidRDefault="002B204A" w:rsidP="00D23CB5">
      <w:pPr>
        <w:numPr>
          <w:ilvl w:val="0"/>
          <w:numId w:val="55"/>
        </w:numPr>
        <w:spacing w:line="240" w:lineRule="auto"/>
        <w:ind w:left="1210"/>
        <w:jc w:val="left"/>
        <w:rPr>
          <w:rFonts w:ascii="Futura Std Book" w:hAnsi="Futura Std Book"/>
          <w:sz w:val="22"/>
          <w:szCs w:val="22"/>
        </w:rPr>
      </w:pPr>
      <w:r w:rsidRPr="002B3AC6">
        <w:rPr>
          <w:rFonts w:ascii="Futura Std Book" w:hAnsi="Futura Std Book"/>
          <w:sz w:val="22"/>
          <w:szCs w:val="22"/>
        </w:rPr>
        <w:t>Preferentially</w:t>
      </w:r>
      <w:r w:rsidR="00502B77" w:rsidRPr="002B3AC6">
        <w:rPr>
          <w:rFonts w:ascii="Futura Std Book" w:hAnsi="Futura Std Book"/>
          <w:sz w:val="22"/>
          <w:szCs w:val="22"/>
        </w:rPr>
        <w:t xml:space="preserve"> recycled in Industrial Re-use to achieve Zero Liquid Discharge (ZLD)</w:t>
      </w:r>
    </w:p>
    <w:p w14:paraId="0F52120F" w14:textId="77777777" w:rsidR="0047404A" w:rsidRPr="002B3AC6" w:rsidRDefault="002B204A" w:rsidP="00D23CB5">
      <w:pPr>
        <w:numPr>
          <w:ilvl w:val="0"/>
          <w:numId w:val="55"/>
        </w:numPr>
        <w:spacing w:line="240" w:lineRule="auto"/>
        <w:ind w:left="1210"/>
        <w:jc w:val="left"/>
        <w:rPr>
          <w:rFonts w:ascii="Futura Std Book" w:hAnsi="Futura Std Book"/>
          <w:sz w:val="22"/>
          <w:szCs w:val="22"/>
        </w:rPr>
      </w:pPr>
      <w:r w:rsidRPr="002B3AC6">
        <w:rPr>
          <w:rFonts w:ascii="Futura Std Book" w:hAnsi="Futura Std Book"/>
          <w:sz w:val="22"/>
          <w:szCs w:val="22"/>
        </w:rPr>
        <w:t>Continuously monitored</w:t>
      </w:r>
    </w:p>
    <w:p w14:paraId="5A8B780E" w14:textId="77777777" w:rsidR="0047404A" w:rsidRPr="002B3AC6" w:rsidRDefault="002B204A" w:rsidP="00D23CB5">
      <w:pPr>
        <w:numPr>
          <w:ilvl w:val="0"/>
          <w:numId w:val="55"/>
        </w:numPr>
        <w:spacing w:line="240" w:lineRule="auto"/>
        <w:ind w:left="1210"/>
        <w:jc w:val="left"/>
        <w:rPr>
          <w:rFonts w:ascii="Futura Std Book" w:hAnsi="Futura Std Book"/>
          <w:sz w:val="22"/>
          <w:szCs w:val="22"/>
        </w:rPr>
      </w:pPr>
      <w:r w:rsidRPr="002B3AC6">
        <w:rPr>
          <w:rFonts w:ascii="Futura Std Book" w:hAnsi="Futura Std Book"/>
          <w:sz w:val="22"/>
          <w:szCs w:val="22"/>
        </w:rPr>
        <w:t>Fully compliant with NUPRC regulatory requirements</w:t>
      </w:r>
    </w:p>
    <w:p w14:paraId="33898A2D" w14:textId="77777777" w:rsidR="0047404A" w:rsidRPr="002B3AC6" w:rsidRDefault="002B204A" w:rsidP="00A33E4D">
      <w:pPr>
        <w:spacing w:before="120" w:after="120" w:line="240" w:lineRule="auto"/>
        <w:ind w:left="850"/>
        <w:rPr>
          <w:rFonts w:ascii="Futura Std Book" w:hAnsi="Futura Std Book"/>
          <w:sz w:val="22"/>
          <w:szCs w:val="22"/>
        </w:rPr>
      </w:pPr>
      <w:r w:rsidRPr="002B3AC6">
        <w:rPr>
          <w:rFonts w:ascii="Futura Std Book" w:hAnsi="Futura Std Book"/>
          <w:sz w:val="22"/>
          <w:szCs w:val="22"/>
        </w:rPr>
        <w:t>The system will be designed with environmental protection as the primary objective in this sensitive Niger Delta swamp environment.</w:t>
      </w:r>
    </w:p>
    <w:p w14:paraId="3E86B910" w14:textId="37055F3E" w:rsidR="0047404A" w:rsidRPr="002B3AC6" w:rsidRDefault="0047404A" w:rsidP="00A33E4D">
      <w:pPr>
        <w:spacing w:before="120" w:after="120" w:line="240" w:lineRule="auto"/>
        <w:rPr>
          <w:rFonts w:ascii="Futura Std Book" w:hAnsi="Futura Std Book"/>
          <w:sz w:val="22"/>
          <w:szCs w:val="22"/>
        </w:rPr>
      </w:pPr>
    </w:p>
    <w:p w14:paraId="5176770C" w14:textId="77777777" w:rsidR="0047404A" w:rsidRPr="002B3AC6" w:rsidRDefault="002B204A" w:rsidP="00A33E4D">
      <w:pPr>
        <w:rPr>
          <w:rFonts w:ascii="Futura Std Book" w:hAnsi="Futura Std Book"/>
          <w:vanish/>
        </w:rPr>
      </w:pPr>
      <w:r w:rsidRPr="002B3AC6">
        <w:rPr>
          <w:rFonts w:ascii="Futura Std Book" w:hAnsi="Futura Std Book"/>
          <w:vanish/>
        </w:rPr>
        <w:t>Top of Form</w:t>
      </w:r>
    </w:p>
    <w:p w14:paraId="48C1F833" w14:textId="77777777" w:rsidR="0047404A" w:rsidRPr="002B3AC6" w:rsidRDefault="002B204A" w:rsidP="00A33E4D">
      <w:pPr>
        <w:rPr>
          <w:rFonts w:ascii="Futura Std Book" w:hAnsi="Futura Std Book"/>
          <w:vanish/>
        </w:rPr>
      </w:pPr>
      <w:r w:rsidRPr="002B3AC6">
        <w:rPr>
          <w:rFonts w:ascii="Futura Std Book" w:hAnsi="Futura Std Book"/>
          <w:vanish/>
        </w:rPr>
        <w:t>Bottom of Form</w:t>
      </w:r>
    </w:p>
    <w:p w14:paraId="545BAB7F" w14:textId="77777777" w:rsidR="0047404A" w:rsidRPr="002B3AC6" w:rsidRDefault="0047404A" w:rsidP="00A33E4D">
      <w:pPr>
        <w:rPr>
          <w:rFonts w:ascii="Futura Std Book" w:hAnsi="Futura Std Book"/>
        </w:rPr>
      </w:pPr>
    </w:p>
    <w:p w14:paraId="5BCF0159" w14:textId="4236B1AE" w:rsidR="0047404A" w:rsidRPr="002B3AC6" w:rsidRDefault="0047404A" w:rsidP="00A33E4D">
      <w:pPr>
        <w:pStyle w:val="BodyText"/>
        <w:spacing w:before="120" w:beforeAutospacing="0" w:after="120" w:afterAutospacing="0"/>
        <w:ind w:left="851"/>
      </w:pPr>
    </w:p>
    <w:sectPr w:rsidR="0047404A" w:rsidRPr="002B3AC6" w:rsidSect="00526B79">
      <w:headerReference w:type="default" r:id="rId27"/>
      <w:footerReference w:type="default" r:id="rId28"/>
      <w:pgSz w:w="11906" w:h="16838" w:code="9"/>
      <w:pgMar w:top="851" w:right="1077" w:bottom="851" w:left="1077" w:header="397" w:footer="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5026AA" w14:textId="77777777" w:rsidR="00823282" w:rsidRDefault="00823282">
      <w:pPr>
        <w:spacing w:before="0" w:after="0" w:line="240" w:lineRule="auto"/>
      </w:pPr>
      <w:r>
        <w:separator/>
      </w:r>
    </w:p>
  </w:endnote>
  <w:endnote w:type="continuationSeparator" w:id="0">
    <w:p w14:paraId="60F6C370" w14:textId="77777777" w:rsidR="00823282" w:rsidRDefault="00823282">
      <w:pPr>
        <w:spacing w:before="0" w:after="0" w:line="240" w:lineRule="auto"/>
      </w:pPr>
      <w:r>
        <w:continuationSeparator/>
      </w:r>
    </w:p>
  </w:endnote>
  <w:endnote w:type="continuationNotice" w:id="1">
    <w:p w14:paraId="2ABD899E" w14:textId="77777777" w:rsidR="00823282" w:rsidRDefault="00823282">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ms Rmn">
    <w:panose1 w:val="02020603040505020304"/>
    <w:charset w:val="4D"/>
    <w:family w:val="roman"/>
    <w:notTrueType/>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Futura Std Book">
    <w:altName w:val="Bahnschrift Light"/>
    <w:panose1 w:val="020B0502020204020303"/>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Futura Book">
    <w:altName w:val="Century Gothic"/>
    <w:charset w:val="00"/>
    <w:family w:val="modern"/>
    <w:pitch w:val="default"/>
    <w:sig w:usb0="00000000" w:usb1="00000000" w:usb2="00000000" w:usb3="00000000" w:csb0="00000111" w:csb1="00000000"/>
  </w:font>
  <w:font w:name="Times">
    <w:panose1 w:val="02020603050405020304"/>
    <w:charset w:val="00"/>
    <w:family w:val="roman"/>
    <w:pitch w:val="variable"/>
    <w:sig w:usb0="E0002EFF" w:usb1="C000785B" w:usb2="00000009" w:usb3="00000000" w:csb0="000001FF" w:csb1="00000000"/>
  </w:font>
  <w:font w:name="Futura Light">
    <w:altName w:val="Century Gothic"/>
    <w:charset w:val="00"/>
    <w:family w:val="auto"/>
    <w:pitch w:val="default"/>
    <w:sig w:usb0="00000000"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Verdana">
    <w:panose1 w:val="020B0604030504040204"/>
    <w:charset w:val="00"/>
    <w:family w:val="swiss"/>
    <w:pitch w:val="variable"/>
    <w:sig w:usb0="A00006FF" w:usb1="4000205B" w:usb2="00000010" w:usb3="00000000" w:csb0="0000019F" w:csb1="00000000"/>
  </w:font>
  <w:font w:name="ArialMT">
    <w:altName w:val="Times New Roman"/>
    <w:panose1 w:val="00000000000000000000"/>
    <w:charset w:val="00"/>
    <w:family w:val="roman"/>
    <w:notTrueType/>
    <w:pitch w:val="default"/>
  </w:font>
  <w:font w:name="Futura Bold">
    <w:altName w:val="Century Gothic"/>
    <w:panose1 w:val="02020800000000000000"/>
    <w:charset w:val="00"/>
    <w:family w:val="auto"/>
    <w:pitch w:val="variable"/>
    <w:sig w:usb0="00000001" w:usb1="5000214A"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E745C" w14:textId="77777777" w:rsidR="0047404A" w:rsidRDefault="002B204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46C2B966" w14:textId="77777777" w:rsidR="0047404A" w:rsidRDefault="0047404A">
    <w:pPr>
      <w:pStyle w:val="Footer"/>
      <w:ind w:right="360"/>
    </w:pPr>
  </w:p>
  <w:p w14:paraId="374F5EF0" w14:textId="77777777" w:rsidR="0047404A" w:rsidRDefault="0047404A"/>
  <w:p w14:paraId="7AF9F1B4" w14:textId="77777777" w:rsidR="0047404A" w:rsidRDefault="0047404A"/>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single" w:sz="8" w:space="0" w:color="auto"/>
        <w:insideV w:val="none" w:sz="0" w:space="0" w:color="auto"/>
      </w:tblBorders>
      <w:tblLook w:val="04A0" w:firstRow="1" w:lastRow="0" w:firstColumn="1" w:lastColumn="0" w:noHBand="0" w:noVBand="1"/>
    </w:tblPr>
    <w:tblGrid>
      <w:gridCol w:w="1423"/>
      <w:gridCol w:w="1439"/>
      <w:gridCol w:w="1566"/>
      <w:gridCol w:w="1452"/>
      <w:gridCol w:w="1446"/>
      <w:gridCol w:w="657"/>
      <w:gridCol w:w="786"/>
      <w:gridCol w:w="1426"/>
    </w:tblGrid>
    <w:tr w:rsidR="003902DB" w14:paraId="4A6D5206" w14:textId="77777777">
      <w:tc>
        <w:tcPr>
          <w:tcW w:w="1454" w:type="dxa"/>
          <w:tcBorders>
            <w:top w:val="nil"/>
            <w:left w:val="nil"/>
            <w:bottom w:val="single" w:sz="8" w:space="0" w:color="auto"/>
            <w:right w:val="nil"/>
          </w:tcBorders>
          <w:vAlign w:val="center"/>
          <w:hideMark/>
        </w:tcPr>
        <w:p w14:paraId="3F64B4A4" w14:textId="77777777" w:rsidR="003902DB" w:rsidRDefault="003902DB" w:rsidP="003902DB">
          <w:pPr>
            <w:spacing w:before="0" w:after="0" w:line="240" w:lineRule="auto"/>
            <w:jc w:val="left"/>
            <w:rPr>
              <w:rFonts w:ascii="Times New Roman" w:hAnsi="Times New Roman"/>
              <w:color w:val="auto"/>
              <w:sz w:val="20"/>
            </w:rPr>
          </w:pPr>
        </w:p>
      </w:tc>
      <w:tc>
        <w:tcPr>
          <w:tcW w:w="1455" w:type="dxa"/>
          <w:tcBorders>
            <w:top w:val="nil"/>
            <w:left w:val="nil"/>
            <w:bottom w:val="single" w:sz="8" w:space="0" w:color="auto"/>
            <w:right w:val="nil"/>
          </w:tcBorders>
          <w:vAlign w:val="bottom"/>
          <w:hideMark/>
        </w:tcPr>
        <w:p w14:paraId="1572C50F" w14:textId="3165C69A" w:rsidR="003902DB" w:rsidRDefault="003902DB" w:rsidP="003902DB">
          <w:pPr>
            <w:spacing w:before="0" w:after="120"/>
            <w:jc w:val="center"/>
            <w:rPr>
              <w:rFonts w:ascii="Futura Std Book" w:hAnsi="Futura Std Book"/>
              <w:sz w:val="20"/>
              <w:lang w:val="es-ES"/>
            </w:rPr>
          </w:pPr>
          <w:r>
            <w:rPr>
              <w:noProof/>
            </w:rPr>
            <w:drawing>
              <wp:inline distT="0" distB="0" distL="0" distR="0" wp14:anchorId="31614E9E" wp14:editId="2D4E56D4">
                <wp:extent cx="360680" cy="360680"/>
                <wp:effectExtent l="0" t="0" r="1270" b="1270"/>
                <wp:docPr id="140712655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0680" cy="360680"/>
                        </a:xfrm>
                        <a:prstGeom prst="rect">
                          <a:avLst/>
                        </a:prstGeom>
                        <a:noFill/>
                        <a:ln>
                          <a:noFill/>
                        </a:ln>
                      </pic:spPr>
                    </pic:pic>
                  </a:graphicData>
                </a:graphic>
              </wp:inline>
            </w:drawing>
          </w:r>
        </w:p>
      </w:tc>
      <w:tc>
        <w:tcPr>
          <w:tcW w:w="1455" w:type="dxa"/>
          <w:tcBorders>
            <w:top w:val="nil"/>
            <w:left w:val="nil"/>
            <w:bottom w:val="single" w:sz="8" w:space="0" w:color="auto"/>
            <w:right w:val="nil"/>
          </w:tcBorders>
          <w:vAlign w:val="bottom"/>
          <w:hideMark/>
        </w:tcPr>
        <w:p w14:paraId="6EFE7CE1" w14:textId="5DBC03C9" w:rsidR="003902DB" w:rsidRDefault="003902DB" w:rsidP="003902DB">
          <w:pPr>
            <w:spacing w:before="0" w:after="120"/>
            <w:jc w:val="center"/>
            <w:rPr>
              <w:rFonts w:ascii="Futura Std Book" w:hAnsi="Futura Std Book"/>
              <w:sz w:val="20"/>
              <w:lang w:val="es-ES"/>
            </w:rPr>
          </w:pPr>
          <w:r>
            <w:rPr>
              <w:noProof/>
            </w:rPr>
            <w:drawing>
              <wp:inline distT="0" distB="0" distL="0" distR="0" wp14:anchorId="7D11C1A9" wp14:editId="26D8943F">
                <wp:extent cx="848360" cy="269240"/>
                <wp:effectExtent l="0" t="0" r="8890" b="0"/>
                <wp:docPr id="157815918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48360" cy="269240"/>
                        </a:xfrm>
                        <a:prstGeom prst="rect">
                          <a:avLst/>
                        </a:prstGeom>
                        <a:noFill/>
                        <a:ln>
                          <a:noFill/>
                        </a:ln>
                      </pic:spPr>
                    </pic:pic>
                  </a:graphicData>
                </a:graphic>
              </wp:inline>
            </w:drawing>
          </w:r>
        </w:p>
      </w:tc>
      <w:tc>
        <w:tcPr>
          <w:tcW w:w="1454" w:type="dxa"/>
          <w:tcBorders>
            <w:top w:val="nil"/>
            <w:left w:val="nil"/>
            <w:bottom w:val="single" w:sz="8" w:space="0" w:color="auto"/>
            <w:right w:val="nil"/>
          </w:tcBorders>
          <w:vAlign w:val="bottom"/>
          <w:hideMark/>
        </w:tcPr>
        <w:p w14:paraId="3409B8ED" w14:textId="0C786B52" w:rsidR="003902DB" w:rsidRDefault="003902DB" w:rsidP="003902DB">
          <w:pPr>
            <w:spacing w:before="0" w:after="120"/>
            <w:jc w:val="center"/>
            <w:rPr>
              <w:rFonts w:ascii="Futura Std Book" w:hAnsi="Futura Std Book"/>
              <w:sz w:val="20"/>
              <w:lang w:val="es-ES"/>
            </w:rPr>
          </w:pPr>
          <w:r>
            <w:rPr>
              <w:noProof/>
            </w:rPr>
            <w:drawing>
              <wp:inline distT="0" distB="0" distL="0" distR="0" wp14:anchorId="2D3F6E6D" wp14:editId="3BE2F25B">
                <wp:extent cx="716280" cy="269240"/>
                <wp:effectExtent l="0" t="0" r="7620" b="0"/>
                <wp:docPr id="12475491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716280" cy="269240"/>
                        </a:xfrm>
                        <a:prstGeom prst="rect">
                          <a:avLst/>
                        </a:prstGeom>
                        <a:noFill/>
                        <a:ln>
                          <a:noFill/>
                        </a:ln>
                      </pic:spPr>
                    </pic:pic>
                  </a:graphicData>
                </a:graphic>
              </wp:inline>
            </w:drawing>
          </w:r>
        </w:p>
      </w:tc>
      <w:tc>
        <w:tcPr>
          <w:tcW w:w="1455" w:type="dxa"/>
          <w:tcBorders>
            <w:top w:val="nil"/>
            <w:left w:val="nil"/>
            <w:bottom w:val="single" w:sz="8" w:space="0" w:color="auto"/>
            <w:right w:val="nil"/>
          </w:tcBorders>
          <w:vAlign w:val="bottom"/>
          <w:hideMark/>
        </w:tcPr>
        <w:p w14:paraId="7408393B" w14:textId="65890FD9" w:rsidR="003902DB" w:rsidRDefault="003902DB" w:rsidP="003902DB">
          <w:pPr>
            <w:spacing w:before="0" w:after="120"/>
            <w:jc w:val="center"/>
            <w:rPr>
              <w:rFonts w:ascii="Futura Std Book" w:hAnsi="Futura Std Book"/>
              <w:sz w:val="20"/>
              <w:lang w:val="es-ES"/>
            </w:rPr>
          </w:pPr>
          <w:r>
            <w:rPr>
              <w:noProof/>
            </w:rPr>
            <w:drawing>
              <wp:inline distT="0" distB="0" distL="0" distR="0" wp14:anchorId="757C1327" wp14:editId="5ABED1F2">
                <wp:extent cx="548640" cy="269240"/>
                <wp:effectExtent l="0" t="0" r="3810" b="0"/>
                <wp:docPr id="170251337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48640" cy="269240"/>
                        </a:xfrm>
                        <a:prstGeom prst="rect">
                          <a:avLst/>
                        </a:prstGeom>
                        <a:noFill/>
                        <a:ln>
                          <a:noFill/>
                        </a:ln>
                      </pic:spPr>
                    </pic:pic>
                  </a:graphicData>
                </a:graphic>
              </wp:inline>
            </w:drawing>
          </w:r>
        </w:p>
      </w:tc>
      <w:tc>
        <w:tcPr>
          <w:tcW w:w="1455" w:type="dxa"/>
          <w:gridSpan w:val="2"/>
          <w:tcBorders>
            <w:top w:val="nil"/>
            <w:left w:val="nil"/>
            <w:bottom w:val="single" w:sz="8" w:space="0" w:color="auto"/>
            <w:right w:val="nil"/>
          </w:tcBorders>
          <w:vAlign w:val="bottom"/>
          <w:hideMark/>
        </w:tcPr>
        <w:p w14:paraId="7A88842A" w14:textId="0CA62E5D" w:rsidR="003902DB" w:rsidRDefault="003902DB" w:rsidP="003902DB">
          <w:pPr>
            <w:spacing w:before="0" w:after="120"/>
            <w:jc w:val="center"/>
            <w:rPr>
              <w:rFonts w:ascii="Futura Std Book" w:hAnsi="Futura Std Book"/>
              <w:sz w:val="20"/>
              <w:lang w:val="es-ES"/>
            </w:rPr>
          </w:pPr>
          <w:r>
            <w:rPr>
              <w:noProof/>
            </w:rPr>
            <w:drawing>
              <wp:inline distT="0" distB="0" distL="0" distR="0" wp14:anchorId="33F7AAEA" wp14:editId="2A57FD89">
                <wp:extent cx="441960" cy="269240"/>
                <wp:effectExtent l="0" t="0" r="0" b="0"/>
                <wp:docPr id="694894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41960" cy="269240"/>
                        </a:xfrm>
                        <a:prstGeom prst="rect">
                          <a:avLst/>
                        </a:prstGeom>
                        <a:noFill/>
                        <a:ln>
                          <a:noFill/>
                        </a:ln>
                      </pic:spPr>
                    </pic:pic>
                  </a:graphicData>
                </a:graphic>
              </wp:inline>
            </w:drawing>
          </w:r>
        </w:p>
      </w:tc>
      <w:tc>
        <w:tcPr>
          <w:tcW w:w="1455" w:type="dxa"/>
          <w:tcBorders>
            <w:top w:val="nil"/>
            <w:left w:val="nil"/>
            <w:bottom w:val="single" w:sz="8" w:space="0" w:color="auto"/>
            <w:right w:val="nil"/>
          </w:tcBorders>
          <w:vAlign w:val="center"/>
        </w:tcPr>
        <w:p w14:paraId="624349A6" w14:textId="77777777" w:rsidR="003902DB" w:rsidRDefault="003902DB" w:rsidP="003902DB">
          <w:pPr>
            <w:spacing w:before="0" w:after="120"/>
            <w:jc w:val="right"/>
            <w:rPr>
              <w:rFonts w:ascii="Futura Std Book" w:hAnsi="Futura Std Book"/>
              <w:sz w:val="20"/>
              <w:lang w:val="es-ES"/>
            </w:rPr>
          </w:pPr>
        </w:p>
      </w:tc>
    </w:tr>
    <w:tr w:rsidR="003902DB" w14:paraId="2A42526C" w14:textId="77777777">
      <w:tc>
        <w:tcPr>
          <w:tcW w:w="7933" w:type="dxa"/>
          <w:gridSpan w:val="6"/>
          <w:tcBorders>
            <w:top w:val="single" w:sz="8" w:space="0" w:color="auto"/>
            <w:left w:val="nil"/>
            <w:bottom w:val="nil"/>
            <w:right w:val="nil"/>
          </w:tcBorders>
          <w:vAlign w:val="center"/>
          <w:hideMark/>
        </w:tcPr>
        <w:p w14:paraId="5EF09F86" w14:textId="77777777" w:rsidR="003902DB" w:rsidRDefault="003902DB" w:rsidP="003902DB">
          <w:pPr>
            <w:jc w:val="left"/>
            <w:rPr>
              <w:rFonts w:ascii="Futura Std Book" w:hAnsi="Futura Std Book"/>
              <w:sz w:val="20"/>
              <w:lang w:val="en-US"/>
            </w:rPr>
          </w:pPr>
          <w:r>
            <w:rPr>
              <w:rFonts w:ascii="Futura Std Book" w:hAnsi="Futura Std Book"/>
              <w:color w:val="FF0000"/>
              <w:sz w:val="18"/>
              <w:szCs w:val="18"/>
            </w:rPr>
            <w:t>This document is controlled electronically and is uncontrolled when printed</w:t>
          </w:r>
        </w:p>
      </w:tc>
      <w:tc>
        <w:tcPr>
          <w:tcW w:w="2250" w:type="dxa"/>
          <w:gridSpan w:val="2"/>
          <w:tcBorders>
            <w:top w:val="single" w:sz="8" w:space="0" w:color="auto"/>
            <w:left w:val="nil"/>
            <w:bottom w:val="nil"/>
            <w:right w:val="nil"/>
          </w:tcBorders>
          <w:vAlign w:val="center"/>
          <w:hideMark/>
        </w:tcPr>
        <w:p w14:paraId="5024AE5F" w14:textId="77777777" w:rsidR="003902DB" w:rsidRDefault="003902DB" w:rsidP="003902DB">
          <w:pPr>
            <w:jc w:val="right"/>
            <w:rPr>
              <w:rFonts w:ascii="Futura Std Book" w:hAnsi="Futura Std Book"/>
              <w:sz w:val="20"/>
              <w:lang w:val="es-ES"/>
            </w:rPr>
          </w:pPr>
          <w:r>
            <w:rPr>
              <w:rFonts w:ascii="Futura Std Book" w:hAnsi="Futura Std Book"/>
              <w:sz w:val="20"/>
              <w:lang w:val="es-ES"/>
            </w:rPr>
            <w:t xml:space="preserve">Page </w:t>
          </w:r>
          <w:r>
            <w:rPr>
              <w:rFonts w:ascii="Futura Std Book" w:hAnsi="Futura Std Book"/>
              <w:sz w:val="20"/>
            </w:rPr>
            <w:fldChar w:fldCharType="begin"/>
          </w:r>
          <w:r>
            <w:rPr>
              <w:rFonts w:ascii="Futura Std Book" w:hAnsi="Futura Std Book"/>
              <w:sz w:val="20"/>
              <w:lang w:val="es-ES"/>
            </w:rPr>
            <w:instrText xml:space="preserve"> PAGE </w:instrText>
          </w:r>
          <w:r>
            <w:rPr>
              <w:rFonts w:ascii="Futura Std Book" w:hAnsi="Futura Std Book"/>
              <w:sz w:val="20"/>
            </w:rPr>
            <w:fldChar w:fldCharType="separate"/>
          </w:r>
          <w:r>
            <w:rPr>
              <w:rFonts w:ascii="Futura Std Book" w:hAnsi="Futura Std Book"/>
              <w:sz w:val="20"/>
            </w:rPr>
            <w:t>1</w:t>
          </w:r>
          <w:r>
            <w:rPr>
              <w:rFonts w:ascii="Futura Std Book" w:hAnsi="Futura Std Book"/>
              <w:sz w:val="20"/>
            </w:rPr>
            <w:fldChar w:fldCharType="end"/>
          </w:r>
          <w:r>
            <w:rPr>
              <w:rFonts w:ascii="Futura Std Book" w:hAnsi="Futura Std Book"/>
              <w:sz w:val="20"/>
              <w:lang w:val="es-ES"/>
            </w:rPr>
            <w:t xml:space="preserve"> </w:t>
          </w:r>
          <w:proofErr w:type="spellStart"/>
          <w:r>
            <w:rPr>
              <w:rFonts w:ascii="Futura Std Book" w:hAnsi="Futura Std Book"/>
              <w:sz w:val="20"/>
              <w:lang w:val="es-ES"/>
            </w:rPr>
            <w:t>of</w:t>
          </w:r>
          <w:proofErr w:type="spellEnd"/>
          <w:r>
            <w:rPr>
              <w:rFonts w:ascii="Futura Std Book" w:hAnsi="Futura Std Book"/>
              <w:sz w:val="20"/>
              <w:lang w:val="es-ES"/>
            </w:rPr>
            <w:t xml:space="preserve"> </w:t>
          </w:r>
          <w:r>
            <w:rPr>
              <w:rFonts w:ascii="Futura Std Book" w:hAnsi="Futura Std Book"/>
              <w:sz w:val="20"/>
            </w:rPr>
            <w:fldChar w:fldCharType="begin"/>
          </w:r>
          <w:r>
            <w:rPr>
              <w:rFonts w:ascii="Futura Std Book" w:hAnsi="Futura Std Book"/>
              <w:sz w:val="20"/>
              <w:lang w:val="es-ES"/>
            </w:rPr>
            <w:instrText xml:space="preserve"> NUMPAGES  </w:instrText>
          </w:r>
          <w:r>
            <w:rPr>
              <w:rFonts w:ascii="Futura Std Book" w:hAnsi="Futura Std Book"/>
              <w:sz w:val="20"/>
            </w:rPr>
            <w:fldChar w:fldCharType="separate"/>
          </w:r>
          <w:r>
            <w:rPr>
              <w:rFonts w:ascii="Futura Std Book" w:hAnsi="Futura Std Book"/>
              <w:sz w:val="20"/>
            </w:rPr>
            <w:t>42</w:t>
          </w:r>
          <w:r>
            <w:rPr>
              <w:rFonts w:ascii="Futura Std Book" w:hAnsi="Futura Std Book"/>
              <w:sz w:val="20"/>
            </w:rPr>
            <w:fldChar w:fldCharType="end"/>
          </w:r>
        </w:p>
      </w:tc>
    </w:tr>
  </w:tbl>
  <w:p w14:paraId="216D0C56" w14:textId="5C1BCBAB" w:rsidR="0047404A" w:rsidRPr="003902DB" w:rsidRDefault="0047404A" w:rsidP="003902D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0F7066" w14:textId="77777777" w:rsidR="0047404A" w:rsidRDefault="0047404A">
    <w:pPr>
      <w:jc w:val="right"/>
      <w:rPr>
        <w:sz w:val="18"/>
        <w:szCs w:val="18"/>
      </w:rPr>
    </w:pPr>
  </w:p>
  <w:p w14:paraId="2B57E062" w14:textId="77777777" w:rsidR="0047404A" w:rsidRDefault="002B204A">
    <w:pPr>
      <w:pStyle w:val="Footer"/>
      <w:spacing w:before="0" w:after="0" w:line="100" w:lineRule="atLeast"/>
      <w:rPr>
        <w:rFonts w:cs="Arial"/>
        <w:sz w:val="18"/>
      </w:rPr>
    </w:pPr>
    <w:r>
      <w:rPr>
        <w:rFonts w:cs="Arial"/>
        <w:noProof/>
        <w:sz w:val="18"/>
      </w:rPr>
      <mc:AlternateContent>
        <mc:Choice Requires="wps">
          <w:drawing>
            <wp:anchor distT="0" distB="0" distL="114300" distR="114300" simplePos="0" relativeHeight="251658240" behindDoc="0" locked="0" layoutInCell="1" allowOverlap="1" wp14:anchorId="452C3560" wp14:editId="4C087A58">
              <wp:simplePos x="0" y="0"/>
              <wp:positionH relativeFrom="margin">
                <wp:align>left</wp:align>
              </wp:positionH>
              <wp:positionV relativeFrom="paragraph">
                <wp:posOffset>123190</wp:posOffset>
              </wp:positionV>
              <wp:extent cx="6568440" cy="0"/>
              <wp:effectExtent l="0" t="0" r="0" b="0"/>
              <wp:wrapNone/>
              <wp:docPr id="4" name="Straight Connector 4"/>
              <wp:cNvGraphicFramePr/>
              <a:graphic xmlns:a="http://schemas.openxmlformats.org/drawingml/2006/main">
                <a:graphicData uri="http://schemas.microsoft.com/office/word/2010/wordprocessingShape">
                  <wps:wsp>
                    <wps:cNvCnPr/>
                    <wps:spPr>
                      <a:xfrm flipV="1">
                        <a:off x="0" y="0"/>
                        <a:ext cx="6568440" cy="0"/>
                      </a:xfrm>
                      <a:prstGeom prst="line">
                        <a:avLst/>
                      </a:prstGeom>
                      <a:ln cmpd="dbl"/>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F98ECA1" id="Straight Connector 4" o:spid="_x0000_s1026" style="position:absolute;flip:y;z-index:2516582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 from="0,9.7pt" to="517.2pt,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" strokecolor="#4579b8 [3044]">
              <v:stroke linestyle="thinThin"/>
              <w10:wrap anchorx="margin"/>
            </v:line>
          </w:pict>
        </mc:Fallback>
      </mc:AlternateContent>
    </w:r>
  </w:p>
  <w:p w14:paraId="6547D595" w14:textId="77777777" w:rsidR="0047404A" w:rsidRDefault="002B204A">
    <w:pPr>
      <w:rPr>
        <w:rFonts w:cs="Arial"/>
        <w:sz w:val="18"/>
      </w:rPr>
    </w:pPr>
    <w:r>
      <w:rPr>
        <w:rFonts w:cs="Arial"/>
        <w:b/>
        <w:sz w:val="18"/>
      </w:rPr>
      <w:t xml:space="preserve">Epic Atlantic Limited | </w:t>
    </w:r>
    <w:r>
      <w:rPr>
        <w:rFonts w:cs="Arial"/>
        <w:sz w:val="18"/>
      </w:rPr>
      <w:t xml:space="preserve">12 Kenneth </w:t>
    </w:r>
    <w:proofErr w:type="spellStart"/>
    <w:r>
      <w:rPr>
        <w:rFonts w:cs="Arial"/>
        <w:sz w:val="18"/>
      </w:rPr>
      <w:t>Agbakuru</w:t>
    </w:r>
    <w:proofErr w:type="spellEnd"/>
    <w:r>
      <w:rPr>
        <w:rFonts w:cs="Arial"/>
        <w:sz w:val="18"/>
      </w:rPr>
      <w:t xml:space="preserve"> Street </w:t>
    </w:r>
    <w:r>
      <w:rPr>
        <w:rFonts w:cs="Arial"/>
        <w:b/>
        <w:sz w:val="18"/>
      </w:rPr>
      <w:t>|</w:t>
    </w:r>
    <w:r>
      <w:rPr>
        <w:rFonts w:cs="Arial"/>
        <w:sz w:val="18"/>
      </w:rPr>
      <w:t xml:space="preserve"> Lekki Phase I, Lagos, NG </w:t>
    </w:r>
    <w:r>
      <w:rPr>
        <w:rFonts w:cs="Arial"/>
        <w:b/>
        <w:sz w:val="18"/>
      </w:rPr>
      <w:t>|</w:t>
    </w:r>
    <w:r>
      <w:rPr>
        <w:rFonts w:cs="Arial"/>
        <w:sz w:val="18"/>
      </w:rPr>
      <w:t xml:space="preserve"> www.epicatlantic.com </w:t>
    </w:r>
    <w:r>
      <w:rPr>
        <w:rFonts w:cs="Arial"/>
        <w:b/>
        <w:sz w:val="18"/>
      </w:rPr>
      <w:t>|</w:t>
    </w:r>
    <w:r>
      <w:rPr>
        <w:rFonts w:cs="Arial"/>
        <w:sz w:val="18"/>
      </w:rPr>
      <w:t xml:space="preserve"> info@epicatlantic.com</w:t>
    </w:r>
  </w:p>
  <w:p w14:paraId="0FD9A7FF" w14:textId="77777777" w:rsidR="0047404A" w:rsidRDefault="0047404A">
    <w:pPr>
      <w:ind w:firstLine="720"/>
    </w:pPr>
  </w:p>
  <w:p w14:paraId="2C0EA693" w14:textId="77777777" w:rsidR="0047404A" w:rsidRDefault="0047404A"/>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206" w:type="dxa"/>
      <w:tblBorders>
        <w:top w:val="single" w:sz="8"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3402"/>
      <w:gridCol w:w="3402"/>
    </w:tblGrid>
    <w:tr w:rsidR="0047404A" w14:paraId="2CFEE768" w14:textId="77777777" w:rsidTr="00F80E09">
      <w:tc>
        <w:tcPr>
          <w:tcW w:w="3358" w:type="dxa"/>
          <w:hideMark/>
        </w:tcPr>
        <w:p w14:paraId="7BEABF04" w14:textId="77777777" w:rsidR="0047404A" w:rsidRDefault="002B204A">
          <w:pPr>
            <w:tabs>
              <w:tab w:val="left" w:pos="3740"/>
              <w:tab w:val="right" w:pos="10080"/>
              <w:tab w:val="right" w:pos="10466"/>
            </w:tabs>
            <w:spacing w:before="20" w:line="276" w:lineRule="auto"/>
            <w:jc w:val="left"/>
            <w:rPr>
              <w:rFonts w:ascii="Futura Std Book" w:hAnsi="Futura Std Book" w:cs="Arial"/>
              <w:bCs/>
              <w:sz w:val="20"/>
              <w:lang w:val="en-US"/>
            </w:rPr>
          </w:pPr>
          <w:r>
            <w:rPr>
              <w:rFonts w:ascii="Futura Std Book" w:hAnsi="Futura Std Book" w:cs="Arial"/>
              <w:bCs/>
              <w:sz w:val="20"/>
              <w:lang w:val="en-US"/>
            </w:rPr>
            <w:t xml:space="preserve">EA | DSV | BFPCL                                     </w:t>
          </w:r>
        </w:p>
      </w:tc>
      <w:tc>
        <w:tcPr>
          <w:tcW w:w="3359" w:type="dxa"/>
          <w:hideMark/>
        </w:tcPr>
        <w:p w14:paraId="77AEEA5F" w14:textId="4CB48DD4" w:rsidR="0047404A" w:rsidRDefault="00262C82">
          <w:pPr>
            <w:tabs>
              <w:tab w:val="left" w:pos="3740"/>
              <w:tab w:val="right" w:pos="10080"/>
              <w:tab w:val="right" w:pos="10466"/>
            </w:tabs>
            <w:spacing w:before="20" w:line="276" w:lineRule="auto"/>
            <w:jc w:val="center"/>
            <w:rPr>
              <w:rFonts w:ascii="Futura Std Book" w:hAnsi="Futura Std Book" w:cs="Arial"/>
              <w:bCs/>
              <w:sz w:val="20"/>
              <w:lang w:val="en-US"/>
            </w:rPr>
          </w:pPr>
          <w:r>
            <w:rPr>
              <w:rFonts w:ascii="Futura Std Book" w:hAnsi="Futura Std Book" w:cs="Arial"/>
              <w:bCs/>
              <w:color w:val="auto"/>
              <w:sz w:val="20"/>
              <w:lang w:val="en-US"/>
            </w:rPr>
            <w:t>0</w:t>
          </w:r>
          <w:r w:rsidR="00BC6FCC">
            <w:rPr>
              <w:rFonts w:ascii="Futura Std Book" w:hAnsi="Futura Std Book" w:cs="Arial"/>
              <w:bCs/>
              <w:color w:val="auto"/>
              <w:sz w:val="20"/>
              <w:lang w:val="en-US"/>
            </w:rPr>
            <w:t>9</w:t>
          </w:r>
          <w:r>
            <w:rPr>
              <w:rFonts w:ascii="Futura Std Book" w:hAnsi="Futura Std Book" w:cs="Arial"/>
              <w:bCs/>
              <w:color w:val="auto"/>
              <w:sz w:val="20"/>
              <w:lang w:val="en-US"/>
            </w:rPr>
            <w:t xml:space="preserve"> May</w:t>
          </w:r>
          <w:r w:rsidR="002B204A">
            <w:rPr>
              <w:rFonts w:ascii="Futura Std Book" w:hAnsi="Futura Std Book" w:cs="Arial"/>
              <w:bCs/>
              <w:color w:val="auto"/>
              <w:sz w:val="20"/>
              <w:lang w:val="en-US"/>
            </w:rPr>
            <w:t xml:space="preserve"> 2026</w:t>
          </w:r>
        </w:p>
      </w:tc>
      <w:tc>
        <w:tcPr>
          <w:tcW w:w="3359" w:type="dxa"/>
          <w:hideMark/>
        </w:tcPr>
        <w:p w14:paraId="0C622A56" w14:textId="77777777" w:rsidR="0047404A" w:rsidRDefault="002B204A">
          <w:pPr>
            <w:tabs>
              <w:tab w:val="left" w:pos="3740"/>
              <w:tab w:val="right" w:pos="10080"/>
              <w:tab w:val="right" w:pos="10466"/>
            </w:tabs>
            <w:spacing w:before="20" w:line="276" w:lineRule="auto"/>
            <w:jc w:val="right"/>
            <w:rPr>
              <w:rFonts w:ascii="Futura Std Book" w:hAnsi="Futura Std Book" w:cs="Arial"/>
              <w:bCs/>
              <w:sz w:val="20"/>
              <w:lang w:val="en-US"/>
            </w:rPr>
          </w:pPr>
          <w:r>
            <w:rPr>
              <w:rFonts w:ascii="Futura Std Book" w:hAnsi="Futura Std Book"/>
              <w:bCs/>
              <w:sz w:val="20"/>
              <w:lang w:val="es-ES"/>
            </w:rPr>
            <w:t xml:space="preserve">Page </w:t>
          </w:r>
          <w:r>
            <w:rPr>
              <w:rFonts w:ascii="Futura Std Book" w:hAnsi="Futura Std Book"/>
              <w:bCs/>
              <w:sz w:val="20"/>
            </w:rPr>
            <w:fldChar w:fldCharType="begin"/>
          </w:r>
          <w:r>
            <w:rPr>
              <w:rFonts w:ascii="Futura Std Book" w:hAnsi="Futura Std Book"/>
              <w:bCs/>
              <w:sz w:val="20"/>
              <w:lang w:val="es-ES"/>
            </w:rPr>
            <w:instrText xml:space="preserve"> PAGE </w:instrText>
          </w:r>
          <w:r>
            <w:rPr>
              <w:rFonts w:ascii="Futura Std Book" w:hAnsi="Futura Std Book"/>
              <w:bCs/>
              <w:sz w:val="20"/>
            </w:rPr>
            <w:fldChar w:fldCharType="separate"/>
          </w:r>
          <w:r>
            <w:rPr>
              <w:rFonts w:ascii="Futura Std Book" w:hAnsi="Futura Std Book"/>
              <w:bCs/>
              <w:sz w:val="20"/>
            </w:rPr>
            <w:t>3</w:t>
          </w:r>
          <w:r>
            <w:rPr>
              <w:rFonts w:ascii="Futura Std Book" w:hAnsi="Futura Std Book"/>
              <w:bCs/>
              <w:sz w:val="20"/>
            </w:rPr>
            <w:fldChar w:fldCharType="end"/>
          </w:r>
          <w:r>
            <w:rPr>
              <w:rFonts w:ascii="Futura Std Book" w:hAnsi="Futura Std Book"/>
              <w:bCs/>
              <w:sz w:val="20"/>
              <w:lang w:val="es-ES"/>
            </w:rPr>
            <w:t xml:space="preserve"> </w:t>
          </w:r>
          <w:proofErr w:type="spellStart"/>
          <w:r>
            <w:rPr>
              <w:rFonts w:ascii="Futura Std Book" w:hAnsi="Futura Std Book"/>
              <w:bCs/>
              <w:sz w:val="20"/>
              <w:lang w:val="es-ES"/>
            </w:rPr>
            <w:t>of</w:t>
          </w:r>
          <w:proofErr w:type="spellEnd"/>
          <w:r>
            <w:rPr>
              <w:rFonts w:ascii="Futura Std Book" w:hAnsi="Futura Std Book"/>
              <w:bCs/>
              <w:sz w:val="20"/>
              <w:lang w:val="es-ES"/>
            </w:rPr>
            <w:t xml:space="preserve"> </w:t>
          </w:r>
          <w:r>
            <w:rPr>
              <w:rFonts w:ascii="Futura Std Book" w:hAnsi="Futura Std Book"/>
              <w:bCs/>
              <w:sz w:val="20"/>
            </w:rPr>
            <w:fldChar w:fldCharType="begin"/>
          </w:r>
          <w:r>
            <w:rPr>
              <w:rFonts w:ascii="Futura Std Book" w:hAnsi="Futura Std Book"/>
              <w:bCs/>
              <w:sz w:val="20"/>
              <w:lang w:val="es-ES"/>
            </w:rPr>
            <w:instrText xml:space="preserve"> NUMPAGES  </w:instrText>
          </w:r>
          <w:r>
            <w:rPr>
              <w:rFonts w:ascii="Futura Std Book" w:hAnsi="Futura Std Book"/>
              <w:bCs/>
              <w:sz w:val="20"/>
            </w:rPr>
            <w:fldChar w:fldCharType="separate"/>
          </w:r>
          <w:r>
            <w:rPr>
              <w:rFonts w:ascii="Futura Std Book" w:hAnsi="Futura Std Book"/>
              <w:bCs/>
              <w:sz w:val="20"/>
            </w:rPr>
            <w:t>21</w:t>
          </w:r>
          <w:r>
            <w:rPr>
              <w:rFonts w:ascii="Futura Std Book" w:hAnsi="Futura Std Book"/>
              <w:bCs/>
              <w:sz w:val="20"/>
            </w:rPr>
            <w:fldChar w:fldCharType="end"/>
          </w:r>
        </w:p>
      </w:tc>
    </w:tr>
  </w:tbl>
  <w:p w14:paraId="4A00432B" w14:textId="77777777" w:rsidR="0047404A" w:rsidRDefault="0047404A"/>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742" w:type="dxa"/>
      <w:tblBorders>
        <w:top w:val="single" w:sz="8"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14"/>
      <w:gridCol w:w="4914"/>
      <w:gridCol w:w="4914"/>
    </w:tblGrid>
    <w:tr w:rsidR="007C46DD" w14:paraId="62A1E544" w14:textId="77777777" w:rsidTr="009B4B13">
      <w:tc>
        <w:tcPr>
          <w:tcW w:w="3358" w:type="dxa"/>
          <w:hideMark/>
        </w:tcPr>
        <w:p w14:paraId="1AC57E34" w14:textId="77777777" w:rsidR="007C46DD" w:rsidRDefault="007C46DD">
          <w:pPr>
            <w:tabs>
              <w:tab w:val="left" w:pos="3740"/>
              <w:tab w:val="right" w:pos="10080"/>
              <w:tab w:val="right" w:pos="10466"/>
            </w:tabs>
            <w:spacing w:before="20" w:line="276" w:lineRule="auto"/>
            <w:jc w:val="left"/>
            <w:rPr>
              <w:rFonts w:ascii="Futura Std Book" w:hAnsi="Futura Std Book" w:cs="Arial"/>
              <w:bCs/>
              <w:sz w:val="20"/>
              <w:lang w:val="en-US"/>
            </w:rPr>
          </w:pPr>
          <w:r>
            <w:rPr>
              <w:rFonts w:ascii="Futura Std Book" w:hAnsi="Futura Std Book" w:cs="Arial"/>
              <w:bCs/>
              <w:sz w:val="20"/>
              <w:lang w:val="en-US"/>
            </w:rPr>
            <w:t xml:space="preserve">EA | DSV | BFPCL                                     </w:t>
          </w:r>
        </w:p>
      </w:tc>
      <w:tc>
        <w:tcPr>
          <w:tcW w:w="3359" w:type="dxa"/>
          <w:hideMark/>
        </w:tcPr>
        <w:p w14:paraId="25875886" w14:textId="5395D403" w:rsidR="007C46DD" w:rsidRDefault="007C46DD">
          <w:pPr>
            <w:tabs>
              <w:tab w:val="left" w:pos="3740"/>
              <w:tab w:val="right" w:pos="10080"/>
              <w:tab w:val="right" w:pos="10466"/>
            </w:tabs>
            <w:spacing w:before="20" w:line="276" w:lineRule="auto"/>
            <w:jc w:val="center"/>
            <w:rPr>
              <w:rFonts w:ascii="Futura Std Book" w:hAnsi="Futura Std Book" w:cs="Arial"/>
              <w:bCs/>
              <w:sz w:val="20"/>
              <w:lang w:val="en-US"/>
            </w:rPr>
          </w:pPr>
          <w:r>
            <w:rPr>
              <w:rFonts w:ascii="Futura Std Book" w:hAnsi="Futura Std Book" w:cs="Arial"/>
              <w:bCs/>
              <w:color w:val="auto"/>
              <w:sz w:val="20"/>
              <w:lang w:val="en-US"/>
            </w:rPr>
            <w:t>0</w:t>
          </w:r>
          <w:r w:rsidR="00BC6FCC">
            <w:rPr>
              <w:rFonts w:ascii="Futura Std Book" w:hAnsi="Futura Std Book" w:cs="Arial"/>
              <w:bCs/>
              <w:color w:val="auto"/>
              <w:sz w:val="20"/>
              <w:lang w:val="en-US"/>
            </w:rPr>
            <w:t>9</w:t>
          </w:r>
          <w:r>
            <w:rPr>
              <w:rFonts w:ascii="Futura Std Book" w:hAnsi="Futura Std Book" w:cs="Arial"/>
              <w:bCs/>
              <w:color w:val="auto"/>
              <w:sz w:val="20"/>
              <w:lang w:val="en-US"/>
            </w:rPr>
            <w:t xml:space="preserve"> May 2026</w:t>
          </w:r>
        </w:p>
      </w:tc>
      <w:tc>
        <w:tcPr>
          <w:tcW w:w="3359" w:type="dxa"/>
          <w:hideMark/>
        </w:tcPr>
        <w:p w14:paraId="545BD908" w14:textId="77777777" w:rsidR="007C46DD" w:rsidRDefault="007C46DD">
          <w:pPr>
            <w:tabs>
              <w:tab w:val="left" w:pos="3740"/>
              <w:tab w:val="right" w:pos="10080"/>
              <w:tab w:val="right" w:pos="10466"/>
            </w:tabs>
            <w:spacing w:before="20" w:line="276" w:lineRule="auto"/>
            <w:jc w:val="right"/>
            <w:rPr>
              <w:rFonts w:ascii="Futura Std Book" w:hAnsi="Futura Std Book" w:cs="Arial"/>
              <w:bCs/>
              <w:sz w:val="20"/>
              <w:lang w:val="en-US"/>
            </w:rPr>
          </w:pPr>
          <w:r>
            <w:rPr>
              <w:rFonts w:ascii="Futura Std Book" w:hAnsi="Futura Std Book"/>
              <w:bCs/>
              <w:sz w:val="20"/>
              <w:lang w:val="es-ES"/>
            </w:rPr>
            <w:t xml:space="preserve">Page </w:t>
          </w:r>
          <w:r>
            <w:rPr>
              <w:rFonts w:ascii="Futura Std Book" w:hAnsi="Futura Std Book"/>
              <w:bCs/>
              <w:sz w:val="20"/>
            </w:rPr>
            <w:fldChar w:fldCharType="begin"/>
          </w:r>
          <w:r>
            <w:rPr>
              <w:rFonts w:ascii="Futura Std Book" w:hAnsi="Futura Std Book"/>
              <w:bCs/>
              <w:sz w:val="20"/>
              <w:lang w:val="es-ES"/>
            </w:rPr>
            <w:instrText xml:space="preserve"> PAGE </w:instrText>
          </w:r>
          <w:r>
            <w:rPr>
              <w:rFonts w:ascii="Futura Std Book" w:hAnsi="Futura Std Book"/>
              <w:bCs/>
              <w:sz w:val="20"/>
            </w:rPr>
            <w:fldChar w:fldCharType="separate"/>
          </w:r>
          <w:r>
            <w:rPr>
              <w:rFonts w:ascii="Futura Std Book" w:hAnsi="Futura Std Book"/>
              <w:bCs/>
              <w:sz w:val="20"/>
            </w:rPr>
            <w:t>3</w:t>
          </w:r>
          <w:r>
            <w:rPr>
              <w:rFonts w:ascii="Futura Std Book" w:hAnsi="Futura Std Book"/>
              <w:bCs/>
              <w:sz w:val="20"/>
            </w:rPr>
            <w:fldChar w:fldCharType="end"/>
          </w:r>
          <w:r>
            <w:rPr>
              <w:rFonts w:ascii="Futura Std Book" w:hAnsi="Futura Std Book"/>
              <w:bCs/>
              <w:sz w:val="20"/>
              <w:lang w:val="es-ES"/>
            </w:rPr>
            <w:t xml:space="preserve"> </w:t>
          </w:r>
          <w:proofErr w:type="spellStart"/>
          <w:r>
            <w:rPr>
              <w:rFonts w:ascii="Futura Std Book" w:hAnsi="Futura Std Book"/>
              <w:bCs/>
              <w:sz w:val="20"/>
              <w:lang w:val="es-ES"/>
            </w:rPr>
            <w:t>of</w:t>
          </w:r>
          <w:proofErr w:type="spellEnd"/>
          <w:r>
            <w:rPr>
              <w:rFonts w:ascii="Futura Std Book" w:hAnsi="Futura Std Book"/>
              <w:bCs/>
              <w:sz w:val="20"/>
              <w:lang w:val="es-ES"/>
            </w:rPr>
            <w:t xml:space="preserve"> </w:t>
          </w:r>
          <w:r>
            <w:rPr>
              <w:rFonts w:ascii="Futura Std Book" w:hAnsi="Futura Std Book"/>
              <w:bCs/>
              <w:sz w:val="20"/>
            </w:rPr>
            <w:fldChar w:fldCharType="begin"/>
          </w:r>
          <w:r>
            <w:rPr>
              <w:rFonts w:ascii="Futura Std Book" w:hAnsi="Futura Std Book"/>
              <w:bCs/>
              <w:sz w:val="20"/>
              <w:lang w:val="es-ES"/>
            </w:rPr>
            <w:instrText xml:space="preserve"> NUMPAGES  </w:instrText>
          </w:r>
          <w:r>
            <w:rPr>
              <w:rFonts w:ascii="Futura Std Book" w:hAnsi="Futura Std Book"/>
              <w:bCs/>
              <w:sz w:val="20"/>
            </w:rPr>
            <w:fldChar w:fldCharType="separate"/>
          </w:r>
          <w:r>
            <w:rPr>
              <w:rFonts w:ascii="Futura Std Book" w:hAnsi="Futura Std Book"/>
              <w:bCs/>
              <w:sz w:val="20"/>
            </w:rPr>
            <w:t>21</w:t>
          </w:r>
          <w:r>
            <w:rPr>
              <w:rFonts w:ascii="Futura Std Book" w:hAnsi="Futura Std Book"/>
              <w:bCs/>
              <w:sz w:val="20"/>
            </w:rPr>
            <w:fldChar w:fldCharType="end"/>
          </w:r>
        </w:p>
      </w:tc>
    </w:tr>
  </w:tbl>
  <w:p w14:paraId="77E547FA" w14:textId="77777777" w:rsidR="007C46DD" w:rsidRDefault="007C46DD"/>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206" w:type="dxa"/>
      <w:tblBorders>
        <w:top w:val="single" w:sz="8"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3402"/>
      <w:gridCol w:w="3402"/>
    </w:tblGrid>
    <w:tr w:rsidR="003B0660" w14:paraId="3FC6CD45" w14:textId="77777777" w:rsidTr="00F80E09">
      <w:tc>
        <w:tcPr>
          <w:tcW w:w="3358" w:type="dxa"/>
          <w:hideMark/>
        </w:tcPr>
        <w:p w14:paraId="3A4305A0" w14:textId="77777777" w:rsidR="003B0660" w:rsidRDefault="003B0660">
          <w:pPr>
            <w:tabs>
              <w:tab w:val="left" w:pos="3740"/>
              <w:tab w:val="right" w:pos="10080"/>
              <w:tab w:val="right" w:pos="10466"/>
            </w:tabs>
            <w:spacing w:before="20" w:line="276" w:lineRule="auto"/>
            <w:jc w:val="left"/>
            <w:rPr>
              <w:rFonts w:ascii="Futura Std Book" w:hAnsi="Futura Std Book" w:cs="Arial"/>
              <w:bCs/>
              <w:sz w:val="20"/>
              <w:lang w:val="en-US"/>
            </w:rPr>
          </w:pPr>
          <w:r>
            <w:rPr>
              <w:rFonts w:ascii="Futura Std Book" w:hAnsi="Futura Std Book" w:cs="Arial"/>
              <w:bCs/>
              <w:sz w:val="20"/>
              <w:lang w:val="en-US"/>
            </w:rPr>
            <w:t xml:space="preserve">EA | DSV | BFPCL                                     </w:t>
          </w:r>
        </w:p>
      </w:tc>
      <w:tc>
        <w:tcPr>
          <w:tcW w:w="3359" w:type="dxa"/>
          <w:hideMark/>
        </w:tcPr>
        <w:p w14:paraId="383B97A1" w14:textId="55574AE5" w:rsidR="003B0660" w:rsidRDefault="003B0660">
          <w:pPr>
            <w:tabs>
              <w:tab w:val="left" w:pos="3740"/>
              <w:tab w:val="right" w:pos="10080"/>
              <w:tab w:val="right" w:pos="10466"/>
            </w:tabs>
            <w:spacing w:before="20" w:line="276" w:lineRule="auto"/>
            <w:jc w:val="center"/>
            <w:rPr>
              <w:rFonts w:ascii="Futura Std Book" w:hAnsi="Futura Std Book" w:cs="Arial"/>
              <w:bCs/>
              <w:sz w:val="20"/>
              <w:lang w:val="en-US"/>
            </w:rPr>
          </w:pPr>
          <w:r>
            <w:rPr>
              <w:rFonts w:ascii="Futura Std Book" w:hAnsi="Futura Std Book" w:cs="Arial"/>
              <w:bCs/>
              <w:color w:val="auto"/>
              <w:sz w:val="20"/>
              <w:lang w:val="en-US"/>
            </w:rPr>
            <w:t>0</w:t>
          </w:r>
          <w:r w:rsidR="00BC6FCC">
            <w:rPr>
              <w:rFonts w:ascii="Futura Std Book" w:hAnsi="Futura Std Book" w:cs="Arial"/>
              <w:bCs/>
              <w:color w:val="auto"/>
              <w:sz w:val="20"/>
              <w:lang w:val="en-US"/>
            </w:rPr>
            <w:t>9</w:t>
          </w:r>
          <w:r>
            <w:rPr>
              <w:rFonts w:ascii="Futura Std Book" w:hAnsi="Futura Std Book" w:cs="Arial"/>
              <w:bCs/>
              <w:color w:val="auto"/>
              <w:sz w:val="20"/>
              <w:lang w:val="en-US"/>
            </w:rPr>
            <w:t xml:space="preserve"> May 2026</w:t>
          </w:r>
        </w:p>
      </w:tc>
      <w:tc>
        <w:tcPr>
          <w:tcW w:w="3359" w:type="dxa"/>
          <w:hideMark/>
        </w:tcPr>
        <w:p w14:paraId="6134C06C" w14:textId="77777777" w:rsidR="003B0660" w:rsidRDefault="003B0660">
          <w:pPr>
            <w:tabs>
              <w:tab w:val="left" w:pos="3740"/>
              <w:tab w:val="right" w:pos="10080"/>
              <w:tab w:val="right" w:pos="10466"/>
            </w:tabs>
            <w:spacing w:before="20" w:line="276" w:lineRule="auto"/>
            <w:jc w:val="right"/>
            <w:rPr>
              <w:rFonts w:ascii="Futura Std Book" w:hAnsi="Futura Std Book" w:cs="Arial"/>
              <w:bCs/>
              <w:sz w:val="20"/>
              <w:lang w:val="en-US"/>
            </w:rPr>
          </w:pPr>
          <w:r>
            <w:rPr>
              <w:rFonts w:ascii="Futura Std Book" w:hAnsi="Futura Std Book"/>
              <w:bCs/>
              <w:sz w:val="20"/>
              <w:lang w:val="es-ES"/>
            </w:rPr>
            <w:t xml:space="preserve">Page </w:t>
          </w:r>
          <w:r>
            <w:rPr>
              <w:rFonts w:ascii="Futura Std Book" w:hAnsi="Futura Std Book"/>
              <w:bCs/>
              <w:sz w:val="20"/>
            </w:rPr>
            <w:fldChar w:fldCharType="begin"/>
          </w:r>
          <w:r>
            <w:rPr>
              <w:rFonts w:ascii="Futura Std Book" w:hAnsi="Futura Std Book"/>
              <w:bCs/>
              <w:sz w:val="20"/>
              <w:lang w:val="es-ES"/>
            </w:rPr>
            <w:instrText xml:space="preserve"> PAGE </w:instrText>
          </w:r>
          <w:r>
            <w:rPr>
              <w:rFonts w:ascii="Futura Std Book" w:hAnsi="Futura Std Book"/>
              <w:bCs/>
              <w:sz w:val="20"/>
            </w:rPr>
            <w:fldChar w:fldCharType="separate"/>
          </w:r>
          <w:r>
            <w:rPr>
              <w:rFonts w:ascii="Futura Std Book" w:hAnsi="Futura Std Book"/>
              <w:bCs/>
              <w:sz w:val="20"/>
            </w:rPr>
            <w:t>3</w:t>
          </w:r>
          <w:r>
            <w:rPr>
              <w:rFonts w:ascii="Futura Std Book" w:hAnsi="Futura Std Book"/>
              <w:bCs/>
              <w:sz w:val="20"/>
            </w:rPr>
            <w:fldChar w:fldCharType="end"/>
          </w:r>
          <w:r>
            <w:rPr>
              <w:rFonts w:ascii="Futura Std Book" w:hAnsi="Futura Std Book"/>
              <w:bCs/>
              <w:sz w:val="20"/>
              <w:lang w:val="es-ES"/>
            </w:rPr>
            <w:t xml:space="preserve"> </w:t>
          </w:r>
          <w:proofErr w:type="spellStart"/>
          <w:r>
            <w:rPr>
              <w:rFonts w:ascii="Futura Std Book" w:hAnsi="Futura Std Book"/>
              <w:bCs/>
              <w:sz w:val="20"/>
              <w:lang w:val="es-ES"/>
            </w:rPr>
            <w:t>of</w:t>
          </w:r>
          <w:proofErr w:type="spellEnd"/>
          <w:r>
            <w:rPr>
              <w:rFonts w:ascii="Futura Std Book" w:hAnsi="Futura Std Book"/>
              <w:bCs/>
              <w:sz w:val="20"/>
              <w:lang w:val="es-ES"/>
            </w:rPr>
            <w:t xml:space="preserve"> </w:t>
          </w:r>
          <w:r>
            <w:rPr>
              <w:rFonts w:ascii="Futura Std Book" w:hAnsi="Futura Std Book"/>
              <w:bCs/>
              <w:sz w:val="20"/>
            </w:rPr>
            <w:fldChar w:fldCharType="begin"/>
          </w:r>
          <w:r>
            <w:rPr>
              <w:rFonts w:ascii="Futura Std Book" w:hAnsi="Futura Std Book"/>
              <w:bCs/>
              <w:sz w:val="20"/>
              <w:lang w:val="es-ES"/>
            </w:rPr>
            <w:instrText xml:space="preserve"> NUMPAGES  </w:instrText>
          </w:r>
          <w:r>
            <w:rPr>
              <w:rFonts w:ascii="Futura Std Book" w:hAnsi="Futura Std Book"/>
              <w:bCs/>
              <w:sz w:val="20"/>
            </w:rPr>
            <w:fldChar w:fldCharType="separate"/>
          </w:r>
          <w:r>
            <w:rPr>
              <w:rFonts w:ascii="Futura Std Book" w:hAnsi="Futura Std Book"/>
              <w:bCs/>
              <w:sz w:val="20"/>
            </w:rPr>
            <w:t>21</w:t>
          </w:r>
          <w:r>
            <w:rPr>
              <w:rFonts w:ascii="Futura Std Book" w:hAnsi="Futura Std Book"/>
              <w:bCs/>
              <w:sz w:val="20"/>
            </w:rPr>
            <w:fldChar w:fldCharType="end"/>
          </w:r>
        </w:p>
      </w:tc>
    </w:tr>
  </w:tbl>
  <w:p w14:paraId="48BDA855" w14:textId="77777777" w:rsidR="003B0660" w:rsidRDefault="003B066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3ED3A0" w14:textId="77777777" w:rsidR="00823282" w:rsidRDefault="00823282">
      <w:pPr>
        <w:spacing w:before="0" w:after="0" w:line="240" w:lineRule="auto"/>
      </w:pPr>
      <w:r>
        <w:separator/>
      </w:r>
    </w:p>
  </w:footnote>
  <w:footnote w:type="continuationSeparator" w:id="0">
    <w:p w14:paraId="1932B991" w14:textId="77777777" w:rsidR="00823282" w:rsidRDefault="00823282">
      <w:pPr>
        <w:spacing w:before="0" w:after="0" w:line="240" w:lineRule="auto"/>
      </w:pPr>
      <w:r>
        <w:continuationSeparator/>
      </w:r>
    </w:p>
  </w:footnote>
  <w:footnote w:type="continuationNotice" w:id="1">
    <w:p w14:paraId="5828201F" w14:textId="77777777" w:rsidR="00823282" w:rsidRDefault="00823282">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6BF29" w14:textId="77777777" w:rsidR="00BC6FCC" w:rsidRDefault="00BC6FC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06" w:type="dxa"/>
      <w:tblBorders>
        <w:bottom w:val="single" w:sz="12" w:space="0" w:color="auto"/>
      </w:tblBorders>
      <w:tblLook w:val="04A0" w:firstRow="1" w:lastRow="0" w:firstColumn="1" w:lastColumn="0" w:noHBand="0" w:noVBand="1"/>
    </w:tblPr>
    <w:tblGrid>
      <w:gridCol w:w="2551"/>
      <w:gridCol w:w="2552"/>
      <w:gridCol w:w="3261"/>
      <w:gridCol w:w="1842"/>
    </w:tblGrid>
    <w:tr w:rsidR="00E36ACB" w14:paraId="3F4489D9" w14:textId="77777777">
      <w:trPr>
        <w:trHeight w:val="964"/>
      </w:trPr>
      <w:tc>
        <w:tcPr>
          <w:tcW w:w="2551" w:type="dxa"/>
          <w:tcBorders>
            <w:top w:val="nil"/>
            <w:left w:val="nil"/>
            <w:bottom w:val="single" w:sz="12" w:space="0" w:color="auto"/>
            <w:right w:val="nil"/>
          </w:tcBorders>
          <w:vAlign w:val="bottom"/>
          <w:hideMark/>
        </w:tcPr>
        <w:p w14:paraId="6BEB3594" w14:textId="53BF882E" w:rsidR="00E36ACB" w:rsidRDefault="00E36ACB" w:rsidP="00E36ACB">
          <w:pPr>
            <w:jc w:val="left"/>
            <w:rPr>
              <w:rFonts w:ascii="Futura Bold" w:hAnsi="Futura Bold" w:cs="Arial"/>
              <w:b/>
              <w:sz w:val="28"/>
              <w:szCs w:val="28"/>
              <w:lang w:val="en-US"/>
            </w:rPr>
          </w:pPr>
          <w:r>
            <w:rPr>
              <w:rFonts w:ascii="Futura Bold" w:hAnsi="Futura Bold" w:cs="Arial"/>
              <w:b/>
              <w:sz w:val="28"/>
              <w:szCs w:val="28"/>
              <w:lang w:val="en-US"/>
            </w:rPr>
            <w:t xml:space="preserve">    </w:t>
          </w:r>
          <w:bookmarkStart w:id="1" w:name="_Hlk109640874"/>
          <w:r>
            <w:rPr>
              <w:noProof/>
            </w:rPr>
            <w:drawing>
              <wp:inline distT="0" distB="0" distL="0" distR="0" wp14:anchorId="465C63F5" wp14:editId="0D74C53E">
                <wp:extent cx="571500" cy="359410"/>
                <wp:effectExtent l="0" t="0" r="0" b="2540"/>
                <wp:docPr id="11059349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1500" cy="359410"/>
                        </a:xfrm>
                        <a:prstGeom prst="rect">
                          <a:avLst/>
                        </a:prstGeom>
                        <a:noFill/>
                        <a:ln>
                          <a:noFill/>
                        </a:ln>
                      </pic:spPr>
                    </pic:pic>
                  </a:graphicData>
                </a:graphic>
              </wp:inline>
            </w:drawing>
          </w:r>
          <w:r>
            <w:rPr>
              <w:rFonts w:ascii="Futura Bold" w:hAnsi="Futura Bold" w:cs="Arial"/>
              <w:b/>
              <w:sz w:val="28"/>
              <w:szCs w:val="28"/>
              <w:lang w:val="en-US"/>
            </w:rPr>
            <w:t xml:space="preserve">                                                          </w:t>
          </w:r>
        </w:p>
      </w:tc>
      <w:tc>
        <w:tcPr>
          <w:tcW w:w="2552" w:type="dxa"/>
          <w:tcBorders>
            <w:top w:val="nil"/>
            <w:left w:val="nil"/>
            <w:bottom w:val="single" w:sz="12" w:space="0" w:color="auto"/>
            <w:right w:val="nil"/>
          </w:tcBorders>
          <w:vAlign w:val="center"/>
        </w:tcPr>
        <w:p w14:paraId="39736C92" w14:textId="77777777" w:rsidR="00E36ACB" w:rsidRDefault="00E36ACB" w:rsidP="00E36ACB">
          <w:pPr>
            <w:pStyle w:val="Header"/>
            <w:spacing w:before="0" w:after="0"/>
            <w:jc w:val="right"/>
            <w:rPr>
              <w:b w:val="0"/>
              <w:bCs/>
              <w:i w:val="0"/>
              <w:iCs/>
            </w:rPr>
          </w:pPr>
        </w:p>
      </w:tc>
      <w:tc>
        <w:tcPr>
          <w:tcW w:w="3261" w:type="dxa"/>
          <w:tcBorders>
            <w:top w:val="nil"/>
            <w:left w:val="nil"/>
            <w:bottom w:val="single" w:sz="12" w:space="0" w:color="auto"/>
            <w:right w:val="nil"/>
          </w:tcBorders>
          <w:vAlign w:val="bottom"/>
          <w:hideMark/>
        </w:tcPr>
        <w:p w14:paraId="1C18F5FB" w14:textId="6D85F651" w:rsidR="00E36ACB" w:rsidRDefault="00E36ACB" w:rsidP="00E36ACB">
          <w:pPr>
            <w:pStyle w:val="Header"/>
            <w:spacing w:before="0" w:after="0"/>
            <w:jc w:val="right"/>
            <w:rPr>
              <w:b w:val="0"/>
              <w:bCs/>
              <w:i w:val="0"/>
              <w:iCs/>
            </w:rPr>
          </w:pPr>
          <w:r>
            <w:rPr>
              <w:noProof/>
            </w:rPr>
            <w:drawing>
              <wp:inline distT="0" distB="0" distL="0" distR="0" wp14:anchorId="6173915B" wp14:editId="1E458EDA">
                <wp:extent cx="969010" cy="359410"/>
                <wp:effectExtent l="0" t="0" r="2540" b="2540"/>
                <wp:docPr id="175044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69010" cy="359410"/>
                        </a:xfrm>
                        <a:prstGeom prst="rect">
                          <a:avLst/>
                        </a:prstGeom>
                        <a:noFill/>
                        <a:ln>
                          <a:noFill/>
                        </a:ln>
                      </pic:spPr>
                    </pic:pic>
                  </a:graphicData>
                </a:graphic>
              </wp:inline>
            </w:drawing>
          </w:r>
        </w:p>
      </w:tc>
      <w:tc>
        <w:tcPr>
          <w:tcW w:w="1842" w:type="dxa"/>
          <w:tcBorders>
            <w:top w:val="nil"/>
            <w:left w:val="nil"/>
            <w:bottom w:val="single" w:sz="12" w:space="0" w:color="auto"/>
            <w:right w:val="nil"/>
          </w:tcBorders>
          <w:vAlign w:val="bottom"/>
          <w:hideMark/>
        </w:tcPr>
        <w:p w14:paraId="04A168F7" w14:textId="12D4249A" w:rsidR="00E36ACB" w:rsidRDefault="00E36ACB" w:rsidP="00E36ACB">
          <w:pPr>
            <w:pStyle w:val="Header"/>
            <w:spacing w:before="0" w:after="0"/>
            <w:jc w:val="right"/>
            <w:rPr>
              <w:b w:val="0"/>
              <w:bCs/>
              <w:i w:val="0"/>
              <w:iCs/>
            </w:rPr>
          </w:pPr>
          <w:r>
            <w:rPr>
              <w:noProof/>
            </w:rPr>
            <w:drawing>
              <wp:inline distT="0" distB="0" distL="0" distR="0" wp14:anchorId="299C4AB8" wp14:editId="1ED2AA18">
                <wp:extent cx="854710" cy="539115"/>
                <wp:effectExtent l="0" t="0" r="2540" b="0"/>
                <wp:docPr id="1591401650" name="Picture 2" descr="brass fertili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68263202" descr="brass fertiliser"/>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854710" cy="539115"/>
                        </a:xfrm>
                        <a:prstGeom prst="rect">
                          <a:avLst/>
                        </a:prstGeom>
                        <a:noFill/>
                        <a:ln>
                          <a:noFill/>
                        </a:ln>
                      </pic:spPr>
                    </pic:pic>
                  </a:graphicData>
                </a:graphic>
              </wp:inline>
            </w:drawing>
          </w:r>
        </w:p>
      </w:tc>
    </w:tr>
    <w:bookmarkEnd w:id="1"/>
  </w:tbl>
  <w:p w14:paraId="01A29A18" w14:textId="77777777" w:rsidR="0047404A" w:rsidRPr="00E36ACB" w:rsidRDefault="0047404A" w:rsidP="00E36AC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06" w:type="dxa"/>
      <w:tblLook w:val="04A0" w:firstRow="1" w:lastRow="0" w:firstColumn="1" w:lastColumn="0" w:noHBand="0" w:noVBand="1"/>
    </w:tblPr>
    <w:tblGrid>
      <w:gridCol w:w="3431"/>
      <w:gridCol w:w="3360"/>
      <w:gridCol w:w="3415"/>
    </w:tblGrid>
    <w:tr w:rsidR="0047404A" w14:paraId="026BF707" w14:textId="77777777">
      <w:trPr>
        <w:trHeight w:val="887"/>
      </w:trPr>
      <w:tc>
        <w:tcPr>
          <w:tcW w:w="3510" w:type="dxa"/>
          <w:vAlign w:val="center"/>
        </w:tcPr>
        <w:p w14:paraId="78EC7811" w14:textId="77777777" w:rsidR="0047404A" w:rsidRDefault="002B204A">
          <w:pPr>
            <w:pStyle w:val="ListParagraph"/>
            <w:spacing w:after="0"/>
            <w:ind w:left="0"/>
          </w:pPr>
          <w:r>
            <w:rPr>
              <w:noProof/>
            </w:rPr>
            <w:drawing>
              <wp:inline distT="0" distB="0" distL="0" distR="0" wp14:anchorId="7173DB61" wp14:editId="04B3FA06">
                <wp:extent cx="985149" cy="624840"/>
                <wp:effectExtent l="0" t="0" r="5715" b="3810"/>
                <wp:docPr id="484627501" name="Picture 25" descr="brass fertili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3" name="Picture 25" descr="brass fertiliser"/>
                        <pic:cNvPicPr>
                          <a:picLocks noChangeAspect="1"/>
                        </pic:cNvPicPr>
                      </pic:nvPicPr>
                      <pic:blipFill>
                        <a:blip r:embed="rId1"/>
                        <a:srcRect/>
                        <a:stretch>
                          <a:fillRect/>
                        </a:stretch>
                      </pic:blipFill>
                      <pic:spPr bwMode="auto">
                        <a:xfrm>
                          <a:off x="0" y="0"/>
                          <a:ext cx="985454" cy="625034"/>
                        </a:xfrm>
                        <a:prstGeom prst="rect">
                          <a:avLst/>
                        </a:prstGeom>
                        <a:noFill/>
                        <a:ln w="9525">
                          <a:noFill/>
                          <a:miter lim="800000"/>
                          <a:headEnd/>
                          <a:tailEnd/>
                        </a:ln>
                      </pic:spPr>
                    </pic:pic>
                  </a:graphicData>
                </a:graphic>
              </wp:inline>
            </w:drawing>
          </w:r>
        </w:p>
      </w:tc>
      <w:tc>
        <w:tcPr>
          <w:tcW w:w="3510" w:type="dxa"/>
          <w:vAlign w:val="center"/>
        </w:tcPr>
        <w:p w14:paraId="22C71B64" w14:textId="77777777" w:rsidR="0047404A" w:rsidRDefault="002B204A">
          <w:pPr>
            <w:jc w:val="left"/>
            <w:rPr>
              <w:rFonts w:ascii="Futura Bold" w:hAnsi="Futura Bold" w:cs="Arial"/>
              <w:b/>
              <w:sz w:val="28"/>
              <w:szCs w:val="28"/>
              <w:lang w:val="en-US"/>
            </w:rPr>
          </w:pPr>
          <w:r>
            <w:rPr>
              <w:rFonts w:ascii="Futura Bold" w:hAnsi="Futura Bold" w:cs="Arial"/>
              <w:b/>
              <w:sz w:val="28"/>
              <w:szCs w:val="28"/>
              <w:lang w:val="en-US"/>
            </w:rPr>
            <w:t xml:space="preserve">                                                              </w:t>
          </w:r>
        </w:p>
      </w:tc>
      <w:tc>
        <w:tcPr>
          <w:tcW w:w="3510" w:type="dxa"/>
          <w:vAlign w:val="center"/>
        </w:tcPr>
        <w:p w14:paraId="4B727E81" w14:textId="77777777" w:rsidR="0047404A" w:rsidRDefault="002B204A">
          <w:pPr>
            <w:pStyle w:val="Header"/>
            <w:spacing w:before="0" w:after="0"/>
            <w:ind w:right="400"/>
            <w:jc w:val="right"/>
          </w:pPr>
          <w:r>
            <w:rPr>
              <w:noProof/>
              <w:lang w:val="en-US"/>
            </w:rPr>
            <w:drawing>
              <wp:inline distT="0" distB="0" distL="0" distR="0" wp14:anchorId="078B6D4F" wp14:editId="0AED1ADD">
                <wp:extent cx="518160" cy="486092"/>
                <wp:effectExtent l="0" t="0" r="0" b="9525"/>
                <wp:docPr id="420766624" name="Picture 4207666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522666" cy="490319"/>
                        </a:xfrm>
                        <a:prstGeom prst="rect">
                          <a:avLst/>
                        </a:prstGeom>
                        <a:noFill/>
                      </pic:spPr>
                    </pic:pic>
                  </a:graphicData>
                </a:graphic>
              </wp:inline>
            </w:drawing>
          </w:r>
        </w:p>
      </w:tc>
    </w:tr>
  </w:tbl>
  <w:p w14:paraId="02F08B0F" w14:textId="77777777" w:rsidR="0047404A" w:rsidRDefault="0047404A"/>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05" w:type="dxa"/>
      <w:tblBorders>
        <w:bottom w:val="single" w:sz="8" w:space="0" w:color="auto"/>
      </w:tblBorders>
      <w:tblLook w:val="04A0" w:firstRow="1" w:lastRow="0" w:firstColumn="1" w:lastColumn="0" w:noHBand="0" w:noVBand="1"/>
    </w:tblPr>
    <w:tblGrid>
      <w:gridCol w:w="4309"/>
      <w:gridCol w:w="5896"/>
    </w:tblGrid>
    <w:tr w:rsidR="0047404A" w14:paraId="68BEBB59" w14:textId="77777777" w:rsidTr="009042B4">
      <w:trPr>
        <w:trHeight w:val="283"/>
      </w:trPr>
      <w:tc>
        <w:tcPr>
          <w:tcW w:w="4309" w:type="dxa"/>
          <w:vAlign w:val="bottom"/>
          <w:hideMark/>
        </w:tcPr>
        <w:p w14:paraId="61176A2B" w14:textId="77777777" w:rsidR="0047404A" w:rsidRDefault="002B204A">
          <w:pPr>
            <w:spacing w:before="0" w:after="0" w:line="276" w:lineRule="auto"/>
            <w:jc w:val="left"/>
            <w:rPr>
              <w:rFonts w:ascii="Futura Std Book" w:hAnsi="Futura Std Book" w:cs="Arial"/>
              <w:color w:val="auto"/>
              <w:sz w:val="20"/>
              <w:lang w:val="en-US"/>
            </w:rPr>
          </w:pPr>
          <w:r>
            <w:rPr>
              <w:rFonts w:ascii="Futura Std Book" w:hAnsi="Futura Std Book"/>
              <w:color w:val="auto"/>
              <w:sz w:val="20"/>
            </w:rPr>
            <w:t>EA-BFPCL-GPMC-GGPL-FEED-HSE-PLN-001</w:t>
          </w:r>
        </w:p>
      </w:tc>
      <w:tc>
        <w:tcPr>
          <w:tcW w:w="5896" w:type="dxa"/>
          <w:vAlign w:val="bottom"/>
          <w:hideMark/>
        </w:tcPr>
        <w:p w14:paraId="5A50CC69" w14:textId="77777777" w:rsidR="0047404A" w:rsidRDefault="002B204A">
          <w:pPr>
            <w:spacing w:before="0" w:after="0" w:line="276" w:lineRule="auto"/>
            <w:jc w:val="right"/>
            <w:rPr>
              <w:rFonts w:ascii="Futura Std Book" w:hAnsi="Futura Std Book" w:cs="Arial"/>
              <w:color w:val="auto"/>
              <w:sz w:val="20"/>
            </w:rPr>
          </w:pPr>
          <w:r>
            <w:rPr>
              <w:rFonts w:ascii="Futura Std Book" w:hAnsi="Futura Std Book" w:cs="Arial"/>
              <w:color w:val="auto"/>
              <w:sz w:val="20"/>
              <w:lang w:val="en-US"/>
            </w:rPr>
            <w:t>Produced Water Handling, Processing and Disposal</w:t>
          </w:r>
        </w:p>
      </w:tc>
    </w:tr>
  </w:tbl>
  <w:p w14:paraId="7826320D" w14:textId="77777777" w:rsidR="0047404A" w:rsidRDefault="0047404A">
    <w:pPr>
      <w:pStyle w:val="Header"/>
      <w:rPr>
        <w:i w:val="0"/>
        <w:iCs/>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4742" w:type="dxa"/>
      <w:tblBorders>
        <w:bottom w:val="single" w:sz="8" w:space="0" w:color="auto"/>
      </w:tblBorders>
      <w:tblLook w:val="04A0" w:firstRow="1" w:lastRow="0" w:firstColumn="1" w:lastColumn="0" w:noHBand="0" w:noVBand="1"/>
    </w:tblPr>
    <w:tblGrid>
      <w:gridCol w:w="6143"/>
      <w:gridCol w:w="8599"/>
    </w:tblGrid>
    <w:tr w:rsidR="0047113B" w14:paraId="673F1B73" w14:textId="77777777" w:rsidTr="00262C82">
      <w:trPr>
        <w:trHeight w:val="283"/>
      </w:trPr>
      <w:tc>
        <w:tcPr>
          <w:tcW w:w="4253" w:type="dxa"/>
          <w:vAlign w:val="bottom"/>
          <w:hideMark/>
        </w:tcPr>
        <w:p w14:paraId="35AACBC3" w14:textId="77777777" w:rsidR="0047113B" w:rsidRDefault="0047113B">
          <w:pPr>
            <w:spacing w:before="0" w:after="0" w:line="276" w:lineRule="auto"/>
            <w:jc w:val="left"/>
            <w:rPr>
              <w:rFonts w:ascii="Futura Std Book" w:hAnsi="Futura Std Book" w:cs="Arial"/>
              <w:color w:val="auto"/>
              <w:sz w:val="20"/>
              <w:lang w:val="en-US"/>
            </w:rPr>
          </w:pPr>
          <w:r>
            <w:rPr>
              <w:rFonts w:ascii="Futura Std Book" w:hAnsi="Futura Std Book"/>
              <w:color w:val="auto"/>
              <w:sz w:val="20"/>
            </w:rPr>
            <w:t>EA-BFPCL-GPMC-GGPL-FEED-HSE-PLN-001</w:t>
          </w:r>
        </w:p>
      </w:tc>
      <w:tc>
        <w:tcPr>
          <w:tcW w:w="5953" w:type="dxa"/>
          <w:vAlign w:val="bottom"/>
          <w:hideMark/>
        </w:tcPr>
        <w:p w14:paraId="7457CC22" w14:textId="77777777" w:rsidR="0047113B" w:rsidRDefault="0047113B">
          <w:pPr>
            <w:spacing w:before="0" w:after="0" w:line="276" w:lineRule="auto"/>
            <w:jc w:val="right"/>
            <w:rPr>
              <w:rFonts w:ascii="Futura Std Book" w:hAnsi="Futura Std Book" w:cs="Arial"/>
              <w:color w:val="auto"/>
              <w:sz w:val="20"/>
            </w:rPr>
          </w:pPr>
          <w:r>
            <w:rPr>
              <w:rFonts w:ascii="Futura Std Book" w:hAnsi="Futura Std Book" w:cs="Arial"/>
              <w:color w:val="auto"/>
              <w:sz w:val="20"/>
              <w:lang w:val="en-US"/>
            </w:rPr>
            <w:t>Produced Water Handling, Processing and Disposal</w:t>
          </w:r>
        </w:p>
      </w:tc>
    </w:tr>
  </w:tbl>
  <w:p w14:paraId="7B0D0894" w14:textId="77777777" w:rsidR="0047113B" w:rsidRDefault="0047113B">
    <w:pPr>
      <w:pStyle w:val="Header"/>
      <w:rPr>
        <w:i w:val="0"/>
        <w:iCs/>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04" w:type="dxa"/>
      <w:tblBorders>
        <w:bottom w:val="single" w:sz="8" w:space="0" w:color="auto"/>
      </w:tblBorders>
      <w:tblLook w:val="04A0" w:firstRow="1" w:lastRow="0" w:firstColumn="1" w:lastColumn="0" w:noHBand="0" w:noVBand="1"/>
    </w:tblPr>
    <w:tblGrid>
      <w:gridCol w:w="4535"/>
      <w:gridCol w:w="5669"/>
    </w:tblGrid>
    <w:tr w:rsidR="00972F91" w14:paraId="37ED3162" w14:textId="77777777" w:rsidTr="00C8730D">
      <w:trPr>
        <w:trHeight w:val="283"/>
      </w:trPr>
      <w:tc>
        <w:tcPr>
          <w:tcW w:w="4535" w:type="dxa"/>
          <w:vAlign w:val="bottom"/>
          <w:hideMark/>
        </w:tcPr>
        <w:p w14:paraId="5E100609" w14:textId="29E69F38" w:rsidR="00972F91" w:rsidRDefault="00972F91">
          <w:pPr>
            <w:spacing w:before="0" w:after="0" w:line="276" w:lineRule="auto"/>
            <w:jc w:val="left"/>
            <w:rPr>
              <w:rFonts w:ascii="Futura Std Book" w:hAnsi="Futura Std Book" w:cs="Arial"/>
              <w:color w:val="auto"/>
              <w:sz w:val="20"/>
              <w:lang w:val="en-US"/>
            </w:rPr>
          </w:pPr>
          <w:r>
            <w:rPr>
              <w:rFonts w:ascii="Futura Std Book" w:hAnsi="Futura Std Book"/>
              <w:color w:val="auto"/>
              <w:sz w:val="20"/>
            </w:rPr>
            <w:t>EA-BFPCL</w:t>
          </w:r>
          <w:r w:rsidR="009C67F0">
            <w:rPr>
              <w:rFonts w:ascii="Futura Std Book" w:hAnsi="Futura Std Book"/>
              <w:color w:val="auto"/>
              <w:sz w:val="20"/>
            </w:rPr>
            <w:t>-</w:t>
          </w:r>
          <w:r>
            <w:rPr>
              <w:rFonts w:ascii="Futura Std Book" w:hAnsi="Futura Std Book"/>
              <w:color w:val="auto"/>
              <w:sz w:val="20"/>
            </w:rPr>
            <w:t>GGPL-FEED-HSE-PLN-001</w:t>
          </w:r>
        </w:p>
      </w:tc>
      <w:tc>
        <w:tcPr>
          <w:tcW w:w="5669" w:type="dxa"/>
          <w:vAlign w:val="bottom"/>
          <w:hideMark/>
        </w:tcPr>
        <w:p w14:paraId="27C47C9C" w14:textId="77777777" w:rsidR="00972F91" w:rsidRDefault="00972F91">
          <w:pPr>
            <w:spacing w:before="0" w:after="0" w:line="276" w:lineRule="auto"/>
            <w:jc w:val="right"/>
            <w:rPr>
              <w:rFonts w:ascii="Futura Std Book" w:hAnsi="Futura Std Book" w:cs="Arial"/>
              <w:color w:val="auto"/>
              <w:sz w:val="20"/>
            </w:rPr>
          </w:pPr>
          <w:r>
            <w:rPr>
              <w:rFonts w:ascii="Futura Std Book" w:hAnsi="Futura Std Book" w:cs="Arial"/>
              <w:color w:val="auto"/>
              <w:sz w:val="20"/>
              <w:lang w:val="en-US"/>
            </w:rPr>
            <w:t>Produced Water Handling, Processing and Disposal</w:t>
          </w:r>
        </w:p>
      </w:tc>
    </w:tr>
  </w:tbl>
  <w:p w14:paraId="218C45BC" w14:textId="77777777" w:rsidR="00972F91" w:rsidRDefault="00972F91">
    <w:pPr>
      <w:pStyle w:val="Header"/>
      <w:rPr>
        <w:i w:val="0"/>
        <w:i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1004CED4"/>
    <w:lvl w:ilvl="0">
      <w:start w:val="1"/>
      <w:numFmt w:val="bullet"/>
      <w:pStyle w:val="SpecIndentedBulletsClosed"/>
      <w:lvlText w:val=""/>
      <w:lvlJc w:val="left"/>
      <w:pPr>
        <w:tabs>
          <w:tab w:val="num" w:pos="1209"/>
        </w:tabs>
        <w:ind w:left="1209" w:hanging="360"/>
      </w:pPr>
      <w:rPr>
        <w:rFonts w:ascii="Symbol" w:hAnsi="Symbol" w:hint="default"/>
      </w:rPr>
    </w:lvl>
  </w:abstractNum>
  <w:abstractNum w:abstractNumId="1" w15:restartNumberingAfterBreak="0">
    <w:nsid w:val="FFFFFF82"/>
    <w:multiLevelType w:val="singleLevel"/>
    <w:tmpl w:val="38A8D28A"/>
    <w:lvl w:ilvl="0">
      <w:start w:val="1"/>
      <w:numFmt w:val="bullet"/>
      <w:pStyle w:val="StyleHeading2Heading2CharCharCharCharHeading2CharCharC"/>
      <w:lvlText w:val=""/>
      <w:lvlJc w:val="left"/>
      <w:pPr>
        <w:tabs>
          <w:tab w:val="num" w:pos="926"/>
        </w:tabs>
        <w:ind w:left="926" w:hanging="360"/>
      </w:pPr>
      <w:rPr>
        <w:rFonts w:ascii="Symbol" w:hAnsi="Symbol" w:hint="default"/>
      </w:rPr>
    </w:lvl>
  </w:abstractNum>
  <w:abstractNum w:abstractNumId="2" w15:restartNumberingAfterBreak="0">
    <w:nsid w:val="FFFFFF83"/>
    <w:multiLevelType w:val="singleLevel"/>
    <w:tmpl w:val="F98299E4"/>
    <w:lvl w:ilvl="0">
      <w:start w:val="1"/>
      <w:numFmt w:val="bullet"/>
      <w:pStyle w:val="ListNumber4"/>
      <w:lvlText w:val=""/>
      <w:lvlJc w:val="left"/>
      <w:pPr>
        <w:tabs>
          <w:tab w:val="num" w:pos="643"/>
        </w:tabs>
        <w:ind w:left="643" w:hanging="360"/>
      </w:pPr>
      <w:rPr>
        <w:rFonts w:ascii="Symbol" w:hAnsi="Symbol" w:hint="default"/>
      </w:rPr>
    </w:lvl>
  </w:abstractNum>
  <w:abstractNum w:abstractNumId="3" w15:restartNumberingAfterBreak="0">
    <w:nsid w:val="FFFFFF88"/>
    <w:multiLevelType w:val="singleLevel"/>
    <w:tmpl w:val="9500CB0E"/>
    <w:lvl w:ilvl="0">
      <w:start w:val="1"/>
      <w:numFmt w:val="decimal"/>
      <w:pStyle w:val="ListNumber"/>
      <w:lvlText w:val="%1."/>
      <w:lvlJc w:val="left"/>
      <w:pPr>
        <w:tabs>
          <w:tab w:val="num" w:pos="360"/>
        </w:tabs>
        <w:ind w:left="360" w:hanging="360"/>
      </w:pPr>
    </w:lvl>
  </w:abstractNum>
  <w:abstractNum w:abstractNumId="4" w15:restartNumberingAfterBreak="0">
    <w:nsid w:val="FFFFFF89"/>
    <w:multiLevelType w:val="singleLevel"/>
    <w:tmpl w:val="9A646C44"/>
    <w:lvl w:ilvl="0">
      <w:start w:val="1"/>
      <w:numFmt w:val="bullet"/>
      <w:pStyle w:val="ListBullet"/>
      <w:lvlText w:val=""/>
      <w:lvlJc w:val="left"/>
      <w:pPr>
        <w:tabs>
          <w:tab w:val="num" w:pos="360"/>
        </w:tabs>
        <w:ind w:left="360" w:hanging="360"/>
      </w:pPr>
      <w:rPr>
        <w:rFonts w:ascii="Symbol" w:hAnsi="Symbol" w:hint="default"/>
      </w:rPr>
    </w:lvl>
  </w:abstractNum>
  <w:abstractNum w:abstractNumId="5" w15:restartNumberingAfterBreak="0">
    <w:nsid w:val="FFFFFFFB"/>
    <w:multiLevelType w:val="multilevel"/>
    <w:tmpl w:val="70C6B4E6"/>
    <w:lvl w:ilvl="0">
      <w:start w:val="1"/>
      <w:numFmt w:val="decimal"/>
      <w:lvlText w:val="%1."/>
      <w:lvlJc w:val="left"/>
      <w:pPr>
        <w:tabs>
          <w:tab w:val="num" w:pos="660"/>
        </w:tabs>
        <w:ind w:left="660" w:hanging="567"/>
      </w:pPr>
      <w:rPr>
        <w:rFonts w:hint="default"/>
        <w:b/>
        <w:color w:val="002060"/>
      </w:rPr>
    </w:lvl>
    <w:lvl w:ilvl="1">
      <w:start w:val="1"/>
      <w:numFmt w:val="decimal"/>
      <w:lvlText w:val="%1.%2."/>
      <w:lvlJc w:val="left"/>
      <w:pPr>
        <w:tabs>
          <w:tab w:val="num" w:pos="570"/>
        </w:tabs>
        <w:ind w:left="570" w:hanging="567"/>
      </w:pPr>
      <w:rPr>
        <w:rFonts w:hint="default"/>
        <w:b/>
        <w:bCs/>
        <w:i w:val="0"/>
        <w:iCs w:val="0"/>
        <w:caps w:val="0"/>
        <w:smallCaps w:val="0"/>
        <w:strike w:val="0"/>
        <w:dstrike w:val="0"/>
        <w:noProof w:val="0"/>
        <w:vanish w:val="0"/>
        <w:color w:val="002060"/>
        <w:spacing w:val="0"/>
        <w:kern w:val="0"/>
        <w:position w:val="0"/>
        <w:sz w:val="24"/>
        <w:u w:val="none"/>
        <w:effect w:val="none"/>
        <w:vertAlign w:val="baseline"/>
        <w:em w:val="none"/>
        <w:specVanish w:val="0"/>
      </w:rPr>
    </w:lvl>
    <w:lvl w:ilvl="2">
      <w:start w:val="1"/>
      <w:numFmt w:val="decimal"/>
      <w:lvlText w:val="%2%1..%3."/>
      <w:lvlJc w:val="left"/>
      <w:pPr>
        <w:tabs>
          <w:tab w:val="num" w:pos="1988"/>
        </w:tabs>
        <w:ind w:left="1988" w:hanging="567"/>
      </w:pPr>
      <w:rPr>
        <w:rFonts w:hint="default"/>
        <w:i w:val="0"/>
        <w:color w:val="002060"/>
      </w:rPr>
    </w:lvl>
    <w:lvl w:ilvl="3">
      <w:start w:val="1"/>
      <w:numFmt w:val="decimal"/>
      <w:lvlText w:val="%1.%2.%3.%4."/>
      <w:lvlJc w:val="left"/>
      <w:pPr>
        <w:tabs>
          <w:tab w:val="num" w:pos="3"/>
        </w:tabs>
        <w:ind w:left="3" w:firstLine="0"/>
      </w:pPr>
      <w:rPr>
        <w:rFonts w:hint="default"/>
        <w:color w:val="002060"/>
      </w:rPr>
    </w:lvl>
    <w:lvl w:ilvl="4">
      <w:start w:val="1"/>
      <w:numFmt w:val="decimal"/>
      <w:lvlText w:val="%1.%2.%3.%4.%5."/>
      <w:lvlJc w:val="left"/>
      <w:pPr>
        <w:tabs>
          <w:tab w:val="num" w:pos="3"/>
        </w:tabs>
        <w:ind w:left="3" w:firstLine="0"/>
      </w:pPr>
      <w:rPr>
        <w:rFonts w:hint="default"/>
      </w:rPr>
    </w:lvl>
    <w:lvl w:ilvl="5">
      <w:start w:val="1"/>
      <w:numFmt w:val="none"/>
      <w:suff w:val="nothing"/>
      <w:lvlText w:val=""/>
      <w:lvlJc w:val="left"/>
      <w:pPr>
        <w:ind w:left="3" w:firstLine="0"/>
      </w:pPr>
      <w:rPr>
        <w:rFonts w:hint="default"/>
      </w:rPr>
    </w:lvl>
    <w:lvl w:ilvl="6">
      <w:start w:val="1"/>
      <w:numFmt w:val="none"/>
      <w:suff w:val="nothing"/>
      <w:lvlText w:val=""/>
      <w:lvlJc w:val="left"/>
      <w:pPr>
        <w:ind w:left="3" w:firstLine="0"/>
      </w:pPr>
      <w:rPr>
        <w:rFonts w:hint="default"/>
      </w:rPr>
    </w:lvl>
    <w:lvl w:ilvl="7">
      <w:start w:val="1"/>
      <w:numFmt w:val="none"/>
      <w:suff w:val="nothing"/>
      <w:lvlText w:val=""/>
      <w:lvlJc w:val="left"/>
      <w:pPr>
        <w:ind w:left="3" w:firstLine="0"/>
      </w:pPr>
      <w:rPr>
        <w:rFonts w:hint="default"/>
      </w:rPr>
    </w:lvl>
    <w:lvl w:ilvl="8">
      <w:start w:val="1"/>
      <w:numFmt w:val="none"/>
      <w:suff w:val="nothing"/>
      <w:lvlText w:val=""/>
      <w:lvlJc w:val="left"/>
      <w:pPr>
        <w:ind w:left="3" w:firstLine="0"/>
      </w:pPr>
      <w:rPr>
        <w:rFonts w:hint="default"/>
      </w:rPr>
    </w:lvl>
  </w:abstractNum>
  <w:abstractNum w:abstractNumId="6" w15:restartNumberingAfterBreak="0">
    <w:nsid w:val="006C6C60"/>
    <w:multiLevelType w:val="multilevel"/>
    <w:tmpl w:val="DF9A9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362DC6"/>
    <w:multiLevelType w:val="singleLevel"/>
    <w:tmpl w:val="A12A6026"/>
    <w:lvl w:ilvl="0">
      <w:start w:val="1"/>
      <w:numFmt w:val="decimal"/>
      <w:pStyle w:val="N0"/>
      <w:lvlText w:val="%1."/>
      <w:lvlJc w:val="left"/>
      <w:pPr>
        <w:tabs>
          <w:tab w:val="num" w:pos="851"/>
        </w:tabs>
        <w:ind w:left="851" w:hanging="851"/>
      </w:pPr>
      <w:rPr>
        <w:rFonts w:hint="default"/>
      </w:rPr>
    </w:lvl>
  </w:abstractNum>
  <w:abstractNum w:abstractNumId="8" w15:restartNumberingAfterBreak="0">
    <w:nsid w:val="01B52C51"/>
    <w:multiLevelType w:val="multilevel"/>
    <w:tmpl w:val="A6440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445776A"/>
    <w:multiLevelType w:val="multilevel"/>
    <w:tmpl w:val="8E68BA92"/>
    <w:lvl w:ilvl="0">
      <w:start w:val="1"/>
      <w:numFmt w:val="bullet"/>
      <w:lvlText w:val=""/>
      <w:lvlJc w:val="left"/>
      <w:pPr>
        <w:tabs>
          <w:tab w:val="num" w:pos="720"/>
        </w:tabs>
        <w:ind w:left="720" w:hanging="360"/>
      </w:pPr>
      <w:rPr>
        <w:rFonts w:ascii="Wingdings" w:hAnsi="Wingdings"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465396D"/>
    <w:multiLevelType w:val="multilevel"/>
    <w:tmpl w:val="E2BABCD8"/>
    <w:lvl w:ilvl="0">
      <w:start w:val="1"/>
      <w:numFmt w:val="decimal"/>
      <w:pStyle w:val="StyleHeading111TimesNewRomanLeft006Firstline"/>
      <w:lvlText w:val="%1.0"/>
      <w:lvlJc w:val="left"/>
      <w:pPr>
        <w:tabs>
          <w:tab w:val="num" w:pos="619"/>
        </w:tabs>
        <w:ind w:left="1440" w:hanging="1440"/>
      </w:pPr>
      <w:rPr>
        <w:rFonts w:hint="default"/>
      </w:rPr>
    </w:lvl>
    <w:lvl w:ilvl="1">
      <w:start w:val="1"/>
      <w:numFmt w:val="decimal"/>
      <w:lvlText w:val="%1.%2."/>
      <w:lvlJc w:val="left"/>
      <w:pPr>
        <w:tabs>
          <w:tab w:val="num" w:pos="705"/>
        </w:tabs>
        <w:ind w:left="878" w:hanging="792"/>
      </w:pPr>
      <w:rPr>
        <w:rFonts w:hint="default"/>
      </w:rPr>
    </w:lvl>
    <w:lvl w:ilvl="2">
      <w:start w:val="1"/>
      <w:numFmt w:val="decimal"/>
      <w:lvlText w:val="%1.%2.%3."/>
      <w:lvlJc w:val="left"/>
      <w:pPr>
        <w:tabs>
          <w:tab w:val="num" w:pos="2606"/>
        </w:tabs>
        <w:ind w:left="1310" w:hanging="504"/>
      </w:pPr>
      <w:rPr>
        <w:rFonts w:hint="default"/>
      </w:rPr>
    </w:lvl>
    <w:lvl w:ilvl="3">
      <w:start w:val="1"/>
      <w:numFmt w:val="decimal"/>
      <w:lvlText w:val="%1.%2.%3.%4."/>
      <w:lvlJc w:val="left"/>
      <w:pPr>
        <w:tabs>
          <w:tab w:val="num" w:pos="3686"/>
        </w:tabs>
        <w:ind w:left="1814" w:hanging="648"/>
      </w:pPr>
      <w:rPr>
        <w:rFonts w:hint="default"/>
      </w:rPr>
    </w:lvl>
    <w:lvl w:ilvl="4">
      <w:start w:val="1"/>
      <w:numFmt w:val="decimal"/>
      <w:lvlText w:val="%1.%2.%3.%4.%5."/>
      <w:lvlJc w:val="left"/>
      <w:pPr>
        <w:tabs>
          <w:tab w:val="num" w:pos="4406"/>
        </w:tabs>
        <w:ind w:left="2318" w:hanging="792"/>
      </w:pPr>
      <w:rPr>
        <w:rFonts w:hint="default"/>
      </w:rPr>
    </w:lvl>
    <w:lvl w:ilvl="5">
      <w:start w:val="1"/>
      <w:numFmt w:val="decimal"/>
      <w:lvlText w:val="%1.%2.%3.%4.%5.%6."/>
      <w:lvlJc w:val="left"/>
      <w:pPr>
        <w:tabs>
          <w:tab w:val="num" w:pos="5486"/>
        </w:tabs>
        <w:ind w:left="2822" w:hanging="936"/>
      </w:pPr>
      <w:rPr>
        <w:rFonts w:hint="default"/>
      </w:rPr>
    </w:lvl>
    <w:lvl w:ilvl="6">
      <w:start w:val="1"/>
      <w:numFmt w:val="decimal"/>
      <w:lvlText w:val="%1.%2.%3.%4.%5.%6.%7."/>
      <w:lvlJc w:val="left"/>
      <w:pPr>
        <w:tabs>
          <w:tab w:val="num" w:pos="6206"/>
        </w:tabs>
        <w:ind w:left="3326" w:hanging="1080"/>
      </w:pPr>
      <w:rPr>
        <w:rFonts w:hint="default"/>
      </w:rPr>
    </w:lvl>
    <w:lvl w:ilvl="7">
      <w:start w:val="1"/>
      <w:numFmt w:val="decimal"/>
      <w:lvlText w:val="%1.%2.%3.%4.%5.%6.%7.%8."/>
      <w:lvlJc w:val="left"/>
      <w:pPr>
        <w:tabs>
          <w:tab w:val="num" w:pos="7286"/>
        </w:tabs>
        <w:ind w:left="3830" w:hanging="1224"/>
      </w:pPr>
      <w:rPr>
        <w:rFonts w:hint="default"/>
      </w:rPr>
    </w:lvl>
    <w:lvl w:ilvl="8">
      <w:start w:val="1"/>
      <w:numFmt w:val="decimal"/>
      <w:lvlText w:val="%1.%2.%3.%4.%5.%6.%7.%8.%9."/>
      <w:lvlJc w:val="left"/>
      <w:pPr>
        <w:tabs>
          <w:tab w:val="num" w:pos="8006"/>
        </w:tabs>
        <w:ind w:left="4406" w:hanging="1440"/>
      </w:pPr>
      <w:rPr>
        <w:rFonts w:hint="default"/>
      </w:rPr>
    </w:lvl>
  </w:abstractNum>
  <w:abstractNum w:abstractNumId="11" w15:restartNumberingAfterBreak="0">
    <w:nsid w:val="055F4686"/>
    <w:multiLevelType w:val="hybridMultilevel"/>
    <w:tmpl w:val="AE30D8D4"/>
    <w:lvl w:ilvl="0" w:tplc="8EBEA9EE">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2" w15:restartNumberingAfterBreak="0">
    <w:nsid w:val="05FF3515"/>
    <w:multiLevelType w:val="multilevel"/>
    <w:tmpl w:val="49524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6E304F"/>
    <w:multiLevelType w:val="multilevel"/>
    <w:tmpl w:val="0FD4B7D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BEB784D"/>
    <w:multiLevelType w:val="singleLevel"/>
    <w:tmpl w:val="59AC9770"/>
    <w:lvl w:ilvl="0">
      <w:start w:val="1"/>
      <w:numFmt w:val="decimal"/>
      <w:pStyle w:val="N3"/>
      <w:lvlText w:val="%1."/>
      <w:lvlJc w:val="left"/>
      <w:pPr>
        <w:tabs>
          <w:tab w:val="num" w:pos="2552"/>
        </w:tabs>
        <w:ind w:left="2552" w:hanging="567"/>
      </w:pPr>
      <w:rPr>
        <w:rFonts w:hint="default"/>
      </w:rPr>
    </w:lvl>
  </w:abstractNum>
  <w:abstractNum w:abstractNumId="15" w15:restartNumberingAfterBreak="0">
    <w:nsid w:val="0CF41AF0"/>
    <w:multiLevelType w:val="multilevel"/>
    <w:tmpl w:val="527CC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A22DFE"/>
    <w:multiLevelType w:val="multilevel"/>
    <w:tmpl w:val="0809001F"/>
    <w:styleLink w:val="111111"/>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1080"/>
        </w:tabs>
        <w:ind w:left="792" w:hanging="432"/>
      </w:pPr>
      <w:rPr>
        <w:rFonts w:cs="Times New Roman"/>
      </w:rPr>
    </w:lvl>
    <w:lvl w:ilvl="2">
      <w:start w:val="1"/>
      <w:numFmt w:val="decimal"/>
      <w:lvlText w:val="%1.%2.%3."/>
      <w:lvlJc w:val="left"/>
      <w:pPr>
        <w:tabs>
          <w:tab w:val="num" w:pos="1800"/>
        </w:tabs>
        <w:ind w:left="1224" w:hanging="504"/>
      </w:pPr>
      <w:rPr>
        <w:rFonts w:cs="Times New Roman"/>
      </w:rPr>
    </w:lvl>
    <w:lvl w:ilvl="3">
      <w:start w:val="1"/>
      <w:numFmt w:val="decimal"/>
      <w:lvlText w:val="%1.%2.%3.%4."/>
      <w:lvlJc w:val="left"/>
      <w:pPr>
        <w:tabs>
          <w:tab w:val="num" w:pos="2520"/>
        </w:tabs>
        <w:ind w:left="1728" w:hanging="648"/>
      </w:pPr>
      <w:rPr>
        <w:rFonts w:cs="Times New Roman"/>
      </w:rPr>
    </w:lvl>
    <w:lvl w:ilvl="4">
      <w:start w:val="1"/>
      <w:numFmt w:val="decimal"/>
      <w:lvlText w:val="%1.%2.%3.%4.%5."/>
      <w:lvlJc w:val="left"/>
      <w:pPr>
        <w:tabs>
          <w:tab w:val="num" w:pos="2880"/>
        </w:tabs>
        <w:ind w:left="2232" w:hanging="792"/>
      </w:pPr>
      <w:rPr>
        <w:rFonts w:cs="Times New Roman"/>
      </w:rPr>
    </w:lvl>
    <w:lvl w:ilvl="5">
      <w:start w:val="1"/>
      <w:numFmt w:val="decimal"/>
      <w:lvlText w:val="%1.%2.%3.%4.%5.%6."/>
      <w:lvlJc w:val="left"/>
      <w:pPr>
        <w:tabs>
          <w:tab w:val="num" w:pos="3600"/>
        </w:tabs>
        <w:ind w:left="2736" w:hanging="936"/>
      </w:pPr>
      <w:rPr>
        <w:rFonts w:cs="Times New Roman"/>
      </w:rPr>
    </w:lvl>
    <w:lvl w:ilvl="6">
      <w:start w:val="1"/>
      <w:numFmt w:val="decimal"/>
      <w:lvlText w:val="%1.%2.%3.%4.%5.%6.%7."/>
      <w:lvlJc w:val="left"/>
      <w:pPr>
        <w:tabs>
          <w:tab w:val="num" w:pos="4320"/>
        </w:tabs>
        <w:ind w:left="3240" w:hanging="1080"/>
      </w:pPr>
      <w:rPr>
        <w:rFonts w:cs="Times New Roman"/>
      </w:rPr>
    </w:lvl>
    <w:lvl w:ilvl="7">
      <w:start w:val="1"/>
      <w:numFmt w:val="decimal"/>
      <w:lvlText w:val="%1.%2.%3.%4.%5.%6.%7.%8."/>
      <w:lvlJc w:val="left"/>
      <w:pPr>
        <w:tabs>
          <w:tab w:val="num" w:pos="5040"/>
        </w:tabs>
        <w:ind w:left="3744" w:hanging="1224"/>
      </w:pPr>
      <w:rPr>
        <w:rFonts w:cs="Times New Roman"/>
      </w:rPr>
    </w:lvl>
    <w:lvl w:ilvl="8">
      <w:start w:val="1"/>
      <w:numFmt w:val="decimal"/>
      <w:lvlText w:val="%1.%2.%3.%4.%5.%6.%7.%8.%9."/>
      <w:lvlJc w:val="left"/>
      <w:pPr>
        <w:tabs>
          <w:tab w:val="num" w:pos="5400"/>
        </w:tabs>
        <w:ind w:left="4320" w:hanging="1440"/>
      </w:pPr>
      <w:rPr>
        <w:rFonts w:cs="Times New Roman"/>
      </w:rPr>
    </w:lvl>
  </w:abstractNum>
  <w:abstractNum w:abstractNumId="17" w15:restartNumberingAfterBreak="0">
    <w:nsid w:val="14A81E89"/>
    <w:multiLevelType w:val="hybridMultilevel"/>
    <w:tmpl w:val="07048E6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9F203CD"/>
    <w:multiLevelType w:val="singleLevel"/>
    <w:tmpl w:val="D4463928"/>
    <w:lvl w:ilvl="0">
      <w:start w:val="1"/>
      <w:numFmt w:val="lowerLetter"/>
      <w:pStyle w:val="B0"/>
      <w:lvlText w:val="%1)"/>
      <w:lvlJc w:val="left"/>
      <w:pPr>
        <w:tabs>
          <w:tab w:val="num" w:pos="851"/>
        </w:tabs>
        <w:ind w:left="851" w:hanging="851"/>
      </w:pPr>
      <w:rPr>
        <w:rFonts w:hint="default"/>
      </w:rPr>
    </w:lvl>
  </w:abstractNum>
  <w:abstractNum w:abstractNumId="19" w15:restartNumberingAfterBreak="0">
    <w:nsid w:val="1A444759"/>
    <w:multiLevelType w:val="multilevel"/>
    <w:tmpl w:val="DDBAC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BB06FF2"/>
    <w:multiLevelType w:val="multilevel"/>
    <w:tmpl w:val="F2461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D242AE1"/>
    <w:multiLevelType w:val="multilevel"/>
    <w:tmpl w:val="F7E83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DD703E7"/>
    <w:multiLevelType w:val="hybridMultilevel"/>
    <w:tmpl w:val="EDA2EB4E"/>
    <w:lvl w:ilvl="0" w:tplc="08090011">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3" w15:restartNumberingAfterBreak="0">
    <w:nsid w:val="23BE588E"/>
    <w:multiLevelType w:val="singleLevel"/>
    <w:tmpl w:val="DB6E8654"/>
    <w:lvl w:ilvl="0">
      <w:start w:val="1"/>
      <w:numFmt w:val="lowerLetter"/>
      <w:pStyle w:val="B1"/>
      <w:lvlText w:val="%1)"/>
      <w:lvlJc w:val="left"/>
      <w:pPr>
        <w:tabs>
          <w:tab w:val="num" w:pos="1418"/>
        </w:tabs>
        <w:ind w:left="1418" w:hanging="567"/>
      </w:pPr>
      <w:rPr>
        <w:rFonts w:hint="default"/>
      </w:rPr>
    </w:lvl>
  </w:abstractNum>
  <w:abstractNum w:abstractNumId="24" w15:restartNumberingAfterBreak="0">
    <w:nsid w:val="23D13FA3"/>
    <w:multiLevelType w:val="multilevel"/>
    <w:tmpl w:val="696CF11E"/>
    <w:lvl w:ilvl="0">
      <w:start w:val="2"/>
      <w:numFmt w:val="decimal"/>
      <w:pStyle w:val="FWSL1"/>
      <w:suff w:val="nothing"/>
      <w:lvlText w:val="Schedule %1"/>
      <w:lvlJc w:val="left"/>
      <w:pPr>
        <w:ind w:left="855" w:firstLine="0"/>
      </w:pPr>
      <w:rPr>
        <w:rFonts w:ascii="Tms Rmn" w:hAnsi="Tms Rmn" w:cs="Tms Rmn" w:hint="default"/>
        <w:b/>
        <w:i w:val="0"/>
        <w:caps/>
        <w:smallCaps w:val="0"/>
        <w:color w:val="auto"/>
        <w:u w:val="none"/>
      </w:rPr>
    </w:lvl>
    <w:lvl w:ilvl="1">
      <w:start w:val="1"/>
      <w:numFmt w:val="upperLetter"/>
      <w:pStyle w:val="FWSL2"/>
      <w:suff w:val="space"/>
      <w:lvlText w:val="Part %2"/>
      <w:lvlJc w:val="left"/>
      <w:pPr>
        <w:ind w:left="855" w:firstLine="0"/>
      </w:pPr>
      <w:rPr>
        <w:rFonts w:ascii="Tms Rmn" w:hAnsi="Tms Rmn" w:cs="Tms Rmn" w:hint="default"/>
        <w:b/>
        <w:i w:val="0"/>
        <w:caps w:val="0"/>
        <w:color w:val="auto"/>
        <w:u w:val="none"/>
      </w:rPr>
    </w:lvl>
    <w:lvl w:ilvl="2">
      <w:start w:val="1"/>
      <w:numFmt w:val="decimal"/>
      <w:pStyle w:val="FWSL3"/>
      <w:lvlText w:val="%3."/>
      <w:lvlJc w:val="left"/>
      <w:pPr>
        <w:tabs>
          <w:tab w:val="num" w:pos="1575"/>
        </w:tabs>
        <w:ind w:left="855" w:firstLine="0"/>
      </w:pPr>
      <w:rPr>
        <w:rFonts w:ascii="Tms Rmn" w:hAnsi="Tms Rmn" w:cs="Tms Rmn" w:hint="default"/>
        <w:b/>
        <w:i w:val="0"/>
        <w:caps w:val="0"/>
        <w:color w:val="auto"/>
        <w:u w:val="none"/>
      </w:rPr>
    </w:lvl>
    <w:lvl w:ilvl="3">
      <w:start w:val="1"/>
      <w:numFmt w:val="decimal"/>
      <w:pStyle w:val="FWSL4"/>
      <w:lvlText w:val="%4."/>
      <w:lvlJc w:val="left"/>
      <w:pPr>
        <w:tabs>
          <w:tab w:val="num" w:pos="1575"/>
        </w:tabs>
        <w:ind w:left="855" w:firstLine="0"/>
      </w:pPr>
      <w:rPr>
        <w:rFonts w:ascii="Tms Rmn" w:hAnsi="Tms Rmn" w:cs="Tms Rmn" w:hint="default"/>
        <w:b w:val="0"/>
        <w:i w:val="0"/>
        <w:caps w:val="0"/>
        <w:color w:val="auto"/>
        <w:u w:val="none"/>
      </w:rPr>
    </w:lvl>
    <w:lvl w:ilvl="4">
      <w:start w:val="1"/>
      <w:numFmt w:val="decimal"/>
      <w:pStyle w:val="FWSL5"/>
      <w:lvlText w:val="%3.%5"/>
      <w:lvlJc w:val="left"/>
      <w:pPr>
        <w:tabs>
          <w:tab w:val="num" w:pos="1575"/>
        </w:tabs>
        <w:ind w:left="855" w:firstLine="0"/>
      </w:pPr>
      <w:rPr>
        <w:rFonts w:ascii="Tms Rmn" w:hAnsi="Tms Rmn" w:cs="Tms Rmn" w:hint="default"/>
        <w:b w:val="0"/>
        <w:i w:val="0"/>
        <w:caps w:val="0"/>
        <w:color w:val="auto"/>
        <w:u w:val="none"/>
      </w:rPr>
    </w:lvl>
    <w:lvl w:ilvl="5">
      <w:start w:val="1"/>
      <w:numFmt w:val="lowerLetter"/>
      <w:pStyle w:val="FWSL6"/>
      <w:lvlText w:val="(%6)"/>
      <w:lvlJc w:val="left"/>
      <w:pPr>
        <w:tabs>
          <w:tab w:val="num" w:pos="1575"/>
        </w:tabs>
        <w:ind w:left="1575" w:hanging="720"/>
      </w:pPr>
      <w:rPr>
        <w:rFonts w:ascii="Tms Rmn" w:hAnsi="Tms Rmn" w:cs="Tms Rmn" w:hint="default"/>
        <w:b w:val="0"/>
        <w:i w:val="0"/>
        <w:caps w:val="0"/>
        <w:color w:val="auto"/>
        <w:u w:val="none"/>
      </w:rPr>
    </w:lvl>
    <w:lvl w:ilvl="6">
      <w:start w:val="1"/>
      <w:numFmt w:val="lowerRoman"/>
      <w:pStyle w:val="FWSL7"/>
      <w:lvlText w:val="(%7)"/>
      <w:lvlJc w:val="right"/>
      <w:pPr>
        <w:tabs>
          <w:tab w:val="num" w:pos="2295"/>
        </w:tabs>
        <w:ind w:left="2295" w:hanging="216"/>
      </w:pPr>
      <w:rPr>
        <w:rFonts w:ascii="Tms Rmn" w:hAnsi="Tms Rmn" w:cs="Tms Rmn" w:hint="default"/>
        <w:b w:val="0"/>
        <w:i w:val="0"/>
        <w:caps w:val="0"/>
        <w:color w:val="auto"/>
        <w:u w:val="none"/>
      </w:rPr>
    </w:lvl>
    <w:lvl w:ilvl="7">
      <w:start w:val="1"/>
      <w:numFmt w:val="upperLetter"/>
      <w:pStyle w:val="FWSL8"/>
      <w:lvlText w:val="(%8)"/>
      <w:lvlJc w:val="left"/>
      <w:pPr>
        <w:tabs>
          <w:tab w:val="num" w:pos="3015"/>
        </w:tabs>
        <w:ind w:left="3015" w:hanging="720"/>
      </w:pPr>
      <w:rPr>
        <w:rFonts w:ascii="Tms Rmn" w:hAnsi="Tms Rmn" w:cs="Tms Rmn" w:hint="default"/>
        <w:b w:val="0"/>
        <w:i w:val="0"/>
        <w:caps w:val="0"/>
        <w:color w:val="auto"/>
        <w:u w:val="none"/>
      </w:rPr>
    </w:lvl>
    <w:lvl w:ilvl="8">
      <w:start w:val="1"/>
      <w:numFmt w:val="upperRoman"/>
      <w:pStyle w:val="FWSL9"/>
      <w:lvlText w:val="(%9)"/>
      <w:lvlJc w:val="right"/>
      <w:pPr>
        <w:tabs>
          <w:tab w:val="num" w:pos="3735"/>
        </w:tabs>
        <w:ind w:left="3735" w:hanging="216"/>
      </w:pPr>
      <w:rPr>
        <w:rFonts w:ascii="Tms Rmn" w:hAnsi="Tms Rmn" w:cs="Tms Rmn" w:hint="default"/>
        <w:b w:val="0"/>
        <w:i w:val="0"/>
        <w:caps w:val="0"/>
        <w:color w:val="auto"/>
        <w:u w:val="none"/>
      </w:rPr>
    </w:lvl>
  </w:abstractNum>
  <w:abstractNum w:abstractNumId="25" w15:restartNumberingAfterBreak="0">
    <w:nsid w:val="251F46C8"/>
    <w:multiLevelType w:val="singleLevel"/>
    <w:tmpl w:val="9286C2E6"/>
    <w:lvl w:ilvl="0">
      <w:start w:val="1"/>
      <w:numFmt w:val="lowerLetter"/>
      <w:pStyle w:val="B2"/>
      <w:lvlText w:val="%1)"/>
      <w:lvlJc w:val="left"/>
      <w:pPr>
        <w:tabs>
          <w:tab w:val="num" w:pos="1985"/>
        </w:tabs>
        <w:ind w:left="1985" w:hanging="567"/>
      </w:pPr>
      <w:rPr>
        <w:rFonts w:hint="default"/>
      </w:rPr>
    </w:lvl>
  </w:abstractNum>
  <w:abstractNum w:abstractNumId="26" w15:restartNumberingAfterBreak="0">
    <w:nsid w:val="256E356F"/>
    <w:multiLevelType w:val="multilevel"/>
    <w:tmpl w:val="0809001D"/>
    <w:styleLink w:val="1ai"/>
    <w:lvl w:ilvl="0">
      <w:start w:val="1"/>
      <w:numFmt w:val="decimal"/>
      <w:lvlText w:val="%1)"/>
      <w:lvlJc w:val="left"/>
      <w:pPr>
        <w:tabs>
          <w:tab w:val="num" w:pos="360"/>
        </w:tabs>
        <w:ind w:left="360" w:hanging="360"/>
      </w:pPr>
      <w:rPr>
        <w:rFonts w:cs="Times New Roman"/>
      </w:rPr>
    </w:lvl>
    <w:lvl w:ilvl="1">
      <w:start w:val="1"/>
      <w:numFmt w:val="lowerLetter"/>
      <w:lvlText w:val="%2)"/>
      <w:lvlJc w:val="left"/>
      <w:pPr>
        <w:tabs>
          <w:tab w:val="num" w:pos="720"/>
        </w:tabs>
        <w:ind w:left="720" w:hanging="360"/>
      </w:pPr>
      <w:rPr>
        <w:rFonts w:cs="Times New Roman"/>
      </w:rPr>
    </w:lvl>
    <w:lvl w:ilvl="2">
      <w:start w:val="1"/>
      <w:numFmt w:val="lowerRoman"/>
      <w:lvlText w:val="%3)"/>
      <w:lvlJc w:val="left"/>
      <w:pPr>
        <w:tabs>
          <w:tab w:val="num" w:pos="1080"/>
        </w:tabs>
        <w:ind w:left="1080" w:hanging="360"/>
      </w:pPr>
      <w:rPr>
        <w:rFonts w:cs="Times New Roman"/>
      </w:rPr>
    </w:lvl>
    <w:lvl w:ilvl="3">
      <w:start w:val="1"/>
      <w:numFmt w:val="decimal"/>
      <w:lvlText w:val="(%4)"/>
      <w:lvlJc w:val="left"/>
      <w:pPr>
        <w:tabs>
          <w:tab w:val="num" w:pos="1440"/>
        </w:tabs>
        <w:ind w:left="1440" w:hanging="360"/>
      </w:pPr>
      <w:rPr>
        <w:rFonts w:cs="Times New Roman"/>
      </w:rPr>
    </w:lvl>
    <w:lvl w:ilvl="4">
      <w:start w:val="1"/>
      <w:numFmt w:val="lowerLetter"/>
      <w:lvlText w:val="(%5)"/>
      <w:lvlJc w:val="left"/>
      <w:pPr>
        <w:tabs>
          <w:tab w:val="num" w:pos="1800"/>
        </w:tabs>
        <w:ind w:left="1800" w:hanging="360"/>
      </w:pPr>
      <w:rPr>
        <w:rFonts w:cs="Times New Roman"/>
      </w:rPr>
    </w:lvl>
    <w:lvl w:ilvl="5">
      <w:start w:val="1"/>
      <w:numFmt w:val="lowerRoman"/>
      <w:lvlText w:val="(%6)"/>
      <w:lvlJc w:val="left"/>
      <w:pPr>
        <w:tabs>
          <w:tab w:val="num" w:pos="2160"/>
        </w:tabs>
        <w:ind w:left="2160" w:hanging="360"/>
      </w:pPr>
      <w:rPr>
        <w:rFonts w:cs="Times New Roman"/>
      </w:rPr>
    </w:lvl>
    <w:lvl w:ilvl="6">
      <w:start w:val="1"/>
      <w:numFmt w:val="decimal"/>
      <w:lvlText w:val="%7."/>
      <w:lvlJc w:val="left"/>
      <w:pPr>
        <w:tabs>
          <w:tab w:val="num" w:pos="2520"/>
        </w:tabs>
        <w:ind w:left="2520" w:hanging="360"/>
      </w:pPr>
      <w:rPr>
        <w:rFonts w:cs="Times New Roman"/>
      </w:rPr>
    </w:lvl>
    <w:lvl w:ilvl="7">
      <w:start w:val="1"/>
      <w:numFmt w:val="lowerLetter"/>
      <w:lvlText w:val="%8."/>
      <w:lvlJc w:val="left"/>
      <w:pPr>
        <w:tabs>
          <w:tab w:val="num" w:pos="2880"/>
        </w:tabs>
        <w:ind w:left="2880" w:hanging="360"/>
      </w:pPr>
      <w:rPr>
        <w:rFonts w:cs="Times New Roman"/>
      </w:rPr>
    </w:lvl>
    <w:lvl w:ilvl="8">
      <w:start w:val="1"/>
      <w:numFmt w:val="lowerRoman"/>
      <w:lvlText w:val="%9."/>
      <w:lvlJc w:val="left"/>
      <w:pPr>
        <w:tabs>
          <w:tab w:val="num" w:pos="3240"/>
        </w:tabs>
        <w:ind w:left="3240" w:hanging="360"/>
      </w:pPr>
      <w:rPr>
        <w:rFonts w:cs="Times New Roman"/>
      </w:rPr>
    </w:lvl>
  </w:abstractNum>
  <w:abstractNum w:abstractNumId="27" w15:restartNumberingAfterBreak="0">
    <w:nsid w:val="2A3F7442"/>
    <w:multiLevelType w:val="multilevel"/>
    <w:tmpl w:val="96C44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BEE04F3"/>
    <w:multiLevelType w:val="multilevel"/>
    <w:tmpl w:val="33D04240"/>
    <w:lvl w:ilvl="0">
      <w:start w:val="1"/>
      <w:numFmt w:val="decimal"/>
      <w:lvlText w:val="%1.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2D7170BE"/>
    <w:multiLevelType w:val="hybridMultilevel"/>
    <w:tmpl w:val="E68E5D44"/>
    <w:lvl w:ilvl="0" w:tplc="0809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30" w15:restartNumberingAfterBreak="0">
    <w:nsid w:val="2E327ED6"/>
    <w:multiLevelType w:val="multilevel"/>
    <w:tmpl w:val="3D74E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08B0855"/>
    <w:multiLevelType w:val="hybridMultilevel"/>
    <w:tmpl w:val="B9AA26A2"/>
    <w:lvl w:ilvl="0" w:tplc="FFFFFFFF">
      <w:start w:val="1"/>
      <w:numFmt w:val="decimal"/>
      <w:lvlText w:val="%1)"/>
      <w:lvlJc w:val="left"/>
      <w:pPr>
        <w:ind w:left="1211" w:hanging="360"/>
      </w:pPr>
    </w:lvl>
    <w:lvl w:ilvl="1" w:tplc="FFFFFFFF">
      <w:start w:val="1"/>
      <w:numFmt w:val="lowerLetter"/>
      <w:lvlText w:val="%2."/>
      <w:lvlJc w:val="left"/>
      <w:pPr>
        <w:ind w:left="1931" w:hanging="360"/>
      </w:pPr>
    </w:lvl>
    <w:lvl w:ilvl="2" w:tplc="FFFFFFFF" w:tentative="1">
      <w:start w:val="1"/>
      <w:numFmt w:val="lowerRoman"/>
      <w:lvlText w:val="%3."/>
      <w:lvlJc w:val="right"/>
      <w:pPr>
        <w:ind w:left="2651" w:hanging="180"/>
      </w:pPr>
    </w:lvl>
    <w:lvl w:ilvl="3" w:tplc="FFFFFFFF" w:tentative="1">
      <w:start w:val="1"/>
      <w:numFmt w:val="decimal"/>
      <w:lvlText w:val="%4."/>
      <w:lvlJc w:val="left"/>
      <w:pPr>
        <w:ind w:left="3371" w:hanging="360"/>
      </w:pPr>
    </w:lvl>
    <w:lvl w:ilvl="4" w:tplc="FFFFFFFF" w:tentative="1">
      <w:start w:val="1"/>
      <w:numFmt w:val="lowerLetter"/>
      <w:lvlText w:val="%5."/>
      <w:lvlJc w:val="left"/>
      <w:pPr>
        <w:ind w:left="4091" w:hanging="360"/>
      </w:pPr>
    </w:lvl>
    <w:lvl w:ilvl="5" w:tplc="FFFFFFFF" w:tentative="1">
      <w:start w:val="1"/>
      <w:numFmt w:val="lowerRoman"/>
      <w:lvlText w:val="%6."/>
      <w:lvlJc w:val="right"/>
      <w:pPr>
        <w:ind w:left="4811" w:hanging="180"/>
      </w:pPr>
    </w:lvl>
    <w:lvl w:ilvl="6" w:tplc="FFFFFFFF" w:tentative="1">
      <w:start w:val="1"/>
      <w:numFmt w:val="decimal"/>
      <w:lvlText w:val="%7."/>
      <w:lvlJc w:val="left"/>
      <w:pPr>
        <w:ind w:left="5531" w:hanging="360"/>
      </w:pPr>
    </w:lvl>
    <w:lvl w:ilvl="7" w:tplc="FFFFFFFF" w:tentative="1">
      <w:start w:val="1"/>
      <w:numFmt w:val="lowerLetter"/>
      <w:lvlText w:val="%8."/>
      <w:lvlJc w:val="left"/>
      <w:pPr>
        <w:ind w:left="6251" w:hanging="360"/>
      </w:pPr>
    </w:lvl>
    <w:lvl w:ilvl="8" w:tplc="FFFFFFFF" w:tentative="1">
      <w:start w:val="1"/>
      <w:numFmt w:val="lowerRoman"/>
      <w:lvlText w:val="%9."/>
      <w:lvlJc w:val="right"/>
      <w:pPr>
        <w:ind w:left="6971" w:hanging="180"/>
      </w:pPr>
    </w:lvl>
  </w:abstractNum>
  <w:abstractNum w:abstractNumId="32" w15:restartNumberingAfterBreak="0">
    <w:nsid w:val="337554C9"/>
    <w:multiLevelType w:val="multilevel"/>
    <w:tmpl w:val="08090023"/>
    <w:styleLink w:val="ArticleSection"/>
    <w:lvl w:ilvl="0">
      <w:start w:val="1"/>
      <w:numFmt w:val="upperRoman"/>
      <w:lvlText w:val="Article %1."/>
      <w:lvlJc w:val="left"/>
      <w:pPr>
        <w:tabs>
          <w:tab w:val="num" w:pos="1800"/>
        </w:tabs>
      </w:pPr>
      <w:rPr>
        <w:rFonts w:cs="Times New Roman"/>
      </w:rPr>
    </w:lvl>
    <w:lvl w:ilvl="1">
      <w:start w:val="1"/>
      <w:numFmt w:val="decimalZero"/>
      <w:isLgl/>
      <w:lvlText w:val="Section %1.%2"/>
      <w:lvlJc w:val="left"/>
      <w:pPr>
        <w:tabs>
          <w:tab w:val="num" w:pos="1800"/>
        </w:tabs>
      </w:pPr>
      <w:rPr>
        <w:rFonts w:cs="Times New Roman"/>
      </w:rPr>
    </w:lvl>
    <w:lvl w:ilvl="2">
      <w:start w:val="1"/>
      <w:numFmt w:val="lowerLetter"/>
      <w:lvlText w:val="(%3)"/>
      <w:lvlJc w:val="left"/>
      <w:pPr>
        <w:tabs>
          <w:tab w:val="num" w:pos="720"/>
        </w:tabs>
        <w:ind w:left="720" w:hanging="432"/>
      </w:pPr>
      <w:rPr>
        <w:rFonts w:cs="Times New Roman"/>
      </w:rPr>
    </w:lvl>
    <w:lvl w:ilvl="3">
      <w:start w:val="1"/>
      <w:numFmt w:val="lowerRoman"/>
      <w:lvlText w:val="(%4)"/>
      <w:lvlJc w:val="right"/>
      <w:pPr>
        <w:tabs>
          <w:tab w:val="num" w:pos="864"/>
        </w:tabs>
        <w:ind w:left="864" w:hanging="144"/>
      </w:pPr>
      <w:rPr>
        <w:rFonts w:cs="Times New Roman"/>
      </w:rPr>
    </w:lvl>
    <w:lvl w:ilvl="4">
      <w:start w:val="1"/>
      <w:numFmt w:val="decimal"/>
      <w:lvlText w:val="%5)"/>
      <w:lvlJc w:val="left"/>
      <w:pPr>
        <w:tabs>
          <w:tab w:val="num" w:pos="1008"/>
        </w:tabs>
        <w:ind w:left="1008" w:hanging="432"/>
      </w:pPr>
      <w:rPr>
        <w:rFonts w:cs="Times New Roman"/>
      </w:rPr>
    </w:lvl>
    <w:lvl w:ilvl="5">
      <w:start w:val="1"/>
      <w:numFmt w:val="lowerLetter"/>
      <w:lvlText w:val="%6)"/>
      <w:lvlJc w:val="left"/>
      <w:pPr>
        <w:tabs>
          <w:tab w:val="num" w:pos="1152"/>
        </w:tabs>
        <w:ind w:left="1152" w:hanging="432"/>
      </w:pPr>
      <w:rPr>
        <w:rFonts w:cs="Times New Roman"/>
      </w:rPr>
    </w:lvl>
    <w:lvl w:ilvl="6">
      <w:start w:val="1"/>
      <w:numFmt w:val="lowerRoman"/>
      <w:lvlText w:val="%7)"/>
      <w:lvlJc w:val="right"/>
      <w:pPr>
        <w:tabs>
          <w:tab w:val="num" w:pos="1296"/>
        </w:tabs>
        <w:ind w:left="1296" w:hanging="288"/>
      </w:pPr>
      <w:rPr>
        <w:rFonts w:cs="Times New Roman"/>
      </w:rPr>
    </w:lvl>
    <w:lvl w:ilvl="7">
      <w:start w:val="1"/>
      <w:numFmt w:val="lowerLetter"/>
      <w:lvlText w:val="%8."/>
      <w:lvlJc w:val="left"/>
      <w:pPr>
        <w:tabs>
          <w:tab w:val="num" w:pos="1440"/>
        </w:tabs>
        <w:ind w:left="1440" w:hanging="432"/>
      </w:pPr>
      <w:rPr>
        <w:rFonts w:cs="Times New Roman"/>
      </w:rPr>
    </w:lvl>
    <w:lvl w:ilvl="8">
      <w:start w:val="1"/>
      <w:numFmt w:val="lowerRoman"/>
      <w:lvlText w:val="%9."/>
      <w:lvlJc w:val="right"/>
      <w:pPr>
        <w:tabs>
          <w:tab w:val="num" w:pos="1584"/>
        </w:tabs>
        <w:ind w:left="1584" w:hanging="144"/>
      </w:pPr>
      <w:rPr>
        <w:rFonts w:cs="Times New Roman"/>
      </w:rPr>
    </w:lvl>
  </w:abstractNum>
  <w:abstractNum w:abstractNumId="33" w15:restartNumberingAfterBreak="0">
    <w:nsid w:val="344D3727"/>
    <w:multiLevelType w:val="singleLevel"/>
    <w:tmpl w:val="3A8C6492"/>
    <w:lvl w:ilvl="0">
      <w:start w:val="1"/>
      <w:numFmt w:val="decimal"/>
      <w:pStyle w:val="ReportReference"/>
      <w:lvlText w:val="[%1]"/>
      <w:lvlJc w:val="left"/>
      <w:pPr>
        <w:tabs>
          <w:tab w:val="num" w:pos="1973"/>
        </w:tabs>
        <w:ind w:left="1973" w:hanging="1973"/>
      </w:pPr>
      <w:rPr>
        <w:rFonts w:hint="default"/>
      </w:rPr>
    </w:lvl>
  </w:abstractNum>
  <w:abstractNum w:abstractNumId="34" w15:restartNumberingAfterBreak="0">
    <w:nsid w:val="371E34A3"/>
    <w:multiLevelType w:val="hybridMultilevel"/>
    <w:tmpl w:val="FD321B92"/>
    <w:lvl w:ilvl="0" w:tplc="BB7ADF1E">
      <w:start w:val="1"/>
      <w:numFmt w:val="bullet"/>
      <w:pStyle w:val="P2"/>
      <w:lvlText w:val=""/>
      <w:lvlJc w:val="left"/>
      <w:pPr>
        <w:tabs>
          <w:tab w:val="num" w:pos="1985"/>
        </w:tabs>
        <w:ind w:left="1985" w:hanging="567"/>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3795133B"/>
    <w:multiLevelType w:val="singleLevel"/>
    <w:tmpl w:val="75328A36"/>
    <w:lvl w:ilvl="0">
      <w:start w:val="1"/>
      <w:numFmt w:val="decimal"/>
      <w:pStyle w:val="N2"/>
      <w:lvlText w:val="%1."/>
      <w:lvlJc w:val="left"/>
      <w:pPr>
        <w:tabs>
          <w:tab w:val="num" w:pos="1985"/>
        </w:tabs>
        <w:ind w:left="1985" w:hanging="567"/>
      </w:pPr>
      <w:rPr>
        <w:rFonts w:hint="default"/>
      </w:rPr>
    </w:lvl>
  </w:abstractNum>
  <w:abstractNum w:abstractNumId="36" w15:restartNumberingAfterBreak="0">
    <w:nsid w:val="390A6C8C"/>
    <w:multiLevelType w:val="hybridMultilevel"/>
    <w:tmpl w:val="B9AA26A2"/>
    <w:lvl w:ilvl="0" w:tplc="08090011">
      <w:start w:val="1"/>
      <w:numFmt w:val="decimal"/>
      <w:lvlText w:val="%1)"/>
      <w:lvlJc w:val="left"/>
      <w:pPr>
        <w:ind w:left="1211" w:hanging="360"/>
      </w:pPr>
    </w:lvl>
    <w:lvl w:ilvl="1" w:tplc="20000019">
      <w:start w:val="1"/>
      <w:numFmt w:val="lowerLetter"/>
      <w:lvlText w:val="%2."/>
      <w:lvlJc w:val="left"/>
      <w:pPr>
        <w:ind w:left="1931" w:hanging="360"/>
      </w:pPr>
    </w:lvl>
    <w:lvl w:ilvl="2" w:tplc="2000001B" w:tentative="1">
      <w:start w:val="1"/>
      <w:numFmt w:val="lowerRoman"/>
      <w:lvlText w:val="%3."/>
      <w:lvlJc w:val="right"/>
      <w:pPr>
        <w:ind w:left="2651" w:hanging="180"/>
      </w:pPr>
    </w:lvl>
    <w:lvl w:ilvl="3" w:tplc="2000000F" w:tentative="1">
      <w:start w:val="1"/>
      <w:numFmt w:val="decimal"/>
      <w:lvlText w:val="%4."/>
      <w:lvlJc w:val="left"/>
      <w:pPr>
        <w:ind w:left="3371" w:hanging="360"/>
      </w:pPr>
    </w:lvl>
    <w:lvl w:ilvl="4" w:tplc="20000019" w:tentative="1">
      <w:start w:val="1"/>
      <w:numFmt w:val="lowerLetter"/>
      <w:lvlText w:val="%5."/>
      <w:lvlJc w:val="left"/>
      <w:pPr>
        <w:ind w:left="4091" w:hanging="360"/>
      </w:pPr>
    </w:lvl>
    <w:lvl w:ilvl="5" w:tplc="2000001B" w:tentative="1">
      <w:start w:val="1"/>
      <w:numFmt w:val="lowerRoman"/>
      <w:lvlText w:val="%6."/>
      <w:lvlJc w:val="right"/>
      <w:pPr>
        <w:ind w:left="4811" w:hanging="180"/>
      </w:pPr>
    </w:lvl>
    <w:lvl w:ilvl="6" w:tplc="2000000F" w:tentative="1">
      <w:start w:val="1"/>
      <w:numFmt w:val="decimal"/>
      <w:lvlText w:val="%7."/>
      <w:lvlJc w:val="left"/>
      <w:pPr>
        <w:ind w:left="5531" w:hanging="360"/>
      </w:pPr>
    </w:lvl>
    <w:lvl w:ilvl="7" w:tplc="20000019" w:tentative="1">
      <w:start w:val="1"/>
      <w:numFmt w:val="lowerLetter"/>
      <w:lvlText w:val="%8."/>
      <w:lvlJc w:val="left"/>
      <w:pPr>
        <w:ind w:left="6251" w:hanging="360"/>
      </w:pPr>
    </w:lvl>
    <w:lvl w:ilvl="8" w:tplc="2000001B" w:tentative="1">
      <w:start w:val="1"/>
      <w:numFmt w:val="lowerRoman"/>
      <w:lvlText w:val="%9."/>
      <w:lvlJc w:val="right"/>
      <w:pPr>
        <w:ind w:left="6971" w:hanging="180"/>
      </w:pPr>
    </w:lvl>
  </w:abstractNum>
  <w:abstractNum w:abstractNumId="37" w15:restartNumberingAfterBreak="0">
    <w:nsid w:val="3A882AD1"/>
    <w:multiLevelType w:val="multilevel"/>
    <w:tmpl w:val="33BACC5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C013208"/>
    <w:multiLevelType w:val="hybridMultilevel"/>
    <w:tmpl w:val="3F90EDEC"/>
    <w:lvl w:ilvl="0" w:tplc="0809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9" w15:restartNumberingAfterBreak="0">
    <w:nsid w:val="3D883D93"/>
    <w:multiLevelType w:val="multilevel"/>
    <w:tmpl w:val="F9DAC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26F5B93"/>
    <w:multiLevelType w:val="multilevel"/>
    <w:tmpl w:val="07909530"/>
    <w:lvl w:ilvl="0">
      <w:start w:val="1"/>
      <w:numFmt w:val="bullet"/>
      <w:pStyle w:val="ReportList2"/>
      <w:lvlText w:val=""/>
      <w:lvlJc w:val="left"/>
      <w:pPr>
        <w:tabs>
          <w:tab w:val="num" w:pos="357"/>
        </w:tabs>
        <w:ind w:left="357" w:hanging="357"/>
      </w:pPr>
      <w:rPr>
        <w:rFonts w:ascii="Symbol" w:hAnsi="Symbol" w:hint="default"/>
        <w:b w:val="0"/>
        <w:i w:val="0"/>
        <w:sz w:val="22"/>
      </w:rPr>
    </w:lvl>
    <w:lvl w:ilvl="1">
      <w:start w:val="1"/>
      <w:numFmt w:val="bullet"/>
      <w:lvlText w:val=""/>
      <w:lvlJc w:val="left"/>
      <w:pPr>
        <w:tabs>
          <w:tab w:val="num" w:pos="714"/>
        </w:tabs>
        <w:ind w:left="714" w:hanging="357"/>
      </w:pPr>
      <w:rPr>
        <w:rFonts w:ascii="Symbol" w:hAnsi="Symbol" w:hint="default"/>
      </w:rPr>
    </w:lvl>
    <w:lvl w:ilvl="2">
      <w:start w:val="1"/>
      <w:numFmt w:val="bullet"/>
      <w:lvlText w:val=""/>
      <w:lvlJc w:val="left"/>
      <w:pPr>
        <w:tabs>
          <w:tab w:val="num" w:pos="1071"/>
        </w:tabs>
        <w:ind w:left="1071" w:hanging="357"/>
      </w:pPr>
      <w:rPr>
        <w:rFonts w:ascii="Symbol" w:hAnsi="Symbol" w:hint="default"/>
      </w:rPr>
    </w:lvl>
    <w:lvl w:ilvl="3">
      <w:start w:val="1"/>
      <w:numFmt w:val="bullet"/>
      <w:lvlText w:val=""/>
      <w:lvlJc w:val="left"/>
      <w:pPr>
        <w:tabs>
          <w:tab w:val="num" w:pos="1428"/>
        </w:tabs>
        <w:ind w:left="1428" w:hanging="357"/>
      </w:pPr>
      <w:rPr>
        <w:rFonts w:ascii="Symbol" w:hAnsi="Symbol" w:hint="default"/>
      </w:rPr>
    </w:lvl>
    <w:lvl w:ilvl="4">
      <w:start w:val="1"/>
      <w:numFmt w:val="bullet"/>
      <w:lvlText w:val=""/>
      <w:lvlJc w:val="left"/>
      <w:pPr>
        <w:tabs>
          <w:tab w:val="num" w:pos="1785"/>
        </w:tabs>
        <w:ind w:left="1785" w:hanging="357"/>
      </w:pPr>
      <w:rPr>
        <w:rFonts w:ascii="Symbol" w:hAnsi="Symbol" w:hint="default"/>
      </w:rPr>
    </w:lvl>
    <w:lvl w:ilvl="5">
      <w:start w:val="1"/>
      <w:numFmt w:val="bullet"/>
      <w:lvlText w:val=""/>
      <w:lvlJc w:val="left"/>
      <w:pPr>
        <w:tabs>
          <w:tab w:val="num" w:pos="2142"/>
        </w:tabs>
        <w:ind w:left="2142" w:hanging="357"/>
      </w:pPr>
      <w:rPr>
        <w:rFonts w:ascii="Symbol" w:hAnsi="Symbol" w:hint="default"/>
      </w:rPr>
    </w:lvl>
    <w:lvl w:ilvl="6">
      <w:start w:val="1"/>
      <w:numFmt w:val="bullet"/>
      <w:lvlText w:val=""/>
      <w:lvlJc w:val="left"/>
      <w:pPr>
        <w:tabs>
          <w:tab w:val="num" w:pos="2499"/>
        </w:tabs>
        <w:ind w:left="2499" w:hanging="357"/>
      </w:pPr>
      <w:rPr>
        <w:rFonts w:ascii="Symbol" w:hAnsi="Symbol" w:hint="default"/>
      </w:rPr>
    </w:lvl>
    <w:lvl w:ilvl="7">
      <w:start w:val="1"/>
      <w:numFmt w:val="bullet"/>
      <w:lvlText w:val=""/>
      <w:lvlJc w:val="left"/>
      <w:pPr>
        <w:tabs>
          <w:tab w:val="num" w:pos="2856"/>
        </w:tabs>
        <w:ind w:left="2856" w:hanging="357"/>
      </w:pPr>
      <w:rPr>
        <w:rFonts w:ascii="Wingdings" w:hAnsi="Wingdings" w:hint="default"/>
      </w:rPr>
    </w:lvl>
    <w:lvl w:ilvl="8">
      <w:start w:val="1"/>
      <w:numFmt w:val="bullet"/>
      <w:lvlText w:val=""/>
      <w:lvlJc w:val="left"/>
      <w:pPr>
        <w:tabs>
          <w:tab w:val="num" w:pos="3213"/>
        </w:tabs>
        <w:ind w:left="3213" w:hanging="357"/>
      </w:pPr>
      <w:rPr>
        <w:rFonts w:ascii="Wingdings" w:hAnsi="Wingdings" w:hint="default"/>
      </w:rPr>
    </w:lvl>
  </w:abstractNum>
  <w:abstractNum w:abstractNumId="41" w15:restartNumberingAfterBreak="0">
    <w:nsid w:val="439207CE"/>
    <w:multiLevelType w:val="multilevel"/>
    <w:tmpl w:val="56A22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4CD31E3"/>
    <w:multiLevelType w:val="multilevel"/>
    <w:tmpl w:val="8E9A3C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6917791"/>
    <w:multiLevelType w:val="multilevel"/>
    <w:tmpl w:val="ADA87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B4A22C5"/>
    <w:multiLevelType w:val="multilevel"/>
    <w:tmpl w:val="BABEB97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C0064E9"/>
    <w:multiLevelType w:val="hybridMultilevel"/>
    <w:tmpl w:val="6E5092F4"/>
    <w:lvl w:ilvl="0" w:tplc="2700AB80">
      <w:start w:val="1"/>
      <w:numFmt w:val="bullet"/>
      <w:pStyle w:val="SpecDashedBulletClosed"/>
      <w:lvlText w:val=""/>
      <w:lvlJc w:val="left"/>
      <w:pPr>
        <w:tabs>
          <w:tab w:val="num" w:pos="284"/>
        </w:tabs>
        <w:ind w:left="284" w:hanging="284"/>
      </w:pPr>
      <w:rPr>
        <w:rFonts w:ascii="Symbol" w:hAnsi="Symbol" w:hint="default"/>
        <w:b w:val="0"/>
        <w:i w:val="0"/>
        <w:sz w:val="20"/>
        <w:szCs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6" w15:restartNumberingAfterBreak="0">
    <w:nsid w:val="4C79737B"/>
    <w:multiLevelType w:val="hybridMultilevel"/>
    <w:tmpl w:val="C4CC5B8E"/>
    <w:lvl w:ilvl="0" w:tplc="AC4C7DA6">
      <w:start w:val="1"/>
      <w:numFmt w:val="bullet"/>
      <w:pStyle w:val="SpecDashedBulletOpen"/>
      <w:lvlText w:val=""/>
      <w:lvlJc w:val="left"/>
      <w:pPr>
        <w:tabs>
          <w:tab w:val="num" w:pos="284"/>
        </w:tabs>
        <w:ind w:left="284" w:hanging="284"/>
      </w:pPr>
      <w:rPr>
        <w:rFonts w:ascii="Symbol" w:hAnsi="Symbol" w:hint="default"/>
        <w:b w:val="0"/>
        <w:i w:val="0"/>
        <w:sz w:val="20"/>
        <w:szCs w:val="20"/>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4CD3028F"/>
    <w:multiLevelType w:val="hybridMultilevel"/>
    <w:tmpl w:val="C14057BA"/>
    <w:lvl w:ilvl="0" w:tplc="6DB2ACCC">
      <w:start w:val="1"/>
      <w:numFmt w:val="decimal"/>
      <w:pStyle w:val="EPNumbered-Level2"/>
      <w:lvlText w:val="%1."/>
      <w:lvlJc w:val="left"/>
      <w:pPr>
        <w:ind w:left="720" w:hanging="360"/>
      </w:pPr>
    </w:lvl>
    <w:lvl w:ilvl="1" w:tplc="20000019" w:tentative="1">
      <w:start w:val="1"/>
      <w:numFmt w:val="lowerLetter"/>
      <w:lvlText w:val="%2."/>
      <w:lvlJc w:val="left"/>
      <w:pPr>
        <w:ind w:left="1440" w:hanging="360"/>
      </w:pPr>
    </w:lvl>
    <w:lvl w:ilvl="2" w:tplc="2000001B">
      <w:start w:val="1"/>
      <w:numFmt w:val="lowerRoman"/>
      <w:pStyle w:val="EPNumbered-Level3"/>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48" w15:restartNumberingAfterBreak="0">
    <w:nsid w:val="4D171DE5"/>
    <w:multiLevelType w:val="multilevel"/>
    <w:tmpl w:val="0BC297AA"/>
    <w:styleLink w:val="Style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9" w15:restartNumberingAfterBreak="0">
    <w:nsid w:val="4F7B725F"/>
    <w:multiLevelType w:val="multilevel"/>
    <w:tmpl w:val="C81697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471346A"/>
    <w:multiLevelType w:val="multilevel"/>
    <w:tmpl w:val="030EB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7AD44ED"/>
    <w:multiLevelType w:val="singleLevel"/>
    <w:tmpl w:val="1EAAB996"/>
    <w:lvl w:ilvl="0">
      <w:start w:val="1"/>
      <w:numFmt w:val="lowerLetter"/>
      <w:pStyle w:val="B3"/>
      <w:lvlText w:val="%1)"/>
      <w:lvlJc w:val="left"/>
      <w:pPr>
        <w:tabs>
          <w:tab w:val="num" w:pos="2552"/>
        </w:tabs>
        <w:ind w:left="2552" w:hanging="567"/>
      </w:pPr>
      <w:rPr>
        <w:rFonts w:hint="default"/>
      </w:rPr>
    </w:lvl>
  </w:abstractNum>
  <w:abstractNum w:abstractNumId="52" w15:restartNumberingAfterBreak="0">
    <w:nsid w:val="57CE4491"/>
    <w:multiLevelType w:val="multilevel"/>
    <w:tmpl w:val="436E3708"/>
    <w:styleLink w:val="ListBullet1"/>
    <w:lvl w:ilvl="0">
      <w:start w:val="1"/>
      <w:numFmt w:val="bullet"/>
      <w:lvlText w:val=""/>
      <w:lvlJc w:val="left"/>
      <w:pPr>
        <w:tabs>
          <w:tab w:val="num" w:pos="1418"/>
        </w:tabs>
        <w:ind w:left="1418" w:hanging="284"/>
      </w:pPr>
      <w:rPr>
        <w:rFonts w:ascii="Symbol" w:hAnsi="Symbol" w:hint="default"/>
        <w:sz w:val="24"/>
      </w:rPr>
    </w:lvl>
    <w:lvl w:ilvl="1">
      <w:start w:val="1"/>
      <w:numFmt w:val="bullet"/>
      <w:lvlText w:val="−"/>
      <w:lvlJc w:val="left"/>
      <w:pPr>
        <w:tabs>
          <w:tab w:val="num" w:pos="1701"/>
        </w:tabs>
        <w:ind w:left="1701" w:hanging="283"/>
      </w:pPr>
      <w:rPr>
        <w:rFonts w:ascii="Times New Roman" w:hAnsi="Times New Roman" w:cs="Times New Roman" w:hint="default"/>
      </w:rPr>
    </w:lvl>
    <w:lvl w:ilvl="2">
      <w:start w:val="1"/>
      <w:numFmt w:val="bullet"/>
      <w:lvlText w:val="."/>
      <w:lvlJc w:val="left"/>
      <w:pPr>
        <w:tabs>
          <w:tab w:val="num" w:pos="1985"/>
        </w:tabs>
        <w:ind w:left="1985" w:hanging="284"/>
      </w:pPr>
      <w:rPr>
        <w:rFonts w:ascii="Times New Roman" w:hAnsi="Times New Roman" w:cs="Times New Roman"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53" w15:restartNumberingAfterBreak="0">
    <w:nsid w:val="582F3BD6"/>
    <w:multiLevelType w:val="multilevel"/>
    <w:tmpl w:val="6248C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9572F55"/>
    <w:multiLevelType w:val="multilevel"/>
    <w:tmpl w:val="201A0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1541D87"/>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6" w15:restartNumberingAfterBreak="0">
    <w:nsid w:val="62552C88"/>
    <w:multiLevelType w:val="multilevel"/>
    <w:tmpl w:val="2C341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2691E09"/>
    <w:multiLevelType w:val="hybridMultilevel"/>
    <w:tmpl w:val="5664C79A"/>
    <w:lvl w:ilvl="0" w:tplc="FFFFFFFF">
      <w:start w:val="1"/>
      <w:numFmt w:val="bullet"/>
      <w:pStyle w:val="Style1"/>
      <w:lvlText w:val=""/>
      <w:lvlJc w:val="left"/>
      <w:pPr>
        <w:tabs>
          <w:tab w:val="num" w:pos="2840"/>
        </w:tabs>
        <w:ind w:left="2840" w:hanging="680"/>
      </w:pPr>
      <w:rPr>
        <w:rFonts w:ascii="Symbol" w:hAnsi="Symbol" w:hint="default"/>
        <w:b w:val="0"/>
        <w:i w:val="0"/>
        <w:sz w:val="18"/>
      </w:rPr>
    </w:lvl>
    <w:lvl w:ilvl="1" w:tplc="FFFFFFFF">
      <w:start w:val="1"/>
      <w:numFmt w:val="bullet"/>
      <w:lvlText w:val="o"/>
      <w:lvlJc w:val="left"/>
      <w:pPr>
        <w:tabs>
          <w:tab w:val="num" w:pos="3600"/>
        </w:tabs>
        <w:ind w:left="3600" w:hanging="360"/>
      </w:pPr>
      <w:rPr>
        <w:rFonts w:ascii="Courier New" w:hAnsi="Courier New" w:hint="default"/>
      </w:rPr>
    </w:lvl>
    <w:lvl w:ilvl="2" w:tplc="FFFFFFFF">
      <w:start w:val="1"/>
      <w:numFmt w:val="bullet"/>
      <w:lvlText w:val=""/>
      <w:lvlJc w:val="left"/>
      <w:pPr>
        <w:tabs>
          <w:tab w:val="num" w:pos="4320"/>
        </w:tabs>
        <w:ind w:left="4320" w:hanging="360"/>
      </w:pPr>
      <w:rPr>
        <w:rFonts w:ascii="Wingdings" w:hAnsi="Wingdings" w:hint="default"/>
      </w:rPr>
    </w:lvl>
    <w:lvl w:ilvl="3" w:tplc="FFFFFFFF">
      <w:start w:val="1"/>
      <w:numFmt w:val="bullet"/>
      <w:lvlText w:val=""/>
      <w:lvlJc w:val="left"/>
      <w:pPr>
        <w:tabs>
          <w:tab w:val="num" w:pos="5040"/>
        </w:tabs>
        <w:ind w:left="5040" w:hanging="360"/>
      </w:pPr>
      <w:rPr>
        <w:rFonts w:ascii="Symbol" w:hAnsi="Symbol" w:hint="default"/>
      </w:rPr>
    </w:lvl>
    <w:lvl w:ilvl="4" w:tplc="FFFFFFFF" w:tentative="1">
      <w:start w:val="1"/>
      <w:numFmt w:val="bullet"/>
      <w:lvlText w:val="o"/>
      <w:lvlJc w:val="left"/>
      <w:pPr>
        <w:tabs>
          <w:tab w:val="num" w:pos="5760"/>
        </w:tabs>
        <w:ind w:left="5760" w:hanging="360"/>
      </w:pPr>
      <w:rPr>
        <w:rFonts w:ascii="Courier New" w:hAnsi="Courier New" w:hint="default"/>
      </w:rPr>
    </w:lvl>
    <w:lvl w:ilvl="5" w:tplc="FFFFFFFF" w:tentative="1">
      <w:start w:val="1"/>
      <w:numFmt w:val="bullet"/>
      <w:lvlText w:val=""/>
      <w:lvlJc w:val="left"/>
      <w:pPr>
        <w:tabs>
          <w:tab w:val="num" w:pos="6480"/>
        </w:tabs>
        <w:ind w:left="6480" w:hanging="360"/>
      </w:pPr>
      <w:rPr>
        <w:rFonts w:ascii="Wingdings" w:hAnsi="Wingdings" w:hint="default"/>
      </w:rPr>
    </w:lvl>
    <w:lvl w:ilvl="6" w:tplc="FFFFFFFF" w:tentative="1">
      <w:start w:val="1"/>
      <w:numFmt w:val="bullet"/>
      <w:lvlText w:val=""/>
      <w:lvlJc w:val="left"/>
      <w:pPr>
        <w:tabs>
          <w:tab w:val="num" w:pos="7200"/>
        </w:tabs>
        <w:ind w:left="7200" w:hanging="360"/>
      </w:pPr>
      <w:rPr>
        <w:rFonts w:ascii="Symbol" w:hAnsi="Symbol" w:hint="default"/>
      </w:rPr>
    </w:lvl>
    <w:lvl w:ilvl="7" w:tplc="FFFFFFFF" w:tentative="1">
      <w:start w:val="1"/>
      <w:numFmt w:val="bullet"/>
      <w:lvlText w:val="o"/>
      <w:lvlJc w:val="left"/>
      <w:pPr>
        <w:tabs>
          <w:tab w:val="num" w:pos="7920"/>
        </w:tabs>
        <w:ind w:left="7920" w:hanging="360"/>
      </w:pPr>
      <w:rPr>
        <w:rFonts w:ascii="Courier New" w:hAnsi="Courier New" w:hint="default"/>
      </w:rPr>
    </w:lvl>
    <w:lvl w:ilvl="8" w:tplc="FFFFFFFF" w:tentative="1">
      <w:start w:val="1"/>
      <w:numFmt w:val="bullet"/>
      <w:lvlText w:val=""/>
      <w:lvlJc w:val="left"/>
      <w:pPr>
        <w:tabs>
          <w:tab w:val="num" w:pos="8640"/>
        </w:tabs>
        <w:ind w:left="8640" w:hanging="360"/>
      </w:pPr>
      <w:rPr>
        <w:rFonts w:ascii="Wingdings" w:hAnsi="Wingdings" w:hint="default"/>
      </w:rPr>
    </w:lvl>
  </w:abstractNum>
  <w:abstractNum w:abstractNumId="58" w15:restartNumberingAfterBreak="0">
    <w:nsid w:val="62757A8D"/>
    <w:multiLevelType w:val="hybridMultilevel"/>
    <w:tmpl w:val="954063FC"/>
    <w:lvl w:ilvl="0" w:tplc="B36021EA">
      <w:start w:val="1"/>
      <w:numFmt w:val="bullet"/>
      <w:pStyle w:val="P1"/>
      <w:lvlText w:val=""/>
      <w:lvlJc w:val="left"/>
      <w:pPr>
        <w:tabs>
          <w:tab w:val="num" w:pos="1418"/>
        </w:tabs>
        <w:ind w:left="1418" w:hanging="567"/>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59" w15:restartNumberingAfterBreak="0">
    <w:nsid w:val="62B63E15"/>
    <w:multiLevelType w:val="hybridMultilevel"/>
    <w:tmpl w:val="07B6551C"/>
    <w:lvl w:ilvl="0" w:tplc="1DD4C67C">
      <w:start w:val="1"/>
      <w:numFmt w:val="bullet"/>
      <w:pStyle w:val="P3"/>
      <w:lvlText w:val=""/>
      <w:lvlJc w:val="left"/>
      <w:pPr>
        <w:tabs>
          <w:tab w:val="num" w:pos="2552"/>
        </w:tabs>
        <w:ind w:left="2552" w:hanging="567"/>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60" w15:restartNumberingAfterBreak="0">
    <w:nsid w:val="63F2197C"/>
    <w:multiLevelType w:val="multilevel"/>
    <w:tmpl w:val="E544E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42D6D60"/>
    <w:multiLevelType w:val="hybridMultilevel"/>
    <w:tmpl w:val="A9B88BEC"/>
    <w:lvl w:ilvl="0" w:tplc="688E6BEC">
      <w:start w:val="1"/>
      <w:numFmt w:val="upperLetter"/>
      <w:pStyle w:val="Appendix"/>
      <w:lvlText w:val="Appendix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664701B4"/>
    <w:multiLevelType w:val="multilevel"/>
    <w:tmpl w:val="293E8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9AB2314"/>
    <w:multiLevelType w:val="singleLevel"/>
    <w:tmpl w:val="E500D9C8"/>
    <w:lvl w:ilvl="0">
      <w:start w:val="1"/>
      <w:numFmt w:val="decimal"/>
      <w:pStyle w:val="N1"/>
      <w:lvlText w:val="%1."/>
      <w:lvlJc w:val="left"/>
      <w:pPr>
        <w:tabs>
          <w:tab w:val="num" w:pos="1418"/>
        </w:tabs>
        <w:ind w:left="1418" w:hanging="567"/>
      </w:pPr>
      <w:rPr>
        <w:rFonts w:hint="default"/>
      </w:rPr>
    </w:lvl>
  </w:abstractNum>
  <w:abstractNum w:abstractNumId="64" w15:restartNumberingAfterBreak="0">
    <w:nsid w:val="6A940FF8"/>
    <w:multiLevelType w:val="multilevel"/>
    <w:tmpl w:val="C39CD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B265387"/>
    <w:multiLevelType w:val="hybridMultilevel"/>
    <w:tmpl w:val="A344E78E"/>
    <w:lvl w:ilvl="0" w:tplc="B3EC02DE">
      <w:start w:val="1"/>
      <w:numFmt w:val="bullet"/>
      <w:pStyle w:val="EPBullet-Level1"/>
      <w:lvlText w:val=""/>
      <w:lvlJc w:val="left"/>
      <w:pPr>
        <w:ind w:left="720" w:hanging="360"/>
      </w:pPr>
      <w:rPr>
        <w:rFonts w:ascii="Symbol" w:hAnsi="Symbol" w:hint="default"/>
      </w:rPr>
    </w:lvl>
    <w:lvl w:ilvl="1" w:tplc="3E105C96">
      <w:start w:val="1"/>
      <w:numFmt w:val="bullet"/>
      <w:pStyle w:val="EPBullet-Level2"/>
      <w:lvlText w:val="o"/>
      <w:lvlJc w:val="left"/>
      <w:pPr>
        <w:ind w:left="1440" w:hanging="360"/>
      </w:pPr>
      <w:rPr>
        <w:rFonts w:ascii="Courier New" w:hAnsi="Courier New" w:cs="Courier New" w:hint="default"/>
      </w:rPr>
    </w:lvl>
    <w:lvl w:ilvl="2" w:tplc="3BC21430">
      <w:start w:val="1"/>
      <w:numFmt w:val="bullet"/>
      <w:pStyle w:val="EPBullet-Level3"/>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6B9332E0"/>
    <w:multiLevelType w:val="hybridMultilevel"/>
    <w:tmpl w:val="D9A04D38"/>
    <w:lvl w:ilvl="0" w:tplc="D8E69822">
      <w:start w:val="1"/>
      <w:numFmt w:val="decimal"/>
      <w:pStyle w:val="ReportListNumb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7" w15:restartNumberingAfterBreak="0">
    <w:nsid w:val="6DC159F7"/>
    <w:multiLevelType w:val="multilevel"/>
    <w:tmpl w:val="5F06E954"/>
    <w:lvl w:ilvl="0">
      <w:start w:val="1"/>
      <w:numFmt w:val="decimal"/>
      <w:pStyle w:val="AppendixHeading"/>
      <w:lvlText w:val="APPENDIX %1."/>
      <w:lvlJc w:val="left"/>
      <w:pPr>
        <w:tabs>
          <w:tab w:val="num" w:pos="1800"/>
        </w:tabs>
        <w:ind w:left="567" w:hanging="567"/>
      </w:pPr>
      <w:rPr>
        <w:rFonts w:hint="default"/>
      </w:rPr>
    </w:lvl>
    <w:lvl w:ilvl="1">
      <w:start w:val="1"/>
      <w:numFmt w:val="decimal"/>
      <w:lvlText w:val="A%1.%2."/>
      <w:lvlJc w:val="left"/>
      <w:pPr>
        <w:tabs>
          <w:tab w:val="num" w:pos="567"/>
        </w:tabs>
        <w:ind w:left="567" w:hanging="567"/>
      </w:pPr>
      <w:rPr>
        <w:rFonts w:hint="default"/>
      </w:rPr>
    </w:lvl>
    <w:lvl w:ilvl="2">
      <w:start w:val="1"/>
      <w:numFmt w:val="decimal"/>
      <w:lvlText w:val="A%1.%2.%3."/>
      <w:lvlJc w:val="left"/>
      <w:pPr>
        <w:tabs>
          <w:tab w:val="num" w:pos="720"/>
        </w:tabs>
        <w:ind w:left="567" w:hanging="567"/>
      </w:pPr>
      <w:rPr>
        <w:rFonts w:hint="default"/>
      </w:rPr>
    </w:lvl>
    <w:lvl w:ilvl="3">
      <w:start w:val="1"/>
      <w:numFmt w:val="decimal"/>
      <w:pStyle w:val="AppendixHeading3"/>
      <w:lvlText w:val="A%1.%2.%3.%4."/>
      <w:lvlJc w:val="left"/>
      <w:pPr>
        <w:tabs>
          <w:tab w:val="num" w:pos="1080"/>
        </w:tabs>
        <w:ind w:left="0" w:firstLine="0"/>
      </w:pPr>
      <w:rPr>
        <w:rFonts w:hint="default"/>
      </w:rPr>
    </w:lvl>
    <w:lvl w:ilvl="4">
      <w:start w:val="1"/>
      <w:numFmt w:val="decimal"/>
      <w:pStyle w:val="AppendixHeading4"/>
      <w:lvlText w:val="A%1.%2.%3.%4.%5."/>
      <w:lvlJc w:val="left"/>
      <w:pPr>
        <w:tabs>
          <w:tab w:val="num" w:pos="1080"/>
        </w:tabs>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abstractNum w:abstractNumId="68" w15:restartNumberingAfterBreak="0">
    <w:nsid w:val="6F26649B"/>
    <w:multiLevelType w:val="multilevel"/>
    <w:tmpl w:val="08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9" w15:restartNumberingAfterBreak="0">
    <w:nsid w:val="6F513641"/>
    <w:multiLevelType w:val="multilevel"/>
    <w:tmpl w:val="6E063B6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38B7C5B"/>
    <w:multiLevelType w:val="multilevel"/>
    <w:tmpl w:val="27541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60D31A6"/>
    <w:multiLevelType w:val="multilevel"/>
    <w:tmpl w:val="CF103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83426BF"/>
    <w:multiLevelType w:val="multilevel"/>
    <w:tmpl w:val="28862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AE8778B"/>
    <w:multiLevelType w:val="hybridMultilevel"/>
    <w:tmpl w:val="C4300E78"/>
    <w:lvl w:ilvl="0" w:tplc="E542BD82">
      <w:start w:val="1"/>
      <w:numFmt w:val="bullet"/>
      <w:pStyle w:val="P0"/>
      <w:lvlText w:val=""/>
      <w:lvlJc w:val="left"/>
      <w:pPr>
        <w:tabs>
          <w:tab w:val="num" w:pos="851"/>
        </w:tabs>
        <w:ind w:left="851" w:hanging="851"/>
      </w:pPr>
      <w:rPr>
        <w:rFonts w:ascii="Symbol" w:hAnsi="Symbol" w:hint="default"/>
      </w:rPr>
    </w:lvl>
    <w:lvl w:ilvl="1" w:tplc="04070003" w:tentative="1">
      <w:start w:val="1"/>
      <w:numFmt w:val="bullet"/>
      <w:lvlText w:val="o"/>
      <w:lvlJc w:val="left"/>
      <w:pPr>
        <w:tabs>
          <w:tab w:val="num" w:pos="1440"/>
        </w:tabs>
        <w:ind w:left="1440" w:hanging="360"/>
      </w:pPr>
      <w:rPr>
        <w:rFonts w:ascii="Courier New" w:hAnsi="Courier New" w:cs="Courier New" w:hint="default"/>
      </w:rPr>
    </w:lvl>
    <w:lvl w:ilvl="2" w:tplc="04070005" w:tentative="1">
      <w:start w:val="1"/>
      <w:numFmt w:val="bullet"/>
      <w:lvlText w:val=""/>
      <w:lvlJc w:val="left"/>
      <w:pPr>
        <w:tabs>
          <w:tab w:val="num" w:pos="2160"/>
        </w:tabs>
        <w:ind w:left="2160" w:hanging="360"/>
      </w:pPr>
      <w:rPr>
        <w:rFonts w:ascii="Wingdings" w:hAnsi="Wingdings" w:hint="default"/>
      </w:rPr>
    </w:lvl>
    <w:lvl w:ilvl="3" w:tplc="04070001" w:tentative="1">
      <w:start w:val="1"/>
      <w:numFmt w:val="bullet"/>
      <w:lvlText w:val=""/>
      <w:lvlJc w:val="left"/>
      <w:pPr>
        <w:tabs>
          <w:tab w:val="num" w:pos="2880"/>
        </w:tabs>
        <w:ind w:left="2880" w:hanging="360"/>
      </w:pPr>
      <w:rPr>
        <w:rFonts w:ascii="Symbol" w:hAnsi="Symbol" w:hint="default"/>
      </w:rPr>
    </w:lvl>
    <w:lvl w:ilvl="4" w:tplc="04070003" w:tentative="1">
      <w:start w:val="1"/>
      <w:numFmt w:val="bullet"/>
      <w:lvlText w:val="o"/>
      <w:lvlJc w:val="left"/>
      <w:pPr>
        <w:tabs>
          <w:tab w:val="num" w:pos="3600"/>
        </w:tabs>
        <w:ind w:left="3600" w:hanging="360"/>
      </w:pPr>
      <w:rPr>
        <w:rFonts w:ascii="Courier New" w:hAnsi="Courier New" w:cs="Courier New" w:hint="default"/>
      </w:rPr>
    </w:lvl>
    <w:lvl w:ilvl="5" w:tplc="04070005" w:tentative="1">
      <w:start w:val="1"/>
      <w:numFmt w:val="bullet"/>
      <w:lvlText w:val=""/>
      <w:lvlJc w:val="left"/>
      <w:pPr>
        <w:tabs>
          <w:tab w:val="num" w:pos="4320"/>
        </w:tabs>
        <w:ind w:left="4320" w:hanging="360"/>
      </w:pPr>
      <w:rPr>
        <w:rFonts w:ascii="Wingdings" w:hAnsi="Wingdings" w:hint="default"/>
      </w:rPr>
    </w:lvl>
    <w:lvl w:ilvl="6" w:tplc="04070001" w:tentative="1">
      <w:start w:val="1"/>
      <w:numFmt w:val="bullet"/>
      <w:lvlText w:val=""/>
      <w:lvlJc w:val="left"/>
      <w:pPr>
        <w:tabs>
          <w:tab w:val="num" w:pos="5040"/>
        </w:tabs>
        <w:ind w:left="5040" w:hanging="360"/>
      </w:pPr>
      <w:rPr>
        <w:rFonts w:ascii="Symbol" w:hAnsi="Symbol" w:hint="default"/>
      </w:rPr>
    </w:lvl>
    <w:lvl w:ilvl="7" w:tplc="04070003" w:tentative="1">
      <w:start w:val="1"/>
      <w:numFmt w:val="bullet"/>
      <w:lvlText w:val="o"/>
      <w:lvlJc w:val="left"/>
      <w:pPr>
        <w:tabs>
          <w:tab w:val="num" w:pos="5760"/>
        </w:tabs>
        <w:ind w:left="5760" w:hanging="360"/>
      </w:pPr>
      <w:rPr>
        <w:rFonts w:ascii="Courier New" w:hAnsi="Courier New" w:cs="Courier New" w:hint="default"/>
      </w:rPr>
    </w:lvl>
    <w:lvl w:ilvl="8" w:tplc="04070005" w:tentative="1">
      <w:start w:val="1"/>
      <w:numFmt w:val="bullet"/>
      <w:lvlText w:val=""/>
      <w:lvlJc w:val="left"/>
      <w:pPr>
        <w:tabs>
          <w:tab w:val="num" w:pos="6480"/>
        </w:tabs>
        <w:ind w:left="6480" w:hanging="360"/>
      </w:pPr>
      <w:rPr>
        <w:rFonts w:ascii="Wingdings" w:hAnsi="Wingdings" w:hint="default"/>
      </w:rPr>
    </w:lvl>
  </w:abstractNum>
  <w:abstractNum w:abstractNumId="74" w15:restartNumberingAfterBreak="0">
    <w:nsid w:val="7E5A21AF"/>
    <w:multiLevelType w:val="multilevel"/>
    <w:tmpl w:val="DDB4E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6044589">
    <w:abstractNumId w:val="5"/>
  </w:num>
  <w:num w:numId="2" w16cid:durableId="2112821838">
    <w:abstractNumId w:val="67"/>
  </w:num>
  <w:num w:numId="3" w16cid:durableId="1947884751">
    <w:abstractNumId w:val="67"/>
  </w:num>
  <w:num w:numId="4" w16cid:durableId="1725175266">
    <w:abstractNumId w:val="67"/>
  </w:num>
  <w:num w:numId="5" w16cid:durableId="954335241">
    <w:abstractNumId w:val="67"/>
  </w:num>
  <w:num w:numId="6" w16cid:durableId="401368823">
    <w:abstractNumId w:val="67"/>
  </w:num>
  <w:num w:numId="7" w16cid:durableId="183860392">
    <w:abstractNumId w:val="67"/>
  </w:num>
  <w:num w:numId="8" w16cid:durableId="327024978">
    <w:abstractNumId w:val="67"/>
  </w:num>
  <w:num w:numId="9" w16cid:durableId="1188835645">
    <w:abstractNumId w:val="24"/>
  </w:num>
  <w:num w:numId="10" w16cid:durableId="1063484745">
    <w:abstractNumId w:val="1"/>
  </w:num>
  <w:num w:numId="11" w16cid:durableId="1394431074">
    <w:abstractNumId w:val="17"/>
  </w:num>
  <w:num w:numId="12" w16cid:durableId="331955135">
    <w:abstractNumId w:val="3"/>
  </w:num>
  <w:num w:numId="13" w16cid:durableId="780682798">
    <w:abstractNumId w:val="40"/>
  </w:num>
  <w:num w:numId="14" w16cid:durableId="1622611873">
    <w:abstractNumId w:val="33"/>
  </w:num>
  <w:num w:numId="15" w16cid:durableId="62262686">
    <w:abstractNumId w:val="4"/>
  </w:num>
  <w:num w:numId="16" w16cid:durableId="362900811">
    <w:abstractNumId w:val="2"/>
  </w:num>
  <w:num w:numId="17" w16cid:durableId="1592473401">
    <w:abstractNumId w:val="0"/>
  </w:num>
  <w:num w:numId="18" w16cid:durableId="1041905914">
    <w:abstractNumId w:val="66"/>
  </w:num>
  <w:num w:numId="19" w16cid:durableId="853224960">
    <w:abstractNumId w:val="45"/>
  </w:num>
  <w:num w:numId="20" w16cid:durableId="689572528">
    <w:abstractNumId w:val="46"/>
  </w:num>
  <w:num w:numId="21" w16cid:durableId="284890790">
    <w:abstractNumId w:val="16"/>
  </w:num>
  <w:num w:numId="22" w16cid:durableId="773521413">
    <w:abstractNumId w:val="26"/>
  </w:num>
  <w:num w:numId="23" w16cid:durableId="151407295">
    <w:abstractNumId w:val="32"/>
  </w:num>
  <w:num w:numId="24" w16cid:durableId="514076471">
    <w:abstractNumId w:val="65"/>
  </w:num>
  <w:num w:numId="25" w16cid:durableId="182280906">
    <w:abstractNumId w:val="73"/>
  </w:num>
  <w:num w:numId="26" w16cid:durableId="454253985">
    <w:abstractNumId w:val="58"/>
  </w:num>
  <w:num w:numId="27" w16cid:durableId="64424019">
    <w:abstractNumId w:val="34"/>
  </w:num>
  <w:num w:numId="28" w16cid:durableId="1303656485">
    <w:abstractNumId w:val="59"/>
  </w:num>
  <w:num w:numId="29" w16cid:durableId="672029770">
    <w:abstractNumId w:val="18"/>
  </w:num>
  <w:num w:numId="30" w16cid:durableId="113405034">
    <w:abstractNumId w:val="23"/>
  </w:num>
  <w:num w:numId="31" w16cid:durableId="1765150816">
    <w:abstractNumId w:val="25"/>
  </w:num>
  <w:num w:numId="32" w16cid:durableId="1866479803">
    <w:abstractNumId w:val="51"/>
  </w:num>
  <w:num w:numId="33" w16cid:durableId="1224830150">
    <w:abstractNumId w:val="7"/>
  </w:num>
  <w:num w:numId="34" w16cid:durableId="1189677574">
    <w:abstractNumId w:val="63"/>
  </w:num>
  <w:num w:numId="35" w16cid:durableId="1632057193">
    <w:abstractNumId w:val="35"/>
  </w:num>
  <w:num w:numId="36" w16cid:durableId="1362894678">
    <w:abstractNumId w:val="14"/>
  </w:num>
  <w:num w:numId="37" w16cid:durableId="1587228378">
    <w:abstractNumId w:val="61"/>
  </w:num>
  <w:num w:numId="38" w16cid:durableId="622351759">
    <w:abstractNumId w:val="57"/>
  </w:num>
  <w:num w:numId="39" w16cid:durableId="272446019">
    <w:abstractNumId w:val="10"/>
  </w:num>
  <w:num w:numId="40" w16cid:durableId="421684209">
    <w:abstractNumId w:val="52"/>
  </w:num>
  <w:num w:numId="41" w16cid:durableId="28342788">
    <w:abstractNumId w:val="19"/>
  </w:num>
  <w:num w:numId="42" w16cid:durableId="1220167640">
    <w:abstractNumId w:val="9"/>
  </w:num>
  <w:num w:numId="43" w16cid:durableId="190074689">
    <w:abstractNumId w:val="64"/>
  </w:num>
  <w:num w:numId="44" w16cid:durableId="989141439">
    <w:abstractNumId w:val="70"/>
  </w:num>
  <w:num w:numId="45" w16cid:durableId="269628288">
    <w:abstractNumId w:val="56"/>
  </w:num>
  <w:num w:numId="46" w16cid:durableId="695928491">
    <w:abstractNumId w:val="41"/>
  </w:num>
  <w:num w:numId="47" w16cid:durableId="1248921317">
    <w:abstractNumId w:val="8"/>
  </w:num>
  <w:num w:numId="48" w16cid:durableId="1694726844">
    <w:abstractNumId w:val="62"/>
  </w:num>
  <w:num w:numId="49" w16cid:durableId="1692759169">
    <w:abstractNumId w:val="54"/>
  </w:num>
  <w:num w:numId="50" w16cid:durableId="188836073">
    <w:abstractNumId w:val="15"/>
  </w:num>
  <w:num w:numId="51" w16cid:durableId="1960992655">
    <w:abstractNumId w:val="27"/>
  </w:num>
  <w:num w:numId="52" w16cid:durableId="1239905122">
    <w:abstractNumId w:val="6"/>
  </w:num>
  <w:num w:numId="53" w16cid:durableId="865943263">
    <w:abstractNumId w:val="20"/>
  </w:num>
  <w:num w:numId="54" w16cid:durableId="134181740">
    <w:abstractNumId w:val="12"/>
  </w:num>
  <w:num w:numId="55" w16cid:durableId="47261919">
    <w:abstractNumId w:val="72"/>
  </w:num>
  <w:num w:numId="56" w16cid:durableId="1368801047">
    <w:abstractNumId w:val="53"/>
  </w:num>
  <w:num w:numId="57" w16cid:durableId="868492576">
    <w:abstractNumId w:val="60"/>
  </w:num>
  <w:num w:numId="58" w16cid:durableId="302319282">
    <w:abstractNumId w:val="21"/>
  </w:num>
  <w:num w:numId="59" w16cid:durableId="517892268">
    <w:abstractNumId w:val="74"/>
  </w:num>
  <w:num w:numId="60" w16cid:durableId="1796171216">
    <w:abstractNumId w:val="71"/>
  </w:num>
  <w:num w:numId="61" w16cid:durableId="1587692976">
    <w:abstractNumId w:val="49"/>
  </w:num>
  <w:num w:numId="62" w16cid:durableId="553085442">
    <w:abstractNumId w:val="44"/>
  </w:num>
  <w:num w:numId="63" w16cid:durableId="1603417414">
    <w:abstractNumId w:val="39"/>
  </w:num>
  <w:num w:numId="64" w16cid:durableId="1893537286">
    <w:abstractNumId w:val="13"/>
  </w:num>
  <w:num w:numId="65" w16cid:durableId="182287196">
    <w:abstractNumId w:val="38"/>
  </w:num>
  <w:num w:numId="66" w16cid:durableId="130169931">
    <w:abstractNumId w:val="69"/>
  </w:num>
  <w:num w:numId="67" w16cid:durableId="1725906501">
    <w:abstractNumId w:val="22"/>
  </w:num>
  <w:num w:numId="68" w16cid:durableId="1600749018">
    <w:abstractNumId w:val="55"/>
  </w:num>
  <w:num w:numId="69" w16cid:durableId="1145195605">
    <w:abstractNumId w:val="28"/>
  </w:num>
  <w:num w:numId="70" w16cid:durableId="1333340310">
    <w:abstractNumId w:val="47"/>
  </w:num>
  <w:num w:numId="71" w16cid:durableId="1681465338">
    <w:abstractNumId w:val="68"/>
  </w:num>
  <w:num w:numId="72" w16cid:durableId="469907598">
    <w:abstractNumId w:val="48"/>
  </w:num>
  <w:num w:numId="73" w16cid:durableId="108357573">
    <w:abstractNumId w:val="29"/>
  </w:num>
  <w:num w:numId="74" w16cid:durableId="374811091">
    <w:abstractNumId w:val="42"/>
  </w:num>
  <w:num w:numId="75" w16cid:durableId="1233590070">
    <w:abstractNumId w:val="37"/>
  </w:num>
  <w:num w:numId="76" w16cid:durableId="545068413">
    <w:abstractNumId w:val="11"/>
  </w:num>
  <w:num w:numId="77" w16cid:durableId="1776167179">
    <w:abstractNumId w:val="30"/>
  </w:num>
  <w:num w:numId="78" w16cid:durableId="1513882174">
    <w:abstractNumId w:val="36"/>
  </w:num>
  <w:num w:numId="79" w16cid:durableId="1581285010">
    <w:abstractNumId w:val="50"/>
  </w:num>
  <w:num w:numId="80" w16cid:durableId="1553536129">
    <w:abstractNumId w:val="31"/>
  </w:num>
  <w:num w:numId="81" w16cid:durableId="593981670">
    <w:abstractNumId w:val="43"/>
  </w:num>
  <w:numIdMacAtCleanup w:val="8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9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1"/>
  <w:stylePaneSortMethod w:val="0000"/>
  <w:defaultTabStop w:val="851"/>
  <w:autoHyphenation/>
  <w:drawingGridHorizontalSpacing w:val="120"/>
  <w:displayHorizontalDrawingGridEvery w:val="2"/>
  <w:noPunctuationKerning/>
  <w:characterSpacingControl w:val="doNotCompress"/>
  <w:hdrShapeDefaults>
    <o:shapedefaults v:ext="edit" spidmax="2050" fill="f" fillcolor="white" stroke="f">
      <v:fill color="white" on="f"/>
      <v:stroke on="f"/>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404A"/>
    <w:rsid w:val="00002599"/>
    <w:rsid w:val="00005AFF"/>
    <w:rsid w:val="00006BA1"/>
    <w:rsid w:val="00007222"/>
    <w:rsid w:val="0001034D"/>
    <w:rsid w:val="000105A7"/>
    <w:rsid w:val="00012326"/>
    <w:rsid w:val="000170A4"/>
    <w:rsid w:val="00021711"/>
    <w:rsid w:val="00023734"/>
    <w:rsid w:val="000263D3"/>
    <w:rsid w:val="00027608"/>
    <w:rsid w:val="0002788A"/>
    <w:rsid w:val="00031F62"/>
    <w:rsid w:val="0003295E"/>
    <w:rsid w:val="00036CAD"/>
    <w:rsid w:val="00037AE4"/>
    <w:rsid w:val="00040793"/>
    <w:rsid w:val="0004343A"/>
    <w:rsid w:val="0004360A"/>
    <w:rsid w:val="000447CE"/>
    <w:rsid w:val="00053B76"/>
    <w:rsid w:val="00056412"/>
    <w:rsid w:val="0006024B"/>
    <w:rsid w:val="000606E3"/>
    <w:rsid w:val="0007613D"/>
    <w:rsid w:val="00084553"/>
    <w:rsid w:val="0008717C"/>
    <w:rsid w:val="00091E79"/>
    <w:rsid w:val="00096D32"/>
    <w:rsid w:val="000A4566"/>
    <w:rsid w:val="000A578D"/>
    <w:rsid w:val="000A5C79"/>
    <w:rsid w:val="000B1C5B"/>
    <w:rsid w:val="000B259D"/>
    <w:rsid w:val="000B284B"/>
    <w:rsid w:val="000B48AD"/>
    <w:rsid w:val="000B660A"/>
    <w:rsid w:val="000B667F"/>
    <w:rsid w:val="000C1069"/>
    <w:rsid w:val="000C1C4F"/>
    <w:rsid w:val="000C3F96"/>
    <w:rsid w:val="000D0347"/>
    <w:rsid w:val="000D0EC4"/>
    <w:rsid w:val="000D2B24"/>
    <w:rsid w:val="000D50C6"/>
    <w:rsid w:val="000D5293"/>
    <w:rsid w:val="000D653B"/>
    <w:rsid w:val="000D748F"/>
    <w:rsid w:val="000D7F21"/>
    <w:rsid w:val="000E0CBE"/>
    <w:rsid w:val="000E1F43"/>
    <w:rsid w:val="000E7155"/>
    <w:rsid w:val="000E71AA"/>
    <w:rsid w:val="000F0A93"/>
    <w:rsid w:val="000F75EA"/>
    <w:rsid w:val="000F79B5"/>
    <w:rsid w:val="000F7FAE"/>
    <w:rsid w:val="001014A8"/>
    <w:rsid w:val="00102493"/>
    <w:rsid w:val="00102EBD"/>
    <w:rsid w:val="00103762"/>
    <w:rsid w:val="00104F25"/>
    <w:rsid w:val="00115688"/>
    <w:rsid w:val="00121B35"/>
    <w:rsid w:val="00122B29"/>
    <w:rsid w:val="00125107"/>
    <w:rsid w:val="00127BF9"/>
    <w:rsid w:val="00130A4D"/>
    <w:rsid w:val="001330DA"/>
    <w:rsid w:val="001374EF"/>
    <w:rsid w:val="00137606"/>
    <w:rsid w:val="001514D2"/>
    <w:rsid w:val="00151839"/>
    <w:rsid w:val="0016016A"/>
    <w:rsid w:val="001617C5"/>
    <w:rsid w:val="001621BD"/>
    <w:rsid w:val="00162E5A"/>
    <w:rsid w:val="001659D3"/>
    <w:rsid w:val="00166925"/>
    <w:rsid w:val="00173FC1"/>
    <w:rsid w:val="00174AB4"/>
    <w:rsid w:val="00174CC5"/>
    <w:rsid w:val="00177846"/>
    <w:rsid w:val="0018764E"/>
    <w:rsid w:val="00187698"/>
    <w:rsid w:val="00192C9C"/>
    <w:rsid w:val="00196951"/>
    <w:rsid w:val="001975E8"/>
    <w:rsid w:val="00197B5F"/>
    <w:rsid w:val="001A0094"/>
    <w:rsid w:val="001A0AF0"/>
    <w:rsid w:val="001A76FA"/>
    <w:rsid w:val="001B0018"/>
    <w:rsid w:val="001B6C02"/>
    <w:rsid w:val="001C2EEE"/>
    <w:rsid w:val="001C3AEE"/>
    <w:rsid w:val="001C3F74"/>
    <w:rsid w:val="001C59B3"/>
    <w:rsid w:val="001C739F"/>
    <w:rsid w:val="001D035A"/>
    <w:rsid w:val="001D230A"/>
    <w:rsid w:val="001D33E2"/>
    <w:rsid w:val="001D51C5"/>
    <w:rsid w:val="001D740B"/>
    <w:rsid w:val="001E06DC"/>
    <w:rsid w:val="001E07EB"/>
    <w:rsid w:val="001E1147"/>
    <w:rsid w:val="001E309E"/>
    <w:rsid w:val="001E3FEA"/>
    <w:rsid w:val="001E45C0"/>
    <w:rsid w:val="001E4D45"/>
    <w:rsid w:val="001F1CF9"/>
    <w:rsid w:val="002046B9"/>
    <w:rsid w:val="002120D8"/>
    <w:rsid w:val="002140F6"/>
    <w:rsid w:val="002160F5"/>
    <w:rsid w:val="00217A77"/>
    <w:rsid w:val="00222297"/>
    <w:rsid w:val="002237FE"/>
    <w:rsid w:val="002262EF"/>
    <w:rsid w:val="00226F07"/>
    <w:rsid w:val="002327D4"/>
    <w:rsid w:val="00234633"/>
    <w:rsid w:val="00237972"/>
    <w:rsid w:val="0024051A"/>
    <w:rsid w:val="00242F18"/>
    <w:rsid w:val="002469DD"/>
    <w:rsid w:val="002551BE"/>
    <w:rsid w:val="00261A5D"/>
    <w:rsid w:val="00261D1A"/>
    <w:rsid w:val="00262733"/>
    <w:rsid w:val="00262C82"/>
    <w:rsid w:val="00263033"/>
    <w:rsid w:val="0026382C"/>
    <w:rsid w:val="00263AC0"/>
    <w:rsid w:val="00263CBF"/>
    <w:rsid w:val="00266121"/>
    <w:rsid w:val="00270038"/>
    <w:rsid w:val="002726F5"/>
    <w:rsid w:val="0027555B"/>
    <w:rsid w:val="00275E21"/>
    <w:rsid w:val="00277DA8"/>
    <w:rsid w:val="0028230C"/>
    <w:rsid w:val="00284968"/>
    <w:rsid w:val="00285F63"/>
    <w:rsid w:val="00287606"/>
    <w:rsid w:val="00290DE4"/>
    <w:rsid w:val="00291B59"/>
    <w:rsid w:val="002922E5"/>
    <w:rsid w:val="00293355"/>
    <w:rsid w:val="00293B89"/>
    <w:rsid w:val="002942EC"/>
    <w:rsid w:val="002948A7"/>
    <w:rsid w:val="0029686F"/>
    <w:rsid w:val="002A08D2"/>
    <w:rsid w:val="002A1817"/>
    <w:rsid w:val="002A1E2C"/>
    <w:rsid w:val="002A6199"/>
    <w:rsid w:val="002A688E"/>
    <w:rsid w:val="002A69A6"/>
    <w:rsid w:val="002A7D46"/>
    <w:rsid w:val="002B0100"/>
    <w:rsid w:val="002B204A"/>
    <w:rsid w:val="002B3AC6"/>
    <w:rsid w:val="002B4E1D"/>
    <w:rsid w:val="002B5C87"/>
    <w:rsid w:val="002B6637"/>
    <w:rsid w:val="002B67BF"/>
    <w:rsid w:val="002C0F39"/>
    <w:rsid w:val="002C3D15"/>
    <w:rsid w:val="002C458E"/>
    <w:rsid w:val="002C6978"/>
    <w:rsid w:val="002C6D85"/>
    <w:rsid w:val="002D0351"/>
    <w:rsid w:val="002D5606"/>
    <w:rsid w:val="002D67A5"/>
    <w:rsid w:val="002D74DF"/>
    <w:rsid w:val="002E20BC"/>
    <w:rsid w:val="002E557B"/>
    <w:rsid w:val="002E7F20"/>
    <w:rsid w:val="002F036D"/>
    <w:rsid w:val="002F216A"/>
    <w:rsid w:val="002F3752"/>
    <w:rsid w:val="002F3881"/>
    <w:rsid w:val="002F414B"/>
    <w:rsid w:val="002F5BC1"/>
    <w:rsid w:val="00300C92"/>
    <w:rsid w:val="0030189F"/>
    <w:rsid w:val="00303B5B"/>
    <w:rsid w:val="003153FA"/>
    <w:rsid w:val="00316144"/>
    <w:rsid w:val="00317A27"/>
    <w:rsid w:val="00322F33"/>
    <w:rsid w:val="00327D28"/>
    <w:rsid w:val="003350D2"/>
    <w:rsid w:val="003361BC"/>
    <w:rsid w:val="00336503"/>
    <w:rsid w:val="00336EBB"/>
    <w:rsid w:val="00337C36"/>
    <w:rsid w:val="0035168C"/>
    <w:rsid w:val="00356F05"/>
    <w:rsid w:val="00357872"/>
    <w:rsid w:val="00362D22"/>
    <w:rsid w:val="0036351D"/>
    <w:rsid w:val="00374BA0"/>
    <w:rsid w:val="003834F6"/>
    <w:rsid w:val="00384EA1"/>
    <w:rsid w:val="003856BE"/>
    <w:rsid w:val="003902DB"/>
    <w:rsid w:val="00390732"/>
    <w:rsid w:val="00390DC6"/>
    <w:rsid w:val="0039259B"/>
    <w:rsid w:val="003935D4"/>
    <w:rsid w:val="00395330"/>
    <w:rsid w:val="00397EF5"/>
    <w:rsid w:val="003A0380"/>
    <w:rsid w:val="003A1151"/>
    <w:rsid w:val="003A11EC"/>
    <w:rsid w:val="003A2653"/>
    <w:rsid w:val="003A3BFE"/>
    <w:rsid w:val="003A496A"/>
    <w:rsid w:val="003A573E"/>
    <w:rsid w:val="003B0660"/>
    <w:rsid w:val="003B436F"/>
    <w:rsid w:val="003B5924"/>
    <w:rsid w:val="003B5E25"/>
    <w:rsid w:val="003B7690"/>
    <w:rsid w:val="003C4B7F"/>
    <w:rsid w:val="003C735A"/>
    <w:rsid w:val="003D1849"/>
    <w:rsid w:val="003D2674"/>
    <w:rsid w:val="003D5A64"/>
    <w:rsid w:val="003D6B4C"/>
    <w:rsid w:val="003D76DF"/>
    <w:rsid w:val="003E6363"/>
    <w:rsid w:val="003E7F77"/>
    <w:rsid w:val="003F2741"/>
    <w:rsid w:val="003F32EB"/>
    <w:rsid w:val="003F54E6"/>
    <w:rsid w:val="003F5BA2"/>
    <w:rsid w:val="003F6A5E"/>
    <w:rsid w:val="003F6AD9"/>
    <w:rsid w:val="004002F4"/>
    <w:rsid w:val="0040185A"/>
    <w:rsid w:val="00406C14"/>
    <w:rsid w:val="00411DD8"/>
    <w:rsid w:val="004129BC"/>
    <w:rsid w:val="004135AC"/>
    <w:rsid w:val="004154B5"/>
    <w:rsid w:val="00416090"/>
    <w:rsid w:val="00416F93"/>
    <w:rsid w:val="00425A8D"/>
    <w:rsid w:val="00427629"/>
    <w:rsid w:val="00433A80"/>
    <w:rsid w:val="00437288"/>
    <w:rsid w:val="004503AE"/>
    <w:rsid w:val="00450B88"/>
    <w:rsid w:val="00450FE8"/>
    <w:rsid w:val="004522C4"/>
    <w:rsid w:val="004540D4"/>
    <w:rsid w:val="004559F5"/>
    <w:rsid w:val="0045756A"/>
    <w:rsid w:val="004578C6"/>
    <w:rsid w:val="004616D8"/>
    <w:rsid w:val="0046370E"/>
    <w:rsid w:val="00465DA7"/>
    <w:rsid w:val="00465DBF"/>
    <w:rsid w:val="0047113B"/>
    <w:rsid w:val="004712C6"/>
    <w:rsid w:val="0047151D"/>
    <w:rsid w:val="004728BD"/>
    <w:rsid w:val="0047404A"/>
    <w:rsid w:val="00476E90"/>
    <w:rsid w:val="00476F2B"/>
    <w:rsid w:val="004772EE"/>
    <w:rsid w:val="00480B65"/>
    <w:rsid w:val="00481D01"/>
    <w:rsid w:val="00481D30"/>
    <w:rsid w:val="004841AE"/>
    <w:rsid w:val="0048585A"/>
    <w:rsid w:val="004866FA"/>
    <w:rsid w:val="00487779"/>
    <w:rsid w:val="00490FA0"/>
    <w:rsid w:val="00491723"/>
    <w:rsid w:val="0049606F"/>
    <w:rsid w:val="004A097E"/>
    <w:rsid w:val="004A17FD"/>
    <w:rsid w:val="004A1C18"/>
    <w:rsid w:val="004A2CC3"/>
    <w:rsid w:val="004A2DC4"/>
    <w:rsid w:val="004A2EF6"/>
    <w:rsid w:val="004B1275"/>
    <w:rsid w:val="004B2A6B"/>
    <w:rsid w:val="004C13B0"/>
    <w:rsid w:val="004C33FC"/>
    <w:rsid w:val="004C60EB"/>
    <w:rsid w:val="004C757B"/>
    <w:rsid w:val="004D0501"/>
    <w:rsid w:val="004D2EB0"/>
    <w:rsid w:val="004D3A37"/>
    <w:rsid w:val="004D587D"/>
    <w:rsid w:val="004E0BB4"/>
    <w:rsid w:val="004E4A6D"/>
    <w:rsid w:val="004F0BAB"/>
    <w:rsid w:val="004F4A71"/>
    <w:rsid w:val="004F4AE6"/>
    <w:rsid w:val="004F526A"/>
    <w:rsid w:val="004F5FCB"/>
    <w:rsid w:val="004F7D56"/>
    <w:rsid w:val="00500D67"/>
    <w:rsid w:val="00502B77"/>
    <w:rsid w:val="0050324E"/>
    <w:rsid w:val="00503A4C"/>
    <w:rsid w:val="005056C0"/>
    <w:rsid w:val="0051014D"/>
    <w:rsid w:val="00512FD1"/>
    <w:rsid w:val="00516445"/>
    <w:rsid w:val="005205EE"/>
    <w:rsid w:val="005252E5"/>
    <w:rsid w:val="00526B79"/>
    <w:rsid w:val="005342C6"/>
    <w:rsid w:val="0053610A"/>
    <w:rsid w:val="00537BE5"/>
    <w:rsid w:val="00540CBD"/>
    <w:rsid w:val="00544394"/>
    <w:rsid w:val="00550F70"/>
    <w:rsid w:val="00555497"/>
    <w:rsid w:val="0056236F"/>
    <w:rsid w:val="00564079"/>
    <w:rsid w:val="00564F05"/>
    <w:rsid w:val="00565AF7"/>
    <w:rsid w:val="005713A3"/>
    <w:rsid w:val="0057258D"/>
    <w:rsid w:val="0057565E"/>
    <w:rsid w:val="005763DE"/>
    <w:rsid w:val="0058304C"/>
    <w:rsid w:val="005848C9"/>
    <w:rsid w:val="005855FF"/>
    <w:rsid w:val="005927CF"/>
    <w:rsid w:val="00594275"/>
    <w:rsid w:val="0059509A"/>
    <w:rsid w:val="005A27D0"/>
    <w:rsid w:val="005A46A5"/>
    <w:rsid w:val="005A4A02"/>
    <w:rsid w:val="005A59B2"/>
    <w:rsid w:val="005B282F"/>
    <w:rsid w:val="005B3A05"/>
    <w:rsid w:val="005B4AAF"/>
    <w:rsid w:val="005B5708"/>
    <w:rsid w:val="005B57C4"/>
    <w:rsid w:val="005B602C"/>
    <w:rsid w:val="005D1A6E"/>
    <w:rsid w:val="005D39FC"/>
    <w:rsid w:val="005D59CA"/>
    <w:rsid w:val="005D728D"/>
    <w:rsid w:val="005E01D8"/>
    <w:rsid w:val="005E0F0E"/>
    <w:rsid w:val="005E5180"/>
    <w:rsid w:val="005E7295"/>
    <w:rsid w:val="005F1CBF"/>
    <w:rsid w:val="005F2259"/>
    <w:rsid w:val="005F5243"/>
    <w:rsid w:val="00601583"/>
    <w:rsid w:val="006021D2"/>
    <w:rsid w:val="00604ABC"/>
    <w:rsid w:val="0060577D"/>
    <w:rsid w:val="00610044"/>
    <w:rsid w:val="00610EB9"/>
    <w:rsid w:val="00613DBD"/>
    <w:rsid w:val="00615095"/>
    <w:rsid w:val="0061558E"/>
    <w:rsid w:val="006165BD"/>
    <w:rsid w:val="006169B3"/>
    <w:rsid w:val="0062782D"/>
    <w:rsid w:val="00630022"/>
    <w:rsid w:val="00630347"/>
    <w:rsid w:val="00632162"/>
    <w:rsid w:val="006337F7"/>
    <w:rsid w:val="00635E8A"/>
    <w:rsid w:val="006360C8"/>
    <w:rsid w:val="0063646A"/>
    <w:rsid w:val="0064214B"/>
    <w:rsid w:val="0064229C"/>
    <w:rsid w:val="00642E8D"/>
    <w:rsid w:val="006448C9"/>
    <w:rsid w:val="00644B49"/>
    <w:rsid w:val="00652833"/>
    <w:rsid w:val="00653818"/>
    <w:rsid w:val="00655AC9"/>
    <w:rsid w:val="00657D4B"/>
    <w:rsid w:val="00660DFF"/>
    <w:rsid w:val="00661089"/>
    <w:rsid w:val="00661A3D"/>
    <w:rsid w:val="00664406"/>
    <w:rsid w:val="00664D52"/>
    <w:rsid w:val="006657BF"/>
    <w:rsid w:val="006657E8"/>
    <w:rsid w:val="00671621"/>
    <w:rsid w:val="006920A4"/>
    <w:rsid w:val="006933F3"/>
    <w:rsid w:val="0069591C"/>
    <w:rsid w:val="006A1726"/>
    <w:rsid w:val="006A2C2C"/>
    <w:rsid w:val="006A4BC6"/>
    <w:rsid w:val="006B0702"/>
    <w:rsid w:val="006B1307"/>
    <w:rsid w:val="006B3B60"/>
    <w:rsid w:val="006B3BE3"/>
    <w:rsid w:val="006C0F10"/>
    <w:rsid w:val="006C4785"/>
    <w:rsid w:val="006C7292"/>
    <w:rsid w:val="006D1784"/>
    <w:rsid w:val="006D33B8"/>
    <w:rsid w:val="006D570E"/>
    <w:rsid w:val="006D59FB"/>
    <w:rsid w:val="006D6280"/>
    <w:rsid w:val="006D6DAC"/>
    <w:rsid w:val="006E0351"/>
    <w:rsid w:val="006E20EE"/>
    <w:rsid w:val="006E4E3C"/>
    <w:rsid w:val="006F1CE8"/>
    <w:rsid w:val="006F3531"/>
    <w:rsid w:val="006F358E"/>
    <w:rsid w:val="006F4014"/>
    <w:rsid w:val="006F4258"/>
    <w:rsid w:val="00701B6B"/>
    <w:rsid w:val="0070366E"/>
    <w:rsid w:val="00705CFC"/>
    <w:rsid w:val="007078BD"/>
    <w:rsid w:val="00710160"/>
    <w:rsid w:val="0071076C"/>
    <w:rsid w:val="00714342"/>
    <w:rsid w:val="00720C78"/>
    <w:rsid w:val="00725DB9"/>
    <w:rsid w:val="00734F70"/>
    <w:rsid w:val="00736D03"/>
    <w:rsid w:val="00737686"/>
    <w:rsid w:val="00743466"/>
    <w:rsid w:val="007439D7"/>
    <w:rsid w:val="0074508A"/>
    <w:rsid w:val="0074732C"/>
    <w:rsid w:val="00750741"/>
    <w:rsid w:val="00752D5C"/>
    <w:rsid w:val="007530A9"/>
    <w:rsid w:val="00756E37"/>
    <w:rsid w:val="007571BF"/>
    <w:rsid w:val="00760A06"/>
    <w:rsid w:val="007665A4"/>
    <w:rsid w:val="00767A53"/>
    <w:rsid w:val="0077089C"/>
    <w:rsid w:val="00773E2B"/>
    <w:rsid w:val="00774846"/>
    <w:rsid w:val="0077511C"/>
    <w:rsid w:val="00776629"/>
    <w:rsid w:val="00776C8C"/>
    <w:rsid w:val="00776F94"/>
    <w:rsid w:val="0079588C"/>
    <w:rsid w:val="007A099A"/>
    <w:rsid w:val="007A1799"/>
    <w:rsid w:val="007A23B2"/>
    <w:rsid w:val="007A248A"/>
    <w:rsid w:val="007A56F7"/>
    <w:rsid w:val="007B550E"/>
    <w:rsid w:val="007B794F"/>
    <w:rsid w:val="007C0407"/>
    <w:rsid w:val="007C16AB"/>
    <w:rsid w:val="007C29A4"/>
    <w:rsid w:val="007C2A7D"/>
    <w:rsid w:val="007C2FB3"/>
    <w:rsid w:val="007C3B87"/>
    <w:rsid w:val="007C46DD"/>
    <w:rsid w:val="007C68D3"/>
    <w:rsid w:val="007D05C0"/>
    <w:rsid w:val="007D137C"/>
    <w:rsid w:val="007D1BAF"/>
    <w:rsid w:val="007D20BC"/>
    <w:rsid w:val="007D30B4"/>
    <w:rsid w:val="007D70DB"/>
    <w:rsid w:val="007D7CB0"/>
    <w:rsid w:val="007E0C3A"/>
    <w:rsid w:val="007E168D"/>
    <w:rsid w:val="007F067A"/>
    <w:rsid w:val="007F17E1"/>
    <w:rsid w:val="007F2B54"/>
    <w:rsid w:val="007F40E4"/>
    <w:rsid w:val="007F4D33"/>
    <w:rsid w:val="007F60C7"/>
    <w:rsid w:val="007F7128"/>
    <w:rsid w:val="00803A9E"/>
    <w:rsid w:val="00804A29"/>
    <w:rsid w:val="00804E4E"/>
    <w:rsid w:val="00807593"/>
    <w:rsid w:val="008079E6"/>
    <w:rsid w:val="00815001"/>
    <w:rsid w:val="00816917"/>
    <w:rsid w:val="00822E4D"/>
    <w:rsid w:val="00823282"/>
    <w:rsid w:val="00825102"/>
    <w:rsid w:val="008261D3"/>
    <w:rsid w:val="00827F0E"/>
    <w:rsid w:val="00830D03"/>
    <w:rsid w:val="00831C9E"/>
    <w:rsid w:val="0083501E"/>
    <w:rsid w:val="00842C05"/>
    <w:rsid w:val="0084392E"/>
    <w:rsid w:val="008442BA"/>
    <w:rsid w:val="00853024"/>
    <w:rsid w:val="008550E4"/>
    <w:rsid w:val="008565CA"/>
    <w:rsid w:val="008569DA"/>
    <w:rsid w:val="00856AA5"/>
    <w:rsid w:val="008575A4"/>
    <w:rsid w:val="00860AF1"/>
    <w:rsid w:val="00866890"/>
    <w:rsid w:val="008671F4"/>
    <w:rsid w:val="00870CAD"/>
    <w:rsid w:val="008740B1"/>
    <w:rsid w:val="00875A47"/>
    <w:rsid w:val="0089119D"/>
    <w:rsid w:val="00891B48"/>
    <w:rsid w:val="00894DA9"/>
    <w:rsid w:val="008A0FB7"/>
    <w:rsid w:val="008A1057"/>
    <w:rsid w:val="008A1979"/>
    <w:rsid w:val="008A46E8"/>
    <w:rsid w:val="008A4885"/>
    <w:rsid w:val="008A5872"/>
    <w:rsid w:val="008A72E5"/>
    <w:rsid w:val="008A77F7"/>
    <w:rsid w:val="008A79CA"/>
    <w:rsid w:val="008B4EB9"/>
    <w:rsid w:val="008C1121"/>
    <w:rsid w:val="008C550F"/>
    <w:rsid w:val="008C64A5"/>
    <w:rsid w:val="008C68EC"/>
    <w:rsid w:val="008C6A04"/>
    <w:rsid w:val="008D718F"/>
    <w:rsid w:val="008E13AA"/>
    <w:rsid w:val="008E366A"/>
    <w:rsid w:val="008E3F76"/>
    <w:rsid w:val="008E4523"/>
    <w:rsid w:val="008E50AF"/>
    <w:rsid w:val="008E7665"/>
    <w:rsid w:val="008F7794"/>
    <w:rsid w:val="009042B4"/>
    <w:rsid w:val="0090788B"/>
    <w:rsid w:val="009135CA"/>
    <w:rsid w:val="00914F92"/>
    <w:rsid w:val="0091676B"/>
    <w:rsid w:val="00916BC7"/>
    <w:rsid w:val="00921A2D"/>
    <w:rsid w:val="009249FA"/>
    <w:rsid w:val="00927EB1"/>
    <w:rsid w:val="0093058A"/>
    <w:rsid w:val="00932571"/>
    <w:rsid w:val="00933379"/>
    <w:rsid w:val="00936102"/>
    <w:rsid w:val="009431D9"/>
    <w:rsid w:val="00944034"/>
    <w:rsid w:val="00944E0B"/>
    <w:rsid w:val="00946A65"/>
    <w:rsid w:val="00947640"/>
    <w:rsid w:val="0095288A"/>
    <w:rsid w:val="00952F9F"/>
    <w:rsid w:val="0095520C"/>
    <w:rsid w:val="00960B8A"/>
    <w:rsid w:val="00960E81"/>
    <w:rsid w:val="00961190"/>
    <w:rsid w:val="00962B72"/>
    <w:rsid w:val="00965C14"/>
    <w:rsid w:val="00971773"/>
    <w:rsid w:val="009728FC"/>
    <w:rsid w:val="00972F91"/>
    <w:rsid w:val="00984007"/>
    <w:rsid w:val="00986241"/>
    <w:rsid w:val="0098687F"/>
    <w:rsid w:val="00990E3C"/>
    <w:rsid w:val="00990F53"/>
    <w:rsid w:val="0099232B"/>
    <w:rsid w:val="00992741"/>
    <w:rsid w:val="00994B47"/>
    <w:rsid w:val="0099562E"/>
    <w:rsid w:val="0099565D"/>
    <w:rsid w:val="00997806"/>
    <w:rsid w:val="009A100B"/>
    <w:rsid w:val="009A1B12"/>
    <w:rsid w:val="009A48BF"/>
    <w:rsid w:val="009A4F39"/>
    <w:rsid w:val="009A6F32"/>
    <w:rsid w:val="009B4B13"/>
    <w:rsid w:val="009C16D2"/>
    <w:rsid w:val="009C27C9"/>
    <w:rsid w:val="009C5778"/>
    <w:rsid w:val="009C67F0"/>
    <w:rsid w:val="009D0ACF"/>
    <w:rsid w:val="009D5F3D"/>
    <w:rsid w:val="009D71C8"/>
    <w:rsid w:val="009D7817"/>
    <w:rsid w:val="009E0235"/>
    <w:rsid w:val="009E2098"/>
    <w:rsid w:val="009E4BEF"/>
    <w:rsid w:val="009F31BB"/>
    <w:rsid w:val="009F441B"/>
    <w:rsid w:val="009F4817"/>
    <w:rsid w:val="009F4D2D"/>
    <w:rsid w:val="009F672E"/>
    <w:rsid w:val="00A00128"/>
    <w:rsid w:val="00A016BA"/>
    <w:rsid w:val="00A020F3"/>
    <w:rsid w:val="00A05573"/>
    <w:rsid w:val="00A06521"/>
    <w:rsid w:val="00A11211"/>
    <w:rsid w:val="00A1197F"/>
    <w:rsid w:val="00A12D8D"/>
    <w:rsid w:val="00A16F93"/>
    <w:rsid w:val="00A24F3E"/>
    <w:rsid w:val="00A326E5"/>
    <w:rsid w:val="00A33E4D"/>
    <w:rsid w:val="00A3439C"/>
    <w:rsid w:val="00A348DA"/>
    <w:rsid w:val="00A34AB6"/>
    <w:rsid w:val="00A35743"/>
    <w:rsid w:val="00A360DA"/>
    <w:rsid w:val="00A36412"/>
    <w:rsid w:val="00A36951"/>
    <w:rsid w:val="00A40140"/>
    <w:rsid w:val="00A40EBB"/>
    <w:rsid w:val="00A42557"/>
    <w:rsid w:val="00A43A85"/>
    <w:rsid w:val="00A43E32"/>
    <w:rsid w:val="00A44161"/>
    <w:rsid w:val="00A46121"/>
    <w:rsid w:val="00A47D2B"/>
    <w:rsid w:val="00A50267"/>
    <w:rsid w:val="00A5796E"/>
    <w:rsid w:val="00A57F02"/>
    <w:rsid w:val="00A605E4"/>
    <w:rsid w:val="00A6202E"/>
    <w:rsid w:val="00A636DA"/>
    <w:rsid w:val="00A65656"/>
    <w:rsid w:val="00A70DF2"/>
    <w:rsid w:val="00A718F3"/>
    <w:rsid w:val="00A7352C"/>
    <w:rsid w:val="00A777C9"/>
    <w:rsid w:val="00A8072D"/>
    <w:rsid w:val="00A85188"/>
    <w:rsid w:val="00A87104"/>
    <w:rsid w:val="00A930D8"/>
    <w:rsid w:val="00A93BC8"/>
    <w:rsid w:val="00A977DC"/>
    <w:rsid w:val="00AA0622"/>
    <w:rsid w:val="00AA241F"/>
    <w:rsid w:val="00AA4432"/>
    <w:rsid w:val="00AA4ED7"/>
    <w:rsid w:val="00AA5616"/>
    <w:rsid w:val="00AA6A05"/>
    <w:rsid w:val="00AA7F85"/>
    <w:rsid w:val="00AB140C"/>
    <w:rsid w:val="00AB79C3"/>
    <w:rsid w:val="00AC0E96"/>
    <w:rsid w:val="00AC52BF"/>
    <w:rsid w:val="00AC5AB1"/>
    <w:rsid w:val="00AC645E"/>
    <w:rsid w:val="00AD346F"/>
    <w:rsid w:val="00AD3CC2"/>
    <w:rsid w:val="00AD4433"/>
    <w:rsid w:val="00AD47F4"/>
    <w:rsid w:val="00AD6A60"/>
    <w:rsid w:val="00AE11C2"/>
    <w:rsid w:val="00AE3B8D"/>
    <w:rsid w:val="00AF0106"/>
    <w:rsid w:val="00AF530C"/>
    <w:rsid w:val="00AF57FB"/>
    <w:rsid w:val="00AF648F"/>
    <w:rsid w:val="00B04EDD"/>
    <w:rsid w:val="00B13FAD"/>
    <w:rsid w:val="00B144C0"/>
    <w:rsid w:val="00B14815"/>
    <w:rsid w:val="00B1617F"/>
    <w:rsid w:val="00B17698"/>
    <w:rsid w:val="00B20443"/>
    <w:rsid w:val="00B23426"/>
    <w:rsid w:val="00B32E5C"/>
    <w:rsid w:val="00B36082"/>
    <w:rsid w:val="00B3647B"/>
    <w:rsid w:val="00B3725E"/>
    <w:rsid w:val="00B41257"/>
    <w:rsid w:val="00B42501"/>
    <w:rsid w:val="00B43D8C"/>
    <w:rsid w:val="00B45631"/>
    <w:rsid w:val="00B46CA4"/>
    <w:rsid w:val="00B47364"/>
    <w:rsid w:val="00B4758D"/>
    <w:rsid w:val="00B51323"/>
    <w:rsid w:val="00B52657"/>
    <w:rsid w:val="00B55524"/>
    <w:rsid w:val="00B60135"/>
    <w:rsid w:val="00B6067A"/>
    <w:rsid w:val="00B65D97"/>
    <w:rsid w:val="00B7429E"/>
    <w:rsid w:val="00B74617"/>
    <w:rsid w:val="00B7547F"/>
    <w:rsid w:val="00B76FA6"/>
    <w:rsid w:val="00B81743"/>
    <w:rsid w:val="00B92BEA"/>
    <w:rsid w:val="00BA09CB"/>
    <w:rsid w:val="00BA3435"/>
    <w:rsid w:val="00BA605A"/>
    <w:rsid w:val="00BA704F"/>
    <w:rsid w:val="00BA786F"/>
    <w:rsid w:val="00BB4942"/>
    <w:rsid w:val="00BB5049"/>
    <w:rsid w:val="00BB548A"/>
    <w:rsid w:val="00BB583D"/>
    <w:rsid w:val="00BC6FCC"/>
    <w:rsid w:val="00BC7420"/>
    <w:rsid w:val="00BD2BB8"/>
    <w:rsid w:val="00BD2DB2"/>
    <w:rsid w:val="00BD6540"/>
    <w:rsid w:val="00BD7724"/>
    <w:rsid w:val="00BE1419"/>
    <w:rsid w:val="00BE331D"/>
    <w:rsid w:val="00BE3F16"/>
    <w:rsid w:val="00BE6172"/>
    <w:rsid w:val="00BF2120"/>
    <w:rsid w:val="00BF2668"/>
    <w:rsid w:val="00BF318D"/>
    <w:rsid w:val="00BF39AC"/>
    <w:rsid w:val="00C023B9"/>
    <w:rsid w:val="00C10611"/>
    <w:rsid w:val="00C11ECF"/>
    <w:rsid w:val="00C130FB"/>
    <w:rsid w:val="00C13E7C"/>
    <w:rsid w:val="00C15F3D"/>
    <w:rsid w:val="00C16CDC"/>
    <w:rsid w:val="00C17E5F"/>
    <w:rsid w:val="00C2404E"/>
    <w:rsid w:val="00C244A0"/>
    <w:rsid w:val="00C26537"/>
    <w:rsid w:val="00C26E68"/>
    <w:rsid w:val="00C3474C"/>
    <w:rsid w:val="00C356F7"/>
    <w:rsid w:val="00C3652F"/>
    <w:rsid w:val="00C5324A"/>
    <w:rsid w:val="00C54B42"/>
    <w:rsid w:val="00C55397"/>
    <w:rsid w:val="00C56B3F"/>
    <w:rsid w:val="00C577D0"/>
    <w:rsid w:val="00C609B9"/>
    <w:rsid w:val="00C6148C"/>
    <w:rsid w:val="00C62DA4"/>
    <w:rsid w:val="00C631A5"/>
    <w:rsid w:val="00C65826"/>
    <w:rsid w:val="00C713A7"/>
    <w:rsid w:val="00C73611"/>
    <w:rsid w:val="00C77CDA"/>
    <w:rsid w:val="00C77DBF"/>
    <w:rsid w:val="00C80390"/>
    <w:rsid w:val="00C8730D"/>
    <w:rsid w:val="00C90EE2"/>
    <w:rsid w:val="00C911FD"/>
    <w:rsid w:val="00C91766"/>
    <w:rsid w:val="00C9374B"/>
    <w:rsid w:val="00C96D10"/>
    <w:rsid w:val="00C96FF3"/>
    <w:rsid w:val="00C97544"/>
    <w:rsid w:val="00CA0788"/>
    <w:rsid w:val="00CA1B94"/>
    <w:rsid w:val="00CA6ED5"/>
    <w:rsid w:val="00CB02D8"/>
    <w:rsid w:val="00CB083C"/>
    <w:rsid w:val="00CB0E8A"/>
    <w:rsid w:val="00CB5006"/>
    <w:rsid w:val="00CB5667"/>
    <w:rsid w:val="00CB7232"/>
    <w:rsid w:val="00CC25F5"/>
    <w:rsid w:val="00CC3432"/>
    <w:rsid w:val="00CC53E0"/>
    <w:rsid w:val="00CC754B"/>
    <w:rsid w:val="00CC76E9"/>
    <w:rsid w:val="00CD00B9"/>
    <w:rsid w:val="00CD0E81"/>
    <w:rsid w:val="00CD1E57"/>
    <w:rsid w:val="00CD473E"/>
    <w:rsid w:val="00CD5049"/>
    <w:rsid w:val="00CD7249"/>
    <w:rsid w:val="00CD7FE9"/>
    <w:rsid w:val="00CE3351"/>
    <w:rsid w:val="00CE4903"/>
    <w:rsid w:val="00CE5565"/>
    <w:rsid w:val="00CE5CA6"/>
    <w:rsid w:val="00CE7551"/>
    <w:rsid w:val="00CF0EC0"/>
    <w:rsid w:val="00CF0F76"/>
    <w:rsid w:val="00CF275D"/>
    <w:rsid w:val="00CF590B"/>
    <w:rsid w:val="00D06566"/>
    <w:rsid w:val="00D07BC0"/>
    <w:rsid w:val="00D10FE4"/>
    <w:rsid w:val="00D11907"/>
    <w:rsid w:val="00D16601"/>
    <w:rsid w:val="00D22739"/>
    <w:rsid w:val="00D23CB5"/>
    <w:rsid w:val="00D245F9"/>
    <w:rsid w:val="00D2782D"/>
    <w:rsid w:val="00D31B92"/>
    <w:rsid w:val="00D34202"/>
    <w:rsid w:val="00D34EAE"/>
    <w:rsid w:val="00D4068E"/>
    <w:rsid w:val="00D43379"/>
    <w:rsid w:val="00D441A7"/>
    <w:rsid w:val="00D52C13"/>
    <w:rsid w:val="00D53888"/>
    <w:rsid w:val="00D542C3"/>
    <w:rsid w:val="00D60523"/>
    <w:rsid w:val="00D63508"/>
    <w:rsid w:val="00D64700"/>
    <w:rsid w:val="00D64DB8"/>
    <w:rsid w:val="00D651AB"/>
    <w:rsid w:val="00D66789"/>
    <w:rsid w:val="00D755B9"/>
    <w:rsid w:val="00D842D6"/>
    <w:rsid w:val="00D86177"/>
    <w:rsid w:val="00D875B3"/>
    <w:rsid w:val="00D91A2F"/>
    <w:rsid w:val="00D93D42"/>
    <w:rsid w:val="00D94C5F"/>
    <w:rsid w:val="00DA2969"/>
    <w:rsid w:val="00DA33A6"/>
    <w:rsid w:val="00DB004A"/>
    <w:rsid w:val="00DB0C82"/>
    <w:rsid w:val="00DB2104"/>
    <w:rsid w:val="00DB30F5"/>
    <w:rsid w:val="00DB4B84"/>
    <w:rsid w:val="00DB7BBB"/>
    <w:rsid w:val="00DC0B08"/>
    <w:rsid w:val="00DC1B15"/>
    <w:rsid w:val="00DC641C"/>
    <w:rsid w:val="00DD1670"/>
    <w:rsid w:val="00DD23C9"/>
    <w:rsid w:val="00DD38A3"/>
    <w:rsid w:val="00DD48CF"/>
    <w:rsid w:val="00DD642D"/>
    <w:rsid w:val="00DD74F0"/>
    <w:rsid w:val="00DE04F5"/>
    <w:rsid w:val="00DE2F6A"/>
    <w:rsid w:val="00DE4278"/>
    <w:rsid w:val="00DE7008"/>
    <w:rsid w:val="00DF24FC"/>
    <w:rsid w:val="00DF490B"/>
    <w:rsid w:val="00DF6399"/>
    <w:rsid w:val="00DF7BDB"/>
    <w:rsid w:val="00E04C40"/>
    <w:rsid w:val="00E10A4C"/>
    <w:rsid w:val="00E110E5"/>
    <w:rsid w:val="00E130B3"/>
    <w:rsid w:val="00E136A8"/>
    <w:rsid w:val="00E139C7"/>
    <w:rsid w:val="00E1561D"/>
    <w:rsid w:val="00E17B42"/>
    <w:rsid w:val="00E17F16"/>
    <w:rsid w:val="00E20383"/>
    <w:rsid w:val="00E258C4"/>
    <w:rsid w:val="00E301F7"/>
    <w:rsid w:val="00E3411E"/>
    <w:rsid w:val="00E36069"/>
    <w:rsid w:val="00E36ACB"/>
    <w:rsid w:val="00E402AE"/>
    <w:rsid w:val="00E4116D"/>
    <w:rsid w:val="00E42479"/>
    <w:rsid w:val="00E45221"/>
    <w:rsid w:val="00E52754"/>
    <w:rsid w:val="00E56B7F"/>
    <w:rsid w:val="00E602B2"/>
    <w:rsid w:val="00E6425B"/>
    <w:rsid w:val="00E658A8"/>
    <w:rsid w:val="00E7403B"/>
    <w:rsid w:val="00E76512"/>
    <w:rsid w:val="00E777BE"/>
    <w:rsid w:val="00E815EB"/>
    <w:rsid w:val="00E82AED"/>
    <w:rsid w:val="00E82F31"/>
    <w:rsid w:val="00E8352F"/>
    <w:rsid w:val="00E85EEA"/>
    <w:rsid w:val="00E87208"/>
    <w:rsid w:val="00E93296"/>
    <w:rsid w:val="00E93A05"/>
    <w:rsid w:val="00E95AE9"/>
    <w:rsid w:val="00E95E55"/>
    <w:rsid w:val="00E966D1"/>
    <w:rsid w:val="00E977BF"/>
    <w:rsid w:val="00EA105E"/>
    <w:rsid w:val="00EA4F73"/>
    <w:rsid w:val="00EB2B01"/>
    <w:rsid w:val="00EB45DE"/>
    <w:rsid w:val="00EB6DD9"/>
    <w:rsid w:val="00EB6E69"/>
    <w:rsid w:val="00EC00CA"/>
    <w:rsid w:val="00EC1183"/>
    <w:rsid w:val="00EC15D7"/>
    <w:rsid w:val="00ED1018"/>
    <w:rsid w:val="00ED6558"/>
    <w:rsid w:val="00EE0FA5"/>
    <w:rsid w:val="00EE2D10"/>
    <w:rsid w:val="00EE4671"/>
    <w:rsid w:val="00EF1716"/>
    <w:rsid w:val="00EF57E1"/>
    <w:rsid w:val="00EF63FC"/>
    <w:rsid w:val="00EF696C"/>
    <w:rsid w:val="00EF6A6A"/>
    <w:rsid w:val="00F00245"/>
    <w:rsid w:val="00F008DD"/>
    <w:rsid w:val="00F00D6A"/>
    <w:rsid w:val="00F01811"/>
    <w:rsid w:val="00F07BFD"/>
    <w:rsid w:val="00F144F0"/>
    <w:rsid w:val="00F164E1"/>
    <w:rsid w:val="00F204B9"/>
    <w:rsid w:val="00F24428"/>
    <w:rsid w:val="00F26245"/>
    <w:rsid w:val="00F31044"/>
    <w:rsid w:val="00F32F74"/>
    <w:rsid w:val="00F370B4"/>
    <w:rsid w:val="00F4161F"/>
    <w:rsid w:val="00F428AE"/>
    <w:rsid w:val="00F42D2C"/>
    <w:rsid w:val="00F43332"/>
    <w:rsid w:val="00F43AA0"/>
    <w:rsid w:val="00F44519"/>
    <w:rsid w:val="00F46378"/>
    <w:rsid w:val="00F47576"/>
    <w:rsid w:val="00F5184E"/>
    <w:rsid w:val="00F54597"/>
    <w:rsid w:val="00F55C53"/>
    <w:rsid w:val="00F56A9D"/>
    <w:rsid w:val="00F56D84"/>
    <w:rsid w:val="00F62310"/>
    <w:rsid w:val="00F62E1C"/>
    <w:rsid w:val="00F64A06"/>
    <w:rsid w:val="00F652E3"/>
    <w:rsid w:val="00F70163"/>
    <w:rsid w:val="00F71B4E"/>
    <w:rsid w:val="00F72AD5"/>
    <w:rsid w:val="00F735B7"/>
    <w:rsid w:val="00F75DF1"/>
    <w:rsid w:val="00F765B7"/>
    <w:rsid w:val="00F80E09"/>
    <w:rsid w:val="00F83942"/>
    <w:rsid w:val="00F87560"/>
    <w:rsid w:val="00F97D97"/>
    <w:rsid w:val="00FA02CE"/>
    <w:rsid w:val="00FB0706"/>
    <w:rsid w:val="00FB0714"/>
    <w:rsid w:val="00FB3899"/>
    <w:rsid w:val="00FB4B3F"/>
    <w:rsid w:val="00FB66F4"/>
    <w:rsid w:val="00FC6EED"/>
    <w:rsid w:val="00FD6645"/>
    <w:rsid w:val="00FD691F"/>
    <w:rsid w:val="00FE2CA4"/>
    <w:rsid w:val="00FE7838"/>
    <w:rsid w:val="00FE7BBD"/>
    <w:rsid w:val="00FF0309"/>
    <w:rsid w:val="00FF2700"/>
    <w:rsid w:val="00FF28C5"/>
    <w:rsid w:val="00FF331F"/>
    <w:rsid w:val="00FF557E"/>
    <w:rsid w:val="00FF610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fill="f" fillcolor="white" stroke="f">
      <v:fill color="white" on="f"/>
      <v:stroke on="f"/>
    </o:shapedefaults>
    <o:shapelayout v:ext="edit">
      <o:idmap v:ext="edit" data="2"/>
    </o:shapelayout>
  </w:shapeDefaults>
  <w:decimalSymbol w:val="."/>
  <w:listSeparator w:val=","/>
  <w14:docId w14:val="1F4CAFE5"/>
  <w15:docId w15:val="{CB22F976-9632-4049-A709-BEE83DD936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iPriority="19" w:unhideWhenUsed="1"/>
    <w:lsdException w:name="index 2" w:semiHidden="1" w:uiPriority="19" w:unhideWhenUsed="1"/>
    <w:lsdException w:name="index 3" w:semiHidden="1" w:uiPriority="19" w:unhideWhenUsed="1"/>
    <w:lsdException w:name="index 4" w:semiHidden="1" w:uiPriority="19" w:unhideWhenUsed="1"/>
    <w:lsdException w:name="index 5" w:semiHidden="1" w:uiPriority="19" w:unhideWhenUsed="1"/>
    <w:lsdException w:name="index 6" w:semiHidden="1" w:uiPriority="19" w:unhideWhenUsed="1"/>
    <w:lsdException w:name="index 7" w:semiHidden="1" w:uiPriority="19" w:unhideWhenUsed="1"/>
    <w:lsdException w:name="index 8" w:semiHidden="1" w:uiPriority="19" w:unhideWhenUsed="1"/>
    <w:lsdException w:name="index 9" w:semiHidden="1" w:uiPriority="19"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iPriority="19" w:unhideWhenUsed="1"/>
    <w:lsdException w:name="caption" w:uiPriority="35"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iPriority="19" w:unhideWhenUsed="1"/>
    <w:lsdException w:name="toa heading" w:semiHidden="1" w:unhideWhenUsed="1"/>
    <w:lsdException w:name="List" w:semiHidden="1" w:unhideWhenUsed="1"/>
    <w:lsdException w:name="List Bullet" w:semiHidden="1" w:uiPriority="99" w:unhideWhenUsed="1"/>
    <w:lsdException w:name="List Number" w:semiHidden="1" w:uiPriority="99" w:unhideWhenUsed="1"/>
    <w:lsdException w:name="List 2" w:semiHidden="1" w:uiPriority="99"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99" w:unhideWhenUsed="1"/>
    <w:lsdException w:name="Body Text Indent 3" w:semiHidden="1" w:uiPriority="99"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iPriority="99"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63508"/>
    <w:pPr>
      <w:spacing w:before="60" w:after="60" w:line="280" w:lineRule="atLeast"/>
      <w:jc w:val="both"/>
    </w:pPr>
    <w:rPr>
      <w:rFonts w:ascii="Garamond" w:hAnsi="Garamond"/>
      <w:color w:val="000000"/>
      <w:sz w:val="24"/>
      <w:lang w:val="en-GB" w:eastAsia="nl-NL"/>
    </w:rPr>
  </w:style>
  <w:style w:type="paragraph" w:styleId="Heading1">
    <w:name w:val="heading 1"/>
    <w:aliases w:val="EP Heading 1,Number 1,DL Heading 1,HEADING 1,Titolo 1 Carattere Char,Titolo 1 Carattere,Titolo 1 Carattere Char Char Char,Titolo 1 Carattere Char Char,Title 1,H1,§1.,Attribute Heading 1,¤1.,¤1.1,§1.1,¤1.2,§1.2,¤1.3,§1.3,¤1.4,§1.4,¤1.5,§1.5,X."/>
    <w:basedOn w:val="Normal"/>
    <w:next w:val="Normal"/>
    <w:link w:val="Heading1Char"/>
    <w:uiPriority w:val="9"/>
    <w:qFormat/>
    <w:pPr>
      <w:keepNext/>
      <w:pageBreakBefore/>
      <w:pBdr>
        <w:bottom w:val="single" w:sz="18" w:space="1" w:color="0070C0"/>
      </w:pBdr>
      <w:spacing w:before="360" w:after="120"/>
      <w:outlineLvl w:val="0"/>
    </w:pPr>
    <w:rPr>
      <w:rFonts w:ascii="Futura Std Book" w:hAnsi="Futura Std Book"/>
      <w:b/>
      <w:noProof/>
      <w:color w:val="000080"/>
      <w:sz w:val="32"/>
      <w:szCs w:val="24"/>
      <w:lang w:val="en-US" w:eastAsia="en-GB"/>
    </w:rPr>
  </w:style>
  <w:style w:type="paragraph" w:styleId="Heading2">
    <w:name w:val="heading 2"/>
    <w:aliases w:val="EP Heading 2,Number 2,DL Heading 2,HEADING 2,Title 2,H2,.1,§1.1.,H21,h2,hseHeading 2,§1.1.1,§1.1.2,§1.1.3,§1.1.4,§1.1.5,§1.1.6,§1.1.7,§1.1.8,§1.1.9,§1.1.10,¤1.1.,§1.1.11,§1.1.12,§1.1.13,§1.1.14,§1.1.15,§1.1.16,§1.1.17,§1.1.18,§1.1.19,§1.1.20"/>
    <w:basedOn w:val="Heading1"/>
    <w:next w:val="Normal"/>
    <w:link w:val="Heading2Char"/>
    <w:qFormat/>
    <w:pPr>
      <w:keepLines/>
      <w:pageBreakBefore w:val="0"/>
      <w:pBdr>
        <w:bottom w:val="none" w:sz="0" w:space="0" w:color="auto"/>
      </w:pBdr>
      <w:spacing w:before="120" w:line="240" w:lineRule="auto"/>
      <w:outlineLvl w:val="1"/>
    </w:pPr>
    <w:rPr>
      <w:rFonts w:eastAsia="Calibri" w:cs="Tahoma"/>
      <w:bCs/>
      <w:sz w:val="24"/>
      <w:lang w:eastAsia="en-US"/>
    </w:rPr>
  </w:style>
  <w:style w:type="paragraph" w:styleId="Heading3">
    <w:name w:val="heading 3"/>
    <w:aliases w:val="EP Heading 3,Number 3,DL Heading 3,HEADING 3,Title 3,H3,§1.1.1.,§1.1.1.1,§1.1.1.2,§1.1.1.3,§1.1.1.4,§1.1.1.5,§1.1.1.6,§1.1.1.7,§1.1.1.8,§1.1.1.9,¤1.1.1.,§1.1.1.10,§1.1.1.11,§1.1.1.12,§1.1.1.13,§1.1.1.14,§1.1.1.15,§1.1.1.16,§1.1.1.17,§1.1.1.18"/>
    <w:basedOn w:val="Heading2"/>
    <w:next w:val="Normal"/>
    <w:link w:val="Heading3Char"/>
    <w:qFormat/>
    <w:pPr>
      <w:outlineLvl w:val="2"/>
    </w:pPr>
    <w:rPr>
      <w:b w:val="0"/>
      <w:i/>
      <w:sz w:val="22"/>
    </w:rPr>
  </w:style>
  <w:style w:type="paragraph" w:styleId="Heading4">
    <w:name w:val="heading 4"/>
    <w:aliases w:val="EP Heading 4,Number 4,Title 4,H4,. (1.1.1.1),. (A.),§1.1.1.1.,§1.1.1.1.1,§1.1.1.1.2,§1.1.1.1.3,§1.1.1.1.4,§1.1.1.1.5,§1.1.1.1.6,§1.1.1.1.7,§1.1.1.1.8,§1.1.1.1.9,§1.1.1.1.10,§1.1.1.1.11,§1.1.1.1.12,§1.1.1.1.13,§1.1.1.1.14,§1.1.1.1.15,Subtopic"/>
    <w:basedOn w:val="Heading3"/>
    <w:next w:val="Normal"/>
    <w:link w:val="Heading4Char"/>
    <w:unhideWhenUsed/>
    <w:qFormat/>
    <w:pPr>
      <w:numPr>
        <w:ilvl w:val="3"/>
      </w:numPr>
      <w:outlineLvl w:val="3"/>
    </w:pPr>
    <w:rPr>
      <w:i w:val="0"/>
      <w:sz w:val="20"/>
    </w:rPr>
  </w:style>
  <w:style w:type="paragraph" w:styleId="Heading5">
    <w:name w:val="heading 5"/>
    <w:aliases w:val="EP Heading 5,OG Appendix,Title 5,Further Points,Kop 1A,Underline,Bold,Bold Underline,Cover Address,ssc,SubSubSub,h5,H5,Block Label,Heading 5.§1.1.1.1.1."/>
    <w:basedOn w:val="Heading4"/>
    <w:next w:val="Normal"/>
    <w:link w:val="Heading5Char"/>
    <w:unhideWhenUsed/>
    <w:qFormat/>
    <w:pPr>
      <w:numPr>
        <w:ilvl w:val="4"/>
      </w:numPr>
      <w:outlineLvl w:val="4"/>
    </w:pPr>
    <w:rPr>
      <w:i/>
    </w:rPr>
  </w:style>
  <w:style w:type="paragraph" w:styleId="Heading6">
    <w:name w:val="heading 6"/>
    <w:basedOn w:val="Heading5"/>
    <w:next w:val="Normal"/>
    <w:link w:val="Heading6Char"/>
    <w:qFormat/>
    <w:pPr>
      <w:numPr>
        <w:ilvl w:val="5"/>
        <w:numId w:val="5"/>
      </w:numPr>
      <w:spacing w:before="180" w:after="60"/>
      <w:outlineLvl w:val="5"/>
    </w:pPr>
    <w:rPr>
      <w:i w:val="0"/>
    </w:rPr>
  </w:style>
  <w:style w:type="paragraph" w:styleId="Heading7">
    <w:name w:val="heading 7"/>
    <w:basedOn w:val="Heading6"/>
    <w:next w:val="Normal"/>
    <w:link w:val="Heading7Char"/>
    <w:qFormat/>
    <w:pPr>
      <w:numPr>
        <w:ilvl w:val="6"/>
        <w:numId w:val="6"/>
      </w:numPr>
      <w:spacing w:before="220" w:after="100"/>
      <w:outlineLvl w:val="6"/>
    </w:pPr>
    <w:rPr>
      <w:b/>
      <w:sz w:val="24"/>
      <w:lang w:eastAsia="nl-NL"/>
    </w:rPr>
  </w:style>
  <w:style w:type="paragraph" w:styleId="Heading8">
    <w:name w:val="heading 8"/>
    <w:aliases w:val="Exergia Heading 8"/>
    <w:basedOn w:val="Heading7"/>
    <w:next w:val="Normal"/>
    <w:link w:val="Heading8Char"/>
    <w:qFormat/>
    <w:pPr>
      <w:numPr>
        <w:ilvl w:val="7"/>
        <w:numId w:val="7"/>
      </w:numPr>
      <w:outlineLvl w:val="7"/>
    </w:pPr>
    <w:rPr>
      <w:b w:val="0"/>
      <w:i/>
    </w:rPr>
  </w:style>
  <w:style w:type="paragraph" w:styleId="Heading9">
    <w:name w:val="heading 9"/>
    <w:aliases w:val="headappen,Exergia Heading 9"/>
    <w:basedOn w:val="Heading8"/>
    <w:next w:val="Normal"/>
    <w:link w:val="Heading9Char"/>
    <w:qFormat/>
    <w:pPr>
      <w:numPr>
        <w:ilvl w:val="8"/>
        <w:numId w:val="8"/>
      </w:numPr>
      <w:outlineLvl w:val="8"/>
    </w:pPr>
    <w:rPr>
      <w:i w:val="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ppendixHeading">
    <w:name w:val="AppendixHeading"/>
    <w:basedOn w:val="Heading1"/>
    <w:next w:val="Normal"/>
    <w:pPr>
      <w:numPr>
        <w:numId w:val="2"/>
      </w:numPr>
    </w:pPr>
  </w:style>
  <w:style w:type="paragraph" w:customStyle="1" w:styleId="AppendixHeading1">
    <w:name w:val="AppendixHeading1"/>
    <w:basedOn w:val="Heading2"/>
    <w:next w:val="Normal"/>
    <w:pPr>
      <w:tabs>
        <w:tab w:val="num" w:pos="1800"/>
      </w:tabs>
      <w:ind w:left="567" w:hanging="567"/>
    </w:pPr>
  </w:style>
  <w:style w:type="paragraph" w:customStyle="1" w:styleId="AppendixHeading2">
    <w:name w:val="AppendixHeading2"/>
    <w:basedOn w:val="Heading3"/>
    <w:next w:val="Normal"/>
    <w:pPr>
      <w:tabs>
        <w:tab w:val="num" w:pos="1800"/>
      </w:tabs>
      <w:ind w:left="567" w:hanging="567"/>
    </w:pPr>
  </w:style>
  <w:style w:type="paragraph" w:customStyle="1" w:styleId="AppendixHeading3">
    <w:name w:val="AppendixHeading3"/>
    <w:basedOn w:val="Heading4"/>
    <w:next w:val="Normal"/>
    <w:pPr>
      <w:numPr>
        <w:numId w:val="3"/>
      </w:numPr>
      <w:tabs>
        <w:tab w:val="left" w:pos="1134"/>
      </w:tabs>
    </w:pPr>
  </w:style>
  <w:style w:type="paragraph" w:customStyle="1" w:styleId="AppendixHeading4">
    <w:name w:val="AppendixHeading4"/>
    <w:basedOn w:val="Heading5"/>
    <w:next w:val="Normal"/>
    <w:pPr>
      <w:numPr>
        <w:numId w:val="4"/>
      </w:numPr>
      <w:tabs>
        <w:tab w:val="clear" w:pos="1080"/>
        <w:tab w:val="num" w:pos="360"/>
        <w:tab w:val="left" w:pos="1276"/>
      </w:tabs>
    </w:pPr>
  </w:style>
  <w:style w:type="paragraph" w:styleId="BodyText">
    <w:name w:val="Body Text"/>
    <w:aliases w:val="EP Body Text"/>
    <w:basedOn w:val="Normal"/>
    <w:link w:val="BodyTextChar"/>
    <w:uiPriority w:val="1"/>
    <w:qFormat/>
    <w:pPr>
      <w:widowControl w:val="0"/>
      <w:spacing w:before="100" w:beforeAutospacing="1" w:after="100" w:afterAutospacing="1" w:line="300" w:lineRule="auto"/>
      <w:ind w:left="720"/>
    </w:pPr>
    <w:rPr>
      <w:rFonts w:ascii="Futura Std Book" w:eastAsia="Arial" w:hAnsi="Futura Std Book" w:cs="Tahoma"/>
      <w:color w:val="auto"/>
      <w:sz w:val="22"/>
      <w:szCs w:val="22"/>
      <w:lang w:eastAsia="en-US"/>
    </w:rPr>
  </w:style>
  <w:style w:type="paragraph" w:styleId="BodyText2">
    <w:name w:val="Body Text 2"/>
    <w:basedOn w:val="Normal"/>
    <w:link w:val="BodyText2Char"/>
    <w:rPr>
      <w:b/>
      <w:bCs/>
      <w:color w:val="auto"/>
    </w:rPr>
  </w:style>
  <w:style w:type="paragraph" w:styleId="BodyText3">
    <w:name w:val="Body Text 3"/>
    <w:basedOn w:val="Normal"/>
    <w:link w:val="BodyText3Char"/>
    <w:semiHidden/>
    <w:rPr>
      <w:b/>
      <w:bCs/>
    </w:rPr>
  </w:style>
  <w:style w:type="paragraph" w:styleId="BodyTextIndent">
    <w:name w:val="Body Text Indent"/>
    <w:basedOn w:val="Normal"/>
    <w:link w:val="BodyTextIndentChar1"/>
    <w:semiHidden/>
    <w:pPr>
      <w:spacing w:before="0" w:after="0" w:line="240" w:lineRule="auto"/>
      <w:ind w:left="60"/>
    </w:pPr>
    <w:rPr>
      <w:rFonts w:ascii="Times New Roman" w:hAnsi="Times New Roman"/>
      <w:color w:val="auto"/>
      <w:szCs w:val="24"/>
      <w:lang w:val="en-US" w:eastAsia="en-US"/>
    </w:rPr>
  </w:style>
  <w:style w:type="paragraph" w:customStyle="1" w:styleId="bullet1">
    <w:name w:val="bullet 1"/>
    <w:basedOn w:val="Normal"/>
    <w:next w:val="Normal"/>
    <w:pPr>
      <w:ind w:left="426" w:hanging="426"/>
    </w:pPr>
  </w:style>
  <w:style w:type="paragraph" w:styleId="Caption">
    <w:name w:val="caption"/>
    <w:basedOn w:val="Normal"/>
    <w:next w:val="Normal"/>
    <w:uiPriority w:val="35"/>
    <w:qFormat/>
    <w:pPr>
      <w:tabs>
        <w:tab w:val="left" w:pos="1418"/>
      </w:tabs>
      <w:spacing w:before="120" w:after="120"/>
      <w:ind w:left="1418" w:hanging="1418"/>
      <w:jc w:val="center"/>
    </w:pPr>
    <w:rPr>
      <w:rFonts w:ascii="Futura Std Book" w:hAnsi="Futura Std Book"/>
      <w:bCs/>
      <w:i/>
      <w:iCs/>
      <w:sz w:val="22"/>
      <w:lang w:eastAsia="en-US"/>
    </w:rPr>
  </w:style>
  <w:style w:type="paragraph" w:customStyle="1" w:styleId="Copyright">
    <w:name w:val="Copyright"/>
    <w:basedOn w:val="Normal"/>
    <w:pPr>
      <w:spacing w:before="0" w:after="0" w:line="240" w:lineRule="auto"/>
    </w:pPr>
    <w:rPr>
      <w:sz w:val="18"/>
    </w:rPr>
  </w:style>
  <w:style w:type="paragraph" w:customStyle="1" w:styleId="Default">
    <w:name w:val="Default"/>
    <w:pPr>
      <w:autoSpaceDE w:val="0"/>
      <w:autoSpaceDN w:val="0"/>
      <w:adjustRightInd w:val="0"/>
    </w:pPr>
    <w:rPr>
      <w:rFonts w:ascii="Arial" w:hAnsi="Arial" w:cs="Arial"/>
      <w:color w:val="000000"/>
      <w:sz w:val="24"/>
      <w:szCs w:val="24"/>
    </w:rPr>
  </w:style>
  <w:style w:type="paragraph" w:customStyle="1" w:styleId="table">
    <w:name w:val="table"/>
    <w:basedOn w:val="Normal"/>
    <w:pPr>
      <w:keepNext/>
      <w:spacing w:before="40" w:after="40" w:line="240" w:lineRule="auto"/>
    </w:pPr>
  </w:style>
  <w:style w:type="paragraph" w:customStyle="1" w:styleId="Details">
    <w:name w:val="Details"/>
    <w:basedOn w:val="table"/>
    <w:pPr>
      <w:tabs>
        <w:tab w:val="left" w:pos="1701"/>
      </w:tabs>
      <w:spacing w:before="60" w:after="60"/>
      <w:ind w:left="1701" w:hanging="1701"/>
    </w:pPr>
    <w:rPr>
      <w:sz w:val="22"/>
    </w:rPr>
  </w:style>
  <w:style w:type="paragraph" w:styleId="DocumentMap">
    <w:name w:val="Document Map"/>
    <w:basedOn w:val="Normal"/>
    <w:link w:val="DocumentMapChar"/>
    <w:uiPriority w:val="99"/>
    <w:pPr>
      <w:shd w:val="clear" w:color="auto" w:fill="000080"/>
    </w:pPr>
    <w:rPr>
      <w:rFonts w:ascii="Tahoma" w:hAnsi="Tahoma"/>
    </w:rPr>
  </w:style>
  <w:style w:type="paragraph" w:customStyle="1" w:styleId="StyleTitle24ptShadowLeftBefore6ptAfter0pt">
    <w:name w:val="Style Title + 24 pt Shadow Left Before:  6 pt After:  0 pt"/>
    <w:basedOn w:val="Title"/>
    <w:pPr>
      <w:spacing w:before="120" w:after="0" w:line="240" w:lineRule="auto"/>
      <w:jc w:val="left"/>
    </w:pPr>
    <w:rPr>
      <w:color w:val="4F81BD"/>
      <w:sz w:val="56"/>
      <w:szCs w:val="20"/>
      <w:lang w:eastAsia="en-GB"/>
    </w:rPr>
  </w:style>
  <w:style w:type="character" w:customStyle="1" w:styleId="EmailStyle321">
    <w:name w:val="EmailStyle321"/>
    <w:rPr>
      <w:rFonts w:ascii="Arial" w:hAnsi="Arial" w:cs="Arial"/>
      <w:color w:val="000080"/>
      <w:sz w:val="20"/>
    </w:rPr>
  </w:style>
  <w:style w:type="paragraph" w:styleId="EndnoteText">
    <w:name w:val="endnote text"/>
    <w:basedOn w:val="Normal"/>
    <w:link w:val="EndnoteTextChar"/>
    <w:semiHidden/>
    <w:pPr>
      <w:ind w:left="284" w:hanging="284"/>
    </w:pPr>
    <w:rPr>
      <w:sz w:val="20"/>
    </w:rPr>
  </w:style>
  <w:style w:type="paragraph" w:customStyle="1" w:styleId="Equation">
    <w:name w:val="Equation"/>
    <w:basedOn w:val="Normal"/>
    <w:next w:val="Normal"/>
    <w:pPr>
      <w:tabs>
        <w:tab w:val="right" w:pos="8504"/>
      </w:tabs>
    </w:pPr>
  </w:style>
  <w:style w:type="paragraph" w:customStyle="1" w:styleId="Figure">
    <w:name w:val="Figure"/>
    <w:basedOn w:val="Normal"/>
    <w:next w:val="Normal"/>
    <w:pPr>
      <w:keepNext/>
    </w:pPr>
  </w:style>
  <w:style w:type="character" w:styleId="FollowedHyperlink">
    <w:name w:val="FollowedHyperlink"/>
    <w:rPr>
      <w:color w:val="800080"/>
      <w:u w:val="single"/>
    </w:rPr>
  </w:style>
  <w:style w:type="paragraph" w:styleId="Footer">
    <w:name w:val="footer"/>
    <w:basedOn w:val="Normal"/>
    <w:link w:val="FooterChar"/>
    <w:uiPriority w:val="99"/>
    <w:pPr>
      <w:tabs>
        <w:tab w:val="center" w:pos="4536"/>
        <w:tab w:val="right" w:pos="9072"/>
      </w:tabs>
    </w:pPr>
    <w:rPr>
      <w:sz w:val="20"/>
    </w:rPr>
  </w:style>
  <w:style w:type="character" w:styleId="FootnoteReference">
    <w:name w:val="footnote reference"/>
    <w:rPr>
      <w:vertAlign w:val="superscript"/>
    </w:rPr>
  </w:style>
  <w:style w:type="paragraph" w:styleId="FootnoteText">
    <w:name w:val="footnote text"/>
    <w:basedOn w:val="Normal"/>
    <w:link w:val="FootnoteTextChar"/>
    <w:semiHidden/>
    <w:pPr>
      <w:tabs>
        <w:tab w:val="left" w:pos="425"/>
      </w:tabs>
      <w:spacing w:before="0" w:after="0" w:line="280" w:lineRule="exact"/>
      <w:ind w:left="425" w:hanging="425"/>
    </w:pPr>
    <w:rPr>
      <w:sz w:val="18"/>
      <w:lang w:eastAsia="en-US"/>
    </w:rPr>
  </w:style>
  <w:style w:type="paragraph" w:styleId="Header">
    <w:name w:val="header"/>
    <w:aliases w:val="Document Number1,HeaderPort,h,ITTHEADER,Header1"/>
    <w:basedOn w:val="Normal"/>
    <w:next w:val="Normal"/>
    <w:link w:val="HeaderChar"/>
    <w:uiPriority w:val="99"/>
    <w:pPr>
      <w:tabs>
        <w:tab w:val="center" w:pos="4253"/>
        <w:tab w:val="right" w:pos="8505"/>
      </w:tabs>
    </w:pPr>
    <w:rPr>
      <w:rFonts w:ascii="Futura Book" w:hAnsi="Futura Book"/>
      <w:b/>
      <w:i/>
      <w:sz w:val="20"/>
    </w:rPr>
  </w:style>
  <w:style w:type="character" w:styleId="Hyperlink">
    <w:name w:val="Hyperlink"/>
    <w:uiPriority w:val="99"/>
    <w:rPr>
      <w:color w:val="0000FF"/>
      <w:u w:val="single"/>
    </w:rPr>
  </w:style>
  <w:style w:type="paragraph" w:customStyle="1" w:styleId="NormalC">
    <w:name w:val="Normal C"/>
    <w:basedOn w:val="Normal"/>
    <w:pPr>
      <w:jc w:val="center"/>
    </w:pPr>
  </w:style>
  <w:style w:type="paragraph" w:customStyle="1" w:styleId="Normalkeywords">
    <w:name w:val="Normal keywords"/>
    <w:basedOn w:val="Normal"/>
    <w:pPr>
      <w:framePr w:hSpace="181" w:wrap="notBeside" w:hAnchor="text" w:x="-851" w:yAlign="bottom"/>
      <w:spacing w:before="120"/>
      <w:ind w:left="851"/>
    </w:pPr>
  </w:style>
  <w:style w:type="character" w:styleId="PageNumber">
    <w:name w:val="page number"/>
    <w:basedOn w:val="DefaultParagraphFont"/>
  </w:style>
  <w:style w:type="paragraph" w:customStyle="1" w:styleId="refauthor">
    <w:name w:val="refauthor"/>
    <w:basedOn w:val="Normal"/>
    <w:next w:val="Normal"/>
    <w:pPr>
      <w:keepNext/>
      <w:keepLines/>
      <w:ind w:left="440" w:hanging="440"/>
    </w:pPr>
  </w:style>
  <w:style w:type="paragraph" w:customStyle="1" w:styleId="Reference">
    <w:name w:val="Reference"/>
    <w:basedOn w:val="Normal"/>
    <w:next w:val="Normal"/>
    <w:pPr>
      <w:spacing w:line="240" w:lineRule="auto"/>
      <w:ind w:left="567" w:hanging="567"/>
    </w:pPr>
    <w:rPr>
      <w:sz w:val="20"/>
    </w:rPr>
  </w:style>
  <w:style w:type="paragraph" w:customStyle="1" w:styleId="Referencetoreference">
    <w:name w:val="Reference to reference"/>
    <w:basedOn w:val="Normal"/>
  </w:style>
  <w:style w:type="paragraph" w:customStyle="1" w:styleId="refrest">
    <w:name w:val="refrest"/>
    <w:basedOn w:val="Normal"/>
    <w:next w:val="refauthor"/>
    <w:pPr>
      <w:ind w:left="440"/>
    </w:pPr>
  </w:style>
  <w:style w:type="paragraph" w:customStyle="1" w:styleId="reftitle">
    <w:name w:val="reftitle"/>
    <w:basedOn w:val="Normal"/>
    <w:next w:val="refrest"/>
    <w:pPr>
      <w:keepNext/>
      <w:keepLines/>
      <w:ind w:left="440"/>
    </w:pPr>
    <w:rPr>
      <w:b/>
      <w:i/>
    </w:rPr>
  </w:style>
  <w:style w:type="paragraph" w:customStyle="1" w:styleId="STEP">
    <w:name w:val="STEP"/>
    <w:basedOn w:val="Normal"/>
    <w:pPr>
      <w:keepNext/>
      <w:spacing w:after="100"/>
      <w:ind w:left="839" w:hanging="839"/>
    </w:pPr>
    <w:rPr>
      <w:b/>
      <w:caps/>
      <w:lang w:val="en-US"/>
    </w:rPr>
  </w:style>
  <w:style w:type="paragraph" w:styleId="TableofFigures">
    <w:name w:val="table of figures"/>
    <w:basedOn w:val="Normal"/>
    <w:next w:val="Normal"/>
    <w:uiPriority w:val="99"/>
    <w:pPr>
      <w:tabs>
        <w:tab w:val="right" w:pos="8504"/>
      </w:tabs>
      <w:spacing w:before="40" w:after="20"/>
      <w:ind w:left="1134" w:right="567" w:hanging="1134"/>
    </w:pPr>
    <w:rPr>
      <w:noProof/>
      <w:color w:val="auto"/>
      <w:szCs w:val="24"/>
      <w:lang w:eastAsia="en-US"/>
    </w:rPr>
  </w:style>
  <w:style w:type="paragraph" w:styleId="TOC1">
    <w:name w:val="toc 1"/>
    <w:aliases w:val="TOC Level 1"/>
    <w:basedOn w:val="Normal"/>
    <w:next w:val="Normal"/>
    <w:uiPriority w:val="39"/>
    <w:qFormat/>
    <w:pPr>
      <w:keepLines/>
      <w:tabs>
        <w:tab w:val="left" w:pos="567"/>
        <w:tab w:val="right" w:pos="9187"/>
      </w:tabs>
      <w:spacing w:before="240" w:after="0" w:line="240" w:lineRule="auto"/>
      <w:ind w:right="720"/>
    </w:pPr>
    <w:rPr>
      <w:rFonts w:ascii="Futura Std Book" w:hAnsi="Futura Std Book"/>
      <w:caps/>
      <w:noProof/>
    </w:rPr>
  </w:style>
  <w:style w:type="paragraph" w:styleId="TOC2">
    <w:name w:val="toc 2"/>
    <w:aliases w:val="TOC Level 2"/>
    <w:basedOn w:val="Normal"/>
    <w:next w:val="Normal"/>
    <w:uiPriority w:val="39"/>
    <w:qFormat/>
    <w:pPr>
      <w:keepLines/>
      <w:tabs>
        <w:tab w:val="left" w:pos="720"/>
        <w:tab w:val="left" w:pos="1440"/>
        <w:tab w:val="right" w:pos="9187"/>
      </w:tabs>
      <w:spacing w:before="0" w:after="0"/>
      <w:ind w:left="720" w:right="850"/>
    </w:pPr>
    <w:rPr>
      <w:rFonts w:ascii="Futura Std Book" w:hAnsi="Futura Std Book"/>
      <w:noProof/>
      <w:sz w:val="22"/>
      <w:szCs w:val="24"/>
    </w:rPr>
  </w:style>
  <w:style w:type="paragraph" w:styleId="TOC3">
    <w:name w:val="toc 3"/>
    <w:aliases w:val="TOC Level 3"/>
    <w:basedOn w:val="Normal"/>
    <w:next w:val="Normal"/>
    <w:uiPriority w:val="39"/>
    <w:qFormat/>
    <w:pPr>
      <w:keepLines/>
      <w:tabs>
        <w:tab w:val="left" w:pos="1985"/>
        <w:tab w:val="right" w:pos="9187"/>
      </w:tabs>
      <w:spacing w:before="0" w:after="0" w:line="240" w:lineRule="auto"/>
      <w:ind w:left="1440" w:right="850"/>
    </w:pPr>
    <w:rPr>
      <w:rFonts w:ascii="Futura Std Book" w:hAnsi="Futura Std Book"/>
      <w:noProof/>
      <w:sz w:val="20"/>
      <w:szCs w:val="24"/>
    </w:rPr>
  </w:style>
  <w:style w:type="paragraph" w:styleId="TOC4">
    <w:name w:val="toc 4"/>
    <w:aliases w:val="TOC Level 4"/>
    <w:basedOn w:val="Normal"/>
    <w:next w:val="Normal"/>
    <w:uiPriority w:val="39"/>
    <w:pPr>
      <w:keepLines/>
      <w:tabs>
        <w:tab w:val="left" w:pos="567"/>
        <w:tab w:val="left" w:pos="2552"/>
        <w:tab w:val="right" w:pos="9187"/>
      </w:tabs>
      <w:spacing w:before="0" w:after="0" w:line="240" w:lineRule="auto"/>
      <w:ind w:left="1418" w:right="851" w:hanging="851"/>
    </w:pPr>
    <w:rPr>
      <w:rFonts w:ascii="Futura Std Book" w:hAnsi="Futura Std Book"/>
      <w:sz w:val="20"/>
    </w:rPr>
  </w:style>
  <w:style w:type="paragraph" w:styleId="TOC5">
    <w:name w:val="toc 5"/>
    <w:aliases w:val="Appendix Contents Title"/>
    <w:basedOn w:val="Normal"/>
    <w:next w:val="Normal"/>
    <w:uiPriority w:val="39"/>
    <w:pPr>
      <w:keepLines/>
      <w:tabs>
        <w:tab w:val="left" w:pos="567"/>
        <w:tab w:val="left" w:pos="3402"/>
        <w:tab w:val="right" w:pos="8504"/>
      </w:tabs>
      <w:spacing w:before="0" w:after="0"/>
      <w:ind w:left="1701" w:right="851" w:hanging="1134"/>
    </w:pPr>
    <w:rPr>
      <w:noProof/>
    </w:rPr>
  </w:style>
  <w:style w:type="paragraph" w:styleId="TOC6">
    <w:name w:val="toc 6"/>
    <w:aliases w:val="Appendix Contents Level 1"/>
    <w:basedOn w:val="Normal"/>
    <w:next w:val="Normal"/>
    <w:autoRedefine/>
    <w:uiPriority w:val="39"/>
    <w:pPr>
      <w:ind w:left="567"/>
    </w:pPr>
  </w:style>
  <w:style w:type="paragraph" w:styleId="TOC7">
    <w:name w:val="toc 7"/>
    <w:aliases w:val="ArupSpec Level 1"/>
    <w:basedOn w:val="Normal"/>
    <w:next w:val="Normal"/>
    <w:autoRedefine/>
    <w:uiPriority w:val="39"/>
    <w:pPr>
      <w:ind w:left="567"/>
    </w:pPr>
  </w:style>
  <w:style w:type="paragraph" w:styleId="TOC8">
    <w:name w:val="toc 8"/>
    <w:aliases w:val="ArupSpec Level 2"/>
    <w:basedOn w:val="Normal"/>
    <w:next w:val="Normal"/>
    <w:autoRedefine/>
    <w:uiPriority w:val="39"/>
    <w:pPr>
      <w:ind w:left="1540"/>
    </w:pPr>
  </w:style>
  <w:style w:type="paragraph" w:styleId="TOC9">
    <w:name w:val="toc 9"/>
    <w:aliases w:val="Report Contents Exec Summary"/>
    <w:basedOn w:val="Normal"/>
    <w:next w:val="Normal"/>
    <w:autoRedefine/>
    <w:uiPriority w:val="39"/>
    <w:pPr>
      <w:ind w:left="1760"/>
    </w:pPr>
  </w:style>
  <w:style w:type="paragraph" w:styleId="Title">
    <w:name w:val="Title"/>
    <w:basedOn w:val="Normal"/>
    <w:link w:val="TitleChar"/>
    <w:uiPriority w:val="10"/>
    <w:qFormat/>
    <w:pPr>
      <w:spacing w:before="240"/>
      <w:jc w:val="center"/>
      <w:outlineLvl w:val="0"/>
    </w:pPr>
    <w:rPr>
      <w:rFonts w:ascii="Arial" w:hAnsi="Arial" w:cs="Arial"/>
      <w:b/>
      <w:bCs/>
      <w:kern w:val="28"/>
      <w:sz w:val="32"/>
      <w:szCs w:val="32"/>
    </w:rPr>
  </w:style>
  <w:style w:type="paragraph" w:customStyle="1" w:styleId="FWSL1">
    <w:name w:val="FWS_L1"/>
    <w:basedOn w:val="Normal"/>
    <w:next w:val="FWSL2"/>
    <w:pPr>
      <w:keepNext/>
      <w:keepLines/>
      <w:pageBreakBefore/>
      <w:numPr>
        <w:numId w:val="9"/>
      </w:numPr>
      <w:spacing w:before="0" w:after="240" w:line="480" w:lineRule="auto"/>
      <w:jc w:val="center"/>
      <w:outlineLvl w:val="0"/>
    </w:pPr>
    <w:rPr>
      <w:rFonts w:ascii="Times New Roman" w:hAnsi="Times New Roman"/>
      <w:b/>
      <w:caps/>
      <w:color w:val="auto"/>
      <w:lang w:eastAsia="en-US"/>
    </w:rPr>
  </w:style>
  <w:style w:type="paragraph" w:customStyle="1" w:styleId="FWSL2">
    <w:name w:val="FWS_L2"/>
    <w:basedOn w:val="FWSL1"/>
    <w:next w:val="FWSL3"/>
    <w:pPr>
      <w:pageBreakBefore w:val="0"/>
      <w:numPr>
        <w:ilvl w:val="1"/>
      </w:numPr>
      <w:tabs>
        <w:tab w:val="num" w:pos="360"/>
      </w:tabs>
      <w:spacing w:line="240" w:lineRule="auto"/>
      <w:outlineLvl w:val="1"/>
    </w:pPr>
    <w:rPr>
      <w:caps w:val="0"/>
    </w:rPr>
  </w:style>
  <w:style w:type="paragraph" w:customStyle="1" w:styleId="FWSL3">
    <w:name w:val="FWS_L3"/>
    <w:basedOn w:val="FWSL2"/>
    <w:next w:val="FWSL5"/>
    <w:pPr>
      <w:numPr>
        <w:ilvl w:val="2"/>
      </w:numPr>
      <w:tabs>
        <w:tab w:val="clear" w:pos="1575"/>
        <w:tab w:val="num" w:pos="360"/>
      </w:tabs>
      <w:jc w:val="left"/>
      <w:outlineLvl w:val="2"/>
    </w:pPr>
    <w:rPr>
      <w:smallCaps/>
    </w:rPr>
  </w:style>
  <w:style w:type="paragraph" w:customStyle="1" w:styleId="FWSL5">
    <w:name w:val="FWS_L5"/>
    <w:basedOn w:val="FWSL4"/>
    <w:pPr>
      <w:numPr>
        <w:ilvl w:val="4"/>
      </w:numPr>
      <w:tabs>
        <w:tab w:val="clear" w:pos="1575"/>
        <w:tab w:val="num" w:pos="360"/>
      </w:tabs>
    </w:pPr>
  </w:style>
  <w:style w:type="paragraph" w:customStyle="1" w:styleId="FWSL4">
    <w:name w:val="FWS_L4"/>
    <w:basedOn w:val="FWSL3"/>
    <w:pPr>
      <w:keepNext w:val="0"/>
      <w:keepLines w:val="0"/>
      <w:numPr>
        <w:ilvl w:val="3"/>
      </w:numPr>
      <w:tabs>
        <w:tab w:val="clear" w:pos="1575"/>
        <w:tab w:val="num" w:pos="360"/>
      </w:tabs>
      <w:jc w:val="both"/>
      <w:outlineLvl w:val="9"/>
    </w:pPr>
    <w:rPr>
      <w:b w:val="0"/>
      <w:smallCaps w:val="0"/>
    </w:rPr>
  </w:style>
  <w:style w:type="paragraph" w:customStyle="1" w:styleId="FWSL6">
    <w:name w:val="FWS_L6"/>
    <w:basedOn w:val="FWSL5"/>
    <w:pPr>
      <w:numPr>
        <w:ilvl w:val="5"/>
      </w:numPr>
      <w:tabs>
        <w:tab w:val="clear" w:pos="1575"/>
        <w:tab w:val="num" w:pos="360"/>
      </w:tabs>
    </w:pPr>
  </w:style>
  <w:style w:type="paragraph" w:customStyle="1" w:styleId="FWSL7">
    <w:name w:val="FWS_L7"/>
    <w:basedOn w:val="FWSL6"/>
    <w:pPr>
      <w:numPr>
        <w:ilvl w:val="6"/>
      </w:numPr>
      <w:tabs>
        <w:tab w:val="clear" w:pos="2295"/>
        <w:tab w:val="num" w:pos="360"/>
      </w:tabs>
    </w:pPr>
  </w:style>
  <w:style w:type="paragraph" w:customStyle="1" w:styleId="FWSL8">
    <w:name w:val="FWS_L8"/>
    <w:basedOn w:val="FWSL7"/>
    <w:pPr>
      <w:numPr>
        <w:ilvl w:val="7"/>
      </w:numPr>
      <w:tabs>
        <w:tab w:val="clear" w:pos="3015"/>
        <w:tab w:val="num" w:pos="360"/>
      </w:tabs>
    </w:pPr>
  </w:style>
  <w:style w:type="paragraph" w:customStyle="1" w:styleId="FWSL9">
    <w:name w:val="FWS_L9"/>
    <w:basedOn w:val="FWSL8"/>
    <w:pPr>
      <w:numPr>
        <w:ilvl w:val="8"/>
      </w:numPr>
      <w:tabs>
        <w:tab w:val="clear" w:pos="3735"/>
        <w:tab w:val="num" w:pos="360"/>
      </w:tabs>
    </w:pPr>
  </w:style>
  <w:style w:type="paragraph" w:customStyle="1" w:styleId="Maintext">
    <w:name w:val="Main text"/>
    <w:basedOn w:val="Normal"/>
    <w:pPr>
      <w:spacing w:before="0" w:after="120" w:line="240" w:lineRule="atLeast"/>
      <w:ind w:left="567"/>
      <w:jc w:val="left"/>
    </w:pPr>
    <w:rPr>
      <w:rFonts w:ascii="Arial" w:hAnsi="Arial" w:cs="Arial"/>
      <w:color w:val="auto"/>
      <w:sz w:val="18"/>
      <w:szCs w:val="24"/>
      <w:lang w:eastAsia="en-GB"/>
    </w:rPr>
  </w:style>
  <w:style w:type="paragraph" w:customStyle="1" w:styleId="TOCtitle">
    <w:name w:val="TOC title"/>
    <w:basedOn w:val="Heading1"/>
    <w:next w:val="Normal"/>
  </w:style>
  <w:style w:type="character" w:styleId="EndnoteReference">
    <w:name w:val="endnote reference"/>
    <w:semiHidden/>
    <w:unhideWhenUsed/>
    <w:rPr>
      <w:vertAlign w:val="superscript"/>
    </w:rPr>
  </w:style>
  <w:style w:type="character" w:styleId="CommentReference">
    <w:name w:val="annotation reference"/>
    <w:uiPriority w:val="99"/>
    <w:rPr>
      <w:sz w:val="16"/>
      <w:szCs w:val="16"/>
    </w:rPr>
  </w:style>
  <w:style w:type="paragraph" w:styleId="CommentText">
    <w:name w:val="annotation text"/>
    <w:basedOn w:val="Normal"/>
    <w:link w:val="CommentTextChar"/>
    <w:uiPriority w:val="99"/>
    <w:rPr>
      <w:sz w:val="20"/>
    </w:rPr>
  </w:style>
  <w:style w:type="paragraph" w:styleId="Revision">
    <w:name w:val="Revision"/>
    <w:hidden/>
    <w:uiPriority w:val="99"/>
    <w:semiHidden/>
    <w:rPr>
      <w:rFonts w:ascii="Garamond" w:hAnsi="Garamond"/>
      <w:color w:val="000000"/>
      <w:sz w:val="24"/>
      <w:lang w:val="en-GB" w:eastAsia="nl-NL"/>
    </w:rPr>
  </w:style>
  <w:style w:type="paragraph" w:styleId="BalloonText">
    <w:name w:val="Balloon Text"/>
    <w:basedOn w:val="Normal"/>
    <w:link w:val="BalloonTextChar"/>
    <w:uiPriority w:val="99"/>
    <w:unhideWhenUsed/>
    <w:pPr>
      <w:spacing w:before="0" w:after="0" w:line="240" w:lineRule="auto"/>
    </w:pPr>
    <w:rPr>
      <w:rFonts w:ascii="Tahoma" w:hAnsi="Tahoma" w:cs="Tahoma"/>
      <w:sz w:val="16"/>
      <w:szCs w:val="16"/>
    </w:rPr>
  </w:style>
  <w:style w:type="character" w:customStyle="1" w:styleId="BalloonTextChar">
    <w:name w:val="Balloon Text Char"/>
    <w:link w:val="BalloonText"/>
    <w:uiPriority w:val="99"/>
    <w:rPr>
      <w:rFonts w:ascii="Tahoma" w:hAnsi="Tahoma" w:cs="Tahoma"/>
      <w:color w:val="000000"/>
      <w:sz w:val="16"/>
      <w:szCs w:val="16"/>
      <w:lang w:val="en-GB" w:eastAsia="nl-NL"/>
    </w:rPr>
  </w:style>
  <w:style w:type="paragraph" w:customStyle="1" w:styleId="Noparagraphstyle">
    <w:name w:val="[No paragraph style]"/>
    <w:pPr>
      <w:spacing w:line="288" w:lineRule="auto"/>
    </w:pPr>
    <w:rPr>
      <w:rFonts w:ascii="Times" w:hAnsi="Times"/>
      <w:color w:val="000000"/>
      <w:sz w:val="24"/>
    </w:rPr>
  </w:style>
  <w:style w:type="paragraph" w:customStyle="1" w:styleId="NormalFuturaLight">
    <w:name w:val="Normal Futura Light"/>
    <w:rPr>
      <w:rFonts w:ascii="Futura Light" w:hAnsi="Futura Light" w:cs="Arial"/>
      <w:sz w:val="22"/>
      <w:lang w:val="en-GB"/>
    </w:rPr>
  </w:style>
  <w:style w:type="paragraph" w:customStyle="1" w:styleId="xl24">
    <w:name w:val="xl24"/>
    <w:basedOn w:val="Normal"/>
    <w:pPr>
      <w:spacing w:before="0" w:after="0" w:line="240" w:lineRule="auto"/>
      <w:jc w:val="center"/>
    </w:pPr>
    <w:rPr>
      <w:rFonts w:ascii="Futura Std Book" w:eastAsia="Arial Unicode MS" w:hAnsi="Futura Std Book" w:cs="Arial Unicode MS"/>
      <w:b/>
      <w:color w:val="auto"/>
      <w:sz w:val="22"/>
      <w:szCs w:val="22"/>
      <w:lang w:eastAsia="en-US"/>
    </w:rPr>
  </w:style>
  <w:style w:type="character" w:customStyle="1" w:styleId="FooterChar">
    <w:name w:val="Footer Char"/>
    <w:link w:val="Footer"/>
    <w:uiPriority w:val="99"/>
    <w:rPr>
      <w:rFonts w:ascii="Garamond" w:hAnsi="Garamond"/>
      <w:color w:val="000000"/>
      <w:lang w:val="en-GB" w:eastAsia="nl-NL"/>
    </w:rPr>
  </w:style>
  <w:style w:type="character" w:customStyle="1" w:styleId="Heading1Char">
    <w:name w:val="Heading 1 Char"/>
    <w:aliases w:val="EP Heading 1 Char,Number 1 Char,DL Heading 1 Char,HEADING 1 Char,Titolo 1 Carattere Char Char1,Titolo 1 Carattere Char1,Titolo 1 Carattere Char Char Char Char,Titolo 1 Carattere Char Char Char1,Title 1 Char,H1 Char,§1. Char,¤1. Char"/>
    <w:link w:val="Heading1"/>
    <w:uiPriority w:val="9"/>
    <w:rPr>
      <w:rFonts w:ascii="Futura Std Book" w:hAnsi="Futura Std Book"/>
      <w:b/>
      <w:noProof/>
      <w:color w:val="000080"/>
      <w:sz w:val="32"/>
      <w:szCs w:val="24"/>
      <w:lang w:eastAsia="en-GB"/>
    </w:rPr>
  </w:style>
  <w:style w:type="paragraph" w:styleId="ListParagraph">
    <w:name w:val="List Paragraph"/>
    <w:basedOn w:val="Normal"/>
    <w:link w:val="ListParagraphChar"/>
    <w:uiPriority w:val="34"/>
    <w:qFormat/>
    <w:pPr>
      <w:spacing w:before="0" w:after="200" w:line="276" w:lineRule="auto"/>
      <w:ind w:left="720"/>
      <w:contextualSpacing/>
      <w:jc w:val="left"/>
    </w:pPr>
    <w:rPr>
      <w:rFonts w:ascii="Calibri" w:eastAsia="Calibri" w:hAnsi="Calibri"/>
      <w:color w:val="auto"/>
      <w:sz w:val="22"/>
      <w:szCs w:val="22"/>
      <w:lang w:eastAsia="en-US"/>
    </w:rPr>
  </w:style>
  <w:style w:type="character" w:styleId="PlaceholderText">
    <w:name w:val="Placeholder Text"/>
    <w:uiPriority w:val="99"/>
    <w:semiHidden/>
    <w:rPr>
      <w:color w:val="808080"/>
    </w:rPr>
  </w:style>
  <w:style w:type="paragraph" w:styleId="TOCHeading">
    <w:name w:val="TOC Heading"/>
    <w:basedOn w:val="Heading1"/>
    <w:next w:val="Normal"/>
    <w:uiPriority w:val="39"/>
    <w:unhideWhenUsed/>
    <w:qFormat/>
    <w:pPr>
      <w:keepLines/>
      <w:spacing w:before="480" w:after="0" w:line="276" w:lineRule="auto"/>
      <w:jc w:val="left"/>
      <w:outlineLvl w:val="9"/>
    </w:pPr>
    <w:rPr>
      <w:rFonts w:ascii="Cambria" w:hAnsi="Cambria"/>
      <w:bCs/>
      <w:color w:val="365F91"/>
      <w:szCs w:val="28"/>
      <w:lang w:eastAsia="en-US"/>
    </w:rPr>
  </w:style>
  <w:style w:type="paragraph" w:styleId="CommentSubject">
    <w:name w:val="annotation subject"/>
    <w:basedOn w:val="CommentText"/>
    <w:next w:val="CommentText"/>
    <w:link w:val="CommentSubjectChar"/>
    <w:uiPriority w:val="99"/>
    <w:unhideWhenUsed/>
    <w:pPr>
      <w:spacing w:line="240" w:lineRule="auto"/>
    </w:pPr>
    <w:rPr>
      <w:b/>
      <w:bCs/>
    </w:rPr>
  </w:style>
  <w:style w:type="character" w:customStyle="1" w:styleId="CommentTextChar">
    <w:name w:val="Comment Text Char"/>
    <w:link w:val="CommentText"/>
    <w:uiPriority w:val="99"/>
    <w:rPr>
      <w:rFonts w:ascii="Garamond" w:hAnsi="Garamond"/>
      <w:color w:val="000000"/>
      <w:lang w:val="en-GB" w:eastAsia="nl-NL"/>
    </w:rPr>
  </w:style>
  <w:style w:type="character" w:customStyle="1" w:styleId="CommentSubjectChar">
    <w:name w:val="Comment Subject Char"/>
    <w:link w:val="CommentSubject"/>
    <w:uiPriority w:val="99"/>
    <w:rPr>
      <w:rFonts w:ascii="Garamond" w:hAnsi="Garamond"/>
      <w:b/>
      <w:bCs/>
      <w:color w:val="000000"/>
      <w:lang w:val="en-GB" w:eastAsia="nl-NL"/>
    </w:rPr>
  </w:style>
  <w:style w:type="paragraph" w:styleId="NormalIndent">
    <w:name w:val="Normal Indent"/>
    <w:basedOn w:val="Normal"/>
    <w:pPr>
      <w:widowControl w:val="0"/>
      <w:spacing w:before="0" w:line="240" w:lineRule="auto"/>
      <w:jc w:val="left"/>
    </w:pPr>
    <w:rPr>
      <w:rFonts w:ascii="Times New Roman" w:hAnsi="Times New Roman"/>
      <w:color w:val="auto"/>
      <w:position w:val="6"/>
      <w:lang w:val="en-US" w:eastAsia="en-US"/>
    </w:rPr>
  </w:style>
  <w:style w:type="paragraph" w:styleId="BodyTextIndent2">
    <w:name w:val="Body Text Indent 2"/>
    <w:basedOn w:val="Normal"/>
    <w:link w:val="BodyTextIndent2Char"/>
    <w:uiPriority w:val="99"/>
    <w:semiHidden/>
    <w:pPr>
      <w:spacing w:after="120" w:line="480" w:lineRule="auto"/>
      <w:ind w:left="283"/>
    </w:pPr>
  </w:style>
  <w:style w:type="character" w:customStyle="1" w:styleId="BodyTextIndent2Char">
    <w:name w:val="Body Text Indent 2 Char"/>
    <w:link w:val="BodyTextIndent2"/>
    <w:uiPriority w:val="99"/>
    <w:semiHidden/>
    <w:rPr>
      <w:rFonts w:ascii="Garamond" w:hAnsi="Garamond"/>
      <w:color w:val="000000"/>
      <w:sz w:val="24"/>
      <w:lang w:val="en-GB" w:eastAsia="nl-NL"/>
    </w:rPr>
  </w:style>
  <w:style w:type="paragraph" w:styleId="List">
    <w:name w:val="List"/>
    <w:basedOn w:val="Normal"/>
    <w:pPr>
      <w:spacing w:before="0" w:after="0" w:line="240" w:lineRule="auto"/>
      <w:jc w:val="left"/>
    </w:pPr>
    <w:rPr>
      <w:rFonts w:ascii="Arial" w:hAnsi="Arial"/>
      <w:color w:val="auto"/>
      <w:sz w:val="22"/>
      <w:lang w:eastAsia="en-US"/>
    </w:rPr>
  </w:style>
  <w:style w:type="paragraph" w:styleId="BodyTextIndent3">
    <w:name w:val="Body Text Indent 3"/>
    <w:basedOn w:val="Normal"/>
    <w:link w:val="BodyTextIndent3Char"/>
    <w:uiPriority w:val="99"/>
    <w:semiHidden/>
    <w:pPr>
      <w:spacing w:after="120"/>
      <w:ind w:left="283"/>
    </w:pPr>
    <w:rPr>
      <w:sz w:val="16"/>
      <w:szCs w:val="16"/>
    </w:rPr>
  </w:style>
  <w:style w:type="character" w:customStyle="1" w:styleId="BodyTextIndent3Char">
    <w:name w:val="Body Text Indent 3 Char"/>
    <w:link w:val="BodyTextIndent3"/>
    <w:uiPriority w:val="99"/>
    <w:semiHidden/>
    <w:rPr>
      <w:rFonts w:ascii="Garamond" w:hAnsi="Garamond"/>
      <w:color w:val="000000"/>
      <w:sz w:val="16"/>
      <w:szCs w:val="16"/>
      <w:lang w:val="en-GB" w:eastAsia="nl-NL"/>
    </w:rPr>
  </w:style>
  <w:style w:type="paragraph" w:customStyle="1" w:styleId="Normal2">
    <w:name w:val="Normal2"/>
    <w:basedOn w:val="Normal"/>
    <w:pPr>
      <w:tabs>
        <w:tab w:val="left" w:pos="1418"/>
        <w:tab w:val="left" w:pos="2552"/>
      </w:tabs>
      <w:overflowPunct w:val="0"/>
      <w:autoSpaceDE w:val="0"/>
      <w:autoSpaceDN w:val="0"/>
      <w:adjustRightInd w:val="0"/>
      <w:spacing w:before="0" w:after="0" w:line="240" w:lineRule="auto"/>
      <w:ind w:left="851"/>
      <w:textAlignment w:val="baseline"/>
    </w:pPr>
    <w:rPr>
      <w:rFonts w:ascii="Times New Roman" w:hAnsi="Times New Roman"/>
      <w:color w:val="auto"/>
      <w:lang w:eastAsia="en-US"/>
    </w:rPr>
  </w:style>
  <w:style w:type="character" w:customStyle="1" w:styleId="BodyTextChar">
    <w:name w:val="Body Text Char"/>
    <w:aliases w:val="EP Body Text Char"/>
    <w:link w:val="BodyText"/>
    <w:uiPriority w:val="1"/>
    <w:rPr>
      <w:rFonts w:ascii="Futura Std Book" w:eastAsia="Arial" w:hAnsi="Futura Std Book" w:cs="Tahoma"/>
      <w:sz w:val="22"/>
      <w:szCs w:val="22"/>
      <w:lang w:val="en-GB"/>
    </w:rPr>
  </w:style>
  <w:style w:type="table" w:styleId="TableGrid">
    <w:name w:val="Table Grid"/>
    <w:aliases w:val="Table 1"/>
    <w:basedOn w:val="TableNormal"/>
    <w:uiPriority w:val="39"/>
    <w:rPr>
      <w:lang w:val="en-MY"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mallTitle">
    <w:name w:val="Small Title"/>
    <w:basedOn w:val="Normal"/>
    <w:pPr>
      <w:tabs>
        <w:tab w:val="center" w:pos="4820"/>
        <w:tab w:val="right" w:pos="9639"/>
      </w:tabs>
      <w:spacing w:before="120" w:after="0" w:line="240" w:lineRule="auto"/>
      <w:jc w:val="left"/>
    </w:pPr>
    <w:rPr>
      <w:rFonts w:ascii="Arial" w:hAnsi="Arial" w:cs="Arial"/>
      <w:b/>
      <w:bCs/>
      <w:color w:val="auto"/>
      <w:sz w:val="20"/>
      <w:szCs w:val="24"/>
      <w:lang w:eastAsia="en-US"/>
    </w:rPr>
  </w:style>
  <w:style w:type="paragraph" w:customStyle="1" w:styleId="StyleHeading2Heading2CharCharCharCharHeading2CharCharC">
    <w:name w:val="Style Heading 2Heading 2 Char Char Char CharHeading 2 Char CharC..."/>
    <w:basedOn w:val="Heading2"/>
    <w:pPr>
      <w:numPr>
        <w:numId w:val="10"/>
      </w:numPr>
      <w:tabs>
        <w:tab w:val="num" w:pos="576"/>
      </w:tabs>
      <w:spacing w:before="240" w:after="60"/>
    </w:pPr>
    <w:rPr>
      <w:rFonts w:ascii="Arial" w:hAnsi="Arial"/>
      <w:b w:val="0"/>
      <w:bCs w:val="0"/>
      <w:color w:val="000000"/>
    </w:rPr>
  </w:style>
  <w:style w:type="character" w:customStyle="1" w:styleId="ListParagraphChar">
    <w:name w:val="List Paragraph Char"/>
    <w:link w:val="ListParagraph"/>
    <w:uiPriority w:val="34"/>
    <w:locked/>
    <w:rPr>
      <w:rFonts w:ascii="Calibri" w:eastAsia="Calibri" w:hAnsi="Calibri"/>
      <w:sz w:val="22"/>
      <w:szCs w:val="22"/>
      <w:lang w:val="en-GB"/>
    </w:rPr>
  </w:style>
  <w:style w:type="character" w:customStyle="1" w:styleId="Heading3Char">
    <w:name w:val="Heading 3 Char"/>
    <w:aliases w:val="EP Heading 3 Char,Number 3 Char,DL Heading 3 Char,HEADING 3 Char,Title 3 Char,H3 Char,§1.1.1. Char,§1.1.1.1 Char,§1.1.1.2 Char,§1.1.1.3 Char,§1.1.1.4 Char,§1.1.1.5 Char,§1.1.1.6 Char,§1.1.1.7 Char,§1.1.1.8 Char,§1.1.1.9 Char,¤1.1.1. Char"/>
    <w:link w:val="Heading3"/>
    <w:rPr>
      <w:rFonts w:ascii="Futura Std Book" w:eastAsia="Calibri" w:hAnsi="Futura Std Book" w:cs="Tahoma"/>
      <w:bCs/>
      <w:i/>
      <w:noProof/>
      <w:color w:val="000080"/>
      <w:sz w:val="22"/>
      <w:szCs w:val="24"/>
    </w:rPr>
  </w:style>
  <w:style w:type="table" w:customStyle="1" w:styleId="TableGridLight1">
    <w:name w:val="Table Grid Light1"/>
    <w:basedOn w:val="TableNormal"/>
    <w:uiPriority w:val="40"/>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HeaderChar">
    <w:name w:val="Header Char"/>
    <w:aliases w:val="Document Number1 Char,HeaderPort Char,h Char,ITTHEADER Char,Header1 Char"/>
    <w:link w:val="Header"/>
    <w:uiPriority w:val="99"/>
    <w:rPr>
      <w:rFonts w:ascii="Futura Book" w:hAnsi="Futura Book"/>
      <w:b/>
      <w:i/>
      <w:color w:val="000000"/>
      <w:lang w:val="en-GB" w:eastAsia="nl-NL"/>
    </w:rPr>
  </w:style>
  <w:style w:type="paragraph" w:styleId="NoSpacing">
    <w:name w:val="No Spacing"/>
    <w:link w:val="NoSpacingChar"/>
    <w:uiPriority w:val="1"/>
    <w:qFormat/>
    <w:pPr>
      <w:jc w:val="both"/>
    </w:pPr>
    <w:rPr>
      <w:rFonts w:ascii="Calibri" w:eastAsia="Calibri" w:hAnsi="Calibri"/>
      <w:sz w:val="22"/>
      <w:szCs w:val="22"/>
    </w:rPr>
  </w:style>
  <w:style w:type="character" w:customStyle="1" w:styleId="Heading5Char">
    <w:name w:val="Heading 5 Char"/>
    <w:aliases w:val="EP Heading 5 Char,OG Appendix Char,Title 5 Char,Further Points Char,Kop 1A Char,Underline Char,Bold Char,Bold Underline Char,Cover Address Char,ssc Char,SubSubSub Char,h5 Char,H5 Char,Block Label Char,Heading 5.§1.1.1.1.1. Char"/>
    <w:link w:val="Heading5"/>
    <w:rPr>
      <w:rFonts w:ascii="Futura Std Book" w:eastAsia="Calibri" w:hAnsi="Futura Std Book" w:cs="Tahoma"/>
      <w:bCs/>
      <w:i/>
      <w:noProof/>
      <w:color w:val="000080"/>
      <w:szCs w:val="24"/>
    </w:rPr>
  </w:style>
  <w:style w:type="paragraph" w:customStyle="1" w:styleId="ReportLevel1">
    <w:name w:val="Report Level 1"/>
    <w:next w:val="ReportText"/>
    <w:link w:val="ReportLevel1Char"/>
    <w:pPr>
      <w:keepNext/>
      <w:pBdr>
        <w:bottom w:val="single" w:sz="8" w:space="1" w:color="auto"/>
      </w:pBdr>
      <w:tabs>
        <w:tab w:val="num" w:pos="1134"/>
      </w:tabs>
      <w:spacing w:before="340" w:after="227" w:line="360" w:lineRule="exact"/>
      <w:ind w:left="1134" w:hanging="1134"/>
      <w:outlineLvl w:val="0"/>
    </w:pPr>
    <w:rPr>
      <w:b/>
      <w:sz w:val="36"/>
      <w:lang w:val="en-GB"/>
    </w:rPr>
  </w:style>
  <w:style w:type="paragraph" w:customStyle="1" w:styleId="ReportLevel2">
    <w:name w:val="Report Level 2"/>
    <w:basedOn w:val="ReportLevel1"/>
    <w:next w:val="ReportText"/>
    <w:link w:val="ReportLevel2Char"/>
    <w:pPr>
      <w:pBdr>
        <w:bottom w:val="none" w:sz="0" w:space="0" w:color="auto"/>
      </w:pBdr>
      <w:spacing w:after="170" w:line="320" w:lineRule="exact"/>
      <w:outlineLvl w:val="1"/>
    </w:pPr>
    <w:rPr>
      <w:sz w:val="32"/>
    </w:rPr>
  </w:style>
  <w:style w:type="paragraph" w:customStyle="1" w:styleId="ReportLevel3">
    <w:name w:val="Report Level 3"/>
    <w:basedOn w:val="ReportLevel2"/>
    <w:next w:val="ReportText"/>
    <w:link w:val="ReportLevel3Char"/>
    <w:pPr>
      <w:spacing w:after="113"/>
      <w:outlineLvl w:val="2"/>
    </w:pPr>
    <w:rPr>
      <w:sz w:val="28"/>
      <w:szCs w:val="18"/>
    </w:rPr>
  </w:style>
  <w:style w:type="paragraph" w:customStyle="1" w:styleId="ReportLevel4">
    <w:name w:val="Report Level 4"/>
    <w:basedOn w:val="ReportLevel3"/>
    <w:next w:val="ReportText"/>
    <w:pPr>
      <w:tabs>
        <w:tab w:val="clear" w:pos="1134"/>
        <w:tab w:val="num" w:pos="0"/>
      </w:tabs>
      <w:ind w:left="0" w:firstLine="0"/>
      <w:outlineLvl w:val="3"/>
    </w:pPr>
  </w:style>
  <w:style w:type="character" w:customStyle="1" w:styleId="Style10pt">
    <w:name w:val="Style 10 pt"/>
    <w:rPr>
      <w:sz w:val="20"/>
    </w:rPr>
  </w:style>
  <w:style w:type="paragraph" w:customStyle="1" w:styleId="FormText">
    <w:name w:val="Form Text"/>
    <w:next w:val="Normal"/>
    <w:uiPriority w:val="2"/>
    <w:semiHidden/>
    <w:rPr>
      <w:b/>
      <w:lang w:val="en-GB"/>
    </w:rPr>
  </w:style>
  <w:style w:type="character" w:customStyle="1" w:styleId="HR-8">
    <w:name w:val="HR-8"/>
    <w:uiPriority w:val="99"/>
    <w:semiHidden/>
    <w:rPr>
      <w:rFonts w:ascii="Arial" w:hAnsi="Arial"/>
      <w:sz w:val="16"/>
    </w:rPr>
  </w:style>
  <w:style w:type="paragraph" w:customStyle="1" w:styleId="Filename">
    <w:name w:val="Filename"/>
    <w:basedOn w:val="Footer"/>
    <w:uiPriority w:val="2"/>
    <w:semiHidden/>
    <w:pPr>
      <w:tabs>
        <w:tab w:val="clear" w:pos="4536"/>
        <w:tab w:val="clear" w:pos="9072"/>
        <w:tab w:val="center" w:pos="4153"/>
        <w:tab w:val="right" w:pos="8306"/>
      </w:tabs>
      <w:spacing w:before="80" w:after="0" w:line="100" w:lineRule="exact"/>
      <w:jc w:val="left"/>
    </w:pPr>
    <w:rPr>
      <w:rFonts w:ascii="Arial" w:hAnsi="Arial"/>
      <w:caps/>
      <w:noProof/>
      <w:color w:val="auto"/>
      <w:sz w:val="8"/>
      <w:szCs w:val="12"/>
      <w:lang w:val="it-IT" w:eastAsia="en-US"/>
    </w:rPr>
  </w:style>
  <w:style w:type="paragraph" w:customStyle="1" w:styleId="ReportContentsMain">
    <w:name w:val="Report Contents Main"/>
    <w:basedOn w:val="ReportLevel1"/>
    <w:uiPriority w:val="1"/>
    <w:semiHidden/>
    <w:pPr>
      <w:tabs>
        <w:tab w:val="clear" w:pos="1134"/>
      </w:tabs>
      <w:spacing w:before="0"/>
      <w:ind w:left="0" w:firstLine="0"/>
    </w:pPr>
  </w:style>
  <w:style w:type="paragraph" w:customStyle="1" w:styleId="ReportContentsSub">
    <w:name w:val="Report Contents Sub"/>
    <w:basedOn w:val="Normal"/>
    <w:uiPriority w:val="1"/>
    <w:semiHidden/>
    <w:pPr>
      <w:spacing w:before="0" w:after="0" w:line="260" w:lineRule="atLeast"/>
      <w:jc w:val="left"/>
    </w:pPr>
    <w:rPr>
      <w:rFonts w:ascii="Times New Roman" w:hAnsi="Times New Roman" w:cs="Arial"/>
      <w:b/>
      <w:color w:val="D22D7D"/>
      <w:szCs w:val="24"/>
      <w:lang w:eastAsia="en-US"/>
    </w:rPr>
  </w:style>
  <w:style w:type="paragraph" w:customStyle="1" w:styleId="FormUserText">
    <w:name w:val="Form User Text"/>
    <w:basedOn w:val="Normal"/>
    <w:uiPriority w:val="2"/>
    <w:semiHidden/>
    <w:pPr>
      <w:spacing w:before="0" w:after="0" w:line="260" w:lineRule="atLeast"/>
      <w:jc w:val="left"/>
    </w:pPr>
    <w:rPr>
      <w:rFonts w:ascii="Times New Roman" w:hAnsi="Times New Roman"/>
      <w:color w:val="auto"/>
      <w:lang w:eastAsia="en-US"/>
    </w:rPr>
  </w:style>
  <w:style w:type="paragraph" w:customStyle="1" w:styleId="FormTitle">
    <w:name w:val="Form Title"/>
    <w:basedOn w:val="Normal"/>
    <w:next w:val="Normal"/>
    <w:uiPriority w:val="2"/>
    <w:semiHidden/>
    <w:pPr>
      <w:keepNext/>
      <w:tabs>
        <w:tab w:val="left" w:pos="720"/>
      </w:tabs>
      <w:spacing w:before="0" w:after="0" w:line="370" w:lineRule="exact"/>
      <w:jc w:val="left"/>
      <w:outlineLvl w:val="1"/>
    </w:pPr>
    <w:rPr>
      <w:rFonts w:ascii="Times New Roman" w:hAnsi="Times New Roman"/>
      <w:b/>
      <w:color w:val="auto"/>
      <w:sz w:val="36"/>
      <w:lang w:eastAsia="en-US"/>
    </w:rPr>
  </w:style>
  <w:style w:type="paragraph" w:customStyle="1" w:styleId="Cover-AddressBlock">
    <w:name w:val="Cover - Address Block"/>
    <w:basedOn w:val="Normal"/>
    <w:uiPriority w:val="1"/>
    <w:semiHidden/>
    <w:pPr>
      <w:framePr w:wrap="notBeside" w:hAnchor="text" w:xAlign="right" w:yAlign="bottom"/>
      <w:spacing w:before="0" w:after="0" w:line="180" w:lineRule="exact"/>
      <w:suppressOverlap/>
      <w:jc w:val="left"/>
    </w:pPr>
    <w:rPr>
      <w:rFonts w:ascii="Times New Roman" w:hAnsi="Times New Roman"/>
      <w:color w:val="auto"/>
      <w:sz w:val="14"/>
      <w:szCs w:val="14"/>
      <w:lang w:eastAsia="en-US"/>
    </w:rPr>
  </w:style>
  <w:style w:type="paragraph" w:customStyle="1" w:styleId="Cover-TitleBlock">
    <w:name w:val="Cover - Title Block"/>
    <w:basedOn w:val="Normal"/>
    <w:next w:val="Normal"/>
    <w:uiPriority w:val="1"/>
    <w:semiHidden/>
    <w:pPr>
      <w:spacing w:before="0" w:after="113" w:line="340" w:lineRule="exact"/>
      <w:jc w:val="left"/>
    </w:pPr>
    <w:rPr>
      <w:rFonts w:ascii="Times New Roman" w:hAnsi="Times New Roman"/>
      <w:color w:val="auto"/>
      <w:sz w:val="32"/>
      <w:szCs w:val="32"/>
      <w:lang w:eastAsia="en-US"/>
    </w:rPr>
  </w:style>
  <w:style w:type="paragraph" w:customStyle="1" w:styleId="Cover-Ref">
    <w:name w:val="Cover - Ref"/>
    <w:basedOn w:val="Normal"/>
    <w:uiPriority w:val="2"/>
    <w:semiHidden/>
    <w:pPr>
      <w:spacing w:before="200" w:after="113" w:line="220" w:lineRule="exact"/>
      <w:jc w:val="left"/>
    </w:pPr>
    <w:rPr>
      <w:rFonts w:ascii="Times New Roman" w:hAnsi="Times New Roman"/>
      <w:color w:val="auto"/>
      <w:sz w:val="18"/>
      <w:lang w:eastAsia="en-US"/>
    </w:rPr>
  </w:style>
  <w:style w:type="character" w:customStyle="1" w:styleId="Cover-JobTitle">
    <w:name w:val="Cover - Job Title"/>
    <w:uiPriority w:val="2"/>
    <w:semiHidden/>
    <w:rPr>
      <w:rFonts w:ascii="Times New Roman" w:eastAsia="SimSun" w:hAnsi="Times New Roman"/>
      <w:b/>
      <w:color w:val="D22D7D"/>
      <w:sz w:val="32"/>
    </w:rPr>
  </w:style>
  <w:style w:type="character" w:customStyle="1" w:styleId="Heading2Char">
    <w:name w:val="Heading 2 Char"/>
    <w:aliases w:val="EP Heading 2 Char,Number 2 Char,DL Heading 2 Char,HEADING 2 Char,Title 2 Char,H2 Char,.1 Char,§1.1. Char,H21 Char,h2 Char,hseHeading 2 Char,§1.1.1 Char,§1.1.2 Char,§1.1.3 Char,§1.1.4 Char,§1.1.5 Char,§1.1.6 Char,§1.1.7 Char,§1.1.8 Char"/>
    <w:link w:val="Heading2"/>
    <w:rPr>
      <w:rFonts w:ascii="Futura Std Book" w:eastAsia="Calibri" w:hAnsi="Futura Std Book" w:cs="Tahoma"/>
      <w:b/>
      <w:bCs/>
      <w:noProof/>
      <w:color w:val="000080"/>
      <w:sz w:val="24"/>
      <w:szCs w:val="24"/>
    </w:rPr>
  </w:style>
  <w:style w:type="character" w:customStyle="1" w:styleId="Heading4Char">
    <w:name w:val="Heading 4 Char"/>
    <w:aliases w:val="EP Heading 4 Char,Number 4 Char,Title 4 Char,H4 Char,. (1.1.1.1) Char,. (A.) Char,§1.1.1.1. Char,§1.1.1.1.1 Char,§1.1.1.1.2 Char,§1.1.1.1.3 Char,§1.1.1.1.4 Char,§1.1.1.1.5 Char,§1.1.1.1.6 Char,§1.1.1.1.7 Char,§1.1.1.1.8 Char,Subtopic Char"/>
    <w:link w:val="Heading4"/>
    <w:rPr>
      <w:rFonts w:ascii="Futura Std Book" w:eastAsia="Calibri" w:hAnsi="Futura Std Book" w:cs="Tahoma"/>
      <w:bCs/>
      <w:noProof/>
      <w:color w:val="000080"/>
      <w:szCs w:val="24"/>
    </w:rPr>
  </w:style>
  <w:style w:type="character" w:customStyle="1" w:styleId="Heading6Char">
    <w:name w:val="Heading 6 Char"/>
    <w:link w:val="Heading6"/>
    <w:rPr>
      <w:rFonts w:ascii="Futura Std Book" w:eastAsia="Calibri" w:hAnsi="Futura Std Book" w:cs="Tahoma"/>
      <w:bCs/>
      <w:noProof/>
      <w:color w:val="000080"/>
      <w:szCs w:val="24"/>
    </w:rPr>
  </w:style>
  <w:style w:type="character" w:customStyle="1" w:styleId="Heading7Char">
    <w:name w:val="Heading 7 Char"/>
    <w:link w:val="Heading7"/>
    <w:rPr>
      <w:rFonts w:ascii="Futura Std Book" w:eastAsia="Calibri" w:hAnsi="Futura Std Book" w:cs="Tahoma"/>
      <w:b/>
      <w:bCs/>
      <w:noProof/>
      <w:color w:val="000080"/>
      <w:sz w:val="24"/>
      <w:szCs w:val="24"/>
      <w:lang w:eastAsia="nl-NL"/>
    </w:rPr>
  </w:style>
  <w:style w:type="character" w:customStyle="1" w:styleId="Heading8Char">
    <w:name w:val="Heading 8 Char"/>
    <w:aliases w:val="Exergia Heading 8 Char"/>
    <w:link w:val="Heading8"/>
    <w:rPr>
      <w:rFonts w:ascii="Futura Std Book" w:eastAsia="Calibri" w:hAnsi="Futura Std Book" w:cs="Tahoma"/>
      <w:bCs/>
      <w:i/>
      <w:noProof/>
      <w:color w:val="000080"/>
      <w:sz w:val="24"/>
      <w:szCs w:val="24"/>
      <w:lang w:eastAsia="nl-NL"/>
    </w:rPr>
  </w:style>
  <w:style w:type="character" w:customStyle="1" w:styleId="Heading9Char">
    <w:name w:val="Heading 9 Char"/>
    <w:aliases w:val="headappen Char,Exergia Heading 9 Char"/>
    <w:link w:val="Heading9"/>
    <w:rPr>
      <w:rFonts w:ascii="Futura Std Book" w:eastAsia="Calibri" w:hAnsi="Futura Std Book" w:cs="Tahoma"/>
      <w:bCs/>
      <w:noProof/>
      <w:color w:val="000080"/>
      <w:sz w:val="24"/>
      <w:szCs w:val="24"/>
      <w:u w:val="single"/>
      <w:lang w:eastAsia="nl-NL"/>
    </w:rPr>
  </w:style>
  <w:style w:type="paragraph" w:customStyle="1" w:styleId="ReportText">
    <w:name w:val="Report Text"/>
    <w:link w:val="ReportTextChar"/>
    <w:pPr>
      <w:spacing w:before="170" w:after="170" w:line="260" w:lineRule="exact"/>
    </w:pPr>
    <w:rPr>
      <w:sz w:val="24"/>
      <w:lang w:val="en-GB"/>
    </w:rPr>
  </w:style>
  <w:style w:type="character" w:customStyle="1" w:styleId="HR-12">
    <w:name w:val="HR-12"/>
    <w:uiPriority w:val="99"/>
    <w:semiHidden/>
    <w:rPr>
      <w:rFonts w:ascii="Arial" w:hAnsi="Arial"/>
      <w:sz w:val="24"/>
    </w:rPr>
  </w:style>
  <w:style w:type="paragraph" w:customStyle="1" w:styleId="HR-14">
    <w:name w:val="HR-14"/>
    <w:basedOn w:val="Normal"/>
    <w:next w:val="Normal"/>
    <w:uiPriority w:val="99"/>
    <w:semiHidden/>
    <w:pPr>
      <w:spacing w:before="0" w:after="0" w:line="260" w:lineRule="atLeast"/>
      <w:jc w:val="left"/>
    </w:pPr>
    <w:rPr>
      <w:rFonts w:ascii="Times New Roman" w:hAnsi="Times New Roman"/>
      <w:color w:val="auto"/>
      <w:sz w:val="28"/>
      <w:lang w:eastAsia="en-US"/>
    </w:rPr>
  </w:style>
  <w:style w:type="paragraph" w:customStyle="1" w:styleId="Headinginput">
    <w:name w:val="Heading input"/>
    <w:next w:val="Normal"/>
    <w:uiPriority w:val="99"/>
    <w:semiHidden/>
    <w:pPr>
      <w:spacing w:before="60"/>
    </w:pPr>
    <w:rPr>
      <w:rFonts w:ascii="Arial" w:hAnsi="Arial"/>
      <w:sz w:val="18"/>
      <w:szCs w:val="18"/>
      <w:lang w:val="en-GB"/>
    </w:rPr>
  </w:style>
  <w:style w:type="paragraph" w:customStyle="1" w:styleId="AppendixLetter">
    <w:name w:val="Appendix Letter"/>
    <w:next w:val="Normal"/>
    <w:uiPriority w:val="99"/>
    <w:pPr>
      <w:spacing w:after="113" w:line="360" w:lineRule="exact"/>
      <w:outlineLvl w:val="0"/>
    </w:pPr>
    <w:rPr>
      <w:b/>
      <w:color w:val="D22D7D"/>
      <w:sz w:val="36"/>
      <w:lang w:val="en-GB"/>
    </w:rPr>
  </w:style>
  <w:style w:type="paragraph" w:customStyle="1" w:styleId="AppendixLevel1">
    <w:name w:val="Appendix Level 1"/>
    <w:next w:val="AppendixText"/>
    <w:uiPriority w:val="1"/>
    <w:semiHidden/>
    <w:qFormat/>
    <w:pPr>
      <w:keepNext/>
      <w:pBdr>
        <w:bottom w:val="single" w:sz="8" w:space="1" w:color="D22D7D"/>
      </w:pBdr>
      <w:tabs>
        <w:tab w:val="num" w:pos="1134"/>
      </w:tabs>
      <w:spacing w:before="340" w:after="227" w:line="360" w:lineRule="exact"/>
      <w:ind w:left="1134" w:hanging="1134"/>
      <w:outlineLvl w:val="1"/>
    </w:pPr>
    <w:rPr>
      <w:b/>
      <w:color w:val="D22D7D"/>
      <w:sz w:val="36"/>
      <w:szCs w:val="28"/>
      <w:lang w:val="en-GB"/>
    </w:rPr>
  </w:style>
  <w:style w:type="paragraph" w:customStyle="1" w:styleId="AppendixLevel1NoNumber">
    <w:name w:val="Appendix Level 1 No Number"/>
    <w:basedOn w:val="ReportLevel1NoNumber"/>
    <w:next w:val="AppendixText"/>
    <w:uiPriority w:val="1"/>
    <w:semiHidden/>
    <w:qFormat/>
  </w:style>
  <w:style w:type="paragraph" w:customStyle="1" w:styleId="ReportLevel1NoNumber">
    <w:name w:val="Report Level 1 No Number"/>
    <w:basedOn w:val="ReportLevel1"/>
    <w:next w:val="ReportText"/>
    <w:pPr>
      <w:tabs>
        <w:tab w:val="clear" w:pos="1134"/>
      </w:tabs>
      <w:ind w:left="0" w:firstLine="0"/>
    </w:pPr>
  </w:style>
  <w:style w:type="paragraph" w:customStyle="1" w:styleId="AppendixLevel2">
    <w:name w:val="Appendix Level 2"/>
    <w:basedOn w:val="AppendixLevel1"/>
    <w:next w:val="AppendixText"/>
    <w:uiPriority w:val="1"/>
    <w:semiHidden/>
    <w:qFormat/>
    <w:pPr>
      <w:pBdr>
        <w:bottom w:val="none" w:sz="0" w:space="0" w:color="auto"/>
      </w:pBdr>
      <w:spacing w:after="170" w:line="320" w:lineRule="exact"/>
      <w:outlineLvl w:val="2"/>
    </w:pPr>
    <w:rPr>
      <w:sz w:val="32"/>
      <w:szCs w:val="20"/>
    </w:rPr>
  </w:style>
  <w:style w:type="paragraph" w:customStyle="1" w:styleId="AppendixLevel3">
    <w:name w:val="Appendix Level 3"/>
    <w:basedOn w:val="AppendixLevel2"/>
    <w:next w:val="AppendixText"/>
    <w:uiPriority w:val="1"/>
    <w:semiHidden/>
    <w:qFormat/>
    <w:pPr>
      <w:spacing w:after="113"/>
      <w:outlineLvl w:val="3"/>
    </w:pPr>
    <w:rPr>
      <w:sz w:val="28"/>
      <w:szCs w:val="18"/>
    </w:rPr>
  </w:style>
  <w:style w:type="paragraph" w:customStyle="1" w:styleId="AppendixLevel4">
    <w:name w:val="Appendix Level 4"/>
    <w:basedOn w:val="AppendixLevel3"/>
    <w:next w:val="AppendixText"/>
    <w:uiPriority w:val="1"/>
    <w:semiHidden/>
    <w:qFormat/>
    <w:pPr>
      <w:outlineLvl w:val="4"/>
    </w:pPr>
  </w:style>
  <w:style w:type="paragraph" w:customStyle="1" w:styleId="HR-18">
    <w:name w:val="HR-18"/>
    <w:basedOn w:val="Normal"/>
    <w:next w:val="Normal"/>
    <w:uiPriority w:val="99"/>
    <w:semiHidden/>
    <w:pPr>
      <w:spacing w:before="0" w:after="0" w:line="260" w:lineRule="atLeast"/>
      <w:jc w:val="left"/>
    </w:pPr>
    <w:rPr>
      <w:rFonts w:ascii="Times New Roman" w:hAnsi="Times New Roman"/>
      <w:color w:val="auto"/>
      <w:sz w:val="36"/>
      <w:lang w:eastAsia="en-US"/>
    </w:rPr>
  </w:style>
  <w:style w:type="paragraph" w:customStyle="1" w:styleId="AppendixTitle">
    <w:name w:val="Appendix Title"/>
    <w:basedOn w:val="HR-18"/>
    <w:next w:val="Normal"/>
    <w:uiPriority w:val="1"/>
    <w:semiHidden/>
    <w:pPr>
      <w:spacing w:before="170" w:line="360" w:lineRule="exact"/>
      <w:outlineLvl w:val="0"/>
    </w:pPr>
  </w:style>
  <w:style w:type="character" w:customStyle="1" w:styleId="DocumentMapChar">
    <w:name w:val="Document Map Char"/>
    <w:link w:val="DocumentMap"/>
    <w:uiPriority w:val="99"/>
    <w:rPr>
      <w:rFonts w:ascii="Tahoma" w:hAnsi="Tahoma"/>
      <w:color w:val="000000"/>
      <w:sz w:val="24"/>
      <w:shd w:val="clear" w:color="auto" w:fill="000080"/>
      <w:lang w:val="en-GB" w:eastAsia="nl-NL"/>
    </w:rPr>
  </w:style>
  <w:style w:type="paragraph" w:styleId="List2">
    <w:name w:val="List 2"/>
    <w:basedOn w:val="List"/>
    <w:uiPriority w:val="99"/>
    <w:pPr>
      <w:spacing w:before="113" w:after="113" w:line="260" w:lineRule="exact"/>
      <w:ind w:left="357" w:hanging="357"/>
    </w:pPr>
    <w:rPr>
      <w:rFonts w:ascii="Times New Roman" w:hAnsi="Times New Roman"/>
      <w:sz w:val="24"/>
    </w:rPr>
  </w:style>
  <w:style w:type="paragraph" w:styleId="ListNumber">
    <w:name w:val="List Number"/>
    <w:basedOn w:val="Normal"/>
    <w:uiPriority w:val="99"/>
    <w:pPr>
      <w:numPr>
        <w:numId w:val="12"/>
      </w:numPr>
      <w:spacing w:before="113" w:after="113" w:line="260" w:lineRule="exact"/>
      <w:ind w:left="357" w:hanging="357"/>
      <w:contextualSpacing/>
      <w:jc w:val="left"/>
    </w:pPr>
    <w:rPr>
      <w:rFonts w:ascii="Times New Roman" w:hAnsi="Times New Roman"/>
      <w:color w:val="auto"/>
      <w:lang w:eastAsia="en-US"/>
    </w:rPr>
  </w:style>
  <w:style w:type="paragraph" w:styleId="NormalWeb">
    <w:name w:val="Normal (Web)"/>
    <w:basedOn w:val="Normal"/>
    <w:uiPriority w:val="99"/>
    <w:pPr>
      <w:spacing w:before="100" w:beforeAutospacing="1" w:after="0" w:line="260" w:lineRule="atLeast"/>
      <w:jc w:val="left"/>
    </w:pPr>
    <w:rPr>
      <w:rFonts w:ascii="Times New Roman" w:hAnsi="Times New Roman"/>
      <w:color w:val="auto"/>
      <w:szCs w:val="24"/>
      <w:lang w:eastAsia="en-US"/>
    </w:rPr>
  </w:style>
  <w:style w:type="paragraph" w:customStyle="1" w:styleId="ReportLevel2NoNumber">
    <w:name w:val="Report Level 2 No Number"/>
    <w:basedOn w:val="ReportLevel2"/>
    <w:next w:val="ReportText"/>
    <w:pPr>
      <w:tabs>
        <w:tab w:val="clear" w:pos="1134"/>
      </w:tabs>
      <w:ind w:left="0" w:firstLine="0"/>
    </w:pPr>
  </w:style>
  <w:style w:type="paragraph" w:customStyle="1" w:styleId="ReportLevel3NoNumber">
    <w:name w:val="Report Level 3 No Number"/>
    <w:basedOn w:val="ReportLevel3"/>
    <w:next w:val="ReportText"/>
    <w:pPr>
      <w:tabs>
        <w:tab w:val="clear" w:pos="1134"/>
      </w:tabs>
      <w:spacing w:after="80"/>
      <w:ind w:left="0" w:firstLine="0"/>
    </w:pPr>
  </w:style>
  <w:style w:type="paragraph" w:customStyle="1" w:styleId="ReportList">
    <w:name w:val="Report List"/>
    <w:basedOn w:val="ReportText"/>
    <w:pPr>
      <w:spacing w:before="0" w:after="0"/>
    </w:pPr>
  </w:style>
  <w:style w:type="paragraph" w:customStyle="1" w:styleId="AppendixLevel2NoNumber">
    <w:name w:val="Appendix Level 2 No Number"/>
    <w:basedOn w:val="AppendixLevel2"/>
    <w:next w:val="AppendixText"/>
    <w:uiPriority w:val="1"/>
    <w:semiHidden/>
    <w:qFormat/>
    <w:pPr>
      <w:tabs>
        <w:tab w:val="clear" w:pos="1134"/>
      </w:tabs>
      <w:ind w:left="0" w:firstLine="0"/>
    </w:pPr>
  </w:style>
  <w:style w:type="paragraph" w:customStyle="1" w:styleId="AppendixText">
    <w:name w:val="Appendix Text"/>
    <w:basedOn w:val="Normal"/>
    <w:uiPriority w:val="1"/>
    <w:semiHidden/>
    <w:pPr>
      <w:spacing w:before="170" w:after="170" w:line="260" w:lineRule="exact"/>
      <w:jc w:val="left"/>
    </w:pPr>
    <w:rPr>
      <w:rFonts w:ascii="Times New Roman" w:hAnsi="Times New Roman"/>
      <w:color w:val="auto"/>
      <w:lang w:eastAsia="en-US"/>
    </w:rPr>
  </w:style>
  <w:style w:type="paragraph" w:customStyle="1" w:styleId="ReportReference">
    <w:name w:val="Report Reference"/>
    <w:next w:val="ReportText"/>
    <w:pPr>
      <w:numPr>
        <w:numId w:val="14"/>
      </w:numPr>
      <w:tabs>
        <w:tab w:val="left" w:pos="1080"/>
      </w:tabs>
      <w:spacing w:before="120" w:after="138" w:line="260" w:lineRule="atLeast"/>
    </w:pPr>
    <w:rPr>
      <w:sz w:val="24"/>
      <w:lang w:val="en-GB"/>
    </w:rPr>
  </w:style>
  <w:style w:type="table" w:customStyle="1" w:styleId="ReportTable">
    <w:name w:val="Report Table"/>
    <w:basedOn w:val="TableNormal"/>
    <w:rPr>
      <w:lang w:val="it-IT"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cPr>
    <w:tblStylePr w:type="firstRow">
      <w:rPr>
        <w:b/>
      </w:rPr>
      <w:tblPr/>
      <w:tcPr>
        <w:shd w:val="clear" w:color="auto" w:fill="DADADA"/>
      </w:tcPr>
    </w:tblStylePr>
  </w:style>
  <w:style w:type="paragraph" w:customStyle="1" w:styleId="ReportTableText">
    <w:name w:val="Report Table Text"/>
    <w:basedOn w:val="ReportText"/>
    <w:pPr>
      <w:spacing w:before="57" w:after="57" w:line="220" w:lineRule="exact"/>
    </w:pPr>
    <w:rPr>
      <w:sz w:val="20"/>
    </w:rPr>
  </w:style>
  <w:style w:type="paragraph" w:customStyle="1" w:styleId="AppendixLevel3NoNumber">
    <w:name w:val="Appendix Level 3 No Number"/>
    <w:basedOn w:val="AppendixLevel3"/>
    <w:next w:val="AppendixText"/>
    <w:uiPriority w:val="1"/>
    <w:semiHidden/>
    <w:qFormat/>
    <w:pPr>
      <w:tabs>
        <w:tab w:val="clear" w:pos="1134"/>
      </w:tabs>
      <w:ind w:left="0" w:firstLine="0"/>
    </w:pPr>
  </w:style>
  <w:style w:type="paragraph" w:customStyle="1" w:styleId="ReportExecSummaryText">
    <w:name w:val="Report Exec Summary Text"/>
    <w:basedOn w:val="ReportText"/>
    <w:uiPriority w:val="2"/>
    <w:semiHidden/>
    <w:pPr>
      <w:spacing w:before="0"/>
    </w:pPr>
  </w:style>
  <w:style w:type="paragraph" w:customStyle="1" w:styleId="ReportList1">
    <w:name w:val="Report List 1"/>
    <w:basedOn w:val="List"/>
    <w:link w:val="ReportList1Carattere"/>
    <w:pPr>
      <w:spacing w:before="113" w:after="113" w:line="260" w:lineRule="exact"/>
    </w:pPr>
    <w:rPr>
      <w:rFonts w:ascii="Times New Roman" w:hAnsi="Times New Roman"/>
      <w:sz w:val="24"/>
    </w:rPr>
  </w:style>
  <w:style w:type="paragraph" w:customStyle="1" w:styleId="ReportList2">
    <w:name w:val="Report List 2"/>
    <w:basedOn w:val="ReportList1"/>
    <w:pPr>
      <w:numPr>
        <w:numId w:val="13"/>
      </w:numPr>
      <w:tabs>
        <w:tab w:val="clear" w:pos="357"/>
        <w:tab w:val="num" w:pos="1800"/>
      </w:tabs>
      <w:spacing w:before="0" w:after="0"/>
      <w:ind w:left="567" w:hanging="567"/>
    </w:pPr>
  </w:style>
  <w:style w:type="paragraph" w:customStyle="1" w:styleId="AppendixContents">
    <w:name w:val="Appendix Contents"/>
    <w:basedOn w:val="Normal"/>
    <w:uiPriority w:val="1"/>
    <w:semiHidden/>
    <w:pPr>
      <w:keepNext/>
      <w:pBdr>
        <w:bottom w:val="single" w:sz="12" w:space="1" w:color="28AAE1"/>
      </w:pBdr>
      <w:spacing w:before="340" w:after="227" w:line="360" w:lineRule="exact"/>
      <w:jc w:val="left"/>
      <w:outlineLvl w:val="0"/>
    </w:pPr>
    <w:rPr>
      <w:rFonts w:ascii="Times New Roman" w:hAnsi="Times New Roman"/>
      <w:b/>
      <w:color w:val="28AAE1"/>
      <w:sz w:val="36"/>
      <w:lang w:eastAsia="en-US"/>
    </w:rPr>
  </w:style>
  <w:style w:type="paragraph" w:customStyle="1" w:styleId="ReportInsertPicture">
    <w:name w:val="Report Insert Picture"/>
    <w:basedOn w:val="ReportText"/>
    <w:next w:val="ReportText"/>
    <w:pPr>
      <w:keepNext/>
      <w:spacing w:after="0" w:line="240" w:lineRule="auto"/>
    </w:pPr>
  </w:style>
  <w:style w:type="paragraph" w:customStyle="1" w:styleId="ReportPicTextBox">
    <w:name w:val="Report Pic+Text Box"/>
    <w:basedOn w:val="ReportTableText"/>
    <w:uiPriority w:val="1"/>
    <w:semiHidden/>
    <w:pPr>
      <w:spacing w:before="170" w:after="113"/>
      <w:ind w:left="170" w:right="170"/>
    </w:pPr>
  </w:style>
  <w:style w:type="paragraph" w:customStyle="1" w:styleId="ReportExecSummary">
    <w:name w:val="Report Exec Summary"/>
    <w:basedOn w:val="ReportLevel1NoNumber"/>
    <w:next w:val="ReportText"/>
    <w:pPr>
      <w:spacing w:before="0"/>
    </w:pPr>
  </w:style>
  <w:style w:type="table" w:customStyle="1" w:styleId="ReportTablewithoutheader">
    <w:name w:val="Report Table without header"/>
    <w:basedOn w:val="ReportTable"/>
    <w:tblPr/>
    <w:tblStylePr w:type="firstRow">
      <w:rPr>
        <w:b w:val="0"/>
      </w:rPr>
      <w:tblPr/>
      <w:tcPr>
        <w:shd w:val="clear" w:color="auto" w:fill="FFFFFF"/>
      </w:tcPr>
    </w:tblStylePr>
  </w:style>
  <w:style w:type="paragraph" w:styleId="ListBullet">
    <w:name w:val="List Bullet"/>
    <w:basedOn w:val="ReportList1"/>
    <w:uiPriority w:val="99"/>
    <w:pPr>
      <w:numPr>
        <w:numId w:val="15"/>
      </w:numPr>
      <w:tabs>
        <w:tab w:val="clear" w:pos="360"/>
        <w:tab w:val="num" w:pos="1800"/>
      </w:tabs>
      <w:ind w:left="357" w:hanging="357"/>
      <w:contextualSpacing/>
    </w:pPr>
  </w:style>
  <w:style w:type="paragraph" w:customStyle="1" w:styleId="ReportListNumber">
    <w:name w:val="Report List Number"/>
    <w:basedOn w:val="Normal"/>
    <w:pPr>
      <w:numPr>
        <w:numId w:val="18"/>
      </w:numPr>
      <w:spacing w:before="113" w:after="113" w:line="260" w:lineRule="exact"/>
      <w:ind w:left="357" w:hanging="357"/>
      <w:jc w:val="left"/>
    </w:pPr>
    <w:rPr>
      <w:rFonts w:ascii="Times New Roman" w:hAnsi="Times New Roman"/>
      <w:color w:val="auto"/>
      <w:lang w:eastAsia="en-US"/>
    </w:rPr>
  </w:style>
  <w:style w:type="character" w:customStyle="1" w:styleId="ReportTextChar">
    <w:name w:val="Report Text Char"/>
    <w:link w:val="ReportText"/>
    <w:rPr>
      <w:sz w:val="24"/>
      <w:lang w:val="en-GB"/>
    </w:rPr>
  </w:style>
  <w:style w:type="character" w:customStyle="1" w:styleId="ReportLevel1Char">
    <w:name w:val="Report Level 1 Char"/>
    <w:link w:val="ReportLevel1"/>
    <w:rPr>
      <w:b/>
      <w:sz w:val="36"/>
      <w:lang w:val="en-GB"/>
    </w:rPr>
  </w:style>
  <w:style w:type="character" w:customStyle="1" w:styleId="ReportLevel2Char">
    <w:name w:val="Report Level 2 Char"/>
    <w:link w:val="ReportLevel2"/>
    <w:rPr>
      <w:b/>
      <w:sz w:val="32"/>
      <w:lang w:val="en-GB"/>
    </w:rPr>
  </w:style>
  <w:style w:type="character" w:customStyle="1" w:styleId="ReportList1Carattere">
    <w:name w:val="Report List 1 Carattere"/>
    <w:link w:val="ReportList1"/>
    <w:rPr>
      <w:sz w:val="24"/>
      <w:lang w:val="en-GB"/>
    </w:rPr>
  </w:style>
  <w:style w:type="paragraph" w:customStyle="1" w:styleId="SpecLevel4">
    <w:name w:val="Spec Level 4"/>
    <w:basedOn w:val="SpecLevel3"/>
    <w:next w:val="SpecText"/>
    <w:pPr>
      <w:spacing w:before="113" w:line="260" w:lineRule="exact"/>
      <w:outlineLvl w:val="3"/>
    </w:pPr>
    <w:rPr>
      <w:b w:val="0"/>
      <w:color w:val="auto"/>
      <w:sz w:val="24"/>
    </w:rPr>
  </w:style>
  <w:style w:type="paragraph" w:customStyle="1" w:styleId="SpecLevel3">
    <w:name w:val="Spec Level 3"/>
    <w:basedOn w:val="SpecLevel2"/>
    <w:next w:val="SpecText"/>
    <w:pPr>
      <w:spacing w:after="113"/>
      <w:outlineLvl w:val="2"/>
    </w:pPr>
    <w:rPr>
      <w:sz w:val="28"/>
      <w:szCs w:val="18"/>
    </w:rPr>
  </w:style>
  <w:style w:type="paragraph" w:customStyle="1" w:styleId="SpecLevel2">
    <w:name w:val="Spec Level 2"/>
    <w:basedOn w:val="SpecLevel1"/>
    <w:next w:val="SpecText"/>
    <w:pPr>
      <w:pBdr>
        <w:bottom w:val="none" w:sz="0" w:space="0" w:color="auto"/>
      </w:pBdr>
      <w:spacing w:after="170" w:line="320" w:lineRule="exact"/>
      <w:outlineLvl w:val="1"/>
    </w:pPr>
    <w:rPr>
      <w:sz w:val="32"/>
    </w:rPr>
  </w:style>
  <w:style w:type="paragraph" w:customStyle="1" w:styleId="SpecLevel1">
    <w:name w:val="Spec Level 1"/>
    <w:next w:val="Normal"/>
    <w:pPr>
      <w:keepNext/>
      <w:pBdr>
        <w:bottom w:val="single" w:sz="8" w:space="1" w:color="28AAE1"/>
      </w:pBdr>
      <w:tabs>
        <w:tab w:val="num" w:pos="1134"/>
      </w:tabs>
      <w:spacing w:before="340" w:after="227" w:line="360" w:lineRule="exact"/>
      <w:ind w:left="1134" w:hanging="1134"/>
      <w:outlineLvl w:val="0"/>
    </w:pPr>
    <w:rPr>
      <w:b/>
      <w:color w:val="28AAE1"/>
      <w:sz w:val="36"/>
      <w:lang w:val="en-GB"/>
    </w:rPr>
  </w:style>
  <w:style w:type="paragraph" w:customStyle="1" w:styleId="SpecText">
    <w:name w:val="Spec Text"/>
    <w:link w:val="SpecTextCharChar"/>
    <w:pPr>
      <w:spacing w:after="170" w:line="260" w:lineRule="exact"/>
    </w:pPr>
    <w:rPr>
      <w:sz w:val="24"/>
      <w:lang w:val="en-GB"/>
    </w:rPr>
  </w:style>
  <w:style w:type="character" w:customStyle="1" w:styleId="SpecTextCharChar">
    <w:name w:val="Spec Text Char Char"/>
    <w:link w:val="SpecText"/>
    <w:locked/>
    <w:rPr>
      <w:sz w:val="24"/>
      <w:lang w:val="en-GB"/>
    </w:rPr>
  </w:style>
  <w:style w:type="character" w:customStyle="1" w:styleId="ReportLevel3Char">
    <w:name w:val="Report Level 3 Char"/>
    <w:link w:val="ReportLevel3"/>
    <w:rPr>
      <w:b/>
      <w:sz w:val="28"/>
      <w:szCs w:val="18"/>
      <w:lang w:val="en-GB"/>
    </w:rPr>
  </w:style>
  <w:style w:type="paragraph" w:customStyle="1" w:styleId="SpecBulletsOpen">
    <w:name w:val="Spec Bullets Open"/>
    <w:basedOn w:val="List"/>
    <w:pPr>
      <w:tabs>
        <w:tab w:val="num" w:pos="357"/>
      </w:tabs>
      <w:spacing w:after="113" w:line="260" w:lineRule="exact"/>
      <w:ind w:left="357" w:hanging="357"/>
    </w:pPr>
    <w:rPr>
      <w:rFonts w:ascii="Times New Roman" w:hAnsi="Times New Roman"/>
      <w:sz w:val="24"/>
    </w:rPr>
  </w:style>
  <w:style w:type="character" w:customStyle="1" w:styleId="ReportList1Char">
    <w:name w:val="Report List 1 Char"/>
    <w:rPr>
      <w:rFonts w:eastAsia="Times New Roman"/>
      <w:sz w:val="24"/>
      <w:lang w:eastAsia="en-US"/>
    </w:rPr>
  </w:style>
  <w:style w:type="character" w:customStyle="1" w:styleId="EndnoteTextChar">
    <w:name w:val="Endnote Text Char"/>
    <w:link w:val="EndnoteText"/>
    <w:semiHidden/>
    <w:rPr>
      <w:rFonts w:ascii="Garamond" w:hAnsi="Garamond"/>
      <w:color w:val="000000"/>
      <w:lang w:val="en-GB" w:eastAsia="nl-NL"/>
    </w:rPr>
  </w:style>
  <w:style w:type="character" w:customStyle="1" w:styleId="FootnoteTextChar">
    <w:name w:val="Footnote Text Char"/>
    <w:link w:val="FootnoteText"/>
    <w:semiHidden/>
    <w:rPr>
      <w:rFonts w:ascii="Garamond" w:hAnsi="Garamond"/>
      <w:color w:val="000000"/>
      <w:sz w:val="18"/>
      <w:lang w:val="en-GB"/>
    </w:rPr>
  </w:style>
  <w:style w:type="character" w:customStyle="1" w:styleId="hps">
    <w:name w:val="hps"/>
    <w:basedOn w:val="DefaultParagraphFont"/>
  </w:style>
  <w:style w:type="paragraph" w:customStyle="1" w:styleId="SpecBulletsClosed">
    <w:name w:val="Spec Bullets Closed"/>
    <w:basedOn w:val="SpecBulletsOpen"/>
    <w:pPr>
      <w:spacing w:after="0"/>
    </w:pPr>
  </w:style>
  <w:style w:type="paragraph" w:customStyle="1" w:styleId="SpecIndentedBulletsClosed">
    <w:name w:val="Spec Indented Bullets Closed"/>
    <w:basedOn w:val="SpecBulletsClosed"/>
    <w:uiPriority w:val="1"/>
    <w:pPr>
      <w:numPr>
        <w:numId w:val="17"/>
      </w:numPr>
      <w:ind w:left="1446" w:hanging="312"/>
    </w:pPr>
  </w:style>
  <w:style w:type="paragraph" w:customStyle="1" w:styleId="SpecTableText">
    <w:name w:val="Spec Table Text"/>
    <w:basedOn w:val="SpecText"/>
    <w:pPr>
      <w:spacing w:before="57" w:after="57" w:line="220" w:lineRule="exact"/>
    </w:pPr>
    <w:rPr>
      <w:sz w:val="20"/>
    </w:rPr>
  </w:style>
  <w:style w:type="paragraph" w:customStyle="1" w:styleId="SpecUserNotes">
    <w:name w:val="Spec User Notes"/>
    <w:basedOn w:val="Normal"/>
    <w:pPr>
      <w:spacing w:before="0" w:after="120" w:line="240" w:lineRule="exact"/>
      <w:jc w:val="left"/>
    </w:pPr>
    <w:rPr>
      <w:rFonts w:ascii="Times New Roman" w:hAnsi="Times New Roman"/>
      <w:i/>
      <w:vanish/>
      <w:color w:val="FF0000"/>
      <w:sz w:val="22"/>
      <w:lang w:eastAsia="en-US"/>
    </w:rPr>
  </w:style>
  <w:style w:type="table" w:styleId="Table3Deffects1">
    <w:name w:val="Table 3D effects 1"/>
    <w:basedOn w:val="TableNormal"/>
    <w:pPr>
      <w:spacing w:line="260" w:lineRule="atLeast"/>
    </w:pPr>
    <w:rPr>
      <w:rFonts w:eastAsia="Calibri"/>
      <w:lang w:val="it-IT" w:eastAsia="it-IT"/>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character" w:customStyle="1" w:styleId="BodyText2Char">
    <w:name w:val="Body Text 2 Char"/>
    <w:link w:val="BodyText2"/>
    <w:rPr>
      <w:rFonts w:ascii="Garamond" w:hAnsi="Garamond"/>
      <w:b/>
      <w:bCs/>
      <w:sz w:val="24"/>
      <w:lang w:val="en-GB" w:eastAsia="nl-NL"/>
    </w:rPr>
  </w:style>
  <w:style w:type="character" w:customStyle="1" w:styleId="BodyText3Char">
    <w:name w:val="Body Text 3 Char"/>
    <w:link w:val="BodyText3"/>
    <w:semiHidden/>
    <w:rPr>
      <w:rFonts w:ascii="Garamond" w:hAnsi="Garamond"/>
      <w:b/>
      <w:bCs/>
      <w:color w:val="000000"/>
      <w:sz w:val="24"/>
      <w:lang w:val="en-GB" w:eastAsia="nl-NL"/>
    </w:rPr>
  </w:style>
  <w:style w:type="character" w:customStyle="1" w:styleId="BodyTextIndentChar">
    <w:name w:val="Body Text Indent Char"/>
    <w:semiHidden/>
    <w:rPr>
      <w:rFonts w:ascii="Arial" w:eastAsia="Times New Roman" w:hAnsi="Arial" w:cs="Arial"/>
      <w:lang w:val="en-GB" w:eastAsia="en-US"/>
    </w:rPr>
  </w:style>
  <w:style w:type="character" w:customStyle="1" w:styleId="SpecFixedClauseNum">
    <w:name w:val="Spec Fixed Clause Num"/>
    <w:rPr>
      <w:color w:val="3366FF"/>
      <w:lang w:val="en-GB"/>
    </w:rPr>
  </w:style>
  <w:style w:type="paragraph" w:customStyle="1" w:styleId="SpecListNumber">
    <w:name w:val="Spec List Number"/>
    <w:basedOn w:val="Normal"/>
    <w:pPr>
      <w:spacing w:before="113" w:after="113" w:line="260" w:lineRule="exact"/>
      <w:ind w:left="357" w:hanging="357"/>
      <w:jc w:val="left"/>
    </w:pPr>
    <w:rPr>
      <w:rFonts w:ascii="Times New Roman" w:hAnsi="Times New Roman"/>
      <w:color w:val="auto"/>
      <w:lang w:eastAsia="en-US"/>
    </w:rPr>
  </w:style>
  <w:style w:type="paragraph" w:customStyle="1" w:styleId="SpecAppendixLevel5">
    <w:name w:val="Spec Appendix Level 5"/>
    <w:basedOn w:val="SpecLevel4"/>
    <w:next w:val="SpecText"/>
    <w:pPr>
      <w:outlineLvl w:val="4"/>
    </w:pPr>
    <w:rPr>
      <w:szCs w:val="28"/>
    </w:rPr>
  </w:style>
  <w:style w:type="paragraph" w:customStyle="1" w:styleId="SpecAppendixLevel1">
    <w:name w:val="Spec Appendix Level 1"/>
    <w:next w:val="SpecText"/>
    <w:pPr>
      <w:keepNext/>
      <w:pBdr>
        <w:bottom w:val="single" w:sz="8" w:space="1" w:color="28AADC"/>
      </w:pBdr>
      <w:tabs>
        <w:tab w:val="num" w:pos="1134"/>
      </w:tabs>
      <w:spacing w:before="340" w:after="227" w:line="360" w:lineRule="exact"/>
      <w:ind w:left="1134" w:hanging="1134"/>
      <w:outlineLvl w:val="1"/>
    </w:pPr>
    <w:rPr>
      <w:b/>
      <w:color w:val="28AADC"/>
      <w:sz w:val="36"/>
      <w:szCs w:val="28"/>
      <w:lang w:val="en-GB"/>
    </w:rPr>
  </w:style>
  <w:style w:type="paragraph" w:customStyle="1" w:styleId="SpecLevel1NoNumber">
    <w:name w:val="Spec Level 1 No Number"/>
    <w:basedOn w:val="SpecLevel1"/>
    <w:next w:val="Normal"/>
    <w:pPr>
      <w:tabs>
        <w:tab w:val="clear" w:pos="1134"/>
      </w:tabs>
      <w:ind w:left="0" w:firstLine="0"/>
    </w:pPr>
  </w:style>
  <w:style w:type="paragraph" w:customStyle="1" w:styleId="SpecAppendixLevel2">
    <w:name w:val="Spec Appendix Level 2"/>
    <w:basedOn w:val="SpecAppendixLevel1"/>
    <w:next w:val="SpecText"/>
    <w:pPr>
      <w:pBdr>
        <w:bottom w:val="none" w:sz="0" w:space="0" w:color="auto"/>
      </w:pBdr>
      <w:spacing w:after="170" w:line="320" w:lineRule="exact"/>
      <w:outlineLvl w:val="2"/>
    </w:pPr>
    <w:rPr>
      <w:sz w:val="32"/>
      <w:szCs w:val="20"/>
    </w:rPr>
  </w:style>
  <w:style w:type="paragraph" w:customStyle="1" w:styleId="SpecAppendixLevel3">
    <w:name w:val="Spec Appendix Level 3"/>
    <w:basedOn w:val="SpecAppendixLevel2"/>
    <w:next w:val="SpecText"/>
    <w:pPr>
      <w:spacing w:after="113"/>
      <w:outlineLvl w:val="3"/>
    </w:pPr>
    <w:rPr>
      <w:sz w:val="28"/>
      <w:szCs w:val="18"/>
    </w:rPr>
  </w:style>
  <w:style w:type="paragraph" w:customStyle="1" w:styleId="SpecAppendixLevel4">
    <w:name w:val="Spec Appendix Level 4"/>
    <w:basedOn w:val="SpecAppendixLevel3"/>
    <w:next w:val="SpecText"/>
    <w:pPr>
      <w:spacing w:before="113" w:line="260" w:lineRule="exact"/>
      <w:outlineLvl w:val="4"/>
    </w:pPr>
    <w:rPr>
      <w:b w:val="0"/>
      <w:color w:val="auto"/>
      <w:sz w:val="24"/>
    </w:rPr>
  </w:style>
  <w:style w:type="paragraph" w:customStyle="1" w:styleId="SpecLevel2NoNumber">
    <w:name w:val="Spec Level 2 No Number"/>
    <w:basedOn w:val="SpecLevel2"/>
    <w:next w:val="SpecText"/>
    <w:pPr>
      <w:tabs>
        <w:tab w:val="clear" w:pos="1134"/>
      </w:tabs>
      <w:ind w:left="0" w:firstLine="0"/>
    </w:pPr>
  </w:style>
  <w:style w:type="paragraph" w:customStyle="1" w:styleId="SpecLevel3NoNumber">
    <w:name w:val="Spec Level 3 No Number"/>
    <w:basedOn w:val="SpecLevel3"/>
    <w:next w:val="SpecText"/>
    <w:pPr>
      <w:tabs>
        <w:tab w:val="clear" w:pos="1134"/>
      </w:tabs>
      <w:spacing w:after="80"/>
      <w:ind w:left="0" w:firstLine="0"/>
    </w:pPr>
  </w:style>
  <w:style w:type="paragraph" w:customStyle="1" w:styleId="SpecList">
    <w:name w:val="Spec List"/>
    <w:basedOn w:val="SpecText"/>
    <w:pPr>
      <w:spacing w:after="0"/>
    </w:pPr>
  </w:style>
  <w:style w:type="paragraph" w:customStyle="1" w:styleId="SpecDashedBulletClosed">
    <w:name w:val="Spec Dashed Bullet Closed"/>
    <w:basedOn w:val="Normal"/>
    <w:pPr>
      <w:numPr>
        <w:numId w:val="19"/>
      </w:numPr>
      <w:spacing w:before="0" w:after="0" w:line="260" w:lineRule="exact"/>
      <w:jc w:val="left"/>
    </w:pPr>
    <w:rPr>
      <w:rFonts w:ascii="Times New Roman" w:hAnsi="Times New Roman" w:cs="Arial"/>
      <w:color w:val="auto"/>
      <w:lang w:eastAsia="en-US"/>
    </w:rPr>
  </w:style>
  <w:style w:type="paragraph" w:customStyle="1" w:styleId="SpecDashedBulletOpen">
    <w:name w:val="Spec Dashed Bullet Open"/>
    <w:pPr>
      <w:numPr>
        <w:numId w:val="20"/>
      </w:numPr>
      <w:spacing w:after="113" w:line="260" w:lineRule="exact"/>
    </w:pPr>
    <w:rPr>
      <w:rFonts w:cs="Angsana New"/>
      <w:sz w:val="24"/>
      <w:lang w:val="en-GB"/>
    </w:rPr>
  </w:style>
  <w:style w:type="table" w:customStyle="1" w:styleId="SpecTable">
    <w:name w:val="Spec Table"/>
    <w:basedOn w:val="TableNormal"/>
    <w:rPr>
      <w:lang w:val="en-GB" w:eastAsia="it-I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cPr>
    <w:tblStylePr w:type="firstRow">
      <w:rPr>
        <w:b/>
      </w:rPr>
      <w:tblPr/>
      <w:tcPr>
        <w:shd w:val="clear" w:color="auto" w:fill="DADADA"/>
      </w:tcPr>
    </w:tblStylePr>
  </w:style>
  <w:style w:type="table" w:customStyle="1" w:styleId="SpecTablewithoutheader">
    <w:name w:val="Spec Table without header"/>
    <w:basedOn w:val="TableNormal"/>
    <w:rPr>
      <w:lang w:val="en-GB" w:eastAsia="it-IT"/>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shd w:val="clear" w:color="auto" w:fill="FFFFFF"/>
    </w:tcPr>
    <w:tblStylePr w:type="firstRow">
      <w:rPr>
        <w:b w:val="0"/>
      </w:rPr>
      <w:tblPr/>
      <w:tcPr>
        <w:shd w:val="clear" w:color="auto" w:fill="FFFFFF"/>
      </w:tcPr>
    </w:tblStylePr>
  </w:style>
  <w:style w:type="paragraph" w:customStyle="1" w:styleId="IndentedBulletClosed">
    <w:name w:val="Indented Bullet Closed"/>
    <w:basedOn w:val="SpecBulletsClosed"/>
    <w:uiPriority w:val="1"/>
    <w:pPr>
      <w:keepNext/>
      <w:tabs>
        <w:tab w:val="clear" w:pos="357"/>
      </w:tabs>
      <w:spacing w:before="340" w:after="80" w:line="320" w:lineRule="exact"/>
      <w:ind w:left="0" w:firstLine="0"/>
      <w:outlineLvl w:val="2"/>
    </w:pPr>
    <w:rPr>
      <w:b/>
      <w:color w:val="28AAE1"/>
      <w:sz w:val="28"/>
      <w:szCs w:val="18"/>
    </w:rPr>
  </w:style>
  <w:style w:type="paragraph" w:customStyle="1" w:styleId="SpecInsertPicture">
    <w:name w:val="Spec Insert Picture"/>
    <w:basedOn w:val="SpecText"/>
    <w:next w:val="SpecText"/>
    <w:pPr>
      <w:spacing w:after="0" w:line="240" w:lineRule="auto"/>
    </w:pPr>
  </w:style>
  <w:style w:type="paragraph" w:customStyle="1" w:styleId="SpecClosedList">
    <w:name w:val="Spec Closed List"/>
    <w:basedOn w:val="SpecText"/>
    <w:pPr>
      <w:spacing w:after="0"/>
    </w:pPr>
  </w:style>
  <w:style w:type="paragraph" w:styleId="BlockText">
    <w:name w:val="Block Text"/>
    <w:basedOn w:val="Normal"/>
    <w:semiHidden/>
    <w:pPr>
      <w:spacing w:before="0" w:after="120" w:line="260" w:lineRule="atLeast"/>
      <w:ind w:left="1440" w:right="1440"/>
      <w:jc w:val="left"/>
    </w:pPr>
    <w:rPr>
      <w:rFonts w:ascii="Times New Roman" w:hAnsi="Times New Roman"/>
      <w:color w:val="auto"/>
      <w:lang w:eastAsia="en-US"/>
    </w:rPr>
  </w:style>
  <w:style w:type="paragraph" w:styleId="BodyTextFirstIndent">
    <w:name w:val="Body Text First Indent"/>
    <w:basedOn w:val="BodyText"/>
    <w:link w:val="BodyTextFirstIndentChar"/>
    <w:semiHidden/>
    <w:pPr>
      <w:spacing w:after="120"/>
      <w:ind w:firstLine="210"/>
      <w:jc w:val="left"/>
    </w:pPr>
  </w:style>
  <w:style w:type="character" w:customStyle="1" w:styleId="BodyTextFirstIndentChar">
    <w:name w:val="Body Text First Indent Char"/>
    <w:link w:val="BodyTextFirstIndent"/>
    <w:semiHidden/>
    <w:rPr>
      <w:rFonts w:ascii="Futura Std Book" w:eastAsia="Arial" w:hAnsi="Futura Std Book" w:cs="Tahoma"/>
      <w:sz w:val="22"/>
      <w:szCs w:val="22"/>
      <w:lang w:val="en-GB"/>
    </w:rPr>
  </w:style>
  <w:style w:type="paragraph" w:styleId="BodyTextFirstIndent2">
    <w:name w:val="Body Text First Indent 2"/>
    <w:basedOn w:val="BodyTextIndent"/>
    <w:link w:val="BodyTextFirstIndent2Char"/>
    <w:semiHidden/>
    <w:pPr>
      <w:spacing w:after="120"/>
      <w:ind w:left="283" w:firstLine="210"/>
      <w:jc w:val="left"/>
    </w:pPr>
    <w:rPr>
      <w:sz w:val="18"/>
      <w:szCs w:val="18"/>
      <w:lang w:val="en-GB"/>
    </w:rPr>
  </w:style>
  <w:style w:type="character" w:customStyle="1" w:styleId="BodyTextIndentChar1">
    <w:name w:val="Body Text Indent Char1"/>
    <w:link w:val="BodyTextIndent"/>
    <w:semiHidden/>
    <w:rPr>
      <w:sz w:val="24"/>
      <w:szCs w:val="24"/>
    </w:rPr>
  </w:style>
  <w:style w:type="character" w:customStyle="1" w:styleId="BodyTextFirstIndent2Char">
    <w:name w:val="Body Text First Indent 2 Char"/>
    <w:link w:val="BodyTextFirstIndent2"/>
    <w:semiHidden/>
    <w:rPr>
      <w:sz w:val="18"/>
      <w:szCs w:val="18"/>
      <w:lang w:val="en-GB"/>
    </w:rPr>
  </w:style>
  <w:style w:type="paragraph" w:styleId="Closing">
    <w:name w:val="Closing"/>
    <w:basedOn w:val="Normal"/>
    <w:link w:val="ClosingChar"/>
    <w:semiHidden/>
    <w:pPr>
      <w:spacing w:before="0" w:after="0" w:line="260" w:lineRule="atLeast"/>
      <w:ind w:left="4252"/>
      <w:jc w:val="left"/>
    </w:pPr>
    <w:rPr>
      <w:rFonts w:ascii="Times New Roman" w:hAnsi="Times New Roman"/>
      <w:color w:val="auto"/>
      <w:lang w:eastAsia="en-US"/>
    </w:rPr>
  </w:style>
  <w:style w:type="character" w:customStyle="1" w:styleId="ClosingChar">
    <w:name w:val="Closing Char"/>
    <w:link w:val="Closing"/>
    <w:semiHidden/>
    <w:rPr>
      <w:sz w:val="24"/>
      <w:lang w:val="en-GB"/>
    </w:rPr>
  </w:style>
  <w:style w:type="paragraph" w:styleId="Date">
    <w:name w:val="Date"/>
    <w:basedOn w:val="Normal"/>
    <w:next w:val="Normal"/>
    <w:link w:val="DateChar"/>
    <w:semiHidden/>
    <w:pPr>
      <w:spacing w:before="0" w:after="0" w:line="260" w:lineRule="atLeast"/>
      <w:jc w:val="left"/>
    </w:pPr>
    <w:rPr>
      <w:rFonts w:ascii="Times New Roman" w:hAnsi="Times New Roman"/>
      <w:color w:val="auto"/>
      <w:lang w:eastAsia="en-US"/>
    </w:rPr>
  </w:style>
  <w:style w:type="character" w:customStyle="1" w:styleId="DateChar">
    <w:name w:val="Date Char"/>
    <w:link w:val="Date"/>
    <w:semiHidden/>
    <w:rPr>
      <w:sz w:val="24"/>
      <w:lang w:val="en-GB"/>
    </w:rPr>
  </w:style>
  <w:style w:type="paragraph" w:styleId="E-mailSignature">
    <w:name w:val="E-mail Signature"/>
    <w:basedOn w:val="Normal"/>
    <w:link w:val="E-mailSignatureChar"/>
    <w:uiPriority w:val="99"/>
    <w:pPr>
      <w:spacing w:before="0" w:after="0" w:line="260" w:lineRule="atLeast"/>
      <w:jc w:val="left"/>
    </w:pPr>
    <w:rPr>
      <w:rFonts w:ascii="Times New Roman" w:hAnsi="Times New Roman"/>
      <w:color w:val="auto"/>
      <w:lang w:eastAsia="en-US"/>
    </w:rPr>
  </w:style>
  <w:style w:type="character" w:customStyle="1" w:styleId="E-mailSignatureChar">
    <w:name w:val="E-mail Signature Char"/>
    <w:link w:val="E-mailSignature"/>
    <w:uiPriority w:val="99"/>
    <w:rPr>
      <w:sz w:val="24"/>
      <w:lang w:val="en-GB"/>
    </w:rPr>
  </w:style>
  <w:style w:type="character" w:styleId="Emphasis">
    <w:name w:val="Emphasis"/>
    <w:uiPriority w:val="20"/>
    <w:qFormat/>
    <w:rPr>
      <w:rFonts w:cs="Times New Roman"/>
      <w:i/>
      <w:iCs/>
      <w:lang w:val="en-GB"/>
    </w:rPr>
  </w:style>
  <w:style w:type="paragraph" w:styleId="EnvelopeAddress">
    <w:name w:val="envelope address"/>
    <w:basedOn w:val="Normal"/>
    <w:uiPriority w:val="99"/>
    <w:pPr>
      <w:framePr w:w="7920" w:h="1980" w:hRule="exact" w:hSpace="180" w:wrap="auto" w:hAnchor="page" w:xAlign="center" w:yAlign="bottom"/>
      <w:spacing w:before="0" w:after="0" w:line="260" w:lineRule="atLeast"/>
      <w:ind w:left="2880"/>
      <w:jc w:val="left"/>
    </w:pPr>
    <w:rPr>
      <w:rFonts w:ascii="Times New Roman" w:hAnsi="Times New Roman"/>
      <w:color w:val="auto"/>
      <w:szCs w:val="24"/>
      <w:lang w:eastAsia="en-US"/>
    </w:rPr>
  </w:style>
  <w:style w:type="paragraph" w:styleId="EnvelopeReturn">
    <w:name w:val="envelope return"/>
    <w:basedOn w:val="Normal"/>
    <w:uiPriority w:val="99"/>
    <w:pPr>
      <w:spacing w:before="0" w:after="0" w:line="260" w:lineRule="atLeast"/>
      <w:jc w:val="left"/>
    </w:pPr>
    <w:rPr>
      <w:rFonts w:ascii="Times New Roman" w:hAnsi="Times New Roman"/>
      <w:color w:val="auto"/>
      <w:sz w:val="20"/>
      <w:lang w:eastAsia="en-US"/>
    </w:rPr>
  </w:style>
  <w:style w:type="character" w:styleId="HTMLAcronym">
    <w:name w:val="HTML Acronym"/>
    <w:rPr>
      <w:rFonts w:cs="Times New Roman"/>
      <w:lang w:val="en-GB"/>
    </w:rPr>
  </w:style>
  <w:style w:type="paragraph" w:styleId="HTMLAddress">
    <w:name w:val="HTML Address"/>
    <w:basedOn w:val="Normal"/>
    <w:link w:val="HTMLAddressChar"/>
    <w:pPr>
      <w:spacing w:before="0" w:after="0" w:line="260" w:lineRule="atLeast"/>
      <w:jc w:val="left"/>
    </w:pPr>
    <w:rPr>
      <w:rFonts w:ascii="Times New Roman" w:hAnsi="Times New Roman"/>
      <w:i/>
      <w:iCs/>
      <w:color w:val="auto"/>
      <w:lang w:eastAsia="en-US"/>
    </w:rPr>
  </w:style>
  <w:style w:type="character" w:customStyle="1" w:styleId="HTMLAddressChar">
    <w:name w:val="HTML Address Char"/>
    <w:link w:val="HTMLAddress"/>
    <w:rPr>
      <w:i/>
      <w:iCs/>
      <w:sz w:val="24"/>
      <w:lang w:val="en-GB"/>
    </w:rPr>
  </w:style>
  <w:style w:type="character" w:styleId="HTMLCite">
    <w:name w:val="HTML Cite"/>
    <w:rPr>
      <w:rFonts w:cs="Times New Roman"/>
      <w:i/>
      <w:iCs/>
      <w:lang w:val="en-GB"/>
    </w:rPr>
  </w:style>
  <w:style w:type="character" w:styleId="HTMLCode">
    <w:name w:val="HTML Code"/>
    <w:rPr>
      <w:rFonts w:ascii="Courier New" w:hAnsi="Courier New" w:cs="Courier New"/>
      <w:sz w:val="20"/>
      <w:szCs w:val="20"/>
      <w:lang w:val="en-GB"/>
    </w:rPr>
  </w:style>
  <w:style w:type="character" w:styleId="HTMLDefinition">
    <w:name w:val="HTML Definition"/>
    <w:rPr>
      <w:rFonts w:cs="Times New Roman"/>
      <w:i/>
      <w:iCs/>
      <w:lang w:val="en-GB"/>
    </w:rPr>
  </w:style>
  <w:style w:type="character" w:styleId="HTMLKeyboard">
    <w:name w:val="HTML Keyboard"/>
    <w:rPr>
      <w:rFonts w:ascii="Courier New" w:hAnsi="Courier New" w:cs="Courier New"/>
      <w:sz w:val="20"/>
      <w:szCs w:val="20"/>
      <w:lang w:val="en-GB"/>
    </w:rPr>
  </w:style>
  <w:style w:type="paragraph" w:styleId="HTMLPreformatted">
    <w:name w:val="HTML Preformatted"/>
    <w:basedOn w:val="Normal"/>
    <w:link w:val="HTMLPreformattedChar"/>
    <w:uiPriority w:val="99"/>
    <w:pPr>
      <w:spacing w:before="0" w:after="0" w:line="260" w:lineRule="atLeast"/>
      <w:jc w:val="left"/>
    </w:pPr>
    <w:rPr>
      <w:rFonts w:ascii="Courier New" w:hAnsi="Courier New" w:cs="Courier New"/>
      <w:color w:val="auto"/>
      <w:sz w:val="20"/>
      <w:lang w:eastAsia="en-US"/>
    </w:rPr>
  </w:style>
  <w:style w:type="character" w:customStyle="1" w:styleId="HTMLPreformattedChar">
    <w:name w:val="HTML Preformatted Char"/>
    <w:link w:val="HTMLPreformatted"/>
    <w:uiPriority w:val="99"/>
    <w:rPr>
      <w:rFonts w:ascii="Courier New" w:hAnsi="Courier New" w:cs="Courier New"/>
      <w:lang w:val="en-GB"/>
    </w:rPr>
  </w:style>
  <w:style w:type="character" w:styleId="HTMLSample">
    <w:name w:val="HTML Sample"/>
    <w:rPr>
      <w:rFonts w:ascii="Courier New" w:hAnsi="Courier New" w:cs="Courier New"/>
      <w:lang w:val="en-GB"/>
    </w:rPr>
  </w:style>
  <w:style w:type="character" w:styleId="HTMLTypewriter">
    <w:name w:val="HTML Typewriter"/>
    <w:rPr>
      <w:rFonts w:ascii="Courier New" w:hAnsi="Courier New" w:cs="Courier New"/>
      <w:sz w:val="20"/>
      <w:szCs w:val="20"/>
      <w:lang w:val="en-GB"/>
    </w:rPr>
  </w:style>
  <w:style w:type="character" w:styleId="HTMLVariable">
    <w:name w:val="HTML Variable"/>
    <w:rPr>
      <w:rFonts w:cs="Times New Roman"/>
      <w:i/>
      <w:iCs/>
      <w:lang w:val="en-GB"/>
    </w:rPr>
  </w:style>
  <w:style w:type="character" w:styleId="LineNumber">
    <w:name w:val="line number"/>
    <w:rPr>
      <w:rFonts w:cs="Times New Roman"/>
      <w:lang w:val="en-GB"/>
    </w:rPr>
  </w:style>
  <w:style w:type="paragraph" w:styleId="List3">
    <w:name w:val="List 3"/>
    <w:basedOn w:val="Normal"/>
    <w:pPr>
      <w:spacing w:before="0" w:after="0" w:line="260" w:lineRule="atLeast"/>
      <w:ind w:left="849" w:hanging="283"/>
      <w:jc w:val="left"/>
    </w:pPr>
    <w:rPr>
      <w:rFonts w:ascii="Times New Roman" w:hAnsi="Times New Roman"/>
      <w:color w:val="auto"/>
      <w:lang w:eastAsia="en-US"/>
    </w:rPr>
  </w:style>
  <w:style w:type="paragraph" w:styleId="List4">
    <w:name w:val="List 4"/>
    <w:basedOn w:val="Normal"/>
    <w:pPr>
      <w:spacing w:before="0" w:after="0" w:line="260" w:lineRule="atLeast"/>
      <w:ind w:left="1132" w:hanging="283"/>
      <w:jc w:val="left"/>
    </w:pPr>
    <w:rPr>
      <w:rFonts w:ascii="Times New Roman" w:hAnsi="Times New Roman"/>
      <w:color w:val="auto"/>
      <w:lang w:eastAsia="en-US"/>
    </w:rPr>
  </w:style>
  <w:style w:type="paragraph" w:styleId="List5">
    <w:name w:val="List 5"/>
    <w:basedOn w:val="Normal"/>
    <w:pPr>
      <w:spacing w:before="0" w:after="0" w:line="260" w:lineRule="atLeast"/>
      <w:ind w:left="1415" w:hanging="283"/>
      <w:jc w:val="left"/>
    </w:pPr>
    <w:rPr>
      <w:rFonts w:ascii="Times New Roman" w:hAnsi="Times New Roman"/>
      <w:color w:val="auto"/>
      <w:lang w:eastAsia="en-US"/>
    </w:rPr>
  </w:style>
  <w:style w:type="paragraph" w:styleId="ListBullet2">
    <w:name w:val="List Bullet 2"/>
    <w:basedOn w:val="Normal"/>
    <w:pPr>
      <w:tabs>
        <w:tab w:val="num" w:pos="1494"/>
      </w:tabs>
      <w:spacing w:before="0" w:after="0" w:line="260" w:lineRule="atLeast"/>
      <w:ind w:left="1494" w:hanging="360"/>
      <w:jc w:val="left"/>
    </w:pPr>
    <w:rPr>
      <w:rFonts w:ascii="Times New Roman" w:hAnsi="Times New Roman"/>
      <w:color w:val="auto"/>
      <w:lang w:eastAsia="en-US"/>
    </w:rPr>
  </w:style>
  <w:style w:type="paragraph" w:styleId="ListBullet3">
    <w:name w:val="List Bullet 3"/>
    <w:basedOn w:val="Normal"/>
    <w:pPr>
      <w:spacing w:before="0" w:after="0" w:line="260" w:lineRule="atLeast"/>
      <w:jc w:val="left"/>
    </w:pPr>
    <w:rPr>
      <w:rFonts w:ascii="Times New Roman" w:hAnsi="Times New Roman"/>
      <w:color w:val="auto"/>
      <w:lang w:eastAsia="en-US"/>
    </w:rPr>
  </w:style>
  <w:style w:type="paragraph" w:styleId="ListBullet4">
    <w:name w:val="List Bullet 4"/>
    <w:basedOn w:val="Normal"/>
    <w:pPr>
      <w:tabs>
        <w:tab w:val="num" w:pos="357"/>
      </w:tabs>
      <w:spacing w:before="0" w:after="0" w:line="260" w:lineRule="atLeast"/>
      <w:ind w:left="357" w:hanging="357"/>
      <w:jc w:val="left"/>
    </w:pPr>
    <w:rPr>
      <w:rFonts w:ascii="Times New Roman" w:hAnsi="Times New Roman"/>
      <w:color w:val="auto"/>
      <w:lang w:eastAsia="en-US"/>
    </w:rPr>
  </w:style>
  <w:style w:type="paragraph" w:styleId="ListBullet5">
    <w:name w:val="List Bullet 5"/>
    <w:basedOn w:val="Normal"/>
    <w:pPr>
      <w:tabs>
        <w:tab w:val="num" w:pos="357"/>
      </w:tabs>
      <w:spacing w:before="0" w:after="0" w:line="260" w:lineRule="atLeast"/>
      <w:ind w:left="357" w:hanging="357"/>
      <w:jc w:val="left"/>
    </w:pPr>
    <w:rPr>
      <w:rFonts w:ascii="Times New Roman" w:hAnsi="Times New Roman"/>
      <w:color w:val="auto"/>
      <w:lang w:eastAsia="en-US"/>
    </w:rPr>
  </w:style>
  <w:style w:type="paragraph" w:styleId="ListContinue">
    <w:name w:val="List Continue"/>
    <w:basedOn w:val="Normal"/>
    <w:pPr>
      <w:spacing w:before="0" w:after="120" w:line="260" w:lineRule="atLeast"/>
      <w:ind w:left="283"/>
      <w:jc w:val="left"/>
    </w:pPr>
    <w:rPr>
      <w:rFonts w:ascii="Times New Roman" w:hAnsi="Times New Roman"/>
      <w:color w:val="auto"/>
      <w:lang w:eastAsia="en-US"/>
    </w:rPr>
  </w:style>
  <w:style w:type="paragraph" w:styleId="ListContinue2">
    <w:name w:val="List Continue 2"/>
    <w:basedOn w:val="Normal"/>
    <w:pPr>
      <w:spacing w:before="0" w:after="120" w:line="260" w:lineRule="atLeast"/>
      <w:ind w:left="566"/>
      <w:jc w:val="left"/>
    </w:pPr>
    <w:rPr>
      <w:rFonts w:ascii="Times New Roman" w:hAnsi="Times New Roman"/>
      <w:color w:val="auto"/>
      <w:lang w:eastAsia="en-US"/>
    </w:rPr>
  </w:style>
  <w:style w:type="paragraph" w:styleId="ListContinue3">
    <w:name w:val="List Continue 3"/>
    <w:basedOn w:val="Normal"/>
    <w:pPr>
      <w:spacing w:before="0" w:after="120" w:line="260" w:lineRule="atLeast"/>
      <w:ind w:left="849"/>
      <w:jc w:val="left"/>
    </w:pPr>
    <w:rPr>
      <w:rFonts w:ascii="Times New Roman" w:hAnsi="Times New Roman"/>
      <w:color w:val="auto"/>
      <w:lang w:eastAsia="en-US"/>
    </w:rPr>
  </w:style>
  <w:style w:type="paragraph" w:styleId="ListContinue4">
    <w:name w:val="List Continue 4"/>
    <w:basedOn w:val="Normal"/>
    <w:pPr>
      <w:spacing w:before="0" w:after="120" w:line="260" w:lineRule="atLeast"/>
      <w:ind w:left="1132"/>
      <w:jc w:val="left"/>
    </w:pPr>
    <w:rPr>
      <w:rFonts w:ascii="Times New Roman" w:hAnsi="Times New Roman"/>
      <w:color w:val="auto"/>
      <w:lang w:eastAsia="en-US"/>
    </w:rPr>
  </w:style>
  <w:style w:type="paragraph" w:styleId="ListContinue5">
    <w:name w:val="List Continue 5"/>
    <w:basedOn w:val="Normal"/>
    <w:pPr>
      <w:spacing w:before="0" w:after="120" w:line="260" w:lineRule="atLeast"/>
      <w:ind w:left="1415"/>
      <w:jc w:val="left"/>
    </w:pPr>
    <w:rPr>
      <w:rFonts w:ascii="Times New Roman" w:hAnsi="Times New Roman"/>
      <w:color w:val="auto"/>
      <w:lang w:eastAsia="en-US"/>
    </w:rPr>
  </w:style>
  <w:style w:type="paragraph" w:styleId="ListNumber2">
    <w:name w:val="List Number 2"/>
    <w:basedOn w:val="Normal"/>
    <w:pPr>
      <w:tabs>
        <w:tab w:val="num" w:pos="1973"/>
      </w:tabs>
      <w:spacing w:before="0" w:after="0" w:line="260" w:lineRule="atLeast"/>
      <w:ind w:left="1973" w:hanging="1973"/>
      <w:jc w:val="left"/>
    </w:pPr>
    <w:rPr>
      <w:rFonts w:ascii="Times New Roman" w:hAnsi="Times New Roman"/>
      <w:color w:val="auto"/>
      <w:lang w:eastAsia="en-US"/>
    </w:rPr>
  </w:style>
  <w:style w:type="paragraph" w:styleId="ListNumber3">
    <w:name w:val="List Number 3"/>
    <w:basedOn w:val="Normal"/>
    <w:pPr>
      <w:tabs>
        <w:tab w:val="num" w:pos="360"/>
      </w:tabs>
      <w:spacing w:before="0" w:after="0" w:line="260" w:lineRule="atLeast"/>
      <w:ind w:left="360" w:hanging="360"/>
      <w:jc w:val="left"/>
    </w:pPr>
    <w:rPr>
      <w:rFonts w:ascii="Times New Roman" w:hAnsi="Times New Roman"/>
      <w:color w:val="auto"/>
      <w:lang w:eastAsia="en-US"/>
    </w:rPr>
  </w:style>
  <w:style w:type="paragraph" w:styleId="ListNumber4">
    <w:name w:val="List Number 4"/>
    <w:basedOn w:val="Normal"/>
    <w:pPr>
      <w:numPr>
        <w:numId w:val="16"/>
      </w:numPr>
      <w:spacing w:before="0" w:after="0" w:line="260" w:lineRule="atLeast"/>
      <w:jc w:val="left"/>
    </w:pPr>
    <w:rPr>
      <w:rFonts w:ascii="Times New Roman" w:hAnsi="Times New Roman"/>
      <w:color w:val="auto"/>
      <w:lang w:eastAsia="en-US"/>
    </w:rPr>
  </w:style>
  <w:style w:type="paragraph" w:styleId="ListNumber5">
    <w:name w:val="List Number 5"/>
    <w:basedOn w:val="Normal"/>
    <w:pPr>
      <w:tabs>
        <w:tab w:val="num" w:pos="926"/>
      </w:tabs>
      <w:spacing w:before="0" w:after="0" w:line="260" w:lineRule="atLeast"/>
      <w:ind w:left="926" w:hanging="360"/>
      <w:jc w:val="left"/>
    </w:pPr>
    <w:rPr>
      <w:rFonts w:ascii="Times New Roman" w:hAnsi="Times New Roman"/>
      <w:color w:val="auto"/>
      <w:lang w:eastAsia="en-US"/>
    </w:rPr>
  </w:style>
  <w:style w:type="paragraph" w:styleId="MessageHeader">
    <w:name w:val="Message Header"/>
    <w:basedOn w:val="Normal"/>
    <w:link w:val="MessageHeaderChar"/>
    <w:pPr>
      <w:pBdr>
        <w:top w:val="single" w:sz="6" w:space="1" w:color="auto"/>
        <w:left w:val="single" w:sz="6" w:space="1" w:color="auto"/>
        <w:bottom w:val="single" w:sz="6" w:space="1" w:color="auto"/>
        <w:right w:val="single" w:sz="6" w:space="1" w:color="auto"/>
      </w:pBdr>
      <w:shd w:val="pct20" w:color="auto" w:fill="auto"/>
      <w:spacing w:before="0" w:after="0" w:line="260" w:lineRule="atLeast"/>
      <w:ind w:left="1134" w:hanging="1134"/>
      <w:jc w:val="left"/>
    </w:pPr>
    <w:rPr>
      <w:rFonts w:ascii="Times New Roman" w:hAnsi="Times New Roman"/>
      <w:color w:val="auto"/>
      <w:szCs w:val="24"/>
      <w:lang w:eastAsia="en-US"/>
    </w:rPr>
  </w:style>
  <w:style w:type="character" w:customStyle="1" w:styleId="MessageHeaderChar">
    <w:name w:val="Message Header Char"/>
    <w:link w:val="MessageHeader"/>
    <w:rPr>
      <w:sz w:val="24"/>
      <w:szCs w:val="24"/>
      <w:shd w:val="pct20" w:color="auto" w:fill="auto"/>
      <w:lang w:val="en-GB"/>
    </w:rPr>
  </w:style>
  <w:style w:type="paragraph" w:styleId="NoteHeading">
    <w:name w:val="Note Heading"/>
    <w:basedOn w:val="Normal"/>
    <w:next w:val="Normal"/>
    <w:link w:val="NoteHeadingChar"/>
    <w:pPr>
      <w:spacing w:before="0" w:after="0" w:line="260" w:lineRule="atLeast"/>
      <w:jc w:val="left"/>
    </w:pPr>
    <w:rPr>
      <w:rFonts w:ascii="Times New Roman" w:hAnsi="Times New Roman"/>
      <w:color w:val="auto"/>
      <w:lang w:eastAsia="en-US"/>
    </w:rPr>
  </w:style>
  <w:style w:type="character" w:customStyle="1" w:styleId="NoteHeadingChar">
    <w:name w:val="Note Heading Char"/>
    <w:link w:val="NoteHeading"/>
    <w:rPr>
      <w:sz w:val="24"/>
      <w:lang w:val="en-GB"/>
    </w:rPr>
  </w:style>
  <w:style w:type="paragraph" w:styleId="PlainText">
    <w:name w:val="Plain Text"/>
    <w:basedOn w:val="Normal"/>
    <w:link w:val="PlainTextChar"/>
    <w:pPr>
      <w:spacing w:before="0" w:after="0" w:line="260" w:lineRule="atLeast"/>
      <w:jc w:val="left"/>
    </w:pPr>
    <w:rPr>
      <w:rFonts w:ascii="Courier New" w:hAnsi="Courier New" w:cs="Courier New"/>
      <w:color w:val="auto"/>
      <w:sz w:val="20"/>
      <w:lang w:eastAsia="en-US"/>
    </w:rPr>
  </w:style>
  <w:style w:type="character" w:customStyle="1" w:styleId="PlainTextChar">
    <w:name w:val="Plain Text Char"/>
    <w:link w:val="PlainText"/>
    <w:rPr>
      <w:rFonts w:ascii="Courier New" w:hAnsi="Courier New" w:cs="Courier New"/>
      <w:lang w:val="en-GB"/>
    </w:rPr>
  </w:style>
  <w:style w:type="paragraph" w:styleId="Salutation">
    <w:name w:val="Salutation"/>
    <w:basedOn w:val="Normal"/>
    <w:next w:val="Normal"/>
    <w:link w:val="SalutationChar"/>
    <w:pPr>
      <w:spacing w:before="0" w:after="0" w:line="260" w:lineRule="atLeast"/>
      <w:jc w:val="left"/>
    </w:pPr>
    <w:rPr>
      <w:rFonts w:ascii="Times New Roman" w:hAnsi="Times New Roman"/>
      <w:color w:val="auto"/>
      <w:lang w:eastAsia="en-US"/>
    </w:rPr>
  </w:style>
  <w:style w:type="character" w:customStyle="1" w:styleId="SalutationChar">
    <w:name w:val="Salutation Char"/>
    <w:link w:val="Salutation"/>
    <w:rPr>
      <w:sz w:val="24"/>
      <w:lang w:val="en-GB"/>
    </w:rPr>
  </w:style>
  <w:style w:type="paragraph" w:styleId="Signature">
    <w:name w:val="Signature"/>
    <w:basedOn w:val="Normal"/>
    <w:link w:val="SignatureChar"/>
    <w:pPr>
      <w:spacing w:before="0" w:after="0" w:line="260" w:lineRule="atLeast"/>
      <w:ind w:left="4252"/>
      <w:jc w:val="left"/>
    </w:pPr>
    <w:rPr>
      <w:rFonts w:ascii="Times New Roman" w:hAnsi="Times New Roman"/>
      <w:color w:val="auto"/>
      <w:lang w:eastAsia="en-US"/>
    </w:rPr>
  </w:style>
  <w:style w:type="character" w:customStyle="1" w:styleId="SignatureChar">
    <w:name w:val="Signature Char"/>
    <w:link w:val="Signature"/>
    <w:rPr>
      <w:sz w:val="24"/>
      <w:lang w:val="en-GB"/>
    </w:rPr>
  </w:style>
  <w:style w:type="character" w:styleId="Strong">
    <w:name w:val="Strong"/>
    <w:uiPriority w:val="22"/>
    <w:qFormat/>
    <w:rPr>
      <w:rFonts w:cs="Times New Roman"/>
      <w:b/>
      <w:bCs/>
      <w:lang w:val="en-GB"/>
    </w:rPr>
  </w:style>
  <w:style w:type="paragraph" w:styleId="Subtitle">
    <w:name w:val="Subtitle"/>
    <w:basedOn w:val="Normal"/>
    <w:link w:val="SubtitleChar"/>
    <w:uiPriority w:val="11"/>
    <w:qFormat/>
    <w:pPr>
      <w:spacing w:before="0" w:line="260" w:lineRule="atLeast"/>
      <w:jc w:val="center"/>
      <w:outlineLvl w:val="1"/>
    </w:pPr>
    <w:rPr>
      <w:rFonts w:ascii="Times New Roman" w:hAnsi="Times New Roman"/>
      <w:color w:val="auto"/>
      <w:szCs w:val="24"/>
      <w:lang w:eastAsia="en-US"/>
    </w:rPr>
  </w:style>
  <w:style w:type="character" w:customStyle="1" w:styleId="SubtitleChar">
    <w:name w:val="Subtitle Char"/>
    <w:link w:val="Subtitle"/>
    <w:uiPriority w:val="11"/>
    <w:rPr>
      <w:sz w:val="24"/>
      <w:szCs w:val="24"/>
      <w:lang w:val="en-GB"/>
    </w:rPr>
  </w:style>
  <w:style w:type="table" w:styleId="Table3Deffects2">
    <w:name w:val="Table 3D effects 2"/>
    <w:basedOn w:val="TableNormal"/>
    <w:rPr>
      <w:lang w:val="en-GB" w:eastAsia="en-GB"/>
    </w:rPr>
    <w:tblPr>
      <w:tblStyleRowBandSize w:val="1"/>
    </w:tblPr>
    <w:tcPr>
      <w:shd w:val="solid" w:color="C0C0C0" w:fill="FFFFFF"/>
    </w:tcPr>
    <w:tblStylePr w:type="firstRow">
      <w:rPr>
        <w:rFonts w:cs="Times New Roman"/>
        <w:b/>
        <w:bCs/>
      </w:rPr>
      <w:tblPr/>
      <w:tcPr>
        <w:tcBorders>
          <w:tl2br w:val="none" w:sz="0" w:space="0" w:color="auto"/>
          <w:tr2bl w:val="none" w:sz="0" w:space="0" w:color="auto"/>
        </w:tcBorders>
      </w:tcPr>
    </w:tblStylePr>
    <w:tblStylePr w:type="firstCol">
      <w:rPr>
        <w:rFonts w:cs="Times New Roman"/>
      </w:rPr>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rPr>
        <w:rFonts w:cs="Times New Roman"/>
      </w:rPr>
      <w:tblPr/>
      <w:tcPr>
        <w:tcBorders>
          <w:right w:val="single" w:sz="6" w:space="0" w:color="FFFFFF"/>
          <w:tl2br w:val="none" w:sz="0" w:space="0" w:color="auto"/>
          <w:tr2bl w:val="none" w:sz="0" w:space="0" w:color="auto"/>
        </w:tcBorders>
      </w:tcPr>
    </w:tblStylePr>
    <w:tblStylePr w:type="band1Horz">
      <w:rPr>
        <w:rFonts w:cs="Times New Roman"/>
      </w:rPr>
      <w:tblPr/>
      <w:tcPr>
        <w:tcBorders>
          <w:top w:val="single" w:sz="6" w:space="0" w:color="808080"/>
          <w:bottom w:val="single" w:sz="6" w:space="0" w:color="FFFFFF"/>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3Deffects3">
    <w:name w:val="Table 3D effects 3"/>
    <w:basedOn w:val="TableNormal"/>
    <w:rPr>
      <w:lang w:val="en-GB" w:eastAsia="en-GB"/>
    </w:rPr>
    <w:tblPr>
      <w:tblStyleRowBandSize w:val="1"/>
      <w:tblStyleColBandSize w:val="1"/>
    </w:tblPr>
    <w:tblStylePr w:type="firstRow">
      <w:rPr>
        <w:rFonts w:cs="Times New Roman"/>
        <w:b/>
        <w:bCs/>
      </w:rPr>
      <w:tblPr/>
      <w:tcPr>
        <w:tcBorders>
          <w:tl2br w:val="none" w:sz="0" w:space="0" w:color="auto"/>
          <w:tr2bl w:val="none" w:sz="0" w:space="0" w:color="auto"/>
        </w:tcBorders>
      </w:tcPr>
    </w:tblStylePr>
    <w:tblStylePr w:type="firstCol">
      <w:rPr>
        <w:rFonts w:cs="Times New Roman"/>
      </w:rPr>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rPr>
        <w:rFonts w:cs="Times New Roman"/>
      </w:rPr>
      <w:tblPr/>
      <w:tcPr>
        <w:tcBorders>
          <w:right w:val="single" w:sz="6" w:space="0" w:color="FFFFFF"/>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50" w:color="C0C0C0" w:fill="FFFFFF"/>
      </w:tcPr>
    </w:tblStylePr>
    <w:tblStylePr w:type="band1Horz">
      <w:rPr>
        <w:rFonts w:cs="Times New Roman"/>
      </w:rPr>
      <w:tblPr/>
      <w:tcPr>
        <w:tcBorders>
          <w:top w:val="single" w:sz="6" w:space="0" w:color="808080"/>
          <w:bottom w:val="single" w:sz="6" w:space="0" w:color="FFFFFF"/>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lassic1">
    <w:name w:val="Table Classic 1"/>
    <w:basedOn w:val="TableNormal"/>
    <w:rPr>
      <w:lang w:val="en-GB" w:eastAsia="en-GB"/>
    </w:rPr>
    <w:tblPr>
      <w:tblBorders>
        <w:top w:val="single" w:sz="12" w:space="0" w:color="000000"/>
        <w:bottom w:val="single" w:sz="12" w:space="0" w:color="000000"/>
      </w:tblBorders>
    </w:tblPr>
    <w:tblStylePr w:type="firstRow">
      <w:rPr>
        <w:rFonts w:cs="Times New Roman"/>
        <w:i/>
        <w:iCs/>
      </w:rPr>
      <w:tblPr/>
      <w:tcPr>
        <w:tcBorders>
          <w:bottom w:val="single" w:sz="6" w:space="0" w:color="000000"/>
          <w:tl2br w:val="none" w:sz="0" w:space="0" w:color="auto"/>
          <w:tr2bl w:val="none" w:sz="0" w:space="0" w:color="auto"/>
        </w:tcBorders>
      </w:tcPr>
    </w:tblStylePr>
    <w:tblStylePr w:type="lastRow">
      <w:rPr>
        <w:rFonts w:cs="Times New Roman"/>
        <w:color w:val="auto"/>
      </w:rPr>
      <w:tblPr/>
      <w:tcPr>
        <w:tcBorders>
          <w:top w:val="single" w:sz="6" w:space="0" w:color="000000"/>
          <w:tl2br w:val="none" w:sz="0" w:space="0" w:color="auto"/>
          <w:tr2bl w:val="none" w:sz="0" w:space="0" w:color="auto"/>
        </w:tcBorders>
      </w:tcPr>
    </w:tblStylePr>
    <w:tblStylePr w:type="firstCol">
      <w:rPr>
        <w:rFonts w:cs="Times New Roman"/>
      </w:rPr>
      <w:tblPr/>
      <w:tcPr>
        <w:tcBorders>
          <w:right w:val="single" w:sz="6" w:space="0" w:color="000000"/>
          <w:tl2br w:val="none" w:sz="0" w:space="0" w:color="auto"/>
          <w:tr2bl w:val="none" w:sz="0" w:space="0" w:color="auto"/>
        </w:tcBorders>
      </w:tcPr>
    </w:tblStylePr>
    <w:tblStylePr w:type="neCell">
      <w:rPr>
        <w:rFonts w:cs="Times New Roman"/>
        <w:b/>
        <w:bCs/>
        <w:i w:val="0"/>
        <w:iCs w:val="0"/>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lassic2">
    <w:name w:val="Table Classic 2"/>
    <w:basedOn w:val="TableNormal"/>
    <w:rPr>
      <w:lang w:val="en-GB" w:eastAsia="en-GB"/>
    </w:rPr>
    <w:tblPr>
      <w:tblBorders>
        <w:top w:val="single" w:sz="12" w:space="0" w:color="000000"/>
        <w:bottom w:val="single" w:sz="12" w:space="0" w:color="000000"/>
      </w:tblBorders>
    </w:tblPr>
    <w:tblStylePr w:type="firstRow">
      <w:rPr>
        <w:rFonts w:cs="Times New Roman"/>
        <w:color w:val="FFFFFF"/>
      </w:rPr>
      <w:tblPr/>
      <w:tcPr>
        <w:tcBorders>
          <w:bottom w:val="single" w:sz="6" w:space="0" w:color="000000"/>
          <w:tl2br w:val="none" w:sz="0" w:space="0" w:color="auto"/>
          <w:tr2bl w:val="none" w:sz="0" w:space="0" w:color="auto"/>
        </w:tcBorders>
        <w:shd w:val="solid" w:color="800080" w:fill="FFFFFF"/>
      </w:tcPr>
    </w:tblStylePr>
    <w:tblStylePr w:type="lastRow">
      <w:rPr>
        <w:rFonts w:cs="Times New Roman"/>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shd w:val="solid" w:color="C0C0C0" w:fill="FFFFFF"/>
      </w:tcPr>
    </w:tblStylePr>
    <w:tblStylePr w:type="neCell">
      <w:rPr>
        <w:rFonts w:cs="Times New Roman"/>
        <w:b/>
        <w:bCs/>
      </w:rPr>
      <w:tblPr/>
      <w:tcPr>
        <w:tcBorders>
          <w:tl2br w:val="none" w:sz="0" w:space="0" w:color="auto"/>
          <w:tr2bl w:val="none" w:sz="0" w:space="0" w:color="auto"/>
        </w:tcBorders>
      </w:tcPr>
    </w:tblStylePr>
    <w:tblStylePr w:type="nwCell">
      <w:rPr>
        <w:rFonts w:cs="Times New Roman"/>
      </w:rPr>
      <w:tblPr/>
      <w:tcPr>
        <w:tcBorders>
          <w:tl2br w:val="none" w:sz="0" w:space="0" w:color="auto"/>
          <w:tr2bl w:val="none" w:sz="0" w:space="0" w:color="auto"/>
        </w:tcBorders>
        <w:shd w:val="solid" w:color="800080" w:fill="FFFFFF"/>
      </w:tcPr>
    </w:tblStylePr>
    <w:tblStylePr w:type="swCell">
      <w:rPr>
        <w:rFonts w:cs="Times New Roman"/>
        <w:color w:val="000080"/>
      </w:rPr>
      <w:tblPr/>
      <w:tcPr>
        <w:tcBorders>
          <w:tl2br w:val="none" w:sz="0" w:space="0" w:color="auto"/>
          <w:tr2bl w:val="none" w:sz="0" w:space="0" w:color="auto"/>
        </w:tcBorders>
      </w:tcPr>
    </w:tblStylePr>
  </w:style>
  <w:style w:type="table" w:styleId="TableClassic3">
    <w:name w:val="Table Classic 3"/>
    <w:basedOn w:val="TableNormal"/>
    <w:rPr>
      <w:color w:val="000080"/>
      <w:lang w:val="en-GB" w:eastAsia="en-GB"/>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rFonts w:cs="Times New Roman"/>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rFonts w:cs="Times New Roman"/>
        <w:color w:val="000080"/>
      </w:rPr>
      <w:tblPr/>
      <w:tcPr>
        <w:tcBorders>
          <w:top w:val="single" w:sz="12" w:space="0" w:color="000000"/>
          <w:tl2br w:val="none" w:sz="0" w:space="0" w:color="auto"/>
          <w:tr2bl w:val="none" w:sz="0" w:space="0" w:color="auto"/>
        </w:tcBorders>
        <w:shd w:val="solid" w:color="FFFFFF" w:fill="FFFFFF"/>
      </w:tcPr>
    </w:tblStylePr>
    <w:tblStylePr w:type="firstCol">
      <w:rPr>
        <w:rFonts w:cs="Times New Roman"/>
        <w:b/>
        <w:bCs/>
        <w:color w:val="000000"/>
      </w:rPr>
      <w:tblPr/>
      <w:tcPr>
        <w:tcBorders>
          <w:tl2br w:val="none" w:sz="0" w:space="0" w:color="auto"/>
          <w:tr2bl w:val="none" w:sz="0" w:space="0" w:color="auto"/>
        </w:tcBorders>
      </w:tcPr>
    </w:tblStylePr>
  </w:style>
  <w:style w:type="table" w:styleId="TableClassic4">
    <w:name w:val="Table Classic 4"/>
    <w:basedOn w:val="TableNormal"/>
    <w:rPr>
      <w:lang w:val="en-GB" w:eastAsia="en-GB"/>
    </w:rPr>
    <w:tblPr>
      <w:tblBorders>
        <w:top w:val="single" w:sz="12" w:space="0" w:color="000000"/>
        <w:left w:val="single" w:sz="6" w:space="0" w:color="000000"/>
        <w:bottom w:val="single" w:sz="12" w:space="0" w:color="000000"/>
        <w:right w:val="single" w:sz="6" w:space="0" w:color="000000"/>
      </w:tblBorders>
    </w:tblPr>
    <w:tblStylePr w:type="firstRow">
      <w:rPr>
        <w:rFonts w:cs="Times New Roman"/>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rFonts w:cs="Times New Roman"/>
        <w:color w:val="000080"/>
      </w:rPr>
      <w:tblPr/>
      <w:tcPr>
        <w:tcBorders>
          <w:bottom w:val="single" w:sz="6" w:space="0" w:color="000000"/>
          <w:tl2br w:val="none" w:sz="0" w:space="0" w:color="auto"/>
          <w:tr2bl w:val="none" w:sz="0" w:space="0" w:color="auto"/>
        </w:tcBorders>
        <w:shd w:val="pct50" w:color="000000" w:fill="FFFFFF"/>
      </w:tcPr>
    </w:tblStylePr>
    <w:tblStylePr w:type="firstCol">
      <w:rPr>
        <w:rFonts w:cs="Times New Roman"/>
        <w:b/>
        <w:bCs/>
      </w:rPr>
      <w:tblPr/>
      <w:tcPr>
        <w:tcBorders>
          <w:tl2br w:val="none" w:sz="0" w:space="0" w:color="auto"/>
          <w:tr2bl w:val="none" w:sz="0" w:space="0" w:color="auto"/>
        </w:tcBorders>
      </w:tcPr>
    </w:tblStylePr>
    <w:tblStylePr w:type="nwCell">
      <w:rPr>
        <w:rFonts w:cs="Times New Roman"/>
        <w:b/>
        <w:bCs/>
      </w:rPr>
      <w:tblPr/>
      <w:tcPr>
        <w:tcBorders>
          <w:tl2br w:val="none" w:sz="0" w:space="0" w:color="auto"/>
          <w:tr2bl w:val="none" w:sz="0" w:space="0" w:color="auto"/>
        </w:tcBorders>
      </w:tcPr>
    </w:tblStylePr>
    <w:tblStylePr w:type="swCell">
      <w:rPr>
        <w:rFonts w:cs="Times New Roman"/>
        <w:color w:val="000080"/>
      </w:rPr>
      <w:tblPr/>
      <w:tcPr>
        <w:tcBorders>
          <w:tl2br w:val="none" w:sz="0" w:space="0" w:color="auto"/>
          <w:tr2bl w:val="none" w:sz="0" w:space="0" w:color="auto"/>
        </w:tcBorders>
      </w:tcPr>
    </w:tblStylePr>
  </w:style>
  <w:style w:type="table" w:styleId="TableColorful1">
    <w:name w:val="Table Colorful 1"/>
    <w:basedOn w:val="TableNormal"/>
    <w:rPr>
      <w:color w:val="FFFFFF"/>
      <w:lang w:val="en-GB" w:eastAsia="en-GB"/>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rFonts w:cs="Times New Roman"/>
        <w:b/>
        <w:bCs/>
        <w:i/>
        <w:iCs/>
      </w:rPr>
      <w:tblPr/>
      <w:tcPr>
        <w:tcBorders>
          <w:tl2br w:val="none" w:sz="0" w:space="0" w:color="auto"/>
          <w:tr2bl w:val="none" w:sz="0" w:space="0" w:color="auto"/>
        </w:tcBorders>
        <w:shd w:val="solid" w:color="000000" w:fill="FFFFFF"/>
      </w:tcPr>
    </w:tblStylePr>
    <w:tblStylePr w:type="firstCol">
      <w:rPr>
        <w:rFonts w:cs="Times New Roman"/>
        <w:b/>
        <w:bCs/>
        <w:i/>
        <w:iCs/>
      </w:rPr>
      <w:tblPr/>
      <w:tcPr>
        <w:tcBorders>
          <w:tl2br w:val="none" w:sz="0" w:space="0" w:color="auto"/>
          <w:tr2bl w:val="none" w:sz="0" w:space="0" w:color="auto"/>
        </w:tcBorders>
        <w:shd w:val="solid" w:color="000080" w:fill="FFFFFF"/>
      </w:tcPr>
    </w:tblStylePr>
    <w:tblStylePr w:type="nwCell">
      <w:rPr>
        <w:rFonts w:cs="Times New Roman"/>
      </w:rPr>
      <w:tblPr/>
      <w:tcPr>
        <w:tcBorders>
          <w:tl2br w:val="none" w:sz="0" w:space="0" w:color="auto"/>
          <w:tr2bl w:val="none" w:sz="0" w:space="0" w:color="auto"/>
        </w:tcBorders>
        <w:shd w:val="solid" w:color="000000" w:fill="FFFFFF"/>
      </w:tcPr>
    </w:tblStylePr>
    <w:tblStylePr w:type="swCell">
      <w:rPr>
        <w:rFonts w:cs="Times New Roman"/>
        <w:b/>
        <w:bCs/>
        <w:i w:val="0"/>
        <w:iCs w:val="0"/>
      </w:rPr>
      <w:tblPr/>
      <w:tcPr>
        <w:tcBorders>
          <w:tl2br w:val="none" w:sz="0" w:space="0" w:color="auto"/>
          <w:tr2bl w:val="none" w:sz="0" w:space="0" w:color="auto"/>
        </w:tcBorders>
      </w:tcPr>
    </w:tblStylePr>
  </w:style>
  <w:style w:type="table" w:styleId="TableColorful2">
    <w:name w:val="Table Colorful 2"/>
    <w:basedOn w:val="TableNormal"/>
    <w:rPr>
      <w:lang w:val="en-GB" w:eastAsia="en-GB"/>
    </w:rPr>
    <w:tblPr>
      <w:tblBorders>
        <w:bottom w:val="single" w:sz="12" w:space="0" w:color="000000"/>
      </w:tblBorders>
    </w:tblPr>
    <w:tcPr>
      <w:shd w:val="pct20" w:color="FFFF00" w:fill="FFFFFF"/>
    </w:tcPr>
    <w:tblStylePr w:type="firstRow">
      <w:rPr>
        <w:rFonts w:cs="Times New Roman"/>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rFonts w:cs="Times New Roman"/>
        <w:b/>
        <w:bCs/>
        <w:i/>
        <w:iCs/>
      </w:rPr>
      <w:tblPr/>
      <w:tcPr>
        <w:tcBorders>
          <w:tl2br w:val="none" w:sz="0" w:space="0" w:color="auto"/>
          <w:tr2bl w:val="none" w:sz="0" w:space="0" w:color="auto"/>
        </w:tcBorders>
      </w:tcPr>
    </w:tblStylePr>
    <w:tblStylePr w:type="lastCol">
      <w:rPr>
        <w:rFonts w:cs="Times New Roman"/>
      </w:rPr>
      <w:tblPr/>
      <w:tcPr>
        <w:tcBorders>
          <w:tl2br w:val="none" w:sz="0" w:space="0" w:color="auto"/>
          <w:tr2bl w:val="none" w:sz="0" w:space="0" w:color="auto"/>
        </w:tcBorders>
        <w:shd w:val="solid" w:color="C0C0C0" w:fill="FFFFFF"/>
      </w:tcPr>
    </w:tblStylePr>
    <w:tblStylePr w:type="swCell">
      <w:rPr>
        <w:rFonts w:cs="Times New Roman"/>
        <w:b/>
        <w:bCs/>
        <w:i w:val="0"/>
        <w:iCs w:val="0"/>
      </w:rPr>
      <w:tblPr/>
      <w:tcPr>
        <w:tcBorders>
          <w:tl2br w:val="none" w:sz="0" w:space="0" w:color="auto"/>
          <w:tr2bl w:val="none" w:sz="0" w:space="0" w:color="auto"/>
        </w:tcBorders>
      </w:tcPr>
    </w:tblStylePr>
  </w:style>
  <w:style w:type="table" w:styleId="TableColorful3">
    <w:name w:val="Table Colorful 3"/>
    <w:basedOn w:val="TableNormal"/>
    <w:rPr>
      <w:lang w:val="en-GB" w:eastAsia="en-GB"/>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rPr>
        <w:rFonts w:cs="Times New Roman"/>
      </w:rPr>
      <w:tblPr/>
      <w:tcPr>
        <w:tcBorders>
          <w:bottom w:val="single" w:sz="6" w:space="0" w:color="000000"/>
          <w:tl2br w:val="none" w:sz="0" w:space="0" w:color="auto"/>
          <w:tr2bl w:val="none" w:sz="0" w:space="0" w:color="auto"/>
        </w:tcBorders>
        <w:shd w:val="solid" w:color="008080" w:fill="FFFFFF"/>
      </w:tcPr>
    </w:tblStylePr>
    <w:tblStylePr w:type="firstCol">
      <w:rPr>
        <w:rFonts w:cs="Times New Roman"/>
      </w:rPr>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rFonts w:cs="Times New Roman"/>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Pr>
      <w:b/>
      <w:bCs/>
      <w:lang w:val="en-GB" w:eastAsia="en-GB"/>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rFonts w:cs="Times New Roman"/>
        <w:b w:val="0"/>
        <w:bCs w:val="0"/>
      </w:rPr>
      <w:tblPr/>
      <w:tcPr>
        <w:tcBorders>
          <w:bottom w:val="double" w:sz="6" w:space="0" w:color="000000"/>
          <w:tl2br w:val="none" w:sz="0" w:space="0" w:color="auto"/>
          <w:tr2bl w:val="none" w:sz="0" w:space="0" w:color="auto"/>
        </w:tcBorders>
      </w:tcPr>
    </w:tblStylePr>
    <w:tblStylePr w:type="lastRow">
      <w:rPr>
        <w:rFonts w:cs="Times New Roman"/>
        <w:b w:val="0"/>
        <w:bCs w:val="0"/>
      </w:rPr>
      <w:tblPr/>
      <w:tcPr>
        <w:tcBorders>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pct25" w:color="000000" w:fill="FFFFFF"/>
      </w:tcPr>
    </w:tblStylePr>
    <w:tblStylePr w:type="band2Vert">
      <w:rPr>
        <w:rFonts w:cs="Times New Roman"/>
        <w:color w:val="auto"/>
      </w:rPr>
      <w:tblPr/>
      <w:tcPr>
        <w:shd w:val="pct25" w:color="FFFF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olumns2">
    <w:name w:val="Table Columns 2"/>
    <w:basedOn w:val="TableNormal"/>
    <w:rPr>
      <w:b/>
      <w:bCs/>
      <w:lang w:val="en-GB" w:eastAsia="en-GB"/>
    </w:rPr>
    <w:tblPr>
      <w:tblStyleColBandSize w:val="1"/>
    </w:tblPr>
    <w:tblStylePr w:type="firstRow">
      <w:rPr>
        <w:rFonts w:cs="Times New Roman"/>
        <w:color w:val="FFFFFF"/>
      </w:rPr>
      <w:tblPr/>
      <w:tcPr>
        <w:tcBorders>
          <w:tl2br w:val="none" w:sz="0" w:space="0" w:color="auto"/>
          <w:tr2bl w:val="none" w:sz="0" w:space="0" w:color="auto"/>
        </w:tcBorders>
        <w:shd w:val="solid" w:color="000080" w:fill="FFFFFF"/>
      </w:tcPr>
    </w:tblStylePr>
    <w:tblStylePr w:type="lastRow">
      <w:rPr>
        <w:rFonts w:cs="Times New Roman"/>
        <w:b w:val="0"/>
        <w:bCs w:val="0"/>
      </w:rPr>
      <w:tblPr/>
      <w:tcPr>
        <w:tcBorders>
          <w:tl2br w:val="none" w:sz="0" w:space="0" w:color="auto"/>
          <w:tr2bl w:val="none" w:sz="0" w:space="0" w:color="auto"/>
        </w:tcBorders>
      </w:tcPr>
    </w:tblStylePr>
    <w:tblStylePr w:type="firstCol">
      <w:rPr>
        <w:rFonts w:cs="Times New Roman"/>
        <w:b w:val="0"/>
        <w:bCs w:val="0"/>
        <w:color w:val="00000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pct30" w:color="000000" w:fill="FFFFFF"/>
      </w:tcPr>
    </w:tblStylePr>
    <w:tblStylePr w:type="band2Vert">
      <w:rPr>
        <w:rFonts w:cs="Times New Roman"/>
        <w:color w:val="auto"/>
      </w:rPr>
      <w:tblPr/>
      <w:tcPr>
        <w:shd w:val="pct25" w:color="00FF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Columns3">
    <w:name w:val="Table Columns 3"/>
    <w:basedOn w:val="TableNormal"/>
    <w:rPr>
      <w:b/>
      <w:bCs/>
      <w:lang w:val="en-GB" w:eastAsia="en-GB"/>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rFonts w:cs="Times New Roman"/>
        <w:color w:val="FFFFFF"/>
      </w:rPr>
      <w:tblPr/>
      <w:tcPr>
        <w:tcBorders>
          <w:tl2br w:val="none" w:sz="0" w:space="0" w:color="auto"/>
          <w:tr2bl w:val="none" w:sz="0" w:space="0" w:color="auto"/>
        </w:tcBorders>
        <w:shd w:val="solid" w:color="000080" w:fill="FFFFFF"/>
      </w:tcPr>
    </w:tblStylePr>
    <w:tblStylePr w:type="lastRow">
      <w:rPr>
        <w:rFonts w:cs="Times New Roman"/>
        <w:b w:val="0"/>
        <w:bCs w:val="0"/>
      </w:rPr>
      <w:tblPr/>
      <w:tcPr>
        <w:tcBorders>
          <w:top w:val="single" w:sz="6" w:space="0" w:color="000080"/>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Pr/>
      <w:tcPr>
        <w:shd w:val="pct10" w:color="000000" w:fill="FFFFFF"/>
      </w:tcPr>
    </w:tblStylePr>
    <w:tblStylePr w:type="neCell">
      <w:rPr>
        <w:rFonts w:cs="Times New Roman"/>
        <w:b/>
        <w:bCs/>
      </w:rPr>
      <w:tblPr/>
      <w:tcPr>
        <w:tcBorders>
          <w:tl2br w:val="none" w:sz="0" w:space="0" w:color="auto"/>
          <w:tr2bl w:val="none" w:sz="0" w:space="0" w:color="auto"/>
        </w:tcBorders>
      </w:tcPr>
    </w:tblStylePr>
  </w:style>
  <w:style w:type="table" w:styleId="TableColumns4">
    <w:name w:val="Table Columns 4"/>
    <w:basedOn w:val="TableNormal"/>
    <w:rPr>
      <w:lang w:val="en-GB" w:eastAsia="en-GB"/>
    </w:rPr>
    <w:tblPr>
      <w:tblStyleColBandSize w:val="1"/>
    </w:tblPr>
    <w:tblStylePr w:type="firstRow">
      <w:rPr>
        <w:rFonts w:cs="Times New Roman"/>
        <w:color w:val="FFFFFF"/>
      </w:rPr>
      <w:tblPr/>
      <w:tcPr>
        <w:tcBorders>
          <w:tl2br w:val="none" w:sz="0" w:space="0" w:color="auto"/>
          <w:tr2bl w:val="none" w:sz="0" w:space="0" w:color="auto"/>
        </w:tcBorders>
        <w:shd w:val="solid" w:color="000000" w:fill="FFFFFF"/>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Vert">
      <w:rPr>
        <w:rFonts w:cs="Times New Roman"/>
        <w:color w:val="auto"/>
      </w:rPr>
      <w:tblPr/>
      <w:tcPr>
        <w:shd w:val="pct50" w:color="008080" w:fill="FFFFFF"/>
      </w:tcPr>
    </w:tblStylePr>
    <w:tblStylePr w:type="band2Vert">
      <w:rPr>
        <w:rFonts w:cs="Times New Roman"/>
        <w:color w:val="auto"/>
      </w:rPr>
      <w:tblPr/>
      <w:tcPr>
        <w:shd w:val="pct10" w:color="000000" w:fill="FFFFFF"/>
      </w:tcPr>
    </w:tblStylePr>
  </w:style>
  <w:style w:type="table" w:styleId="TableColumns5">
    <w:name w:val="Table Columns 5"/>
    <w:basedOn w:val="TableNormal"/>
    <w:rPr>
      <w:lang w:val="en-GB" w:eastAsia="en-GB"/>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rFonts w:cs="Times New Roman"/>
        <w:b/>
        <w:bCs/>
        <w:i/>
        <w:iCs/>
      </w:rPr>
      <w:tblPr/>
      <w:tcPr>
        <w:tcBorders>
          <w:bottom w:val="single" w:sz="6" w:space="0" w:color="808080"/>
          <w:tl2br w:val="none" w:sz="0" w:space="0" w:color="auto"/>
          <w:tr2bl w:val="none" w:sz="0" w:space="0" w:color="auto"/>
        </w:tcBorders>
      </w:tcPr>
    </w:tblStylePr>
    <w:tblStylePr w:type="lastRow">
      <w:rPr>
        <w:rFonts w:cs="Times New Roman"/>
        <w:b/>
        <w:bCs/>
      </w:rPr>
      <w:tblPr/>
      <w:tcPr>
        <w:tcBorders>
          <w:top w:val="single" w:sz="6" w:space="0" w:color="80808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Vert">
      <w:rPr>
        <w:rFonts w:cs="Times New Roman"/>
        <w:color w:val="auto"/>
      </w:rPr>
      <w:tblPr/>
      <w:tcPr>
        <w:shd w:val="solid" w:color="C0C0C0" w:fill="FFFFFF"/>
      </w:tcPr>
    </w:tblStylePr>
    <w:tblStylePr w:type="band2Vert">
      <w:rPr>
        <w:rFonts w:cs="Times New Roman"/>
        <w:color w:val="auto"/>
      </w:rPr>
    </w:tblStylePr>
  </w:style>
  <w:style w:type="table" w:styleId="TableContemporary">
    <w:name w:val="Table Contemporary"/>
    <w:basedOn w:val="TableNormal"/>
    <w:rPr>
      <w:lang w:val="en-GB" w:eastAsia="en-GB"/>
    </w:rPr>
    <w:tblPr>
      <w:tblStyleRowBandSize w:val="1"/>
      <w:tblBorders>
        <w:insideH w:val="single" w:sz="18" w:space="0" w:color="FFFFFF"/>
        <w:insideV w:val="single" w:sz="18" w:space="0" w:color="FFFFFF"/>
      </w:tblBorders>
    </w:tblPr>
    <w:tblStylePr w:type="firstRow">
      <w:rPr>
        <w:rFonts w:cs="Times New Roman"/>
        <w:b/>
        <w:bCs/>
        <w:color w:val="auto"/>
      </w:rPr>
      <w:tblPr/>
      <w:tcPr>
        <w:tcBorders>
          <w:tl2br w:val="none" w:sz="0" w:space="0" w:color="auto"/>
          <w:tr2bl w:val="none" w:sz="0" w:space="0" w:color="auto"/>
        </w:tcBorders>
        <w:shd w:val="pct20" w:color="000000" w:fill="FFFFFF"/>
      </w:tcPr>
    </w:tblStylePr>
    <w:tblStylePr w:type="band1Horz">
      <w:rPr>
        <w:rFonts w:cs="Times New Roman"/>
        <w:color w:val="auto"/>
      </w:rPr>
      <w:tblPr/>
      <w:tcPr>
        <w:tcBorders>
          <w:tl2br w:val="none" w:sz="0" w:space="0" w:color="auto"/>
          <w:tr2bl w:val="none" w:sz="0" w:space="0" w:color="auto"/>
        </w:tcBorders>
        <w:shd w:val="pct5" w:color="000000" w:fill="FFFFFF"/>
      </w:tcPr>
    </w:tblStylePr>
    <w:tblStylePr w:type="band2Horz">
      <w:rPr>
        <w:rFonts w:cs="Times New Roman"/>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Pr>
      <w:lang w:val="en-GB" w:eastAsia="en-GB"/>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blStylePr w:type="firstRow">
      <w:rPr>
        <w:rFonts w:cs="Times New Roman"/>
        <w:caps/>
        <w:color w:val="auto"/>
      </w:rPr>
      <w:tblPr/>
      <w:tcPr>
        <w:tcBorders>
          <w:tl2br w:val="none" w:sz="0" w:space="0" w:color="auto"/>
          <w:tr2bl w:val="none" w:sz="0" w:space="0" w:color="auto"/>
        </w:tcBorders>
      </w:tcPr>
    </w:tblStylePr>
  </w:style>
  <w:style w:type="table" w:styleId="TableGrid1">
    <w:name w:val="Table Grid 1"/>
    <w:basedOn w:val="TableNormal"/>
    <w:rPr>
      <w:lang w:val="en-GB" w:eastAsia="en-GB"/>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lastRow">
      <w:rPr>
        <w:rFonts w:cs="Times New Roman"/>
        <w:i/>
        <w:iCs/>
      </w:rPr>
      <w:tblPr/>
      <w:tcPr>
        <w:tcBorders>
          <w:tl2br w:val="none" w:sz="0" w:space="0" w:color="auto"/>
          <w:tr2bl w:val="none" w:sz="0" w:space="0" w:color="auto"/>
        </w:tcBorders>
      </w:tcPr>
    </w:tblStylePr>
    <w:tblStylePr w:type="lastCol">
      <w:rPr>
        <w:rFonts w:cs="Times New Roman"/>
        <w:i/>
        <w:iCs/>
      </w:rPr>
      <w:tblPr/>
      <w:tcPr>
        <w:tcBorders>
          <w:tl2br w:val="none" w:sz="0" w:space="0" w:color="auto"/>
          <w:tr2bl w:val="none" w:sz="0" w:space="0" w:color="auto"/>
        </w:tcBorders>
      </w:tcPr>
    </w:tblStylePr>
  </w:style>
  <w:style w:type="table" w:styleId="TableGrid2">
    <w:name w:val="Table Grid 2"/>
    <w:basedOn w:val="TableNormal"/>
    <w:rPr>
      <w:lang w:val="en-GB" w:eastAsia="en-GB"/>
    </w:rPr>
    <w:tblPr>
      <w:tblBorders>
        <w:insideH w:val="single" w:sz="6" w:space="0" w:color="000000"/>
        <w:insideV w:val="single" w:sz="6" w:space="0" w:color="000000"/>
      </w:tblBorders>
    </w:tblPr>
    <w:tblStylePr w:type="firstRow">
      <w:rPr>
        <w:rFonts w:cs="Times New Roman"/>
        <w:b/>
        <w:bCs/>
      </w:rPr>
      <w:tblPr/>
      <w:tcPr>
        <w:tcBorders>
          <w:tl2br w:val="none" w:sz="0" w:space="0" w:color="auto"/>
          <w:tr2bl w:val="none" w:sz="0" w:space="0" w:color="auto"/>
        </w:tcBorders>
      </w:tcPr>
    </w:tblStylePr>
    <w:tblStylePr w:type="lastRow">
      <w:rPr>
        <w:rFonts w:cs="Times New Roman"/>
        <w:b/>
        <w:bCs/>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style>
  <w:style w:type="table" w:styleId="TableGrid3">
    <w:name w:val="Table Grid 3"/>
    <w:basedOn w:val="TableNormal"/>
    <w:rPr>
      <w:lang w:val="en-GB" w:eastAsia="en-GB"/>
    </w:rPr>
    <w:tblPr>
      <w:tblBorders>
        <w:top w:val="single" w:sz="6" w:space="0" w:color="000000"/>
        <w:left w:val="single" w:sz="12" w:space="0" w:color="000000"/>
        <w:bottom w:val="single" w:sz="6" w:space="0" w:color="000000"/>
        <w:right w:val="single" w:sz="12" w:space="0" w:color="000000"/>
        <w:insideV w:val="single" w:sz="6" w:space="0" w:color="000000"/>
      </w:tblBorders>
    </w:tblPr>
    <w:tblStylePr w:type="firstRow">
      <w:rPr>
        <w:rFonts w:cs="Times New Roman"/>
      </w:rPr>
      <w:tblPr/>
      <w:tcPr>
        <w:tcBorders>
          <w:bottom w:val="single" w:sz="6" w:space="0" w:color="000000"/>
          <w:tl2br w:val="none" w:sz="0" w:space="0" w:color="auto"/>
          <w:tr2bl w:val="none" w:sz="0" w:space="0" w:color="auto"/>
        </w:tcBorders>
        <w:shd w:val="pct30" w:color="FFFF00" w:fill="FFFFFF"/>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style>
  <w:style w:type="table" w:styleId="TableGrid4">
    <w:name w:val="Table Grid 4"/>
    <w:basedOn w:val="TableNormal"/>
    <w:rPr>
      <w:lang w:val="en-GB" w:eastAsia="en-GB"/>
    </w:rPr>
    <w:tblPr>
      <w:tblBorders>
        <w:left w:val="single" w:sz="12" w:space="0" w:color="000000"/>
        <w:right w:val="single" w:sz="12" w:space="0" w:color="000000"/>
        <w:insideH w:val="single" w:sz="6" w:space="0" w:color="000000"/>
        <w:insideV w:val="single" w:sz="6" w:space="0" w:color="000000"/>
      </w:tblBorders>
    </w:tblPr>
    <w:tblStylePr w:type="firstRow">
      <w:rPr>
        <w:rFonts w:cs="Times New Roman"/>
        <w:color w:val="auto"/>
      </w:rPr>
      <w:tblPr/>
      <w:tcPr>
        <w:tcBorders>
          <w:bottom w:val="single" w:sz="6" w:space="0" w:color="000000"/>
          <w:tl2br w:val="none" w:sz="0" w:space="0" w:color="auto"/>
          <w:tr2bl w:val="none" w:sz="0" w:space="0" w:color="auto"/>
        </w:tcBorders>
        <w:shd w:val="pct30" w:color="FFFF00" w:fill="FFFFFF"/>
      </w:tcPr>
    </w:tblStylePr>
    <w:tblStylePr w:type="lastRow">
      <w:rPr>
        <w:rFonts w:cs="Times New Roman"/>
        <w:b/>
        <w:bCs/>
        <w:color w:val="auto"/>
      </w:rPr>
      <w:tblPr/>
      <w:tcPr>
        <w:tcBorders>
          <w:top w:val="single" w:sz="6" w:space="0" w:color="000000"/>
          <w:tl2br w:val="none" w:sz="0" w:space="0" w:color="auto"/>
          <w:tr2bl w:val="none" w:sz="0" w:space="0" w:color="auto"/>
        </w:tcBorders>
        <w:shd w:val="pct30" w:color="FFFF00" w:fill="FFFFFF"/>
      </w:tcPr>
    </w:tblStylePr>
    <w:tblStylePr w:type="lastCol">
      <w:rPr>
        <w:rFonts w:cs="Times New Roman"/>
        <w:b/>
        <w:bCs/>
        <w:color w:val="auto"/>
      </w:rPr>
      <w:tblPr/>
      <w:tcPr>
        <w:tcBorders>
          <w:tl2br w:val="none" w:sz="0" w:space="0" w:color="auto"/>
          <w:tr2bl w:val="none" w:sz="0" w:space="0" w:color="auto"/>
        </w:tcBorders>
      </w:tcPr>
    </w:tblStylePr>
  </w:style>
  <w:style w:type="table" w:styleId="TableGrid5">
    <w:name w:val="Table Grid 5"/>
    <w:basedOn w:val="TableNormal"/>
    <w:rPr>
      <w:lang w:val="en-GB" w:eastAsia="en-GB"/>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rFonts w:cs="Times New Roman"/>
      </w:rPr>
      <w:tblPr/>
      <w:tcPr>
        <w:tcBorders>
          <w:bottom w:val="single" w:sz="12" w:space="0" w:color="000000"/>
          <w:tl2br w:val="none" w:sz="0" w:space="0" w:color="auto"/>
          <w:tr2bl w:val="none" w:sz="0" w:space="0" w:color="auto"/>
        </w:tcBorders>
      </w:tcPr>
    </w:tblStylePr>
    <w:tblStylePr w:type="lastRow">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styleId="TableGrid6">
    <w:name w:val="Table Grid 6"/>
    <w:basedOn w:val="TableNormal"/>
    <w:rPr>
      <w:lang w:val="en-GB" w:eastAsia="en-GB"/>
    </w:rPr>
    <w:tblPr>
      <w:tblBorders>
        <w:top w:val="single" w:sz="12" w:space="0" w:color="000000"/>
        <w:left w:val="single" w:sz="12" w:space="0" w:color="000000"/>
        <w:bottom w:val="single" w:sz="12" w:space="0" w:color="000000"/>
        <w:right w:val="single" w:sz="12" w:space="0" w:color="000000"/>
        <w:insideV w:val="single" w:sz="6" w:space="0" w:color="000000"/>
      </w:tblBorders>
    </w:tblPr>
    <w:tblStylePr w:type="firstRow">
      <w:rPr>
        <w:rFonts w:cs="Times New Roman"/>
        <w:b/>
        <w:bCs/>
      </w:rPr>
      <w:tblPr/>
      <w:tcPr>
        <w:tcBorders>
          <w:bottom w:val="single" w:sz="6" w:space="0" w:color="000000"/>
          <w:tl2br w:val="none" w:sz="0" w:space="0" w:color="auto"/>
          <w:tr2bl w:val="none" w:sz="0" w:space="0" w:color="auto"/>
        </w:tcBorders>
      </w:tcPr>
    </w:tblStylePr>
    <w:tblStylePr w:type="lastRow">
      <w:rPr>
        <w:rFonts w:cs="Times New Roman"/>
        <w:color w:val="auto"/>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styleId="TableGrid7">
    <w:name w:val="Table Grid 7"/>
    <w:basedOn w:val="TableNormal"/>
    <w:rPr>
      <w:b/>
      <w:bCs/>
      <w:lang w:val="en-GB" w:eastAsia="en-GB"/>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blStylePr w:type="firstRow">
      <w:rPr>
        <w:rFonts w:cs="Times New Roman"/>
        <w:b w:val="0"/>
        <w:bCs w:val="0"/>
      </w:rPr>
      <w:tblPr/>
      <w:tcPr>
        <w:tcBorders>
          <w:bottom w:val="single" w:sz="12" w:space="0" w:color="000000"/>
          <w:tl2br w:val="none" w:sz="0" w:space="0" w:color="auto"/>
          <w:tr2bl w:val="none" w:sz="0" w:space="0" w:color="auto"/>
        </w:tcBorders>
      </w:tcPr>
    </w:tblStylePr>
    <w:tblStylePr w:type="lastRow">
      <w:rPr>
        <w:rFonts w:cs="Times New Roman"/>
        <w:b w:val="0"/>
        <w:bCs w:val="0"/>
      </w:rPr>
      <w:tblPr/>
      <w:tcPr>
        <w:tcBorders>
          <w:top w:val="single" w:sz="6" w:space="0" w:color="000000"/>
          <w:tl2br w:val="none" w:sz="0" w:space="0" w:color="auto"/>
          <w:tr2bl w:val="none" w:sz="0" w:space="0" w:color="auto"/>
        </w:tcBorders>
      </w:tcPr>
    </w:tblStylePr>
    <w:tblStylePr w:type="firstCol">
      <w:rPr>
        <w:rFonts w:cs="Times New Roman"/>
        <w:b w:val="0"/>
        <w:bCs w:val="0"/>
      </w:rPr>
      <w:tblPr/>
      <w:tcPr>
        <w:tcBorders>
          <w:tl2br w:val="none" w:sz="0" w:space="0" w:color="auto"/>
          <w:tr2bl w:val="none" w:sz="0" w:space="0" w:color="auto"/>
        </w:tcBorders>
      </w:tcPr>
    </w:tblStylePr>
    <w:tblStylePr w:type="lastCol">
      <w:rPr>
        <w:rFonts w:cs="Times New Roman"/>
        <w:b w:val="0"/>
        <w:bCs w:val="0"/>
      </w:rPr>
      <w:tblPr/>
      <w:tcPr>
        <w:tcBorders>
          <w:tl2br w:val="none" w:sz="0" w:space="0" w:color="auto"/>
          <w:tr2bl w:val="none" w:sz="0" w:space="0" w:color="auto"/>
        </w:tcBorders>
      </w:tcPr>
    </w:tblStylePr>
    <w:tblStylePr w:type="nwCell">
      <w:rPr>
        <w:rFonts w:cs="Times New Roman"/>
      </w:rPr>
      <w:tblPr/>
      <w:tcPr>
        <w:tcBorders>
          <w:tl2br w:val="single" w:sz="6" w:space="0" w:color="000000"/>
          <w:tr2bl w:val="none" w:sz="0" w:space="0" w:color="auto"/>
        </w:tcBorders>
      </w:tcPr>
    </w:tblStylePr>
  </w:style>
  <w:style w:type="table" w:styleId="TableGrid8">
    <w:name w:val="Table Grid 8"/>
    <w:basedOn w:val="TableNormal"/>
    <w:rPr>
      <w:lang w:val="en-GB" w:eastAsia="en-GB"/>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blStylePr w:type="firstRow">
      <w:rPr>
        <w:rFonts w:cs="Times New Roman"/>
        <w:b/>
        <w:bCs/>
        <w:color w:val="FFFFFF"/>
      </w:rPr>
      <w:tblPr/>
      <w:tcPr>
        <w:tcBorders>
          <w:tl2br w:val="none" w:sz="0" w:space="0" w:color="auto"/>
          <w:tr2bl w:val="none" w:sz="0" w:space="0" w:color="auto"/>
        </w:tcBorders>
        <w:shd w:val="solid" w:color="000080" w:fill="FFFFFF"/>
      </w:tcPr>
    </w:tblStylePr>
    <w:tblStylePr w:type="lastRow">
      <w:rPr>
        <w:rFonts w:cs="Times New Roman"/>
        <w:b/>
        <w:bCs/>
        <w:color w:val="auto"/>
      </w:rPr>
      <w:tblPr/>
      <w:tcPr>
        <w:tcBorders>
          <w:tl2br w:val="none" w:sz="0" w:space="0" w:color="auto"/>
          <w:tr2bl w:val="none" w:sz="0" w:space="0" w:color="auto"/>
        </w:tcBorders>
      </w:tcPr>
    </w:tblStylePr>
    <w:tblStylePr w:type="lastCol">
      <w:rPr>
        <w:rFonts w:cs="Times New Roman"/>
        <w:b/>
        <w:bCs/>
        <w:color w:val="auto"/>
      </w:rPr>
      <w:tblPr/>
      <w:tcPr>
        <w:tcBorders>
          <w:tl2br w:val="none" w:sz="0" w:space="0" w:color="auto"/>
          <w:tr2bl w:val="none" w:sz="0" w:space="0" w:color="auto"/>
        </w:tcBorders>
      </w:tcPr>
    </w:tblStylePr>
  </w:style>
  <w:style w:type="table" w:styleId="TableList1">
    <w:name w:val="Table List 1"/>
    <w:basedOn w:val="TableNormal"/>
    <w:rPr>
      <w:lang w:val="en-GB" w:eastAsia="en-GB"/>
    </w:rPr>
    <w:tblPr>
      <w:tblStyleRowBandSize w:val="1"/>
      <w:tblBorders>
        <w:top w:val="single" w:sz="12" w:space="0" w:color="008080"/>
        <w:left w:val="single" w:sz="6" w:space="0" w:color="008080"/>
        <w:bottom w:val="single" w:sz="12" w:space="0" w:color="008080"/>
        <w:right w:val="single" w:sz="6" w:space="0" w:color="008080"/>
      </w:tblBorders>
    </w:tblPr>
    <w:tblStylePr w:type="firstRow">
      <w:rPr>
        <w:rFonts w:cs="Times New Roman"/>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rPr>
        <w:rFonts w:cs="Times New Roman"/>
      </w:rPr>
      <w:tblPr/>
      <w:tcPr>
        <w:tcBorders>
          <w:top w:val="single" w:sz="6" w:space="0" w:color="000000"/>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solid" w:color="C0C0C0" w:fill="FFFFFF"/>
      </w:tcPr>
    </w:tblStylePr>
    <w:tblStylePr w:type="band2Horz">
      <w:rPr>
        <w:rFonts w:cs="Times New Roman"/>
        <w:color w:val="auto"/>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List2">
    <w:name w:val="Table List 2"/>
    <w:basedOn w:val="TableNormal"/>
    <w:rPr>
      <w:lang w:val="en-GB" w:eastAsia="en-GB"/>
    </w:rPr>
    <w:tblPr>
      <w:tblStyleRowBandSize w:val="2"/>
      <w:tblBorders>
        <w:bottom w:val="single" w:sz="12" w:space="0" w:color="808080"/>
      </w:tblBorders>
    </w:tblPr>
    <w:tblStylePr w:type="firstRow">
      <w:rPr>
        <w:rFonts w:cs="Times New Roman"/>
        <w:b/>
        <w:bCs/>
        <w:color w:val="FFFFFF"/>
      </w:rPr>
      <w:tblPr/>
      <w:tcPr>
        <w:tcBorders>
          <w:bottom w:val="single" w:sz="6" w:space="0" w:color="000000"/>
          <w:tl2br w:val="none" w:sz="0" w:space="0" w:color="auto"/>
          <w:tr2bl w:val="none" w:sz="0" w:space="0" w:color="auto"/>
        </w:tcBorders>
        <w:shd w:val="pct75" w:color="008080" w:fill="008000"/>
      </w:tcPr>
    </w:tblStylePr>
    <w:tblStylePr w:type="lastRow">
      <w:rPr>
        <w:rFonts w:cs="Times New Roman"/>
      </w:rPr>
      <w:tblPr/>
      <w:tcPr>
        <w:tcBorders>
          <w:top w:val="single" w:sz="6" w:space="0" w:color="000000"/>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0" w:color="00FF00" w:fill="FFFFFF"/>
      </w:tcPr>
    </w:tblStylePr>
    <w:tblStylePr w:type="band2Horz">
      <w:rPr>
        <w:rFonts w:cs="Times New Roman"/>
        <w:color w:val="auto"/>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List3">
    <w:name w:val="Table List 3"/>
    <w:basedOn w:val="TableNormal"/>
    <w:rPr>
      <w:lang w:val="en-GB" w:eastAsia="en-GB"/>
    </w:rPr>
    <w:tblPr>
      <w:tblBorders>
        <w:top w:val="single" w:sz="12" w:space="0" w:color="000000"/>
        <w:bottom w:val="single" w:sz="12" w:space="0" w:color="000000"/>
        <w:insideH w:val="single" w:sz="6" w:space="0" w:color="000000"/>
      </w:tblBorders>
    </w:tblPr>
    <w:tblStylePr w:type="firstRow">
      <w:rPr>
        <w:rFonts w:cs="Times New Roman"/>
        <w:b/>
        <w:bCs/>
        <w:color w:val="000080"/>
      </w:rPr>
      <w:tblPr/>
      <w:tcPr>
        <w:tcBorders>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tcPr>
    </w:tblStylePr>
    <w:tblStylePr w:type="swCell">
      <w:rPr>
        <w:rFonts w:cs="Times New Roman"/>
        <w:i/>
        <w:iCs/>
        <w:color w:val="000080"/>
      </w:rPr>
      <w:tblPr/>
      <w:tcPr>
        <w:tcBorders>
          <w:tl2br w:val="none" w:sz="0" w:space="0" w:color="auto"/>
          <w:tr2bl w:val="none" w:sz="0" w:space="0" w:color="auto"/>
        </w:tcBorders>
      </w:tcPr>
    </w:tblStylePr>
  </w:style>
  <w:style w:type="table" w:styleId="TableList4">
    <w:name w:val="Table List 4"/>
    <w:basedOn w:val="TableNormal"/>
    <w:rPr>
      <w:lang w:val="en-GB" w:eastAsia="en-GB"/>
    </w:rPr>
    <w:tblPr>
      <w:tblBorders>
        <w:top w:val="single" w:sz="12" w:space="0" w:color="000000"/>
        <w:left w:val="single" w:sz="12" w:space="0" w:color="000000"/>
        <w:bottom w:val="single" w:sz="12" w:space="0" w:color="000000"/>
        <w:right w:val="single" w:sz="12" w:space="0" w:color="000000"/>
        <w:insideH w:val="single" w:sz="6" w:space="0" w:color="000000"/>
      </w:tblBorders>
    </w:tblPr>
    <w:tblStylePr w:type="firstRow">
      <w:rPr>
        <w:rFonts w:cs="Times New Roman"/>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Pr>
      <w:lang w:val="en-GB" w:eastAsia="en-GB"/>
    </w:rPr>
    <w:tblPr>
      <w:tblBorders>
        <w:top w:val="single" w:sz="6" w:space="0" w:color="000000"/>
        <w:left w:val="single" w:sz="6" w:space="0" w:color="000000"/>
        <w:bottom w:val="single" w:sz="6" w:space="0" w:color="000000"/>
        <w:right w:val="single" w:sz="6" w:space="0" w:color="000000"/>
        <w:insideH w:val="single" w:sz="6" w:space="0" w:color="000000"/>
      </w:tblBorders>
    </w:tblPr>
    <w:tblStylePr w:type="firstRow">
      <w:rPr>
        <w:rFonts w:cs="Times New Roman"/>
        <w:b/>
        <w:bCs/>
      </w:rPr>
      <w:tblPr/>
      <w:tcPr>
        <w:tcBorders>
          <w:bottom w:val="single" w:sz="12"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style>
  <w:style w:type="table" w:styleId="TableList6">
    <w:name w:val="Table List 6"/>
    <w:basedOn w:val="TableNormal"/>
    <w:rPr>
      <w:lang w:val="en-GB" w:eastAsia="en-GB"/>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rFonts w:cs="Times New Roman"/>
        <w:b/>
        <w:bCs/>
      </w:rPr>
      <w:tblPr/>
      <w:tcPr>
        <w:tcBorders>
          <w:bottom w:val="single" w:sz="12" w:space="0" w:color="000000"/>
          <w:tl2br w:val="none" w:sz="0" w:space="0" w:color="auto"/>
          <w:tr2bl w:val="none" w:sz="0" w:space="0" w:color="auto"/>
        </w:tcBorders>
      </w:tcPr>
    </w:tblStylePr>
    <w:tblStylePr w:type="firstCol">
      <w:rPr>
        <w:rFonts w:cs="Times New Roman"/>
        <w:b/>
        <w:bCs/>
      </w:rPr>
      <w:tblPr/>
      <w:tcPr>
        <w:tcBorders>
          <w:right w:val="single" w:sz="12" w:space="0" w:color="000000"/>
          <w:tl2br w:val="none" w:sz="0" w:space="0" w:color="auto"/>
          <w:tr2bl w:val="none" w:sz="0" w:space="0" w:color="auto"/>
        </w:tcBorders>
      </w:tcPr>
    </w:tblStylePr>
    <w:tblStylePr w:type="band1Horz">
      <w:rPr>
        <w:rFonts w:cs="Times New Roman"/>
      </w:rPr>
      <w:tblPr/>
      <w:tcPr>
        <w:tcBorders>
          <w:tl2br w:val="none" w:sz="0" w:space="0" w:color="auto"/>
          <w:tr2bl w:val="none" w:sz="0" w:space="0" w:color="auto"/>
        </w:tcBorders>
        <w:shd w:val="pct25" w:color="000000" w:fill="FFFFFF"/>
      </w:tcPr>
    </w:tblStylePr>
  </w:style>
  <w:style w:type="table" w:styleId="TableList7">
    <w:name w:val="Table List 7"/>
    <w:basedOn w:val="TableNormal"/>
    <w:rPr>
      <w:lang w:val="en-GB" w:eastAsia="en-GB"/>
    </w:r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rFonts w:cs="Times New Roman"/>
        <w:b/>
        <w:bCs/>
      </w:rPr>
      <w:tblPr/>
      <w:tcPr>
        <w:tcBorders>
          <w:bottom w:val="single" w:sz="12" w:space="0" w:color="008000"/>
          <w:tl2br w:val="none" w:sz="0" w:space="0" w:color="auto"/>
          <w:tr2bl w:val="none" w:sz="0" w:space="0" w:color="auto"/>
        </w:tcBorders>
        <w:shd w:val="solid" w:color="C0C0C0" w:fill="FFFFFF"/>
      </w:tcPr>
    </w:tblStylePr>
    <w:tblStylePr w:type="lastRow">
      <w:rPr>
        <w:rFonts w:cs="Times New Roman"/>
        <w:b/>
        <w:bCs/>
      </w:rPr>
      <w:tblPr/>
      <w:tcPr>
        <w:tcBorders>
          <w:top w:val="single" w:sz="12" w:space="0" w:color="008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0" w:color="000000" w:fill="FFFFFF"/>
      </w:tcPr>
    </w:tblStylePr>
    <w:tblStylePr w:type="band2Horz">
      <w:rPr>
        <w:rFonts w:cs="Times New Roman"/>
      </w:rPr>
      <w:tblPr/>
      <w:tcPr>
        <w:tcBorders>
          <w:tl2br w:val="none" w:sz="0" w:space="0" w:color="auto"/>
          <w:tr2bl w:val="none" w:sz="0" w:space="0" w:color="auto"/>
        </w:tcBorders>
        <w:shd w:val="pct25" w:color="FFFF00" w:fill="FFFFFF"/>
      </w:tcPr>
    </w:tblStylePr>
  </w:style>
  <w:style w:type="table" w:styleId="TableList8">
    <w:name w:val="Table List 8"/>
    <w:basedOn w:val="TableNormal"/>
    <w:rPr>
      <w:lang w:val="en-GB" w:eastAsia="en-GB"/>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rFonts w:cs="Times New Roman"/>
        <w:b/>
        <w:bCs/>
        <w:i/>
        <w:iCs/>
      </w:rPr>
      <w:tblPr/>
      <w:tcPr>
        <w:tcBorders>
          <w:bottom w:val="single" w:sz="6" w:space="0" w:color="000000"/>
          <w:tl2br w:val="none" w:sz="0" w:space="0" w:color="auto"/>
          <w:tr2bl w:val="none" w:sz="0" w:space="0" w:color="auto"/>
        </w:tcBorders>
        <w:shd w:val="solid" w:color="FFFF00" w:fill="FFFFFF"/>
      </w:tcPr>
    </w:tblStylePr>
    <w:tblStylePr w:type="lastRow">
      <w:rPr>
        <w:rFonts w:cs="Times New Roman"/>
        <w:b/>
        <w:bCs/>
      </w:rPr>
      <w:tblPr/>
      <w:tcPr>
        <w:tcBorders>
          <w:top w:val="single" w:sz="6" w:space="0" w:color="000000"/>
          <w:tl2br w:val="none" w:sz="0" w:space="0" w:color="auto"/>
          <w:tr2bl w:val="none" w:sz="0" w:space="0" w:color="auto"/>
        </w:tcBorders>
      </w:tcPr>
    </w:tblStylePr>
    <w:tblStylePr w:type="firstCol">
      <w:rPr>
        <w:rFonts w:cs="Times New Roman"/>
        <w:b/>
        <w:bCs/>
      </w:rPr>
      <w:tblPr/>
      <w:tcPr>
        <w:tcBorders>
          <w:tl2br w:val="none" w:sz="0" w:space="0" w:color="auto"/>
          <w:tr2bl w:val="none" w:sz="0" w:space="0" w:color="auto"/>
        </w:tcBorders>
      </w:tcPr>
    </w:tblStylePr>
    <w:tblStylePr w:type="lastCol">
      <w:rPr>
        <w:rFonts w:cs="Times New Roman"/>
        <w:b/>
        <w:bCs/>
      </w:rPr>
      <w:tblPr/>
      <w:tcPr>
        <w:tcBorders>
          <w:tl2br w:val="none" w:sz="0" w:space="0" w:color="auto"/>
          <w:tr2bl w:val="none" w:sz="0" w:space="0" w:color="auto"/>
        </w:tcBorders>
      </w:tcPr>
    </w:tblStylePr>
    <w:tblStylePr w:type="band1Horz">
      <w:rPr>
        <w:rFonts w:cs="Times New Roman"/>
        <w:color w:val="auto"/>
      </w:rPr>
      <w:tblPr/>
      <w:tcPr>
        <w:tcBorders>
          <w:tl2br w:val="none" w:sz="0" w:space="0" w:color="auto"/>
          <w:tr2bl w:val="none" w:sz="0" w:space="0" w:color="auto"/>
        </w:tcBorders>
        <w:shd w:val="pct25" w:color="FFFF00" w:fill="FFFFFF"/>
      </w:tcPr>
    </w:tblStylePr>
    <w:tblStylePr w:type="band2Horz">
      <w:rPr>
        <w:rFonts w:cs="Times New Roman"/>
      </w:rPr>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rPr>
      <w:lang w:val="en-GB" w:eastAsia="en-GB"/>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rFonts w:cs="Times New Roman"/>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Pr>
      <w:lang w:val="en-GB" w:eastAsia="en-GB"/>
    </w:rPr>
    <w:tblPr>
      <w:tblBorders>
        <w:top w:val="single" w:sz="12" w:space="0" w:color="008000"/>
        <w:bottom w:val="single" w:sz="12" w:space="0" w:color="008000"/>
      </w:tblBorders>
    </w:tblPr>
    <w:tblStylePr w:type="firstRow">
      <w:rPr>
        <w:rFonts w:cs="Times New Roman"/>
      </w:rPr>
      <w:tblPr/>
      <w:tcPr>
        <w:tcBorders>
          <w:bottom w:val="single" w:sz="6" w:space="0" w:color="008000"/>
          <w:tl2br w:val="none" w:sz="0" w:space="0" w:color="auto"/>
          <w:tr2bl w:val="none" w:sz="0" w:space="0" w:color="auto"/>
        </w:tcBorders>
      </w:tcPr>
    </w:tblStylePr>
    <w:tblStylePr w:type="lastRow">
      <w:rPr>
        <w:rFonts w:cs="Times New Roman"/>
      </w:rPr>
      <w:tblPr/>
      <w:tcPr>
        <w:tcBorders>
          <w:top w:val="single" w:sz="6" w:space="0" w:color="008000"/>
          <w:tl2br w:val="none" w:sz="0" w:space="0" w:color="auto"/>
          <w:tr2bl w:val="none" w:sz="0" w:space="0" w:color="auto"/>
        </w:tcBorders>
      </w:tcPr>
    </w:tblStylePr>
  </w:style>
  <w:style w:type="table" w:styleId="TableSimple2">
    <w:name w:val="Table Simple 2"/>
    <w:basedOn w:val="TableNormal"/>
    <w:rPr>
      <w:lang w:val="en-GB" w:eastAsia="en-GB"/>
    </w:rPr>
    <w:tblPr/>
    <w:tblStylePr w:type="firstRow">
      <w:rPr>
        <w:rFonts w:cs="Times New Roman"/>
        <w:b/>
        <w:bCs/>
      </w:rPr>
      <w:tblPr/>
      <w:tcPr>
        <w:tcBorders>
          <w:bottom w:val="single" w:sz="12" w:space="0" w:color="000000"/>
          <w:tl2br w:val="none" w:sz="0" w:space="0" w:color="auto"/>
          <w:tr2bl w:val="none" w:sz="0" w:space="0" w:color="auto"/>
        </w:tcBorders>
      </w:tcPr>
    </w:tblStylePr>
    <w:tblStylePr w:type="lastRow">
      <w:rPr>
        <w:rFonts w:cs="Times New Roman"/>
        <w:b/>
        <w:bCs/>
        <w:color w:val="auto"/>
      </w:rPr>
      <w:tblPr/>
      <w:tcPr>
        <w:tcBorders>
          <w:top w:val="single" w:sz="6" w:space="0" w:color="000000"/>
          <w:tl2br w:val="none" w:sz="0" w:space="0" w:color="auto"/>
          <w:tr2bl w:val="none" w:sz="0" w:space="0" w:color="auto"/>
        </w:tcBorders>
      </w:tcPr>
    </w:tblStylePr>
    <w:tblStylePr w:type="firstCol">
      <w:rPr>
        <w:rFonts w:cs="Times New Roman"/>
        <w:b/>
        <w:bCs/>
      </w:rPr>
      <w:tblPr/>
      <w:tcPr>
        <w:tcBorders>
          <w:right w:val="single" w:sz="12" w:space="0" w:color="000000"/>
          <w:tl2br w:val="none" w:sz="0" w:space="0" w:color="auto"/>
          <w:tr2bl w:val="none" w:sz="0" w:space="0" w:color="auto"/>
        </w:tcBorders>
      </w:tcPr>
    </w:tblStylePr>
    <w:tblStylePr w:type="lastCol">
      <w:rPr>
        <w:rFonts w:cs="Times New Roman"/>
        <w:b/>
        <w:bCs/>
      </w:rPr>
      <w:tblPr/>
      <w:tcPr>
        <w:tcBorders>
          <w:left w:val="single" w:sz="6" w:space="0" w:color="000000"/>
          <w:tl2br w:val="none" w:sz="0" w:space="0" w:color="auto"/>
          <w:tr2bl w:val="none" w:sz="0" w:space="0" w:color="auto"/>
        </w:tcBorders>
      </w:tcPr>
    </w:tblStylePr>
    <w:tblStylePr w:type="neCell">
      <w:rPr>
        <w:rFonts w:cs="Times New Roman"/>
        <w:b/>
        <w:bCs/>
      </w:rPr>
      <w:tblPr/>
      <w:tcPr>
        <w:tcBorders>
          <w:left w:val="none" w:sz="0" w:space="0" w:color="auto"/>
          <w:tl2br w:val="none" w:sz="0" w:space="0" w:color="auto"/>
          <w:tr2bl w:val="none" w:sz="0" w:space="0" w:color="auto"/>
        </w:tcBorders>
      </w:tcPr>
    </w:tblStylePr>
    <w:tblStylePr w:type="swCell">
      <w:rPr>
        <w:rFonts w:cs="Times New Roman"/>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Pr>
      <w:lang w:val="en-GB" w:eastAsia="en-GB"/>
    </w:rPr>
    <w:tblPr>
      <w:tblBorders>
        <w:top w:val="single" w:sz="12" w:space="0" w:color="000000"/>
        <w:left w:val="single" w:sz="12" w:space="0" w:color="000000"/>
        <w:bottom w:val="single" w:sz="12" w:space="0" w:color="000000"/>
        <w:right w:val="single" w:sz="12" w:space="0" w:color="000000"/>
      </w:tblBorders>
    </w:tblPr>
    <w:tblStylePr w:type="firstRow">
      <w:rPr>
        <w:rFonts w:cs="Times New Roman"/>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Pr>
      <w:lang w:val="en-GB" w:eastAsia="en-GB"/>
    </w:rPr>
    <w:tblPr>
      <w:tblStyleRowBandSize w:val="1"/>
    </w:tblPr>
    <w:tblStylePr w:type="firstRow">
      <w:rPr>
        <w:rFonts w:cs="Times New Roman"/>
      </w:rPr>
      <w:tblPr/>
      <w:tcPr>
        <w:tcBorders>
          <w:top w:val="single" w:sz="6" w:space="0" w:color="000000"/>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shd w:val="pct25" w:color="800080" w:fill="FFFFFF"/>
      </w:tcPr>
    </w:tblStylePr>
    <w:tblStylePr w:type="firstCol">
      <w:rPr>
        <w:rFonts w:cs="Times New Roman"/>
      </w:rPr>
      <w:tblPr/>
      <w:tcPr>
        <w:tcBorders>
          <w:right w:val="single" w:sz="12" w:space="0" w:color="000000"/>
          <w:tl2br w:val="none" w:sz="0" w:space="0" w:color="auto"/>
          <w:tr2bl w:val="none" w:sz="0" w:space="0" w:color="auto"/>
        </w:tcBorders>
      </w:tcPr>
    </w:tblStylePr>
    <w:tblStylePr w:type="lastCol">
      <w:rPr>
        <w:rFonts w:cs="Times New Roman"/>
      </w:rPr>
      <w:tblPr/>
      <w:tcPr>
        <w:tcBorders>
          <w:left w:val="single" w:sz="12" w:space="0" w:color="000000"/>
          <w:tl2br w:val="none" w:sz="0" w:space="0" w:color="auto"/>
          <w:tr2bl w:val="none" w:sz="0" w:space="0" w:color="auto"/>
        </w:tcBorders>
      </w:tcPr>
    </w:tblStylePr>
    <w:tblStylePr w:type="band1Horz">
      <w:rPr>
        <w:rFonts w:cs="Times New Roman"/>
      </w:rPr>
      <w:tblPr/>
      <w:tcPr>
        <w:tcBorders>
          <w:bottom w:val="single" w:sz="6" w:space="0" w:color="000000"/>
          <w:tl2br w:val="none" w:sz="0" w:space="0" w:color="auto"/>
          <w:tr2bl w:val="none" w:sz="0" w:space="0" w:color="auto"/>
        </w:tcBorders>
        <w:shd w:val="pct25" w:color="8080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Subtle2">
    <w:name w:val="Table Subtle 2"/>
    <w:basedOn w:val="TableNormal"/>
    <w:rPr>
      <w:lang w:val="en-GB" w:eastAsia="en-GB"/>
    </w:rPr>
    <w:tblPr>
      <w:tblBorders>
        <w:left w:val="single" w:sz="6" w:space="0" w:color="000000"/>
        <w:right w:val="single" w:sz="6" w:space="0" w:color="000000"/>
      </w:tblBorders>
    </w:tblPr>
    <w:tblStylePr w:type="firstRow">
      <w:rPr>
        <w:rFonts w:cs="Times New Roman"/>
      </w:rPr>
      <w:tblPr/>
      <w:tcPr>
        <w:tcBorders>
          <w:bottom w:val="single" w:sz="12" w:space="0" w:color="000000"/>
          <w:tl2br w:val="none" w:sz="0" w:space="0" w:color="auto"/>
          <w:tr2bl w:val="none" w:sz="0" w:space="0" w:color="auto"/>
        </w:tcBorders>
      </w:tcPr>
    </w:tblStylePr>
    <w:tblStylePr w:type="lastRow">
      <w:rPr>
        <w:rFonts w:cs="Times New Roman"/>
      </w:rPr>
      <w:tblPr/>
      <w:tcPr>
        <w:tcBorders>
          <w:top w:val="single" w:sz="12" w:space="0" w:color="000000"/>
          <w:tl2br w:val="none" w:sz="0" w:space="0" w:color="auto"/>
          <w:tr2bl w:val="none" w:sz="0" w:space="0" w:color="auto"/>
        </w:tcBorders>
      </w:tcPr>
    </w:tblStylePr>
    <w:tblStylePr w:type="firstCol">
      <w:rPr>
        <w:rFonts w:cs="Times New Roman"/>
      </w:rPr>
      <w:tblPr/>
      <w:tcPr>
        <w:tcBorders>
          <w:right w:val="single" w:sz="12" w:space="0" w:color="000000"/>
          <w:tl2br w:val="none" w:sz="0" w:space="0" w:color="auto"/>
          <w:tr2bl w:val="none" w:sz="0" w:space="0" w:color="auto"/>
        </w:tcBorders>
        <w:shd w:val="pct25" w:color="008000" w:fill="FFFFFF"/>
      </w:tcPr>
    </w:tblStylePr>
    <w:tblStylePr w:type="lastCol">
      <w:rPr>
        <w:rFonts w:cs="Times New Roman"/>
      </w:rPr>
      <w:tblPr/>
      <w:tcPr>
        <w:tcBorders>
          <w:left w:val="single" w:sz="12" w:space="0" w:color="000000"/>
          <w:tl2br w:val="none" w:sz="0" w:space="0" w:color="auto"/>
          <w:tr2bl w:val="none" w:sz="0" w:space="0" w:color="auto"/>
        </w:tcBorders>
        <w:shd w:val="pct25" w:color="808000" w:fill="FFFFFF"/>
      </w:tcPr>
    </w:tblStylePr>
    <w:tblStylePr w:type="neCell">
      <w:rPr>
        <w:rFonts w:cs="Times New Roman"/>
        <w:b/>
        <w:bCs/>
      </w:rPr>
      <w:tblPr/>
      <w:tcPr>
        <w:tcBorders>
          <w:tl2br w:val="none" w:sz="0" w:space="0" w:color="auto"/>
          <w:tr2bl w:val="none" w:sz="0" w:space="0" w:color="auto"/>
        </w:tcBorders>
      </w:tcPr>
    </w:tblStylePr>
    <w:tblStylePr w:type="swCell">
      <w:rPr>
        <w:rFonts w:cs="Times New Roman"/>
        <w:b/>
        <w:bCs/>
      </w:rPr>
      <w:tblPr/>
      <w:tcPr>
        <w:tcBorders>
          <w:tl2br w:val="none" w:sz="0" w:space="0" w:color="auto"/>
          <w:tr2bl w:val="none" w:sz="0" w:space="0" w:color="auto"/>
        </w:tcBorders>
      </w:tcPr>
    </w:tblStylePr>
  </w:style>
  <w:style w:type="table" w:styleId="TableTheme">
    <w:name w:val="Table Theme"/>
    <w:basedOn w:val="TableNormal"/>
    <w:rPr>
      <w:lang w:val="en-GB"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Pr>
      <w:lang w:val="en-GB" w:eastAsia="en-GB"/>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table" w:styleId="TableWeb2">
    <w:name w:val="Table Web 2"/>
    <w:basedOn w:val="TableNormal"/>
    <w:rPr>
      <w:lang w:val="en-GB" w:eastAsia="en-GB"/>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table" w:styleId="TableWeb3">
    <w:name w:val="Table Web 3"/>
    <w:basedOn w:val="TableNormal"/>
    <w:rPr>
      <w:lang w:val="en-GB" w:eastAsia="en-GB"/>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blStylePr w:type="firstRow">
      <w:rPr>
        <w:rFonts w:cs="Times New Roman"/>
        <w:color w:val="auto"/>
      </w:rPr>
      <w:tblPr/>
      <w:tcPr>
        <w:tcBorders>
          <w:tl2br w:val="none" w:sz="0" w:space="0" w:color="auto"/>
          <w:tr2bl w:val="none" w:sz="0" w:space="0" w:color="auto"/>
        </w:tcBorders>
      </w:tcPr>
    </w:tblStylePr>
  </w:style>
  <w:style w:type="character" w:customStyle="1" w:styleId="TitleChar">
    <w:name w:val="Title Char"/>
    <w:link w:val="Title"/>
    <w:uiPriority w:val="10"/>
    <w:rPr>
      <w:rFonts w:ascii="Arial" w:hAnsi="Arial" w:cs="Arial"/>
      <w:b/>
      <w:bCs/>
      <w:color w:val="000000"/>
      <w:kern w:val="28"/>
      <w:sz w:val="32"/>
      <w:szCs w:val="32"/>
      <w:lang w:val="en-GB" w:eastAsia="nl-NL"/>
    </w:rPr>
  </w:style>
  <w:style w:type="numbering" w:styleId="111111">
    <w:name w:val="Outline List 2"/>
    <w:basedOn w:val="NoList"/>
    <w:pPr>
      <w:numPr>
        <w:numId w:val="21"/>
      </w:numPr>
    </w:pPr>
  </w:style>
  <w:style w:type="numbering" w:styleId="1ai">
    <w:name w:val="Outline List 1"/>
    <w:basedOn w:val="NoList"/>
    <w:pPr>
      <w:numPr>
        <w:numId w:val="22"/>
      </w:numPr>
    </w:pPr>
  </w:style>
  <w:style w:type="numbering" w:styleId="ArticleSection">
    <w:name w:val="Outline List 3"/>
    <w:basedOn w:val="NoList"/>
    <w:pPr>
      <w:numPr>
        <w:numId w:val="23"/>
      </w:numPr>
    </w:pPr>
  </w:style>
  <w:style w:type="paragraph" w:styleId="Bibliography">
    <w:name w:val="Bibliography"/>
    <w:basedOn w:val="Normal"/>
    <w:next w:val="Normal"/>
    <w:uiPriority w:val="37"/>
    <w:semiHidden/>
    <w:unhideWhenUsed/>
    <w:pPr>
      <w:spacing w:before="0" w:after="0" w:line="260" w:lineRule="atLeast"/>
      <w:jc w:val="left"/>
    </w:pPr>
    <w:rPr>
      <w:rFonts w:ascii="Times New Roman" w:hAnsi="Times New Roman"/>
      <w:color w:val="auto"/>
      <w:lang w:eastAsia="en-US"/>
    </w:rPr>
  </w:style>
  <w:style w:type="character" w:styleId="BookTitle">
    <w:name w:val="Book Title"/>
    <w:uiPriority w:val="33"/>
    <w:qFormat/>
    <w:rPr>
      <w:b/>
      <w:bCs/>
      <w:smallCaps/>
      <w:spacing w:val="5"/>
      <w:lang w:val="en-GB"/>
    </w:rPr>
  </w:style>
  <w:style w:type="table" w:customStyle="1" w:styleId="ColorfulGrid1">
    <w:name w:val="Colorful Grid1"/>
    <w:basedOn w:val="TableNormal"/>
    <w:uiPriority w:val="73"/>
    <w:rPr>
      <w:rFonts w:eastAsia="Calibri"/>
      <w:color w:val="000000"/>
      <w:lang w:val="en-GB" w:eastAsia="it-IT"/>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rPr>
      <w:rFonts w:eastAsia="Calibri"/>
      <w:color w:val="000000"/>
      <w:lang w:val="en-GB" w:eastAsia="it-IT"/>
    </w:rPr>
    <w:tblPr>
      <w:tblStyleRowBandSize w:val="1"/>
      <w:tblStyleColBandSize w:val="1"/>
      <w:tblBorders>
        <w:insideH w:val="single" w:sz="4" w:space="0" w:color="FFFFFF"/>
      </w:tblBorders>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rPr>
      <w:rFonts w:eastAsia="Calibri"/>
      <w:color w:val="000000"/>
      <w:lang w:val="en-GB" w:eastAsia="it-IT"/>
    </w:rPr>
    <w:tblPr>
      <w:tblStyleRowBandSize w:val="1"/>
      <w:tblStyleColBandSize w:val="1"/>
      <w:tblBorders>
        <w:insideH w:val="single" w:sz="4" w:space="0" w:color="FFFFFF"/>
      </w:tblBorders>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rPr>
      <w:rFonts w:eastAsia="Calibri"/>
      <w:color w:val="000000"/>
      <w:lang w:val="en-GB" w:eastAsia="it-IT"/>
    </w:rPr>
    <w:tblPr>
      <w:tblStyleRowBandSize w:val="1"/>
      <w:tblStyleColBandSize w:val="1"/>
      <w:tblBorders>
        <w:insideH w:val="single" w:sz="4" w:space="0" w:color="FFFFFF"/>
      </w:tblBorders>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rPr>
      <w:rFonts w:eastAsia="Calibri"/>
      <w:color w:val="000000"/>
      <w:lang w:val="en-GB" w:eastAsia="it-IT"/>
    </w:rPr>
    <w:tblPr>
      <w:tblStyleRowBandSize w:val="1"/>
      <w:tblStyleColBandSize w:val="1"/>
      <w:tblBorders>
        <w:insideH w:val="single" w:sz="4" w:space="0" w:color="FFFFFF"/>
      </w:tblBorders>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rPr>
      <w:rFonts w:eastAsia="Calibri"/>
      <w:color w:val="000000"/>
      <w:lang w:val="en-GB" w:eastAsia="it-IT"/>
    </w:rPr>
    <w:tblPr>
      <w:tblStyleRowBandSize w:val="1"/>
      <w:tblStyleColBandSize w:val="1"/>
      <w:tblBorders>
        <w:insideH w:val="single" w:sz="4" w:space="0" w:color="FFFFFF"/>
      </w:tblBorders>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rPr>
      <w:rFonts w:eastAsia="Calibri"/>
      <w:color w:val="000000"/>
      <w:lang w:val="en-GB" w:eastAsia="it-IT"/>
    </w:rPr>
    <w:tblPr>
      <w:tblStyleRowBandSize w:val="1"/>
      <w:tblStyleColBandSize w:val="1"/>
      <w:tblBorders>
        <w:insideH w:val="single" w:sz="4" w:space="0" w:color="FFFFFF"/>
      </w:tblBorders>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 w:type="table" w:customStyle="1" w:styleId="ColorfulList1">
    <w:name w:val="Colorful List1"/>
    <w:basedOn w:val="TableNormal"/>
    <w:uiPriority w:val="72"/>
    <w:rPr>
      <w:rFonts w:eastAsia="Calibri"/>
      <w:color w:val="000000"/>
      <w:lang w:val="en-GB" w:eastAsia="it-IT"/>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rPr>
      <w:rFonts w:eastAsia="Calibri"/>
      <w:color w:val="000000"/>
      <w:lang w:val="en-GB" w:eastAsia="it-IT"/>
    </w:rPr>
    <w:tblPr>
      <w:tblStyleRowBandSize w:val="1"/>
      <w:tblStyleColBandSize w:val="1"/>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rPr>
      <w:rFonts w:eastAsia="Calibri"/>
      <w:color w:val="000000"/>
      <w:lang w:val="en-GB" w:eastAsia="it-IT"/>
    </w:rPr>
    <w:tblPr>
      <w:tblStyleRowBandSize w:val="1"/>
      <w:tblStyleColBandSize w:val="1"/>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rPr>
      <w:rFonts w:eastAsia="Calibri"/>
      <w:color w:val="000000"/>
      <w:lang w:val="en-GB" w:eastAsia="it-IT"/>
    </w:rPr>
    <w:tblPr>
      <w:tblStyleRowBandSize w:val="1"/>
      <w:tblStyleColBandSize w:val="1"/>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rPr>
      <w:rFonts w:eastAsia="Calibri"/>
      <w:color w:val="000000"/>
      <w:lang w:val="en-GB" w:eastAsia="it-IT"/>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rPr>
      <w:rFonts w:eastAsia="Calibri"/>
      <w:color w:val="000000"/>
      <w:lang w:val="en-GB" w:eastAsia="it-IT"/>
    </w:rPr>
    <w:tblPr>
      <w:tblStyleRowBandSize w:val="1"/>
      <w:tblStyleColBandSize w:val="1"/>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rPr>
      <w:rFonts w:eastAsia="Calibri"/>
      <w:color w:val="000000"/>
      <w:lang w:val="en-GB" w:eastAsia="it-IT"/>
    </w:rPr>
    <w:tblPr>
      <w:tblStyleRowBandSize w:val="1"/>
      <w:tblStyleColBandSize w:val="1"/>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customStyle="1" w:styleId="ColorfulShading1">
    <w:name w:val="Colorful Shading1"/>
    <w:basedOn w:val="TableNormal"/>
    <w:uiPriority w:val="71"/>
    <w:rPr>
      <w:rFonts w:eastAsia="Calibri"/>
      <w:color w:val="000000"/>
      <w:lang w:val="en-GB" w:eastAsia="it-IT"/>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Pr>
      <w:rFonts w:eastAsia="Calibri"/>
      <w:color w:val="000000"/>
      <w:lang w:val="en-GB" w:eastAsia="it-IT"/>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Pr>
      <w:rFonts w:eastAsia="Calibri"/>
      <w:color w:val="000000"/>
      <w:lang w:val="en-GB" w:eastAsia="it-IT"/>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Pr>
      <w:rFonts w:eastAsia="Calibri"/>
      <w:color w:val="000000"/>
      <w:lang w:val="en-GB" w:eastAsia="it-IT"/>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rPr>
      <w:rFonts w:eastAsia="Calibri"/>
      <w:color w:val="000000"/>
      <w:lang w:val="en-GB" w:eastAsia="it-IT"/>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Pr>
      <w:rFonts w:eastAsia="Calibri"/>
      <w:color w:val="000000"/>
      <w:lang w:val="en-GB" w:eastAsia="it-IT"/>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Pr>
      <w:rFonts w:eastAsia="Calibri"/>
      <w:color w:val="000000"/>
      <w:lang w:val="en-GB" w:eastAsia="it-IT"/>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customStyle="1" w:styleId="DarkList1">
    <w:name w:val="Dark List1"/>
    <w:basedOn w:val="TableNormal"/>
    <w:uiPriority w:val="70"/>
    <w:rPr>
      <w:rFonts w:eastAsia="Calibri"/>
      <w:color w:val="FFFFFF"/>
      <w:lang w:val="en-GB" w:eastAsia="it-IT"/>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rPr>
      <w:rFonts w:eastAsia="Calibri"/>
      <w:color w:val="FFFFFF"/>
      <w:lang w:val="en-GB" w:eastAsia="it-IT"/>
    </w:rPr>
    <w:tblPr>
      <w:tblStyleRowBandSize w:val="1"/>
      <w:tblStyleColBandSize w:val="1"/>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rPr>
      <w:rFonts w:eastAsia="Calibri"/>
      <w:color w:val="FFFFFF"/>
      <w:lang w:val="en-GB" w:eastAsia="it-IT"/>
    </w:rPr>
    <w:tblPr>
      <w:tblStyleRowBandSize w:val="1"/>
      <w:tblStyleColBandSize w:val="1"/>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rPr>
      <w:rFonts w:eastAsia="Calibri"/>
      <w:color w:val="FFFFFF"/>
      <w:lang w:val="en-GB" w:eastAsia="it-IT"/>
    </w:rPr>
    <w:tblPr>
      <w:tblStyleRowBandSize w:val="1"/>
      <w:tblStyleColBandSize w:val="1"/>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rPr>
      <w:rFonts w:eastAsia="Calibri"/>
      <w:color w:val="FFFFFF"/>
      <w:lang w:val="en-GB" w:eastAsia="it-IT"/>
    </w:rPr>
    <w:tblPr>
      <w:tblStyleRowBandSize w:val="1"/>
      <w:tblStyleColBandSize w:val="1"/>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rPr>
      <w:rFonts w:eastAsia="Calibri"/>
      <w:color w:val="FFFFFF"/>
      <w:lang w:val="en-GB" w:eastAsia="it-IT"/>
    </w:rPr>
    <w:tblPr>
      <w:tblStyleRowBandSize w:val="1"/>
      <w:tblStyleColBandSize w:val="1"/>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rPr>
      <w:rFonts w:eastAsia="Calibri"/>
      <w:color w:val="FFFFFF"/>
      <w:lang w:val="en-GB" w:eastAsia="it-IT"/>
    </w:rPr>
    <w:tblPr>
      <w:tblStyleRowBandSize w:val="1"/>
      <w:tblStyleColBandSize w:val="1"/>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paragraph" w:styleId="Index1">
    <w:name w:val="index 1"/>
    <w:basedOn w:val="Normal"/>
    <w:next w:val="Normal"/>
    <w:autoRedefine/>
    <w:uiPriority w:val="19"/>
    <w:semiHidden/>
    <w:pPr>
      <w:spacing w:before="0" w:after="0" w:line="240" w:lineRule="auto"/>
      <w:ind w:left="240" w:hanging="240"/>
      <w:jc w:val="left"/>
    </w:pPr>
    <w:rPr>
      <w:rFonts w:ascii="Times New Roman" w:hAnsi="Times New Roman"/>
      <w:color w:val="auto"/>
      <w:lang w:eastAsia="en-US"/>
    </w:rPr>
  </w:style>
  <w:style w:type="paragraph" w:styleId="Index2">
    <w:name w:val="index 2"/>
    <w:basedOn w:val="Normal"/>
    <w:next w:val="Normal"/>
    <w:autoRedefine/>
    <w:uiPriority w:val="19"/>
    <w:semiHidden/>
    <w:pPr>
      <w:spacing w:before="0" w:after="0" w:line="240" w:lineRule="auto"/>
      <w:ind w:left="480" w:hanging="240"/>
      <w:jc w:val="left"/>
    </w:pPr>
    <w:rPr>
      <w:rFonts w:ascii="Times New Roman" w:hAnsi="Times New Roman"/>
      <w:color w:val="auto"/>
      <w:lang w:eastAsia="en-US"/>
    </w:rPr>
  </w:style>
  <w:style w:type="paragraph" w:styleId="Index3">
    <w:name w:val="index 3"/>
    <w:basedOn w:val="Normal"/>
    <w:next w:val="Normal"/>
    <w:autoRedefine/>
    <w:uiPriority w:val="19"/>
    <w:semiHidden/>
    <w:pPr>
      <w:spacing w:before="0" w:after="0" w:line="240" w:lineRule="auto"/>
      <w:ind w:left="720" w:hanging="240"/>
      <w:jc w:val="left"/>
    </w:pPr>
    <w:rPr>
      <w:rFonts w:ascii="Times New Roman" w:hAnsi="Times New Roman"/>
      <w:color w:val="auto"/>
      <w:lang w:eastAsia="en-US"/>
    </w:rPr>
  </w:style>
  <w:style w:type="paragraph" w:styleId="Index4">
    <w:name w:val="index 4"/>
    <w:basedOn w:val="Normal"/>
    <w:next w:val="Normal"/>
    <w:autoRedefine/>
    <w:uiPriority w:val="19"/>
    <w:semiHidden/>
    <w:pPr>
      <w:spacing w:before="0" w:after="0" w:line="240" w:lineRule="auto"/>
      <w:ind w:left="960" w:hanging="240"/>
      <w:jc w:val="left"/>
    </w:pPr>
    <w:rPr>
      <w:rFonts w:ascii="Times New Roman" w:hAnsi="Times New Roman"/>
      <w:color w:val="auto"/>
      <w:lang w:eastAsia="en-US"/>
    </w:rPr>
  </w:style>
  <w:style w:type="paragraph" w:styleId="Index5">
    <w:name w:val="index 5"/>
    <w:basedOn w:val="Normal"/>
    <w:next w:val="Normal"/>
    <w:autoRedefine/>
    <w:uiPriority w:val="19"/>
    <w:semiHidden/>
    <w:pPr>
      <w:spacing w:before="0" w:after="0" w:line="240" w:lineRule="auto"/>
      <w:ind w:left="1200" w:hanging="240"/>
      <w:jc w:val="left"/>
    </w:pPr>
    <w:rPr>
      <w:rFonts w:ascii="Times New Roman" w:hAnsi="Times New Roman"/>
      <w:color w:val="auto"/>
      <w:lang w:eastAsia="en-US"/>
    </w:rPr>
  </w:style>
  <w:style w:type="paragraph" w:styleId="Index6">
    <w:name w:val="index 6"/>
    <w:basedOn w:val="Normal"/>
    <w:next w:val="Normal"/>
    <w:autoRedefine/>
    <w:uiPriority w:val="19"/>
    <w:semiHidden/>
    <w:pPr>
      <w:spacing w:before="0" w:after="0" w:line="240" w:lineRule="auto"/>
      <w:ind w:left="1440" w:hanging="240"/>
      <w:jc w:val="left"/>
    </w:pPr>
    <w:rPr>
      <w:rFonts w:ascii="Times New Roman" w:hAnsi="Times New Roman"/>
      <w:color w:val="auto"/>
      <w:lang w:eastAsia="en-US"/>
    </w:rPr>
  </w:style>
  <w:style w:type="paragraph" w:styleId="Index7">
    <w:name w:val="index 7"/>
    <w:basedOn w:val="Normal"/>
    <w:next w:val="Normal"/>
    <w:autoRedefine/>
    <w:uiPriority w:val="19"/>
    <w:semiHidden/>
    <w:pPr>
      <w:spacing w:before="0" w:after="0" w:line="240" w:lineRule="auto"/>
      <w:ind w:left="1680" w:hanging="240"/>
      <w:jc w:val="left"/>
    </w:pPr>
    <w:rPr>
      <w:rFonts w:ascii="Times New Roman" w:hAnsi="Times New Roman"/>
      <w:color w:val="auto"/>
      <w:lang w:eastAsia="en-US"/>
    </w:rPr>
  </w:style>
  <w:style w:type="paragraph" w:styleId="Index8">
    <w:name w:val="index 8"/>
    <w:basedOn w:val="Normal"/>
    <w:next w:val="Normal"/>
    <w:autoRedefine/>
    <w:uiPriority w:val="19"/>
    <w:semiHidden/>
    <w:pPr>
      <w:spacing w:before="0" w:after="0" w:line="240" w:lineRule="auto"/>
      <w:ind w:left="1920" w:hanging="240"/>
      <w:jc w:val="left"/>
    </w:pPr>
    <w:rPr>
      <w:rFonts w:ascii="Times New Roman" w:hAnsi="Times New Roman"/>
      <w:color w:val="auto"/>
      <w:lang w:eastAsia="en-US"/>
    </w:rPr>
  </w:style>
  <w:style w:type="paragraph" w:styleId="Index9">
    <w:name w:val="index 9"/>
    <w:basedOn w:val="Normal"/>
    <w:next w:val="Normal"/>
    <w:autoRedefine/>
    <w:uiPriority w:val="19"/>
    <w:semiHidden/>
    <w:pPr>
      <w:spacing w:before="0" w:after="0" w:line="240" w:lineRule="auto"/>
      <w:ind w:left="2160" w:hanging="240"/>
      <w:jc w:val="left"/>
    </w:pPr>
    <w:rPr>
      <w:rFonts w:ascii="Times New Roman" w:hAnsi="Times New Roman"/>
      <w:color w:val="auto"/>
      <w:lang w:eastAsia="en-US"/>
    </w:rPr>
  </w:style>
  <w:style w:type="paragraph" w:styleId="IndexHeading">
    <w:name w:val="index heading"/>
    <w:basedOn w:val="Normal"/>
    <w:next w:val="Index1"/>
    <w:uiPriority w:val="19"/>
    <w:semiHidden/>
    <w:pPr>
      <w:spacing w:before="0" w:after="0" w:line="260" w:lineRule="atLeast"/>
      <w:jc w:val="left"/>
    </w:pPr>
    <w:rPr>
      <w:rFonts w:ascii="Cambria" w:eastAsia="MS Gothic" w:hAnsi="Cambria"/>
      <w:b/>
      <w:bCs/>
      <w:color w:val="auto"/>
      <w:lang w:eastAsia="en-US"/>
    </w:rPr>
  </w:style>
  <w:style w:type="character" w:styleId="IntenseEmphasis">
    <w:name w:val="Intense Emphasis"/>
    <w:uiPriority w:val="21"/>
    <w:rPr>
      <w:b/>
      <w:bCs/>
      <w:i/>
      <w:iCs/>
      <w:color w:val="4F81BD"/>
      <w:lang w:val="en-GB"/>
    </w:rPr>
  </w:style>
  <w:style w:type="paragraph" w:styleId="IntenseQuote">
    <w:name w:val="Intense Quote"/>
    <w:basedOn w:val="Normal"/>
    <w:next w:val="Normal"/>
    <w:link w:val="IntenseQuoteChar"/>
    <w:uiPriority w:val="30"/>
    <w:pPr>
      <w:pBdr>
        <w:bottom w:val="single" w:sz="4" w:space="4" w:color="4F81BD"/>
      </w:pBdr>
      <w:spacing w:before="200" w:after="280" w:line="260" w:lineRule="atLeast"/>
      <w:ind w:left="936" w:right="936"/>
      <w:jc w:val="left"/>
    </w:pPr>
    <w:rPr>
      <w:rFonts w:ascii="Times New Roman" w:hAnsi="Times New Roman"/>
      <w:b/>
      <w:bCs/>
      <w:i/>
      <w:iCs/>
      <w:color w:val="4F81BD"/>
      <w:lang w:eastAsia="en-US"/>
    </w:rPr>
  </w:style>
  <w:style w:type="character" w:customStyle="1" w:styleId="IntenseQuoteChar">
    <w:name w:val="Intense Quote Char"/>
    <w:link w:val="IntenseQuote"/>
    <w:uiPriority w:val="30"/>
    <w:rPr>
      <w:b/>
      <w:bCs/>
      <w:i/>
      <w:iCs/>
      <w:color w:val="4F81BD"/>
      <w:sz w:val="24"/>
      <w:lang w:val="en-GB"/>
    </w:rPr>
  </w:style>
  <w:style w:type="character" w:styleId="IntenseReference">
    <w:name w:val="Intense Reference"/>
    <w:uiPriority w:val="32"/>
    <w:rPr>
      <w:b/>
      <w:bCs/>
      <w:smallCaps/>
      <w:color w:val="C0504D"/>
      <w:spacing w:val="5"/>
      <w:u w:val="single"/>
      <w:lang w:val="en-GB"/>
    </w:rPr>
  </w:style>
  <w:style w:type="table" w:customStyle="1" w:styleId="LightGrid1">
    <w:name w:val="Light Grid1"/>
    <w:basedOn w:val="TableNormal"/>
    <w:uiPriority w:val="62"/>
    <w:rPr>
      <w:rFonts w:eastAsia="Calibri"/>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MS Gothic"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MS Gothic"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1">
    <w:name w:val="Light Grid - Accent 11"/>
    <w:basedOn w:val="TableNormal"/>
    <w:uiPriority w:val="62"/>
    <w:rPr>
      <w:rFonts w:eastAsia="Calibri"/>
      <w:lang w:val="en-GB" w:eastAsia="it-IT"/>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MS Gothic"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MS Gothic"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rPr>
      <w:rFonts w:eastAsia="Calibri"/>
      <w:lang w:val="en-GB" w:eastAsia="it-IT"/>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mbria" w:eastAsia="MS Gothic" w:hAnsi="Cambria" w:cs="Times New Roma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mbria" w:eastAsia="MS Gothic" w:hAnsi="Cambria" w:cs="Times New Roma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rPr>
      <w:rFonts w:eastAsia="Calibri"/>
      <w:lang w:val="en-GB" w:eastAsia="it-IT"/>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mbria" w:eastAsia="MS Gothic" w:hAnsi="Cambria" w:cs="Times New Roma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mbria" w:eastAsia="MS Gothic" w:hAnsi="Cambria" w:cs="Times New Roma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rPr>
      <w:rFonts w:eastAsia="Calibri"/>
      <w:lang w:val="en-GB" w:eastAsia="it-IT"/>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mbria" w:eastAsia="MS Gothic" w:hAnsi="Cambria" w:cs="Times New Roma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mbria" w:eastAsia="MS Gothic" w:hAnsi="Cambria" w:cs="Times New Roma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rPr>
      <w:rFonts w:eastAsia="Calibri"/>
      <w:lang w:val="en-GB" w:eastAsia="it-IT"/>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mbria" w:eastAsia="MS Gothic" w:hAnsi="Cambria" w:cs="Times New Roma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mbria" w:eastAsia="MS Gothic" w:hAnsi="Cambria" w:cs="Times New Roma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rPr>
      <w:rFonts w:eastAsia="Calibri"/>
      <w:lang w:val="en-GB" w:eastAsia="it-IT"/>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mbria" w:eastAsia="MS Gothic" w:hAnsi="Cambria" w:cs="Times New Roma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mbria" w:eastAsia="MS Gothic" w:hAnsi="Cambria" w:cs="Times New Roma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customStyle="1" w:styleId="LightList1">
    <w:name w:val="Light List1"/>
    <w:basedOn w:val="TableNormal"/>
    <w:uiPriority w:val="61"/>
    <w:rPr>
      <w:rFonts w:eastAsia="Calibri"/>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1">
    <w:name w:val="Light List - Accent 11"/>
    <w:basedOn w:val="TableNormal"/>
    <w:uiPriority w:val="61"/>
    <w:rPr>
      <w:rFonts w:eastAsia="Calibri"/>
      <w:lang w:val="en-GB" w:eastAsia="it-IT"/>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00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rPr>
      <w:rFonts w:eastAsia="Calibri"/>
      <w:lang w:val="en-GB" w:eastAsia="it-IT"/>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rPr>
      <w:rFonts w:eastAsia="Calibri"/>
      <w:lang w:val="en-GB" w:eastAsia="it-IT"/>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rPr>
      <w:rFonts w:eastAsia="Calibri"/>
      <w:lang w:val="en-GB" w:eastAsia="it-IT"/>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rPr>
      <w:rFonts w:eastAsia="Calibri"/>
      <w:lang w:val="en-GB" w:eastAsia="it-IT"/>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rPr>
      <w:rFonts w:eastAsia="Calibri"/>
      <w:lang w:val="en-GB" w:eastAsia="it-IT"/>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customStyle="1" w:styleId="LightShading1">
    <w:name w:val="Light Shading1"/>
    <w:basedOn w:val="TableNormal"/>
    <w:uiPriority w:val="60"/>
    <w:rPr>
      <w:rFonts w:eastAsia="Calibri"/>
      <w:color w:val="000000"/>
      <w:lang w:val="en-GB" w:eastAsia="it-IT"/>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1">
    <w:name w:val="Light Shading - Accent 11"/>
    <w:basedOn w:val="TableNormal"/>
    <w:uiPriority w:val="60"/>
    <w:rPr>
      <w:rFonts w:eastAsia="Calibri"/>
      <w:color w:val="365F91"/>
      <w:lang w:val="en-GB" w:eastAsia="it-IT"/>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rPr>
      <w:rFonts w:eastAsia="Calibri"/>
      <w:color w:val="943634"/>
      <w:lang w:val="en-GB" w:eastAsia="it-IT"/>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rPr>
      <w:rFonts w:eastAsia="Calibri"/>
      <w:color w:val="76923C"/>
      <w:lang w:val="en-GB" w:eastAsia="it-IT"/>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rPr>
      <w:rFonts w:eastAsia="Calibri"/>
      <w:color w:val="5F497A"/>
      <w:lang w:val="en-GB" w:eastAsia="it-IT"/>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rPr>
      <w:rFonts w:eastAsia="Calibri"/>
      <w:color w:val="31849B"/>
      <w:lang w:val="en-GB" w:eastAsia="it-IT"/>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rPr>
      <w:rFonts w:eastAsia="Calibri"/>
      <w:color w:val="E36C0A"/>
      <w:lang w:val="en-GB" w:eastAsia="it-IT"/>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paragraph" w:styleId="MacroText">
    <w:name w:val="macro"/>
    <w:link w:val="MacroTextChar"/>
    <w:uiPriority w:val="19"/>
    <w:semiHidden/>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nsolas" w:hAnsi="Consolas" w:cs="Consolas"/>
      <w:lang w:val="en-GB"/>
    </w:rPr>
  </w:style>
  <w:style w:type="character" w:customStyle="1" w:styleId="MacroTextChar">
    <w:name w:val="Macro Text Char"/>
    <w:link w:val="MacroText"/>
    <w:uiPriority w:val="19"/>
    <w:semiHidden/>
    <w:rPr>
      <w:rFonts w:ascii="Consolas" w:hAnsi="Consolas" w:cs="Consolas"/>
      <w:lang w:val="en-GB"/>
    </w:rPr>
  </w:style>
  <w:style w:type="table" w:customStyle="1" w:styleId="MediumGrid11">
    <w:name w:val="Medium Grid 11"/>
    <w:basedOn w:val="TableNormal"/>
    <w:uiPriority w:val="67"/>
    <w:rPr>
      <w:rFonts w:eastAsia="Calibri"/>
      <w:lang w:val="en-GB" w:eastAsia="it-IT"/>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rPr>
      <w:rFonts w:eastAsia="Calibri"/>
      <w:lang w:val="en-GB" w:eastAsia="it-IT"/>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rPr>
      <w:rFonts w:eastAsia="Calibri"/>
      <w:lang w:val="en-GB" w:eastAsia="it-IT"/>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rPr>
      <w:rFonts w:eastAsia="Calibri"/>
      <w:lang w:val="en-GB" w:eastAsia="it-IT"/>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rPr>
      <w:rFonts w:eastAsia="Calibri"/>
      <w:lang w:val="en-GB" w:eastAsia="it-IT"/>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rPr>
      <w:rFonts w:eastAsia="Calibri"/>
      <w:lang w:val="en-GB" w:eastAsia="it-IT"/>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rPr>
      <w:rFonts w:eastAsia="Calibri"/>
      <w:lang w:val="en-GB" w:eastAsia="it-IT"/>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customStyle="1" w:styleId="MediumGrid21">
    <w:name w:val="Medium Grid 21"/>
    <w:basedOn w:val="TableNormal"/>
    <w:uiPriority w:val="68"/>
    <w:rPr>
      <w:rFonts w:ascii="Cambria" w:eastAsia="MS Gothic" w:hAnsi="Cambria"/>
      <w:color w:val="000000"/>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rPr>
      <w:rFonts w:ascii="Cambria" w:eastAsia="MS Gothic" w:hAnsi="Cambria"/>
      <w:color w:val="000000"/>
      <w:lang w:val="en-GB" w:eastAsia="it-IT"/>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rPr>
      <w:rFonts w:ascii="Cambria" w:eastAsia="MS Gothic" w:hAnsi="Cambria"/>
      <w:color w:val="000000"/>
      <w:lang w:val="en-GB" w:eastAsia="it-IT"/>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rPr>
      <w:rFonts w:ascii="Cambria" w:eastAsia="MS Gothic" w:hAnsi="Cambria"/>
      <w:color w:val="000000"/>
      <w:lang w:val="en-GB" w:eastAsia="it-IT"/>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rPr>
      <w:rFonts w:ascii="Cambria" w:eastAsia="MS Gothic" w:hAnsi="Cambria"/>
      <w:color w:val="000000"/>
      <w:lang w:val="en-GB" w:eastAsia="it-IT"/>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rPr>
      <w:rFonts w:ascii="Cambria" w:eastAsia="MS Gothic" w:hAnsi="Cambria"/>
      <w:color w:val="000000"/>
      <w:lang w:val="en-GB" w:eastAsia="it-IT"/>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rPr>
      <w:rFonts w:ascii="Cambria" w:eastAsia="MS Gothic" w:hAnsi="Cambria"/>
      <w:color w:val="000000"/>
      <w:lang w:val="en-GB" w:eastAsia="it-IT"/>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customStyle="1" w:styleId="MediumGrid31">
    <w:name w:val="Medium Grid 31"/>
    <w:basedOn w:val="TableNormal"/>
    <w:uiPriority w:val="69"/>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2">
    <w:name w:val="Medium Grid 3 Accent 2"/>
    <w:basedOn w:val="TableNormal"/>
    <w:uiPriority w:val="69"/>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uiPriority w:val="69"/>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69"/>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customStyle="1" w:styleId="MediumList11">
    <w:name w:val="Medium List 11"/>
    <w:basedOn w:val="TableNormal"/>
    <w:uiPriority w:val="65"/>
    <w:rPr>
      <w:rFonts w:eastAsia="Calibri"/>
      <w:color w:val="000000"/>
      <w:lang w:val="en-GB" w:eastAsia="it-IT"/>
    </w:rPr>
    <w:tblPr>
      <w:tblStyleRowBandSize w:val="1"/>
      <w:tblStyleColBandSize w:val="1"/>
      <w:tblBorders>
        <w:top w:val="single" w:sz="8" w:space="0" w:color="000000"/>
        <w:bottom w:val="single" w:sz="8" w:space="0" w:color="000000"/>
      </w:tblBorders>
    </w:tblPr>
    <w:tblStylePr w:type="firstRow">
      <w:rPr>
        <w:rFonts w:ascii="Cambria" w:eastAsia="MS Gothic" w:hAnsi="Cambria"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1">
    <w:name w:val="Medium List 1 - Accent 11"/>
    <w:basedOn w:val="TableNormal"/>
    <w:uiPriority w:val="65"/>
    <w:rPr>
      <w:rFonts w:eastAsia="Calibri"/>
      <w:color w:val="000000"/>
      <w:lang w:val="en-GB" w:eastAsia="it-IT"/>
    </w:rPr>
    <w:tblPr>
      <w:tblStyleRowBandSize w:val="1"/>
      <w:tblStyleColBandSize w:val="1"/>
      <w:tblBorders>
        <w:top w:val="single" w:sz="8" w:space="0" w:color="4F81BD"/>
        <w:bottom w:val="single" w:sz="8" w:space="0" w:color="4F81BD"/>
      </w:tblBorders>
    </w:tblPr>
    <w:tblStylePr w:type="firstRow">
      <w:rPr>
        <w:rFonts w:ascii="Cambria" w:eastAsia="MS Gothic" w:hAnsi="Cambria"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rPr>
      <w:rFonts w:eastAsia="Calibri"/>
      <w:color w:val="000000"/>
      <w:lang w:val="en-GB" w:eastAsia="it-IT"/>
    </w:rPr>
    <w:tblPr>
      <w:tblStyleRowBandSize w:val="1"/>
      <w:tblStyleColBandSize w:val="1"/>
      <w:tblBorders>
        <w:top w:val="single" w:sz="8" w:space="0" w:color="C0504D"/>
        <w:bottom w:val="single" w:sz="8" w:space="0" w:color="C0504D"/>
      </w:tblBorders>
    </w:tblPr>
    <w:tblStylePr w:type="firstRow">
      <w:rPr>
        <w:rFonts w:ascii="Cambria" w:eastAsia="MS Gothic" w:hAnsi="Cambria" w:cs="Times New Roma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rPr>
      <w:rFonts w:eastAsia="Calibri"/>
      <w:color w:val="000000"/>
      <w:lang w:val="en-GB" w:eastAsia="it-IT"/>
    </w:rPr>
    <w:tblPr>
      <w:tblStyleRowBandSize w:val="1"/>
      <w:tblStyleColBandSize w:val="1"/>
      <w:tblBorders>
        <w:top w:val="single" w:sz="8" w:space="0" w:color="9BBB59"/>
        <w:bottom w:val="single" w:sz="8" w:space="0" w:color="9BBB59"/>
      </w:tblBorders>
    </w:tblPr>
    <w:tblStylePr w:type="firstRow">
      <w:rPr>
        <w:rFonts w:ascii="Cambria" w:eastAsia="MS Gothic" w:hAnsi="Cambria" w:cs="Times New Roma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rPr>
      <w:rFonts w:eastAsia="Calibri"/>
      <w:color w:val="000000"/>
      <w:lang w:val="en-GB" w:eastAsia="it-IT"/>
    </w:rPr>
    <w:tblPr>
      <w:tblStyleRowBandSize w:val="1"/>
      <w:tblStyleColBandSize w:val="1"/>
      <w:tblBorders>
        <w:top w:val="single" w:sz="8" w:space="0" w:color="8064A2"/>
        <w:bottom w:val="single" w:sz="8" w:space="0" w:color="8064A2"/>
      </w:tblBorders>
    </w:tblPr>
    <w:tblStylePr w:type="firstRow">
      <w:rPr>
        <w:rFonts w:ascii="Cambria" w:eastAsia="MS Gothic" w:hAnsi="Cambria" w:cs="Times New Roma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rPr>
      <w:rFonts w:eastAsia="Calibri"/>
      <w:color w:val="000000"/>
      <w:lang w:val="en-GB" w:eastAsia="it-IT"/>
    </w:rPr>
    <w:tblPr>
      <w:tblStyleRowBandSize w:val="1"/>
      <w:tblStyleColBandSize w:val="1"/>
      <w:tblBorders>
        <w:top w:val="single" w:sz="8" w:space="0" w:color="4BACC6"/>
        <w:bottom w:val="single" w:sz="8" w:space="0" w:color="4BACC6"/>
      </w:tblBorders>
    </w:tblPr>
    <w:tblStylePr w:type="firstRow">
      <w:rPr>
        <w:rFonts w:ascii="Cambria" w:eastAsia="MS Gothic" w:hAnsi="Cambria" w:cs="Times New Roma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rPr>
      <w:rFonts w:eastAsia="Calibri"/>
      <w:color w:val="000000"/>
      <w:lang w:val="en-GB" w:eastAsia="it-IT"/>
    </w:rPr>
    <w:tblPr>
      <w:tblStyleRowBandSize w:val="1"/>
      <w:tblStyleColBandSize w:val="1"/>
      <w:tblBorders>
        <w:top w:val="single" w:sz="8" w:space="0" w:color="F79646"/>
        <w:bottom w:val="single" w:sz="8" w:space="0" w:color="F79646"/>
      </w:tblBorders>
    </w:tblPr>
    <w:tblStylePr w:type="firstRow">
      <w:rPr>
        <w:rFonts w:ascii="Cambria" w:eastAsia="MS Gothic" w:hAnsi="Cambria" w:cs="Times New Roma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customStyle="1" w:styleId="MediumList21">
    <w:name w:val="Medium List 21"/>
    <w:basedOn w:val="TableNormal"/>
    <w:uiPriority w:val="66"/>
    <w:rPr>
      <w:rFonts w:ascii="Cambria" w:eastAsia="MS Gothic" w:hAnsi="Cambria"/>
      <w:color w:val="000000"/>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rPr>
      <w:rFonts w:ascii="Cambria" w:eastAsia="MS Gothic" w:hAnsi="Cambria"/>
      <w:color w:val="000000"/>
      <w:lang w:val="en-GB" w:eastAsia="it-IT"/>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rPr>
      <w:rFonts w:ascii="Cambria" w:eastAsia="MS Gothic" w:hAnsi="Cambria"/>
      <w:color w:val="000000"/>
      <w:lang w:val="en-GB" w:eastAsia="it-IT"/>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rPr>
      <w:rFonts w:ascii="Cambria" w:eastAsia="MS Gothic" w:hAnsi="Cambria"/>
      <w:color w:val="000000"/>
      <w:lang w:val="en-GB" w:eastAsia="it-IT"/>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rPr>
      <w:rFonts w:ascii="Cambria" w:eastAsia="MS Gothic" w:hAnsi="Cambria"/>
      <w:color w:val="000000"/>
      <w:lang w:val="en-GB" w:eastAsia="it-IT"/>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rPr>
      <w:rFonts w:ascii="Cambria" w:eastAsia="MS Gothic" w:hAnsi="Cambria"/>
      <w:color w:val="000000"/>
      <w:lang w:val="en-GB" w:eastAsia="it-IT"/>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rPr>
      <w:rFonts w:ascii="Cambria" w:eastAsia="MS Gothic" w:hAnsi="Cambria"/>
      <w:color w:val="000000"/>
      <w:lang w:val="en-GB" w:eastAsia="it-IT"/>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customStyle="1" w:styleId="MediumShading11">
    <w:name w:val="Medium Shading 11"/>
    <w:basedOn w:val="TableNormal"/>
    <w:uiPriority w:val="63"/>
    <w:rPr>
      <w:rFonts w:eastAsia="Calibri"/>
      <w:lang w:val="en-GB" w:eastAsia="it-IT"/>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1">
    <w:name w:val="Medium Shading 1 - Accent 11"/>
    <w:basedOn w:val="TableNormal"/>
    <w:uiPriority w:val="63"/>
    <w:rPr>
      <w:rFonts w:eastAsia="Calibri"/>
      <w:lang w:val="en-GB" w:eastAsia="it-IT"/>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rPr>
      <w:rFonts w:eastAsia="Calibri"/>
      <w:lang w:val="en-GB" w:eastAsia="it-IT"/>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rPr>
      <w:rFonts w:eastAsia="Calibri"/>
      <w:lang w:val="en-GB" w:eastAsia="it-IT"/>
    </w:r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rPr>
      <w:rFonts w:eastAsia="Calibri"/>
      <w:lang w:val="en-GB" w:eastAsia="it-IT"/>
    </w:r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rPr>
      <w:rFonts w:eastAsia="Calibri"/>
      <w:lang w:val="en-GB" w:eastAsia="it-IT"/>
    </w:r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rPr>
      <w:rFonts w:eastAsia="Calibri"/>
      <w:lang w:val="en-GB" w:eastAsia="it-IT"/>
    </w:r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customStyle="1" w:styleId="MediumShading21">
    <w:name w:val="Medium Shading 21"/>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1">
    <w:name w:val="Medium Shading 2 - Accent 11"/>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styleId="Quote">
    <w:name w:val="Quote"/>
    <w:basedOn w:val="Normal"/>
    <w:next w:val="Normal"/>
    <w:link w:val="QuoteChar"/>
    <w:uiPriority w:val="29"/>
    <w:pPr>
      <w:spacing w:before="0" w:after="0" w:line="260" w:lineRule="atLeast"/>
      <w:jc w:val="left"/>
    </w:pPr>
    <w:rPr>
      <w:rFonts w:ascii="Times New Roman" w:hAnsi="Times New Roman"/>
      <w:i/>
      <w:iCs/>
      <w:lang w:eastAsia="en-US"/>
    </w:rPr>
  </w:style>
  <w:style w:type="character" w:customStyle="1" w:styleId="QuoteChar">
    <w:name w:val="Quote Char"/>
    <w:link w:val="Quote"/>
    <w:uiPriority w:val="29"/>
    <w:rPr>
      <w:i/>
      <w:iCs/>
      <w:color w:val="000000"/>
      <w:sz w:val="24"/>
      <w:lang w:val="en-GB"/>
    </w:rPr>
  </w:style>
  <w:style w:type="character" w:styleId="SubtleEmphasis">
    <w:name w:val="Subtle Emphasis"/>
    <w:uiPriority w:val="19"/>
    <w:rPr>
      <w:i/>
      <w:iCs/>
      <w:color w:val="808080"/>
      <w:lang w:val="en-GB"/>
    </w:rPr>
  </w:style>
  <w:style w:type="character" w:styleId="SubtleReference">
    <w:name w:val="Subtle Reference"/>
    <w:uiPriority w:val="31"/>
    <w:rPr>
      <w:smallCaps/>
      <w:color w:val="C0504D"/>
      <w:u w:val="single"/>
      <w:lang w:val="en-GB"/>
    </w:rPr>
  </w:style>
  <w:style w:type="paragraph" w:styleId="TableofAuthorities">
    <w:name w:val="table of authorities"/>
    <w:basedOn w:val="Normal"/>
    <w:next w:val="Normal"/>
    <w:semiHidden/>
    <w:pPr>
      <w:spacing w:before="0" w:after="0" w:line="260" w:lineRule="atLeast"/>
      <w:ind w:left="240" w:hanging="240"/>
      <w:jc w:val="left"/>
    </w:pPr>
    <w:rPr>
      <w:rFonts w:ascii="Times New Roman" w:hAnsi="Times New Roman"/>
      <w:color w:val="auto"/>
      <w:lang w:eastAsia="en-US"/>
    </w:rPr>
  </w:style>
  <w:style w:type="paragraph" w:styleId="TOAHeading">
    <w:name w:val="toa heading"/>
    <w:basedOn w:val="Normal"/>
    <w:next w:val="Normal"/>
    <w:semiHidden/>
    <w:pPr>
      <w:spacing w:before="120" w:after="0" w:line="260" w:lineRule="atLeast"/>
      <w:jc w:val="left"/>
    </w:pPr>
    <w:rPr>
      <w:rFonts w:ascii="Cambria" w:eastAsia="MS Gothic" w:hAnsi="Cambria"/>
      <w:b/>
      <w:bCs/>
      <w:color w:val="auto"/>
      <w:szCs w:val="24"/>
      <w:lang w:eastAsia="en-US"/>
    </w:rPr>
  </w:style>
  <w:style w:type="character" w:customStyle="1" w:styleId="st1">
    <w:name w:val="st1"/>
    <w:basedOn w:val="DefaultParagraphFont"/>
  </w:style>
  <w:style w:type="table" w:customStyle="1" w:styleId="ColorfulGrid2">
    <w:name w:val="Colorful Grid2"/>
    <w:basedOn w:val="TableNormal"/>
    <w:uiPriority w:val="73"/>
    <w:rPr>
      <w:rFonts w:eastAsia="Calibri"/>
      <w:color w:val="000000"/>
      <w:lang w:val="en-GB" w:eastAsia="it-IT"/>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customStyle="1" w:styleId="ColorfulList2">
    <w:name w:val="Colorful List2"/>
    <w:basedOn w:val="TableNormal"/>
    <w:uiPriority w:val="72"/>
    <w:rPr>
      <w:rFonts w:eastAsia="Calibri"/>
      <w:color w:val="000000"/>
      <w:lang w:val="en-GB" w:eastAsia="it-IT"/>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ColorfulShading2">
    <w:name w:val="Colorful Shading2"/>
    <w:basedOn w:val="TableNormal"/>
    <w:uiPriority w:val="71"/>
    <w:rPr>
      <w:rFonts w:eastAsia="Calibri"/>
      <w:color w:val="000000"/>
      <w:lang w:val="en-GB" w:eastAsia="it-IT"/>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customStyle="1" w:styleId="DarkList2">
    <w:name w:val="Dark List2"/>
    <w:basedOn w:val="TableNormal"/>
    <w:uiPriority w:val="70"/>
    <w:rPr>
      <w:rFonts w:eastAsia="Calibri"/>
      <w:color w:val="FFFFFF"/>
      <w:lang w:val="en-GB" w:eastAsia="it-IT"/>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customStyle="1" w:styleId="LightGrid2">
    <w:name w:val="Light Grid2"/>
    <w:basedOn w:val="TableNormal"/>
    <w:uiPriority w:val="62"/>
    <w:rPr>
      <w:rFonts w:eastAsia="Calibri"/>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mbria" w:eastAsia="MS Gothic" w:hAnsi="Cambria"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mbria" w:eastAsia="MS Gothic" w:hAnsi="Cambria"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LightGrid-Accent12">
    <w:name w:val="Light Grid - Accent 12"/>
    <w:basedOn w:val="TableNormal"/>
    <w:uiPriority w:val="62"/>
    <w:rPr>
      <w:rFonts w:eastAsia="Calibri"/>
      <w:lang w:val="en-GB" w:eastAsia="it-IT"/>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MS Gothic"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MS Gothic"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MS Gothic" w:hAnsi="Cambria" w:cs="Times New Roman"/>
        <w:b/>
        <w:bCs/>
      </w:rPr>
    </w:tblStylePr>
    <w:tblStylePr w:type="lastCol">
      <w:rPr>
        <w:rFonts w:ascii="Cambria" w:eastAsia="MS Gothic"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LightList2">
    <w:name w:val="Light List2"/>
    <w:basedOn w:val="TableNormal"/>
    <w:uiPriority w:val="61"/>
    <w:rPr>
      <w:rFonts w:eastAsia="Calibri"/>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ghtList-Accent12">
    <w:name w:val="Light List - Accent 12"/>
    <w:basedOn w:val="TableNormal"/>
    <w:uiPriority w:val="61"/>
    <w:rPr>
      <w:rFonts w:eastAsia="Calibri"/>
      <w:lang w:val="en-GB" w:eastAsia="it-IT"/>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ightShading2">
    <w:name w:val="Light Shading2"/>
    <w:basedOn w:val="TableNormal"/>
    <w:uiPriority w:val="60"/>
    <w:rPr>
      <w:rFonts w:eastAsia="Calibri"/>
      <w:color w:val="000000"/>
      <w:lang w:val="en-GB" w:eastAsia="it-IT"/>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LightShading-Accent12">
    <w:name w:val="Light Shading - Accent 12"/>
    <w:basedOn w:val="TableNormal"/>
    <w:uiPriority w:val="60"/>
    <w:rPr>
      <w:rFonts w:eastAsia="Calibri"/>
      <w:color w:val="365F91"/>
      <w:lang w:val="en-GB" w:eastAsia="it-IT"/>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customStyle="1" w:styleId="MediumGrid12">
    <w:name w:val="Medium Grid 12"/>
    <w:basedOn w:val="TableNormal"/>
    <w:uiPriority w:val="67"/>
    <w:rPr>
      <w:rFonts w:eastAsia="Calibri"/>
      <w:lang w:val="en-GB" w:eastAsia="it-IT"/>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22">
    <w:name w:val="Medium Grid 22"/>
    <w:basedOn w:val="TableNormal"/>
    <w:uiPriority w:val="68"/>
    <w:rPr>
      <w:rFonts w:ascii="Cambria" w:eastAsia="MS Gothic" w:hAnsi="Cambria"/>
      <w:color w:val="000000"/>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32">
    <w:name w:val="Medium Grid 32"/>
    <w:basedOn w:val="TableNormal"/>
    <w:uiPriority w:val="69"/>
    <w:rPr>
      <w:rFonts w:eastAsia="Calibri"/>
      <w:lang w:val="en-GB" w:eastAsia="it-IT"/>
    </w:r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customStyle="1" w:styleId="MediumList12">
    <w:name w:val="Medium List 12"/>
    <w:basedOn w:val="TableNormal"/>
    <w:uiPriority w:val="65"/>
    <w:rPr>
      <w:rFonts w:eastAsia="Calibri"/>
      <w:color w:val="000000"/>
      <w:lang w:val="en-GB" w:eastAsia="it-IT"/>
    </w:rPr>
    <w:tblPr>
      <w:tblStyleRowBandSize w:val="1"/>
      <w:tblStyleColBandSize w:val="1"/>
      <w:tblBorders>
        <w:top w:val="single" w:sz="8" w:space="0" w:color="000000"/>
        <w:bottom w:val="single" w:sz="8" w:space="0" w:color="000000"/>
      </w:tblBorders>
    </w:tblPr>
    <w:tblStylePr w:type="firstRow">
      <w:rPr>
        <w:rFonts w:ascii="Cambria" w:eastAsia="MS Gothic" w:hAnsi="Cambria" w:cs="Times New Roma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MediumList1-Accent12">
    <w:name w:val="Medium List 1 - Accent 12"/>
    <w:basedOn w:val="TableNormal"/>
    <w:uiPriority w:val="65"/>
    <w:rPr>
      <w:rFonts w:eastAsia="Calibri"/>
      <w:color w:val="000000"/>
      <w:lang w:val="en-GB" w:eastAsia="it-IT"/>
    </w:rPr>
    <w:tblPr>
      <w:tblStyleRowBandSize w:val="1"/>
      <w:tblStyleColBandSize w:val="1"/>
      <w:tblBorders>
        <w:top w:val="single" w:sz="8" w:space="0" w:color="4F81BD"/>
        <w:bottom w:val="single" w:sz="8" w:space="0" w:color="4F81BD"/>
      </w:tblBorders>
    </w:tblPr>
    <w:tblStylePr w:type="firstRow">
      <w:rPr>
        <w:rFonts w:ascii="Cambria" w:eastAsia="MS Gothic" w:hAnsi="Cambria" w:cs="Times New Roma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customStyle="1" w:styleId="MediumList22">
    <w:name w:val="Medium List 22"/>
    <w:basedOn w:val="TableNormal"/>
    <w:uiPriority w:val="66"/>
    <w:rPr>
      <w:rFonts w:ascii="Cambria" w:eastAsia="MS Gothic" w:hAnsi="Cambria"/>
      <w:color w:val="000000"/>
      <w:lang w:val="en-GB" w:eastAsia="it-IT"/>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customStyle="1" w:styleId="MediumShading12">
    <w:name w:val="Medium Shading 12"/>
    <w:basedOn w:val="TableNormal"/>
    <w:uiPriority w:val="63"/>
    <w:rPr>
      <w:rFonts w:eastAsia="Calibri"/>
      <w:lang w:val="en-GB" w:eastAsia="it-IT"/>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MediumShading1-Accent12">
    <w:name w:val="Medium Shading 1 - Accent 12"/>
    <w:basedOn w:val="TableNormal"/>
    <w:uiPriority w:val="63"/>
    <w:rPr>
      <w:rFonts w:eastAsia="Calibri"/>
      <w:lang w:val="en-GB" w:eastAsia="it-IT"/>
    </w:r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MediumShading22">
    <w:name w:val="Medium Shading 22"/>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MediumShading2-Accent12">
    <w:name w:val="Medium Shading 2 - Accent 12"/>
    <w:basedOn w:val="TableNormal"/>
    <w:uiPriority w:val="64"/>
    <w:rPr>
      <w:rFonts w:eastAsia="Calibri"/>
      <w:lang w:val="en-GB" w:eastAsia="it-IT"/>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customStyle="1" w:styleId="shorttext">
    <w:name w:val="short_text"/>
    <w:basedOn w:val="DefaultParagraphFont"/>
  </w:style>
  <w:style w:type="paragraph" w:customStyle="1" w:styleId="xl63">
    <w:name w:val="xl63"/>
    <w:basedOn w:val="Normal"/>
    <w:pPr>
      <w:spacing w:before="100" w:beforeAutospacing="1" w:after="100" w:afterAutospacing="1" w:line="240" w:lineRule="auto"/>
      <w:jc w:val="center"/>
    </w:pPr>
    <w:rPr>
      <w:rFonts w:ascii="Times New Roman" w:eastAsia="MS Mincho" w:hAnsi="Times New Roman"/>
      <w:color w:val="auto"/>
      <w:sz w:val="20"/>
      <w:lang w:val="en-US" w:eastAsia="en-US"/>
    </w:rPr>
  </w:style>
  <w:style w:type="paragraph" w:customStyle="1" w:styleId="xl64">
    <w:name w:val="xl64"/>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65">
    <w:name w:val="xl65"/>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Times New Roman" w:eastAsia="MS Mincho" w:hAnsi="Times New Roman"/>
      <w:color w:val="auto"/>
      <w:sz w:val="20"/>
      <w:lang w:val="en-US" w:eastAsia="en-US"/>
    </w:rPr>
  </w:style>
  <w:style w:type="paragraph" w:customStyle="1" w:styleId="xl66">
    <w:name w:val="xl66"/>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67">
    <w:name w:val="xl67"/>
    <w:basedOn w:val="Normal"/>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68">
    <w:name w:val="xl68"/>
    <w:basedOn w:val="Normal"/>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69">
    <w:name w:val="xl69"/>
    <w:basedOn w:val="Normal"/>
    <w:pPr>
      <w:pBdr>
        <w:top w:val="single" w:sz="8"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70">
    <w:name w:val="xl70"/>
    <w:basedOn w:val="Normal"/>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71">
    <w:name w:val="xl71"/>
    <w:basedOn w:val="Normal"/>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72">
    <w:name w:val="xl72"/>
    <w:basedOn w:val="Normal"/>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73">
    <w:name w:val="xl73"/>
    <w:basedOn w:val="Normal"/>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74">
    <w:name w:val="xl74"/>
    <w:basedOn w:val="Normal"/>
    <w:pPr>
      <w:pBdr>
        <w:top w:val="single" w:sz="8" w:space="0" w:color="auto"/>
        <w:left w:val="single" w:sz="4" w:space="0" w:color="auto"/>
        <w:bottom w:val="single" w:sz="4" w:space="0" w:color="auto"/>
        <w:right w:val="single" w:sz="8" w:space="0" w:color="auto"/>
      </w:pBdr>
      <w:spacing w:before="100" w:beforeAutospacing="1" w:after="100" w:afterAutospacing="1" w:line="240" w:lineRule="auto"/>
      <w:jc w:val="left"/>
    </w:pPr>
    <w:rPr>
      <w:rFonts w:ascii="Times New Roman" w:eastAsia="MS Mincho" w:hAnsi="Times New Roman"/>
      <w:color w:val="auto"/>
      <w:sz w:val="20"/>
      <w:lang w:val="en-US" w:eastAsia="en-US"/>
    </w:rPr>
  </w:style>
  <w:style w:type="paragraph" w:customStyle="1" w:styleId="xl75">
    <w:name w:val="xl75"/>
    <w:basedOn w:val="Normal"/>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left"/>
    </w:pPr>
    <w:rPr>
      <w:rFonts w:ascii="Times New Roman" w:eastAsia="MS Mincho" w:hAnsi="Times New Roman"/>
      <w:color w:val="auto"/>
      <w:sz w:val="20"/>
      <w:lang w:val="en-US" w:eastAsia="en-US"/>
    </w:rPr>
  </w:style>
  <w:style w:type="paragraph" w:customStyle="1" w:styleId="xl76">
    <w:name w:val="xl76"/>
    <w:basedOn w:val="Normal"/>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left"/>
    </w:pPr>
    <w:rPr>
      <w:rFonts w:ascii="Times New Roman" w:eastAsia="MS Mincho" w:hAnsi="Times New Roman"/>
      <w:color w:val="auto"/>
      <w:sz w:val="20"/>
      <w:lang w:val="en-US" w:eastAsia="en-US"/>
    </w:rPr>
  </w:style>
  <w:style w:type="paragraph" w:customStyle="1" w:styleId="xl77">
    <w:name w:val="xl77"/>
    <w:basedOn w:val="Normal"/>
    <w:pPr>
      <w:pBdr>
        <w:top w:val="single" w:sz="8" w:space="0" w:color="auto"/>
        <w:left w:val="single" w:sz="4" w:space="0" w:color="auto"/>
        <w:bottom w:val="single" w:sz="4" w:space="0" w:color="auto"/>
        <w:right w:val="single" w:sz="8" w:space="0" w:color="auto"/>
      </w:pBdr>
      <w:spacing w:before="100" w:beforeAutospacing="1" w:after="100" w:afterAutospacing="1" w:line="240" w:lineRule="auto"/>
      <w:jc w:val="left"/>
      <w:textAlignment w:val="center"/>
    </w:pPr>
    <w:rPr>
      <w:rFonts w:ascii="Times New Roman" w:eastAsia="MS Mincho" w:hAnsi="Times New Roman"/>
      <w:color w:val="auto"/>
      <w:sz w:val="16"/>
      <w:szCs w:val="16"/>
      <w:lang w:val="en-US" w:eastAsia="en-US"/>
    </w:rPr>
  </w:style>
  <w:style w:type="paragraph" w:customStyle="1" w:styleId="xl78">
    <w:name w:val="xl78"/>
    <w:basedOn w:val="Normal"/>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left"/>
      <w:textAlignment w:val="center"/>
    </w:pPr>
    <w:rPr>
      <w:rFonts w:ascii="Times New Roman" w:eastAsia="MS Mincho" w:hAnsi="Times New Roman"/>
      <w:color w:val="auto"/>
      <w:sz w:val="16"/>
      <w:szCs w:val="16"/>
      <w:lang w:val="en-US" w:eastAsia="en-US"/>
    </w:rPr>
  </w:style>
  <w:style w:type="paragraph" w:customStyle="1" w:styleId="xl79">
    <w:name w:val="xl79"/>
    <w:basedOn w:val="Normal"/>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left"/>
      <w:textAlignment w:val="center"/>
    </w:pPr>
    <w:rPr>
      <w:rFonts w:ascii="Times New Roman" w:eastAsia="MS Mincho" w:hAnsi="Times New Roman"/>
      <w:color w:val="auto"/>
      <w:sz w:val="16"/>
      <w:szCs w:val="16"/>
      <w:lang w:val="en-US" w:eastAsia="en-US"/>
    </w:rPr>
  </w:style>
  <w:style w:type="paragraph" w:customStyle="1" w:styleId="xl80">
    <w:name w:val="xl80"/>
    <w:basedOn w:val="Normal"/>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Times New Roman" w:eastAsia="MS Mincho" w:hAnsi="Times New Roman"/>
      <w:color w:val="auto"/>
      <w:sz w:val="20"/>
      <w:lang w:val="en-US" w:eastAsia="en-US"/>
    </w:rPr>
  </w:style>
  <w:style w:type="paragraph" w:customStyle="1" w:styleId="xl81">
    <w:name w:val="xl81"/>
    <w:basedOn w:val="Normal"/>
    <w:pPr>
      <w:pBdr>
        <w:top w:val="single" w:sz="8" w:space="0" w:color="auto"/>
        <w:left w:val="single" w:sz="4" w:space="0" w:color="auto"/>
        <w:bottom w:val="single" w:sz="4" w:space="0" w:color="auto"/>
        <w:right w:val="single" w:sz="8" w:space="0" w:color="auto"/>
      </w:pBdr>
      <w:spacing w:before="100" w:beforeAutospacing="1" w:after="100" w:afterAutospacing="1" w:line="240" w:lineRule="auto"/>
      <w:jc w:val="left"/>
      <w:textAlignment w:val="center"/>
    </w:pPr>
    <w:rPr>
      <w:rFonts w:ascii="Times New Roman" w:eastAsia="MS Mincho" w:hAnsi="Times New Roman"/>
      <w:color w:val="auto"/>
      <w:sz w:val="20"/>
      <w:lang w:val="en-US" w:eastAsia="en-US"/>
    </w:rPr>
  </w:style>
  <w:style w:type="paragraph" w:customStyle="1" w:styleId="xl82">
    <w:name w:val="xl82"/>
    <w:basedOn w:val="Normal"/>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left"/>
      <w:textAlignment w:val="center"/>
    </w:pPr>
    <w:rPr>
      <w:rFonts w:ascii="Times New Roman" w:eastAsia="MS Mincho" w:hAnsi="Times New Roman"/>
      <w:color w:val="auto"/>
      <w:sz w:val="20"/>
      <w:lang w:val="en-US" w:eastAsia="en-US"/>
    </w:rPr>
  </w:style>
  <w:style w:type="paragraph" w:customStyle="1" w:styleId="xl83">
    <w:name w:val="xl83"/>
    <w:basedOn w:val="Normal"/>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left"/>
      <w:textAlignment w:val="center"/>
    </w:pPr>
    <w:rPr>
      <w:rFonts w:ascii="Times New Roman" w:eastAsia="MS Mincho" w:hAnsi="Times New Roman"/>
      <w:color w:val="auto"/>
      <w:sz w:val="20"/>
      <w:lang w:val="en-US" w:eastAsia="en-US"/>
    </w:rPr>
  </w:style>
  <w:style w:type="paragraph" w:customStyle="1" w:styleId="xl84">
    <w:name w:val="xl84"/>
    <w:basedOn w:val="Normal"/>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left"/>
      <w:textAlignment w:val="center"/>
    </w:pPr>
    <w:rPr>
      <w:rFonts w:ascii="Times New Roman" w:eastAsia="MS Mincho" w:hAnsi="Times New Roman"/>
      <w:color w:val="auto"/>
      <w:sz w:val="20"/>
      <w:lang w:val="en-US" w:eastAsia="en-US"/>
    </w:rPr>
  </w:style>
  <w:style w:type="paragraph" w:customStyle="1" w:styleId="xl85">
    <w:name w:val="xl85"/>
    <w:basedOn w:val="Normal"/>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left"/>
      <w:textAlignment w:val="center"/>
    </w:pPr>
    <w:rPr>
      <w:rFonts w:ascii="Times New Roman" w:eastAsia="MS Mincho" w:hAnsi="Times New Roman"/>
      <w:color w:val="auto"/>
      <w:sz w:val="16"/>
      <w:szCs w:val="16"/>
      <w:lang w:val="en-US" w:eastAsia="en-US"/>
    </w:rPr>
  </w:style>
  <w:style w:type="paragraph" w:customStyle="1" w:styleId="xl86">
    <w:name w:val="xl86"/>
    <w:basedOn w:val="Normal"/>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color w:val="auto"/>
      <w:sz w:val="16"/>
      <w:szCs w:val="16"/>
      <w:lang w:val="en-US" w:eastAsia="en-US"/>
    </w:rPr>
  </w:style>
  <w:style w:type="paragraph" w:customStyle="1" w:styleId="xl87">
    <w:name w:val="xl87"/>
    <w:basedOn w:val="Normal"/>
    <w:pPr>
      <w:spacing w:before="100" w:beforeAutospacing="1" w:after="100" w:afterAutospacing="1" w:line="240" w:lineRule="auto"/>
      <w:jc w:val="left"/>
    </w:pPr>
    <w:rPr>
      <w:rFonts w:ascii="Times New Roman" w:eastAsia="MS Mincho" w:hAnsi="Times New Roman"/>
      <w:color w:val="auto"/>
      <w:sz w:val="40"/>
      <w:szCs w:val="40"/>
      <w:lang w:val="en-US" w:eastAsia="en-US"/>
    </w:rPr>
  </w:style>
  <w:style w:type="paragraph" w:customStyle="1" w:styleId="xl88">
    <w:name w:val="xl88"/>
    <w:basedOn w:val="Normal"/>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89">
    <w:name w:val="xl89"/>
    <w:basedOn w:val="Normal"/>
    <w:pPr>
      <w:pBdr>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0">
    <w:name w:val="xl90"/>
    <w:basedOn w:val="Normal"/>
    <w:pPr>
      <w:pBdr>
        <w:top w:val="single" w:sz="8" w:space="0" w:color="auto"/>
        <w:left w:val="single" w:sz="8" w:space="0" w:color="auto"/>
        <w:bottom w:val="single" w:sz="8" w:space="0" w:color="auto"/>
        <w:right w:val="single" w:sz="4" w:space="0" w:color="auto"/>
      </w:pBdr>
      <w:spacing w:before="100" w:beforeAutospacing="1" w:after="100" w:afterAutospacing="1" w:line="240" w:lineRule="auto"/>
      <w:jc w:val="left"/>
    </w:pPr>
    <w:rPr>
      <w:rFonts w:ascii="Times New Roman" w:eastAsia="MS Mincho" w:hAnsi="Times New Roman"/>
      <w:b/>
      <w:bCs/>
      <w:color w:val="auto"/>
      <w:sz w:val="20"/>
      <w:lang w:val="en-US" w:eastAsia="en-US"/>
    </w:rPr>
  </w:style>
  <w:style w:type="paragraph" w:customStyle="1" w:styleId="xl91">
    <w:name w:val="xl91"/>
    <w:basedOn w:val="Normal"/>
    <w:pPr>
      <w:pBdr>
        <w:top w:val="single" w:sz="8" w:space="0" w:color="auto"/>
        <w:left w:val="single" w:sz="4" w:space="0" w:color="auto"/>
        <w:bottom w:val="single" w:sz="8" w:space="0" w:color="auto"/>
        <w:right w:val="single" w:sz="4" w:space="0" w:color="auto"/>
      </w:pBdr>
      <w:shd w:val="clear" w:color="000000" w:fill="FFE699"/>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2">
    <w:name w:val="xl92"/>
    <w:basedOn w:val="Normal"/>
    <w:pPr>
      <w:pBdr>
        <w:top w:val="single" w:sz="8" w:space="0" w:color="auto"/>
        <w:left w:val="single" w:sz="4" w:space="0" w:color="auto"/>
        <w:bottom w:val="single" w:sz="8" w:space="0" w:color="auto"/>
        <w:right w:val="single" w:sz="8" w:space="0" w:color="auto"/>
      </w:pBdr>
      <w:shd w:val="clear" w:color="000000" w:fill="FFE699"/>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3">
    <w:name w:val="xl93"/>
    <w:basedOn w:val="Normal"/>
    <w:pPr>
      <w:pBdr>
        <w:top w:val="single" w:sz="8" w:space="0" w:color="auto"/>
        <w:left w:val="single" w:sz="4" w:space="0" w:color="auto"/>
        <w:bottom w:val="single" w:sz="8" w:space="0" w:color="auto"/>
        <w:right w:val="single" w:sz="4" w:space="0" w:color="auto"/>
      </w:pBdr>
      <w:shd w:val="clear" w:color="000000" w:fill="FFE699"/>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4">
    <w:name w:val="xl94"/>
    <w:basedOn w:val="Normal"/>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5">
    <w:name w:val="xl95"/>
    <w:basedOn w:val="Normal"/>
    <w:pPr>
      <w:spacing w:before="100" w:beforeAutospacing="1" w:after="100" w:afterAutospacing="1" w:line="240" w:lineRule="auto"/>
      <w:jc w:val="center"/>
    </w:pPr>
    <w:rPr>
      <w:rFonts w:ascii="Times New Roman" w:eastAsia="MS Mincho" w:hAnsi="Times New Roman"/>
      <w:b/>
      <w:bCs/>
      <w:color w:val="auto"/>
      <w:sz w:val="20"/>
      <w:lang w:val="en-US" w:eastAsia="en-US"/>
    </w:rPr>
  </w:style>
  <w:style w:type="paragraph" w:customStyle="1" w:styleId="xl96">
    <w:name w:val="xl96"/>
    <w:basedOn w:val="Normal"/>
    <w:pPr>
      <w:pBdr>
        <w:top w:val="single" w:sz="8" w:space="0" w:color="auto"/>
        <w:left w:val="single" w:sz="8" w:space="0" w:color="auto"/>
        <w:bottom w:val="single" w:sz="4" w:space="0" w:color="auto"/>
        <w:right w:val="single" w:sz="4" w:space="0" w:color="auto"/>
      </w:pBdr>
      <w:shd w:val="clear" w:color="000000" w:fill="FFF2CC"/>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7">
    <w:name w:val="xl97"/>
    <w:basedOn w:val="Normal"/>
    <w:pPr>
      <w:pBdr>
        <w:top w:val="single" w:sz="4" w:space="0" w:color="auto"/>
        <w:left w:val="single" w:sz="8" w:space="0" w:color="auto"/>
        <w:bottom w:val="single" w:sz="4" w:space="0" w:color="auto"/>
        <w:right w:val="single" w:sz="4" w:space="0" w:color="auto"/>
      </w:pBdr>
      <w:shd w:val="clear" w:color="000000" w:fill="FFF2CC"/>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8">
    <w:name w:val="xl98"/>
    <w:basedOn w:val="Normal"/>
    <w:pPr>
      <w:pBdr>
        <w:top w:val="single" w:sz="4" w:space="0" w:color="auto"/>
        <w:left w:val="single" w:sz="8" w:space="0" w:color="auto"/>
        <w:bottom w:val="single" w:sz="8" w:space="0" w:color="auto"/>
        <w:right w:val="single" w:sz="4" w:space="0" w:color="auto"/>
      </w:pBdr>
      <w:shd w:val="clear" w:color="000000" w:fill="FFF2CC"/>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99">
    <w:name w:val="xl99"/>
    <w:basedOn w:val="Normal"/>
    <w:pPr>
      <w:pBdr>
        <w:top w:val="single" w:sz="8" w:space="0" w:color="auto"/>
        <w:left w:val="single" w:sz="8" w:space="0" w:color="auto"/>
        <w:bottom w:val="single" w:sz="4" w:space="0" w:color="auto"/>
        <w:right w:val="single" w:sz="4" w:space="0" w:color="auto"/>
      </w:pBdr>
      <w:shd w:val="clear" w:color="000000" w:fill="D6DCE4"/>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00">
    <w:name w:val="xl100"/>
    <w:basedOn w:val="Normal"/>
    <w:pPr>
      <w:pBdr>
        <w:top w:val="single" w:sz="4" w:space="0" w:color="auto"/>
        <w:left w:val="single" w:sz="8" w:space="0" w:color="auto"/>
        <w:bottom w:val="single" w:sz="4" w:space="0" w:color="auto"/>
        <w:right w:val="single" w:sz="4" w:space="0" w:color="auto"/>
      </w:pBdr>
      <w:shd w:val="clear" w:color="000000" w:fill="D6DCE4"/>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01">
    <w:name w:val="xl101"/>
    <w:basedOn w:val="Normal"/>
    <w:pPr>
      <w:pBdr>
        <w:top w:val="single" w:sz="4" w:space="0" w:color="auto"/>
        <w:left w:val="single" w:sz="8" w:space="0" w:color="auto"/>
        <w:bottom w:val="single" w:sz="8" w:space="0" w:color="auto"/>
        <w:right w:val="single" w:sz="4" w:space="0" w:color="auto"/>
      </w:pBdr>
      <w:shd w:val="clear" w:color="000000" w:fill="D6DCE4"/>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02">
    <w:name w:val="xl102"/>
    <w:basedOn w:val="Normal"/>
    <w:pPr>
      <w:spacing w:before="100" w:beforeAutospacing="1" w:after="100" w:afterAutospacing="1" w:line="240" w:lineRule="auto"/>
      <w:jc w:val="center"/>
    </w:pPr>
    <w:rPr>
      <w:rFonts w:ascii="Times New Roman" w:eastAsia="MS Mincho" w:hAnsi="Times New Roman"/>
      <w:b/>
      <w:bCs/>
      <w:color w:val="44546A"/>
      <w:sz w:val="40"/>
      <w:szCs w:val="40"/>
      <w:lang w:val="en-US" w:eastAsia="en-US"/>
    </w:rPr>
  </w:style>
  <w:style w:type="paragraph" w:customStyle="1" w:styleId="xl103">
    <w:name w:val="xl103"/>
    <w:basedOn w:val="Normal"/>
    <w:pPr>
      <w:pBdr>
        <w:top w:val="single" w:sz="8" w:space="0" w:color="auto"/>
        <w:left w:val="single" w:sz="8" w:space="0" w:color="auto"/>
        <w:bottom w:val="single" w:sz="4" w:space="0" w:color="auto"/>
        <w:right w:val="single" w:sz="4" w:space="0" w:color="auto"/>
      </w:pBdr>
      <w:shd w:val="clear" w:color="000000" w:fill="E2EFDA"/>
      <w:spacing w:before="100" w:beforeAutospacing="1" w:after="100" w:afterAutospacing="1" w:line="240" w:lineRule="auto"/>
      <w:jc w:val="left"/>
      <w:textAlignment w:val="center"/>
    </w:pPr>
    <w:rPr>
      <w:rFonts w:ascii="Times New Roman" w:eastAsia="MS Mincho" w:hAnsi="Times New Roman"/>
      <w:b/>
      <w:bCs/>
      <w:color w:val="auto"/>
      <w:sz w:val="20"/>
      <w:lang w:val="en-US" w:eastAsia="en-US"/>
    </w:rPr>
  </w:style>
  <w:style w:type="paragraph" w:customStyle="1" w:styleId="xl104">
    <w:name w:val="xl104"/>
    <w:basedOn w:val="Normal"/>
    <w:pPr>
      <w:pBdr>
        <w:top w:val="single" w:sz="4" w:space="0" w:color="auto"/>
        <w:left w:val="single" w:sz="8" w:space="0" w:color="auto"/>
        <w:bottom w:val="single" w:sz="4" w:space="0" w:color="auto"/>
        <w:right w:val="single" w:sz="4" w:space="0" w:color="auto"/>
      </w:pBdr>
      <w:shd w:val="clear" w:color="000000" w:fill="E2EFDA"/>
      <w:spacing w:before="100" w:beforeAutospacing="1" w:after="100" w:afterAutospacing="1" w:line="240" w:lineRule="auto"/>
      <w:jc w:val="left"/>
      <w:textAlignment w:val="center"/>
    </w:pPr>
    <w:rPr>
      <w:rFonts w:ascii="Times New Roman" w:eastAsia="MS Mincho" w:hAnsi="Times New Roman"/>
      <w:b/>
      <w:bCs/>
      <w:color w:val="auto"/>
      <w:sz w:val="20"/>
      <w:lang w:val="en-US" w:eastAsia="en-US"/>
    </w:rPr>
  </w:style>
  <w:style w:type="paragraph" w:customStyle="1" w:styleId="xl105">
    <w:name w:val="xl105"/>
    <w:basedOn w:val="Normal"/>
    <w:pPr>
      <w:pBdr>
        <w:top w:val="single" w:sz="4" w:space="0" w:color="auto"/>
        <w:left w:val="single" w:sz="8" w:space="0" w:color="auto"/>
        <w:bottom w:val="single" w:sz="8" w:space="0" w:color="auto"/>
        <w:right w:val="single" w:sz="4" w:space="0" w:color="auto"/>
      </w:pBdr>
      <w:shd w:val="clear" w:color="000000" w:fill="E2EFDA"/>
      <w:spacing w:before="100" w:beforeAutospacing="1" w:after="100" w:afterAutospacing="1" w:line="240" w:lineRule="auto"/>
      <w:jc w:val="left"/>
      <w:textAlignment w:val="center"/>
    </w:pPr>
    <w:rPr>
      <w:rFonts w:ascii="Times New Roman" w:eastAsia="MS Mincho" w:hAnsi="Times New Roman"/>
      <w:b/>
      <w:bCs/>
      <w:color w:val="auto"/>
      <w:sz w:val="20"/>
      <w:lang w:val="en-US" w:eastAsia="en-US"/>
    </w:rPr>
  </w:style>
  <w:style w:type="paragraph" w:customStyle="1" w:styleId="xl106">
    <w:name w:val="xl106"/>
    <w:basedOn w:val="Normal"/>
    <w:pPr>
      <w:pBdr>
        <w:top w:val="single" w:sz="4" w:space="0" w:color="auto"/>
        <w:left w:val="single" w:sz="4" w:space="0" w:color="auto"/>
        <w:bottom w:val="single" w:sz="8"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107">
    <w:name w:val="xl107"/>
    <w:basedOn w:val="Normal"/>
    <w:pPr>
      <w:pBdr>
        <w:top w:val="single" w:sz="4" w:space="0" w:color="auto"/>
        <w:bottom w:val="single" w:sz="8"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108">
    <w:name w:val="xl108"/>
    <w:basedOn w:val="Normal"/>
    <w:pPr>
      <w:pBdr>
        <w:top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Times New Roman" w:eastAsia="MS Mincho" w:hAnsi="Times New Roman"/>
      <w:color w:val="auto"/>
      <w:sz w:val="20"/>
      <w:lang w:val="en-US" w:eastAsia="en-US"/>
    </w:rPr>
  </w:style>
  <w:style w:type="paragraph" w:customStyle="1" w:styleId="xl109">
    <w:name w:val="xl109"/>
    <w:basedOn w:val="Normal"/>
    <w:pPr>
      <w:pBdr>
        <w:top w:val="single" w:sz="8" w:space="0" w:color="auto"/>
        <w:left w:val="single" w:sz="8" w:space="0" w:color="auto"/>
        <w:bottom w:val="single" w:sz="4" w:space="0" w:color="auto"/>
        <w:right w:val="single" w:sz="4" w:space="0" w:color="auto"/>
      </w:pBdr>
      <w:shd w:val="clear" w:color="000000" w:fill="D6DCE4"/>
      <w:spacing w:before="100" w:beforeAutospacing="1" w:after="100" w:afterAutospacing="1" w:line="240" w:lineRule="auto"/>
      <w:jc w:val="left"/>
      <w:textAlignment w:val="center"/>
    </w:pPr>
    <w:rPr>
      <w:rFonts w:ascii="Times New Roman" w:eastAsia="MS Mincho" w:hAnsi="Times New Roman"/>
      <w:b/>
      <w:bCs/>
      <w:color w:val="auto"/>
      <w:sz w:val="20"/>
      <w:lang w:val="en-US" w:eastAsia="en-US"/>
    </w:rPr>
  </w:style>
  <w:style w:type="paragraph" w:customStyle="1" w:styleId="xl110">
    <w:name w:val="xl110"/>
    <w:basedOn w:val="Normal"/>
    <w:pPr>
      <w:pBdr>
        <w:top w:val="single" w:sz="4" w:space="0" w:color="auto"/>
        <w:left w:val="single" w:sz="8" w:space="0" w:color="auto"/>
        <w:bottom w:val="single" w:sz="4" w:space="0" w:color="auto"/>
        <w:right w:val="single" w:sz="4" w:space="0" w:color="auto"/>
      </w:pBdr>
      <w:shd w:val="clear" w:color="000000" w:fill="D6DCE4"/>
      <w:spacing w:before="100" w:beforeAutospacing="1" w:after="100" w:afterAutospacing="1" w:line="240" w:lineRule="auto"/>
      <w:jc w:val="left"/>
      <w:textAlignment w:val="center"/>
    </w:pPr>
    <w:rPr>
      <w:rFonts w:ascii="Times New Roman" w:eastAsia="MS Mincho" w:hAnsi="Times New Roman"/>
      <w:b/>
      <w:bCs/>
      <w:color w:val="auto"/>
      <w:sz w:val="20"/>
      <w:lang w:val="en-US" w:eastAsia="en-US"/>
    </w:rPr>
  </w:style>
  <w:style w:type="paragraph" w:customStyle="1" w:styleId="xl111">
    <w:name w:val="xl111"/>
    <w:basedOn w:val="Normal"/>
    <w:pPr>
      <w:pBdr>
        <w:top w:val="single" w:sz="4" w:space="0" w:color="auto"/>
        <w:left w:val="single" w:sz="8" w:space="0" w:color="auto"/>
        <w:bottom w:val="single" w:sz="8" w:space="0" w:color="auto"/>
        <w:right w:val="single" w:sz="4" w:space="0" w:color="auto"/>
      </w:pBdr>
      <w:shd w:val="clear" w:color="000000" w:fill="D6DCE4"/>
      <w:spacing w:before="100" w:beforeAutospacing="1" w:after="100" w:afterAutospacing="1" w:line="240" w:lineRule="auto"/>
      <w:jc w:val="left"/>
      <w:textAlignment w:val="center"/>
    </w:pPr>
    <w:rPr>
      <w:rFonts w:ascii="Times New Roman" w:eastAsia="MS Mincho" w:hAnsi="Times New Roman"/>
      <w:b/>
      <w:bCs/>
      <w:color w:val="auto"/>
      <w:sz w:val="20"/>
      <w:lang w:val="en-US" w:eastAsia="en-US"/>
    </w:rPr>
  </w:style>
  <w:style w:type="paragraph" w:customStyle="1" w:styleId="xl112">
    <w:name w:val="xl112"/>
    <w:basedOn w:val="Normal"/>
    <w:pPr>
      <w:pBdr>
        <w:left w:val="single" w:sz="8" w:space="0" w:color="auto"/>
        <w:right w:val="single" w:sz="4" w:space="0" w:color="auto"/>
      </w:pBdr>
      <w:shd w:val="clear" w:color="000000" w:fill="D9E1F2"/>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13">
    <w:name w:val="xl113"/>
    <w:basedOn w:val="Normal"/>
    <w:pPr>
      <w:pBdr>
        <w:left w:val="single" w:sz="8" w:space="0" w:color="auto"/>
        <w:bottom w:val="single" w:sz="8" w:space="0" w:color="auto"/>
        <w:right w:val="single" w:sz="4" w:space="0" w:color="auto"/>
      </w:pBdr>
      <w:shd w:val="clear" w:color="000000" w:fill="D9E1F2"/>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14">
    <w:name w:val="xl114"/>
    <w:basedOn w:val="Normal"/>
    <w:pPr>
      <w:pBdr>
        <w:top w:val="single" w:sz="8" w:space="0" w:color="auto"/>
        <w:left w:val="single" w:sz="8" w:space="0" w:color="auto"/>
        <w:bottom w:val="single" w:sz="4" w:space="0" w:color="auto"/>
        <w:right w:val="single" w:sz="4" w:space="0" w:color="auto"/>
      </w:pBdr>
      <w:shd w:val="clear" w:color="000000" w:fill="FCE4D6"/>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15">
    <w:name w:val="xl115"/>
    <w:basedOn w:val="Normal"/>
    <w:pPr>
      <w:pBdr>
        <w:top w:val="single" w:sz="4" w:space="0" w:color="auto"/>
        <w:left w:val="single" w:sz="8" w:space="0" w:color="auto"/>
        <w:bottom w:val="single" w:sz="4" w:space="0" w:color="auto"/>
        <w:right w:val="single" w:sz="4" w:space="0" w:color="auto"/>
      </w:pBdr>
      <w:shd w:val="clear" w:color="000000" w:fill="FCE4D6"/>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16">
    <w:name w:val="xl116"/>
    <w:basedOn w:val="Normal"/>
    <w:pPr>
      <w:pBdr>
        <w:top w:val="single" w:sz="4" w:space="0" w:color="auto"/>
        <w:left w:val="single" w:sz="8" w:space="0" w:color="auto"/>
        <w:bottom w:val="single" w:sz="8" w:space="0" w:color="auto"/>
        <w:right w:val="single" w:sz="4" w:space="0" w:color="auto"/>
      </w:pBdr>
      <w:shd w:val="clear" w:color="000000" w:fill="FCE4D6"/>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17">
    <w:name w:val="xl117"/>
    <w:basedOn w:val="Normal"/>
    <w:pPr>
      <w:pBdr>
        <w:top w:val="single" w:sz="8" w:space="0" w:color="auto"/>
        <w:left w:val="single" w:sz="8" w:space="0" w:color="auto"/>
        <w:bottom w:val="single" w:sz="4" w:space="0" w:color="auto"/>
        <w:right w:val="single" w:sz="4" w:space="0" w:color="auto"/>
      </w:pBdr>
      <w:shd w:val="clear" w:color="000000" w:fill="D0CECE"/>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18">
    <w:name w:val="xl118"/>
    <w:basedOn w:val="Normal"/>
    <w:pPr>
      <w:pBdr>
        <w:top w:val="single" w:sz="4" w:space="0" w:color="auto"/>
        <w:left w:val="single" w:sz="8" w:space="0" w:color="auto"/>
        <w:bottom w:val="single" w:sz="4" w:space="0" w:color="auto"/>
        <w:right w:val="single" w:sz="4" w:space="0" w:color="auto"/>
      </w:pBdr>
      <w:shd w:val="clear" w:color="000000" w:fill="D0CECE"/>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19">
    <w:name w:val="xl119"/>
    <w:basedOn w:val="Normal"/>
    <w:pPr>
      <w:pBdr>
        <w:top w:val="single" w:sz="4" w:space="0" w:color="auto"/>
        <w:left w:val="single" w:sz="8" w:space="0" w:color="auto"/>
        <w:bottom w:val="single" w:sz="8" w:space="0" w:color="auto"/>
        <w:right w:val="single" w:sz="4" w:space="0" w:color="auto"/>
      </w:pBdr>
      <w:shd w:val="clear" w:color="000000" w:fill="D0CECE"/>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20">
    <w:name w:val="xl120"/>
    <w:basedOn w:val="Normal"/>
    <w:pPr>
      <w:pBdr>
        <w:top w:val="single" w:sz="8" w:space="0" w:color="auto"/>
        <w:left w:val="single" w:sz="8" w:space="0" w:color="auto"/>
        <w:bottom w:val="single" w:sz="4" w:space="0" w:color="auto"/>
        <w:right w:val="single" w:sz="4" w:space="0" w:color="auto"/>
      </w:pBdr>
      <w:shd w:val="clear" w:color="000000" w:fill="D9E1F2"/>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21">
    <w:name w:val="xl121"/>
    <w:basedOn w:val="Normal"/>
    <w:pPr>
      <w:pBdr>
        <w:top w:val="single" w:sz="4" w:space="0" w:color="auto"/>
        <w:left w:val="single" w:sz="8" w:space="0" w:color="auto"/>
        <w:bottom w:val="single" w:sz="4" w:space="0" w:color="auto"/>
        <w:right w:val="single" w:sz="4" w:space="0" w:color="auto"/>
      </w:pBdr>
      <w:shd w:val="clear" w:color="000000" w:fill="D9E1F2"/>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22">
    <w:name w:val="xl122"/>
    <w:basedOn w:val="Normal"/>
    <w:pPr>
      <w:pBdr>
        <w:top w:val="single" w:sz="4" w:space="0" w:color="auto"/>
        <w:left w:val="single" w:sz="8" w:space="0" w:color="auto"/>
        <w:bottom w:val="single" w:sz="8" w:space="0" w:color="auto"/>
        <w:right w:val="single" w:sz="4" w:space="0" w:color="auto"/>
      </w:pBdr>
      <w:shd w:val="clear" w:color="000000" w:fill="D9E1F2"/>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23">
    <w:name w:val="xl123"/>
    <w:basedOn w:val="Normal"/>
    <w:pPr>
      <w:pBdr>
        <w:top w:val="single" w:sz="8" w:space="0" w:color="auto"/>
        <w:left w:val="single" w:sz="8" w:space="0" w:color="auto"/>
        <w:bottom w:val="single" w:sz="4" w:space="0" w:color="auto"/>
        <w:right w:val="single" w:sz="4" w:space="0" w:color="auto"/>
      </w:pBdr>
      <w:shd w:val="clear" w:color="000000" w:fill="EDEDED"/>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24">
    <w:name w:val="xl124"/>
    <w:basedOn w:val="Normal"/>
    <w:pPr>
      <w:pBdr>
        <w:top w:val="single" w:sz="4" w:space="0" w:color="auto"/>
        <w:left w:val="single" w:sz="8" w:space="0" w:color="auto"/>
        <w:bottom w:val="single" w:sz="4" w:space="0" w:color="auto"/>
        <w:right w:val="single" w:sz="4" w:space="0" w:color="auto"/>
      </w:pBdr>
      <w:shd w:val="clear" w:color="000000" w:fill="EDEDED"/>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paragraph" w:customStyle="1" w:styleId="xl125">
    <w:name w:val="xl125"/>
    <w:basedOn w:val="Normal"/>
    <w:pPr>
      <w:pBdr>
        <w:top w:val="single" w:sz="4" w:space="0" w:color="auto"/>
        <w:left w:val="single" w:sz="8" w:space="0" w:color="auto"/>
        <w:bottom w:val="single" w:sz="8" w:space="0" w:color="auto"/>
        <w:right w:val="single" w:sz="4" w:space="0" w:color="auto"/>
      </w:pBdr>
      <w:shd w:val="clear" w:color="000000" w:fill="EDEDED"/>
      <w:spacing w:before="100" w:beforeAutospacing="1" w:after="100" w:afterAutospacing="1" w:line="240" w:lineRule="auto"/>
      <w:jc w:val="center"/>
      <w:textAlignment w:val="center"/>
    </w:pPr>
    <w:rPr>
      <w:rFonts w:ascii="Times New Roman" w:eastAsia="MS Mincho" w:hAnsi="Times New Roman"/>
      <w:b/>
      <w:bCs/>
      <w:color w:val="auto"/>
      <w:sz w:val="20"/>
      <w:lang w:val="en-US" w:eastAsia="en-US"/>
    </w:rPr>
  </w:style>
  <w:style w:type="table" w:customStyle="1" w:styleId="TableGrid10">
    <w:name w:val="Table Grid1"/>
    <w:basedOn w:val="TableNormal"/>
    <w:next w:val="TableGrid"/>
    <w:uiPriority w:val="39"/>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
    <w:name w:val="No List1"/>
    <w:next w:val="NoList"/>
    <w:uiPriority w:val="99"/>
    <w:semiHidden/>
    <w:unhideWhenUsed/>
  </w:style>
  <w:style w:type="table" w:customStyle="1" w:styleId="TableGrid20">
    <w:name w:val="Table Grid2"/>
    <w:basedOn w:val="TableNormal"/>
    <w:next w:val="TableGrid"/>
    <w:uiPriority w:val="59"/>
    <w:rPr>
      <w:rFonts w:ascii="Calibri" w:eastAsia="SimSun" w:hAnsi="Calibri" w:cs="Cordia New"/>
      <w:sz w:val="22"/>
      <w:szCs w:val="22"/>
      <w:lang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NoList11">
    <w:name w:val="No List11"/>
    <w:next w:val="NoList"/>
    <w:uiPriority w:val="99"/>
    <w:semiHidden/>
  </w:style>
  <w:style w:type="table" w:customStyle="1" w:styleId="TableGrid11">
    <w:name w:val="Table Grid11"/>
    <w:basedOn w:val="TableNormal"/>
    <w:next w:val="TableGrid"/>
    <w:uiPriority w:val="39"/>
    <w:pPr>
      <w:spacing w:before="120" w:after="120"/>
      <w:ind w:left="851"/>
    </w:pPr>
    <w:rPr>
      <w:rFonts w:eastAsia="SimSun"/>
      <w:lang w:eastAsia="zh-CN"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Pr>
      <w:color w:val="605E5C"/>
      <w:shd w:val="clear" w:color="auto" w:fill="E1DFDD"/>
    </w:rPr>
  </w:style>
  <w:style w:type="table" w:customStyle="1" w:styleId="TableGridLight2">
    <w:name w:val="Table Grid Light2"/>
    <w:basedOn w:val="TableNormal"/>
    <w:next w:val="TableGridLight"/>
    <w:uiPriority w:val="40"/>
    <w:rPr>
      <w:rFonts w:ascii="Calibri" w:eastAsia="SimSun" w:hAnsi="Calibri" w:cs="Cordia New"/>
      <w:sz w:val="22"/>
      <w:szCs w:val="22"/>
      <w:lang w:eastAsia="zh-C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NoSpacingChar">
    <w:name w:val="No Spacing Char"/>
    <w:link w:val="NoSpacing"/>
    <w:uiPriority w:val="1"/>
    <w:rPr>
      <w:rFonts w:ascii="Calibri" w:eastAsia="Calibri" w:hAnsi="Calibri"/>
      <w:sz w:val="22"/>
      <w:szCs w:val="22"/>
    </w:rPr>
  </w:style>
  <w:style w:type="character" w:customStyle="1" w:styleId="apple-style-span">
    <w:name w:val="apple-style-span"/>
    <w:basedOn w:val="DefaultParagraphFont"/>
  </w:style>
  <w:style w:type="character" w:customStyle="1" w:styleId="apple-converted-space">
    <w:name w:val="apple-converted-space"/>
    <w:basedOn w:val="DefaultParagraphFont"/>
  </w:style>
  <w:style w:type="paragraph" w:customStyle="1" w:styleId="SummaryPage">
    <w:name w:val="Summary Page"/>
    <w:basedOn w:val="Normal"/>
    <w:pPr>
      <w:tabs>
        <w:tab w:val="left" w:pos="1418"/>
      </w:tabs>
      <w:spacing w:line="240" w:lineRule="auto"/>
      <w:jc w:val="left"/>
    </w:pPr>
    <w:rPr>
      <w:rFonts w:ascii="Arial" w:hAnsi="Arial"/>
      <w:color w:val="auto"/>
      <w:sz w:val="16"/>
      <w:lang w:val="en-US" w:eastAsia="en-CA"/>
    </w:rPr>
  </w:style>
  <w:style w:type="paragraph" w:customStyle="1" w:styleId="Summary">
    <w:name w:val="Summary"/>
    <w:basedOn w:val="SummaryPage"/>
    <w:pPr>
      <w:spacing w:before="40" w:after="40"/>
      <w:jc w:val="both"/>
    </w:pPr>
    <w:rPr>
      <w:szCs w:val="16"/>
    </w:rPr>
  </w:style>
  <w:style w:type="paragraph" w:customStyle="1" w:styleId="Keywords">
    <w:name w:val="Keywords"/>
    <w:basedOn w:val="Normal"/>
    <w:pPr>
      <w:tabs>
        <w:tab w:val="left" w:pos="1134"/>
      </w:tabs>
      <w:spacing w:line="240" w:lineRule="auto"/>
      <w:jc w:val="left"/>
    </w:pPr>
    <w:rPr>
      <w:rFonts w:ascii="Arial" w:hAnsi="Arial" w:cs="Arial"/>
      <w:caps/>
      <w:color w:val="auto"/>
      <w:sz w:val="16"/>
      <w:szCs w:val="16"/>
      <w:lang w:val="en-US" w:eastAsia="en-CA"/>
    </w:rPr>
  </w:style>
  <w:style w:type="paragraph" w:customStyle="1" w:styleId="TableHeader">
    <w:name w:val="Table Header"/>
    <w:basedOn w:val="Normal"/>
    <w:pPr>
      <w:keepNext/>
      <w:tabs>
        <w:tab w:val="left" w:pos="1418"/>
      </w:tabs>
      <w:spacing w:before="160" w:after="80" w:line="240" w:lineRule="auto"/>
      <w:jc w:val="left"/>
    </w:pPr>
    <w:rPr>
      <w:rFonts w:ascii="Arial" w:hAnsi="Arial"/>
      <w:b/>
      <w:caps/>
      <w:color w:val="auto"/>
      <w:sz w:val="20"/>
      <w:lang w:val="en-US" w:eastAsia="en-CA"/>
    </w:rPr>
  </w:style>
  <w:style w:type="paragraph" w:customStyle="1" w:styleId="TableText">
    <w:name w:val="Table Text"/>
    <w:basedOn w:val="Normal"/>
    <w:link w:val="TableTextChar"/>
    <w:pPr>
      <w:keepNext/>
      <w:tabs>
        <w:tab w:val="left" w:pos="1418"/>
      </w:tabs>
      <w:spacing w:line="240" w:lineRule="auto"/>
      <w:jc w:val="left"/>
    </w:pPr>
    <w:rPr>
      <w:rFonts w:ascii="Arial" w:hAnsi="Arial"/>
      <w:color w:val="auto"/>
      <w:sz w:val="20"/>
      <w:lang w:val="en-US" w:eastAsia="en-CA"/>
    </w:rPr>
  </w:style>
  <w:style w:type="character" w:customStyle="1" w:styleId="TableTextChar">
    <w:name w:val="Table Text Char"/>
    <w:link w:val="TableText"/>
    <w:rPr>
      <w:rFonts w:ascii="Arial" w:hAnsi="Arial"/>
      <w:lang w:eastAsia="en-CA"/>
    </w:rPr>
  </w:style>
  <w:style w:type="paragraph" w:customStyle="1" w:styleId="MyNormal1">
    <w:name w:val="MyNormal1"/>
    <w:basedOn w:val="Normal"/>
    <w:link w:val="MyNormal1Char"/>
    <w:qFormat/>
    <w:pPr>
      <w:spacing w:before="0" w:after="200" w:line="276" w:lineRule="auto"/>
      <w:ind w:left="567"/>
    </w:pPr>
    <w:rPr>
      <w:rFonts w:ascii="Tahoma" w:eastAsia="Calibri" w:hAnsi="Tahoma"/>
      <w:color w:val="auto"/>
      <w:sz w:val="22"/>
      <w:szCs w:val="22"/>
      <w:lang w:val="en-CA" w:eastAsia="en-CA"/>
    </w:rPr>
  </w:style>
  <w:style w:type="character" w:customStyle="1" w:styleId="MyNormal1Char">
    <w:name w:val="MyNormal1 Char"/>
    <w:link w:val="MyNormal1"/>
    <w:rPr>
      <w:rFonts w:ascii="Tahoma" w:eastAsia="Calibri" w:hAnsi="Tahoma"/>
      <w:sz w:val="22"/>
      <w:szCs w:val="22"/>
      <w:lang w:val="en-CA" w:eastAsia="en-CA"/>
    </w:rPr>
  </w:style>
  <w:style w:type="paragraph" w:customStyle="1" w:styleId="MyNormal2">
    <w:name w:val="MyNormal2"/>
    <w:basedOn w:val="Normal"/>
    <w:link w:val="MyNormal2Char"/>
    <w:qFormat/>
    <w:pPr>
      <w:spacing w:before="0" w:after="200" w:line="276" w:lineRule="auto"/>
      <w:ind w:left="1134"/>
    </w:pPr>
    <w:rPr>
      <w:rFonts w:ascii="Tahoma" w:eastAsia="Calibri" w:hAnsi="Tahoma"/>
      <w:color w:val="auto"/>
      <w:sz w:val="22"/>
      <w:szCs w:val="22"/>
      <w:lang w:val="en-CA" w:eastAsia="en-CA"/>
    </w:rPr>
  </w:style>
  <w:style w:type="character" w:customStyle="1" w:styleId="MyNormal2Char">
    <w:name w:val="MyNormal2 Char"/>
    <w:link w:val="MyNormal2"/>
    <w:rPr>
      <w:rFonts w:ascii="Tahoma" w:eastAsia="Calibri" w:hAnsi="Tahoma"/>
      <w:sz w:val="22"/>
      <w:szCs w:val="22"/>
      <w:lang w:val="en-CA" w:eastAsia="en-CA"/>
    </w:rPr>
  </w:style>
  <w:style w:type="paragraph" w:customStyle="1" w:styleId="T2">
    <w:name w:val="T2"/>
    <w:basedOn w:val="Normal"/>
    <w:pPr>
      <w:keepLines/>
      <w:spacing w:before="0" w:after="120" w:line="240" w:lineRule="auto"/>
      <w:ind w:left="720"/>
      <w:jc w:val="left"/>
    </w:pPr>
    <w:rPr>
      <w:rFonts w:ascii="Arial" w:hAnsi="Arial"/>
      <w:sz w:val="20"/>
      <w:lang w:val="en-US" w:eastAsia="en-US"/>
    </w:rPr>
  </w:style>
  <w:style w:type="paragraph" w:customStyle="1" w:styleId="Table0">
    <w:name w:val="Table"/>
    <w:basedOn w:val="Normal"/>
    <w:pPr>
      <w:spacing w:line="240" w:lineRule="auto"/>
    </w:pPr>
    <w:rPr>
      <w:rFonts w:ascii="Arial" w:hAnsi="Arial"/>
      <w:color w:val="auto"/>
      <w:sz w:val="18"/>
      <w:lang w:val="en-US" w:eastAsia="en-US"/>
    </w:rPr>
  </w:style>
  <w:style w:type="paragraph" w:customStyle="1" w:styleId="T1">
    <w:name w:val="T1"/>
    <w:basedOn w:val="Normal"/>
    <w:next w:val="Normal"/>
    <w:pPr>
      <w:keepLines/>
      <w:spacing w:before="0" w:after="120" w:line="240" w:lineRule="auto"/>
      <w:ind w:left="720" w:hanging="720"/>
      <w:jc w:val="left"/>
    </w:pPr>
    <w:rPr>
      <w:rFonts w:ascii="Arial" w:hAnsi="Arial"/>
      <w:sz w:val="20"/>
      <w:lang w:val="en-US" w:eastAsia="en-US"/>
    </w:rPr>
  </w:style>
  <w:style w:type="paragraph" w:customStyle="1" w:styleId="TOC41">
    <w:name w:val="TOC 41"/>
    <w:basedOn w:val="Normal"/>
    <w:next w:val="Normal"/>
    <w:autoRedefine/>
    <w:uiPriority w:val="39"/>
    <w:unhideWhenUsed/>
    <w:pPr>
      <w:spacing w:before="0" w:after="100" w:line="276" w:lineRule="auto"/>
      <w:ind w:left="660"/>
      <w:jc w:val="left"/>
    </w:pPr>
    <w:rPr>
      <w:rFonts w:ascii="Calibri" w:hAnsi="Calibri"/>
      <w:color w:val="auto"/>
      <w:sz w:val="22"/>
      <w:szCs w:val="22"/>
      <w:lang w:val="en-US" w:eastAsia="en-US"/>
    </w:rPr>
  </w:style>
  <w:style w:type="paragraph" w:customStyle="1" w:styleId="TOC51">
    <w:name w:val="TOC 51"/>
    <w:basedOn w:val="Normal"/>
    <w:next w:val="Normal"/>
    <w:autoRedefine/>
    <w:uiPriority w:val="39"/>
    <w:unhideWhenUsed/>
    <w:pPr>
      <w:spacing w:before="0" w:after="100" w:line="276" w:lineRule="auto"/>
      <w:ind w:left="880"/>
      <w:jc w:val="left"/>
    </w:pPr>
    <w:rPr>
      <w:rFonts w:ascii="Calibri" w:hAnsi="Calibri"/>
      <w:color w:val="auto"/>
      <w:sz w:val="22"/>
      <w:szCs w:val="22"/>
      <w:lang w:val="en-US" w:eastAsia="en-US"/>
    </w:rPr>
  </w:style>
  <w:style w:type="paragraph" w:customStyle="1" w:styleId="TOC61">
    <w:name w:val="TOC 61"/>
    <w:basedOn w:val="Normal"/>
    <w:next w:val="Normal"/>
    <w:autoRedefine/>
    <w:uiPriority w:val="39"/>
    <w:unhideWhenUsed/>
    <w:pPr>
      <w:spacing w:before="0" w:after="100" w:line="276" w:lineRule="auto"/>
      <w:ind w:left="1100"/>
      <w:jc w:val="left"/>
    </w:pPr>
    <w:rPr>
      <w:rFonts w:ascii="Calibri" w:hAnsi="Calibri"/>
      <w:color w:val="auto"/>
      <w:sz w:val="22"/>
      <w:szCs w:val="22"/>
      <w:lang w:val="en-US" w:eastAsia="en-US"/>
    </w:rPr>
  </w:style>
  <w:style w:type="paragraph" w:customStyle="1" w:styleId="TOC71">
    <w:name w:val="TOC 71"/>
    <w:basedOn w:val="Normal"/>
    <w:next w:val="Normal"/>
    <w:autoRedefine/>
    <w:uiPriority w:val="39"/>
    <w:unhideWhenUsed/>
    <w:pPr>
      <w:spacing w:before="0" w:after="100" w:line="276" w:lineRule="auto"/>
      <w:ind w:left="1320"/>
      <w:jc w:val="left"/>
    </w:pPr>
    <w:rPr>
      <w:rFonts w:ascii="Calibri" w:hAnsi="Calibri"/>
      <w:color w:val="auto"/>
      <w:sz w:val="22"/>
      <w:szCs w:val="22"/>
      <w:lang w:val="en-US" w:eastAsia="en-US"/>
    </w:rPr>
  </w:style>
  <w:style w:type="paragraph" w:customStyle="1" w:styleId="TOC81">
    <w:name w:val="TOC 81"/>
    <w:basedOn w:val="Normal"/>
    <w:next w:val="Normal"/>
    <w:autoRedefine/>
    <w:uiPriority w:val="39"/>
    <w:unhideWhenUsed/>
    <w:pPr>
      <w:spacing w:before="0" w:after="100" w:line="276" w:lineRule="auto"/>
      <w:ind w:left="1540"/>
      <w:jc w:val="left"/>
    </w:pPr>
    <w:rPr>
      <w:rFonts w:ascii="Calibri" w:hAnsi="Calibri"/>
      <w:color w:val="auto"/>
      <w:sz w:val="22"/>
      <w:szCs w:val="22"/>
      <w:lang w:val="en-US" w:eastAsia="en-US"/>
    </w:rPr>
  </w:style>
  <w:style w:type="paragraph" w:customStyle="1" w:styleId="TOC91">
    <w:name w:val="TOC 91"/>
    <w:basedOn w:val="Normal"/>
    <w:next w:val="Normal"/>
    <w:autoRedefine/>
    <w:uiPriority w:val="39"/>
    <w:unhideWhenUsed/>
    <w:pPr>
      <w:spacing w:before="0" w:after="100" w:line="276" w:lineRule="auto"/>
      <w:ind w:left="1760"/>
      <w:jc w:val="left"/>
    </w:pPr>
    <w:rPr>
      <w:rFonts w:ascii="Calibri" w:hAnsi="Calibri"/>
      <w:color w:val="auto"/>
      <w:sz w:val="22"/>
      <w:szCs w:val="22"/>
      <w:lang w:val="en-US" w:eastAsia="en-US"/>
    </w:rPr>
  </w:style>
  <w:style w:type="paragraph" w:customStyle="1" w:styleId="EPNormalJustified">
    <w:name w:val="E&amp;P Normal Justified"/>
    <w:basedOn w:val="Normal"/>
    <w:link w:val="EPNormalJustifiedCharChar"/>
    <w:pPr>
      <w:spacing w:line="360" w:lineRule="auto"/>
      <w:jc w:val="left"/>
    </w:pPr>
    <w:rPr>
      <w:rFonts w:ascii="Verdana" w:hAnsi="Verdana"/>
      <w:color w:val="auto"/>
      <w:sz w:val="18"/>
      <w:szCs w:val="24"/>
      <w:lang w:val="en-US" w:eastAsia="en-US"/>
    </w:rPr>
  </w:style>
  <w:style w:type="character" w:customStyle="1" w:styleId="EPNormalJustifiedCharChar">
    <w:name w:val="E&amp;P Normal Justified Char Char"/>
    <w:link w:val="EPNormalJustified"/>
    <w:rPr>
      <w:rFonts w:ascii="Verdana" w:hAnsi="Verdana"/>
      <w:sz w:val="18"/>
      <w:szCs w:val="24"/>
    </w:rPr>
  </w:style>
  <w:style w:type="paragraph" w:customStyle="1" w:styleId="listpara">
    <w:name w:val="listpara"/>
    <w:basedOn w:val="Normal"/>
    <w:pPr>
      <w:autoSpaceDE w:val="0"/>
      <w:autoSpaceDN w:val="0"/>
      <w:spacing w:before="36" w:after="36" w:line="240" w:lineRule="auto"/>
      <w:ind w:firstLine="504"/>
      <w:jc w:val="left"/>
    </w:pPr>
    <w:rPr>
      <w:rFonts w:ascii="Times New Roman" w:hAnsi="Times New Roman"/>
      <w:color w:val="auto"/>
      <w:szCs w:val="24"/>
      <w:lang w:val="en-US" w:eastAsia="en-US"/>
    </w:rPr>
  </w:style>
  <w:style w:type="paragraph" w:customStyle="1" w:styleId="para">
    <w:name w:val="para"/>
    <w:basedOn w:val="Normal"/>
    <w:pPr>
      <w:autoSpaceDE w:val="0"/>
      <w:autoSpaceDN w:val="0"/>
      <w:spacing w:before="72" w:after="72" w:line="240" w:lineRule="auto"/>
      <w:jc w:val="left"/>
    </w:pPr>
    <w:rPr>
      <w:rFonts w:ascii="Times New Roman" w:hAnsi="Times New Roman"/>
      <w:color w:val="auto"/>
      <w:szCs w:val="24"/>
      <w:lang w:val="en-US" w:eastAsia="en-US"/>
    </w:rPr>
  </w:style>
  <w:style w:type="character" w:customStyle="1" w:styleId="tgc">
    <w:name w:val="_tgc"/>
    <w:basedOn w:val="DefaultParagraphFont"/>
  </w:style>
  <w:style w:type="paragraph" w:customStyle="1" w:styleId="TableParagraph">
    <w:name w:val="Table Paragraph"/>
    <w:basedOn w:val="Normal"/>
    <w:uiPriority w:val="1"/>
    <w:qFormat/>
    <w:pPr>
      <w:widowControl w:val="0"/>
      <w:spacing w:before="0" w:after="0" w:line="240" w:lineRule="auto"/>
      <w:jc w:val="left"/>
    </w:pPr>
    <w:rPr>
      <w:rFonts w:ascii="Calibri" w:eastAsia="Calibri" w:hAnsi="Calibri" w:cs="Cordia New"/>
      <w:color w:val="auto"/>
      <w:sz w:val="22"/>
      <w:szCs w:val="22"/>
      <w:lang w:val="en-US" w:eastAsia="en-US"/>
    </w:rPr>
  </w:style>
  <w:style w:type="table" w:customStyle="1" w:styleId="PlainTable11">
    <w:name w:val="Plain Table 11"/>
    <w:basedOn w:val="TableNormal"/>
    <w:next w:val="PlainTable1"/>
    <w:uiPriority w:val="41"/>
    <w:rPr>
      <w:rFonts w:ascii="Calibri" w:hAnsi="Calibri"/>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PlainTable21">
    <w:name w:val="Plain Table 21"/>
    <w:basedOn w:val="TableNormal"/>
    <w:next w:val="PlainTable2"/>
    <w:uiPriority w:val="42"/>
    <w:rPr>
      <w:rFonts w:ascii="Calibri" w:hAnsi="Calibri"/>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TableGridLight11">
    <w:name w:val="Table Grid Light11"/>
    <w:basedOn w:val="TableNormal"/>
    <w:next w:val="TableGridLight"/>
    <w:uiPriority w:val="40"/>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eGridLight21">
    <w:name w:val="Table Grid Light21"/>
    <w:basedOn w:val="TableNormal"/>
    <w:next w:val="TableGridLight"/>
    <w:uiPriority w:val="40"/>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numbering" w:customStyle="1" w:styleId="NoList2">
    <w:name w:val="No List2"/>
    <w:next w:val="NoList"/>
    <w:uiPriority w:val="99"/>
    <w:semiHidden/>
    <w:unhideWhenUsed/>
  </w:style>
  <w:style w:type="numbering" w:customStyle="1" w:styleId="NoList111">
    <w:name w:val="No List111"/>
    <w:next w:val="NoList"/>
    <w:uiPriority w:val="99"/>
    <w:semiHidden/>
    <w:unhideWhenUsed/>
  </w:style>
  <w:style w:type="table" w:customStyle="1" w:styleId="TableGrid21">
    <w:name w:val="Table Grid21"/>
    <w:basedOn w:val="TableNormal"/>
    <w:next w:val="TableGrid"/>
    <w:uiPriority w:val="59"/>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Light3">
    <w:name w:val="Table Grid Light3"/>
    <w:basedOn w:val="TableNormal"/>
    <w:next w:val="TableGridLight"/>
    <w:uiPriority w:val="40"/>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eGridLight4">
    <w:name w:val="Table Grid Light4"/>
    <w:basedOn w:val="TableNormal"/>
    <w:next w:val="TableGridLight"/>
    <w:uiPriority w:val="40"/>
    <w:rPr>
      <w:rFonts w:ascii="Calibri" w:hAnsi="Calibri"/>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TableGridLight">
    <w:name w:val="Grid Table Light"/>
    <w:basedOn w:val="TableNormal"/>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StyleDocType">
    <w:name w:val="Style DocType"/>
    <w:basedOn w:val="DefaultParagraphFont"/>
    <w:uiPriority w:val="1"/>
    <w:rPr>
      <w:color w:val="7030A0"/>
      <w:sz w:val="72"/>
    </w:rPr>
  </w:style>
  <w:style w:type="character" w:customStyle="1" w:styleId="Heading2Char1">
    <w:name w:val="Heading 2 Char1"/>
    <w:aliases w:val="EP Heading 2 Char1,- 1.1 Char1,Chapter Title Char1,hseHeading 2 Char1,h2 Char1,H2 Char1,OG Heading 2 Char1,Title3 Char1,Heading 2 PEP Char1,LDM_2 Char1,Heading 21 Char1,head2 Char1,RSKH2 Char1,Major Heading Char1,L2 Char1,ËÑÇ¢éÍ 2 Char1"/>
    <w:basedOn w:val="DefaultParagraphFont"/>
    <w:uiPriority w:val="99"/>
    <w:semiHidden/>
    <w:rPr>
      <w:rFonts w:asciiTheme="majorHAnsi" w:eastAsiaTheme="majorEastAsia" w:hAnsiTheme="majorHAnsi" w:cstheme="majorBidi"/>
      <w:color w:val="365F91" w:themeColor="accent1" w:themeShade="BF"/>
      <w:sz w:val="26"/>
      <w:szCs w:val="26"/>
    </w:rPr>
  </w:style>
  <w:style w:type="paragraph" w:customStyle="1" w:styleId="msonormal0">
    <w:name w:val="msonormal"/>
    <w:basedOn w:val="Normal"/>
    <w:uiPriority w:val="99"/>
    <w:semiHidden/>
    <w:pPr>
      <w:spacing w:before="100" w:beforeAutospacing="1" w:after="100" w:afterAutospacing="1" w:line="240" w:lineRule="auto"/>
      <w:jc w:val="left"/>
    </w:pPr>
    <w:rPr>
      <w:rFonts w:ascii="Times New Roman" w:hAnsi="Times New Roman"/>
      <w:color w:val="auto"/>
      <w:szCs w:val="24"/>
      <w:lang w:val="en-CA" w:eastAsia="en-CA"/>
    </w:rPr>
  </w:style>
  <w:style w:type="paragraph" w:customStyle="1" w:styleId="EPBullet-Level1">
    <w:name w:val="EP Bullet - Level 1"/>
    <w:basedOn w:val="BodyText"/>
    <w:qFormat/>
    <w:pPr>
      <w:numPr>
        <w:numId w:val="24"/>
      </w:numPr>
    </w:pPr>
  </w:style>
  <w:style w:type="paragraph" w:customStyle="1" w:styleId="EPBullet-Level2">
    <w:name w:val="EP Bullet - Level 2"/>
    <w:basedOn w:val="EPBullet-Level1"/>
    <w:qFormat/>
    <w:pPr>
      <w:numPr>
        <w:ilvl w:val="1"/>
      </w:numPr>
    </w:pPr>
  </w:style>
  <w:style w:type="paragraph" w:customStyle="1" w:styleId="EPBullet-Level3">
    <w:name w:val="EP Bullet - Level 3"/>
    <w:basedOn w:val="EPBullet-Level1"/>
    <w:qFormat/>
    <w:pPr>
      <w:numPr>
        <w:ilvl w:val="2"/>
      </w:numPr>
    </w:pPr>
  </w:style>
  <w:style w:type="paragraph" w:customStyle="1" w:styleId="EPNumbered-Level1">
    <w:name w:val="EP Numbered - Level 1"/>
    <w:basedOn w:val="EPBullet-Level1"/>
    <w:qFormat/>
    <w:pPr>
      <w:numPr>
        <w:numId w:val="0"/>
      </w:numPr>
    </w:pPr>
  </w:style>
  <w:style w:type="paragraph" w:customStyle="1" w:styleId="EPNumbered-Level2">
    <w:name w:val="EP Numbered - Level 2"/>
    <w:basedOn w:val="EPNumbered-Level1"/>
    <w:qFormat/>
    <w:rsid w:val="0045756A"/>
    <w:pPr>
      <w:numPr>
        <w:numId w:val="70"/>
      </w:numPr>
      <w:spacing w:before="240" w:beforeAutospacing="0" w:after="120" w:afterAutospacing="0" w:line="276" w:lineRule="auto"/>
      <w:jc w:val="left"/>
      <w:outlineLvl w:val="1"/>
    </w:pPr>
  </w:style>
  <w:style w:type="paragraph" w:customStyle="1" w:styleId="EPNumbered-Level3">
    <w:name w:val="EP Numbered - Level 3"/>
    <w:basedOn w:val="EPNumbered-Level2"/>
    <w:qFormat/>
    <w:pPr>
      <w:numPr>
        <w:ilvl w:val="2"/>
      </w:numPr>
      <w:ind w:left="1800"/>
    </w:pPr>
  </w:style>
  <w:style w:type="paragraph" w:customStyle="1" w:styleId="DocNumber">
    <w:name w:val="DocNumber"/>
    <w:basedOn w:val="Normal"/>
    <w:uiPriority w:val="99"/>
    <w:qFormat/>
    <w:pPr>
      <w:spacing w:before="0" w:after="0" w:line="240" w:lineRule="auto"/>
      <w:jc w:val="left"/>
    </w:pPr>
    <w:rPr>
      <w:rFonts w:ascii="Futura Std Book" w:hAnsi="Futura Std Book" w:cs="Arial"/>
      <w:b/>
      <w:bCs/>
      <w:sz w:val="22"/>
      <w:szCs w:val="22"/>
    </w:rPr>
  </w:style>
  <w:style w:type="paragraph" w:customStyle="1" w:styleId="EPDocTitle">
    <w:name w:val="EP DocTitle"/>
    <w:basedOn w:val="Normal"/>
    <w:uiPriority w:val="99"/>
    <w:qFormat/>
    <w:pPr>
      <w:spacing w:before="0" w:after="0"/>
      <w:jc w:val="left"/>
    </w:pPr>
    <w:rPr>
      <w:rFonts w:ascii="Futura Std Book" w:hAnsi="Futura Std Book"/>
      <w:b/>
      <w:sz w:val="22"/>
      <w:szCs w:val="22"/>
    </w:rPr>
  </w:style>
  <w:style w:type="paragraph" w:customStyle="1" w:styleId="EPTableContent">
    <w:name w:val="EP Table Content"/>
    <w:basedOn w:val="BodyText"/>
    <w:qFormat/>
    <w:pPr>
      <w:ind w:left="0"/>
    </w:pPr>
  </w:style>
  <w:style w:type="paragraph" w:customStyle="1" w:styleId="EPDocumentRevNum">
    <w:name w:val="EP_DocumentRevNum"/>
    <w:basedOn w:val="Normal"/>
    <w:qFormat/>
    <w:pPr>
      <w:spacing w:before="0" w:after="0"/>
      <w:ind w:right="-108"/>
      <w:jc w:val="left"/>
    </w:pPr>
    <w:rPr>
      <w:rFonts w:ascii="Futura Std Book" w:hAnsi="Futura Std Book"/>
      <w:color w:val="auto"/>
      <w:sz w:val="22"/>
      <w:szCs w:val="22"/>
    </w:rPr>
  </w:style>
  <w:style w:type="paragraph" w:customStyle="1" w:styleId="ILF-Standard">
    <w:name w:val="ILF-Standard"/>
    <w:link w:val="ILF-StandardChar"/>
    <w:pPr>
      <w:spacing w:after="160" w:line="320" w:lineRule="atLeast"/>
      <w:jc w:val="both"/>
    </w:pPr>
    <w:rPr>
      <w:rFonts w:ascii="Arial" w:hAnsi="Arial"/>
      <w:sz w:val="22"/>
      <w:lang w:val="en-GB" w:eastAsia="de-DE"/>
    </w:rPr>
  </w:style>
  <w:style w:type="paragraph" w:customStyle="1" w:styleId="E1">
    <w:name w:val="E1"/>
    <w:basedOn w:val="ILF-Standard"/>
    <w:link w:val="E1Char"/>
    <w:pPr>
      <w:ind w:left="851"/>
    </w:pPr>
  </w:style>
  <w:style w:type="paragraph" w:customStyle="1" w:styleId="E0">
    <w:name w:val="E0"/>
    <w:basedOn w:val="ILF-Standard"/>
  </w:style>
  <w:style w:type="paragraph" w:customStyle="1" w:styleId="N0">
    <w:name w:val="N0"/>
    <w:basedOn w:val="ILF-Standard"/>
    <w:pPr>
      <w:numPr>
        <w:numId w:val="33"/>
      </w:numPr>
      <w:tabs>
        <w:tab w:val="clear" w:pos="851"/>
        <w:tab w:val="num" w:pos="1800"/>
      </w:tabs>
      <w:spacing w:after="120"/>
      <w:ind w:left="567" w:hanging="567"/>
    </w:pPr>
  </w:style>
  <w:style w:type="paragraph" w:customStyle="1" w:styleId="B0">
    <w:name w:val="B0"/>
    <w:basedOn w:val="ILF-Standard"/>
    <w:pPr>
      <w:numPr>
        <w:numId w:val="29"/>
      </w:numPr>
      <w:tabs>
        <w:tab w:val="clear" w:pos="851"/>
        <w:tab w:val="num" w:pos="1800"/>
      </w:tabs>
      <w:spacing w:after="120"/>
      <w:ind w:left="567" w:hanging="567"/>
    </w:pPr>
  </w:style>
  <w:style w:type="paragraph" w:customStyle="1" w:styleId="P0">
    <w:name w:val="P0"/>
    <w:basedOn w:val="ILF-Standard"/>
    <w:pPr>
      <w:numPr>
        <w:numId w:val="25"/>
      </w:numPr>
      <w:tabs>
        <w:tab w:val="clear" w:pos="851"/>
        <w:tab w:val="num" w:pos="1800"/>
      </w:tabs>
      <w:spacing w:after="120"/>
      <w:ind w:left="567" w:hanging="567"/>
    </w:pPr>
  </w:style>
  <w:style w:type="paragraph" w:customStyle="1" w:styleId="N1">
    <w:name w:val="N1"/>
    <w:basedOn w:val="ILF-Standard"/>
    <w:pPr>
      <w:numPr>
        <w:numId w:val="34"/>
      </w:numPr>
      <w:tabs>
        <w:tab w:val="clear" w:pos="1418"/>
      </w:tabs>
      <w:spacing w:after="120"/>
      <w:ind w:left="855" w:firstLine="0"/>
    </w:pPr>
  </w:style>
  <w:style w:type="paragraph" w:customStyle="1" w:styleId="B1">
    <w:name w:val="B1"/>
    <w:basedOn w:val="ILF-Standard"/>
    <w:pPr>
      <w:numPr>
        <w:numId w:val="30"/>
      </w:numPr>
      <w:tabs>
        <w:tab w:val="clear" w:pos="1418"/>
        <w:tab w:val="num" w:pos="1800"/>
      </w:tabs>
      <w:spacing w:after="120"/>
      <w:ind w:left="567"/>
    </w:pPr>
  </w:style>
  <w:style w:type="paragraph" w:customStyle="1" w:styleId="P1">
    <w:name w:val="P1"/>
    <w:basedOn w:val="ILF-Standard"/>
    <w:qFormat/>
    <w:pPr>
      <w:numPr>
        <w:numId w:val="26"/>
      </w:numPr>
      <w:tabs>
        <w:tab w:val="clear" w:pos="1418"/>
        <w:tab w:val="num" w:pos="1800"/>
      </w:tabs>
      <w:spacing w:after="120"/>
      <w:ind w:left="567"/>
    </w:pPr>
  </w:style>
  <w:style w:type="paragraph" w:customStyle="1" w:styleId="E2">
    <w:name w:val="E2"/>
    <w:basedOn w:val="ILF-Standard"/>
    <w:pPr>
      <w:ind w:left="1418"/>
    </w:pPr>
  </w:style>
  <w:style w:type="paragraph" w:customStyle="1" w:styleId="N2">
    <w:name w:val="N2"/>
    <w:basedOn w:val="ILF-Standard"/>
    <w:pPr>
      <w:numPr>
        <w:numId w:val="35"/>
      </w:numPr>
      <w:tabs>
        <w:tab w:val="clear" w:pos="1985"/>
        <w:tab w:val="num" w:pos="926"/>
      </w:tabs>
      <w:spacing w:after="120"/>
      <w:ind w:left="926" w:hanging="360"/>
    </w:pPr>
  </w:style>
  <w:style w:type="paragraph" w:customStyle="1" w:styleId="B2">
    <w:name w:val="B2"/>
    <w:basedOn w:val="ILF-Standard"/>
    <w:pPr>
      <w:numPr>
        <w:numId w:val="31"/>
      </w:numPr>
      <w:tabs>
        <w:tab w:val="clear" w:pos="1985"/>
        <w:tab w:val="num" w:pos="1800"/>
      </w:tabs>
      <w:spacing w:after="120"/>
      <w:ind w:left="567"/>
    </w:pPr>
  </w:style>
  <w:style w:type="paragraph" w:customStyle="1" w:styleId="P2">
    <w:name w:val="P2"/>
    <w:basedOn w:val="ILF-Standard"/>
    <w:pPr>
      <w:numPr>
        <w:numId w:val="27"/>
      </w:numPr>
      <w:tabs>
        <w:tab w:val="clear" w:pos="1985"/>
        <w:tab w:val="num" w:pos="1800"/>
      </w:tabs>
      <w:spacing w:after="120"/>
      <w:ind w:left="567"/>
    </w:pPr>
  </w:style>
  <w:style w:type="paragraph" w:customStyle="1" w:styleId="E3">
    <w:name w:val="E3"/>
    <w:basedOn w:val="ILF-Standard"/>
    <w:pPr>
      <w:ind w:left="1985"/>
    </w:pPr>
  </w:style>
  <w:style w:type="paragraph" w:customStyle="1" w:styleId="N3">
    <w:name w:val="N3"/>
    <w:basedOn w:val="ILF-Standard"/>
    <w:pPr>
      <w:numPr>
        <w:numId w:val="36"/>
      </w:numPr>
      <w:tabs>
        <w:tab w:val="clear" w:pos="2552"/>
      </w:tabs>
      <w:spacing w:after="120"/>
      <w:ind w:left="720" w:hanging="360"/>
    </w:pPr>
  </w:style>
  <w:style w:type="paragraph" w:customStyle="1" w:styleId="B3">
    <w:name w:val="B3"/>
    <w:basedOn w:val="ILF-Standard"/>
    <w:pPr>
      <w:numPr>
        <w:numId w:val="32"/>
      </w:numPr>
      <w:tabs>
        <w:tab w:val="clear" w:pos="2552"/>
        <w:tab w:val="num" w:pos="1800"/>
      </w:tabs>
      <w:spacing w:after="120"/>
      <w:ind w:left="567"/>
    </w:pPr>
  </w:style>
  <w:style w:type="paragraph" w:customStyle="1" w:styleId="P3">
    <w:name w:val="P3"/>
    <w:basedOn w:val="ILF-Standard"/>
    <w:pPr>
      <w:numPr>
        <w:numId w:val="28"/>
      </w:numPr>
      <w:tabs>
        <w:tab w:val="clear" w:pos="2552"/>
        <w:tab w:val="num" w:pos="1800"/>
      </w:tabs>
      <w:spacing w:after="120"/>
      <w:ind w:left="567"/>
    </w:pPr>
  </w:style>
  <w:style w:type="paragraph" w:customStyle="1" w:styleId="Betrifft">
    <w:name w:val="Betrifft"/>
    <w:basedOn w:val="ILF-Standard"/>
    <w:pPr>
      <w:spacing w:before="240"/>
      <w:jc w:val="center"/>
    </w:pPr>
    <w:rPr>
      <w:b/>
      <w:caps/>
      <w:sz w:val="36"/>
      <w:szCs w:val="36"/>
    </w:rPr>
  </w:style>
  <w:style w:type="paragraph" w:customStyle="1" w:styleId="Pfad">
    <w:name w:val="Pfad"/>
    <w:basedOn w:val="ILF-Standard"/>
    <w:pPr>
      <w:spacing w:after="0" w:line="240" w:lineRule="auto"/>
    </w:pPr>
    <w:rPr>
      <w:sz w:val="10"/>
    </w:rPr>
  </w:style>
  <w:style w:type="paragraph" w:customStyle="1" w:styleId="Projektname">
    <w:name w:val="Projektname"/>
    <w:basedOn w:val="Betrifft"/>
    <w:pPr>
      <w:spacing w:before="8000"/>
    </w:pPr>
    <w:rPr>
      <w:caps w:val="0"/>
      <w:sz w:val="40"/>
      <w:szCs w:val="40"/>
    </w:rPr>
  </w:style>
  <w:style w:type="paragraph" w:customStyle="1" w:styleId="Revisionszeile">
    <w:name w:val="Revisionszeile"/>
    <w:basedOn w:val="Betrifft"/>
    <w:pPr>
      <w:jc w:val="right"/>
    </w:pPr>
    <w:rPr>
      <w:sz w:val="22"/>
    </w:rPr>
  </w:style>
  <w:style w:type="paragraph" w:customStyle="1" w:styleId="ILFDatum">
    <w:name w:val="ILFDatum"/>
    <w:basedOn w:val="Normal"/>
    <w:pPr>
      <w:spacing w:before="240"/>
      <w:jc w:val="center"/>
    </w:pPr>
    <w:rPr>
      <w:b/>
    </w:rPr>
  </w:style>
  <w:style w:type="paragraph" w:customStyle="1" w:styleId="Adressfeld">
    <w:name w:val="Adressfeld"/>
    <w:basedOn w:val="ILF-Standard"/>
    <w:semiHidden/>
    <w:pPr>
      <w:spacing w:before="720" w:after="0" w:line="240" w:lineRule="auto"/>
      <w:ind w:left="567"/>
    </w:pPr>
  </w:style>
  <w:style w:type="paragraph" w:customStyle="1" w:styleId="E4">
    <w:name w:val="E4"/>
    <w:basedOn w:val="ILF-Standard"/>
    <w:pPr>
      <w:ind w:left="2552"/>
    </w:pPr>
  </w:style>
  <w:style w:type="paragraph" w:customStyle="1" w:styleId="Adress">
    <w:name w:val="Adress"/>
    <w:basedOn w:val="Normal"/>
    <w:semiHidden/>
    <w:pPr>
      <w:tabs>
        <w:tab w:val="left" w:pos="2268"/>
        <w:tab w:val="left" w:pos="3261"/>
      </w:tabs>
      <w:spacing w:before="500"/>
    </w:pPr>
    <w:rPr>
      <w:sz w:val="18"/>
      <w:lang w:val="de-DE"/>
    </w:rPr>
  </w:style>
  <w:style w:type="character" w:customStyle="1" w:styleId="E1Char">
    <w:name w:val="E1 Char"/>
    <w:link w:val="E1"/>
    <w:locked/>
    <w:rPr>
      <w:rFonts w:ascii="Arial" w:hAnsi="Arial"/>
      <w:sz w:val="22"/>
      <w:lang w:val="en-GB" w:eastAsia="de-DE"/>
    </w:rPr>
  </w:style>
  <w:style w:type="character" w:customStyle="1" w:styleId="b-serplistiteminfodomain">
    <w:name w:val="b-serp__list_item_info_domain"/>
  </w:style>
  <w:style w:type="character" w:customStyle="1" w:styleId="ILF-StandardChar">
    <w:name w:val="ILF-Standard Char"/>
    <w:basedOn w:val="DefaultParagraphFont"/>
    <w:link w:val="ILF-Standard"/>
    <w:rPr>
      <w:rFonts w:ascii="Arial" w:hAnsi="Arial"/>
      <w:sz w:val="22"/>
      <w:lang w:val="en-GB" w:eastAsia="de-DE"/>
    </w:rPr>
  </w:style>
  <w:style w:type="paragraph" w:customStyle="1" w:styleId="DocNumber0">
    <w:name w:val="Doc Number"/>
    <w:basedOn w:val="Revisionszeile"/>
    <w:rPr>
      <w:lang w:val="pl-PL"/>
    </w:rPr>
  </w:style>
  <w:style w:type="paragraph" w:customStyle="1" w:styleId="DocTitle">
    <w:name w:val="Doc Title"/>
    <w:basedOn w:val="Betrifft"/>
    <w:pPr>
      <w:tabs>
        <w:tab w:val="center" w:pos="6663"/>
      </w:tabs>
    </w:pPr>
  </w:style>
  <w:style w:type="numbering" w:customStyle="1" w:styleId="StyleNumbered12">
    <w:name w:val="Style Numbered12"/>
    <w:basedOn w:val="NoList"/>
  </w:style>
  <w:style w:type="paragraph" w:customStyle="1" w:styleId="Appendix">
    <w:name w:val="Appendix"/>
    <w:next w:val="Normal"/>
    <w:pPr>
      <w:numPr>
        <w:numId w:val="37"/>
      </w:numPr>
      <w:ind w:left="360"/>
    </w:pPr>
    <w:rPr>
      <w:rFonts w:ascii="Garamond" w:hAnsi="Garamond"/>
      <w:b/>
      <w:caps/>
      <w:color w:val="000080"/>
      <w:sz w:val="24"/>
      <w:lang w:val="en-GB" w:eastAsia="nl-NL"/>
    </w:rPr>
  </w:style>
  <w:style w:type="paragraph" w:customStyle="1" w:styleId="Style1">
    <w:name w:val="Style1"/>
    <w:basedOn w:val="Normal"/>
    <w:pPr>
      <w:numPr>
        <w:numId w:val="38"/>
      </w:numPr>
      <w:spacing w:line="340" w:lineRule="exact"/>
    </w:pPr>
    <w:rPr>
      <w:szCs w:val="24"/>
      <w:lang w:eastAsia="en-US"/>
    </w:rPr>
  </w:style>
  <w:style w:type="character" w:customStyle="1" w:styleId="fontstyle01">
    <w:name w:val="fontstyle01"/>
    <w:rPr>
      <w:rFonts w:ascii="ArialMT" w:hAnsi="ArialMT" w:hint="default"/>
      <w:b w:val="0"/>
      <w:bCs w:val="0"/>
      <w:i w:val="0"/>
      <w:iCs w:val="0"/>
      <w:color w:val="000000"/>
      <w:sz w:val="24"/>
      <w:szCs w:val="24"/>
    </w:rPr>
  </w:style>
  <w:style w:type="paragraph" w:customStyle="1" w:styleId="StyleHeading111TimesNewRomanLeft006Firstline">
    <w:name w:val="Style Heading 1§1.§1 + Times New Roman Left:  0.06&quot; First line:..."/>
    <w:basedOn w:val="Heading1"/>
    <w:pPr>
      <w:numPr>
        <w:numId w:val="39"/>
      </w:numPr>
      <w:suppressAutoHyphens/>
      <w:spacing w:before="120" w:after="0" w:line="240" w:lineRule="auto"/>
      <w:jc w:val="left"/>
    </w:pPr>
    <w:rPr>
      <w:rFonts w:ascii="Times New Roman" w:hAnsi="Times New Roman"/>
      <w:bCs/>
      <w:sz w:val="24"/>
      <w:lang w:eastAsia="en-US"/>
    </w:rPr>
  </w:style>
  <w:style w:type="character" w:customStyle="1" w:styleId="fontstyle21">
    <w:name w:val="fontstyle21"/>
    <w:basedOn w:val="DefaultParagraphFont"/>
    <w:rPr>
      <w:rFonts w:ascii="Garamond" w:hAnsi="Garamond" w:hint="default"/>
      <w:b w:val="0"/>
      <w:bCs w:val="0"/>
      <w:i w:val="0"/>
      <w:iCs w:val="0"/>
      <w:color w:val="000000"/>
      <w:sz w:val="24"/>
      <w:szCs w:val="24"/>
    </w:rPr>
  </w:style>
  <w:style w:type="numbering" w:customStyle="1" w:styleId="ListBullet1">
    <w:name w:val="List Bullet1"/>
    <w:pPr>
      <w:numPr>
        <w:numId w:val="40"/>
      </w:numPr>
    </w:pPr>
  </w:style>
  <w:style w:type="table" w:styleId="GridTable1Light">
    <w:name w:val="Grid Table 1 Light"/>
    <w:basedOn w:val="TableNormal"/>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paragraph">
    <w:name w:val="paragraph"/>
    <w:basedOn w:val="Normal"/>
    <w:pPr>
      <w:spacing w:before="100" w:beforeAutospacing="1" w:after="100" w:afterAutospacing="1" w:line="240" w:lineRule="auto"/>
      <w:jc w:val="left"/>
    </w:pPr>
    <w:rPr>
      <w:rFonts w:ascii="Times New Roman" w:hAnsi="Times New Roman"/>
      <w:color w:val="auto"/>
      <w:szCs w:val="24"/>
      <w:lang w:val="en-US" w:eastAsia="en-US"/>
    </w:rPr>
  </w:style>
  <w:style w:type="character" w:customStyle="1" w:styleId="normaltextrun">
    <w:name w:val="normaltextrun"/>
    <w:basedOn w:val="DefaultParagraphFont"/>
  </w:style>
  <w:style w:type="paragraph" w:customStyle="1" w:styleId="BodyText1">
    <w:name w:val="Body Text1"/>
    <w:basedOn w:val="BodyText"/>
    <w:uiPriority w:val="11"/>
    <w:pPr>
      <w:widowControl/>
      <w:spacing w:before="0" w:beforeAutospacing="0" w:after="120" w:afterAutospacing="0" w:line="240" w:lineRule="auto"/>
      <w:ind w:left="0"/>
    </w:pPr>
    <w:rPr>
      <w:rFonts w:ascii="Garamond" w:eastAsia="Times New Roman" w:hAnsi="Garamond" w:cs="Times New Roman"/>
      <w:sz w:val="24"/>
      <w:szCs w:val="24"/>
      <w:lang w:val="en-US"/>
    </w:rPr>
  </w:style>
  <w:style w:type="paragraph" w:customStyle="1" w:styleId="Normal20">
    <w:name w:val="Normal 2"/>
    <w:basedOn w:val="Normal"/>
    <w:link w:val="Normal2Char"/>
    <w:pPr>
      <w:spacing w:before="0" w:after="0" w:line="240" w:lineRule="auto"/>
      <w:ind w:left="850"/>
    </w:pPr>
    <w:rPr>
      <w:rFonts w:ascii="Verdana" w:hAnsi="Verdana"/>
      <w:color w:val="auto"/>
      <w:sz w:val="20"/>
      <w:lang w:val="x-none" w:eastAsia="x-none"/>
    </w:rPr>
  </w:style>
  <w:style w:type="character" w:customStyle="1" w:styleId="Normal2Char">
    <w:name w:val="Normal 2 Char"/>
    <w:link w:val="Normal20"/>
    <w:rPr>
      <w:rFonts w:ascii="Verdana" w:hAnsi="Verdana"/>
      <w:lang w:val="x-none" w:eastAsia="x-none"/>
    </w:rPr>
  </w:style>
  <w:style w:type="numbering" w:customStyle="1" w:styleId="Style2">
    <w:name w:val="Style2"/>
    <w:uiPriority w:val="99"/>
    <w:rsid w:val="004C757B"/>
    <w:pPr>
      <w:numPr>
        <w:numId w:val="72"/>
      </w:numPr>
    </w:pPr>
  </w:style>
  <w:style w:type="character" w:customStyle="1" w:styleId="math-inline">
    <w:name w:val="math-inline"/>
    <w:basedOn w:val="DefaultParagraphFont"/>
    <w:rsid w:val="00E110E5"/>
  </w:style>
  <w:style w:type="character" w:customStyle="1" w:styleId="Title1">
    <w:name w:val="Title1"/>
    <w:basedOn w:val="DefaultParagraphFont"/>
    <w:rsid w:val="004578C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8727">
      <w:bodyDiv w:val="1"/>
      <w:marLeft w:val="0"/>
      <w:marRight w:val="0"/>
      <w:marTop w:val="0"/>
      <w:marBottom w:val="0"/>
      <w:divBdr>
        <w:top w:val="none" w:sz="0" w:space="0" w:color="auto"/>
        <w:left w:val="none" w:sz="0" w:space="0" w:color="auto"/>
        <w:bottom w:val="none" w:sz="0" w:space="0" w:color="auto"/>
        <w:right w:val="none" w:sz="0" w:space="0" w:color="auto"/>
      </w:divBdr>
    </w:div>
    <w:div w:id="95638995">
      <w:bodyDiv w:val="1"/>
      <w:marLeft w:val="0"/>
      <w:marRight w:val="0"/>
      <w:marTop w:val="0"/>
      <w:marBottom w:val="0"/>
      <w:divBdr>
        <w:top w:val="none" w:sz="0" w:space="0" w:color="auto"/>
        <w:left w:val="none" w:sz="0" w:space="0" w:color="auto"/>
        <w:bottom w:val="none" w:sz="0" w:space="0" w:color="auto"/>
        <w:right w:val="none" w:sz="0" w:space="0" w:color="auto"/>
      </w:divBdr>
    </w:div>
    <w:div w:id="120654792">
      <w:bodyDiv w:val="1"/>
      <w:marLeft w:val="0"/>
      <w:marRight w:val="0"/>
      <w:marTop w:val="0"/>
      <w:marBottom w:val="0"/>
      <w:divBdr>
        <w:top w:val="none" w:sz="0" w:space="0" w:color="auto"/>
        <w:left w:val="none" w:sz="0" w:space="0" w:color="auto"/>
        <w:bottom w:val="none" w:sz="0" w:space="0" w:color="auto"/>
        <w:right w:val="none" w:sz="0" w:space="0" w:color="auto"/>
      </w:divBdr>
    </w:div>
    <w:div w:id="186523126">
      <w:bodyDiv w:val="1"/>
      <w:marLeft w:val="0"/>
      <w:marRight w:val="0"/>
      <w:marTop w:val="0"/>
      <w:marBottom w:val="0"/>
      <w:divBdr>
        <w:top w:val="none" w:sz="0" w:space="0" w:color="auto"/>
        <w:left w:val="none" w:sz="0" w:space="0" w:color="auto"/>
        <w:bottom w:val="none" w:sz="0" w:space="0" w:color="auto"/>
        <w:right w:val="none" w:sz="0" w:space="0" w:color="auto"/>
      </w:divBdr>
    </w:div>
    <w:div w:id="262341757">
      <w:bodyDiv w:val="1"/>
      <w:marLeft w:val="0"/>
      <w:marRight w:val="0"/>
      <w:marTop w:val="0"/>
      <w:marBottom w:val="0"/>
      <w:divBdr>
        <w:top w:val="none" w:sz="0" w:space="0" w:color="auto"/>
        <w:left w:val="none" w:sz="0" w:space="0" w:color="auto"/>
        <w:bottom w:val="none" w:sz="0" w:space="0" w:color="auto"/>
        <w:right w:val="none" w:sz="0" w:space="0" w:color="auto"/>
      </w:divBdr>
    </w:div>
    <w:div w:id="338628029">
      <w:bodyDiv w:val="1"/>
      <w:marLeft w:val="0"/>
      <w:marRight w:val="0"/>
      <w:marTop w:val="0"/>
      <w:marBottom w:val="0"/>
      <w:divBdr>
        <w:top w:val="none" w:sz="0" w:space="0" w:color="auto"/>
        <w:left w:val="none" w:sz="0" w:space="0" w:color="auto"/>
        <w:bottom w:val="none" w:sz="0" w:space="0" w:color="auto"/>
        <w:right w:val="none" w:sz="0" w:space="0" w:color="auto"/>
      </w:divBdr>
    </w:div>
    <w:div w:id="401682087">
      <w:bodyDiv w:val="1"/>
      <w:marLeft w:val="0"/>
      <w:marRight w:val="0"/>
      <w:marTop w:val="0"/>
      <w:marBottom w:val="0"/>
      <w:divBdr>
        <w:top w:val="none" w:sz="0" w:space="0" w:color="auto"/>
        <w:left w:val="none" w:sz="0" w:space="0" w:color="auto"/>
        <w:bottom w:val="none" w:sz="0" w:space="0" w:color="auto"/>
        <w:right w:val="none" w:sz="0" w:space="0" w:color="auto"/>
      </w:divBdr>
    </w:div>
    <w:div w:id="432433656">
      <w:bodyDiv w:val="1"/>
      <w:marLeft w:val="0"/>
      <w:marRight w:val="0"/>
      <w:marTop w:val="0"/>
      <w:marBottom w:val="0"/>
      <w:divBdr>
        <w:top w:val="none" w:sz="0" w:space="0" w:color="auto"/>
        <w:left w:val="none" w:sz="0" w:space="0" w:color="auto"/>
        <w:bottom w:val="none" w:sz="0" w:space="0" w:color="auto"/>
        <w:right w:val="none" w:sz="0" w:space="0" w:color="auto"/>
      </w:divBdr>
    </w:div>
    <w:div w:id="455678608">
      <w:bodyDiv w:val="1"/>
      <w:marLeft w:val="0"/>
      <w:marRight w:val="0"/>
      <w:marTop w:val="0"/>
      <w:marBottom w:val="0"/>
      <w:divBdr>
        <w:top w:val="none" w:sz="0" w:space="0" w:color="auto"/>
        <w:left w:val="none" w:sz="0" w:space="0" w:color="auto"/>
        <w:bottom w:val="none" w:sz="0" w:space="0" w:color="auto"/>
        <w:right w:val="none" w:sz="0" w:space="0" w:color="auto"/>
      </w:divBdr>
    </w:div>
    <w:div w:id="473570191">
      <w:bodyDiv w:val="1"/>
      <w:marLeft w:val="0"/>
      <w:marRight w:val="0"/>
      <w:marTop w:val="0"/>
      <w:marBottom w:val="0"/>
      <w:divBdr>
        <w:top w:val="none" w:sz="0" w:space="0" w:color="auto"/>
        <w:left w:val="none" w:sz="0" w:space="0" w:color="auto"/>
        <w:bottom w:val="none" w:sz="0" w:space="0" w:color="auto"/>
        <w:right w:val="none" w:sz="0" w:space="0" w:color="auto"/>
      </w:divBdr>
    </w:div>
    <w:div w:id="511073137">
      <w:bodyDiv w:val="1"/>
      <w:marLeft w:val="0"/>
      <w:marRight w:val="0"/>
      <w:marTop w:val="0"/>
      <w:marBottom w:val="0"/>
      <w:divBdr>
        <w:top w:val="none" w:sz="0" w:space="0" w:color="auto"/>
        <w:left w:val="none" w:sz="0" w:space="0" w:color="auto"/>
        <w:bottom w:val="none" w:sz="0" w:space="0" w:color="auto"/>
        <w:right w:val="none" w:sz="0" w:space="0" w:color="auto"/>
      </w:divBdr>
    </w:div>
    <w:div w:id="517931563">
      <w:bodyDiv w:val="1"/>
      <w:marLeft w:val="0"/>
      <w:marRight w:val="0"/>
      <w:marTop w:val="0"/>
      <w:marBottom w:val="0"/>
      <w:divBdr>
        <w:top w:val="none" w:sz="0" w:space="0" w:color="auto"/>
        <w:left w:val="none" w:sz="0" w:space="0" w:color="auto"/>
        <w:bottom w:val="none" w:sz="0" w:space="0" w:color="auto"/>
        <w:right w:val="none" w:sz="0" w:space="0" w:color="auto"/>
      </w:divBdr>
    </w:div>
    <w:div w:id="543370566">
      <w:bodyDiv w:val="1"/>
      <w:marLeft w:val="0"/>
      <w:marRight w:val="0"/>
      <w:marTop w:val="0"/>
      <w:marBottom w:val="0"/>
      <w:divBdr>
        <w:top w:val="none" w:sz="0" w:space="0" w:color="auto"/>
        <w:left w:val="none" w:sz="0" w:space="0" w:color="auto"/>
        <w:bottom w:val="none" w:sz="0" w:space="0" w:color="auto"/>
        <w:right w:val="none" w:sz="0" w:space="0" w:color="auto"/>
      </w:divBdr>
    </w:div>
    <w:div w:id="609972804">
      <w:bodyDiv w:val="1"/>
      <w:marLeft w:val="0"/>
      <w:marRight w:val="0"/>
      <w:marTop w:val="0"/>
      <w:marBottom w:val="0"/>
      <w:divBdr>
        <w:top w:val="none" w:sz="0" w:space="0" w:color="auto"/>
        <w:left w:val="none" w:sz="0" w:space="0" w:color="auto"/>
        <w:bottom w:val="none" w:sz="0" w:space="0" w:color="auto"/>
        <w:right w:val="none" w:sz="0" w:space="0" w:color="auto"/>
      </w:divBdr>
    </w:div>
    <w:div w:id="662129189">
      <w:bodyDiv w:val="1"/>
      <w:marLeft w:val="0"/>
      <w:marRight w:val="0"/>
      <w:marTop w:val="0"/>
      <w:marBottom w:val="0"/>
      <w:divBdr>
        <w:top w:val="none" w:sz="0" w:space="0" w:color="auto"/>
        <w:left w:val="none" w:sz="0" w:space="0" w:color="auto"/>
        <w:bottom w:val="none" w:sz="0" w:space="0" w:color="auto"/>
        <w:right w:val="none" w:sz="0" w:space="0" w:color="auto"/>
      </w:divBdr>
    </w:div>
    <w:div w:id="861743367">
      <w:bodyDiv w:val="1"/>
      <w:marLeft w:val="0"/>
      <w:marRight w:val="0"/>
      <w:marTop w:val="0"/>
      <w:marBottom w:val="0"/>
      <w:divBdr>
        <w:top w:val="none" w:sz="0" w:space="0" w:color="auto"/>
        <w:left w:val="none" w:sz="0" w:space="0" w:color="auto"/>
        <w:bottom w:val="none" w:sz="0" w:space="0" w:color="auto"/>
        <w:right w:val="none" w:sz="0" w:space="0" w:color="auto"/>
      </w:divBdr>
    </w:div>
    <w:div w:id="862087891">
      <w:bodyDiv w:val="1"/>
      <w:marLeft w:val="0"/>
      <w:marRight w:val="0"/>
      <w:marTop w:val="0"/>
      <w:marBottom w:val="0"/>
      <w:divBdr>
        <w:top w:val="none" w:sz="0" w:space="0" w:color="auto"/>
        <w:left w:val="none" w:sz="0" w:space="0" w:color="auto"/>
        <w:bottom w:val="none" w:sz="0" w:space="0" w:color="auto"/>
        <w:right w:val="none" w:sz="0" w:space="0" w:color="auto"/>
      </w:divBdr>
    </w:div>
    <w:div w:id="877744572">
      <w:bodyDiv w:val="1"/>
      <w:marLeft w:val="0"/>
      <w:marRight w:val="0"/>
      <w:marTop w:val="0"/>
      <w:marBottom w:val="0"/>
      <w:divBdr>
        <w:top w:val="none" w:sz="0" w:space="0" w:color="auto"/>
        <w:left w:val="none" w:sz="0" w:space="0" w:color="auto"/>
        <w:bottom w:val="none" w:sz="0" w:space="0" w:color="auto"/>
        <w:right w:val="none" w:sz="0" w:space="0" w:color="auto"/>
      </w:divBdr>
    </w:div>
    <w:div w:id="918754560">
      <w:bodyDiv w:val="1"/>
      <w:marLeft w:val="0"/>
      <w:marRight w:val="0"/>
      <w:marTop w:val="0"/>
      <w:marBottom w:val="0"/>
      <w:divBdr>
        <w:top w:val="none" w:sz="0" w:space="0" w:color="auto"/>
        <w:left w:val="none" w:sz="0" w:space="0" w:color="auto"/>
        <w:bottom w:val="none" w:sz="0" w:space="0" w:color="auto"/>
        <w:right w:val="none" w:sz="0" w:space="0" w:color="auto"/>
      </w:divBdr>
    </w:div>
    <w:div w:id="1003976596">
      <w:bodyDiv w:val="1"/>
      <w:marLeft w:val="0"/>
      <w:marRight w:val="0"/>
      <w:marTop w:val="0"/>
      <w:marBottom w:val="0"/>
      <w:divBdr>
        <w:top w:val="none" w:sz="0" w:space="0" w:color="auto"/>
        <w:left w:val="none" w:sz="0" w:space="0" w:color="auto"/>
        <w:bottom w:val="none" w:sz="0" w:space="0" w:color="auto"/>
        <w:right w:val="none" w:sz="0" w:space="0" w:color="auto"/>
      </w:divBdr>
    </w:div>
    <w:div w:id="1040470117">
      <w:bodyDiv w:val="1"/>
      <w:marLeft w:val="0"/>
      <w:marRight w:val="0"/>
      <w:marTop w:val="0"/>
      <w:marBottom w:val="0"/>
      <w:divBdr>
        <w:top w:val="none" w:sz="0" w:space="0" w:color="auto"/>
        <w:left w:val="none" w:sz="0" w:space="0" w:color="auto"/>
        <w:bottom w:val="none" w:sz="0" w:space="0" w:color="auto"/>
        <w:right w:val="none" w:sz="0" w:space="0" w:color="auto"/>
      </w:divBdr>
    </w:div>
    <w:div w:id="1047294249">
      <w:bodyDiv w:val="1"/>
      <w:marLeft w:val="0"/>
      <w:marRight w:val="0"/>
      <w:marTop w:val="0"/>
      <w:marBottom w:val="0"/>
      <w:divBdr>
        <w:top w:val="none" w:sz="0" w:space="0" w:color="auto"/>
        <w:left w:val="none" w:sz="0" w:space="0" w:color="auto"/>
        <w:bottom w:val="none" w:sz="0" w:space="0" w:color="auto"/>
        <w:right w:val="none" w:sz="0" w:space="0" w:color="auto"/>
      </w:divBdr>
    </w:div>
    <w:div w:id="1052268701">
      <w:bodyDiv w:val="1"/>
      <w:marLeft w:val="0"/>
      <w:marRight w:val="0"/>
      <w:marTop w:val="0"/>
      <w:marBottom w:val="0"/>
      <w:divBdr>
        <w:top w:val="none" w:sz="0" w:space="0" w:color="auto"/>
        <w:left w:val="none" w:sz="0" w:space="0" w:color="auto"/>
        <w:bottom w:val="none" w:sz="0" w:space="0" w:color="auto"/>
        <w:right w:val="none" w:sz="0" w:space="0" w:color="auto"/>
      </w:divBdr>
    </w:div>
    <w:div w:id="1079988354">
      <w:bodyDiv w:val="1"/>
      <w:marLeft w:val="0"/>
      <w:marRight w:val="0"/>
      <w:marTop w:val="0"/>
      <w:marBottom w:val="0"/>
      <w:divBdr>
        <w:top w:val="none" w:sz="0" w:space="0" w:color="auto"/>
        <w:left w:val="none" w:sz="0" w:space="0" w:color="auto"/>
        <w:bottom w:val="none" w:sz="0" w:space="0" w:color="auto"/>
        <w:right w:val="none" w:sz="0" w:space="0" w:color="auto"/>
      </w:divBdr>
    </w:div>
    <w:div w:id="1137797165">
      <w:bodyDiv w:val="1"/>
      <w:marLeft w:val="0"/>
      <w:marRight w:val="0"/>
      <w:marTop w:val="0"/>
      <w:marBottom w:val="0"/>
      <w:divBdr>
        <w:top w:val="none" w:sz="0" w:space="0" w:color="auto"/>
        <w:left w:val="none" w:sz="0" w:space="0" w:color="auto"/>
        <w:bottom w:val="none" w:sz="0" w:space="0" w:color="auto"/>
        <w:right w:val="none" w:sz="0" w:space="0" w:color="auto"/>
      </w:divBdr>
    </w:div>
    <w:div w:id="1205020592">
      <w:bodyDiv w:val="1"/>
      <w:marLeft w:val="0"/>
      <w:marRight w:val="0"/>
      <w:marTop w:val="0"/>
      <w:marBottom w:val="0"/>
      <w:divBdr>
        <w:top w:val="none" w:sz="0" w:space="0" w:color="auto"/>
        <w:left w:val="none" w:sz="0" w:space="0" w:color="auto"/>
        <w:bottom w:val="none" w:sz="0" w:space="0" w:color="auto"/>
        <w:right w:val="none" w:sz="0" w:space="0" w:color="auto"/>
      </w:divBdr>
    </w:div>
    <w:div w:id="1228145089">
      <w:bodyDiv w:val="1"/>
      <w:marLeft w:val="0"/>
      <w:marRight w:val="0"/>
      <w:marTop w:val="0"/>
      <w:marBottom w:val="0"/>
      <w:divBdr>
        <w:top w:val="none" w:sz="0" w:space="0" w:color="auto"/>
        <w:left w:val="none" w:sz="0" w:space="0" w:color="auto"/>
        <w:bottom w:val="none" w:sz="0" w:space="0" w:color="auto"/>
        <w:right w:val="none" w:sz="0" w:space="0" w:color="auto"/>
      </w:divBdr>
    </w:div>
    <w:div w:id="1249653320">
      <w:bodyDiv w:val="1"/>
      <w:marLeft w:val="0"/>
      <w:marRight w:val="0"/>
      <w:marTop w:val="0"/>
      <w:marBottom w:val="0"/>
      <w:divBdr>
        <w:top w:val="none" w:sz="0" w:space="0" w:color="auto"/>
        <w:left w:val="none" w:sz="0" w:space="0" w:color="auto"/>
        <w:bottom w:val="none" w:sz="0" w:space="0" w:color="auto"/>
        <w:right w:val="none" w:sz="0" w:space="0" w:color="auto"/>
      </w:divBdr>
    </w:div>
    <w:div w:id="1292859344">
      <w:bodyDiv w:val="1"/>
      <w:marLeft w:val="0"/>
      <w:marRight w:val="0"/>
      <w:marTop w:val="0"/>
      <w:marBottom w:val="0"/>
      <w:divBdr>
        <w:top w:val="none" w:sz="0" w:space="0" w:color="auto"/>
        <w:left w:val="none" w:sz="0" w:space="0" w:color="auto"/>
        <w:bottom w:val="none" w:sz="0" w:space="0" w:color="auto"/>
        <w:right w:val="none" w:sz="0" w:space="0" w:color="auto"/>
      </w:divBdr>
    </w:div>
    <w:div w:id="1363241770">
      <w:bodyDiv w:val="1"/>
      <w:marLeft w:val="0"/>
      <w:marRight w:val="0"/>
      <w:marTop w:val="0"/>
      <w:marBottom w:val="0"/>
      <w:divBdr>
        <w:top w:val="none" w:sz="0" w:space="0" w:color="auto"/>
        <w:left w:val="none" w:sz="0" w:space="0" w:color="auto"/>
        <w:bottom w:val="none" w:sz="0" w:space="0" w:color="auto"/>
        <w:right w:val="none" w:sz="0" w:space="0" w:color="auto"/>
      </w:divBdr>
    </w:div>
    <w:div w:id="1434321374">
      <w:bodyDiv w:val="1"/>
      <w:marLeft w:val="0"/>
      <w:marRight w:val="0"/>
      <w:marTop w:val="0"/>
      <w:marBottom w:val="0"/>
      <w:divBdr>
        <w:top w:val="none" w:sz="0" w:space="0" w:color="auto"/>
        <w:left w:val="none" w:sz="0" w:space="0" w:color="auto"/>
        <w:bottom w:val="none" w:sz="0" w:space="0" w:color="auto"/>
        <w:right w:val="none" w:sz="0" w:space="0" w:color="auto"/>
      </w:divBdr>
    </w:div>
    <w:div w:id="1468743251">
      <w:bodyDiv w:val="1"/>
      <w:marLeft w:val="0"/>
      <w:marRight w:val="0"/>
      <w:marTop w:val="0"/>
      <w:marBottom w:val="0"/>
      <w:divBdr>
        <w:top w:val="none" w:sz="0" w:space="0" w:color="auto"/>
        <w:left w:val="none" w:sz="0" w:space="0" w:color="auto"/>
        <w:bottom w:val="none" w:sz="0" w:space="0" w:color="auto"/>
        <w:right w:val="none" w:sz="0" w:space="0" w:color="auto"/>
      </w:divBdr>
    </w:div>
    <w:div w:id="1502892618">
      <w:bodyDiv w:val="1"/>
      <w:marLeft w:val="0"/>
      <w:marRight w:val="0"/>
      <w:marTop w:val="0"/>
      <w:marBottom w:val="0"/>
      <w:divBdr>
        <w:top w:val="none" w:sz="0" w:space="0" w:color="auto"/>
        <w:left w:val="none" w:sz="0" w:space="0" w:color="auto"/>
        <w:bottom w:val="none" w:sz="0" w:space="0" w:color="auto"/>
        <w:right w:val="none" w:sz="0" w:space="0" w:color="auto"/>
      </w:divBdr>
    </w:div>
    <w:div w:id="1531407827">
      <w:bodyDiv w:val="1"/>
      <w:marLeft w:val="0"/>
      <w:marRight w:val="0"/>
      <w:marTop w:val="0"/>
      <w:marBottom w:val="0"/>
      <w:divBdr>
        <w:top w:val="none" w:sz="0" w:space="0" w:color="auto"/>
        <w:left w:val="none" w:sz="0" w:space="0" w:color="auto"/>
        <w:bottom w:val="none" w:sz="0" w:space="0" w:color="auto"/>
        <w:right w:val="none" w:sz="0" w:space="0" w:color="auto"/>
      </w:divBdr>
    </w:div>
    <w:div w:id="1688290742">
      <w:bodyDiv w:val="1"/>
      <w:marLeft w:val="0"/>
      <w:marRight w:val="0"/>
      <w:marTop w:val="0"/>
      <w:marBottom w:val="0"/>
      <w:divBdr>
        <w:top w:val="none" w:sz="0" w:space="0" w:color="auto"/>
        <w:left w:val="none" w:sz="0" w:space="0" w:color="auto"/>
        <w:bottom w:val="none" w:sz="0" w:space="0" w:color="auto"/>
        <w:right w:val="none" w:sz="0" w:space="0" w:color="auto"/>
      </w:divBdr>
    </w:div>
    <w:div w:id="1723746120">
      <w:bodyDiv w:val="1"/>
      <w:marLeft w:val="0"/>
      <w:marRight w:val="0"/>
      <w:marTop w:val="0"/>
      <w:marBottom w:val="0"/>
      <w:divBdr>
        <w:top w:val="none" w:sz="0" w:space="0" w:color="auto"/>
        <w:left w:val="none" w:sz="0" w:space="0" w:color="auto"/>
        <w:bottom w:val="none" w:sz="0" w:space="0" w:color="auto"/>
        <w:right w:val="none" w:sz="0" w:space="0" w:color="auto"/>
      </w:divBdr>
    </w:div>
    <w:div w:id="1801416352">
      <w:bodyDiv w:val="1"/>
      <w:marLeft w:val="0"/>
      <w:marRight w:val="0"/>
      <w:marTop w:val="0"/>
      <w:marBottom w:val="0"/>
      <w:divBdr>
        <w:top w:val="none" w:sz="0" w:space="0" w:color="auto"/>
        <w:left w:val="none" w:sz="0" w:space="0" w:color="auto"/>
        <w:bottom w:val="none" w:sz="0" w:space="0" w:color="auto"/>
        <w:right w:val="none" w:sz="0" w:space="0" w:color="auto"/>
      </w:divBdr>
    </w:div>
    <w:div w:id="1833184184">
      <w:bodyDiv w:val="1"/>
      <w:marLeft w:val="0"/>
      <w:marRight w:val="0"/>
      <w:marTop w:val="0"/>
      <w:marBottom w:val="0"/>
      <w:divBdr>
        <w:top w:val="none" w:sz="0" w:space="0" w:color="auto"/>
        <w:left w:val="none" w:sz="0" w:space="0" w:color="auto"/>
        <w:bottom w:val="none" w:sz="0" w:space="0" w:color="auto"/>
        <w:right w:val="none" w:sz="0" w:space="0" w:color="auto"/>
      </w:divBdr>
    </w:div>
    <w:div w:id="1868329853">
      <w:bodyDiv w:val="1"/>
      <w:marLeft w:val="0"/>
      <w:marRight w:val="0"/>
      <w:marTop w:val="0"/>
      <w:marBottom w:val="0"/>
      <w:divBdr>
        <w:top w:val="none" w:sz="0" w:space="0" w:color="auto"/>
        <w:left w:val="none" w:sz="0" w:space="0" w:color="auto"/>
        <w:bottom w:val="none" w:sz="0" w:space="0" w:color="auto"/>
        <w:right w:val="none" w:sz="0" w:space="0" w:color="auto"/>
      </w:divBdr>
    </w:div>
    <w:div w:id="1947542800">
      <w:bodyDiv w:val="1"/>
      <w:marLeft w:val="0"/>
      <w:marRight w:val="0"/>
      <w:marTop w:val="0"/>
      <w:marBottom w:val="0"/>
      <w:divBdr>
        <w:top w:val="none" w:sz="0" w:space="0" w:color="auto"/>
        <w:left w:val="none" w:sz="0" w:space="0" w:color="auto"/>
        <w:bottom w:val="none" w:sz="0" w:space="0" w:color="auto"/>
        <w:right w:val="none" w:sz="0" w:space="0" w:color="auto"/>
      </w:divBdr>
    </w:div>
    <w:div w:id="1995914273">
      <w:bodyDiv w:val="1"/>
      <w:marLeft w:val="0"/>
      <w:marRight w:val="0"/>
      <w:marTop w:val="0"/>
      <w:marBottom w:val="0"/>
      <w:divBdr>
        <w:top w:val="none" w:sz="0" w:space="0" w:color="auto"/>
        <w:left w:val="none" w:sz="0" w:space="0" w:color="auto"/>
        <w:bottom w:val="none" w:sz="0" w:space="0" w:color="auto"/>
        <w:right w:val="none" w:sz="0" w:space="0" w:color="auto"/>
      </w:divBdr>
    </w:div>
    <w:div w:id="2006853535">
      <w:bodyDiv w:val="1"/>
      <w:marLeft w:val="0"/>
      <w:marRight w:val="0"/>
      <w:marTop w:val="0"/>
      <w:marBottom w:val="0"/>
      <w:divBdr>
        <w:top w:val="none" w:sz="0" w:space="0" w:color="auto"/>
        <w:left w:val="none" w:sz="0" w:space="0" w:color="auto"/>
        <w:bottom w:val="none" w:sz="0" w:space="0" w:color="auto"/>
        <w:right w:val="none" w:sz="0" w:space="0" w:color="auto"/>
      </w:divBdr>
    </w:div>
    <w:div w:id="2044595968">
      <w:bodyDiv w:val="1"/>
      <w:marLeft w:val="0"/>
      <w:marRight w:val="0"/>
      <w:marTop w:val="0"/>
      <w:marBottom w:val="0"/>
      <w:divBdr>
        <w:top w:val="none" w:sz="0" w:space="0" w:color="auto"/>
        <w:left w:val="none" w:sz="0" w:space="0" w:color="auto"/>
        <w:bottom w:val="none" w:sz="0" w:space="0" w:color="auto"/>
        <w:right w:val="none" w:sz="0" w:space="0" w:color="auto"/>
      </w:divBdr>
    </w:div>
    <w:div w:id="2116554396">
      <w:bodyDiv w:val="1"/>
      <w:marLeft w:val="0"/>
      <w:marRight w:val="0"/>
      <w:marTop w:val="0"/>
      <w:marBottom w:val="0"/>
      <w:divBdr>
        <w:top w:val="none" w:sz="0" w:space="0" w:color="auto"/>
        <w:left w:val="none" w:sz="0" w:space="0" w:color="auto"/>
        <w:bottom w:val="none" w:sz="0" w:space="0" w:color="auto"/>
        <w:right w:val="none" w:sz="0" w:space="0" w:color="auto"/>
      </w:divBdr>
    </w:div>
    <w:div w:id="21372144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13" Type="http://schemas.openxmlformats.org/officeDocument/2006/relationships/endnotes" Target="endnotes.xml"/><Relationship Id="rId18" Type="http://schemas.openxmlformats.org/officeDocument/2006/relationships/header" Target="header3.xml"/><Relationship Id="rId26" Type="http://schemas.openxmlformats.org/officeDocument/2006/relationships/image" Target="media/image12.emf"/><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customXml" Target="../customXml/item7.xml"/><Relationship Id="rId12" Type="http://schemas.openxmlformats.org/officeDocument/2006/relationships/footnotes" Target="footnotes.xml"/><Relationship Id="rId17" Type="http://schemas.openxmlformats.org/officeDocument/2006/relationships/footer" Target="footer2.xml"/><Relationship Id="rId25" Type="http://schemas.openxmlformats.org/officeDocument/2006/relationships/footer" Target="footer5.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image" Target="media/image10.emf"/><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webSettings" Target="webSettings.xml"/><Relationship Id="rId24" Type="http://schemas.openxmlformats.org/officeDocument/2006/relationships/header" Target="header5.xml"/><Relationship Id="rId5" Type="http://schemas.openxmlformats.org/officeDocument/2006/relationships/customXml" Target="../customXml/item5.xml"/><Relationship Id="rId15" Type="http://schemas.openxmlformats.org/officeDocument/2006/relationships/header" Target="header2.xml"/><Relationship Id="rId23" Type="http://schemas.openxmlformats.org/officeDocument/2006/relationships/footer" Target="footer4.xml"/><Relationship Id="rId28" Type="http://schemas.openxmlformats.org/officeDocument/2006/relationships/footer" Target="footer6.xml"/><Relationship Id="rId10" Type="http://schemas.openxmlformats.org/officeDocument/2006/relationships/settings" Target="settings.xml"/><Relationship Id="rId19" Type="http://schemas.openxmlformats.org/officeDocument/2006/relationships/footer" Target="footer3.xml"/><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styles" Target="styles.xml"/><Relationship Id="rId14" Type="http://schemas.openxmlformats.org/officeDocument/2006/relationships/header" Target="header1.xml"/><Relationship Id="rId22" Type="http://schemas.openxmlformats.org/officeDocument/2006/relationships/header" Target="header4.xml"/><Relationship Id="rId27" Type="http://schemas.openxmlformats.org/officeDocument/2006/relationships/header" Target="header6.xml"/><Relationship Id="rId30" Type="http://schemas.openxmlformats.org/officeDocument/2006/relationships/glossaryDocument" Target="glossary/document.xml"/></Relationships>
</file>

<file path=word/_rels/footer2.xml.rels><?xml version="1.0" encoding="UTF-8" standalone="yes"?>
<Relationships xmlns="http://schemas.openxmlformats.org/package/2006/relationships"><Relationship Id="rId3" Type="http://schemas.openxmlformats.org/officeDocument/2006/relationships/image" Target="media/image6.png"/><Relationship Id="rId2" Type="http://schemas.openxmlformats.org/officeDocument/2006/relationships/image" Target="media/image5.emf"/><Relationship Id="rId1" Type="http://schemas.openxmlformats.org/officeDocument/2006/relationships/image" Target="media/image4.png"/><Relationship Id="rId5" Type="http://schemas.openxmlformats.org/officeDocument/2006/relationships/image" Target="media/image8.png"/><Relationship Id="rId4" Type="http://schemas.openxmlformats.org/officeDocument/2006/relationships/image" Target="media/image7.png"/></Relationships>
</file>

<file path=word/_rels/header2.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emf"/><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2" Type="http://schemas.openxmlformats.org/officeDocument/2006/relationships/image" Target="media/image9.png"/><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oyOnyenucheya%20Duru\AppData\Local\Microsoft\Windows\INetCache\Content.Outlook\DYASN2YD\BfD%20(004).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5E550C0001A4CA88490AE96973851E5"/>
        <w:category>
          <w:name w:val="General"/>
          <w:gallery w:val="placeholder"/>
        </w:category>
        <w:types>
          <w:type w:val="bbPlcHdr"/>
        </w:types>
        <w:behaviors>
          <w:behavior w:val="content"/>
        </w:behaviors>
        <w:guid w:val="{5A636826-1BD6-443C-8621-44EBFC6C910A}"/>
      </w:docPartPr>
      <w:docPartBody>
        <w:p w:rsidR="0078012C" w:rsidRDefault="007A1BF6">
          <w:pPr>
            <w:pStyle w:val="B5E550C0001A4CA88490AE96973851E5"/>
          </w:pPr>
          <w:r>
            <w:rPr>
              <w:rStyle w:val="PlaceholderText"/>
            </w:rPr>
            <w:t>Click or tap here to enter text.</w:t>
          </w:r>
        </w:p>
      </w:docPartBody>
    </w:docPart>
    <w:docPart>
      <w:docPartPr>
        <w:name w:val="49103986FBB44AAE86FAABB18712E66C"/>
        <w:category>
          <w:name w:val="General"/>
          <w:gallery w:val="placeholder"/>
        </w:category>
        <w:types>
          <w:type w:val="bbPlcHdr"/>
        </w:types>
        <w:behaviors>
          <w:behavior w:val="content"/>
        </w:behaviors>
        <w:guid w:val="{C2BCB52C-C26F-42BC-A691-035893FD6B37}"/>
      </w:docPartPr>
      <w:docPartBody>
        <w:p w:rsidR="0078012C" w:rsidRDefault="007A1BF6">
          <w:pPr>
            <w:pStyle w:val="49103986FBB44AAE86FAABB18712E66C"/>
          </w:pPr>
          <w:r>
            <w:rPr>
              <w:rStyle w:val="PlaceholderText"/>
            </w:rPr>
            <w:t>Click or tap to enter a date.</w:t>
          </w:r>
        </w:p>
      </w:docPartBody>
    </w:docPart>
    <w:docPart>
      <w:docPartPr>
        <w:name w:val="DefaultPlaceholder_-1854013438"/>
        <w:category>
          <w:name w:val="General"/>
          <w:gallery w:val="placeholder"/>
        </w:category>
        <w:types>
          <w:type w:val="bbPlcHdr"/>
        </w:types>
        <w:behaviors>
          <w:behavior w:val="content"/>
        </w:behaviors>
        <w:guid w:val="{2F5E52CC-40FB-4A6B-8F5D-9A95190F6042}"/>
      </w:docPartPr>
      <w:docPartBody>
        <w:p w:rsidR="0078012C" w:rsidRDefault="007A1BF6">
          <w:r>
            <w:rPr>
              <w:rStyle w:val="PlaceholderText"/>
            </w:rPr>
            <w:t>Choose an item.</w:t>
          </w:r>
        </w:p>
      </w:docPartBody>
    </w:docPart>
    <w:docPart>
      <w:docPartPr>
        <w:name w:val="27F02EF7F9B54B3F9CE5F5CA8EF876BD"/>
        <w:category>
          <w:name w:val="General"/>
          <w:gallery w:val="placeholder"/>
        </w:category>
        <w:types>
          <w:type w:val="bbPlcHdr"/>
        </w:types>
        <w:behaviors>
          <w:behavior w:val="content"/>
        </w:behaviors>
        <w:guid w:val="{82C36A1C-BE28-4D39-8D33-22AB77BC6999}"/>
      </w:docPartPr>
      <w:docPartBody>
        <w:p w:rsidR="0078012C" w:rsidRDefault="007A1BF6">
          <w:pPr>
            <w:pStyle w:val="27F02EF7F9B54B3F9CE5F5CA8EF876BD"/>
          </w:pPr>
          <w:r>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ms Rmn">
    <w:panose1 w:val="02020603040505020304"/>
    <w:charset w:val="4D"/>
    <w:family w:val="roman"/>
    <w:notTrueType/>
    <w:pitch w:val="variable"/>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Futura Std Book">
    <w:altName w:val="Bahnschrift Light"/>
    <w:panose1 w:val="020B0502020204020303"/>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Futura Book">
    <w:altName w:val="Century Gothic"/>
    <w:charset w:val="00"/>
    <w:family w:val="modern"/>
    <w:pitch w:val="default"/>
    <w:sig w:usb0="00000000" w:usb1="00000000" w:usb2="00000000" w:usb3="00000000" w:csb0="00000111" w:csb1="00000000"/>
  </w:font>
  <w:font w:name="Times">
    <w:panose1 w:val="02020603050405020304"/>
    <w:charset w:val="00"/>
    <w:family w:val="roman"/>
    <w:pitch w:val="variable"/>
    <w:sig w:usb0="E0002EFF" w:usb1="C000785B" w:usb2="00000009" w:usb3="00000000" w:csb0="000001FF" w:csb1="00000000"/>
  </w:font>
  <w:font w:name="Futura Light">
    <w:altName w:val="Century Gothic"/>
    <w:charset w:val="00"/>
    <w:family w:val="auto"/>
    <w:pitch w:val="default"/>
    <w:sig w:usb0="00000000"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Verdana">
    <w:panose1 w:val="020B0604030504040204"/>
    <w:charset w:val="00"/>
    <w:family w:val="swiss"/>
    <w:pitch w:val="variable"/>
    <w:sig w:usb0="A00006FF" w:usb1="4000205B" w:usb2="00000010" w:usb3="00000000" w:csb0="0000019F" w:csb1="00000000"/>
  </w:font>
  <w:font w:name="ArialMT">
    <w:altName w:val="Times New Roman"/>
    <w:panose1 w:val="00000000000000000000"/>
    <w:charset w:val="00"/>
    <w:family w:val="roman"/>
    <w:notTrueType/>
    <w:pitch w:val="default"/>
  </w:font>
  <w:font w:name="Futura Bold">
    <w:altName w:val="Century Gothic"/>
    <w:panose1 w:val="02020800000000000000"/>
    <w:charset w:val="00"/>
    <w:family w:val="auto"/>
    <w:pitch w:val="variable"/>
    <w:sig w:usb0="00000001" w:usb1="5000214A"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012C"/>
    <w:rsid w:val="000030D2"/>
    <w:rsid w:val="00040DFD"/>
    <w:rsid w:val="00081A99"/>
    <w:rsid w:val="000C40C5"/>
    <w:rsid w:val="001C739F"/>
    <w:rsid w:val="001E4D45"/>
    <w:rsid w:val="00230970"/>
    <w:rsid w:val="00243BC0"/>
    <w:rsid w:val="00277E06"/>
    <w:rsid w:val="002B15F7"/>
    <w:rsid w:val="002C75A0"/>
    <w:rsid w:val="004C7852"/>
    <w:rsid w:val="00503FE8"/>
    <w:rsid w:val="005205EE"/>
    <w:rsid w:val="00547BC7"/>
    <w:rsid w:val="00571482"/>
    <w:rsid w:val="00594275"/>
    <w:rsid w:val="005A4A02"/>
    <w:rsid w:val="005B6516"/>
    <w:rsid w:val="006220F9"/>
    <w:rsid w:val="00644B49"/>
    <w:rsid w:val="00647C46"/>
    <w:rsid w:val="00653FD7"/>
    <w:rsid w:val="006657E8"/>
    <w:rsid w:val="006B2FEA"/>
    <w:rsid w:val="006D052A"/>
    <w:rsid w:val="0077089C"/>
    <w:rsid w:val="0078012C"/>
    <w:rsid w:val="007911F1"/>
    <w:rsid w:val="007A099A"/>
    <w:rsid w:val="007A1BF6"/>
    <w:rsid w:val="007F4CD0"/>
    <w:rsid w:val="0084560C"/>
    <w:rsid w:val="008C7D39"/>
    <w:rsid w:val="008F5828"/>
    <w:rsid w:val="0099020C"/>
    <w:rsid w:val="00A1197F"/>
    <w:rsid w:val="00AA2F32"/>
    <w:rsid w:val="00AF530C"/>
    <w:rsid w:val="00B55524"/>
    <w:rsid w:val="00B7429E"/>
    <w:rsid w:val="00BE5E22"/>
    <w:rsid w:val="00C172F3"/>
    <w:rsid w:val="00C667D5"/>
    <w:rsid w:val="00CF275D"/>
    <w:rsid w:val="00D31EEE"/>
    <w:rsid w:val="00D6308B"/>
    <w:rsid w:val="00E966D1"/>
    <w:rsid w:val="00F008DD"/>
    <w:rsid w:val="00F26CD6"/>
    <w:rsid w:val="00F942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uiPriority w:val="99"/>
    <w:semiHidden/>
    <w:rPr>
      <w:color w:val="808080"/>
    </w:rPr>
  </w:style>
  <w:style w:type="paragraph" w:customStyle="1" w:styleId="B5E550C0001A4CA88490AE96973851E5">
    <w:name w:val="B5E550C0001A4CA88490AE96973851E5"/>
  </w:style>
  <w:style w:type="paragraph" w:customStyle="1" w:styleId="49103986FBB44AAE86FAABB18712E66C">
    <w:name w:val="49103986FBB44AAE86FAABB18712E66C"/>
  </w:style>
  <w:style w:type="paragraph" w:customStyle="1" w:styleId="27F02EF7F9B54B3F9CE5F5CA8EF876BD">
    <w:name w:val="27F02EF7F9B54B3F9CE5F5CA8EF876BD"/>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item1.xml><?xml version="1.0" encoding="utf-8"?>
<CoverPageProperties xmlns="http://schemas.microsoft.com/office/2006/coverPageProps">
  <PublishDate>2013-07-30T00:00:00</PublishDate>
  <Abstract>A01</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Shell_x0020_SharePoint_x0020_SAEF_x0020_SiteCollectionName xmlns="http://schemas.microsoft.com/sharepoint/v3">Disciplines</Shell_x0020_SharePoint_x0020_SAEF_x0020_SiteCollectionName>
    <Shell_x0020_SharePoint_x0020_SAEF_x0020_IsRecord xmlns="http://schemas.microsoft.com/sharepoint/v3" xsi:nil="true"/>
    <Shell_x0020_SharePoint_x0020_SAEF_x0020_Owner xmlns="http://schemas.microsoft.com/sharepoint/v3" xsi:nil="true"/>
    <Shell_x0020_SharePoint_x0020_SAEF_x0020_Declarer xmlns="http://schemas.microsoft.com/sharepoint/v3" xsi:nil="true"/>
    <Shell_x0020_SharePoint_x0020_SAEF_x0020_GlobalFunctionTaxHTField0 xmlns="http://schemas.microsoft.com/sharepoint/v3">
      <Terms xmlns="http://schemas.microsoft.com/office/infopath/2007/PartnerControls">
        <TermInfo xmlns="http://schemas.microsoft.com/office/infopath/2007/PartnerControls">
          <TermName xmlns="http://schemas.microsoft.com/office/infopath/2007/PartnerControls">Not Applicable</TermName>
          <TermId xmlns="http://schemas.microsoft.com/office/infopath/2007/PartnerControls">ddce64fb-3cb8-4cd9-8e3d-0fe554247fd1</TermId>
        </TermInfo>
      </Terms>
    </Shell_x0020_SharePoint_x0020_SAEF_x0020_GlobalFunctionTaxHTField0>
    <Shell_x0020_SharePoint_x0020_SAEF_x0020_DocumentTypeTaxHTField0 xmlns="http://schemas.microsoft.com/sharepoint/v3">
      <Terms xmlns="http://schemas.microsoft.com/office/infopath/2007/PartnerControls">
        <TermInfo xmlns="http://schemas.microsoft.com/office/infopath/2007/PartnerControls">
          <TermName xmlns="http://schemas.microsoft.com/office/infopath/2007/PartnerControls">General Document Type</TermName>
          <TermId xmlns="http://schemas.microsoft.com/office/infopath/2007/PartnerControls">3b5cfa62-40ea-4781-89cf-5e0880a5a6ac</TermId>
        </TermInfo>
      </Terms>
    </Shell_x0020_SharePoint_x0020_SAEF_x0020_DocumentTypeTaxHTField0>
    <_dlc_DocId xmlns="c5087c63-9c15-4adf-b026-9c27bd65c8f5">AFFAA0177-589995298-843</_dlc_DocId>
    <TaxCatchAll xmlns="c5087c63-9c15-4adf-b026-9c27bd65c8f5">
      <Value>19</Value>
      <Value>12</Value>
      <Value>11</Value>
      <Value>10</Value>
      <Value>9</Value>
      <Value>8</Value>
      <Value>7</Value>
      <Value>6</Value>
      <Value>5</Value>
      <Value>4</Value>
      <Value>3</Value>
      <Value>2</Value>
      <Value>1</Value>
    </TaxCatchAll>
    <Shell_x0020_SharePoint_x0020_SAEF_x0020_SiteOwner xmlns="http://schemas.microsoft.com/sharepoint/v3">i:0#.w|asia-pac\n.koteshwarrajagopal</Shell_x0020_SharePoint_x0020_SAEF_x0020_SiteOwner>
    <Shell_x0020_SharePoint_x0020_SAEF_x0020_AssetIdentifier xmlns="http://schemas.microsoft.com/sharepoint/v3" xsi:nil="true"/>
    <Shell_x0020_SharePoint_x0020_SAEF_x0020_LanguageTaxHTField0 xmlns="http://schemas.microsoft.com/sharepoint/v3">
      <Terms xmlns="http://schemas.microsoft.com/office/infopath/2007/PartnerControls">
        <TermInfo xmlns="http://schemas.microsoft.com/office/infopath/2007/PartnerControls">
          <TermName xmlns="http://schemas.microsoft.com/office/infopath/2007/PartnerControls">English</TermName>
          <TermId xmlns="http://schemas.microsoft.com/office/infopath/2007/PartnerControls">bd3ad5ee-f0c3-40aa-8cc8-36ef09940af3</TermId>
        </TermInfo>
      </Terms>
    </Shell_x0020_SharePoint_x0020_SAEF_x0020_LanguageTaxHTField0>
    <mb378793ce0746c4bffa8b8351b9d4ab xmlns="c5087c63-9c15-4adf-b026-9c27bd65c8f5">
      <Terms xmlns="http://schemas.microsoft.com/office/infopath/2007/PartnerControls">
        <TermInfo xmlns="http://schemas.microsoft.com/office/infopath/2007/PartnerControls">
          <TermName xmlns="http://schemas.microsoft.com/office/infopath/2007/PartnerControls">Process</TermName>
          <TermId xmlns="http://schemas.microsoft.com/office/infopath/2007/PartnerControls">40fef7e5-87b8-48ac-a456-9fc3b835901f</TermId>
        </TermInfo>
      </Terms>
    </mb378793ce0746c4bffa8b8351b9d4ab>
    <Shell_x0020_SharePoint_x0020_SAEF_x0020_TRIMRecordNumber xmlns="http://schemas.microsoft.com/sharepoint/v3" xsi:nil="true"/>
    <Shell_x0020_SharePoint_x0020_SAEF_x0020_SecurityClassificationTaxHTField0 xmlns="http://schemas.microsoft.com/sharepoint/v3">
      <Terms xmlns="http://schemas.microsoft.com/office/infopath/2007/PartnerControls">
        <TermInfo xmlns="http://schemas.microsoft.com/office/infopath/2007/PartnerControls">
          <TermName xmlns="http://schemas.microsoft.com/office/infopath/2007/PartnerControls">Restricted</TermName>
          <TermId xmlns="http://schemas.microsoft.com/office/infopath/2007/PartnerControls">21aa7f98-4035-4019-a764-107acb7269af</TermId>
        </TermInfo>
      </Terms>
    </Shell_x0020_SharePoint_x0020_SAEF_x0020_SecurityClassificationTaxHTField0>
    <Shell_x0020_SharePoint_x0020_SAEF_x0020_CountryOfJurisdictionTaxHTField0 xmlns="http://schemas.microsoft.com/sharepoint/v3">
      <Terms xmlns="http://schemas.microsoft.com/office/infopath/2007/PartnerControls">
        <TermInfo xmlns="http://schemas.microsoft.com/office/infopath/2007/PartnerControls">
          <TermName xmlns="http://schemas.microsoft.com/office/infopath/2007/PartnerControls">NIGERIA</TermName>
          <TermId xmlns="http://schemas.microsoft.com/office/infopath/2007/PartnerControls">973e3eb3-a5f9-4712-a628-787e048af9f3</TermId>
        </TermInfo>
      </Terms>
    </Shell_x0020_SharePoint_x0020_SAEF_x0020_CountryOfJurisdictionTaxHTField0>
    <Shell_x0020_SharePoint_x0020_SAEF_x0020_DocumentStatusTaxHTField0 xmlns="http://schemas.microsoft.com/sharepoint/v3">
      <Terms xmlns="http://schemas.microsoft.com/office/infopath/2007/PartnerControls">
        <TermInfo xmlns="http://schemas.microsoft.com/office/infopath/2007/PartnerControls">
          <TermName xmlns="http://schemas.microsoft.com/office/infopath/2007/PartnerControls">Draft</TermName>
          <TermId xmlns="http://schemas.microsoft.com/office/infopath/2007/PartnerControls">1c86f377-7d91-4c95-bd5b-c18c83fe0aa5</TermId>
        </TermInfo>
      </Terms>
    </Shell_x0020_SharePoint_x0020_SAEF_x0020_DocumentStatusTaxHTField0>
    <Shell_x0020_SharePoint_x0020_SAEF_x0020_BusinessUnitRegionTaxHTField0 xmlns="http://schemas.microsoft.com/sharepoint/v3">
      <Terms xmlns="http://schemas.microsoft.com/office/infopath/2007/PartnerControls">
        <TermInfo xmlns="http://schemas.microsoft.com/office/infopath/2007/PartnerControls">
          <TermName xmlns="http://schemas.microsoft.com/office/infopath/2007/PartnerControls">Sub-Saharan Africa</TermName>
          <TermId xmlns="http://schemas.microsoft.com/office/infopath/2007/PartnerControls">9d13514c-804d-40ff-8e8a-f6825f62fb70</TermId>
        </TermInfo>
      </Terms>
    </Shell_x0020_SharePoint_x0020_SAEF_x0020_BusinessUnitRegionTaxHTField0>
    <Shell_x0020_SharePoint_x0020_SAEF_x0020_KeepFileLocal xmlns="http://schemas.microsoft.com/sharepoint/v3">false</Shell_x0020_SharePoint_x0020_SAEF_x0020_KeepFileLocal>
    <_DCDateModified xmlns="http://schemas.microsoft.com/sharepoint/v3/fields">2018-06-27T23:00:00+00:00</_DCDateModified>
    <Shell_x0020_SharePoint_x0020_SAEF_x0020_RecordStatus xmlns="http://schemas.microsoft.com/sharepoint/v3" xsi:nil="true"/>
    <_Revision xmlns="http://schemas.microsoft.com/sharepoint/v3/fields">C01</_Revision>
    <Shell_x0020_SharePoint_x0020_SAEF_x0020_BusinessTaxHTField0 xmlns="http://schemas.microsoft.com/sharepoint/v3">
      <Terms xmlns="http://schemas.microsoft.com/office/infopath/2007/PartnerControls">
        <TermInfo xmlns="http://schemas.microsoft.com/office/infopath/2007/PartnerControls">
          <TermName xmlns="http://schemas.microsoft.com/office/infopath/2007/PartnerControls">Projects &amp; Technology</TermName>
          <TermId xmlns="http://schemas.microsoft.com/office/infopath/2007/PartnerControls">71ef976b-0896-446b-8541-fe6e77f226a6</TermId>
        </TermInfo>
      </Terms>
    </Shell_x0020_SharePoint_x0020_SAEF_x0020_BusinessTaxHTField0>
    <Shell_x0020_SharePoint_x0020_SAEF_x0020_BusinessProcessTaxHTField0 xmlns="http://schemas.microsoft.com/sharepoint/v3">
      <Terms xmlns="http://schemas.microsoft.com/office/infopath/2007/PartnerControls">
        <TermInfo xmlns="http://schemas.microsoft.com/office/infopath/2007/PartnerControls">
          <TermName xmlns="http://schemas.microsoft.com/office/infopath/2007/PartnerControls">All - Non Business Process, Managed Collection, WorkGroup Fileplan and Other</TermName>
          <TermId xmlns="http://schemas.microsoft.com/office/infopath/2007/PartnerControls">11fe3673-f831-4081-aef0-d53cc062a3b9</TermId>
        </TermInfo>
      </Terms>
    </Shell_x0020_SharePoint_x0020_SAEF_x0020_BusinessProcessTaxHTField0>
    <Shell_x0020_SharePoint_x0020_SAEF_x0020_WorkgroupIDTaxHTField0 xmlns="http://schemas.microsoft.com/sharepoint/v3">
      <Terms xmlns="http://schemas.microsoft.com/office/infopath/2007/PartnerControls">
        <TermInfo xmlns="http://schemas.microsoft.com/office/infopath/2007/PartnerControls">
          <TermName xmlns="http://schemas.microsoft.com/office/infopath/2007/PartnerControls">Upstream _ Single File Plan - 22022</TermName>
          <TermId xmlns="http://schemas.microsoft.com/office/infopath/2007/PartnerControls">d3ed65c1-761d-4a84-a678-924ffd6ed182</TermId>
        </TermInfo>
      </Terms>
    </Shell_x0020_SharePoint_x0020_SAEF_x0020_WorkgroupIDTaxHTField0>
    <Shell_x0020_SharePoint_x0020_SAEF_x0020_Collection xmlns="http://schemas.microsoft.com/sharepoint/v3">false</Shell_x0020_SharePoint_x0020_SAEF_x0020_Collection>
    <IconOverlay xmlns="http://schemas.microsoft.com/sharepoint/v4" xsi:nil="true"/>
    <_DCDateCreated xmlns="http://schemas.microsoft.com/sharepoint/v3/fields" xsi:nil="true"/>
    <Shell_x0020_SharePoint_x0020_SAEF_x0020_ExportControlClassificationTaxHTField0 xmlns="http://schemas.microsoft.com/sharepoint/v3">
      <Terms xmlns="http://schemas.microsoft.com/office/infopath/2007/PartnerControls">
        <TermInfo xmlns="http://schemas.microsoft.com/office/infopath/2007/PartnerControls">
          <TermName xmlns="http://schemas.microsoft.com/office/infopath/2007/PartnerControls">Non-US content - Non Controlled</TermName>
          <TermId xmlns="http://schemas.microsoft.com/office/infopath/2007/PartnerControls">2ac8835e-0587-4096-a6e2-1f68da1e6cb3</TermId>
        </TermInfo>
      </Terms>
    </Shell_x0020_SharePoint_x0020_SAEF_x0020_ExportControlClassificationTaxHTField0>
    <_dlc_DocIdUrl xmlns="c5087c63-9c15-4adf-b026-9c27bd65c8f5">
      <Url>https://nga001-sp.shell.com/sites/AFFAA0177/DED/_layouts/15/DocIdRedir.aspx?ID=AFFAA0177-589995298-843</Url>
      <Description>AFFAA0177-589995298-843</Description>
    </_dlc_DocIdUrl>
    <Shell_x0020_SharePoint_x0020_SAEF_x0020_FilePlanRecordType xmlns="http://schemas.microsoft.com/sharepoint/v3" xsi:nil="true"/>
    <Shell_x0020_SharePoint_x0020_SAEF_x0020_LegalEntityTaxHTField0 xmlns="http://schemas.microsoft.com/sharepoint/v3">
      <Terms xmlns="http://schemas.microsoft.com/office/infopath/2007/PartnerControls">
        <TermInfo xmlns="http://schemas.microsoft.com/office/infopath/2007/PartnerControls">
          <TermName xmlns="http://schemas.microsoft.com/office/infopath/2007/PartnerControls">SPDC</TermName>
          <TermId xmlns="http://schemas.microsoft.com/office/infopath/2007/PartnerControls">23beb92e-0881-442d-bf47-76acfd1190c8</TermId>
        </TermInfo>
      </Terms>
    </Shell_x0020_SharePoint_x0020_SAEF_x0020_LegalEntityTaxHTField0>
  </documentManagement>
</p:properties>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Version=15.0.0.0,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Version=15.0.0.0, Culture=neutral, PublicKeyToken=71e9bce111e9429c</Assembly>
    <Class>Microsoft.Office.DocumentManagement.Internal.DocIdHandler</Class>
    <Data/>
    <Filter/>
  </Receiver>
  <Receiver>
    <Name>Microsoft.Office.RecordsManagement.PolicyFeatures.ExpirationEventReceiver</Name>
    <Synchronization>Synchronous</Synchronization>
    <Type>10001</Type>
    <SequenceNumber>101</SequenceNumber>
    <Url/>
    <Assembly>Microsoft.Office.Policy, Version=15.0.0.0,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10002</Type>
    <SequenceNumber>102</SequenceNumber>
    <Url/>
    <Assembly>Microsoft.Office.Policy, Version=15.0.0.0,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10004</Type>
    <SequenceNumber>103</SequenceNumber>
    <Url/>
    <Assembly>Microsoft.Office.Policy, Version=15.0.0.0,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10006</Type>
    <SequenceNumber>104</SequenceNumber>
    <Url/>
    <Assembly>Microsoft.Office.Policy, Version=15.0.0.0, Culture=neutral, PublicKeyToken=71e9bce111e9429c</Assembly>
    <Class>Microsoft.Office.RecordsManagement.Internal.UpdateExpireDate</Class>
    <Data/>
    <Filter/>
  </Receiver>
  <Receiver>
    <Name>Microsoft.Office.RecordsManagement.PolicyFeatures.ExpirationEventReceiver</Name>
    <Synchronization>Synchronous</Synchronization>
    <Type>10009</Type>
    <SequenceNumber>105</SequenceNumber>
    <Url/>
    <Assembly>Microsoft.Office.Policy, Version=15.0.0.0, Culture=neutral, PublicKeyToken=71e9bce111e9429c</Assembly>
    <Class>Microsoft.Office.RecordsManagement.Internal.UpdateExpireDate</Class>
    <Data/>
    <Filter/>
  </Receiver>
</spe:Receivers>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mso-contentType ?>
<p:Policy xmlns:p="office.server.policy" id="" local="true">
  <p:Name>Shell Document Base</p:Name>
  <p:Description/>
  <p:Statement/>
  <p:PolicyItems/>
</p:Policy>
</file>

<file path=customXml/item6.xml><?xml version="1.0" encoding="utf-8"?>
<ct:contentTypeSchema xmlns:ct="http://schemas.microsoft.com/office/2006/metadata/contentType" xmlns:ma="http://schemas.microsoft.com/office/2006/metadata/properties/metaAttributes" ct:_="" ma:_="" ma:contentTypeName="Shell Document" ma:contentTypeID="0x0101006F0A470EEB1140E7AA14F4CE8A50B54C0001CB1477F4DD432AA86DD56CC3887AF400E1919204ADD7B8408E70F77CA97DF854" ma:contentTypeVersion="100" ma:contentTypeDescription="Shell Document Content Type" ma:contentTypeScope="" ma:versionID="1ea966f57e2a7d8d426d66b5ad578cdf">
  <xsd:schema xmlns:xsd="http://www.w3.org/2001/XMLSchema" xmlns:xs="http://www.w3.org/2001/XMLSchema" xmlns:p="http://schemas.microsoft.com/office/2006/metadata/properties" xmlns:ns1="http://schemas.microsoft.com/sharepoint/v3" xmlns:ns2="c5087c63-9c15-4adf-b026-9c27bd65c8f5" xmlns:ns3="http://schemas.microsoft.com/sharepoint/v3/fields" xmlns:ns4="http://schemas.microsoft.com/sharepoint/v4" targetNamespace="http://schemas.microsoft.com/office/2006/metadata/properties" ma:root="true" ma:fieldsID="ade21506e2ed7f1ff88bd801935ccdf4" ns1:_="" ns2:_="" ns3:_="" ns4:_="">
    <xsd:import namespace="http://schemas.microsoft.com/sharepoint/v3"/>
    <xsd:import namespace="c5087c63-9c15-4adf-b026-9c27bd65c8f5"/>
    <xsd:import namespace="http://schemas.microsoft.com/sharepoint/v3/fields"/>
    <xsd:import namespace="http://schemas.microsoft.com/sharepoint/v4"/>
    <xsd:element name="properties">
      <xsd:complexType>
        <xsd:sequence>
          <xsd:element name="documentManagement">
            <xsd:complexType>
              <xsd:all>
                <xsd:element ref="ns2:_dlc_DocIdUrl" minOccurs="0"/>
                <xsd:element ref="ns1:Shell_x0020_SharePoint_x0020_SAEF_x0020_SecurityClassificationTaxHTField0" minOccurs="0"/>
                <xsd:element ref="ns1:Shell_x0020_SharePoint_x0020_SAEF_x0020_ExportControlClassificationTaxHTField0" minOccurs="0"/>
                <xsd:element ref="ns1:Shell_x0020_SharePoint_x0020_SAEF_x0020_DocumentStatusTaxHTField0" minOccurs="0"/>
                <xsd:element ref="ns1:Shell_x0020_SharePoint_x0020_SAEF_x0020_DocumentTypeTaxHTField0" minOccurs="0"/>
                <xsd:element ref="ns1:Shell_x0020_SharePoint_x0020_SAEF_x0020_Owner" minOccurs="0"/>
                <xsd:element ref="ns1:Shell_x0020_SharePoint_x0020_SAEF_x0020_BusinessTaxHTField0" minOccurs="0"/>
                <xsd:element ref="ns1:Shell_x0020_SharePoint_x0020_SAEF_x0020_BusinessUnitRegionTaxHTField0" minOccurs="0"/>
                <xsd:element ref="ns1:Shell_x0020_SharePoint_x0020_SAEF_x0020_GlobalFunctionTaxHTField0" minOccurs="0"/>
                <xsd:element ref="ns1:Shell_x0020_SharePoint_x0020_SAEF_x0020_BusinessProcessTaxHTField0" minOccurs="0"/>
                <xsd:element ref="ns1:Shell_x0020_SharePoint_x0020_SAEF_x0020_LegalEntityTaxHTField0" minOccurs="0"/>
                <xsd:element ref="ns1:Shell_x0020_SharePoint_x0020_SAEF_x0020_WorkgroupIDTaxHTField0" minOccurs="0"/>
                <xsd:element ref="ns1:Shell_x0020_SharePoint_x0020_SAEF_x0020_SiteCollectionName"/>
                <xsd:element ref="ns1:Shell_x0020_SharePoint_x0020_SAEF_x0020_SiteOwner"/>
                <xsd:element ref="ns1:Shell_x0020_SharePoint_x0020_SAEF_x0020_LanguageTaxHTField0" minOccurs="0"/>
                <xsd:element ref="ns1:Shell_x0020_SharePoint_x0020_SAEF_x0020_CountryOfJurisdictionTaxHTField0" minOccurs="0"/>
                <xsd:element ref="ns1:Shell_x0020_SharePoint_x0020_SAEF_x0020_Collection"/>
                <xsd:element ref="ns1:Shell_x0020_SharePoint_x0020_SAEF_x0020_KeepFileLocal"/>
                <xsd:element ref="ns1:Shell_x0020_SharePoint_x0020_SAEF_x0020_AssetIdentifier" minOccurs="0"/>
                <xsd:element ref="ns2:_dlc_DocId" minOccurs="0"/>
                <xsd:element ref="ns2:_dlc_DocIdPersistId" minOccurs="0"/>
                <xsd:element ref="ns1:Shell_x0020_SharePoint_x0020_SAEF_x0020_FilePlanRecordType" minOccurs="0"/>
                <xsd:element ref="ns1:Shell_x0020_SharePoint_x0020_SAEF_x0020_RecordStatus" minOccurs="0"/>
                <xsd:element ref="ns1:Shell_x0020_SharePoint_x0020_SAEF_x0020_Declarer" minOccurs="0"/>
                <xsd:element ref="ns1:Shell_x0020_SharePoint_x0020_SAEF_x0020_IsRecord" minOccurs="0"/>
                <xsd:element ref="ns1:Shell_x0020_SharePoint_x0020_SAEF_x0020_TRIMRecordNumber" minOccurs="0"/>
                <xsd:element ref="ns1:_dlc_Exempt" minOccurs="0"/>
                <xsd:element ref="ns1:_dlc_ExpireDateSaved" minOccurs="0"/>
                <xsd:element ref="ns1:_dlc_ExpireDate" minOccurs="0"/>
                <xsd:element ref="ns2:TaxCatchAll" minOccurs="0"/>
                <xsd:element ref="ns2:TaxCatchAllLabel" minOccurs="0"/>
                <xsd:element ref="ns4:IconOverlay" minOccurs="0"/>
                <xsd:element ref="ns2:mb378793ce0746c4bffa8b8351b9d4ab" minOccurs="0"/>
                <xsd:element ref="ns3:_Revision" minOccurs="0"/>
                <xsd:element ref="ns3:_DCDateCreated" minOccurs="0"/>
                <xsd:element ref="ns3:_DCDateModifi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Shell_x0020_SharePoint_x0020_SAEF_x0020_SecurityClassificationTaxHTField0" ma:index="3" ma:taxonomy="true" ma:internalName="Shell_x0020_SharePoint_x0020_SAEF_x0020_SecurityClassificationTaxHTField0" ma:taxonomyFieldName="Shell_x0020_SharePoint_x0020_SAEF_x0020_SecurityClassification" ma:displayName="Security Classification" ma:default="8;#Restricted|21aa7f98-4035-4019-a764-107acb7269af" ma:fieldId="{2ce2f798-4e95-48f9-a317-73f854109466}" ma:sspId="b9f46dd1-24cc-42ee-81c0-d22fe755409c" ma:termSetId="daf890f0-167e-4ee2-a9fd-a81536ed8167" ma:anchorId="00000000-0000-0000-0000-000000000000" ma:open="false" ma:isKeyword="false">
      <xsd:complexType>
        <xsd:sequence>
          <xsd:element ref="pc:Terms" minOccurs="0" maxOccurs="1"/>
        </xsd:sequence>
      </xsd:complexType>
    </xsd:element>
    <xsd:element name="Shell_x0020_SharePoint_x0020_SAEF_x0020_ExportControlClassificationTaxHTField0" ma:index="5" nillable="true" ma:taxonomy="true" ma:internalName="Shell_x0020_SharePoint_x0020_SAEF_x0020_ExportControlClassificationTaxHTField0" ma:taxonomyFieldName="Shell_x0020_SharePoint_x0020_SAEF_x0020_ExportControlClassification" ma:displayName="Export Control" ma:readOnly="false" ma:default="9;#Non-US content - Non Controlled|2ac8835e-0587-4096-a6e2-1f68da1e6cb3" ma:fieldId="{334f96ae-8e6f-4bca-bd92-9698e8369ad6}" ma:sspId="b9f46dd1-24cc-42ee-81c0-d22fe755409c" ma:termSetId="0a37200c-155d-4bd2-8a71-6ee4023d1aad" ma:anchorId="00000000-0000-0000-0000-000000000000" ma:open="false" ma:isKeyword="false">
      <xsd:complexType>
        <xsd:sequence>
          <xsd:element ref="pc:Terms" minOccurs="0" maxOccurs="1"/>
        </xsd:sequence>
      </xsd:complexType>
    </xsd:element>
    <xsd:element name="Shell_x0020_SharePoint_x0020_SAEF_x0020_DocumentStatusTaxHTField0" ma:index="7" ma:taxonomy="true" ma:internalName="Shell_x0020_SharePoint_x0020_SAEF_x0020_DocumentStatusTaxHTField0" ma:taxonomyFieldName="Shell_x0020_SharePoint_x0020_SAEF_x0020_DocumentStatus" ma:displayName="Document Status" ma:default="12;#Draft|1c86f377-7d91-4c95-bd5b-c18c83fe0aa5" ma:fieldId="{627a77c6-2170-43dd-a0ef-eb6a3870ea75}" ma:sspId="b9f46dd1-24cc-42ee-81c0-d22fe755409c" ma:termSetId="935aba77-d2cb-414d-bb70-87b73a0515d8" ma:anchorId="00000000-0000-0000-0000-000000000000" ma:open="false" ma:isKeyword="false">
      <xsd:complexType>
        <xsd:sequence>
          <xsd:element ref="pc:Terms" minOccurs="0" maxOccurs="1"/>
        </xsd:sequence>
      </xsd:complexType>
    </xsd:element>
    <xsd:element name="Shell_x0020_SharePoint_x0020_SAEF_x0020_DocumentTypeTaxHTField0" ma:index="9" ma:taxonomy="true" ma:internalName="Shell_x0020_SharePoint_x0020_SAEF_x0020_DocumentTypeTaxHTField0" ma:taxonomyFieldName="Shell_x0020_SharePoint_x0020_SAEF_x0020_DocumentType" ma:displayName="Document Type" ma:default="11;#General Document Type|3b5cfa62-40ea-4781-89cf-5e0880a5a6ac" ma:fieldId="{566fdc14-b4fa-46ee-a88e-e2aac7ad2eac}" ma:sspId="b9f46dd1-24cc-42ee-81c0-d22fe755409c" ma:termSetId="5facda27-7501-403a-950d-8a5305fc2a5a" ma:anchorId="24f44b83-fd20-41b5-93a7-ce185cb8854d" ma:open="false" ma:isKeyword="false">
      <xsd:complexType>
        <xsd:sequence>
          <xsd:element ref="pc:Terms" minOccurs="0" maxOccurs="1"/>
        </xsd:sequence>
      </xsd:complexType>
    </xsd:element>
    <xsd:element name="Shell_x0020_SharePoint_x0020_SAEF_x0020_Owner" ma:index="12" nillable="true" ma:displayName="Owner" ma:internalName="Shell_x0020_SharePoint_x0020_SAEF_x0020_Owner">
      <xsd:simpleType>
        <xsd:restriction base="dms:Text"/>
      </xsd:simpleType>
    </xsd:element>
    <xsd:element name="Shell_x0020_SharePoint_x0020_SAEF_x0020_BusinessTaxHTField0" ma:index="13" ma:taxonomy="true" ma:internalName="Shell_x0020_SharePoint_x0020_SAEF_x0020_BusinessTaxHTField0" ma:taxonomyFieldName="Shell_x0020_SharePoint_x0020_SAEF_x0020_Business" ma:displayName="Business" ma:default="1;#Projects &amp; Technology|71ef976b-0896-446b-8541-fe6e77f226a6" ma:fieldId="{0d7acb72-5c17-4ee6-b184-d60d15597f6a}" ma:sspId="b9f46dd1-24cc-42ee-81c0-d22fe755409c" ma:termSetId="f928660f-a52c-4d0d-a7a1-af45e8e16dc6" ma:anchorId="00000000-0000-0000-0000-000000000000" ma:open="false" ma:isKeyword="false">
      <xsd:complexType>
        <xsd:sequence>
          <xsd:element ref="pc:Terms" minOccurs="0" maxOccurs="1"/>
        </xsd:sequence>
      </xsd:complexType>
    </xsd:element>
    <xsd:element name="Shell_x0020_SharePoint_x0020_SAEF_x0020_BusinessUnitRegionTaxHTField0" ma:index="15" ma:taxonomy="true" ma:internalName="Shell_x0020_SharePoint_x0020_SAEF_x0020_BusinessUnitRegionTaxHTField0" ma:taxonomyFieldName="Shell_x0020_SharePoint_x0020_SAEF_x0020_BusinessUnitRegion" ma:displayName="Business Unit/Region" ma:default="2;#Sub-Saharan Africa|9d13514c-804d-40ff-8e8a-f6825f62fb70" ma:fieldId="{98984985-015b-4079-8918-b5a01b45e4b3}" ma:sspId="b9f46dd1-24cc-42ee-81c0-d22fe755409c" ma:termSetId="f928660f-a52c-4d0d-a7a1-af45e8e16dc6" ma:anchorId="00000000-0000-0000-0000-000000000000" ma:open="false" ma:isKeyword="false">
      <xsd:complexType>
        <xsd:sequence>
          <xsd:element ref="pc:Terms" minOccurs="0" maxOccurs="1"/>
        </xsd:sequence>
      </xsd:complexType>
    </xsd:element>
    <xsd:element name="Shell_x0020_SharePoint_x0020_SAEF_x0020_GlobalFunctionTaxHTField0" ma:index="17" ma:taxonomy="true" ma:internalName="Shell_x0020_SharePoint_x0020_SAEF_x0020_GlobalFunctionTaxHTField0" ma:taxonomyFieldName="Shell_x0020_SharePoint_x0020_SAEF_x0020_GlobalFunction" ma:displayName="Business Function" ma:default="3;#Not Applicable|ddce64fb-3cb8-4cd9-8e3d-0fe554247fd1" ma:fieldId="{1284211f-8330-48b1-a5cc-ec1f0d9b0f7a}" ma:sspId="b9f46dd1-24cc-42ee-81c0-d22fe755409c" ma:termSetId="354c4cc3-2d4b-4608-9bbd-a538d7fca2d9" ma:anchorId="00000000-0000-0000-0000-000000000000" ma:open="false" ma:isKeyword="false">
      <xsd:complexType>
        <xsd:sequence>
          <xsd:element ref="pc:Terms" minOccurs="0" maxOccurs="1"/>
        </xsd:sequence>
      </xsd:complexType>
    </xsd:element>
    <xsd:element name="Shell_x0020_SharePoint_x0020_SAEF_x0020_BusinessProcessTaxHTField0" ma:index="19" nillable="true" ma:taxonomy="true" ma:internalName="Shell_x0020_SharePoint_x0020_SAEF_x0020_BusinessProcessTaxHTField0" ma:taxonomyFieldName="Shell_x0020_SharePoint_x0020_SAEF_x0020_BusinessProcess" ma:displayName="Business Process" ma:default="10;#All - Non Business Process, Managed Collection, WorkGroup Fileplan and Other|11fe3673-f831-4081-aef0-d53cc062a3b9" ma:fieldId="{f7493bb9-5348-44de-a787-5c9f505950a2}" ma:sspId="b9f46dd1-24cc-42ee-81c0-d22fe755409c" ma:termSetId="f105a133-66fc-4406-afa4-8b472c9cdbbb" ma:anchorId="00000000-0000-0000-0000-000000000000" ma:open="false" ma:isKeyword="false">
      <xsd:complexType>
        <xsd:sequence>
          <xsd:element ref="pc:Terms" minOccurs="0" maxOccurs="1"/>
        </xsd:sequence>
      </xsd:complexType>
    </xsd:element>
    <xsd:element name="Shell_x0020_SharePoint_x0020_SAEF_x0020_LegalEntityTaxHTField0" ma:index="21" ma:taxonomy="true" ma:internalName="Shell_x0020_SharePoint_x0020_SAEF_x0020_LegalEntityTaxHTField0" ma:taxonomyFieldName="Shell_x0020_SharePoint_x0020_SAEF_x0020_LegalEntity" ma:displayName="Legal Entity" ma:default="4;#SPDC|23beb92e-0881-442d-bf47-76acfd1190c8" ma:fieldId="{529dd253-148e-4d10-9b8c-1444f6695d3b}" ma:sspId="b9f46dd1-24cc-42ee-81c0-d22fe755409c" ma:termSetId="94b6dd6e-4329-4f68-907b-ed5bdd50f8ac" ma:anchorId="00000000-0000-0000-0000-000000000000" ma:open="false" ma:isKeyword="false">
      <xsd:complexType>
        <xsd:sequence>
          <xsd:element ref="pc:Terms" minOccurs="0" maxOccurs="1"/>
        </xsd:sequence>
      </xsd:complexType>
    </xsd:element>
    <xsd:element name="Shell_x0020_SharePoint_x0020_SAEF_x0020_WorkgroupIDTaxHTField0" ma:index="23" ma:taxonomy="true" ma:internalName="Shell_x0020_SharePoint_x0020_SAEF_x0020_WorkgroupIDTaxHTField0" ma:taxonomyFieldName="Shell_x0020_SharePoint_x0020_SAEF_x0020_WorkgroupID" ma:displayName="TRIM Workgroup" ma:default="5;#Upstream _ Single File Plan - 22022|d3ed65c1-761d-4a84-a678-924ffd6ed182" ma:fieldId="{c47cabfe-a1bc-4e26-91b8-d95c8ce41647}" ma:sspId="b9f46dd1-24cc-42ee-81c0-d22fe755409c" ma:termSetId="85736b86-0546-4c3b-b21c-7ab07eee0568" ma:anchorId="00000000-0000-0000-0000-000000000000" ma:open="false" ma:isKeyword="false">
      <xsd:complexType>
        <xsd:sequence>
          <xsd:element ref="pc:Terms" minOccurs="0" maxOccurs="1"/>
        </xsd:sequence>
      </xsd:complexType>
    </xsd:element>
    <xsd:element name="Shell_x0020_SharePoint_x0020_SAEF_x0020_SiteCollectionName" ma:index="25" ma:displayName="Site Collection Name" ma:default="Disciplines" ma:hidden="true" ma:internalName="Shell_x0020_SharePoint_x0020_SAEF_x0020_SiteCollectionName">
      <xsd:simpleType>
        <xsd:restriction base="dms:Text"/>
      </xsd:simpleType>
    </xsd:element>
    <xsd:element name="Shell_x0020_SharePoint_x0020_SAEF_x0020_SiteOwner" ma:index="26" ma:displayName="Site Owner" ma:default="i:0#.w|asia-pac\n.koteshwarrajagopal" ma:hidden="true" ma:internalName="Shell_x0020_SharePoint_x0020_SAEF_x0020_SiteOwner">
      <xsd:simpleType>
        <xsd:restriction base="dms:Text"/>
      </xsd:simpleType>
    </xsd:element>
    <xsd:element name="Shell_x0020_SharePoint_x0020_SAEF_x0020_LanguageTaxHTField0" ma:index="27" ma:taxonomy="true" ma:internalName="Shell_x0020_SharePoint_x0020_SAEF_x0020_LanguageTaxHTField0" ma:taxonomyFieldName="Shell_x0020_SharePoint_x0020_SAEF_x0020_Language" ma:displayName="Language" ma:default="6;#English|bd3ad5ee-f0c3-40aa-8cc8-36ef09940af3" ma:fieldId="{a99e316a-5158-4b34-9a98-5674ef8a1639}" ma:sspId="b9f46dd1-24cc-42ee-81c0-d22fe755409c" ma:termSetId="b2561cd2-09b2-4dce-b5be-021768df6dab" ma:anchorId="00000000-0000-0000-0000-000000000000" ma:open="false" ma:isKeyword="false">
      <xsd:complexType>
        <xsd:sequence>
          <xsd:element ref="pc:Terms" minOccurs="0" maxOccurs="1"/>
        </xsd:sequence>
      </xsd:complexType>
    </xsd:element>
    <xsd:element name="Shell_x0020_SharePoint_x0020_SAEF_x0020_CountryOfJurisdictionTaxHTField0" ma:index="29" ma:taxonomy="true" ma:internalName="Shell_x0020_SharePoint_x0020_SAEF_x0020_CountryOfJurisdictionTaxHTField0" ma:taxonomyFieldName="Shell_x0020_SharePoint_x0020_SAEF_x0020_CountryOfJurisdiction" ma:displayName="Country of Jurisdiction" ma:default="7;#NIGERIA|973e3eb3-a5f9-4712-a628-787e048af9f3" ma:fieldId="{dc07035f-7987-48f5-ba88-2d29e2b62c9e}" ma:sspId="b9f46dd1-24cc-42ee-81c0-d22fe755409c" ma:termSetId="a560ecad-89fd-4dcd-adad-4e15e7baec58" ma:anchorId="00000000-0000-0000-0000-000000000000" ma:open="false" ma:isKeyword="false">
      <xsd:complexType>
        <xsd:sequence>
          <xsd:element ref="pc:Terms" minOccurs="0" maxOccurs="1"/>
        </xsd:sequence>
      </xsd:complexType>
    </xsd:element>
    <xsd:element name="Shell_x0020_SharePoint_x0020_SAEF_x0020_Collection" ma:index="31" ma:displayName="Collection" ma:default="0" ma:hidden="true" ma:internalName="Shell_x0020_SharePoint_x0020_SAEF_x0020_Collection">
      <xsd:simpleType>
        <xsd:restriction base="dms:Boolean"/>
      </xsd:simpleType>
    </xsd:element>
    <xsd:element name="Shell_x0020_SharePoint_x0020_SAEF_x0020_KeepFileLocal" ma:index="32" ma:displayName="Keep File Local" ma:default="0" ma:hidden="true" ma:internalName="Shell_x0020_SharePoint_x0020_SAEF_x0020_KeepFileLocal" ma:readOnly="false">
      <xsd:simpleType>
        <xsd:restriction base="dms:Boolean"/>
      </xsd:simpleType>
    </xsd:element>
    <xsd:element name="Shell_x0020_SharePoint_x0020_SAEF_x0020_AssetIdentifier" ma:index="33" nillable="true" ma:displayName="Asset Identifier" ma:hidden="true" ma:internalName="Shell_x0020_SharePoint_x0020_SAEF_x0020_AssetIdentifier">
      <xsd:simpleType>
        <xsd:restriction base="dms:Text"/>
      </xsd:simpleType>
    </xsd:element>
    <xsd:element name="Shell_x0020_SharePoint_x0020_SAEF_x0020_FilePlanRecordType" ma:index="42" nillable="true" ma:displayName="File Plan Record Type" ma:hidden="true" ma:internalName="Shell_x0020_SharePoint_x0020_SAEF_x0020_FilePlanRecordType">
      <xsd:simpleType>
        <xsd:restriction base="dms:Text"/>
      </xsd:simpleType>
    </xsd:element>
    <xsd:element name="Shell_x0020_SharePoint_x0020_SAEF_x0020_RecordStatus" ma:index="43" nillable="true" ma:displayName="Record Status" ma:hidden="true" ma:internalName="Shell_x0020_SharePoint_x0020_SAEF_x0020_RecordStatus">
      <xsd:simpleType>
        <xsd:restriction base="dms:Text"/>
      </xsd:simpleType>
    </xsd:element>
    <xsd:element name="Shell_x0020_SharePoint_x0020_SAEF_x0020_Declarer" ma:index="44" nillable="true" ma:displayName="Declarer" ma:hidden="true" ma:internalName="Shell_x0020_SharePoint_x0020_SAEF_x0020_Declarer">
      <xsd:simpleType>
        <xsd:restriction base="dms:Text"/>
      </xsd:simpleType>
    </xsd:element>
    <xsd:element name="Shell_x0020_SharePoint_x0020_SAEF_x0020_IsRecord" ma:index="45" nillable="true" ma:displayName="Is Record" ma:hidden="true" ma:internalName="Shell_x0020_SharePoint_x0020_SAEF_x0020_IsRecord">
      <xsd:simpleType>
        <xsd:restriction base="dms:Text"/>
      </xsd:simpleType>
    </xsd:element>
    <xsd:element name="Shell_x0020_SharePoint_x0020_SAEF_x0020_TRIMRecordNumber" ma:index="46" nillable="true" ma:displayName="TRIM Record Number" ma:hidden="true" ma:internalName="Shell_x0020_SharePoint_x0020_SAEF_x0020_TRIMRecordNumber">
      <xsd:simpleType>
        <xsd:restriction base="dms:Text"/>
      </xsd:simpleType>
    </xsd:element>
    <xsd:element name="_dlc_Exempt" ma:index="47" nillable="true" ma:displayName="Exempt from Policy" ma:hidden="true" ma:internalName="_dlc_Exempt" ma:readOnly="true">
      <xsd:simpleType>
        <xsd:restriction base="dms:Unknown"/>
      </xsd:simpleType>
    </xsd:element>
    <xsd:element name="_dlc_ExpireDateSaved" ma:index="48" nillable="true" ma:displayName="Original Expiration Date" ma:hidden="true" ma:internalName="_dlc_ExpireDateSaved" ma:readOnly="true">
      <xsd:simpleType>
        <xsd:restriction base="dms:DateTime"/>
      </xsd:simpleType>
    </xsd:element>
    <xsd:element name="_dlc_ExpireDate" ma:index="49" nillable="true" ma:displayName="Expiration Date" ma:hidden="true" ma:internalName="_dlc_ExpireDat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c5087c63-9c15-4adf-b026-9c27bd65c8f5" elementFormDefault="qualified">
    <xsd:import namespace="http://schemas.microsoft.com/office/2006/documentManagement/types"/>
    <xsd:import namespace="http://schemas.microsoft.com/office/infopath/2007/PartnerControls"/>
    <xsd:element name="_dlc_DocIdUrl" ma:index="2"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 ma:index="39" nillable="true" ma:displayName="Document ID Value" ma:description="The value of the document ID assigned to this item." ma:internalName="_dlc_DocId" ma:readOnly="true">
      <xsd:simpleType>
        <xsd:restriction base="dms:Text"/>
      </xsd:simpleType>
    </xsd:element>
    <xsd:element name="_dlc_DocIdPersistId" ma:index="41" nillable="true" ma:displayName="Persist ID" ma:description="Keep ID on add." ma:hidden="true" ma:internalName="_dlc_DocIdPersistId" ma:readOnly="true">
      <xsd:simpleType>
        <xsd:restriction base="dms:Boolean"/>
      </xsd:simpleType>
    </xsd:element>
    <xsd:element name="TaxCatchAll" ma:index="50" nillable="true" ma:displayName="Taxonomy Catch All Column" ma:hidden="true" ma:list="{21148ac4-b7de-43f1-9226-0a087b22e2d8}" ma:internalName="TaxCatchAll" ma:showField="CatchAllData" ma:web="c5087c63-9c15-4adf-b026-9c27bd65c8f5">
      <xsd:complexType>
        <xsd:complexContent>
          <xsd:extension base="dms:MultiChoiceLookup">
            <xsd:sequence>
              <xsd:element name="Value" type="dms:Lookup" maxOccurs="unbounded" minOccurs="0" nillable="true"/>
            </xsd:sequence>
          </xsd:extension>
        </xsd:complexContent>
      </xsd:complexType>
    </xsd:element>
    <xsd:element name="TaxCatchAllLabel" ma:index="51" nillable="true" ma:displayName="Taxonomy Catch All Column1" ma:hidden="true" ma:list="{21148ac4-b7de-43f1-9226-0a087b22e2d8}" ma:internalName="TaxCatchAllLabel" ma:readOnly="true" ma:showField="CatchAllDataLabel" ma:web="c5087c63-9c15-4adf-b026-9c27bd65c8f5">
      <xsd:complexType>
        <xsd:complexContent>
          <xsd:extension base="dms:MultiChoiceLookup">
            <xsd:sequence>
              <xsd:element name="Value" type="dms:Lookup" maxOccurs="unbounded" minOccurs="0" nillable="true"/>
            </xsd:sequence>
          </xsd:extension>
        </xsd:complexContent>
      </xsd:complexType>
    </xsd:element>
    <xsd:element name="mb378793ce0746c4bffa8b8351b9d4ab" ma:index="54" nillable="true" ma:taxonomy="true" ma:internalName="mb378793ce0746c4bffa8b8351b9d4ab" ma:taxonomyFieldName="Discipline" ma:displayName="Discipline" ma:default="" ma:fieldId="{6b378793-ce07-46c4-bffa-8b8351b9d4ab}" ma:sspId="b9f46dd1-24cc-42ee-81c0-d22fe755409c" ma:termSetId="7c679c64-6f20-4e82-836c-36860339be69"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Revision" ma:index="55" nillable="true" ma:displayName="Revision" ma:internalName="_Revision">
      <xsd:simpleType>
        <xsd:restriction base="dms:Text"/>
      </xsd:simpleType>
    </xsd:element>
    <xsd:element name="_DCDateCreated" ma:index="56" nillable="true" ma:displayName="Date Created" ma:description="The date on which this resource was created" ma:format="DateTime" ma:internalName="_DCDateCreated">
      <xsd:simpleType>
        <xsd:restriction base="dms:DateTime"/>
      </xsd:simpleType>
    </xsd:element>
    <xsd:element name="_DCDateModified" ma:index="57" nillable="true" ma:displayName="Date Modified" ma:description="The date on which this resource was last modified" ma:format="DateTime" ma:internalName="_DCDateModified">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52" nillable="true" ma:displayName="IconOverlay" ma:hidden="true" ma:internalName="IconOverlay" ma:readOnly="fals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ma:index="11" ma:displayName="Author"/>
        <xsd:element ref="dcterms:created" minOccurs="0" maxOccurs="1"/>
        <xsd:element ref="dc:identifier" minOccurs="0" maxOccurs="1"/>
        <xsd:element name="contentType" minOccurs="0" maxOccurs="1" type="xsd:string" ma:index="40"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7.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17776A1-B885-49DD-9829-853B386743A1}">
  <ds:schemaRefs>
    <ds:schemaRef ds:uri="http://schemas.microsoft.com/office/2006/metadata/properties"/>
    <ds:schemaRef ds:uri="http://schemas.microsoft.com/office/infopath/2007/PartnerControls"/>
    <ds:schemaRef ds:uri="http://schemas.microsoft.com/sharepoint/v3"/>
    <ds:schemaRef ds:uri="c5087c63-9c15-4adf-b026-9c27bd65c8f5"/>
    <ds:schemaRef ds:uri="http://schemas.microsoft.com/sharepoint/v3/fields"/>
    <ds:schemaRef ds:uri="http://schemas.microsoft.com/sharepoint/v4"/>
  </ds:schemaRefs>
</ds:datastoreItem>
</file>

<file path=customXml/itemProps3.xml><?xml version="1.0" encoding="utf-8"?>
<ds:datastoreItem xmlns:ds="http://schemas.openxmlformats.org/officeDocument/2006/customXml" ds:itemID="{24A5D15D-D3B6-4633-BA85-692B9D3153E2}">
  <ds:schemaRefs>
    <ds:schemaRef ds:uri="http://schemas.microsoft.com/sharepoint/events"/>
  </ds:schemaRefs>
</ds:datastoreItem>
</file>

<file path=customXml/itemProps4.xml><?xml version="1.0" encoding="utf-8"?>
<ds:datastoreItem xmlns:ds="http://schemas.openxmlformats.org/officeDocument/2006/customXml" ds:itemID="{0C8A2B1E-83F1-4EA4-9CBE-526AA70D0411}">
  <ds:schemaRefs>
    <ds:schemaRef ds:uri="http://schemas.openxmlformats.org/officeDocument/2006/bibliography"/>
  </ds:schemaRefs>
</ds:datastoreItem>
</file>

<file path=customXml/itemProps5.xml><?xml version="1.0" encoding="utf-8"?>
<ds:datastoreItem xmlns:ds="http://schemas.openxmlformats.org/officeDocument/2006/customXml" ds:itemID="{95C94815-B585-4A30-99BE-2043E4EC1477}">
  <ds:schemaRefs>
    <ds:schemaRef ds:uri="office.server.policy"/>
  </ds:schemaRefs>
</ds:datastoreItem>
</file>

<file path=customXml/itemProps6.xml><?xml version="1.0" encoding="utf-8"?>
<ds:datastoreItem xmlns:ds="http://schemas.openxmlformats.org/officeDocument/2006/customXml" ds:itemID="{5D99DBD2-9B50-4832-90B2-66F11C93F1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5087c63-9c15-4adf-b026-9c27bd65c8f5"/>
    <ds:schemaRef ds:uri="http://schemas.microsoft.com/sharepoint/v3/fields"/>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7.xml><?xml version="1.0" encoding="utf-8"?>
<ds:datastoreItem xmlns:ds="http://schemas.openxmlformats.org/officeDocument/2006/customXml" ds:itemID="{67540F3F-5A49-448B-A316-709AA249927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BfD (004).dotx</Template>
  <TotalTime>5</TotalTime>
  <Pages>37</Pages>
  <Words>8617</Words>
  <Characters>49118</Characters>
  <Application>Microsoft Office Word</Application>
  <DocSecurity>0</DocSecurity>
  <Lines>409</Lines>
  <Paragraphs>115</Paragraphs>
  <ScaleCrop>false</ScaleCrop>
  <HeadingPairs>
    <vt:vector size="2" baseType="variant">
      <vt:variant>
        <vt:lpstr>Title</vt:lpstr>
      </vt:variant>
      <vt:variant>
        <vt:i4>1</vt:i4>
      </vt:variant>
    </vt:vector>
  </HeadingPairs>
  <TitlesOfParts>
    <vt:vector size="1" baseType="lpstr">
      <vt:lpstr>SEDO Word Document Template</vt:lpstr>
    </vt:vector>
  </TitlesOfParts>
  <Company>SPDC Engineering Design Office</Company>
  <LinksUpToDate>false</LinksUpToDate>
  <CharactersWithSpaces>57620</CharactersWithSpaces>
  <SharedDoc>false</SharedDoc>
  <HLinks>
    <vt:vector size="84" baseType="variant">
      <vt:variant>
        <vt:i4>1769530</vt:i4>
      </vt:variant>
      <vt:variant>
        <vt:i4>80</vt:i4>
      </vt:variant>
      <vt:variant>
        <vt:i4>0</vt:i4>
      </vt:variant>
      <vt:variant>
        <vt:i4>5</vt:i4>
      </vt:variant>
      <vt:variant>
        <vt:lpwstr/>
      </vt:variant>
      <vt:variant>
        <vt:lpwstr>_Toc383432928</vt:lpwstr>
      </vt:variant>
      <vt:variant>
        <vt:i4>1769530</vt:i4>
      </vt:variant>
      <vt:variant>
        <vt:i4>74</vt:i4>
      </vt:variant>
      <vt:variant>
        <vt:i4>0</vt:i4>
      </vt:variant>
      <vt:variant>
        <vt:i4>5</vt:i4>
      </vt:variant>
      <vt:variant>
        <vt:lpwstr/>
      </vt:variant>
      <vt:variant>
        <vt:lpwstr>_Toc383432927</vt:lpwstr>
      </vt:variant>
      <vt:variant>
        <vt:i4>1769530</vt:i4>
      </vt:variant>
      <vt:variant>
        <vt:i4>68</vt:i4>
      </vt:variant>
      <vt:variant>
        <vt:i4>0</vt:i4>
      </vt:variant>
      <vt:variant>
        <vt:i4>5</vt:i4>
      </vt:variant>
      <vt:variant>
        <vt:lpwstr/>
      </vt:variant>
      <vt:variant>
        <vt:lpwstr>_Toc383432926</vt:lpwstr>
      </vt:variant>
      <vt:variant>
        <vt:i4>1769530</vt:i4>
      </vt:variant>
      <vt:variant>
        <vt:i4>62</vt:i4>
      </vt:variant>
      <vt:variant>
        <vt:i4>0</vt:i4>
      </vt:variant>
      <vt:variant>
        <vt:i4>5</vt:i4>
      </vt:variant>
      <vt:variant>
        <vt:lpwstr/>
      </vt:variant>
      <vt:variant>
        <vt:lpwstr>_Toc383432925</vt:lpwstr>
      </vt:variant>
      <vt:variant>
        <vt:i4>1769530</vt:i4>
      </vt:variant>
      <vt:variant>
        <vt:i4>56</vt:i4>
      </vt:variant>
      <vt:variant>
        <vt:i4>0</vt:i4>
      </vt:variant>
      <vt:variant>
        <vt:i4>5</vt:i4>
      </vt:variant>
      <vt:variant>
        <vt:lpwstr/>
      </vt:variant>
      <vt:variant>
        <vt:lpwstr>_Toc383432924</vt:lpwstr>
      </vt:variant>
      <vt:variant>
        <vt:i4>1769530</vt:i4>
      </vt:variant>
      <vt:variant>
        <vt:i4>50</vt:i4>
      </vt:variant>
      <vt:variant>
        <vt:i4>0</vt:i4>
      </vt:variant>
      <vt:variant>
        <vt:i4>5</vt:i4>
      </vt:variant>
      <vt:variant>
        <vt:lpwstr/>
      </vt:variant>
      <vt:variant>
        <vt:lpwstr>_Toc383432923</vt:lpwstr>
      </vt:variant>
      <vt:variant>
        <vt:i4>1769530</vt:i4>
      </vt:variant>
      <vt:variant>
        <vt:i4>44</vt:i4>
      </vt:variant>
      <vt:variant>
        <vt:i4>0</vt:i4>
      </vt:variant>
      <vt:variant>
        <vt:i4>5</vt:i4>
      </vt:variant>
      <vt:variant>
        <vt:lpwstr/>
      </vt:variant>
      <vt:variant>
        <vt:lpwstr>_Toc383432922</vt:lpwstr>
      </vt:variant>
      <vt:variant>
        <vt:i4>1769530</vt:i4>
      </vt:variant>
      <vt:variant>
        <vt:i4>38</vt:i4>
      </vt:variant>
      <vt:variant>
        <vt:i4>0</vt:i4>
      </vt:variant>
      <vt:variant>
        <vt:i4>5</vt:i4>
      </vt:variant>
      <vt:variant>
        <vt:lpwstr/>
      </vt:variant>
      <vt:variant>
        <vt:lpwstr>_Toc383432921</vt:lpwstr>
      </vt:variant>
      <vt:variant>
        <vt:i4>1769530</vt:i4>
      </vt:variant>
      <vt:variant>
        <vt:i4>32</vt:i4>
      </vt:variant>
      <vt:variant>
        <vt:i4>0</vt:i4>
      </vt:variant>
      <vt:variant>
        <vt:i4>5</vt:i4>
      </vt:variant>
      <vt:variant>
        <vt:lpwstr/>
      </vt:variant>
      <vt:variant>
        <vt:lpwstr>_Toc383432920</vt:lpwstr>
      </vt:variant>
      <vt:variant>
        <vt:i4>1572922</vt:i4>
      </vt:variant>
      <vt:variant>
        <vt:i4>26</vt:i4>
      </vt:variant>
      <vt:variant>
        <vt:i4>0</vt:i4>
      </vt:variant>
      <vt:variant>
        <vt:i4>5</vt:i4>
      </vt:variant>
      <vt:variant>
        <vt:lpwstr/>
      </vt:variant>
      <vt:variant>
        <vt:lpwstr>_Toc383432919</vt:lpwstr>
      </vt:variant>
      <vt:variant>
        <vt:i4>1572922</vt:i4>
      </vt:variant>
      <vt:variant>
        <vt:i4>20</vt:i4>
      </vt:variant>
      <vt:variant>
        <vt:i4>0</vt:i4>
      </vt:variant>
      <vt:variant>
        <vt:i4>5</vt:i4>
      </vt:variant>
      <vt:variant>
        <vt:lpwstr/>
      </vt:variant>
      <vt:variant>
        <vt:lpwstr>_Toc383432918</vt:lpwstr>
      </vt:variant>
      <vt:variant>
        <vt:i4>1572922</vt:i4>
      </vt:variant>
      <vt:variant>
        <vt:i4>14</vt:i4>
      </vt:variant>
      <vt:variant>
        <vt:i4>0</vt:i4>
      </vt:variant>
      <vt:variant>
        <vt:i4>5</vt:i4>
      </vt:variant>
      <vt:variant>
        <vt:lpwstr/>
      </vt:variant>
      <vt:variant>
        <vt:lpwstr>_Toc383432917</vt:lpwstr>
      </vt:variant>
      <vt:variant>
        <vt:i4>1572922</vt:i4>
      </vt:variant>
      <vt:variant>
        <vt:i4>8</vt:i4>
      </vt:variant>
      <vt:variant>
        <vt:i4>0</vt:i4>
      </vt:variant>
      <vt:variant>
        <vt:i4>5</vt:i4>
      </vt:variant>
      <vt:variant>
        <vt:lpwstr/>
      </vt:variant>
      <vt:variant>
        <vt:lpwstr>_Toc383432916</vt:lpwstr>
      </vt:variant>
      <vt:variant>
        <vt:i4>5242960</vt:i4>
      </vt:variant>
      <vt:variant>
        <vt:i4>3</vt:i4>
      </vt:variant>
      <vt:variant>
        <vt:i4>0</vt:i4>
      </vt:variant>
      <vt:variant>
        <vt:i4>5</vt:i4>
      </vt:variant>
      <vt:variant>
        <vt:lpwstr>http://www.alt-codes.net/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SEDO Word Document Template</dc:title>
  <dc:subject>SEDO Quality Management System</dc:subject>
  <dc:creator>AloyOnyenucheya Duru</dc:creator>
  <cp:keywords>SSG-SEDO-OGC1-PX-5507-00001</cp:keywords>
  <dc:description/>
  <cp:lastModifiedBy>Aloy Duru</cp:lastModifiedBy>
  <cp:revision>2</cp:revision>
  <cp:lastPrinted>2026-05-06T19:07:00Z</cp:lastPrinted>
  <dcterms:created xsi:type="dcterms:W3CDTF">2026-05-12T03:16:00Z</dcterms:created>
  <dcterms:modified xsi:type="dcterms:W3CDTF">2026-05-12T03:16:00Z</dcterms:modified>
  <cp:category>Restricted</cp:category>
  <cp:contentStatus>Approved</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scipline">
    <vt:lpwstr>19;#Process|40fef7e5-87b8-48ac-a456-9fc3b835901f</vt:lpwstr>
  </property>
  <property fmtid="{D5CDD505-2E9C-101B-9397-08002B2CF9AE}" pid="3" name="Shell SharePoint SAEF SecurityClassification">
    <vt:lpwstr>8;#Restricted|21aa7f98-4035-4019-a764-107acb7269af</vt:lpwstr>
  </property>
  <property fmtid="{D5CDD505-2E9C-101B-9397-08002B2CF9AE}" pid="4" name="Shell SharePoint SAEF BusinessProcess">
    <vt:lpwstr>10;#All - Non Business Process, Managed Collection, WorkGroup Fileplan and Other|11fe3673-f831-4081-aef0-d53cc062a3b9</vt:lpwstr>
  </property>
  <property fmtid="{D5CDD505-2E9C-101B-9397-08002B2CF9AE}" pid="5" name="_dlc_policyId">
    <vt:lpwstr/>
  </property>
  <property fmtid="{D5CDD505-2E9C-101B-9397-08002B2CF9AE}" pid="6" name="Shell SharePoint SAEF DocumentType">
    <vt:lpwstr>11;#General Document Type|3b5cfa62-40ea-4781-89cf-5e0880a5a6ac</vt:lpwstr>
  </property>
  <property fmtid="{D5CDD505-2E9C-101B-9397-08002B2CF9AE}" pid="7" name="ContentTypeId">
    <vt:lpwstr>0x0101006F0A470EEB1140E7AA14F4CE8A50B54C0001CB1477F4DD432AA86DD56CC3887AF400E1919204ADD7B8408E70F77CA97DF854</vt:lpwstr>
  </property>
  <property fmtid="{D5CDD505-2E9C-101B-9397-08002B2CF9AE}" pid="8" name="Shell SharePoint SAEF LegalEntity">
    <vt:lpwstr>4;#SPDC|23beb92e-0881-442d-bf47-76acfd1190c8</vt:lpwstr>
  </property>
  <property fmtid="{D5CDD505-2E9C-101B-9397-08002B2CF9AE}" pid="9" name="Shell SharePoint SAEF GlobalFunction">
    <vt:lpwstr>3;#Not Applicable|ddce64fb-3cb8-4cd9-8e3d-0fe554247fd1</vt:lpwstr>
  </property>
  <property fmtid="{D5CDD505-2E9C-101B-9397-08002B2CF9AE}" pid="10" name="Shell SharePoint SAEF BusinessUnitRegion">
    <vt:lpwstr>2;#Sub-Saharan Africa|9d13514c-804d-40ff-8e8a-f6825f62fb70</vt:lpwstr>
  </property>
  <property fmtid="{D5CDD505-2E9C-101B-9397-08002B2CF9AE}" pid="11" name="Shell SharePoint SAEF WorkgroupID">
    <vt:lpwstr>5;#Upstream _ Single File Plan - 22022|d3ed65c1-761d-4a84-a678-924ffd6ed182</vt:lpwstr>
  </property>
  <property fmtid="{D5CDD505-2E9C-101B-9397-08002B2CF9AE}" pid="12" name="ItemRetentionFormula">
    <vt:lpwstr/>
  </property>
  <property fmtid="{D5CDD505-2E9C-101B-9397-08002B2CF9AE}" pid="13" name="Shell SharePoint SAEF CountryOfJurisdiction">
    <vt:lpwstr>7;#NIGERIA|973e3eb3-a5f9-4712-a628-787e048af9f3</vt:lpwstr>
  </property>
  <property fmtid="{D5CDD505-2E9C-101B-9397-08002B2CF9AE}" pid="14" name="Shell SharePoint SAEF ExportControlClassification">
    <vt:lpwstr>9;#Non-US content - Non Controlled|2ac8835e-0587-4096-a6e2-1f68da1e6cb3</vt:lpwstr>
  </property>
  <property fmtid="{D5CDD505-2E9C-101B-9397-08002B2CF9AE}" pid="15" name="_dlc_DocIdItemGuid">
    <vt:lpwstr>8b0769e2-6530-4737-a497-828d9da60a9a</vt:lpwstr>
  </property>
  <property fmtid="{D5CDD505-2E9C-101B-9397-08002B2CF9AE}" pid="16" name="Shell SharePoint SAEF DocumentStatus">
    <vt:lpwstr>12;#Draft|1c86f377-7d91-4c95-bd5b-c18c83fe0aa5</vt:lpwstr>
  </property>
  <property fmtid="{D5CDD505-2E9C-101B-9397-08002B2CF9AE}" pid="17" name="Shell SharePoint SAEF Language">
    <vt:lpwstr>6;#English|bd3ad5ee-f0c3-40aa-8cc8-36ef09940af3</vt:lpwstr>
  </property>
  <property fmtid="{D5CDD505-2E9C-101B-9397-08002B2CF9AE}" pid="18" name="Shell SharePoint SAEF Business">
    <vt:lpwstr>1;#Projects &amp; Technology|71ef976b-0896-446b-8541-fe6e77f226a6</vt:lpwstr>
  </property>
  <property fmtid="{D5CDD505-2E9C-101B-9397-08002B2CF9AE}" pid="19" name="MSIP_Label_3351ac48-f2ec-47d6-b214-43b916e392ff_Enabled">
    <vt:lpwstr>True</vt:lpwstr>
  </property>
  <property fmtid="{D5CDD505-2E9C-101B-9397-08002B2CF9AE}" pid="20" name="MSIP_Label_3351ac48-f2ec-47d6-b214-43b916e392ff_SiteId">
    <vt:lpwstr>5af76741-f886-4d20-ad04-775dee0ce762</vt:lpwstr>
  </property>
  <property fmtid="{D5CDD505-2E9C-101B-9397-08002B2CF9AE}" pid="21" name="MSIP_Label_3351ac48-f2ec-47d6-b214-43b916e392ff_Owner">
    <vt:lpwstr>atuljain@tce.co.in</vt:lpwstr>
  </property>
  <property fmtid="{D5CDD505-2E9C-101B-9397-08002B2CF9AE}" pid="22" name="MSIP_Label_3351ac48-f2ec-47d6-b214-43b916e392ff_SetDate">
    <vt:lpwstr>2022-04-21T14:51:43.0121780Z</vt:lpwstr>
  </property>
  <property fmtid="{D5CDD505-2E9C-101B-9397-08002B2CF9AE}" pid="23" name="MSIP_Label_3351ac48-f2ec-47d6-b214-43b916e392ff_Name">
    <vt:lpwstr>Public</vt:lpwstr>
  </property>
  <property fmtid="{D5CDD505-2E9C-101B-9397-08002B2CF9AE}" pid="24" name="MSIP_Label_3351ac48-f2ec-47d6-b214-43b916e392ff_Application">
    <vt:lpwstr>Microsoft Azure Information Protection</vt:lpwstr>
  </property>
  <property fmtid="{D5CDD505-2E9C-101B-9397-08002B2CF9AE}" pid="25" name="MSIP_Label_3351ac48-f2ec-47d6-b214-43b916e392ff_ActionId">
    <vt:lpwstr>e9a84869-832e-4bd9-b1ca-17e98096c95a</vt:lpwstr>
  </property>
  <property fmtid="{D5CDD505-2E9C-101B-9397-08002B2CF9AE}" pid="26" name="MSIP_Label_3351ac48-f2ec-47d6-b214-43b916e392ff_Extended_MSFT_Method">
    <vt:lpwstr>Manual</vt:lpwstr>
  </property>
  <property fmtid="{D5CDD505-2E9C-101B-9397-08002B2CF9AE}" pid="27" name="Sensitivity">
    <vt:lpwstr>Public</vt:lpwstr>
  </property>
</Properties>
</file>