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A888" w14:textId="77777777" w:rsidR="00E95DBB" w:rsidRDefault="00000000">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554A231A" w14:textId="77777777" w:rsidR="00E95DBB" w:rsidRDefault="00E95DBB">
      <w:pPr>
        <w:spacing w:line="200" w:lineRule="exact"/>
        <w:ind w:firstLine="1134"/>
        <w:rPr>
          <w:rFonts w:ascii="Futura Std Book" w:hAnsi="Futura Std Book" w:cs="Tahoma"/>
          <w:sz w:val="20"/>
          <w:szCs w:val="20"/>
        </w:rPr>
      </w:pPr>
    </w:p>
    <w:p w14:paraId="1831710B" w14:textId="77777777" w:rsidR="00E95DBB" w:rsidRDefault="00E95DBB">
      <w:pPr>
        <w:spacing w:line="200" w:lineRule="exact"/>
        <w:rPr>
          <w:rFonts w:ascii="Futura Std Book" w:hAnsi="Futura Std Book" w:cs="Tahoma"/>
          <w:sz w:val="20"/>
          <w:szCs w:val="20"/>
        </w:rPr>
      </w:pPr>
    </w:p>
    <w:p w14:paraId="3BCA693F" w14:textId="77777777" w:rsidR="00E95DBB" w:rsidRDefault="00E95DBB">
      <w:pPr>
        <w:spacing w:before="11" w:line="200" w:lineRule="exact"/>
        <w:rPr>
          <w:rFonts w:ascii="Futura Std Book" w:hAnsi="Futura Std Book" w:cs="Tahoma"/>
          <w:sz w:val="20"/>
          <w:szCs w:val="20"/>
        </w:rPr>
      </w:pPr>
    </w:p>
    <w:p w14:paraId="5F345CD8" w14:textId="77777777" w:rsidR="00E95DBB" w:rsidRDefault="00000000">
      <w:pPr>
        <w:ind w:right="1282"/>
        <w:jc w:val="center"/>
        <w:rPr>
          <w:rFonts w:ascii="Futura Std Book" w:eastAsia="Tahoma" w:hAnsi="Futura Std Book" w:cs="Tahoma"/>
          <w:sz w:val="56"/>
          <w:szCs w:val="56"/>
        </w:rPr>
      </w:pPr>
      <w:r>
        <w:rPr>
          <w:rFonts w:ascii="Futura Std Book" w:eastAsia="Tahoma" w:hAnsi="Futura Std Book" w:cs="Tahoma"/>
          <w:sz w:val="56"/>
          <w:szCs w:val="56"/>
        </w:rPr>
        <w:t>TECHNO-COMMER</w:t>
      </w:r>
      <w:r>
        <w:rPr>
          <w:rFonts w:ascii="Futura Std Book" w:eastAsia="Tahoma" w:hAnsi="Futura Std Book" w:cs="Tahoma"/>
          <w:spacing w:val="3"/>
          <w:sz w:val="56"/>
          <w:szCs w:val="56"/>
        </w:rPr>
        <w:t>CI</w:t>
      </w:r>
      <w:r>
        <w:rPr>
          <w:rFonts w:ascii="Futura Std Book" w:eastAsia="Tahoma" w:hAnsi="Futura Std Book" w:cs="Tahoma"/>
          <w:sz w:val="56"/>
          <w:szCs w:val="56"/>
        </w:rPr>
        <w:t>AL</w:t>
      </w:r>
      <w:r>
        <w:rPr>
          <w:rFonts w:ascii="Futura Std Book" w:eastAsia="Tahoma" w:hAnsi="Futura Std Book" w:cs="Tahoma"/>
          <w:spacing w:val="-56"/>
          <w:sz w:val="56"/>
          <w:szCs w:val="56"/>
        </w:rPr>
        <w:t xml:space="preserve"> </w:t>
      </w:r>
      <w:r>
        <w:rPr>
          <w:rFonts w:ascii="Futura Std Book" w:eastAsia="Tahoma" w:hAnsi="Futura Std Book" w:cs="Tahoma"/>
          <w:sz w:val="56"/>
          <w:szCs w:val="56"/>
        </w:rPr>
        <w:t>PRO</w:t>
      </w:r>
      <w:r>
        <w:rPr>
          <w:rFonts w:ascii="Futura Std Book" w:eastAsia="Tahoma" w:hAnsi="Futura Std Book" w:cs="Tahoma"/>
          <w:spacing w:val="1"/>
          <w:sz w:val="56"/>
          <w:szCs w:val="56"/>
        </w:rPr>
        <w:t>P</w:t>
      </w:r>
      <w:r>
        <w:rPr>
          <w:rFonts w:ascii="Futura Std Book" w:eastAsia="Tahoma" w:hAnsi="Futura Std Book" w:cs="Tahoma"/>
          <w:sz w:val="56"/>
          <w:szCs w:val="56"/>
        </w:rPr>
        <w:t>OSAL</w:t>
      </w:r>
    </w:p>
    <w:p w14:paraId="76DAA4D4" w14:textId="77777777" w:rsidR="00E95DBB" w:rsidRDefault="00E95DBB">
      <w:pPr>
        <w:spacing w:line="200" w:lineRule="exact"/>
        <w:rPr>
          <w:rFonts w:ascii="Futura Std Book" w:hAnsi="Futura Std Book" w:cs="Tahoma"/>
          <w:sz w:val="20"/>
          <w:szCs w:val="20"/>
        </w:rPr>
      </w:pPr>
    </w:p>
    <w:p w14:paraId="3CF25B77" w14:textId="77777777" w:rsidR="00E95DBB" w:rsidRDefault="00E95DBB">
      <w:pPr>
        <w:spacing w:line="200" w:lineRule="exact"/>
        <w:rPr>
          <w:rFonts w:ascii="Futura Std Book" w:hAnsi="Futura Std Book" w:cs="Tahoma"/>
          <w:sz w:val="20"/>
          <w:szCs w:val="20"/>
        </w:rPr>
      </w:pPr>
    </w:p>
    <w:p w14:paraId="38ABC736" w14:textId="77777777" w:rsidR="00E95DBB" w:rsidRDefault="00E95DBB">
      <w:pPr>
        <w:spacing w:line="200" w:lineRule="exact"/>
        <w:rPr>
          <w:rFonts w:ascii="Futura Std Book" w:hAnsi="Futura Std Book" w:cs="Tahoma"/>
          <w:sz w:val="20"/>
          <w:szCs w:val="20"/>
        </w:rPr>
      </w:pPr>
    </w:p>
    <w:p w14:paraId="31063A6F" w14:textId="77777777" w:rsidR="00E95DBB" w:rsidRDefault="00E95DBB">
      <w:pPr>
        <w:spacing w:line="200" w:lineRule="exact"/>
        <w:rPr>
          <w:rFonts w:ascii="Futura Std Book" w:hAnsi="Futura Std Book" w:cs="Tahoma"/>
          <w:sz w:val="20"/>
          <w:szCs w:val="20"/>
        </w:rPr>
      </w:pPr>
    </w:p>
    <w:p w14:paraId="56FC89AB" w14:textId="77777777" w:rsidR="00E95DBB" w:rsidRDefault="00E95DBB">
      <w:pPr>
        <w:spacing w:before="7" w:line="260" w:lineRule="exact"/>
        <w:rPr>
          <w:rFonts w:ascii="Futura Std Book" w:hAnsi="Futura Std Book" w:cs="Tahoma"/>
          <w:sz w:val="26"/>
          <w:szCs w:val="26"/>
        </w:rPr>
      </w:pPr>
    </w:p>
    <w:p w14:paraId="313A3AB1" w14:textId="77777777" w:rsidR="00E95DBB" w:rsidRDefault="00000000">
      <w:pPr>
        <w:tabs>
          <w:tab w:val="center" w:pos="4097"/>
          <w:tab w:val="left" w:pos="5361"/>
        </w:tabs>
        <w:ind w:right="1277"/>
        <w:rPr>
          <w:rFonts w:ascii="Futura Std Book" w:eastAsia="Tahoma" w:hAnsi="Futura Std Book" w:cs="Tahoma"/>
          <w:sz w:val="52"/>
          <w:szCs w:val="52"/>
        </w:rPr>
      </w:pPr>
      <w:r>
        <w:rPr>
          <w:rFonts w:ascii="Futura Std Book" w:eastAsia="Tahoma" w:hAnsi="Futura Std Book" w:cs="Tahoma"/>
          <w:sz w:val="52"/>
          <w:szCs w:val="52"/>
        </w:rPr>
        <w:tab/>
        <w:t>FOR</w:t>
      </w:r>
      <w:r>
        <w:rPr>
          <w:rFonts w:ascii="Futura Std Book" w:eastAsia="Tahoma" w:hAnsi="Futura Std Book" w:cs="Tahoma"/>
          <w:sz w:val="52"/>
          <w:szCs w:val="52"/>
        </w:rPr>
        <w:tab/>
      </w:r>
    </w:p>
    <w:p w14:paraId="21EA5C6A" w14:textId="77777777" w:rsidR="00E95DBB" w:rsidRDefault="00E95DBB">
      <w:pPr>
        <w:spacing w:line="200" w:lineRule="exact"/>
        <w:rPr>
          <w:rFonts w:ascii="Futura Std Book" w:hAnsi="Futura Std Book" w:cs="Tahoma"/>
          <w:sz w:val="20"/>
          <w:szCs w:val="20"/>
        </w:rPr>
      </w:pPr>
    </w:p>
    <w:p w14:paraId="36E80641" w14:textId="77777777" w:rsidR="00E95DBB" w:rsidRDefault="00E95DBB">
      <w:pPr>
        <w:spacing w:line="200" w:lineRule="exact"/>
        <w:rPr>
          <w:rFonts w:ascii="Futura Std Book" w:hAnsi="Futura Std Book" w:cs="Tahoma"/>
          <w:sz w:val="20"/>
          <w:szCs w:val="20"/>
        </w:rPr>
      </w:pPr>
    </w:p>
    <w:p w14:paraId="7E44CAD8" w14:textId="77777777" w:rsidR="00E95DBB" w:rsidRDefault="00E95DBB">
      <w:pPr>
        <w:spacing w:line="200" w:lineRule="exact"/>
        <w:rPr>
          <w:rFonts w:ascii="Futura Std Book" w:hAnsi="Futura Std Book" w:cs="Tahoma"/>
          <w:sz w:val="20"/>
          <w:szCs w:val="20"/>
        </w:rPr>
      </w:pPr>
    </w:p>
    <w:p w14:paraId="3026BB81" w14:textId="77777777" w:rsidR="00E95DBB" w:rsidRDefault="00E95DBB">
      <w:pPr>
        <w:spacing w:before="16" w:line="240" w:lineRule="exact"/>
        <w:rPr>
          <w:rFonts w:ascii="Futura Std Book" w:hAnsi="Futura Std Book" w:cs="Tahoma"/>
          <w:sz w:val="24"/>
          <w:szCs w:val="24"/>
        </w:rPr>
      </w:pPr>
    </w:p>
    <w:p w14:paraId="58F4013A" w14:textId="77777777" w:rsidR="00E95DBB" w:rsidRDefault="00000000">
      <w:pPr>
        <w:tabs>
          <w:tab w:val="left" w:pos="3360"/>
        </w:tabs>
        <w:spacing w:before="120" w:after="120" w:line="276" w:lineRule="auto"/>
        <w:ind w:left="-142" w:right="-451"/>
        <w:jc w:val="center"/>
        <w:rPr>
          <w:rFonts w:ascii="Futura Std Book" w:eastAsia="Tahoma" w:hAnsi="Futura Std Book" w:cs="Tahoma"/>
          <w:sz w:val="40"/>
          <w:szCs w:val="40"/>
        </w:rPr>
      </w:pPr>
      <w:bookmarkStart w:id="0" w:name="_Toc219977946"/>
      <w:bookmarkStart w:id="1" w:name="_Toc219997587"/>
      <w:bookmarkStart w:id="2" w:name="_Toc221701013"/>
      <w:r>
        <w:rPr>
          <w:rFonts w:ascii="Futura Std Book" w:eastAsia="Tahoma" w:hAnsi="Futura Std Book" w:cs="Tahoma"/>
          <w:sz w:val="40"/>
          <w:szCs w:val="40"/>
        </w:rPr>
        <w:t>FEED (Front End Engineering Design) of DSV</w:t>
      </w:r>
    </w:p>
    <w:p w14:paraId="23E00535"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 xml:space="preserve">20” x 85 km OKNU–BBOU Gas Pipeline to </w:t>
      </w:r>
    </w:p>
    <w:p w14:paraId="643494C0"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Brass Gas Hub at Akabel</w:t>
      </w:r>
      <w:bookmarkEnd w:id="0"/>
      <w:bookmarkEnd w:id="1"/>
      <w:bookmarkEnd w:id="2"/>
    </w:p>
    <w:p w14:paraId="503B6310" w14:textId="77777777" w:rsidR="00E95DBB" w:rsidRDefault="00E95DBB">
      <w:pPr>
        <w:spacing w:before="100" w:beforeAutospacing="1" w:after="100" w:afterAutospacing="1"/>
        <w:jc w:val="center"/>
        <w:outlineLvl w:val="1"/>
        <w:rPr>
          <w:rFonts w:ascii="Futura Std Book" w:eastAsia="Tahoma" w:hAnsi="Futura Std Book" w:cs="Tahoma"/>
          <w:sz w:val="28"/>
          <w:szCs w:val="28"/>
        </w:rPr>
      </w:pPr>
    </w:p>
    <w:p w14:paraId="11544A70" w14:textId="77777777" w:rsidR="00E95DBB" w:rsidRDefault="00E95DBB">
      <w:pPr>
        <w:spacing w:line="200" w:lineRule="exact"/>
        <w:rPr>
          <w:rFonts w:ascii="Futura Std Book" w:hAnsi="Futura Std Book" w:cs="Tahoma"/>
          <w:sz w:val="20"/>
          <w:szCs w:val="20"/>
        </w:rPr>
      </w:pPr>
    </w:p>
    <w:p w14:paraId="69B85432" w14:textId="77777777" w:rsidR="00E95DBB" w:rsidRDefault="00000000">
      <w:pPr>
        <w:tabs>
          <w:tab w:val="left" w:pos="3360"/>
        </w:tabs>
        <w:spacing w:before="120" w:after="120" w:line="276" w:lineRule="auto"/>
        <w:ind w:left="482" w:right="1111"/>
        <w:jc w:val="center"/>
        <w:rPr>
          <w:rFonts w:ascii="Futura Std Book" w:eastAsia="Tahoma" w:hAnsi="Futura Std Book" w:cs="Tahoma"/>
          <w:b/>
          <w:bCs/>
          <w:sz w:val="32"/>
          <w:szCs w:val="32"/>
        </w:rPr>
      </w:pPr>
      <w:r>
        <w:rPr>
          <w:rFonts w:ascii="Futura Std Book" w:eastAsia="Tahoma" w:hAnsi="Futura Std Book" w:cs="Tahoma"/>
          <w:b/>
          <w:bCs/>
          <w:sz w:val="32"/>
          <w:szCs w:val="32"/>
        </w:rPr>
        <w:t>PROJE</w:t>
      </w:r>
      <w:r>
        <w:rPr>
          <w:rFonts w:ascii="Futura Std Book" w:eastAsia="Tahoma" w:hAnsi="Futura Std Book" w:cs="Tahoma"/>
          <w:b/>
          <w:bCs/>
          <w:spacing w:val="3"/>
          <w:sz w:val="32"/>
          <w:szCs w:val="32"/>
        </w:rPr>
        <w:t>C</w:t>
      </w:r>
      <w:r>
        <w:rPr>
          <w:rFonts w:ascii="Futura Std Book" w:eastAsia="Tahoma" w:hAnsi="Futura Std Book" w:cs="Tahoma"/>
          <w:b/>
          <w:bCs/>
          <w:sz w:val="32"/>
          <w:szCs w:val="32"/>
        </w:rPr>
        <w:t>T</w:t>
      </w:r>
      <w:r>
        <w:rPr>
          <w:rFonts w:ascii="Futura Std Book" w:eastAsia="Tahoma" w:hAnsi="Futura Std Book" w:cs="Tahoma"/>
          <w:b/>
          <w:bCs/>
          <w:spacing w:val="-7"/>
          <w:sz w:val="32"/>
          <w:szCs w:val="32"/>
        </w:rPr>
        <w:t xml:space="preserve"> </w:t>
      </w:r>
      <w:r>
        <w:rPr>
          <w:rFonts w:ascii="Futura Std Book" w:eastAsia="Tahoma" w:hAnsi="Futura Std Book" w:cs="Tahoma"/>
          <w:b/>
          <w:bCs/>
          <w:sz w:val="32"/>
          <w:szCs w:val="32"/>
        </w:rPr>
        <w:t>TIT</w:t>
      </w:r>
      <w:r>
        <w:rPr>
          <w:rFonts w:ascii="Futura Std Book" w:eastAsia="Tahoma" w:hAnsi="Futura Std Book" w:cs="Tahoma"/>
          <w:b/>
          <w:bCs/>
          <w:spacing w:val="1"/>
          <w:sz w:val="32"/>
          <w:szCs w:val="32"/>
        </w:rPr>
        <w:t>L</w:t>
      </w:r>
      <w:r>
        <w:rPr>
          <w:rFonts w:ascii="Futura Std Book" w:eastAsia="Tahoma" w:hAnsi="Futura Std Book" w:cs="Tahoma"/>
          <w:b/>
          <w:bCs/>
          <w:sz w:val="32"/>
          <w:szCs w:val="32"/>
        </w:rPr>
        <w:t xml:space="preserve">E </w:t>
      </w:r>
    </w:p>
    <w:p w14:paraId="5F82F421"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DSV PIPELINE FROM OKPOKUNOU TO BFPCL</w:t>
      </w:r>
    </w:p>
    <w:p w14:paraId="3DDC7A65"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BRASS GAS HUB AT AKABEL</w:t>
      </w:r>
    </w:p>
    <w:p w14:paraId="4E503774" w14:textId="77777777" w:rsidR="00E95DBB" w:rsidRDefault="00E95DBB">
      <w:pPr>
        <w:tabs>
          <w:tab w:val="left" w:pos="3360"/>
        </w:tabs>
        <w:ind w:right="1110"/>
        <w:rPr>
          <w:rFonts w:ascii="Futura Std Book" w:eastAsia="Tahoma" w:hAnsi="Futura Std Book" w:cs="Tahoma"/>
          <w:sz w:val="28"/>
          <w:szCs w:val="28"/>
        </w:rPr>
      </w:pPr>
    </w:p>
    <w:p w14:paraId="766C30E8" w14:textId="77777777" w:rsidR="00E95DBB" w:rsidRDefault="00E95DBB">
      <w:pPr>
        <w:spacing w:before="1" w:line="170" w:lineRule="exact"/>
        <w:rPr>
          <w:rFonts w:ascii="Futura Std Book" w:hAnsi="Futura Std Book" w:cs="Tahoma"/>
          <w:sz w:val="17"/>
          <w:szCs w:val="17"/>
        </w:rPr>
      </w:pPr>
    </w:p>
    <w:p w14:paraId="2F9D3755" w14:textId="77777777" w:rsidR="00E95DBB" w:rsidRDefault="00E95DBB">
      <w:pPr>
        <w:spacing w:line="200" w:lineRule="exact"/>
        <w:rPr>
          <w:rFonts w:ascii="Futura Std Book" w:hAnsi="Futura Std Book" w:cs="Tahoma"/>
          <w:sz w:val="20"/>
          <w:szCs w:val="20"/>
        </w:rPr>
      </w:pPr>
    </w:p>
    <w:p w14:paraId="3D6085E1" w14:textId="77777777" w:rsidR="00E95DBB" w:rsidRDefault="00000000">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Pr>
          <w:rFonts w:ascii="Futura Std Book" w:eastAsia="Tahoma" w:hAnsi="Futura Std Book" w:cs="Tahoma"/>
          <w:b/>
          <w:bCs/>
          <w:sz w:val="32"/>
          <w:szCs w:val="32"/>
        </w:rPr>
        <w:t>CLIE</w:t>
      </w:r>
      <w:r>
        <w:rPr>
          <w:rFonts w:ascii="Futura Std Book" w:eastAsia="Tahoma" w:hAnsi="Futura Std Book" w:cs="Tahoma"/>
          <w:b/>
          <w:bCs/>
          <w:spacing w:val="1"/>
          <w:sz w:val="32"/>
          <w:szCs w:val="32"/>
        </w:rPr>
        <w:t>NT</w:t>
      </w:r>
      <w:r>
        <w:rPr>
          <w:rFonts w:ascii="Futura Std Book" w:eastAsia="Tahoma" w:hAnsi="Futura Std Book" w:cs="Tahoma"/>
          <w:b/>
          <w:bCs/>
          <w:sz w:val="32"/>
          <w:szCs w:val="32"/>
        </w:rPr>
        <w:t xml:space="preserve">: </w:t>
      </w:r>
      <w:r>
        <w:rPr>
          <w:rFonts w:ascii="Futura Std Book" w:eastAsia="Tahoma" w:hAnsi="Futura Std Book" w:cs="Tahoma"/>
          <w:sz w:val="32"/>
          <w:szCs w:val="32"/>
        </w:rPr>
        <w:t>DSV Engineering Limited</w:t>
      </w:r>
    </w:p>
    <w:p w14:paraId="3AFCE5F3" w14:textId="77777777" w:rsidR="00E95DBB" w:rsidRDefault="00E95DBB">
      <w:pPr>
        <w:ind w:right="555"/>
        <w:rPr>
          <w:rFonts w:ascii="Futura Std Book" w:eastAsia="Tahoma" w:hAnsi="Futura Std Book" w:cs="Tahoma"/>
          <w:spacing w:val="38"/>
          <w:sz w:val="28"/>
          <w:szCs w:val="28"/>
        </w:rPr>
      </w:pPr>
    </w:p>
    <w:p w14:paraId="130E739F" w14:textId="77777777" w:rsidR="00E95DBB" w:rsidRDefault="00000000">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07</w:t>
      </w:r>
      <w:r>
        <w:rPr>
          <w:rFonts w:ascii="Futura Std Book" w:eastAsia="Tahoma" w:hAnsi="Futura Std Book" w:cs="Tahoma"/>
          <w:color w:val="00B0F0"/>
          <w:sz w:val="28"/>
          <w:szCs w:val="28"/>
          <w:vertAlign w:val="superscript"/>
        </w:rPr>
        <w:t>th</w:t>
      </w:r>
      <w:r>
        <w:rPr>
          <w:rFonts w:ascii="Futura Std Book" w:eastAsia="Tahoma" w:hAnsi="Futura Std Book" w:cs="Tahoma"/>
          <w:color w:val="00B0F0"/>
          <w:spacing w:val="77"/>
          <w:sz w:val="28"/>
          <w:szCs w:val="28"/>
        </w:rPr>
        <w:t xml:space="preserve"> </w:t>
      </w:r>
      <w:r>
        <w:rPr>
          <w:rFonts w:ascii="Futura Std Book" w:eastAsia="Tahoma" w:hAnsi="Futura Std Book" w:cs="Tahoma"/>
          <w:color w:val="00B0F0"/>
          <w:spacing w:val="-5"/>
          <w:sz w:val="28"/>
          <w:szCs w:val="28"/>
        </w:rPr>
        <w:t>May 2</w:t>
      </w:r>
      <w:r>
        <w:rPr>
          <w:rFonts w:ascii="Futura Std Book" w:eastAsia="Tahoma" w:hAnsi="Futura Std Book" w:cs="Tahoma"/>
          <w:color w:val="00B0F0"/>
          <w:spacing w:val="-3"/>
          <w:sz w:val="28"/>
          <w:szCs w:val="28"/>
        </w:rPr>
        <w:t>0</w:t>
      </w:r>
      <w:r>
        <w:rPr>
          <w:rFonts w:ascii="Futura Std Book" w:eastAsia="Tahoma" w:hAnsi="Futura Std Book" w:cs="Tahoma"/>
          <w:color w:val="00B0F0"/>
          <w:spacing w:val="-5"/>
          <w:sz w:val="28"/>
          <w:szCs w:val="28"/>
        </w:rPr>
        <w:t>2</w:t>
      </w:r>
      <w:r>
        <w:rPr>
          <w:rFonts w:ascii="Futura Std Book" w:eastAsia="Tahoma" w:hAnsi="Futura Std Book" w:cs="Tahoma"/>
          <w:color w:val="00B0F0"/>
          <w:sz w:val="28"/>
          <w:szCs w:val="28"/>
        </w:rPr>
        <w:t>6</w:t>
      </w:r>
    </w:p>
    <w:p w14:paraId="2C765429" w14:textId="77777777" w:rsidR="00E95DBB" w:rsidRDefault="00E95DBB">
      <w:pPr>
        <w:rPr>
          <w:rFonts w:ascii="Futura Std Book" w:eastAsia="Tahoma" w:hAnsi="Futura Std Book" w:cs="Tahoma"/>
          <w:color w:val="00B0F0"/>
          <w:sz w:val="28"/>
          <w:szCs w:val="28"/>
        </w:rPr>
        <w:sectPr w:rsidR="00E95DBB">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5287619D" w14:textId="77777777" w:rsidR="00E95DBB" w:rsidRDefault="00E95DBB">
      <w:pPr>
        <w:rPr>
          <w:rFonts w:ascii="Futura Std Book" w:eastAsia="Tahoma" w:hAnsi="Futura Std Book" w:cs="Tahoma"/>
          <w:color w:val="00B0F0"/>
          <w:sz w:val="28"/>
          <w:szCs w:val="28"/>
        </w:rPr>
      </w:pPr>
    </w:p>
    <w:p w14:paraId="2EB8B122" w14:textId="77777777" w:rsidR="00E95DBB" w:rsidRDefault="00000000">
      <w:pPr>
        <w:pStyle w:val="BodyText"/>
      </w:pPr>
      <w:r>
        <w:t>CONFIDENTIALITY STATEMENT</w:t>
      </w:r>
    </w:p>
    <w:p w14:paraId="7E702ACE" w14:textId="77777777" w:rsidR="00E95DBB" w:rsidRDefault="00E95DBB">
      <w:pPr>
        <w:rPr>
          <w:rFonts w:ascii="Futura Std Book" w:hAnsi="Futura Std Book" w:cs="Tahoma"/>
          <w:b/>
          <w:bCs/>
          <w:sz w:val="16"/>
          <w:szCs w:val="16"/>
        </w:rPr>
      </w:pPr>
    </w:p>
    <w:p w14:paraId="30272FA7" w14:textId="77777777" w:rsidR="00E95DBB" w:rsidRDefault="00000000">
      <w:pPr>
        <w:rPr>
          <w:rFonts w:ascii="Futura Std Book" w:hAnsi="Futura Std Book" w:cs="Tahoma"/>
          <w:sz w:val="32"/>
          <w:szCs w:val="32"/>
        </w:rPr>
      </w:pPr>
      <w:r>
        <w:rPr>
          <w:rFonts w:ascii="Futura Std Book" w:hAnsi="Futura Std Book" w:cs="Tahoma"/>
          <w:sz w:val="32"/>
          <w:szCs w:val="32"/>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6A5BD53C" w14:textId="77777777" w:rsidR="00E95DBB" w:rsidRDefault="00E95DBB">
      <w:pPr>
        <w:rPr>
          <w:rFonts w:ascii="Futura Std Book" w:hAnsi="Futura Std Book" w:cs="Tahoma"/>
          <w:sz w:val="32"/>
          <w:szCs w:val="32"/>
        </w:rPr>
      </w:pPr>
    </w:p>
    <w:p w14:paraId="60104825" w14:textId="77777777" w:rsidR="00E95DBB" w:rsidRDefault="00000000">
      <w:pPr>
        <w:rPr>
          <w:rFonts w:ascii="Futura Std Book" w:hAnsi="Futura Std Book" w:cs="Tahoma"/>
        </w:rPr>
      </w:pPr>
      <w:r>
        <w:rPr>
          <w:rFonts w:ascii="Futura Std Book" w:hAnsi="Futura Std Book" w:cs="Tahoma"/>
        </w:rPr>
        <w:br w:type="page"/>
      </w:r>
    </w:p>
    <w:p w14:paraId="6BAC9C1D" w14:textId="77777777" w:rsidR="00E95DBB" w:rsidRDefault="00E95DBB">
      <w:pPr>
        <w:spacing w:line="200" w:lineRule="exact"/>
        <w:rPr>
          <w:rFonts w:ascii="Futura Std Book" w:hAnsi="Futura Std Book" w:cs="Tahoma"/>
          <w:sz w:val="20"/>
          <w:szCs w:val="20"/>
        </w:rPr>
        <w:sectPr w:rsidR="00E95DBB">
          <w:headerReference w:type="default" r:id="rId10"/>
          <w:footerReference w:type="default" r:id="rId11"/>
          <w:pgSz w:w="11912" w:h="16860"/>
          <w:pgMar w:top="1320" w:right="760" w:bottom="1660" w:left="1340" w:header="1115" w:footer="794" w:gutter="0"/>
          <w:cols w:space="720"/>
          <w:docGrid w:linePitch="299"/>
        </w:sectPr>
      </w:pPr>
    </w:p>
    <w:sdt>
      <w:sdtPr>
        <w:rPr>
          <w:rFonts w:asciiTheme="minorHAnsi" w:eastAsiaTheme="minorHAnsi" w:hAnsiTheme="minorHAnsi"/>
        </w:rPr>
        <w:id w:val="-1110498063"/>
        <w:docPartObj>
          <w:docPartGallery w:val="Table of Contents"/>
          <w:docPartUnique/>
        </w:docPartObj>
      </w:sdtPr>
      <w:sdtEndPr>
        <w:rPr>
          <w:rFonts w:ascii="Futura Std Book" w:hAnsi="Futura Std Book"/>
          <w:b/>
          <w:bCs/>
          <w:noProof/>
        </w:rPr>
      </w:sdtEndPr>
      <w:sdtContent>
        <w:p w14:paraId="57EDFB38" w14:textId="77777777" w:rsidR="00E95DBB" w:rsidRDefault="00000000">
          <w:pPr>
            <w:pStyle w:val="BodyText"/>
            <w:rPr>
              <w:rFonts w:ascii="Futura Std Book" w:hAnsi="Futura Std Book"/>
            </w:rPr>
          </w:pPr>
          <w:r>
            <w:rPr>
              <w:rFonts w:ascii="Futura Std Book" w:hAnsi="Futura Std Book"/>
            </w:rPr>
            <w:t>Table of Contents</w:t>
          </w:r>
        </w:p>
        <w:p w14:paraId="5FCB88C1" w14:textId="77777777" w:rsidR="00E95DBB" w:rsidRDefault="00000000">
          <w:pPr>
            <w:pStyle w:val="TOC1"/>
            <w:tabs>
              <w:tab w:val="left" w:pos="981"/>
              <w:tab w:val="right" w:pos="10070"/>
            </w:tabs>
            <w:rPr>
              <w:rFonts w:eastAsiaTheme="minorEastAsia"/>
              <w:b w:val="0"/>
              <w:bCs w:val="0"/>
              <w:noProof/>
            </w:rPr>
          </w:pPr>
          <w:r>
            <w:fldChar w:fldCharType="begin"/>
          </w:r>
          <w:r>
            <w:instrText xml:space="preserve"> TOC \o "1-3" \h \z \u </w:instrText>
          </w:r>
          <w:r>
            <w:fldChar w:fldCharType="separate"/>
          </w:r>
          <w:hyperlink w:anchor="_Toc229061497" w:history="1">
            <w:r w:rsidR="00E95DBB">
              <w:rPr>
                <w:rStyle w:val="Hyperlink"/>
                <w:noProof/>
              </w:rPr>
              <w:t>1.0</w:t>
            </w:r>
            <w:r w:rsidR="00E95DBB">
              <w:rPr>
                <w:rFonts w:eastAsiaTheme="minorEastAsia"/>
                <w:b w:val="0"/>
                <w:bCs w:val="0"/>
                <w:noProof/>
              </w:rPr>
              <w:tab/>
            </w:r>
            <w:r w:rsidR="00E95DBB">
              <w:rPr>
                <w:rStyle w:val="Hyperlink"/>
                <w:noProof/>
              </w:rPr>
              <w:t>EXECUTIVE SUMMARY</w:t>
            </w:r>
            <w:r w:rsidR="00E95DBB">
              <w:rPr>
                <w:noProof/>
                <w:webHidden/>
              </w:rPr>
              <w:tab/>
            </w:r>
            <w:r w:rsidR="00E95DBB">
              <w:rPr>
                <w:noProof/>
                <w:webHidden/>
              </w:rPr>
              <w:fldChar w:fldCharType="begin"/>
            </w:r>
            <w:r w:rsidR="00E95DBB">
              <w:rPr>
                <w:noProof/>
                <w:webHidden/>
              </w:rPr>
              <w:instrText xml:space="preserve"> PAGEREF _Toc229061497 \h </w:instrText>
            </w:r>
            <w:r w:rsidR="00E95DBB">
              <w:rPr>
                <w:noProof/>
                <w:webHidden/>
              </w:rPr>
            </w:r>
            <w:r w:rsidR="00E95DBB">
              <w:rPr>
                <w:noProof/>
                <w:webHidden/>
              </w:rPr>
              <w:fldChar w:fldCharType="separate"/>
            </w:r>
            <w:r w:rsidR="00E95DBB">
              <w:rPr>
                <w:noProof/>
                <w:webHidden/>
              </w:rPr>
              <w:t>8</w:t>
            </w:r>
            <w:r w:rsidR="00E95DBB">
              <w:rPr>
                <w:noProof/>
                <w:webHidden/>
              </w:rPr>
              <w:fldChar w:fldCharType="end"/>
            </w:r>
          </w:hyperlink>
        </w:p>
        <w:p w14:paraId="1E4A4628" w14:textId="77777777" w:rsidR="00E95DBB" w:rsidRDefault="00E95DBB">
          <w:pPr>
            <w:pStyle w:val="TOC2"/>
            <w:tabs>
              <w:tab w:val="left" w:pos="981"/>
              <w:tab w:val="right" w:pos="10070"/>
            </w:tabs>
            <w:rPr>
              <w:rFonts w:ascii="Futura Std Book" w:eastAsiaTheme="minorEastAsia" w:hAnsi="Futura Std Book"/>
              <w:noProof/>
            </w:rPr>
          </w:pPr>
          <w:hyperlink w:anchor="_Toc229061498" w:history="1">
            <w:r>
              <w:rPr>
                <w:rStyle w:val="Hyperlink"/>
                <w:rFonts w:ascii="Futura Std Book" w:hAnsi="Futura Std Book"/>
                <w:noProof/>
              </w:rPr>
              <w:t>1.1.</w:t>
            </w:r>
            <w:r>
              <w:rPr>
                <w:rFonts w:ascii="Futura Std Book" w:eastAsiaTheme="minorEastAsia" w:hAnsi="Futura Std Book"/>
                <w:noProof/>
              </w:rPr>
              <w:tab/>
            </w:r>
            <w:r>
              <w:rPr>
                <w:rStyle w:val="Hyperlink"/>
                <w:rFonts w:ascii="Futura Std Book" w:hAnsi="Futura Std Book"/>
                <w:noProof/>
              </w:rPr>
              <w:t>Situation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8</w:t>
            </w:r>
            <w:r>
              <w:rPr>
                <w:rFonts w:ascii="Futura Std Book" w:hAnsi="Futura Std Book"/>
                <w:noProof/>
                <w:webHidden/>
              </w:rPr>
              <w:fldChar w:fldCharType="end"/>
            </w:r>
          </w:hyperlink>
        </w:p>
        <w:p w14:paraId="2272318B" w14:textId="77777777" w:rsidR="00E95DBB" w:rsidRDefault="00E95DBB">
          <w:pPr>
            <w:pStyle w:val="TOC2"/>
            <w:tabs>
              <w:tab w:val="left" w:pos="981"/>
              <w:tab w:val="right" w:pos="10070"/>
            </w:tabs>
            <w:rPr>
              <w:rFonts w:ascii="Futura Std Book" w:eastAsiaTheme="minorEastAsia" w:hAnsi="Futura Std Book"/>
              <w:noProof/>
            </w:rPr>
          </w:pPr>
          <w:hyperlink w:anchor="_Toc229061499" w:history="1">
            <w:r>
              <w:rPr>
                <w:rStyle w:val="Hyperlink"/>
                <w:rFonts w:ascii="Futura Std Book" w:hAnsi="Futura Std Book"/>
                <w:noProof/>
              </w:rPr>
              <w:t>1.2.</w:t>
            </w:r>
            <w:r>
              <w:rPr>
                <w:rFonts w:ascii="Futura Std Book" w:eastAsiaTheme="minorEastAsia" w:hAnsi="Futura Std Book"/>
                <w:noProof/>
              </w:rPr>
              <w:tab/>
            </w:r>
            <w:r>
              <w:rPr>
                <w:rStyle w:val="Hyperlink"/>
                <w:rFonts w:ascii="Futura Std Book" w:hAnsi="Futura Std Book"/>
                <w:noProof/>
              </w:rPr>
              <w:t>The FEED Link with the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9</w:t>
            </w:r>
            <w:r>
              <w:rPr>
                <w:rFonts w:ascii="Futura Std Book" w:hAnsi="Futura Std Book"/>
                <w:noProof/>
                <w:webHidden/>
              </w:rPr>
              <w:fldChar w:fldCharType="end"/>
            </w:r>
          </w:hyperlink>
        </w:p>
        <w:p w14:paraId="11E36024" w14:textId="77777777" w:rsidR="00E95DBB" w:rsidRDefault="00E95DBB">
          <w:pPr>
            <w:pStyle w:val="TOC2"/>
            <w:tabs>
              <w:tab w:val="left" w:pos="981"/>
              <w:tab w:val="right" w:pos="10070"/>
            </w:tabs>
            <w:rPr>
              <w:rFonts w:ascii="Futura Std Book" w:eastAsiaTheme="minorEastAsia" w:hAnsi="Futura Std Book"/>
              <w:noProof/>
            </w:rPr>
          </w:pPr>
          <w:hyperlink w:anchor="_Toc229061500" w:history="1">
            <w:r>
              <w:rPr>
                <w:rStyle w:val="Hyperlink"/>
                <w:rFonts w:ascii="Futura Std Book" w:hAnsi="Futura Std Book"/>
                <w:noProof/>
              </w:rPr>
              <w:t>1.3.</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_Toc229061500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11</w:t>
            </w:r>
            <w:r>
              <w:rPr>
                <w:rFonts w:ascii="Futura Std Book" w:hAnsi="Futura Std Book"/>
                <w:noProof/>
                <w:webHidden/>
              </w:rPr>
              <w:fldChar w:fldCharType="end"/>
            </w:r>
          </w:hyperlink>
        </w:p>
        <w:p w14:paraId="5AEBF2DC" w14:textId="77777777" w:rsidR="00E95DBB" w:rsidRDefault="00E95DBB">
          <w:pPr>
            <w:pStyle w:val="TOC2"/>
            <w:tabs>
              <w:tab w:val="left" w:pos="1200"/>
              <w:tab w:val="right" w:pos="10070"/>
            </w:tabs>
            <w:rPr>
              <w:rFonts w:ascii="Futura Std Book" w:eastAsiaTheme="minorEastAsia" w:hAnsi="Futura Std Book"/>
              <w:noProof/>
            </w:rPr>
          </w:pPr>
          <w:hyperlink w:anchor="_Toc229061511" w:history="1">
            <w:r>
              <w:rPr>
                <w:rStyle w:val="Hyperlink"/>
                <w:rFonts w:ascii="Futura Std Book" w:hAnsi="Futura Std Book"/>
                <w:noProof/>
              </w:rPr>
              <w:t>1.3.1.</w:t>
            </w:r>
            <w:r>
              <w:rPr>
                <w:rFonts w:ascii="Futura Std Book" w:eastAsiaTheme="minorEastAsia" w:hAnsi="Futura Std Book"/>
                <w:noProof/>
              </w:rPr>
              <w:tab/>
            </w:r>
            <w:r>
              <w:rPr>
                <w:rStyle w:val="Hyperlink"/>
                <w:rFonts w:ascii="Futura Std Book" w:hAnsi="Futura Std Book"/>
                <w:noProof/>
              </w:rPr>
              <w:t>BFPCL Petrochemical Complex at Akabel – Facilities Overview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_Toc229061511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11</w:t>
            </w:r>
            <w:r>
              <w:rPr>
                <w:rFonts w:ascii="Futura Std Book" w:hAnsi="Futura Std Book"/>
                <w:noProof/>
                <w:webHidden/>
              </w:rPr>
              <w:fldChar w:fldCharType="end"/>
            </w:r>
          </w:hyperlink>
        </w:p>
        <w:p w14:paraId="28D0BB17" w14:textId="77777777" w:rsidR="00E95DBB" w:rsidRDefault="00E95DBB">
          <w:pPr>
            <w:pStyle w:val="TOC2"/>
            <w:tabs>
              <w:tab w:val="left" w:pos="1200"/>
              <w:tab w:val="right" w:pos="10070"/>
            </w:tabs>
            <w:rPr>
              <w:rFonts w:ascii="Futura Std Book" w:eastAsiaTheme="minorEastAsia" w:hAnsi="Futura Std Book"/>
              <w:noProof/>
            </w:rPr>
          </w:pPr>
          <w:hyperlink w:anchor="_Toc229061523" w:history="1">
            <w:r>
              <w:rPr>
                <w:rStyle w:val="Hyperlink"/>
                <w:rFonts w:ascii="Futura Std Book" w:hAnsi="Futura Std Book"/>
                <w:noProof/>
              </w:rPr>
              <w:t>1.3.2.</w:t>
            </w:r>
            <w:r>
              <w:rPr>
                <w:rFonts w:ascii="Futura Std Book" w:eastAsiaTheme="minorEastAsia" w:hAnsi="Futura Std Book"/>
                <w:noProof/>
              </w:rPr>
              <w:tab/>
            </w:r>
            <w:r>
              <w:rPr>
                <w:rStyle w:val="Hyperlink"/>
                <w:rFonts w:ascii="Futura Std Book" w:hAnsi="Futura Std Book"/>
                <w:noProof/>
              </w:rPr>
              <w:t>Pipeline Design Philosophy – Flexibility &amp; Expandability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6AA61AAC" w14:textId="77777777" w:rsidR="00E95DBB" w:rsidRDefault="00E95DBB">
          <w:pPr>
            <w:pStyle w:val="TOC2"/>
            <w:tabs>
              <w:tab w:val="left" w:pos="981"/>
              <w:tab w:val="right" w:pos="10070"/>
            </w:tabs>
            <w:rPr>
              <w:rFonts w:ascii="Futura Std Book" w:eastAsiaTheme="minorEastAsia" w:hAnsi="Futura Std Book"/>
              <w:noProof/>
            </w:rPr>
          </w:pPr>
          <w:hyperlink w:anchor="_Toc229061524" w:history="1">
            <w:r>
              <w:rPr>
                <w:rStyle w:val="Hyperlink"/>
                <w:rFonts w:ascii="Futura Std Book" w:hAnsi="Futura Std Book"/>
                <w:noProof/>
              </w:rPr>
              <w:t>1.4.</w:t>
            </w:r>
            <w:r>
              <w:rPr>
                <w:rFonts w:ascii="Futura Std Book" w:eastAsiaTheme="minorEastAsia" w:hAnsi="Futura Std Book"/>
                <w:noProof/>
              </w:rPr>
              <w:tab/>
            </w:r>
            <w:r>
              <w:rPr>
                <w:rStyle w:val="Hyperlink"/>
                <w:rFonts w:ascii="Futura Std Book" w:hAnsi="Futura Std Book"/>
                <w:noProof/>
              </w:rPr>
              <w:t>Pipeline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015A36F8" w14:textId="77777777" w:rsidR="00E95DBB" w:rsidRDefault="00E95DBB">
          <w:pPr>
            <w:pStyle w:val="TOC2"/>
            <w:tabs>
              <w:tab w:val="left" w:pos="1200"/>
              <w:tab w:val="right" w:pos="10070"/>
            </w:tabs>
            <w:rPr>
              <w:rFonts w:ascii="Futura Std Book" w:eastAsiaTheme="minorEastAsia" w:hAnsi="Futura Std Book"/>
              <w:noProof/>
            </w:rPr>
          </w:pPr>
          <w:hyperlink w:anchor="_Toc229061532" w:history="1">
            <w:r>
              <w:rPr>
                <w:rStyle w:val="Hyperlink"/>
                <w:rFonts w:ascii="Futura Std Book" w:hAnsi="Futura Std Book"/>
                <w:noProof/>
              </w:rPr>
              <w:t>1.4.1.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7CFB6C95" w14:textId="77777777" w:rsidR="00E95DBB" w:rsidRDefault="00E95DBB">
          <w:pPr>
            <w:pStyle w:val="TOC2"/>
            <w:tabs>
              <w:tab w:val="left" w:pos="1200"/>
              <w:tab w:val="right" w:pos="10070"/>
            </w:tabs>
            <w:rPr>
              <w:rFonts w:ascii="Futura Std Book" w:eastAsiaTheme="minorEastAsia" w:hAnsi="Futura Std Book"/>
              <w:noProof/>
            </w:rPr>
          </w:pPr>
          <w:hyperlink w:anchor="_Toc229061533" w:history="1">
            <w:r>
              <w:rPr>
                <w:rStyle w:val="Hyperlink"/>
                <w:rFonts w:ascii="Futura Std Book" w:hAnsi="Futura Std Book"/>
                <w:noProof/>
              </w:rPr>
              <w:t>1.4.2.</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54817B94" w14:textId="77777777" w:rsidR="00E95DBB" w:rsidRDefault="00E95DBB">
          <w:pPr>
            <w:pStyle w:val="TOC2"/>
            <w:tabs>
              <w:tab w:val="left" w:pos="1200"/>
              <w:tab w:val="right" w:pos="10070"/>
            </w:tabs>
            <w:rPr>
              <w:rFonts w:ascii="Futura Std Book" w:eastAsiaTheme="minorEastAsia" w:hAnsi="Futura Std Book"/>
              <w:noProof/>
            </w:rPr>
          </w:pPr>
          <w:hyperlink w:anchor="_Toc229061534" w:history="1">
            <w:r>
              <w:rPr>
                <w:rStyle w:val="Hyperlink"/>
                <w:rFonts w:ascii="Futura Std Book" w:hAnsi="Futura Std Book"/>
                <w:noProof/>
              </w:rPr>
              <w:t>1.4.3.</w:t>
            </w:r>
            <w:r>
              <w:rPr>
                <w:rFonts w:ascii="Futura Std Book" w:eastAsiaTheme="minorEastAsia" w:hAnsi="Futura Std Book"/>
                <w:noProof/>
              </w:rPr>
              <w:tab/>
            </w:r>
            <w:r>
              <w:rPr>
                <w:rStyle w:val="Hyperlink"/>
                <w:rFonts w:ascii="Futura Std Book" w:hAnsi="Futura Std Book"/>
                <w:noProof/>
              </w:rPr>
              <w:t>Diameter Optimization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066EADEB" w14:textId="77777777" w:rsidR="00E95DBB" w:rsidRDefault="00E95DBB">
          <w:pPr>
            <w:pStyle w:val="TOC2"/>
            <w:tabs>
              <w:tab w:val="left" w:pos="1200"/>
              <w:tab w:val="right" w:pos="10070"/>
            </w:tabs>
            <w:rPr>
              <w:rFonts w:ascii="Futura Std Book" w:eastAsiaTheme="minorEastAsia" w:hAnsi="Futura Std Book"/>
              <w:noProof/>
            </w:rPr>
          </w:pPr>
          <w:hyperlink w:anchor="_Toc229061535" w:history="1">
            <w:r>
              <w:rPr>
                <w:rStyle w:val="Hyperlink"/>
                <w:rFonts w:ascii="Futura Std Book" w:hAnsi="Futura Std Book"/>
                <w:noProof/>
              </w:rPr>
              <w:t>1.4.4.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5F12B8FB" w14:textId="77777777" w:rsidR="00E95DBB" w:rsidRDefault="00E95DBB">
          <w:pPr>
            <w:pStyle w:val="TOC2"/>
            <w:tabs>
              <w:tab w:val="left" w:pos="1200"/>
              <w:tab w:val="right" w:pos="10070"/>
            </w:tabs>
            <w:rPr>
              <w:rFonts w:ascii="Futura Std Book" w:eastAsiaTheme="minorEastAsia" w:hAnsi="Futura Std Book"/>
              <w:noProof/>
            </w:rPr>
          </w:pPr>
          <w:hyperlink w:anchor="_Toc229061536" w:history="1">
            <w:r>
              <w:rPr>
                <w:rStyle w:val="Hyperlink"/>
                <w:rFonts w:ascii="Futura Std Book" w:hAnsi="Futura Std Book"/>
                <w:noProof/>
              </w:rPr>
              <w:t>1.4.5.</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6C4F6041" w14:textId="77777777" w:rsidR="00E95DBB" w:rsidRDefault="00E95DBB">
          <w:pPr>
            <w:pStyle w:val="TOC2"/>
            <w:tabs>
              <w:tab w:val="left" w:pos="1200"/>
              <w:tab w:val="right" w:pos="10070"/>
            </w:tabs>
            <w:rPr>
              <w:rFonts w:ascii="Futura Std Book" w:eastAsiaTheme="minorEastAsia" w:hAnsi="Futura Std Book"/>
              <w:noProof/>
            </w:rPr>
          </w:pPr>
          <w:hyperlink w:anchor="_Toc229061537" w:history="1">
            <w:r>
              <w:rPr>
                <w:rStyle w:val="Hyperlink"/>
                <w:rFonts w:ascii="Futura Std Book" w:hAnsi="Futura Std Book"/>
                <w:noProof/>
              </w:rPr>
              <w:t>1.4.6.</w:t>
            </w:r>
            <w:r>
              <w:rPr>
                <w:rFonts w:ascii="Futura Std Book" w:eastAsiaTheme="minorEastAsia" w:hAnsi="Futura Std Book"/>
                <w:noProof/>
              </w:rPr>
              <w:tab/>
            </w:r>
            <w:r>
              <w:rPr>
                <w:rStyle w:val="Hyperlink"/>
                <w:rFonts w:ascii="Futura Std Book" w:hAnsi="Futura Std Book"/>
                <w:noProof/>
              </w:rPr>
              <w:t>Pipeline Capacity and 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3C2C8D1B" w14:textId="77777777" w:rsidR="00E95DBB" w:rsidRDefault="00E95DBB">
          <w:pPr>
            <w:pStyle w:val="TOC2"/>
            <w:tabs>
              <w:tab w:val="left" w:pos="981"/>
              <w:tab w:val="right" w:pos="10070"/>
            </w:tabs>
            <w:rPr>
              <w:rFonts w:ascii="Futura Std Book" w:eastAsiaTheme="minorEastAsia" w:hAnsi="Futura Std Book"/>
              <w:noProof/>
            </w:rPr>
          </w:pPr>
          <w:hyperlink w:anchor="_Toc229061539" w:history="1">
            <w:r>
              <w:rPr>
                <w:rStyle w:val="Hyperlink"/>
                <w:rFonts w:ascii="Futura Std Book" w:hAnsi="Futura Std Book"/>
                <w:noProof/>
              </w:rPr>
              <w:t>1.5.</w:t>
            </w:r>
            <w:r>
              <w:rPr>
                <w:rFonts w:ascii="Futura Std Book" w:eastAsiaTheme="minorEastAsia" w:hAnsi="Futura Std Book"/>
                <w:noProof/>
              </w:rPr>
              <w:tab/>
            </w:r>
            <w:r>
              <w:rPr>
                <w:rStyle w:val="Hyperlink"/>
                <w:rFonts w:ascii="Futura Std Book" w:hAnsi="Futura Std Book"/>
                <w:noProof/>
              </w:rPr>
              <w:t>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142E2971" w14:textId="77777777" w:rsidR="00E95DBB" w:rsidRDefault="00E95DBB">
          <w:pPr>
            <w:pStyle w:val="TOC2"/>
            <w:tabs>
              <w:tab w:val="left" w:pos="1200"/>
              <w:tab w:val="right" w:pos="10070"/>
            </w:tabs>
            <w:rPr>
              <w:rFonts w:ascii="Futura Std Book" w:eastAsiaTheme="minorEastAsia" w:hAnsi="Futura Std Book"/>
              <w:noProof/>
            </w:rPr>
          </w:pPr>
          <w:hyperlink w:anchor="_Toc229061541" w:history="1">
            <w:r>
              <w:rPr>
                <w:rStyle w:val="Hyperlink"/>
                <w:rFonts w:ascii="Futura Std Book" w:hAnsi="Futura Std Book"/>
                <w:noProof/>
              </w:rPr>
              <w:t>1.5.1.</w:t>
            </w:r>
            <w:r>
              <w:rPr>
                <w:rFonts w:ascii="Futura Std Book" w:eastAsiaTheme="minorEastAsia" w:hAnsi="Futura Std Book"/>
                <w:noProof/>
              </w:rPr>
              <w:tab/>
            </w:r>
            <w:r>
              <w:rPr>
                <w:rStyle w:val="Hyperlink"/>
                <w:rFonts w:ascii="Futura Std Book" w:hAnsi="Futura Std Book"/>
                <w:noProof/>
              </w:rPr>
              <w:t>Pipeline Routing and Terrain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49F8855A" w14:textId="77777777" w:rsidR="00E95DBB" w:rsidRDefault="00E95DBB">
          <w:pPr>
            <w:pStyle w:val="TOC2"/>
            <w:tabs>
              <w:tab w:val="left" w:pos="1200"/>
              <w:tab w:val="right" w:pos="10070"/>
            </w:tabs>
            <w:rPr>
              <w:rFonts w:ascii="Futura Std Book" w:eastAsiaTheme="minorEastAsia" w:hAnsi="Futura Std Book"/>
              <w:noProof/>
            </w:rPr>
          </w:pPr>
          <w:hyperlink w:anchor="_Toc229061542" w:history="1">
            <w:r>
              <w:rPr>
                <w:rStyle w:val="Hyperlink"/>
                <w:rFonts w:ascii="Futura Std Book" w:hAnsi="Futura Std Book"/>
                <w:noProof/>
              </w:rPr>
              <w:t>1.5.2.</w:t>
            </w:r>
            <w:r>
              <w:rPr>
                <w:rFonts w:ascii="Futura Std Book" w:eastAsiaTheme="minorEastAsia" w:hAnsi="Futura Std Book"/>
                <w:noProof/>
              </w:rPr>
              <w:tab/>
            </w:r>
            <w:r>
              <w:rPr>
                <w:rStyle w:val="Hyperlink"/>
                <w:rFonts w:ascii="Futura Std Book" w:hAnsi="Futura Std Book"/>
                <w:noProof/>
              </w:rPr>
              <w:t>Pipeline Size Decision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16</w:t>
            </w:r>
            <w:r>
              <w:rPr>
                <w:rFonts w:ascii="Futura Std Book" w:hAnsi="Futura Std Book"/>
                <w:noProof/>
                <w:webHidden/>
              </w:rPr>
              <w:fldChar w:fldCharType="end"/>
            </w:r>
          </w:hyperlink>
        </w:p>
        <w:p w14:paraId="5E20BB77" w14:textId="77777777" w:rsidR="00E95DBB" w:rsidRDefault="00E95DBB">
          <w:pPr>
            <w:pStyle w:val="TOC2"/>
            <w:tabs>
              <w:tab w:val="left" w:pos="981"/>
              <w:tab w:val="right" w:pos="10070"/>
            </w:tabs>
            <w:rPr>
              <w:rFonts w:ascii="Futura Std Book" w:eastAsiaTheme="minorEastAsia" w:hAnsi="Futura Std Book"/>
              <w:noProof/>
            </w:rPr>
          </w:pPr>
          <w:hyperlink w:anchor="_Toc229061543" w:history="1">
            <w:r>
              <w:rPr>
                <w:rStyle w:val="Hyperlink"/>
                <w:rFonts w:ascii="Futura Std Book" w:hAnsi="Futura Std Book"/>
                <w:noProof/>
              </w:rPr>
              <w:t>1.6.</w:t>
            </w:r>
            <w:r>
              <w:rPr>
                <w:rFonts w:ascii="Futura Std Book" w:eastAsiaTheme="minorEastAsia" w:hAnsi="Futura Std Book"/>
                <w:noProof/>
              </w:rPr>
              <w:tab/>
            </w:r>
            <w:r>
              <w:rPr>
                <w:rStyle w:val="Hyperlink"/>
                <w:rFonts w:ascii="Futura Std Book" w:hAnsi="Futura Std Book"/>
                <w:noProof/>
              </w:rPr>
              <w:t>Key Issues &amp; Challenges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16</w:t>
            </w:r>
            <w:r>
              <w:rPr>
                <w:rFonts w:ascii="Futura Std Book" w:hAnsi="Futura Std Book"/>
                <w:noProof/>
                <w:webHidden/>
              </w:rPr>
              <w:fldChar w:fldCharType="end"/>
            </w:r>
          </w:hyperlink>
        </w:p>
        <w:p w14:paraId="28C4A20B" w14:textId="77777777" w:rsidR="00E95DBB" w:rsidRDefault="00E95DBB">
          <w:pPr>
            <w:pStyle w:val="TOC2"/>
            <w:tabs>
              <w:tab w:val="left" w:pos="981"/>
              <w:tab w:val="right" w:pos="10070"/>
            </w:tabs>
            <w:rPr>
              <w:rFonts w:ascii="Futura Std Book" w:eastAsiaTheme="minorEastAsia" w:hAnsi="Futura Std Book"/>
              <w:noProof/>
            </w:rPr>
          </w:pPr>
          <w:hyperlink w:anchor="_Toc229061544" w:history="1">
            <w:r>
              <w:rPr>
                <w:rStyle w:val="Hyperlink"/>
                <w:rFonts w:ascii="Futura Std Book" w:hAnsi="Futura Std Book"/>
                <w:noProof/>
              </w:rPr>
              <w:t>1.7.</w:t>
            </w:r>
            <w:r>
              <w:rPr>
                <w:rFonts w:ascii="Futura Std Book" w:eastAsiaTheme="minorEastAsia" w:hAnsi="Futura Std Book"/>
                <w:noProof/>
              </w:rPr>
              <w:tab/>
            </w:r>
            <w:r>
              <w:rPr>
                <w:rStyle w:val="Hyperlink"/>
                <w:rFonts w:ascii="Futura Std Book" w:hAnsi="Futura Std Book"/>
                <w:noProof/>
              </w:rPr>
              <w:t>Financial Dimension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1A89435C" w14:textId="77777777" w:rsidR="00E95DBB" w:rsidRDefault="00E95DBB">
          <w:pPr>
            <w:pStyle w:val="TOC2"/>
            <w:tabs>
              <w:tab w:val="left" w:pos="1200"/>
              <w:tab w:val="right" w:pos="10070"/>
            </w:tabs>
            <w:rPr>
              <w:rFonts w:ascii="Futura Std Book" w:eastAsiaTheme="minorEastAsia" w:hAnsi="Futura Std Book"/>
              <w:noProof/>
            </w:rPr>
          </w:pPr>
          <w:hyperlink w:anchor="_Toc229061545" w:history="1">
            <w:r>
              <w:rPr>
                <w:rStyle w:val="Hyperlink"/>
                <w:rFonts w:ascii="Futura Std Book" w:hAnsi="Futura Std Book"/>
                <w:noProof/>
              </w:rPr>
              <w:t>1.7.1.</w:t>
            </w:r>
            <w:r>
              <w:rPr>
                <w:rFonts w:ascii="Futura Std Book" w:eastAsiaTheme="minorEastAsia" w:hAnsi="Futura Std Book"/>
                <w:noProof/>
              </w:rPr>
              <w:tab/>
            </w:r>
            <w:r>
              <w:rPr>
                <w:rStyle w:val="Hyperlink"/>
                <w:rFonts w:ascii="Futura Std Book" w:hAnsi="Futura Std Book"/>
                <w:noProof/>
              </w:rPr>
              <w:t>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1EE9DF37" w14:textId="77777777" w:rsidR="00E95DBB" w:rsidRDefault="00E95DBB">
          <w:pPr>
            <w:pStyle w:val="TOC2"/>
            <w:tabs>
              <w:tab w:val="left" w:pos="1200"/>
              <w:tab w:val="right" w:pos="10070"/>
            </w:tabs>
            <w:rPr>
              <w:rFonts w:ascii="Futura Std Book" w:eastAsiaTheme="minorEastAsia" w:hAnsi="Futura Std Book"/>
              <w:noProof/>
            </w:rPr>
          </w:pPr>
          <w:hyperlink w:anchor="_Toc229061546" w:history="1">
            <w:r>
              <w:rPr>
                <w:rStyle w:val="Hyperlink"/>
                <w:rFonts w:ascii="Futura Std Book" w:hAnsi="Futura Std Book"/>
                <w:noProof/>
              </w:rPr>
              <w:t>1.7.2.</w:t>
            </w:r>
            <w:r>
              <w:rPr>
                <w:rFonts w:ascii="Futura Std Book" w:eastAsiaTheme="minorEastAsia" w:hAnsi="Futura Std Book"/>
                <w:noProof/>
              </w:rPr>
              <w:tab/>
            </w:r>
            <w:r>
              <w:rPr>
                <w:rStyle w:val="Hyperlink"/>
                <w:rFonts w:ascii="Futura Std Book" w:hAnsi="Futura Std Book"/>
                <w:noProof/>
              </w:rPr>
              <w:t>Survey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0D24FCB4" w14:textId="77777777" w:rsidR="00E95DBB" w:rsidRDefault="00E95DBB">
          <w:pPr>
            <w:pStyle w:val="TOC1"/>
            <w:tabs>
              <w:tab w:val="left" w:pos="981"/>
              <w:tab w:val="right" w:pos="10070"/>
            </w:tabs>
            <w:rPr>
              <w:rFonts w:eastAsiaTheme="minorEastAsia"/>
              <w:b w:val="0"/>
              <w:bCs w:val="0"/>
              <w:noProof/>
            </w:rPr>
          </w:pPr>
          <w:hyperlink w:anchor="_Toc229061547" w:history="1">
            <w:r>
              <w:rPr>
                <w:rStyle w:val="Hyperlink"/>
                <w:noProof/>
              </w:rPr>
              <w:t>2.0</w:t>
            </w:r>
            <w:r>
              <w:rPr>
                <w:rFonts w:eastAsiaTheme="minorEastAsia"/>
                <w:b w:val="0"/>
                <w:bCs w:val="0"/>
                <w:noProof/>
              </w:rPr>
              <w:tab/>
            </w:r>
            <w:r>
              <w:rPr>
                <w:rStyle w:val="Hyperlink"/>
                <w:noProof/>
              </w:rPr>
              <w:t>DESIGN &amp; ENGINEERING DECISSIONS ISSUES</w:t>
            </w:r>
            <w:r>
              <w:rPr>
                <w:noProof/>
                <w:webHidden/>
              </w:rPr>
              <w:tab/>
            </w:r>
            <w:r>
              <w:rPr>
                <w:noProof/>
                <w:webHidden/>
              </w:rPr>
              <w:fldChar w:fldCharType="begin"/>
            </w:r>
            <w:r>
              <w:rPr>
                <w:noProof/>
                <w:webHidden/>
              </w:rPr>
              <w:instrText xml:space="preserve"> PAGEREF _Toc229061547 \h </w:instrText>
            </w:r>
            <w:r>
              <w:rPr>
                <w:noProof/>
                <w:webHidden/>
              </w:rPr>
            </w:r>
            <w:r>
              <w:rPr>
                <w:noProof/>
                <w:webHidden/>
              </w:rPr>
              <w:fldChar w:fldCharType="separate"/>
            </w:r>
            <w:r>
              <w:rPr>
                <w:noProof/>
                <w:webHidden/>
              </w:rPr>
              <w:t>19</w:t>
            </w:r>
            <w:r>
              <w:rPr>
                <w:noProof/>
                <w:webHidden/>
              </w:rPr>
              <w:fldChar w:fldCharType="end"/>
            </w:r>
          </w:hyperlink>
        </w:p>
        <w:p w14:paraId="5EFF2FF3" w14:textId="77777777" w:rsidR="00E95DBB" w:rsidRDefault="00E95DBB">
          <w:pPr>
            <w:pStyle w:val="TOC2"/>
            <w:tabs>
              <w:tab w:val="left" w:pos="981"/>
              <w:tab w:val="right" w:pos="10070"/>
            </w:tabs>
            <w:rPr>
              <w:rFonts w:ascii="Futura Std Book" w:eastAsiaTheme="minorEastAsia" w:hAnsi="Futura Std Book"/>
              <w:noProof/>
            </w:rPr>
          </w:pPr>
          <w:hyperlink w:anchor="_Toc229061553" w:history="1">
            <w:r>
              <w:rPr>
                <w:rStyle w:val="Hyperlink"/>
                <w:rFonts w:ascii="Futura Std Book" w:hAnsi="Futura Std Book"/>
                <w:noProof/>
              </w:rPr>
              <w:t>2.1.</w:t>
            </w:r>
            <w:r>
              <w:rPr>
                <w:rFonts w:ascii="Futura Std Book" w:eastAsiaTheme="minorEastAsia" w:hAnsi="Futura Std Book"/>
                <w:noProof/>
              </w:rPr>
              <w:tab/>
            </w:r>
            <w:r>
              <w:rPr>
                <w:rStyle w:val="Hyperlink"/>
                <w:rFonts w:ascii="Futura Std Book" w:hAnsi="Futura Std Book"/>
                <w:noProof/>
              </w:rPr>
              <w:t>Timely Completion of ROW Surveys (Topographical, Geotechnical &amp; EIA)</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7EDF5DB5" w14:textId="77777777" w:rsidR="00E95DBB" w:rsidRDefault="00E95DBB">
          <w:pPr>
            <w:pStyle w:val="TOC2"/>
            <w:tabs>
              <w:tab w:val="left" w:pos="1200"/>
              <w:tab w:val="right" w:pos="10070"/>
            </w:tabs>
            <w:rPr>
              <w:rFonts w:ascii="Futura Std Book" w:eastAsiaTheme="minorEastAsia" w:hAnsi="Futura Std Book"/>
              <w:noProof/>
            </w:rPr>
          </w:pPr>
          <w:hyperlink w:anchor="_Toc229061554" w:history="1">
            <w:r>
              <w:rPr>
                <w:rStyle w:val="Hyperlink"/>
                <w:rFonts w:ascii="Futura Std Book" w:hAnsi="Futura Std Book"/>
                <w:noProof/>
              </w:rPr>
              <w:t>2.1.1.</w:t>
            </w:r>
            <w:r>
              <w:rPr>
                <w:rFonts w:ascii="Futura Std Book" w:eastAsiaTheme="minorEastAsia" w:hAnsi="Futura Std Book"/>
                <w:noProof/>
              </w:rPr>
              <w:tab/>
            </w:r>
            <w:r>
              <w:rPr>
                <w:rStyle w:val="Hyperlink"/>
                <w:rFonts w:ascii="Futura Std Book" w:hAnsi="Futura Std Book"/>
                <w:noProof/>
              </w:rPr>
              <w:t>Integration of Existing and New Pipeline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5A1AE030" w14:textId="77777777" w:rsidR="00E95DBB" w:rsidRDefault="00E95DBB">
          <w:pPr>
            <w:pStyle w:val="TOC2"/>
            <w:tabs>
              <w:tab w:val="left" w:pos="1200"/>
              <w:tab w:val="right" w:pos="10070"/>
            </w:tabs>
            <w:rPr>
              <w:rFonts w:ascii="Futura Std Book" w:eastAsiaTheme="minorEastAsia" w:hAnsi="Futura Std Book"/>
              <w:noProof/>
            </w:rPr>
          </w:pPr>
          <w:hyperlink w:anchor="_Toc229061555" w:history="1">
            <w:r>
              <w:rPr>
                <w:rStyle w:val="Hyperlink"/>
                <w:rFonts w:ascii="Futura Std Book" w:hAnsi="Futura Std Book"/>
                <w:noProof/>
              </w:rPr>
              <w:t>2.1.2.</w:t>
            </w:r>
            <w:r>
              <w:rPr>
                <w:rFonts w:ascii="Futura Std Book" w:eastAsiaTheme="minorEastAsia" w:hAnsi="Futura Std Book"/>
                <w:noProof/>
              </w:rPr>
              <w:tab/>
            </w:r>
            <w:r>
              <w:rPr>
                <w:rStyle w:val="Hyperlink"/>
                <w:rFonts w:ascii="Futura Std Book" w:hAnsi="Futura Std Book"/>
                <w:noProof/>
              </w:rPr>
              <w:t>Pipeline Capacity Design for Immediate and Future Demand (Up to 1 BCFD)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54177FF5" w14:textId="77777777" w:rsidR="00E95DBB" w:rsidRDefault="00E95DBB">
          <w:pPr>
            <w:pStyle w:val="TOC2"/>
            <w:tabs>
              <w:tab w:val="left" w:pos="1200"/>
              <w:tab w:val="right" w:pos="10070"/>
            </w:tabs>
            <w:rPr>
              <w:rFonts w:ascii="Futura Std Book" w:eastAsiaTheme="minorEastAsia" w:hAnsi="Futura Std Book"/>
              <w:noProof/>
            </w:rPr>
          </w:pPr>
          <w:hyperlink w:anchor="_Toc229061556" w:history="1">
            <w:r>
              <w:rPr>
                <w:rStyle w:val="Hyperlink"/>
                <w:rFonts w:ascii="Futura Std Book" w:hAnsi="Futura Std Book"/>
                <w:noProof/>
              </w:rPr>
              <w:t>2.1.3.</w:t>
            </w:r>
            <w:r>
              <w:rPr>
                <w:rFonts w:ascii="Futura Std Book" w:eastAsiaTheme="minorEastAsia" w:hAnsi="Futura Std Book"/>
                <w:noProof/>
              </w:rPr>
              <w:tab/>
            </w:r>
            <w:r>
              <w:rPr>
                <w:rStyle w:val="Hyperlink"/>
                <w:rFonts w:ascii="Futura Std Book" w:hAnsi="Futura Std Book"/>
                <w:noProof/>
              </w:rPr>
              <w:t>Cross-Cutting Risks to Monitor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2494B0C6" w14:textId="77777777" w:rsidR="00E95DBB" w:rsidRDefault="00E95DBB">
          <w:pPr>
            <w:pStyle w:val="TOC2"/>
            <w:tabs>
              <w:tab w:val="left" w:pos="981"/>
              <w:tab w:val="right" w:pos="10070"/>
            </w:tabs>
            <w:rPr>
              <w:rFonts w:ascii="Futura Std Book" w:eastAsiaTheme="minorEastAsia" w:hAnsi="Futura Std Book"/>
              <w:noProof/>
            </w:rPr>
          </w:pPr>
          <w:hyperlink w:anchor="_Toc229061557" w:history="1">
            <w:r>
              <w:rPr>
                <w:rStyle w:val="Hyperlink"/>
                <w:rFonts w:ascii="Futura Std Book" w:hAnsi="Futura Std Book"/>
                <w:noProof/>
              </w:rPr>
              <w:t>2.2.</w:t>
            </w:r>
            <w:r>
              <w:rPr>
                <w:rFonts w:ascii="Futura Std Book" w:eastAsiaTheme="minorEastAsia" w:hAnsi="Futura Std Book"/>
                <w:noProof/>
              </w:rPr>
              <w:tab/>
            </w:r>
            <w:r>
              <w:rPr>
                <w:rStyle w:val="Hyperlink"/>
                <w:rFonts w:ascii="Futura Std Book" w:hAnsi="Futura Std Book"/>
                <w:noProof/>
              </w:rPr>
              <w:t>Scenarios of OKNU – BBOU Pipeline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774E5C71" w14:textId="77777777" w:rsidR="00E95DBB" w:rsidRDefault="00E95DBB">
          <w:pPr>
            <w:pStyle w:val="TOC2"/>
            <w:tabs>
              <w:tab w:val="left" w:pos="1200"/>
              <w:tab w:val="right" w:pos="10070"/>
            </w:tabs>
            <w:rPr>
              <w:rFonts w:ascii="Futura Std Book" w:eastAsiaTheme="minorEastAsia" w:hAnsi="Futura Std Book"/>
              <w:noProof/>
            </w:rPr>
          </w:pPr>
          <w:hyperlink w:anchor="_Toc229061560" w:history="1">
            <w:r>
              <w:rPr>
                <w:rStyle w:val="Hyperlink"/>
                <w:rFonts w:ascii="Futura Std Book" w:hAnsi="Futura Std Book"/>
                <w:noProof/>
              </w:rPr>
              <w:t>2.2.1.</w:t>
            </w:r>
            <w:r>
              <w:rPr>
                <w:rFonts w:ascii="Futura Std Book" w:eastAsiaTheme="minorEastAsia" w:hAnsi="Futura Std Book"/>
                <w:noProof/>
              </w:rPr>
              <w:tab/>
            </w:r>
            <w:r>
              <w:rPr>
                <w:rStyle w:val="Hyperlink"/>
                <w:rFonts w:ascii="Futura Std Book" w:hAnsi="Futura Std Book"/>
                <w:noProof/>
              </w:rPr>
              <w:t>Length Profile: -</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143D43F4" w14:textId="77777777" w:rsidR="00E95DBB" w:rsidRDefault="00E95DBB">
          <w:pPr>
            <w:pStyle w:val="TOC2"/>
            <w:tabs>
              <w:tab w:val="left" w:pos="1440"/>
              <w:tab w:val="right" w:pos="10070"/>
            </w:tabs>
            <w:rPr>
              <w:rFonts w:ascii="Futura Std Book" w:eastAsiaTheme="minorEastAsia" w:hAnsi="Futura Std Book"/>
              <w:noProof/>
            </w:rPr>
          </w:pPr>
          <w:hyperlink w:anchor="_Toc229061561" w:history="1">
            <w:r>
              <w:rPr>
                <w:rStyle w:val="Hyperlink"/>
                <w:rFonts w:ascii="Futura Std Book" w:hAnsi="Futura Std Book"/>
                <w:noProof/>
              </w:rPr>
              <w:t>2.2.1.1.</w:t>
            </w:r>
            <w:r>
              <w:rPr>
                <w:rFonts w:ascii="Futura Std Book" w:eastAsiaTheme="minorEastAsia" w:hAnsi="Futura Std Book"/>
                <w:noProof/>
              </w:rPr>
              <w:tab/>
            </w:r>
            <w:r>
              <w:rPr>
                <w:rStyle w:val="Hyperlink"/>
                <w:rFonts w:ascii="Futura Std Book" w:hAnsi="Futura Std Book"/>
                <w:noProof/>
              </w:rPr>
              <w:t>OKNU to Niger River Crossing: ~ 10.68 km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0D64A682" w14:textId="77777777" w:rsidR="00E95DBB" w:rsidRDefault="00E95DBB">
          <w:pPr>
            <w:pStyle w:val="TOC2"/>
            <w:tabs>
              <w:tab w:val="left" w:pos="1440"/>
              <w:tab w:val="right" w:pos="10070"/>
            </w:tabs>
            <w:rPr>
              <w:rFonts w:ascii="Futura Std Book" w:eastAsiaTheme="minorEastAsia" w:hAnsi="Futura Std Book"/>
              <w:noProof/>
            </w:rPr>
          </w:pPr>
          <w:hyperlink w:anchor="_Toc229061562" w:history="1">
            <w:r>
              <w:rPr>
                <w:rStyle w:val="Hyperlink"/>
                <w:rFonts w:ascii="Futura Std Book" w:hAnsi="Futura Std Book"/>
                <w:noProof/>
              </w:rPr>
              <w:t>2.2.1.2.</w:t>
            </w:r>
            <w:r>
              <w:rPr>
                <w:rFonts w:ascii="Futura Std Book" w:eastAsiaTheme="minorEastAsia" w:hAnsi="Futura Std Book"/>
                <w:noProof/>
              </w:rPr>
              <w:tab/>
            </w:r>
            <w:r>
              <w:rPr>
                <w:rStyle w:val="Hyperlink"/>
                <w:rFonts w:ascii="Futura Std Book" w:hAnsi="Futura Std Book"/>
                <w:noProof/>
              </w:rPr>
              <w:t>Niger River Crossing: ~ 167.61 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21</w:t>
            </w:r>
            <w:r>
              <w:rPr>
                <w:rFonts w:ascii="Futura Std Book" w:hAnsi="Futura Std Book"/>
                <w:noProof/>
                <w:webHidden/>
              </w:rPr>
              <w:fldChar w:fldCharType="end"/>
            </w:r>
          </w:hyperlink>
        </w:p>
        <w:p w14:paraId="69548BE9" w14:textId="77777777" w:rsidR="00E95DBB" w:rsidRDefault="00E95DBB">
          <w:pPr>
            <w:pStyle w:val="TOC2"/>
            <w:tabs>
              <w:tab w:val="left" w:pos="1440"/>
              <w:tab w:val="right" w:pos="10070"/>
            </w:tabs>
            <w:rPr>
              <w:rFonts w:ascii="Futura Std Book" w:eastAsiaTheme="minorEastAsia" w:hAnsi="Futura Std Book"/>
              <w:noProof/>
            </w:rPr>
          </w:pPr>
          <w:hyperlink w:anchor="_Toc229061563" w:history="1">
            <w:r>
              <w:rPr>
                <w:rStyle w:val="Hyperlink"/>
                <w:rFonts w:ascii="Futura Std Book" w:hAnsi="Futura Std Book"/>
                <w:noProof/>
              </w:rPr>
              <w:t>2.2.1.3.</w:t>
            </w:r>
            <w:r>
              <w:rPr>
                <w:rFonts w:ascii="Futura Std Book" w:eastAsiaTheme="minorEastAsia" w:hAnsi="Futura Std Book"/>
                <w:noProof/>
              </w:rPr>
              <w:tab/>
            </w:r>
            <w:r>
              <w:rPr>
                <w:rStyle w:val="Hyperlink"/>
                <w:rFonts w:ascii="Futura Std Book" w:hAnsi="Futura Std Book"/>
                <w:noProof/>
              </w:rPr>
              <w:t>Manifold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22</w:t>
            </w:r>
            <w:r>
              <w:rPr>
                <w:rFonts w:ascii="Futura Std Book" w:hAnsi="Futura Std Book"/>
                <w:noProof/>
                <w:webHidden/>
              </w:rPr>
              <w:fldChar w:fldCharType="end"/>
            </w:r>
          </w:hyperlink>
        </w:p>
        <w:p w14:paraId="6B885CCF" w14:textId="77777777" w:rsidR="00E95DBB" w:rsidRDefault="00E95DBB">
          <w:pPr>
            <w:pStyle w:val="TOC2"/>
            <w:tabs>
              <w:tab w:val="left" w:pos="1440"/>
              <w:tab w:val="right" w:pos="10070"/>
            </w:tabs>
            <w:rPr>
              <w:rFonts w:ascii="Futura Std Book" w:eastAsiaTheme="minorEastAsia" w:hAnsi="Futura Std Book"/>
              <w:noProof/>
            </w:rPr>
          </w:pPr>
          <w:hyperlink w:anchor="_Toc229061564" w:history="1">
            <w:r>
              <w:rPr>
                <w:rStyle w:val="Hyperlink"/>
                <w:rFonts w:ascii="Futura Std Book" w:hAnsi="Futura Std Book"/>
                <w:noProof/>
              </w:rPr>
              <w:t>2.2.1.4.</w:t>
            </w:r>
            <w:r>
              <w:rPr>
                <w:rFonts w:ascii="Futura Std Book" w:eastAsiaTheme="minorEastAsia" w:hAnsi="Futura Std Book"/>
                <w:noProof/>
              </w:rPr>
              <w:tab/>
            </w:r>
            <w:r>
              <w:rPr>
                <w:rStyle w:val="Hyperlink"/>
                <w:rFonts w:ascii="Futura Std Book" w:hAnsi="Futura Std Book"/>
                <w:noProof/>
              </w:rPr>
              <w:t>Midline Manifolds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22</w:t>
            </w:r>
            <w:r>
              <w:rPr>
                <w:rFonts w:ascii="Futura Std Book" w:hAnsi="Futura Std Book"/>
                <w:noProof/>
                <w:webHidden/>
              </w:rPr>
              <w:fldChar w:fldCharType="end"/>
            </w:r>
          </w:hyperlink>
        </w:p>
        <w:p w14:paraId="695D5201" w14:textId="77777777" w:rsidR="00E95DBB" w:rsidRDefault="00E95DBB">
          <w:pPr>
            <w:pStyle w:val="TOC2"/>
            <w:tabs>
              <w:tab w:val="left" w:pos="1440"/>
              <w:tab w:val="right" w:pos="10070"/>
            </w:tabs>
            <w:rPr>
              <w:rFonts w:ascii="Futura Std Book" w:eastAsiaTheme="minorEastAsia" w:hAnsi="Futura Std Book"/>
              <w:noProof/>
            </w:rPr>
          </w:pPr>
          <w:hyperlink w:anchor="_Toc229061565" w:history="1">
            <w:r>
              <w:rPr>
                <w:rStyle w:val="Hyperlink"/>
                <w:rFonts w:ascii="Futura Std Book" w:hAnsi="Futura Std Book"/>
                <w:noProof/>
              </w:rPr>
              <w:t>2.2.1.5.</w:t>
            </w:r>
            <w:r>
              <w:rPr>
                <w:rFonts w:ascii="Futura Std Book" w:eastAsiaTheme="minorEastAsia" w:hAnsi="Futura Std Book"/>
                <w:noProof/>
              </w:rPr>
              <w:tab/>
            </w:r>
            <w:r>
              <w:rPr>
                <w:rStyle w:val="Hyperlink"/>
                <w:rFonts w:ascii="Futura Std Book" w:hAnsi="Futura Std Book"/>
                <w:noProof/>
              </w:rPr>
              <w:t>Concept Selection Methodology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3C1FE447" w14:textId="77777777" w:rsidR="00E95DBB" w:rsidRDefault="00E95DBB">
          <w:pPr>
            <w:pStyle w:val="TOC2"/>
            <w:tabs>
              <w:tab w:val="left" w:pos="981"/>
              <w:tab w:val="right" w:pos="10070"/>
            </w:tabs>
            <w:rPr>
              <w:rFonts w:ascii="Futura Std Book" w:eastAsiaTheme="minorEastAsia" w:hAnsi="Futura Std Book"/>
              <w:noProof/>
            </w:rPr>
          </w:pPr>
          <w:hyperlink w:anchor="_Toc229061566" w:history="1">
            <w:r>
              <w:rPr>
                <w:rStyle w:val="Hyperlink"/>
                <w:rFonts w:ascii="Futura Std Book" w:hAnsi="Futura Std Book"/>
                <w:noProof/>
              </w:rPr>
              <w:t>2.3.</w:t>
            </w:r>
            <w:r>
              <w:rPr>
                <w:rFonts w:ascii="Futura Std Book" w:eastAsiaTheme="minorEastAsia" w:hAnsi="Futura Std Book"/>
                <w:noProof/>
              </w:rPr>
              <w:tab/>
            </w:r>
            <w:r>
              <w:rPr>
                <w:rStyle w:val="Hyperlink"/>
                <w:rFonts w:ascii="Futura Std Book" w:hAnsi="Futura Std Book"/>
                <w:noProof/>
              </w:rPr>
              <w:t>Applicable Codes and Standards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2E85518F" w14:textId="77777777" w:rsidR="00E95DBB" w:rsidRDefault="00E95DBB">
          <w:pPr>
            <w:pStyle w:val="TOC2"/>
            <w:tabs>
              <w:tab w:val="left" w:pos="1200"/>
              <w:tab w:val="right" w:pos="10070"/>
            </w:tabs>
            <w:rPr>
              <w:rFonts w:ascii="Futura Std Book" w:eastAsiaTheme="minorEastAsia" w:hAnsi="Futura Std Book"/>
              <w:noProof/>
            </w:rPr>
          </w:pPr>
          <w:hyperlink w:anchor="_Toc229061567" w:history="1">
            <w:r>
              <w:rPr>
                <w:rStyle w:val="Hyperlink"/>
                <w:rFonts w:ascii="Futura Std Book" w:hAnsi="Futura Std Book"/>
                <w:noProof/>
              </w:rPr>
              <w:t>2.3.1.</w:t>
            </w:r>
            <w:r>
              <w:rPr>
                <w:rFonts w:ascii="Futura Std Book" w:eastAsiaTheme="minorEastAsia" w:hAnsi="Futura Std Book"/>
                <w:noProof/>
              </w:rPr>
              <w:tab/>
            </w:r>
            <w:r>
              <w:rPr>
                <w:rStyle w:val="Hyperlink"/>
                <w:rFonts w:ascii="Futura Std Book" w:hAnsi="Futura Std Book"/>
                <w:noProof/>
              </w:rPr>
              <w:t>Pipeline Design Codes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4B96A5A7" w14:textId="77777777" w:rsidR="00E95DBB" w:rsidRDefault="00E95DBB">
          <w:pPr>
            <w:pStyle w:val="TOC2"/>
            <w:tabs>
              <w:tab w:val="left" w:pos="1200"/>
              <w:tab w:val="right" w:pos="10070"/>
            </w:tabs>
            <w:rPr>
              <w:rFonts w:ascii="Futura Std Book" w:eastAsiaTheme="minorEastAsia" w:hAnsi="Futura Std Book"/>
              <w:noProof/>
            </w:rPr>
          </w:pPr>
          <w:hyperlink w:anchor="_Toc229061568" w:history="1">
            <w:r>
              <w:rPr>
                <w:rStyle w:val="Hyperlink"/>
                <w:rFonts w:ascii="Futura Std Book" w:hAnsi="Futura Std Book"/>
                <w:noProof/>
              </w:rPr>
              <w:t>2.3.2.</w:t>
            </w:r>
            <w:r>
              <w:rPr>
                <w:rFonts w:ascii="Futura Std Book" w:eastAsiaTheme="minorEastAsia" w:hAnsi="Futura Std Book"/>
                <w:noProof/>
              </w:rPr>
              <w:tab/>
            </w:r>
            <w:r>
              <w:rPr>
                <w:rStyle w:val="Hyperlink"/>
                <w:rFonts w:ascii="Futura Std Book" w:hAnsi="Futura Std Book"/>
                <w:noProof/>
              </w:rPr>
              <w:t>Materials and Welding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6D5DD52D" w14:textId="77777777" w:rsidR="00E95DBB" w:rsidRDefault="00E95DBB">
          <w:pPr>
            <w:pStyle w:val="TOC2"/>
            <w:tabs>
              <w:tab w:val="left" w:pos="1200"/>
              <w:tab w:val="right" w:pos="10070"/>
            </w:tabs>
            <w:rPr>
              <w:rFonts w:ascii="Futura Std Book" w:eastAsiaTheme="minorEastAsia" w:hAnsi="Futura Std Book"/>
              <w:noProof/>
            </w:rPr>
          </w:pPr>
          <w:hyperlink w:anchor="_Toc229061569" w:history="1">
            <w:r>
              <w:rPr>
                <w:rStyle w:val="Hyperlink"/>
                <w:rFonts w:ascii="Futura Std Book" w:hAnsi="Futura Std Book"/>
                <w:noProof/>
              </w:rPr>
              <w:t>2.3.3.</w:t>
            </w:r>
            <w:r>
              <w:rPr>
                <w:rFonts w:ascii="Futura Std Book" w:eastAsiaTheme="minorEastAsia" w:hAnsi="Futura Std Book"/>
                <w:noProof/>
              </w:rPr>
              <w:tab/>
            </w:r>
            <w:r>
              <w:rPr>
                <w:rStyle w:val="Hyperlink"/>
                <w:rFonts w:ascii="Futura Std Book" w:hAnsi="Futura Std Book"/>
                <w:noProof/>
              </w:rPr>
              <w:t>Corrosion and Integrity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43C81390" w14:textId="77777777" w:rsidR="00E95DBB" w:rsidRDefault="00E95DBB">
          <w:pPr>
            <w:pStyle w:val="TOC2"/>
            <w:tabs>
              <w:tab w:val="left" w:pos="1200"/>
              <w:tab w:val="right" w:pos="10070"/>
            </w:tabs>
            <w:rPr>
              <w:rFonts w:ascii="Futura Std Book" w:eastAsiaTheme="minorEastAsia" w:hAnsi="Futura Std Book"/>
              <w:noProof/>
            </w:rPr>
          </w:pPr>
          <w:hyperlink w:anchor="_Toc229061570" w:history="1">
            <w:r>
              <w:rPr>
                <w:rStyle w:val="Hyperlink"/>
                <w:rFonts w:ascii="Futura Std Book" w:hAnsi="Futura Std Book"/>
                <w:noProof/>
              </w:rPr>
              <w:t>2.3.4.</w:t>
            </w:r>
            <w:r>
              <w:rPr>
                <w:rFonts w:ascii="Futura Std Book" w:eastAsiaTheme="minorEastAsia" w:hAnsi="Futura Std Book"/>
                <w:noProof/>
              </w:rPr>
              <w:tab/>
            </w:r>
            <w:r>
              <w:rPr>
                <w:rStyle w:val="Hyperlink"/>
                <w:rFonts w:ascii="Futura Std Book" w:hAnsi="Futura Std Book"/>
                <w:noProof/>
              </w:rPr>
              <w:t>Survey and Geotechnical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6DA34AA9" w14:textId="77777777" w:rsidR="00E95DBB" w:rsidRDefault="00E95DBB">
          <w:pPr>
            <w:pStyle w:val="TOC2"/>
            <w:tabs>
              <w:tab w:val="left" w:pos="1200"/>
              <w:tab w:val="right" w:pos="10070"/>
            </w:tabs>
            <w:rPr>
              <w:rFonts w:ascii="Futura Std Book" w:eastAsiaTheme="minorEastAsia" w:hAnsi="Futura Std Book"/>
              <w:noProof/>
            </w:rPr>
          </w:pPr>
          <w:hyperlink w:anchor="_Toc229061571" w:history="1">
            <w:r>
              <w:rPr>
                <w:rStyle w:val="Hyperlink"/>
                <w:rFonts w:ascii="Futura Std Book" w:hAnsi="Futura Std Book"/>
                <w:noProof/>
              </w:rPr>
              <w:t>2.3.5.</w:t>
            </w:r>
            <w:r>
              <w:rPr>
                <w:rFonts w:ascii="Futura Std Book" w:eastAsiaTheme="minorEastAsia" w:hAnsi="Futura Std Book"/>
                <w:noProof/>
              </w:rPr>
              <w:tab/>
            </w:r>
            <w:r>
              <w:rPr>
                <w:rStyle w:val="Hyperlink"/>
                <w:rFonts w:ascii="Futura Std Book" w:hAnsi="Futura Std Book"/>
                <w:noProof/>
              </w:rPr>
              <w:t>Environmental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24</w:t>
            </w:r>
            <w:r>
              <w:rPr>
                <w:rFonts w:ascii="Futura Std Book" w:hAnsi="Futura Std Book"/>
                <w:noProof/>
                <w:webHidden/>
              </w:rPr>
              <w:fldChar w:fldCharType="end"/>
            </w:r>
          </w:hyperlink>
        </w:p>
        <w:p w14:paraId="2C741CF2" w14:textId="77777777" w:rsidR="00E95DBB" w:rsidRDefault="00E95DBB">
          <w:pPr>
            <w:pStyle w:val="TOC2"/>
            <w:tabs>
              <w:tab w:val="left" w:pos="1200"/>
              <w:tab w:val="right" w:pos="10070"/>
            </w:tabs>
            <w:rPr>
              <w:rFonts w:ascii="Futura Std Book" w:eastAsiaTheme="minorEastAsia" w:hAnsi="Futura Std Book"/>
              <w:noProof/>
            </w:rPr>
          </w:pPr>
          <w:hyperlink w:anchor="_Toc229061572" w:history="1">
            <w:r>
              <w:rPr>
                <w:rStyle w:val="Hyperlink"/>
                <w:rFonts w:ascii="Futura Std Book" w:hAnsi="Futura Std Book"/>
                <w:noProof/>
              </w:rPr>
              <w:t>2.3.6.</w:t>
            </w:r>
            <w:r>
              <w:rPr>
                <w:rFonts w:ascii="Futura Std Book" w:eastAsiaTheme="minorEastAsia" w:hAnsi="Futura Std Book"/>
                <w:noProof/>
              </w:rPr>
              <w:tab/>
            </w:r>
            <w:r>
              <w:rPr>
                <w:rStyle w:val="Hyperlink"/>
                <w:rFonts w:ascii="Futura Std Book" w:hAnsi="Futura Std Book"/>
                <w:noProof/>
              </w:rPr>
              <w:t>Pipeline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26</w:t>
            </w:r>
            <w:r>
              <w:rPr>
                <w:rFonts w:ascii="Futura Std Book" w:hAnsi="Futura Std Book"/>
                <w:noProof/>
                <w:webHidden/>
              </w:rPr>
              <w:fldChar w:fldCharType="end"/>
            </w:r>
          </w:hyperlink>
        </w:p>
        <w:p w14:paraId="7D874AF3" w14:textId="77777777" w:rsidR="00E95DBB" w:rsidRDefault="00E95DBB">
          <w:pPr>
            <w:pStyle w:val="TOC2"/>
            <w:tabs>
              <w:tab w:val="left" w:pos="1440"/>
              <w:tab w:val="right" w:pos="10070"/>
            </w:tabs>
            <w:rPr>
              <w:rFonts w:ascii="Futura Std Book" w:eastAsiaTheme="minorEastAsia" w:hAnsi="Futura Std Book"/>
              <w:noProof/>
            </w:rPr>
          </w:pPr>
          <w:hyperlink w:anchor="_Toc229061573" w:history="1">
            <w:r>
              <w:rPr>
                <w:rStyle w:val="Hyperlink"/>
                <w:rFonts w:ascii="Futura Std Book" w:hAnsi="Futura Std Book"/>
                <w:noProof/>
              </w:rPr>
              <w:t>2.3.6.1.</w:t>
            </w:r>
            <w:r>
              <w:rPr>
                <w:rFonts w:ascii="Futura Std Book" w:eastAsiaTheme="minorEastAsia" w:hAnsi="Futura Std Book"/>
                <w:noProof/>
              </w:rPr>
              <w:tab/>
            </w:r>
            <w:r>
              <w:rPr>
                <w:rStyle w:val="Hyperlink"/>
                <w:rFonts w:ascii="Futura Std Book" w:hAnsi="Futura Std Book"/>
                <w:noProof/>
              </w:rPr>
              <w:t>Water Separation (Subject to FEED Evaluation)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26</w:t>
            </w:r>
            <w:r>
              <w:rPr>
                <w:rFonts w:ascii="Futura Std Book" w:hAnsi="Futura Std Book"/>
                <w:noProof/>
                <w:webHidden/>
              </w:rPr>
              <w:fldChar w:fldCharType="end"/>
            </w:r>
          </w:hyperlink>
        </w:p>
        <w:p w14:paraId="4A5340B7" w14:textId="77777777" w:rsidR="00E95DBB" w:rsidRDefault="00E95DBB">
          <w:pPr>
            <w:pStyle w:val="TOC2"/>
            <w:tabs>
              <w:tab w:val="left" w:pos="1440"/>
              <w:tab w:val="right" w:pos="10070"/>
            </w:tabs>
            <w:rPr>
              <w:rFonts w:ascii="Futura Std Book" w:eastAsiaTheme="minorEastAsia" w:hAnsi="Futura Std Book"/>
              <w:noProof/>
            </w:rPr>
          </w:pPr>
          <w:hyperlink w:anchor="_Toc229061574" w:history="1">
            <w:r>
              <w:rPr>
                <w:rStyle w:val="Hyperlink"/>
                <w:rFonts w:ascii="Futura Std Book" w:hAnsi="Futura Std Book"/>
                <w:noProof/>
              </w:rPr>
              <w:t>2.3.6.2.</w:t>
            </w:r>
            <w:r>
              <w:rPr>
                <w:rFonts w:ascii="Futura Std Book" w:eastAsiaTheme="minorEastAsia" w:hAnsi="Futura Std Book"/>
                <w:noProof/>
              </w:rPr>
              <w:tab/>
            </w:r>
            <w:r>
              <w:rPr>
                <w:rStyle w:val="Hyperlink"/>
                <w:rFonts w:ascii="Futura Std Book" w:hAnsi="Futura Std Book"/>
                <w:noProof/>
              </w:rPr>
              <w:t>Control &amp;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76E690CE" w14:textId="77777777" w:rsidR="00E95DBB" w:rsidRDefault="00E95DBB">
          <w:pPr>
            <w:pStyle w:val="TOC2"/>
            <w:tabs>
              <w:tab w:val="left" w:pos="1440"/>
              <w:tab w:val="right" w:pos="10070"/>
            </w:tabs>
            <w:rPr>
              <w:rFonts w:ascii="Futura Std Book" w:eastAsiaTheme="minorEastAsia" w:hAnsi="Futura Std Book"/>
              <w:noProof/>
            </w:rPr>
          </w:pPr>
          <w:hyperlink w:anchor="_Toc229061575" w:history="1">
            <w:r>
              <w:rPr>
                <w:rStyle w:val="Hyperlink"/>
                <w:rFonts w:ascii="Futura Std Book" w:hAnsi="Futura Std Book"/>
                <w:noProof/>
              </w:rPr>
              <w:t>2.3.6.3.</w:t>
            </w:r>
            <w:r>
              <w:rPr>
                <w:rFonts w:ascii="Futura Std Book" w:eastAsiaTheme="minorEastAsia" w:hAnsi="Futura Std Book"/>
                <w:noProof/>
              </w:rPr>
              <w:tab/>
            </w:r>
            <w:r>
              <w:rPr>
                <w:rStyle w:val="Hyperlink"/>
                <w:rFonts w:ascii="Futura Std Book" w:hAnsi="Futura Std Book"/>
                <w:noProof/>
              </w:rPr>
              <w:t>Chemical Injection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064E375C" w14:textId="77777777" w:rsidR="00E95DBB" w:rsidRDefault="00E95DBB">
          <w:pPr>
            <w:pStyle w:val="TOC2"/>
            <w:tabs>
              <w:tab w:val="left" w:pos="1440"/>
              <w:tab w:val="right" w:pos="10070"/>
            </w:tabs>
            <w:rPr>
              <w:rFonts w:ascii="Futura Std Book" w:eastAsiaTheme="minorEastAsia" w:hAnsi="Futura Std Book"/>
              <w:noProof/>
            </w:rPr>
          </w:pPr>
          <w:hyperlink w:anchor="_Toc229061576" w:history="1">
            <w:r>
              <w:rPr>
                <w:rStyle w:val="Hyperlink"/>
                <w:rFonts w:ascii="Futura Std Book" w:hAnsi="Futura Std Book"/>
                <w:noProof/>
              </w:rPr>
              <w:t>2.3.6.4.</w:t>
            </w:r>
            <w:r>
              <w:rPr>
                <w:rFonts w:ascii="Futura Std Book" w:eastAsiaTheme="minorEastAsia" w:hAnsi="Futura Std Book"/>
                <w:noProof/>
              </w:rPr>
              <w:tab/>
            </w:r>
            <w:r>
              <w:rPr>
                <w:rStyle w:val="Hyperlink"/>
                <w:rFonts w:ascii="Futura Std Book" w:hAnsi="Futura Std Book"/>
                <w:noProof/>
              </w:rPr>
              <w:t>Utility &amp; Safety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01AE761A" w14:textId="77777777" w:rsidR="00E95DBB" w:rsidRDefault="00E95DBB">
          <w:pPr>
            <w:pStyle w:val="TOC2"/>
            <w:tabs>
              <w:tab w:val="left" w:pos="981"/>
              <w:tab w:val="right" w:pos="10070"/>
            </w:tabs>
            <w:rPr>
              <w:rFonts w:ascii="Futura Std Book" w:eastAsiaTheme="minorEastAsia" w:hAnsi="Futura Std Book"/>
              <w:noProof/>
            </w:rPr>
          </w:pPr>
          <w:hyperlink w:anchor="_Toc229061577" w:history="1">
            <w:r>
              <w:rPr>
                <w:rStyle w:val="Hyperlink"/>
                <w:rFonts w:ascii="Futura Std Book" w:hAnsi="Futura Std Book"/>
                <w:noProof/>
              </w:rPr>
              <w:t>2.4.</w:t>
            </w:r>
            <w:r>
              <w:rPr>
                <w:rFonts w:ascii="Futura Std Book" w:eastAsiaTheme="minorEastAsia" w:hAnsi="Futura Std Book"/>
                <w:noProof/>
              </w:rPr>
              <w:tab/>
            </w:r>
            <w:r>
              <w:rPr>
                <w:rStyle w:val="Hyperlink"/>
                <w:rFonts w:ascii="Futura Std Book" w:hAnsi="Futura Std Book"/>
                <w:noProof/>
              </w:rPr>
              <w:t>Specialized Survey Activities – to be undertaken by the following proposed 3rd Party Experienced Contractors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1CF58755" w14:textId="77777777" w:rsidR="00E95DBB" w:rsidRDefault="00E95DBB">
          <w:pPr>
            <w:pStyle w:val="TOC2"/>
            <w:tabs>
              <w:tab w:val="left" w:pos="1200"/>
              <w:tab w:val="right" w:pos="10070"/>
            </w:tabs>
            <w:rPr>
              <w:rFonts w:ascii="Futura Std Book" w:eastAsiaTheme="minorEastAsia" w:hAnsi="Futura Std Book"/>
              <w:noProof/>
            </w:rPr>
          </w:pPr>
          <w:hyperlink w:anchor="_Toc229061578" w:history="1">
            <w:r>
              <w:rPr>
                <w:rStyle w:val="Hyperlink"/>
                <w:rFonts w:ascii="Futura Std Book" w:hAnsi="Futura Std Book"/>
                <w:noProof/>
              </w:rPr>
              <w:t>2.4.1.</w:t>
            </w:r>
            <w:r>
              <w:rPr>
                <w:rFonts w:ascii="Futura Std Book" w:eastAsiaTheme="minorEastAsia" w:hAnsi="Futura Std Book"/>
                <w:noProof/>
              </w:rPr>
              <w:tab/>
            </w:r>
            <w:r>
              <w:rPr>
                <w:rStyle w:val="Hyperlink"/>
                <w:rFonts w:ascii="Futura Std Book" w:hAnsi="Futura Std Book"/>
                <w:noProof/>
              </w:rPr>
              <w:t>Topographical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28</w:t>
            </w:r>
            <w:r>
              <w:rPr>
                <w:rFonts w:ascii="Futura Std Book" w:hAnsi="Futura Std Book"/>
                <w:noProof/>
                <w:webHidden/>
              </w:rPr>
              <w:fldChar w:fldCharType="end"/>
            </w:r>
          </w:hyperlink>
        </w:p>
        <w:p w14:paraId="12559117" w14:textId="77777777" w:rsidR="00E95DBB" w:rsidRDefault="00E95DBB">
          <w:pPr>
            <w:pStyle w:val="TOC2"/>
            <w:tabs>
              <w:tab w:val="left" w:pos="1440"/>
              <w:tab w:val="right" w:pos="10070"/>
            </w:tabs>
            <w:rPr>
              <w:rFonts w:ascii="Futura Std Book" w:eastAsiaTheme="minorEastAsia" w:hAnsi="Futura Std Book"/>
              <w:noProof/>
            </w:rPr>
          </w:pPr>
          <w:hyperlink w:anchor="_Toc229061579" w:history="1">
            <w:r>
              <w:rPr>
                <w:rStyle w:val="Hyperlink"/>
                <w:rFonts w:ascii="Futura Std Book" w:hAnsi="Futura Std Book"/>
                <w:noProof/>
              </w:rPr>
              <w:t>2.4.1.1.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28</w:t>
            </w:r>
            <w:r>
              <w:rPr>
                <w:rFonts w:ascii="Futura Std Book" w:hAnsi="Futura Std Book"/>
                <w:noProof/>
                <w:webHidden/>
              </w:rPr>
              <w:fldChar w:fldCharType="end"/>
            </w:r>
          </w:hyperlink>
        </w:p>
        <w:p w14:paraId="77ABD53A" w14:textId="77777777" w:rsidR="00E95DBB" w:rsidRDefault="00E95DBB">
          <w:pPr>
            <w:pStyle w:val="TOC2"/>
            <w:tabs>
              <w:tab w:val="left" w:pos="1200"/>
              <w:tab w:val="right" w:pos="10070"/>
            </w:tabs>
            <w:rPr>
              <w:rFonts w:ascii="Futura Std Book" w:eastAsiaTheme="minorEastAsia" w:hAnsi="Futura Std Book"/>
              <w:noProof/>
            </w:rPr>
          </w:pPr>
          <w:hyperlink w:anchor="_Toc229061580" w:history="1">
            <w:r>
              <w:rPr>
                <w:rStyle w:val="Hyperlink"/>
                <w:rFonts w:ascii="Futura Std Book" w:hAnsi="Futura Std Book"/>
                <w:noProof/>
              </w:rPr>
              <w:t>2.4.2.</w:t>
            </w:r>
            <w:r>
              <w:rPr>
                <w:rFonts w:ascii="Futura Std Book" w:eastAsiaTheme="minorEastAsia" w:hAnsi="Futura Std Book"/>
                <w:noProof/>
              </w:rPr>
              <w:tab/>
            </w:r>
            <w:r>
              <w:rPr>
                <w:rStyle w:val="Hyperlink"/>
                <w:rFonts w:ascii="Futura Std Book" w:hAnsi="Futura Std Book"/>
                <w:noProof/>
              </w:rPr>
              <w:t>Geotechnical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162002EA" w14:textId="77777777" w:rsidR="00E95DBB" w:rsidRDefault="00E95DBB">
          <w:pPr>
            <w:pStyle w:val="TOC2"/>
            <w:tabs>
              <w:tab w:val="left" w:pos="1440"/>
              <w:tab w:val="right" w:pos="10070"/>
            </w:tabs>
            <w:rPr>
              <w:rFonts w:ascii="Futura Std Book" w:eastAsiaTheme="minorEastAsia" w:hAnsi="Futura Std Book"/>
              <w:noProof/>
            </w:rPr>
          </w:pPr>
          <w:hyperlink w:anchor="_Toc229061588" w:history="1">
            <w:r>
              <w:rPr>
                <w:rStyle w:val="Hyperlink"/>
                <w:rFonts w:ascii="Futura Std Book" w:hAnsi="Futura Std Book"/>
                <w:noProof/>
              </w:rPr>
              <w:t>2.4.2.1.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651C93C3" w14:textId="77777777" w:rsidR="00E95DBB" w:rsidRDefault="00E95DBB">
          <w:pPr>
            <w:pStyle w:val="TOC2"/>
            <w:tabs>
              <w:tab w:val="left" w:pos="1200"/>
              <w:tab w:val="right" w:pos="10070"/>
            </w:tabs>
            <w:rPr>
              <w:rFonts w:ascii="Futura Std Book" w:eastAsiaTheme="minorEastAsia" w:hAnsi="Futura Std Book"/>
              <w:noProof/>
            </w:rPr>
          </w:pPr>
          <w:hyperlink w:anchor="_Toc229061589" w:history="1">
            <w:r>
              <w:rPr>
                <w:rStyle w:val="Hyperlink"/>
                <w:rFonts w:ascii="Futura Std Book" w:hAnsi="Futura Std Book"/>
                <w:noProof/>
              </w:rPr>
              <w:t>2.4.3.</w:t>
            </w:r>
            <w:r>
              <w:rPr>
                <w:rFonts w:ascii="Futura Std Book" w:eastAsiaTheme="minorEastAsia" w:hAnsi="Futura Std Book"/>
                <w:noProof/>
              </w:rPr>
              <w:tab/>
            </w:r>
            <w:r>
              <w:rPr>
                <w:rStyle w:val="Hyperlink"/>
                <w:rFonts w:ascii="Futura Std Book" w:hAnsi="Futura Std Book"/>
                <w:noProof/>
              </w:rPr>
              <w:t>EIA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145D87FE" w14:textId="77777777" w:rsidR="00E95DBB" w:rsidRDefault="00E95DBB">
          <w:pPr>
            <w:pStyle w:val="TOC2"/>
            <w:tabs>
              <w:tab w:val="left" w:pos="1440"/>
              <w:tab w:val="right" w:pos="10070"/>
            </w:tabs>
            <w:rPr>
              <w:rFonts w:ascii="Futura Std Book" w:eastAsiaTheme="minorEastAsia" w:hAnsi="Futura Std Book"/>
              <w:noProof/>
            </w:rPr>
          </w:pPr>
          <w:hyperlink w:anchor="_Toc229061591" w:history="1">
            <w:r>
              <w:rPr>
                <w:rStyle w:val="Hyperlink"/>
                <w:rFonts w:ascii="Futura Std Book" w:hAnsi="Futura Std Book"/>
                <w:noProof/>
              </w:rPr>
              <w:t>2.4.3.1.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6336E12E" w14:textId="77777777" w:rsidR="00E95DBB" w:rsidRDefault="00E95DBB">
          <w:pPr>
            <w:pStyle w:val="TOC2"/>
            <w:tabs>
              <w:tab w:val="left" w:pos="1440"/>
              <w:tab w:val="right" w:pos="10070"/>
            </w:tabs>
            <w:rPr>
              <w:rFonts w:ascii="Futura Std Book" w:eastAsiaTheme="minorEastAsia" w:hAnsi="Futura Std Book"/>
              <w:noProof/>
            </w:rPr>
          </w:pPr>
          <w:hyperlink w:anchor="_Toc229061592" w:history="1">
            <w:r>
              <w:rPr>
                <w:rStyle w:val="Hyperlink"/>
                <w:rFonts w:ascii="Futura Std Book" w:hAnsi="Futura Std Book"/>
                <w:noProof/>
              </w:rPr>
              <w:t>2.4.3.2.</w:t>
            </w:r>
            <w:r>
              <w:rPr>
                <w:rFonts w:ascii="Futura Std Book" w:eastAsiaTheme="minorEastAsia" w:hAnsi="Futura Std Book"/>
                <w:noProof/>
              </w:rPr>
              <w:tab/>
            </w:r>
            <w:r>
              <w:rPr>
                <w:rStyle w:val="Hyperlink"/>
                <w:rFonts w:ascii="Futura Std Book" w:hAnsi="Futura Std Book"/>
                <w:noProof/>
              </w:rPr>
              <w:t>Pipeline System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4B698D9B" w14:textId="77777777" w:rsidR="00E95DBB" w:rsidRDefault="00E95DBB">
          <w:pPr>
            <w:pStyle w:val="TOC2"/>
            <w:tabs>
              <w:tab w:val="left" w:pos="1440"/>
              <w:tab w:val="right" w:pos="10070"/>
            </w:tabs>
            <w:rPr>
              <w:rFonts w:ascii="Futura Std Book" w:eastAsiaTheme="minorEastAsia" w:hAnsi="Futura Std Book"/>
              <w:noProof/>
            </w:rPr>
          </w:pPr>
          <w:hyperlink w:anchor="_Toc229061593" w:history="1">
            <w:r>
              <w:rPr>
                <w:rStyle w:val="Hyperlink"/>
                <w:rFonts w:ascii="Futura Std Book" w:hAnsi="Futura Std Book"/>
                <w:noProof/>
              </w:rPr>
              <w:t>2.4.3.3.</w:t>
            </w:r>
            <w:r>
              <w:rPr>
                <w:rFonts w:ascii="Futura Std Book" w:eastAsiaTheme="minorEastAsia" w:hAnsi="Futura Std Book"/>
                <w:noProof/>
              </w:rPr>
              <w:tab/>
            </w:r>
            <w:r>
              <w:rPr>
                <w:rStyle w:val="Hyperlink"/>
                <w:rFonts w:ascii="Futura Std Book" w:hAnsi="Futura Std Book"/>
                <w:noProof/>
              </w:rPr>
              <w:t>Key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2B6A62BB" w14:textId="77777777" w:rsidR="00E95DBB" w:rsidRDefault="00E95DBB">
          <w:pPr>
            <w:pStyle w:val="TOC2"/>
            <w:tabs>
              <w:tab w:val="left" w:pos="1440"/>
              <w:tab w:val="right" w:pos="10070"/>
            </w:tabs>
            <w:rPr>
              <w:rFonts w:ascii="Futura Std Book" w:eastAsiaTheme="minorEastAsia" w:hAnsi="Futura Std Book"/>
              <w:noProof/>
            </w:rPr>
          </w:pPr>
          <w:hyperlink w:anchor="_Toc229061594" w:history="1">
            <w:r>
              <w:rPr>
                <w:rStyle w:val="Hyperlink"/>
                <w:rFonts w:ascii="Futura Std Book" w:hAnsi="Futura Std Book"/>
                <w:noProof/>
              </w:rPr>
              <w:t>2.4.3.4.</w:t>
            </w:r>
            <w:r>
              <w:rPr>
                <w:rFonts w:ascii="Futura Std Book" w:eastAsiaTheme="minorEastAsia" w:hAnsi="Futura Std Book"/>
                <w:noProof/>
              </w:rPr>
              <w:tab/>
            </w:r>
            <w:r>
              <w:rPr>
                <w:rStyle w:val="Hyperlink"/>
                <w:rFonts w:ascii="Futura Std Book" w:hAnsi="Futura Std Book"/>
                <w:noProof/>
              </w:rPr>
              <w:t>Downstream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2B5A573B" w14:textId="77777777" w:rsidR="00E95DBB" w:rsidRDefault="00E95DBB">
          <w:pPr>
            <w:pStyle w:val="TOC1"/>
            <w:tabs>
              <w:tab w:val="left" w:pos="981"/>
              <w:tab w:val="right" w:pos="10070"/>
            </w:tabs>
            <w:rPr>
              <w:rFonts w:eastAsiaTheme="minorEastAsia"/>
              <w:b w:val="0"/>
              <w:bCs w:val="0"/>
              <w:noProof/>
            </w:rPr>
          </w:pPr>
          <w:hyperlink w:anchor="_Toc229061595" w:history="1">
            <w:r>
              <w:rPr>
                <w:rStyle w:val="Hyperlink"/>
                <w:noProof/>
              </w:rPr>
              <w:t>3.0</w:t>
            </w:r>
            <w:r>
              <w:rPr>
                <w:rFonts w:eastAsiaTheme="minorEastAsia"/>
                <w:b w:val="0"/>
                <w:bCs w:val="0"/>
                <w:noProof/>
              </w:rPr>
              <w:tab/>
            </w:r>
            <w:r>
              <w:rPr>
                <w:rStyle w:val="Hyperlink"/>
                <w:noProof/>
              </w:rPr>
              <w:t>PROJECT DESCRIPTION</w:t>
            </w:r>
            <w:r>
              <w:rPr>
                <w:noProof/>
                <w:webHidden/>
              </w:rPr>
              <w:tab/>
            </w:r>
            <w:r>
              <w:rPr>
                <w:noProof/>
                <w:webHidden/>
              </w:rPr>
              <w:fldChar w:fldCharType="begin"/>
            </w:r>
            <w:r>
              <w:rPr>
                <w:noProof/>
                <w:webHidden/>
              </w:rPr>
              <w:instrText xml:space="preserve"> PAGEREF _Toc229061595 \h </w:instrText>
            </w:r>
            <w:r>
              <w:rPr>
                <w:noProof/>
                <w:webHidden/>
              </w:rPr>
            </w:r>
            <w:r>
              <w:rPr>
                <w:noProof/>
                <w:webHidden/>
              </w:rPr>
              <w:fldChar w:fldCharType="separate"/>
            </w:r>
            <w:r>
              <w:rPr>
                <w:noProof/>
                <w:webHidden/>
              </w:rPr>
              <w:t>31</w:t>
            </w:r>
            <w:r>
              <w:rPr>
                <w:noProof/>
                <w:webHidden/>
              </w:rPr>
              <w:fldChar w:fldCharType="end"/>
            </w:r>
          </w:hyperlink>
        </w:p>
        <w:p w14:paraId="43D14E39" w14:textId="77777777" w:rsidR="00E95DBB" w:rsidRDefault="00E95DBB">
          <w:pPr>
            <w:pStyle w:val="TOC2"/>
            <w:tabs>
              <w:tab w:val="left" w:pos="981"/>
              <w:tab w:val="right" w:pos="10070"/>
            </w:tabs>
            <w:rPr>
              <w:rFonts w:ascii="Futura Std Book" w:eastAsiaTheme="minorEastAsia" w:hAnsi="Futura Std Book"/>
              <w:noProof/>
            </w:rPr>
          </w:pPr>
          <w:hyperlink w:anchor="_Toc229061597" w:history="1">
            <w:r>
              <w:rPr>
                <w:rStyle w:val="Hyperlink"/>
                <w:rFonts w:ascii="Futura Std Book" w:hAnsi="Futura Std Book"/>
                <w:noProof/>
              </w:rPr>
              <w:t>3.1.</w:t>
            </w:r>
            <w:r>
              <w:rPr>
                <w:rFonts w:ascii="Futura Std Book" w:eastAsiaTheme="minorEastAsia" w:hAnsi="Futura Std Book"/>
                <w:noProof/>
              </w:rPr>
              <w:tab/>
            </w:r>
            <w:r>
              <w:rPr>
                <w:rStyle w:val="Hyperlink"/>
                <w:rFonts w:ascii="Futura Std Book" w:hAnsi="Futura Std Book"/>
                <w:noProof/>
              </w:rPr>
              <w:t>Pipeline System Description and Process Design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4FB2A7BD" w14:textId="77777777" w:rsidR="00E95DBB" w:rsidRDefault="00E95DBB">
          <w:pPr>
            <w:pStyle w:val="TOC2"/>
            <w:tabs>
              <w:tab w:val="left" w:pos="1200"/>
              <w:tab w:val="right" w:pos="10070"/>
            </w:tabs>
            <w:rPr>
              <w:rFonts w:ascii="Futura Std Book" w:eastAsiaTheme="minorEastAsia" w:hAnsi="Futura Std Book"/>
              <w:noProof/>
            </w:rPr>
          </w:pPr>
          <w:hyperlink w:anchor="_Toc229061598" w:history="1">
            <w:r>
              <w:rPr>
                <w:rStyle w:val="Hyperlink"/>
                <w:rFonts w:ascii="Futura Std Book" w:hAnsi="Futura Std Book"/>
                <w:noProof/>
              </w:rPr>
              <w:t>3.1.1.</w:t>
            </w:r>
            <w:r>
              <w:rPr>
                <w:rFonts w:ascii="Futura Std Book" w:eastAsiaTheme="minorEastAsia" w:hAnsi="Futura Std Book"/>
                <w:noProof/>
              </w:rPr>
              <w:tab/>
            </w:r>
            <w:r>
              <w:rPr>
                <w:rStyle w:val="Hyperlink"/>
                <w:rFonts w:ascii="Futura Std Book" w:hAnsi="Futura Std Book"/>
                <w:noProof/>
              </w:rPr>
              <w:t>Integrated Gas Transportation Network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13D9DEFF" w14:textId="77777777" w:rsidR="00E95DBB" w:rsidRDefault="00E95DBB">
          <w:pPr>
            <w:pStyle w:val="TOC2"/>
            <w:tabs>
              <w:tab w:val="left" w:pos="1200"/>
              <w:tab w:val="right" w:pos="10070"/>
            </w:tabs>
            <w:rPr>
              <w:rFonts w:ascii="Futura Std Book" w:eastAsiaTheme="minorEastAsia" w:hAnsi="Futura Std Book"/>
              <w:noProof/>
            </w:rPr>
          </w:pPr>
          <w:hyperlink w:anchor="_Toc229061599" w:history="1">
            <w:r>
              <w:rPr>
                <w:rStyle w:val="Hyperlink"/>
                <w:rFonts w:ascii="Futura Std Book" w:hAnsi="Futura Std Book"/>
                <w:noProof/>
              </w:rPr>
              <w:t>3.1.2.</w:t>
            </w:r>
            <w:r>
              <w:rPr>
                <w:rFonts w:ascii="Futura Std Book" w:eastAsiaTheme="minorEastAsia" w:hAnsi="Futura Std Book"/>
                <w:noProof/>
              </w:rPr>
              <w:tab/>
            </w:r>
            <w:r>
              <w:rPr>
                <w:rStyle w:val="Hyperlink"/>
                <w:rFonts w:ascii="Futura Std Book" w:hAnsi="Futura Std Book"/>
                <w:noProof/>
              </w:rPr>
              <w:t>Hydraulic Integration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284C8E3E" w14:textId="77777777" w:rsidR="00E95DBB" w:rsidRDefault="00E95DBB">
          <w:pPr>
            <w:pStyle w:val="TOC2"/>
            <w:tabs>
              <w:tab w:val="left" w:pos="1200"/>
              <w:tab w:val="right" w:pos="10070"/>
            </w:tabs>
            <w:rPr>
              <w:rFonts w:ascii="Futura Std Book" w:eastAsiaTheme="minorEastAsia" w:hAnsi="Futura Std Book"/>
              <w:noProof/>
            </w:rPr>
          </w:pPr>
          <w:hyperlink w:anchor="_Toc229061600" w:history="1">
            <w:r>
              <w:rPr>
                <w:rStyle w:val="Hyperlink"/>
                <w:rFonts w:ascii="Futura Std Book" w:hAnsi="Futura Std Book"/>
                <w:noProof/>
              </w:rPr>
              <w:t>3.1.3.</w:t>
            </w:r>
            <w:r>
              <w:rPr>
                <w:rFonts w:ascii="Futura Std Book" w:eastAsiaTheme="minorEastAsia" w:hAnsi="Futura Std Book"/>
                <w:noProof/>
              </w:rPr>
              <w:tab/>
            </w:r>
            <w:r>
              <w:rPr>
                <w:rStyle w:val="Hyperlink"/>
                <w:rFonts w:ascii="Futura Std Book" w:hAnsi="Futura Std Book"/>
                <w:noProof/>
              </w:rPr>
              <w:t>Corrosion Considerations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1BF99D71" w14:textId="77777777" w:rsidR="00E95DBB" w:rsidRDefault="00E95DBB">
          <w:pPr>
            <w:pStyle w:val="TOC2"/>
            <w:tabs>
              <w:tab w:val="left" w:pos="981"/>
              <w:tab w:val="right" w:pos="10070"/>
            </w:tabs>
            <w:rPr>
              <w:rFonts w:ascii="Futura Std Book" w:eastAsiaTheme="minorEastAsia" w:hAnsi="Futura Std Book"/>
              <w:noProof/>
            </w:rPr>
          </w:pPr>
          <w:hyperlink w:anchor="_Toc229061601" w:history="1">
            <w:r>
              <w:rPr>
                <w:rStyle w:val="Hyperlink"/>
                <w:rFonts w:ascii="Futura Std Book" w:hAnsi="Futura Std Book"/>
                <w:noProof/>
              </w:rPr>
              <w:t>3.2.</w:t>
            </w:r>
            <w:r>
              <w:rPr>
                <w:rFonts w:ascii="Futura Std Book" w:eastAsiaTheme="minorEastAsia" w:hAnsi="Futura Std Book"/>
                <w:noProof/>
              </w:rPr>
              <w:tab/>
            </w:r>
            <w:r>
              <w:rPr>
                <w:rStyle w:val="Hyperlink"/>
                <w:rFonts w:ascii="Futura Std Book" w:hAnsi="Futura Std Book"/>
                <w:noProof/>
              </w:rPr>
              <w:t>Pipeline Route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32</w:t>
            </w:r>
            <w:r>
              <w:rPr>
                <w:rFonts w:ascii="Futura Std Book" w:hAnsi="Futura Std Book"/>
                <w:noProof/>
                <w:webHidden/>
              </w:rPr>
              <w:fldChar w:fldCharType="end"/>
            </w:r>
          </w:hyperlink>
        </w:p>
        <w:p w14:paraId="5219C560" w14:textId="77777777" w:rsidR="00E95DBB" w:rsidRDefault="00E95DBB">
          <w:pPr>
            <w:pStyle w:val="TOC2"/>
            <w:tabs>
              <w:tab w:val="left" w:pos="981"/>
              <w:tab w:val="right" w:pos="10070"/>
            </w:tabs>
            <w:rPr>
              <w:rFonts w:ascii="Futura Std Book" w:eastAsiaTheme="minorEastAsia" w:hAnsi="Futura Std Book"/>
              <w:noProof/>
            </w:rPr>
          </w:pPr>
          <w:hyperlink w:anchor="_Toc229061602" w:history="1">
            <w:r>
              <w:rPr>
                <w:rStyle w:val="Hyperlink"/>
                <w:rFonts w:ascii="Futura Std Book" w:hAnsi="Futura Std Book"/>
                <w:noProof/>
              </w:rPr>
              <w:t>3.3.</w:t>
            </w:r>
            <w:r>
              <w:rPr>
                <w:rFonts w:ascii="Futura Std Book" w:eastAsiaTheme="minorEastAsia" w:hAnsi="Futura Std Book"/>
                <w:noProof/>
              </w:rPr>
              <w:tab/>
            </w:r>
            <w:r>
              <w:rPr>
                <w:rStyle w:val="Hyperlink"/>
                <w:rFonts w:ascii="Futura Std Book" w:hAnsi="Futura Std Book"/>
                <w:noProof/>
              </w:rPr>
              <w:t>Midline Manifolds and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32</w:t>
            </w:r>
            <w:r>
              <w:rPr>
                <w:rFonts w:ascii="Futura Std Book" w:hAnsi="Futura Std Book"/>
                <w:noProof/>
                <w:webHidden/>
              </w:rPr>
              <w:fldChar w:fldCharType="end"/>
            </w:r>
          </w:hyperlink>
        </w:p>
        <w:p w14:paraId="41B5DF19" w14:textId="77777777" w:rsidR="00E95DBB" w:rsidRDefault="00E95DBB">
          <w:pPr>
            <w:pStyle w:val="TOC2"/>
            <w:tabs>
              <w:tab w:val="left" w:pos="981"/>
              <w:tab w:val="right" w:pos="10070"/>
            </w:tabs>
            <w:rPr>
              <w:rFonts w:ascii="Futura Std Book" w:eastAsiaTheme="minorEastAsia" w:hAnsi="Futura Std Book"/>
              <w:noProof/>
            </w:rPr>
          </w:pPr>
          <w:hyperlink w:anchor="_Toc229061603" w:history="1">
            <w:r>
              <w:rPr>
                <w:rStyle w:val="Hyperlink"/>
                <w:rFonts w:ascii="Futura Std Book" w:hAnsi="Futura Std Book"/>
                <w:noProof/>
              </w:rPr>
              <w:t>3.4.</w:t>
            </w:r>
            <w:r>
              <w:rPr>
                <w:rFonts w:ascii="Futura Std Book" w:eastAsiaTheme="minorEastAsia" w:hAnsi="Futura Std Book"/>
                <w:noProof/>
              </w:rPr>
              <w:tab/>
            </w:r>
            <w:r>
              <w:rPr>
                <w:rStyle w:val="Hyperlink"/>
                <w:rFonts w:ascii="Futura Std Book" w:hAnsi="Futura Std Book"/>
                <w:noProof/>
              </w:rPr>
              <w:t>Water Separation Strategy (to be optimized)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33</w:t>
            </w:r>
            <w:r>
              <w:rPr>
                <w:rFonts w:ascii="Futura Std Book" w:hAnsi="Futura Std Book"/>
                <w:noProof/>
                <w:webHidden/>
              </w:rPr>
              <w:fldChar w:fldCharType="end"/>
            </w:r>
          </w:hyperlink>
        </w:p>
        <w:p w14:paraId="793C9925" w14:textId="77777777" w:rsidR="00E95DBB" w:rsidRDefault="00E95DBB">
          <w:pPr>
            <w:pStyle w:val="TOC1"/>
            <w:tabs>
              <w:tab w:val="left" w:pos="981"/>
              <w:tab w:val="right" w:pos="10070"/>
            </w:tabs>
            <w:rPr>
              <w:rFonts w:eastAsiaTheme="minorEastAsia"/>
              <w:b w:val="0"/>
              <w:bCs w:val="0"/>
              <w:noProof/>
            </w:rPr>
          </w:pPr>
          <w:hyperlink w:anchor="_Toc229061604" w:history="1">
            <w:r>
              <w:rPr>
                <w:rStyle w:val="Hyperlink"/>
                <w:noProof/>
              </w:rPr>
              <w:t>4.0</w:t>
            </w:r>
            <w:r>
              <w:rPr>
                <w:rFonts w:eastAsiaTheme="minorEastAsia"/>
                <w:b w:val="0"/>
                <w:bCs w:val="0"/>
                <w:noProof/>
              </w:rPr>
              <w:tab/>
            </w:r>
            <w:r>
              <w:rPr>
                <w:rStyle w:val="Hyperlink"/>
                <w:noProof/>
              </w:rPr>
              <w:t>DESIGN PHILOSOPHY</w:t>
            </w:r>
            <w:r>
              <w:rPr>
                <w:noProof/>
                <w:webHidden/>
              </w:rPr>
              <w:tab/>
            </w:r>
            <w:r>
              <w:rPr>
                <w:noProof/>
                <w:webHidden/>
              </w:rPr>
              <w:fldChar w:fldCharType="begin"/>
            </w:r>
            <w:r>
              <w:rPr>
                <w:noProof/>
                <w:webHidden/>
              </w:rPr>
              <w:instrText xml:space="preserve"> PAGEREF _Toc229061604 \h </w:instrText>
            </w:r>
            <w:r>
              <w:rPr>
                <w:noProof/>
                <w:webHidden/>
              </w:rPr>
            </w:r>
            <w:r>
              <w:rPr>
                <w:noProof/>
                <w:webHidden/>
              </w:rPr>
              <w:fldChar w:fldCharType="separate"/>
            </w:r>
            <w:r>
              <w:rPr>
                <w:noProof/>
                <w:webHidden/>
              </w:rPr>
              <w:t>34</w:t>
            </w:r>
            <w:r>
              <w:rPr>
                <w:noProof/>
                <w:webHidden/>
              </w:rPr>
              <w:fldChar w:fldCharType="end"/>
            </w:r>
          </w:hyperlink>
        </w:p>
        <w:p w14:paraId="24CC2331" w14:textId="77777777" w:rsidR="00E95DBB" w:rsidRDefault="00E95DBB">
          <w:pPr>
            <w:pStyle w:val="TOC2"/>
            <w:tabs>
              <w:tab w:val="left" w:pos="981"/>
              <w:tab w:val="right" w:pos="10070"/>
            </w:tabs>
            <w:rPr>
              <w:rFonts w:ascii="Futura Std Book" w:eastAsiaTheme="minorEastAsia" w:hAnsi="Futura Std Book"/>
              <w:noProof/>
            </w:rPr>
          </w:pPr>
          <w:hyperlink w:anchor="_Toc229061609" w:history="1">
            <w:r>
              <w:rPr>
                <w:rStyle w:val="Hyperlink"/>
                <w:rFonts w:ascii="Futura Std Book" w:hAnsi="Futura Std Book"/>
                <w:noProof/>
              </w:rPr>
              <w:t>4.1.</w:t>
            </w:r>
            <w:r>
              <w:rPr>
                <w:rFonts w:ascii="Futura Std Book" w:eastAsiaTheme="minorEastAsia" w:hAnsi="Futura Std Book"/>
                <w:noProof/>
              </w:rPr>
              <w:tab/>
            </w:r>
            <w:r>
              <w:rPr>
                <w:rStyle w:val="Hyperlink"/>
                <w:rFonts w:ascii="Futura Std Book" w:hAnsi="Futura Std Book"/>
                <w:noProof/>
              </w:rPr>
              <w:t>General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466EE74B" w14:textId="77777777" w:rsidR="00E95DBB" w:rsidRDefault="00E95DBB">
          <w:pPr>
            <w:pStyle w:val="TOC2"/>
            <w:tabs>
              <w:tab w:val="left" w:pos="981"/>
              <w:tab w:val="right" w:pos="10070"/>
            </w:tabs>
            <w:rPr>
              <w:rFonts w:ascii="Futura Std Book" w:eastAsiaTheme="minorEastAsia" w:hAnsi="Futura Std Book"/>
              <w:noProof/>
            </w:rPr>
          </w:pPr>
          <w:hyperlink w:anchor="_Toc229061610" w:history="1">
            <w:r>
              <w:rPr>
                <w:rStyle w:val="Hyperlink"/>
                <w:rFonts w:ascii="Futura Std Book" w:hAnsi="Futura Std Book"/>
                <w:noProof/>
              </w:rPr>
              <w:t>4.2.</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27ABEF94" w14:textId="77777777" w:rsidR="00E95DBB" w:rsidRDefault="00E95DBB">
          <w:pPr>
            <w:pStyle w:val="TOC2"/>
            <w:tabs>
              <w:tab w:val="left" w:pos="1200"/>
              <w:tab w:val="right" w:pos="10070"/>
            </w:tabs>
            <w:rPr>
              <w:rFonts w:ascii="Futura Std Book" w:eastAsiaTheme="minorEastAsia" w:hAnsi="Futura Std Book"/>
              <w:noProof/>
            </w:rPr>
          </w:pPr>
          <w:hyperlink w:anchor="_Toc229061611" w:history="1">
            <w:r>
              <w:rPr>
                <w:rStyle w:val="Hyperlink"/>
                <w:rFonts w:ascii="Futura Std Book" w:hAnsi="Futura Std Book"/>
                <w:noProof/>
              </w:rPr>
              <w:t>4.2.1.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0A12D79C" w14:textId="77777777" w:rsidR="00E95DBB" w:rsidRDefault="00E95DBB">
          <w:pPr>
            <w:pStyle w:val="TOC2"/>
            <w:tabs>
              <w:tab w:val="left" w:pos="1200"/>
              <w:tab w:val="right" w:pos="10070"/>
            </w:tabs>
            <w:rPr>
              <w:rFonts w:ascii="Futura Std Book" w:eastAsiaTheme="minorEastAsia" w:hAnsi="Futura Std Book"/>
              <w:noProof/>
            </w:rPr>
          </w:pPr>
          <w:hyperlink w:anchor="_Toc229061612" w:history="1">
            <w:r>
              <w:rPr>
                <w:rStyle w:val="Hyperlink"/>
                <w:rFonts w:ascii="Futura Std Book" w:hAnsi="Futura Std Book"/>
                <w:noProof/>
              </w:rPr>
              <w:t>4.2.2.</w:t>
            </w:r>
            <w:r>
              <w:rPr>
                <w:rFonts w:ascii="Futura Std Book" w:eastAsiaTheme="minorEastAsia" w:hAnsi="Futura Std Book"/>
                <w:noProof/>
              </w:rPr>
              <w:tab/>
            </w:r>
            <w:r>
              <w:rPr>
                <w:rStyle w:val="Hyperlink"/>
                <w:rFonts w:ascii="Futura Std Book" w:hAnsi="Futura Std Book"/>
                <w:noProof/>
              </w:rPr>
              <w:t>Capacity and Design Throughput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0FE64328" w14:textId="77777777" w:rsidR="00E95DBB" w:rsidRDefault="00E95DBB">
          <w:pPr>
            <w:pStyle w:val="TOC2"/>
            <w:tabs>
              <w:tab w:val="left" w:pos="1200"/>
              <w:tab w:val="right" w:pos="10070"/>
            </w:tabs>
            <w:rPr>
              <w:rFonts w:ascii="Futura Std Book" w:eastAsiaTheme="minorEastAsia" w:hAnsi="Futura Std Book"/>
              <w:noProof/>
            </w:rPr>
          </w:pPr>
          <w:hyperlink w:anchor="_Toc229061613" w:history="1">
            <w:r>
              <w:rPr>
                <w:rStyle w:val="Hyperlink"/>
                <w:rFonts w:ascii="Futura Std Book" w:hAnsi="Futura Std Book"/>
                <w:noProof/>
              </w:rPr>
              <w:t>4.2.3.</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0FAB13F3" w14:textId="77777777" w:rsidR="00E95DBB" w:rsidRDefault="00E95DBB">
          <w:pPr>
            <w:pStyle w:val="TOC2"/>
            <w:tabs>
              <w:tab w:val="left" w:pos="1200"/>
              <w:tab w:val="right" w:pos="10070"/>
            </w:tabs>
            <w:rPr>
              <w:rFonts w:ascii="Futura Std Book" w:eastAsiaTheme="minorEastAsia" w:hAnsi="Futura Std Book"/>
              <w:noProof/>
            </w:rPr>
          </w:pPr>
          <w:hyperlink w:anchor="_Toc229061614" w:history="1">
            <w:r>
              <w:rPr>
                <w:rStyle w:val="Hyperlink"/>
                <w:rFonts w:ascii="Futura Std Book" w:hAnsi="Futura Std Book"/>
                <w:noProof/>
              </w:rPr>
              <w:t>4.2.4.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31291085" w14:textId="77777777" w:rsidR="00E95DBB" w:rsidRDefault="00E95DBB">
          <w:pPr>
            <w:pStyle w:val="TOC2"/>
            <w:tabs>
              <w:tab w:val="left" w:pos="1200"/>
              <w:tab w:val="right" w:pos="10070"/>
            </w:tabs>
            <w:rPr>
              <w:rFonts w:ascii="Futura Std Book" w:eastAsiaTheme="minorEastAsia" w:hAnsi="Futura Std Book"/>
              <w:noProof/>
            </w:rPr>
          </w:pPr>
          <w:hyperlink w:anchor="_Toc229061615" w:history="1">
            <w:r>
              <w:rPr>
                <w:rStyle w:val="Hyperlink"/>
                <w:rFonts w:ascii="Futura Std Book" w:hAnsi="Futura Std Book"/>
                <w:noProof/>
              </w:rPr>
              <w:t>4.2.5.</w:t>
            </w:r>
            <w:r>
              <w:rPr>
                <w:rFonts w:ascii="Futura Std Book" w:eastAsiaTheme="minorEastAsia" w:hAnsi="Futura Std Book"/>
                <w:noProof/>
              </w:rPr>
              <w:tab/>
            </w:r>
            <w:r>
              <w:rPr>
                <w:rStyle w:val="Hyperlink"/>
                <w:rFonts w:ascii="Futura Std Book" w:hAnsi="Futura Std Book"/>
                <w:noProof/>
              </w:rPr>
              <w:t>Terrain and Crossings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0F6B7D7C" w14:textId="77777777" w:rsidR="00E95DBB" w:rsidRDefault="00E95DBB">
          <w:pPr>
            <w:pStyle w:val="TOC2"/>
            <w:tabs>
              <w:tab w:val="left" w:pos="1200"/>
              <w:tab w:val="right" w:pos="10070"/>
            </w:tabs>
            <w:rPr>
              <w:rFonts w:ascii="Futura Std Book" w:eastAsiaTheme="minorEastAsia" w:hAnsi="Futura Std Book"/>
              <w:noProof/>
            </w:rPr>
          </w:pPr>
          <w:hyperlink w:anchor="_Toc229061616" w:history="1">
            <w:r>
              <w:rPr>
                <w:rStyle w:val="Hyperlink"/>
                <w:rFonts w:ascii="Futura Std Book" w:hAnsi="Futura Std Book"/>
                <w:noProof/>
              </w:rPr>
              <w:t>4.2.6.</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29B9B63F" w14:textId="77777777" w:rsidR="00E95DBB" w:rsidRDefault="00E95DBB">
          <w:pPr>
            <w:pStyle w:val="TOC2"/>
            <w:tabs>
              <w:tab w:val="left" w:pos="1200"/>
              <w:tab w:val="right" w:pos="10070"/>
            </w:tabs>
            <w:rPr>
              <w:rFonts w:ascii="Futura Std Book" w:eastAsiaTheme="minorEastAsia" w:hAnsi="Futura Std Book"/>
              <w:noProof/>
            </w:rPr>
          </w:pPr>
          <w:hyperlink w:anchor="_Toc229061617" w:history="1">
            <w:r>
              <w:rPr>
                <w:rStyle w:val="Hyperlink"/>
                <w:rFonts w:ascii="Futura Std Book" w:hAnsi="Futura Std Book"/>
                <w:noProof/>
              </w:rPr>
              <w:t>4.2.7.</w:t>
            </w:r>
            <w:r>
              <w:rPr>
                <w:rFonts w:ascii="Futura Std Book" w:eastAsiaTheme="minorEastAsia" w:hAnsi="Futura Std Book"/>
                <w:noProof/>
              </w:rPr>
              <w:tab/>
            </w:r>
            <w:r>
              <w:rPr>
                <w:rStyle w:val="Hyperlink"/>
                <w:rFonts w:ascii="Futura Std Book" w:hAnsi="Futura Std Book"/>
                <w:noProof/>
              </w:rPr>
              <w:t>Concept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54914B34" w14:textId="77777777" w:rsidR="00E95DBB" w:rsidRDefault="00E95DBB">
          <w:pPr>
            <w:pStyle w:val="TOC2"/>
            <w:tabs>
              <w:tab w:val="left" w:pos="981"/>
              <w:tab w:val="right" w:pos="10070"/>
            </w:tabs>
            <w:rPr>
              <w:rFonts w:ascii="Futura Std Book" w:eastAsiaTheme="minorEastAsia" w:hAnsi="Futura Std Book"/>
              <w:noProof/>
            </w:rPr>
          </w:pPr>
          <w:hyperlink w:anchor="_Toc229061618" w:history="1">
            <w:r>
              <w:rPr>
                <w:rStyle w:val="Hyperlink"/>
                <w:rFonts w:ascii="Futura Std Book" w:hAnsi="Futura Std Book"/>
                <w:noProof/>
              </w:rPr>
              <w:t>4.3.</w:t>
            </w:r>
            <w:r>
              <w:rPr>
                <w:rFonts w:ascii="Futura Std Book" w:eastAsiaTheme="minorEastAsia" w:hAnsi="Futura Std Book"/>
                <w:noProof/>
              </w:rPr>
              <w:tab/>
            </w:r>
            <w:r>
              <w:rPr>
                <w:rStyle w:val="Hyperlink"/>
                <w:rFonts w:ascii="Futura Std Book" w:hAnsi="Futura Std Book"/>
                <w:noProof/>
              </w:rPr>
              <w:t>Codes, Standards and Regulations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64FEEC32" w14:textId="77777777" w:rsidR="00E95DBB" w:rsidRDefault="00E95DBB">
          <w:pPr>
            <w:pStyle w:val="TOC2"/>
            <w:tabs>
              <w:tab w:val="left" w:pos="981"/>
              <w:tab w:val="right" w:pos="10070"/>
            </w:tabs>
            <w:rPr>
              <w:rFonts w:ascii="Futura Std Book" w:eastAsiaTheme="minorEastAsia" w:hAnsi="Futura Std Book"/>
              <w:noProof/>
            </w:rPr>
          </w:pPr>
          <w:hyperlink w:anchor="_Toc229061619" w:history="1">
            <w:r>
              <w:rPr>
                <w:rStyle w:val="Hyperlink"/>
                <w:rFonts w:ascii="Futura Std Book" w:hAnsi="Futura Std Book"/>
                <w:noProof/>
              </w:rPr>
              <w:t>4.4.</w:t>
            </w:r>
            <w:r>
              <w:rPr>
                <w:rFonts w:ascii="Futura Std Book" w:eastAsiaTheme="minorEastAsia" w:hAnsi="Futura Std Book"/>
                <w:noProof/>
              </w:rPr>
              <w:tab/>
            </w:r>
            <w:r>
              <w:rPr>
                <w:rStyle w:val="Hyperlink"/>
                <w:rFonts w:ascii="Futura Std Book" w:hAnsi="Futura Std Book"/>
                <w:noProof/>
              </w:rPr>
              <w:t>Safety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22B81FFE" w14:textId="77777777" w:rsidR="00E95DBB" w:rsidRDefault="00E95DBB">
          <w:pPr>
            <w:pStyle w:val="TOC2"/>
            <w:tabs>
              <w:tab w:val="left" w:pos="981"/>
              <w:tab w:val="right" w:pos="10070"/>
            </w:tabs>
            <w:rPr>
              <w:rFonts w:ascii="Futura Std Book" w:eastAsiaTheme="minorEastAsia" w:hAnsi="Futura Std Book"/>
              <w:noProof/>
            </w:rPr>
          </w:pPr>
          <w:hyperlink w:anchor="_Toc229061620" w:history="1">
            <w:r>
              <w:rPr>
                <w:rStyle w:val="Hyperlink"/>
                <w:rFonts w:ascii="Futura Std Book" w:hAnsi="Futura Std Book"/>
                <w:noProof/>
              </w:rPr>
              <w:t>4.5.</w:t>
            </w:r>
            <w:r>
              <w:rPr>
                <w:rFonts w:ascii="Futura Std Book" w:eastAsiaTheme="minorEastAsia" w:hAnsi="Futura Std Book"/>
                <w:noProof/>
              </w:rPr>
              <w:tab/>
            </w:r>
            <w:r>
              <w:rPr>
                <w:rStyle w:val="Hyperlink"/>
                <w:rFonts w:ascii="Futura Std Book" w:hAnsi="Futura Std Book"/>
                <w:noProof/>
              </w:rPr>
              <w:t>Operability and Maintainability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0CB02759" w14:textId="77777777" w:rsidR="00E95DBB" w:rsidRDefault="00E95DBB">
          <w:pPr>
            <w:pStyle w:val="TOC2"/>
            <w:tabs>
              <w:tab w:val="left" w:pos="981"/>
              <w:tab w:val="right" w:pos="10070"/>
            </w:tabs>
            <w:rPr>
              <w:rFonts w:ascii="Futura Std Book" w:eastAsiaTheme="minorEastAsia" w:hAnsi="Futura Std Book"/>
              <w:noProof/>
            </w:rPr>
          </w:pPr>
          <w:hyperlink w:anchor="_Toc229061621" w:history="1">
            <w:r>
              <w:rPr>
                <w:rStyle w:val="Hyperlink"/>
                <w:rFonts w:ascii="Futura Std Book" w:hAnsi="Futura Std Book"/>
                <w:noProof/>
              </w:rPr>
              <w:t>4.6.</w:t>
            </w:r>
            <w:r>
              <w:rPr>
                <w:rFonts w:ascii="Futura Std Book" w:eastAsiaTheme="minorEastAsia" w:hAnsi="Futura Std Book"/>
                <w:noProof/>
              </w:rPr>
              <w:tab/>
            </w:r>
            <w:r>
              <w:rPr>
                <w:rStyle w:val="Hyperlink"/>
                <w:rFonts w:ascii="Futura Std Book" w:hAnsi="Futura Std Book"/>
                <w:noProof/>
              </w:rPr>
              <w:t>Focus of 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5CE22D2A" w14:textId="77777777" w:rsidR="00E95DBB" w:rsidRDefault="00E95DBB">
          <w:pPr>
            <w:pStyle w:val="TOC2"/>
            <w:tabs>
              <w:tab w:val="left" w:pos="981"/>
              <w:tab w:val="right" w:pos="10070"/>
            </w:tabs>
            <w:rPr>
              <w:rFonts w:ascii="Futura Std Book" w:eastAsiaTheme="minorEastAsia" w:hAnsi="Futura Std Book"/>
              <w:noProof/>
            </w:rPr>
          </w:pPr>
          <w:hyperlink w:anchor="_Toc229061622" w:history="1">
            <w:r>
              <w:rPr>
                <w:rStyle w:val="Hyperlink"/>
                <w:rFonts w:ascii="Futura Std Book" w:hAnsi="Futura Std Book"/>
                <w:noProof/>
              </w:rPr>
              <w:t>4.7.</w:t>
            </w:r>
            <w:r>
              <w:rPr>
                <w:rFonts w:ascii="Futura Std Book" w:eastAsiaTheme="minorEastAsia" w:hAnsi="Futura Std Book"/>
                <w:noProof/>
              </w:rPr>
              <w:tab/>
            </w:r>
            <w:r>
              <w:rPr>
                <w:rStyle w:val="Hyperlink"/>
                <w:rFonts w:ascii="Futura Std Book" w:hAnsi="Futura Std Book"/>
                <w:noProof/>
              </w:rPr>
              <w:t>Flow Assurance/Pipe Sizing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6BEB880F" w14:textId="77777777" w:rsidR="00E95DBB" w:rsidRDefault="00E95DBB">
          <w:pPr>
            <w:pStyle w:val="TOC2"/>
            <w:tabs>
              <w:tab w:val="left" w:pos="981"/>
              <w:tab w:val="right" w:pos="10070"/>
            </w:tabs>
            <w:rPr>
              <w:rFonts w:ascii="Futura Std Book" w:eastAsiaTheme="minorEastAsia" w:hAnsi="Futura Std Book"/>
              <w:noProof/>
            </w:rPr>
          </w:pPr>
          <w:hyperlink w:anchor="_Toc229061623" w:history="1">
            <w:r>
              <w:rPr>
                <w:rStyle w:val="Hyperlink"/>
                <w:rFonts w:ascii="Futura Std Book" w:hAnsi="Futura Std Book"/>
                <w:noProof/>
              </w:rPr>
              <w:t>4.8.</w:t>
            </w:r>
            <w:r>
              <w:rPr>
                <w:rFonts w:ascii="Futura Std Book" w:eastAsiaTheme="minorEastAsia" w:hAnsi="Futura Std Book"/>
                <w:noProof/>
              </w:rPr>
              <w:tab/>
            </w:r>
            <w:r>
              <w:rPr>
                <w:rStyle w:val="Hyperlink"/>
                <w:rFonts w:ascii="Futura Std Book" w:hAnsi="Futura Std Book"/>
                <w:noProof/>
              </w:rPr>
              <w:t>Value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45CFA58E" w14:textId="77777777" w:rsidR="00E95DBB" w:rsidRDefault="00E95DBB">
          <w:pPr>
            <w:pStyle w:val="TOC2"/>
            <w:tabs>
              <w:tab w:val="left" w:pos="981"/>
              <w:tab w:val="right" w:pos="10070"/>
            </w:tabs>
            <w:rPr>
              <w:rFonts w:ascii="Futura Std Book" w:eastAsiaTheme="minorEastAsia" w:hAnsi="Futura Std Book"/>
              <w:noProof/>
            </w:rPr>
          </w:pPr>
          <w:hyperlink w:anchor="_Toc229061624" w:history="1">
            <w:r>
              <w:rPr>
                <w:rStyle w:val="Hyperlink"/>
                <w:rFonts w:ascii="Futura Std Book" w:hAnsi="Futura Std Book"/>
                <w:noProof/>
              </w:rPr>
              <w:t>4.9.</w:t>
            </w:r>
            <w:r>
              <w:rPr>
                <w:rFonts w:ascii="Futura Std Book" w:eastAsiaTheme="minorEastAsia" w:hAnsi="Futura Std Book"/>
                <w:noProof/>
              </w:rPr>
              <w:tab/>
            </w:r>
            <w:r>
              <w:rPr>
                <w:rStyle w:val="Hyperlink"/>
                <w:rFonts w:ascii="Futura Std Book" w:hAnsi="Futura Std Book"/>
                <w:noProof/>
              </w:rPr>
              <w:t>Material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4A0F0709" w14:textId="77777777" w:rsidR="00E95DBB" w:rsidRDefault="00E95DBB">
          <w:pPr>
            <w:pStyle w:val="TOC2"/>
            <w:tabs>
              <w:tab w:val="left" w:pos="1200"/>
              <w:tab w:val="right" w:pos="10070"/>
            </w:tabs>
            <w:rPr>
              <w:rFonts w:ascii="Futura Std Book" w:eastAsiaTheme="minorEastAsia" w:hAnsi="Futura Std Book"/>
              <w:noProof/>
            </w:rPr>
          </w:pPr>
          <w:hyperlink w:anchor="_Toc229061625" w:history="1">
            <w:r>
              <w:rPr>
                <w:rStyle w:val="Hyperlink"/>
                <w:rFonts w:ascii="Futura Std Book" w:hAnsi="Futura Std Book"/>
                <w:noProof/>
              </w:rPr>
              <w:t>4.10.</w:t>
            </w:r>
            <w:r>
              <w:rPr>
                <w:rFonts w:ascii="Futura Std Book" w:eastAsiaTheme="minorEastAsia" w:hAnsi="Futura Std Book"/>
                <w:noProof/>
              </w:rPr>
              <w:tab/>
            </w:r>
            <w:r>
              <w:rPr>
                <w:rStyle w:val="Hyperlink"/>
                <w:rFonts w:ascii="Futura Std Book" w:hAnsi="Futura Std Book"/>
                <w:noProof/>
              </w:rPr>
              <w:t>Technical Safety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3D8DC4ED" w14:textId="77777777" w:rsidR="00E95DBB" w:rsidRDefault="00E95DBB">
          <w:pPr>
            <w:pStyle w:val="TOC2"/>
            <w:tabs>
              <w:tab w:val="left" w:pos="1200"/>
              <w:tab w:val="right" w:pos="10070"/>
            </w:tabs>
            <w:rPr>
              <w:rFonts w:ascii="Futura Std Book" w:eastAsiaTheme="minorEastAsia" w:hAnsi="Futura Std Book"/>
              <w:noProof/>
            </w:rPr>
          </w:pPr>
          <w:hyperlink w:anchor="_Toc229061626" w:history="1">
            <w:r>
              <w:rPr>
                <w:rStyle w:val="Hyperlink"/>
                <w:rFonts w:ascii="Futura Std Book" w:hAnsi="Futura Std Book"/>
                <w:noProof/>
              </w:rPr>
              <w:t>4.11.</w:t>
            </w:r>
            <w:r>
              <w:rPr>
                <w:rFonts w:ascii="Futura Std Book" w:eastAsiaTheme="minorEastAsia" w:hAnsi="Futura Std Book"/>
                <w:noProof/>
              </w:rPr>
              <w:tab/>
            </w:r>
            <w:r>
              <w:rPr>
                <w:rStyle w:val="Hyperlink"/>
                <w:rFonts w:ascii="Futura Std Book" w:hAnsi="Futura Std Book"/>
                <w:noProof/>
              </w:rPr>
              <w:t>Gas Pressure Boosting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02C89E14" w14:textId="77777777" w:rsidR="00E95DBB" w:rsidRDefault="00E95DBB">
          <w:pPr>
            <w:pStyle w:val="TOC2"/>
            <w:tabs>
              <w:tab w:val="left" w:pos="1200"/>
              <w:tab w:val="right" w:pos="10070"/>
            </w:tabs>
            <w:rPr>
              <w:rFonts w:ascii="Futura Std Book" w:eastAsiaTheme="minorEastAsia" w:hAnsi="Futura Std Book"/>
              <w:noProof/>
            </w:rPr>
          </w:pPr>
          <w:hyperlink w:anchor="_Toc229061627" w:history="1">
            <w:r>
              <w:rPr>
                <w:rStyle w:val="Hyperlink"/>
                <w:rFonts w:ascii="Futura Std Book" w:hAnsi="Futura Std Book"/>
                <w:noProof/>
              </w:rPr>
              <w:t>4.12.</w:t>
            </w:r>
            <w:r>
              <w:rPr>
                <w:rFonts w:ascii="Futura Std Book" w:eastAsiaTheme="minorEastAsia" w:hAnsi="Futura Std Book"/>
                <w:noProof/>
              </w:rPr>
              <w:tab/>
            </w:r>
            <w:r>
              <w:rPr>
                <w:rStyle w:val="Hyperlink"/>
                <w:rFonts w:ascii="Futura Std Book" w:hAnsi="Futura Std Book"/>
                <w:noProof/>
              </w:rPr>
              <w:t>Electric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656520E8" w14:textId="77777777" w:rsidR="00E95DBB" w:rsidRDefault="00E95DBB">
          <w:pPr>
            <w:pStyle w:val="TOC2"/>
            <w:tabs>
              <w:tab w:val="left" w:pos="1200"/>
              <w:tab w:val="right" w:pos="10070"/>
            </w:tabs>
            <w:rPr>
              <w:rFonts w:ascii="Futura Std Book" w:eastAsiaTheme="minorEastAsia" w:hAnsi="Futura Std Book"/>
              <w:noProof/>
            </w:rPr>
          </w:pPr>
          <w:hyperlink w:anchor="_Toc229061628" w:history="1">
            <w:r>
              <w:rPr>
                <w:rStyle w:val="Hyperlink"/>
                <w:rFonts w:ascii="Futura Std Book" w:hAnsi="Futura Std Book"/>
                <w:noProof/>
              </w:rPr>
              <w:t>4.13.</w:t>
            </w:r>
            <w:r>
              <w:rPr>
                <w:rFonts w:ascii="Futura Std Book" w:eastAsiaTheme="minorEastAsia" w:hAnsi="Futura Std Book"/>
                <w:noProof/>
              </w:rPr>
              <w:tab/>
            </w:r>
            <w:r>
              <w:rPr>
                <w:rStyle w:val="Hyperlink"/>
                <w:rFonts w:ascii="Futura Std Book" w:hAnsi="Futura Std Book"/>
                <w:noProof/>
              </w:rPr>
              <w:t>Ergonomics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73AC5499" w14:textId="77777777" w:rsidR="00E95DBB" w:rsidRDefault="00E95DBB">
          <w:pPr>
            <w:pStyle w:val="TOC2"/>
            <w:tabs>
              <w:tab w:val="left" w:pos="1200"/>
              <w:tab w:val="right" w:pos="10070"/>
            </w:tabs>
            <w:rPr>
              <w:rFonts w:ascii="Futura Std Book" w:eastAsiaTheme="minorEastAsia" w:hAnsi="Futura Std Book"/>
              <w:noProof/>
            </w:rPr>
          </w:pPr>
          <w:hyperlink w:anchor="_Toc229061629" w:history="1">
            <w:r>
              <w:rPr>
                <w:rStyle w:val="Hyperlink"/>
                <w:rFonts w:ascii="Futura Std Book" w:hAnsi="Futura Std Book"/>
                <w:noProof/>
              </w:rPr>
              <w:t>4.14.</w:t>
            </w:r>
            <w:r>
              <w:rPr>
                <w:rFonts w:ascii="Futura Std Book" w:eastAsiaTheme="minorEastAsia" w:hAnsi="Futura Std Book"/>
                <w:noProof/>
              </w:rPr>
              <w:tab/>
            </w:r>
            <w:r>
              <w:rPr>
                <w:rStyle w:val="Hyperlink"/>
                <w:rFonts w:ascii="Futura Std Book" w:hAnsi="Futura Std Book"/>
                <w:noProof/>
              </w:rPr>
              <w:t>Operations Assurance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35366D24" w14:textId="77777777" w:rsidR="00E95DBB" w:rsidRDefault="00E95DBB">
          <w:pPr>
            <w:pStyle w:val="TOC2"/>
            <w:tabs>
              <w:tab w:val="left" w:pos="1200"/>
              <w:tab w:val="right" w:pos="10070"/>
            </w:tabs>
            <w:rPr>
              <w:rFonts w:ascii="Futura Std Book" w:eastAsiaTheme="minorEastAsia" w:hAnsi="Futura Std Book"/>
              <w:noProof/>
            </w:rPr>
          </w:pPr>
          <w:hyperlink w:anchor="_Toc229061630" w:history="1">
            <w:r>
              <w:rPr>
                <w:rStyle w:val="Hyperlink"/>
                <w:rFonts w:ascii="Futura Std Book" w:hAnsi="Futura Std Book"/>
                <w:noProof/>
              </w:rPr>
              <w:t>4.15.</w:t>
            </w:r>
            <w:r>
              <w:rPr>
                <w:rFonts w:ascii="Futura Std Book" w:eastAsiaTheme="minorEastAsia" w:hAnsi="Futura Std Book"/>
                <w:noProof/>
              </w:rPr>
              <w:tab/>
            </w:r>
            <w:r>
              <w:rPr>
                <w:rStyle w:val="Hyperlink"/>
                <w:rFonts w:ascii="Futura Std Book" w:hAnsi="Futura Std Book"/>
                <w:noProof/>
              </w:rPr>
              <w:t>Security, Fire Protection and Accessibility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0405C5CA" w14:textId="77777777" w:rsidR="00E95DBB" w:rsidRDefault="00E95DBB">
          <w:pPr>
            <w:pStyle w:val="TOC2"/>
            <w:tabs>
              <w:tab w:val="left" w:pos="1200"/>
              <w:tab w:val="right" w:pos="10070"/>
            </w:tabs>
            <w:rPr>
              <w:rFonts w:ascii="Futura Std Book" w:eastAsiaTheme="minorEastAsia" w:hAnsi="Futura Std Book"/>
              <w:noProof/>
            </w:rPr>
          </w:pPr>
          <w:hyperlink w:anchor="_Toc229061631" w:history="1">
            <w:r>
              <w:rPr>
                <w:rStyle w:val="Hyperlink"/>
                <w:rFonts w:ascii="Futura Std Book" w:hAnsi="Futura Std Book"/>
                <w:noProof/>
              </w:rPr>
              <w:t>4.16.</w:t>
            </w:r>
            <w:r>
              <w:rPr>
                <w:rFonts w:ascii="Futura Std Book" w:eastAsiaTheme="minorEastAsia" w:hAnsi="Futura Std Book"/>
                <w:noProof/>
              </w:rPr>
              <w:tab/>
            </w:r>
            <w:r>
              <w:rPr>
                <w:rStyle w:val="Hyperlink"/>
                <w:rFonts w:ascii="Futura Std Book" w:hAnsi="Futura Std Book"/>
                <w:noProof/>
              </w:rPr>
              <w:t>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6C818356" w14:textId="77777777" w:rsidR="00E95DBB" w:rsidRDefault="00E95DBB">
          <w:pPr>
            <w:pStyle w:val="TOC2"/>
            <w:tabs>
              <w:tab w:val="left" w:pos="1200"/>
              <w:tab w:val="right" w:pos="10070"/>
            </w:tabs>
            <w:rPr>
              <w:rFonts w:ascii="Futura Std Book" w:eastAsiaTheme="minorEastAsia" w:hAnsi="Futura Std Book"/>
              <w:noProof/>
            </w:rPr>
          </w:pPr>
          <w:hyperlink w:anchor="_Toc229061632" w:history="1">
            <w:r>
              <w:rPr>
                <w:rStyle w:val="Hyperlink"/>
                <w:rFonts w:ascii="Futura Std Book" w:hAnsi="Futura Std Book"/>
                <w:noProof/>
              </w:rPr>
              <w:t>4.17.</w:t>
            </w:r>
            <w:r>
              <w:rPr>
                <w:rFonts w:ascii="Futura Std Book" w:eastAsiaTheme="minorEastAsia" w:hAnsi="Futura Std Book"/>
                <w:noProof/>
              </w:rPr>
              <w:tab/>
            </w:r>
            <w:r>
              <w:rPr>
                <w:rStyle w:val="Hyperlink"/>
                <w:rFonts w:ascii="Futura Std Book" w:hAnsi="Futura Std Book"/>
                <w:noProof/>
              </w:rPr>
              <w:t>Gas Availability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3F9879D8" w14:textId="77777777" w:rsidR="00E95DBB" w:rsidRDefault="00E95DBB">
          <w:pPr>
            <w:pStyle w:val="TOC2"/>
            <w:tabs>
              <w:tab w:val="left" w:pos="1200"/>
              <w:tab w:val="right" w:pos="10070"/>
            </w:tabs>
            <w:rPr>
              <w:rFonts w:ascii="Futura Std Book" w:eastAsiaTheme="minorEastAsia" w:hAnsi="Futura Std Book"/>
              <w:noProof/>
            </w:rPr>
          </w:pPr>
          <w:hyperlink w:anchor="_Toc229061633" w:history="1">
            <w:r>
              <w:rPr>
                <w:rStyle w:val="Hyperlink"/>
                <w:rFonts w:ascii="Futura Std Book" w:hAnsi="Futura Std Book"/>
                <w:noProof/>
              </w:rPr>
              <w:t>4.18.</w:t>
            </w:r>
            <w:r>
              <w:rPr>
                <w:rFonts w:ascii="Futura Std Book" w:eastAsiaTheme="minorEastAsia" w:hAnsi="Futura Std Book"/>
                <w:noProof/>
              </w:rPr>
              <w:tab/>
            </w:r>
            <w:r>
              <w:rPr>
                <w:rStyle w:val="Hyperlink"/>
                <w:rFonts w:ascii="Futura Std Book" w:hAnsi="Futura Std Book"/>
                <w:noProof/>
              </w:rPr>
              <w:t>Surveillance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57873A32" w14:textId="77777777" w:rsidR="00E95DBB" w:rsidRDefault="00E95DBB">
          <w:pPr>
            <w:pStyle w:val="TOC2"/>
            <w:tabs>
              <w:tab w:val="left" w:pos="1200"/>
              <w:tab w:val="right" w:pos="10070"/>
            </w:tabs>
            <w:rPr>
              <w:rFonts w:ascii="Futura Std Book" w:eastAsiaTheme="minorEastAsia" w:hAnsi="Futura Std Book"/>
              <w:noProof/>
            </w:rPr>
          </w:pPr>
          <w:hyperlink w:anchor="_Toc229061634" w:history="1">
            <w:r>
              <w:rPr>
                <w:rStyle w:val="Hyperlink"/>
                <w:rFonts w:ascii="Futura Std Book" w:hAnsi="Futura Std Book"/>
                <w:noProof/>
              </w:rPr>
              <w:t>4.19.</w:t>
            </w:r>
            <w:r>
              <w:rPr>
                <w:rFonts w:ascii="Futura Std Book" w:eastAsiaTheme="minorEastAsia" w:hAnsi="Futura Std Book"/>
                <w:noProof/>
              </w:rPr>
              <w:tab/>
            </w:r>
            <w:r>
              <w:rPr>
                <w:rStyle w:val="Hyperlink"/>
                <w:rFonts w:ascii="Futura Std Book" w:hAnsi="Futura Std Book"/>
                <w:noProof/>
              </w:rPr>
              <w:t>SCADA system and Field Logistics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79D06B20" w14:textId="77777777" w:rsidR="00E95DBB" w:rsidRDefault="00E95DBB">
          <w:pPr>
            <w:pStyle w:val="TOC1"/>
            <w:tabs>
              <w:tab w:val="left" w:pos="981"/>
              <w:tab w:val="right" w:pos="10070"/>
            </w:tabs>
            <w:rPr>
              <w:rFonts w:eastAsiaTheme="minorEastAsia"/>
              <w:b w:val="0"/>
              <w:bCs w:val="0"/>
              <w:noProof/>
            </w:rPr>
          </w:pPr>
          <w:hyperlink w:anchor="_Toc229061635" w:history="1">
            <w:r>
              <w:rPr>
                <w:rStyle w:val="Hyperlink"/>
                <w:noProof/>
              </w:rPr>
              <w:t>5.0</w:t>
            </w:r>
            <w:r>
              <w:rPr>
                <w:rFonts w:eastAsiaTheme="minorEastAsia"/>
                <w:b w:val="0"/>
                <w:bCs w:val="0"/>
                <w:noProof/>
              </w:rPr>
              <w:tab/>
            </w:r>
            <w:r>
              <w:rPr>
                <w:rStyle w:val="Hyperlink"/>
                <w:noProof/>
              </w:rPr>
              <w:t>SCOPE OF WORK AND FEED PROCEDURE</w:t>
            </w:r>
            <w:r>
              <w:rPr>
                <w:noProof/>
                <w:webHidden/>
              </w:rPr>
              <w:tab/>
            </w:r>
            <w:r>
              <w:rPr>
                <w:noProof/>
                <w:webHidden/>
              </w:rPr>
              <w:fldChar w:fldCharType="begin"/>
            </w:r>
            <w:r>
              <w:rPr>
                <w:noProof/>
                <w:webHidden/>
              </w:rPr>
              <w:instrText xml:space="preserve"> PAGEREF _Toc229061635 \h </w:instrText>
            </w:r>
            <w:r>
              <w:rPr>
                <w:noProof/>
                <w:webHidden/>
              </w:rPr>
            </w:r>
            <w:r>
              <w:rPr>
                <w:noProof/>
                <w:webHidden/>
              </w:rPr>
              <w:fldChar w:fldCharType="separate"/>
            </w:r>
            <w:r>
              <w:rPr>
                <w:noProof/>
                <w:webHidden/>
              </w:rPr>
              <w:t>41</w:t>
            </w:r>
            <w:r>
              <w:rPr>
                <w:noProof/>
                <w:webHidden/>
              </w:rPr>
              <w:fldChar w:fldCharType="end"/>
            </w:r>
          </w:hyperlink>
        </w:p>
        <w:p w14:paraId="4BAA9818" w14:textId="77777777" w:rsidR="00E95DBB" w:rsidRDefault="00E95DBB">
          <w:pPr>
            <w:pStyle w:val="TOC2"/>
            <w:tabs>
              <w:tab w:val="right" w:pos="10070"/>
            </w:tabs>
            <w:rPr>
              <w:rFonts w:ascii="Futura Std Book" w:eastAsiaTheme="minorEastAsia" w:hAnsi="Futura Std Book"/>
              <w:noProof/>
            </w:rPr>
          </w:pPr>
          <w:hyperlink w:anchor="_Toc229061640" w:history="1">
            <w:r>
              <w:rPr>
                <w:rStyle w:val="Hyperlink"/>
                <w:rFonts w:ascii="Futura Std Book" w:hAnsi="Futura Std Book"/>
                <w:bCs/>
                <w:noProof/>
              </w:rPr>
              <w:t>5.1</w:t>
            </w:r>
            <w:r>
              <w:rPr>
                <w:rFonts w:ascii="Futura Std Book" w:eastAsiaTheme="minorEastAsia" w:hAnsi="Futura Std Book"/>
                <w:noProof/>
              </w:rPr>
              <w:tab/>
            </w:r>
            <w:r>
              <w:rPr>
                <w:rStyle w:val="Hyperlink"/>
                <w:rFonts w:ascii="Futura Std Book" w:hAnsi="Futura Std Book"/>
                <w:noProof/>
              </w:rPr>
              <w:t>Summary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41</w:t>
            </w:r>
            <w:r>
              <w:rPr>
                <w:rFonts w:ascii="Futura Std Book" w:hAnsi="Futura Std Book"/>
                <w:noProof/>
                <w:webHidden/>
              </w:rPr>
              <w:fldChar w:fldCharType="end"/>
            </w:r>
          </w:hyperlink>
        </w:p>
        <w:p w14:paraId="6A99B917" w14:textId="77777777" w:rsidR="00E95DBB" w:rsidRDefault="00E95DBB">
          <w:pPr>
            <w:pStyle w:val="TOC2"/>
            <w:tabs>
              <w:tab w:val="right" w:pos="10070"/>
            </w:tabs>
            <w:rPr>
              <w:rFonts w:ascii="Futura Std Book" w:eastAsiaTheme="minorEastAsia" w:hAnsi="Futura Std Book"/>
              <w:noProof/>
            </w:rPr>
          </w:pPr>
          <w:hyperlink w:anchor="_Toc229061641" w:history="1">
            <w:r>
              <w:rPr>
                <w:rStyle w:val="Hyperlink"/>
                <w:rFonts w:ascii="Futura Std Book" w:hAnsi="Futura Std Book"/>
                <w:bCs/>
                <w:noProof/>
              </w:rPr>
              <w:t>5.2</w:t>
            </w:r>
            <w:r>
              <w:rPr>
                <w:rFonts w:ascii="Futura Std Book" w:eastAsiaTheme="minorEastAsia" w:hAnsi="Futura Std Book"/>
                <w:noProof/>
              </w:rPr>
              <w:tab/>
            </w:r>
            <w:r>
              <w:rPr>
                <w:rStyle w:val="Hyperlink"/>
                <w:rFonts w:ascii="Futura Std Book" w:hAnsi="Futura Std Book"/>
                <w:noProof/>
              </w:rPr>
              <w:t>Detailed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41</w:t>
            </w:r>
            <w:r>
              <w:rPr>
                <w:rFonts w:ascii="Futura Std Book" w:hAnsi="Futura Std Book"/>
                <w:noProof/>
                <w:webHidden/>
              </w:rPr>
              <w:fldChar w:fldCharType="end"/>
            </w:r>
          </w:hyperlink>
        </w:p>
        <w:p w14:paraId="265EA889" w14:textId="77777777" w:rsidR="00E95DBB" w:rsidRDefault="00E95DBB">
          <w:pPr>
            <w:pStyle w:val="TOC2"/>
            <w:tabs>
              <w:tab w:val="right" w:pos="10070"/>
            </w:tabs>
            <w:rPr>
              <w:rFonts w:ascii="Futura Std Book" w:eastAsiaTheme="minorEastAsia" w:hAnsi="Futura Std Book"/>
              <w:noProof/>
            </w:rPr>
          </w:pPr>
          <w:hyperlink w:anchor="_Toc229061642" w:history="1">
            <w:r>
              <w:rPr>
                <w:rStyle w:val="Hyperlink"/>
                <w:rFonts w:ascii="Futura Std Book" w:hAnsi="Futura Std Book"/>
                <w:bCs/>
                <w:noProof/>
              </w:rPr>
              <w:t>5.3</w:t>
            </w:r>
            <w:r>
              <w:rPr>
                <w:rFonts w:ascii="Futura Std Book" w:eastAsiaTheme="minorEastAsia" w:hAnsi="Futura Std Book"/>
                <w:noProof/>
              </w:rPr>
              <w:tab/>
            </w:r>
            <w:r>
              <w:rPr>
                <w:rStyle w:val="Hyperlink"/>
                <w:rFonts w:ascii="Futura Std Book" w:hAnsi="Futura Std Book"/>
                <w:noProof/>
              </w:rPr>
              <w:t>Scope of FEED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42</w:t>
            </w:r>
            <w:r>
              <w:rPr>
                <w:rFonts w:ascii="Futura Std Book" w:hAnsi="Futura Std Book"/>
                <w:noProof/>
                <w:webHidden/>
              </w:rPr>
              <w:fldChar w:fldCharType="end"/>
            </w:r>
          </w:hyperlink>
        </w:p>
        <w:p w14:paraId="187448F1" w14:textId="77777777" w:rsidR="00E95DBB" w:rsidRDefault="00E95DBB">
          <w:pPr>
            <w:pStyle w:val="TOC2"/>
            <w:tabs>
              <w:tab w:val="right" w:pos="10070"/>
            </w:tabs>
            <w:rPr>
              <w:rFonts w:ascii="Futura Std Book" w:eastAsiaTheme="minorEastAsia" w:hAnsi="Futura Std Book"/>
              <w:noProof/>
            </w:rPr>
          </w:pPr>
          <w:hyperlink w:anchor="_Toc229061643" w:history="1">
            <w:r>
              <w:rPr>
                <w:rStyle w:val="Hyperlink"/>
                <w:rFonts w:ascii="Futura Std Book" w:hAnsi="Futura Std Book"/>
                <w:bCs/>
                <w:noProof/>
              </w:rPr>
              <w:t>5.4</w:t>
            </w:r>
            <w:r>
              <w:rPr>
                <w:rFonts w:ascii="Futura Std Book" w:eastAsiaTheme="minorEastAsia" w:hAnsi="Futura Std Book"/>
                <w:noProof/>
              </w:rPr>
              <w:tab/>
            </w:r>
            <w:r>
              <w:rPr>
                <w:rStyle w:val="Hyperlink"/>
                <w:rFonts w:ascii="Futura Std Book" w:hAnsi="Futura Std Book"/>
                <w:noProof/>
              </w:rPr>
              <w:t>FEED Procedure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44</w:t>
            </w:r>
            <w:r>
              <w:rPr>
                <w:rFonts w:ascii="Futura Std Book" w:hAnsi="Futura Std Book"/>
                <w:noProof/>
                <w:webHidden/>
              </w:rPr>
              <w:fldChar w:fldCharType="end"/>
            </w:r>
          </w:hyperlink>
        </w:p>
        <w:p w14:paraId="401F0FBB" w14:textId="77777777" w:rsidR="00E95DBB" w:rsidRDefault="00E95DBB">
          <w:pPr>
            <w:pStyle w:val="TOC2"/>
            <w:tabs>
              <w:tab w:val="right" w:pos="10070"/>
            </w:tabs>
            <w:rPr>
              <w:rFonts w:ascii="Futura Std Book" w:eastAsiaTheme="minorEastAsia" w:hAnsi="Futura Std Book"/>
              <w:noProof/>
            </w:rPr>
          </w:pPr>
          <w:hyperlink w:anchor="_Toc229061644" w:history="1">
            <w:r>
              <w:rPr>
                <w:rStyle w:val="Hyperlink"/>
                <w:rFonts w:ascii="Futura Std Book" w:hAnsi="Futura Std Book"/>
                <w:bCs/>
                <w:noProof/>
              </w:rPr>
              <w:t>5.5</w:t>
            </w:r>
            <w:r>
              <w:rPr>
                <w:rFonts w:ascii="Futura Std Book" w:eastAsiaTheme="minorEastAsia" w:hAnsi="Futura Std Book"/>
                <w:noProof/>
              </w:rPr>
              <w:tab/>
            </w:r>
            <w:r>
              <w:rPr>
                <w:rStyle w:val="Hyperlink"/>
                <w:rFonts w:ascii="Futura Std Book" w:hAnsi="Futura Std Book"/>
                <w:noProof/>
              </w:rPr>
              <w:t>Key Technical Challenges and Project Risks (FEED Focus)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48</w:t>
            </w:r>
            <w:r>
              <w:rPr>
                <w:rFonts w:ascii="Futura Std Book" w:hAnsi="Futura Std Book"/>
                <w:noProof/>
                <w:webHidden/>
              </w:rPr>
              <w:fldChar w:fldCharType="end"/>
            </w:r>
          </w:hyperlink>
        </w:p>
        <w:p w14:paraId="02AB4C08" w14:textId="77777777" w:rsidR="00E95DBB" w:rsidRDefault="00E95DBB">
          <w:pPr>
            <w:pStyle w:val="TOC2"/>
            <w:tabs>
              <w:tab w:val="right" w:pos="10070"/>
            </w:tabs>
            <w:rPr>
              <w:rFonts w:ascii="Futura Std Book" w:eastAsiaTheme="minorEastAsia" w:hAnsi="Futura Std Book"/>
              <w:noProof/>
            </w:rPr>
          </w:pPr>
          <w:hyperlink w:anchor="_Toc229061645" w:history="1">
            <w:r>
              <w:rPr>
                <w:rStyle w:val="Hyperlink"/>
                <w:rFonts w:ascii="Futura Std Book" w:hAnsi="Futura Std Book"/>
                <w:bCs/>
                <w:noProof/>
              </w:rPr>
              <w:t>5.6</w:t>
            </w:r>
            <w:r>
              <w:rPr>
                <w:rFonts w:ascii="Futura Std Book" w:eastAsiaTheme="minorEastAsia" w:hAnsi="Futura Std Book"/>
                <w:noProof/>
              </w:rPr>
              <w:tab/>
            </w:r>
            <w:r>
              <w:rPr>
                <w:rStyle w:val="Hyperlink"/>
                <w:rFonts w:ascii="Futura Std Book" w:hAnsi="Futura Std Book"/>
                <w:noProof/>
              </w:rPr>
              <w:t>Key FEED Deliverables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48</w:t>
            </w:r>
            <w:r>
              <w:rPr>
                <w:rFonts w:ascii="Futura Std Book" w:hAnsi="Futura Std Book"/>
                <w:noProof/>
                <w:webHidden/>
              </w:rPr>
              <w:fldChar w:fldCharType="end"/>
            </w:r>
          </w:hyperlink>
        </w:p>
        <w:p w14:paraId="0090933F" w14:textId="77777777" w:rsidR="00E95DBB" w:rsidRDefault="00E95DBB">
          <w:pPr>
            <w:pStyle w:val="TOC2"/>
            <w:tabs>
              <w:tab w:val="right" w:pos="10070"/>
            </w:tabs>
            <w:rPr>
              <w:rFonts w:ascii="Futura Std Book" w:eastAsiaTheme="minorEastAsia" w:hAnsi="Futura Std Book"/>
              <w:noProof/>
            </w:rPr>
          </w:pPr>
          <w:hyperlink w:anchor="_Toc229061646" w:history="1">
            <w:r>
              <w:rPr>
                <w:rStyle w:val="Hyperlink"/>
                <w:rFonts w:ascii="Futura Std Book" w:hAnsi="Futura Std Book"/>
                <w:bCs/>
                <w:noProof/>
              </w:rPr>
              <w:t>5.7</w:t>
            </w:r>
            <w:r>
              <w:rPr>
                <w:rFonts w:ascii="Futura Std Book" w:eastAsiaTheme="minorEastAsia" w:hAnsi="Futura Std Book"/>
                <w:noProof/>
              </w:rPr>
              <w:tab/>
            </w:r>
            <w:r>
              <w:rPr>
                <w:rStyle w:val="Hyperlink"/>
                <w:rFonts w:ascii="Futura Std Book" w:hAnsi="Futura Std Book"/>
                <w:noProof/>
              </w:rPr>
              <w:t>Key FEED Deliverables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49</w:t>
            </w:r>
            <w:r>
              <w:rPr>
                <w:rFonts w:ascii="Futura Std Book" w:hAnsi="Futura Std Book"/>
                <w:noProof/>
                <w:webHidden/>
              </w:rPr>
              <w:fldChar w:fldCharType="end"/>
            </w:r>
          </w:hyperlink>
        </w:p>
        <w:p w14:paraId="456D7E2D" w14:textId="77777777" w:rsidR="00E95DBB" w:rsidRDefault="00E95DBB">
          <w:pPr>
            <w:pStyle w:val="TOC1"/>
            <w:tabs>
              <w:tab w:val="left" w:pos="981"/>
              <w:tab w:val="right" w:pos="10070"/>
            </w:tabs>
            <w:rPr>
              <w:rFonts w:eastAsiaTheme="minorEastAsia"/>
              <w:b w:val="0"/>
              <w:bCs w:val="0"/>
              <w:noProof/>
            </w:rPr>
          </w:pPr>
          <w:hyperlink w:anchor="_Toc229061647" w:history="1">
            <w:r>
              <w:rPr>
                <w:rStyle w:val="Hyperlink"/>
                <w:noProof/>
              </w:rPr>
              <w:t>6.0</w:t>
            </w:r>
            <w:r>
              <w:rPr>
                <w:rFonts w:eastAsiaTheme="minorEastAsia"/>
                <w:b w:val="0"/>
                <w:bCs w:val="0"/>
                <w:noProof/>
              </w:rPr>
              <w:tab/>
            </w:r>
            <w:r>
              <w:rPr>
                <w:rStyle w:val="Hyperlink"/>
                <w:noProof/>
              </w:rPr>
              <w:t>EXECUTION STRATEGY</w:t>
            </w:r>
            <w:r>
              <w:rPr>
                <w:noProof/>
                <w:webHidden/>
              </w:rPr>
              <w:tab/>
            </w:r>
            <w:r>
              <w:rPr>
                <w:noProof/>
                <w:webHidden/>
              </w:rPr>
              <w:fldChar w:fldCharType="begin"/>
            </w:r>
            <w:r>
              <w:rPr>
                <w:noProof/>
                <w:webHidden/>
              </w:rPr>
              <w:instrText xml:space="preserve"> PAGEREF _Toc229061647 \h </w:instrText>
            </w:r>
            <w:r>
              <w:rPr>
                <w:noProof/>
                <w:webHidden/>
              </w:rPr>
            </w:r>
            <w:r>
              <w:rPr>
                <w:noProof/>
                <w:webHidden/>
              </w:rPr>
              <w:fldChar w:fldCharType="separate"/>
            </w:r>
            <w:r>
              <w:rPr>
                <w:noProof/>
                <w:webHidden/>
              </w:rPr>
              <w:t>50</w:t>
            </w:r>
            <w:r>
              <w:rPr>
                <w:noProof/>
                <w:webHidden/>
              </w:rPr>
              <w:fldChar w:fldCharType="end"/>
            </w:r>
          </w:hyperlink>
        </w:p>
        <w:p w14:paraId="148E6E38" w14:textId="77777777" w:rsidR="00E95DBB" w:rsidRDefault="00E95DBB">
          <w:pPr>
            <w:pStyle w:val="TOC2"/>
            <w:tabs>
              <w:tab w:val="right" w:pos="10070"/>
            </w:tabs>
            <w:rPr>
              <w:rFonts w:ascii="Futura Std Book" w:eastAsiaTheme="minorEastAsia" w:hAnsi="Futura Std Book"/>
              <w:noProof/>
            </w:rPr>
          </w:pPr>
          <w:hyperlink w:anchor="_Toc229061648" w:history="1">
            <w:r>
              <w:rPr>
                <w:rStyle w:val="Hyperlink"/>
                <w:rFonts w:ascii="Futura Std Book" w:hAnsi="Futura Std Book"/>
                <w:bCs/>
                <w:noProof/>
              </w:rPr>
              <w:t>6.1</w:t>
            </w:r>
            <w:r>
              <w:rPr>
                <w:rFonts w:ascii="Futura Std Book" w:eastAsiaTheme="minorEastAsia" w:hAnsi="Futura Std Book"/>
                <w:noProof/>
              </w:rPr>
              <w:tab/>
            </w:r>
            <w:r>
              <w:rPr>
                <w:rStyle w:val="Hyperlink"/>
                <w:rFonts w:ascii="Futura Std Book" w:hAnsi="Futura Std Book"/>
                <w:noProof/>
              </w:rPr>
              <w:t>Project Location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50</w:t>
            </w:r>
            <w:r>
              <w:rPr>
                <w:rFonts w:ascii="Futura Std Book" w:hAnsi="Futura Std Book"/>
                <w:noProof/>
                <w:webHidden/>
              </w:rPr>
              <w:fldChar w:fldCharType="end"/>
            </w:r>
          </w:hyperlink>
        </w:p>
        <w:p w14:paraId="372713F7" w14:textId="77777777" w:rsidR="00E95DBB" w:rsidRDefault="00E95DBB">
          <w:pPr>
            <w:pStyle w:val="TOC2"/>
            <w:tabs>
              <w:tab w:val="right" w:pos="10070"/>
            </w:tabs>
            <w:rPr>
              <w:rFonts w:ascii="Futura Std Book" w:eastAsiaTheme="minorEastAsia" w:hAnsi="Futura Std Book"/>
              <w:noProof/>
            </w:rPr>
          </w:pPr>
          <w:hyperlink w:anchor="_Toc229061649" w:history="1">
            <w:r>
              <w:rPr>
                <w:rStyle w:val="Hyperlink"/>
                <w:rFonts w:ascii="Futura Std Book" w:hAnsi="Futura Std Book"/>
                <w:bCs/>
                <w:noProof/>
              </w:rPr>
              <w:t>6.2</w:t>
            </w:r>
            <w:r>
              <w:rPr>
                <w:rFonts w:ascii="Futura Std Book" w:eastAsiaTheme="minorEastAsia" w:hAnsi="Futura Std Book"/>
                <w:noProof/>
              </w:rPr>
              <w:tab/>
            </w:r>
            <w:r>
              <w:rPr>
                <w:rStyle w:val="Hyperlink"/>
                <w:rFonts w:ascii="Futura Std Book" w:hAnsi="Futura Std Book"/>
                <w:noProof/>
              </w:rPr>
              <w:t>Manpower Resourcing / Organisation Chart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50</w:t>
            </w:r>
            <w:r>
              <w:rPr>
                <w:rFonts w:ascii="Futura Std Book" w:hAnsi="Futura Std Book"/>
                <w:noProof/>
                <w:webHidden/>
              </w:rPr>
              <w:fldChar w:fldCharType="end"/>
            </w:r>
          </w:hyperlink>
        </w:p>
        <w:p w14:paraId="7135B85A" w14:textId="77777777" w:rsidR="00E95DBB" w:rsidRDefault="00E95DBB">
          <w:pPr>
            <w:pStyle w:val="TOC2"/>
            <w:tabs>
              <w:tab w:val="right" w:pos="10070"/>
            </w:tabs>
            <w:rPr>
              <w:rFonts w:ascii="Futura Std Book" w:eastAsiaTheme="minorEastAsia" w:hAnsi="Futura Std Book"/>
              <w:noProof/>
            </w:rPr>
          </w:pPr>
          <w:hyperlink w:anchor="_Toc229061650" w:history="1">
            <w:r>
              <w:rPr>
                <w:rStyle w:val="Hyperlink"/>
                <w:rFonts w:ascii="Futura Std Book" w:hAnsi="Futura Std Book"/>
                <w:bCs/>
                <w:noProof/>
              </w:rPr>
              <w:t>6.3</w:t>
            </w:r>
            <w:r>
              <w:rPr>
                <w:rFonts w:ascii="Futura Std Book" w:eastAsiaTheme="minorEastAsia" w:hAnsi="Futura Std Book"/>
                <w:noProof/>
              </w:rPr>
              <w:tab/>
            </w:r>
            <w:r>
              <w:rPr>
                <w:rStyle w:val="Hyperlink"/>
                <w:rFonts w:ascii="Futura Std Book" w:hAnsi="Futura Std Book"/>
                <w:noProof/>
              </w:rPr>
              <w:t>Communication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34EE5BCB" w14:textId="77777777" w:rsidR="00E95DBB" w:rsidRDefault="00E95DBB">
          <w:pPr>
            <w:pStyle w:val="TOC2"/>
            <w:tabs>
              <w:tab w:val="right" w:pos="10070"/>
            </w:tabs>
            <w:rPr>
              <w:rFonts w:ascii="Futura Std Book" w:eastAsiaTheme="minorEastAsia" w:hAnsi="Futura Std Book"/>
              <w:noProof/>
            </w:rPr>
          </w:pPr>
          <w:hyperlink w:anchor="_Toc229061651" w:history="1">
            <w:r>
              <w:rPr>
                <w:rStyle w:val="Hyperlink"/>
                <w:rFonts w:ascii="Futura Std Book" w:hAnsi="Futura Std Book"/>
                <w:bCs/>
                <w:noProof/>
              </w:rPr>
              <w:t>6.4</w:t>
            </w:r>
            <w:r>
              <w:rPr>
                <w:rFonts w:ascii="Futura Std Book" w:eastAsiaTheme="minorEastAsia" w:hAnsi="Futura Std Book"/>
                <w:noProof/>
              </w:rPr>
              <w:tab/>
            </w:r>
            <w:r>
              <w:rPr>
                <w:rStyle w:val="Hyperlink"/>
                <w:rFonts w:ascii="Futura Std Book" w:hAnsi="Futura Std Book"/>
                <w:noProof/>
              </w:rPr>
              <w:t>Documentation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37444168" w14:textId="77777777" w:rsidR="00E95DBB" w:rsidRDefault="00E95DBB">
          <w:pPr>
            <w:pStyle w:val="TOC2"/>
            <w:tabs>
              <w:tab w:val="right" w:pos="10070"/>
            </w:tabs>
            <w:rPr>
              <w:rFonts w:ascii="Futura Std Book" w:eastAsiaTheme="minorEastAsia" w:hAnsi="Futura Std Book"/>
              <w:noProof/>
            </w:rPr>
          </w:pPr>
          <w:hyperlink w:anchor="_Toc229061652" w:history="1">
            <w:r>
              <w:rPr>
                <w:rStyle w:val="Hyperlink"/>
                <w:rFonts w:ascii="Futura Std Book" w:hAnsi="Futura Std Book"/>
                <w:bCs/>
                <w:noProof/>
              </w:rPr>
              <w:t>6.5</w:t>
            </w:r>
            <w:r>
              <w:rPr>
                <w:rFonts w:ascii="Futura Std Book" w:eastAsiaTheme="minorEastAsia" w:hAnsi="Futura Std Book"/>
                <w:noProof/>
              </w:rPr>
              <w:tab/>
            </w:r>
            <w:r>
              <w:rPr>
                <w:rStyle w:val="Hyperlink"/>
                <w:rFonts w:ascii="Futura Std Book" w:hAnsi="Futura Std Book"/>
                <w:noProof/>
              </w:rPr>
              <w:t>Change Control / Quality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508DF145" w14:textId="77777777" w:rsidR="00E95DBB" w:rsidRDefault="00E95DBB">
          <w:pPr>
            <w:pStyle w:val="TOC2"/>
            <w:tabs>
              <w:tab w:val="right" w:pos="10070"/>
            </w:tabs>
            <w:rPr>
              <w:rFonts w:ascii="Futura Std Book" w:eastAsiaTheme="minorEastAsia" w:hAnsi="Futura Std Book"/>
              <w:noProof/>
            </w:rPr>
          </w:pPr>
          <w:hyperlink w:anchor="_Toc229061653" w:history="1">
            <w:r>
              <w:rPr>
                <w:rStyle w:val="Hyperlink"/>
                <w:rFonts w:ascii="Futura Std Book" w:hAnsi="Futura Std Book"/>
                <w:bCs/>
                <w:noProof/>
              </w:rPr>
              <w:t>6.6</w:t>
            </w:r>
            <w:r>
              <w:rPr>
                <w:rFonts w:ascii="Futura Std Book" w:eastAsiaTheme="minorEastAsia" w:hAnsi="Futura Std Book"/>
                <w:noProof/>
              </w:rPr>
              <w:tab/>
            </w:r>
            <w:r>
              <w:rPr>
                <w:rStyle w:val="Hyperlink"/>
                <w:rFonts w:ascii="Futura Std Book" w:hAnsi="Futura Std Book"/>
                <w:noProof/>
              </w:rPr>
              <w:t>Design Review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706DD0A3" w14:textId="77777777" w:rsidR="00E95DBB" w:rsidRDefault="00E95DBB">
          <w:pPr>
            <w:pStyle w:val="TOC2"/>
            <w:tabs>
              <w:tab w:val="right" w:pos="10070"/>
            </w:tabs>
            <w:rPr>
              <w:rFonts w:ascii="Futura Std Book" w:eastAsiaTheme="minorEastAsia" w:hAnsi="Futura Std Book"/>
              <w:noProof/>
            </w:rPr>
          </w:pPr>
          <w:hyperlink w:anchor="_Toc229061654" w:history="1">
            <w:r>
              <w:rPr>
                <w:rStyle w:val="Hyperlink"/>
                <w:rFonts w:ascii="Futura Std Book" w:hAnsi="Futura Std Book"/>
                <w:bCs/>
                <w:noProof/>
              </w:rPr>
              <w:t>6.7</w:t>
            </w:r>
            <w:r>
              <w:rPr>
                <w:rFonts w:ascii="Futura Std Book" w:eastAsiaTheme="minorEastAsia" w:hAnsi="Futura Std Book"/>
                <w:noProof/>
              </w:rPr>
              <w:tab/>
            </w:r>
            <w:r>
              <w:rPr>
                <w:rStyle w:val="Hyperlink"/>
                <w:rFonts w:ascii="Futura Std Book" w:hAnsi="Futura Std Book"/>
                <w:noProof/>
              </w:rPr>
              <w:t>Design Software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54</w:t>
            </w:r>
            <w:r>
              <w:rPr>
                <w:rFonts w:ascii="Futura Std Book" w:hAnsi="Futura Std Book"/>
                <w:noProof/>
                <w:webHidden/>
              </w:rPr>
              <w:fldChar w:fldCharType="end"/>
            </w:r>
          </w:hyperlink>
        </w:p>
        <w:p w14:paraId="3FE9DE9F" w14:textId="77777777" w:rsidR="00E95DBB" w:rsidRDefault="00E95DBB">
          <w:pPr>
            <w:pStyle w:val="TOC2"/>
            <w:tabs>
              <w:tab w:val="right" w:pos="10070"/>
            </w:tabs>
            <w:rPr>
              <w:rFonts w:ascii="Futura Std Book" w:eastAsiaTheme="minorEastAsia" w:hAnsi="Futura Std Book"/>
              <w:noProof/>
            </w:rPr>
          </w:pPr>
          <w:hyperlink w:anchor="_Toc229061655" w:history="1">
            <w:r>
              <w:rPr>
                <w:rStyle w:val="Hyperlink"/>
                <w:rFonts w:ascii="Futura Std Book" w:hAnsi="Futura Std Book"/>
                <w:bCs/>
                <w:noProof/>
              </w:rPr>
              <w:t>6.8</w:t>
            </w:r>
            <w:r>
              <w:rPr>
                <w:rFonts w:ascii="Futura Std Book" w:eastAsiaTheme="minorEastAsia" w:hAnsi="Futura Std Book"/>
                <w:noProof/>
              </w:rPr>
              <w:tab/>
            </w:r>
            <w:r>
              <w:rPr>
                <w:rStyle w:val="Hyperlink"/>
                <w:rFonts w:ascii="Futura Std Book" w:hAnsi="Futura Std Book"/>
                <w:noProof/>
              </w:rPr>
              <w:t>Risk Management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54</w:t>
            </w:r>
            <w:r>
              <w:rPr>
                <w:rFonts w:ascii="Futura Std Book" w:hAnsi="Futura Std Book"/>
                <w:noProof/>
                <w:webHidden/>
              </w:rPr>
              <w:fldChar w:fldCharType="end"/>
            </w:r>
          </w:hyperlink>
        </w:p>
        <w:p w14:paraId="0A0E58B3" w14:textId="77777777" w:rsidR="00E95DBB" w:rsidRDefault="00E95DBB">
          <w:pPr>
            <w:pStyle w:val="TOC1"/>
            <w:tabs>
              <w:tab w:val="left" w:pos="981"/>
              <w:tab w:val="right" w:pos="10070"/>
            </w:tabs>
            <w:rPr>
              <w:rFonts w:eastAsiaTheme="minorEastAsia"/>
              <w:b w:val="0"/>
              <w:bCs w:val="0"/>
              <w:noProof/>
            </w:rPr>
          </w:pPr>
          <w:hyperlink w:anchor="_Toc229061656" w:history="1">
            <w:r>
              <w:rPr>
                <w:rStyle w:val="Hyperlink"/>
                <w:noProof/>
              </w:rPr>
              <w:t>7.0</w:t>
            </w:r>
            <w:r>
              <w:rPr>
                <w:rFonts w:eastAsiaTheme="minorEastAsia"/>
                <w:b w:val="0"/>
                <w:bCs w:val="0"/>
                <w:noProof/>
              </w:rPr>
              <w:tab/>
            </w:r>
            <w:r>
              <w:rPr>
                <w:rStyle w:val="Hyperlink"/>
                <w:noProof/>
              </w:rPr>
              <w:t>PROJECT EXECUTION AND ADMINISTRATIVE FRAMEWORK</w:t>
            </w:r>
            <w:r>
              <w:rPr>
                <w:noProof/>
                <w:webHidden/>
              </w:rPr>
              <w:tab/>
            </w:r>
            <w:r>
              <w:rPr>
                <w:noProof/>
                <w:webHidden/>
              </w:rPr>
              <w:fldChar w:fldCharType="begin"/>
            </w:r>
            <w:r>
              <w:rPr>
                <w:noProof/>
                <w:webHidden/>
              </w:rPr>
              <w:instrText xml:space="preserve"> PAGEREF _Toc229061656 \h </w:instrText>
            </w:r>
            <w:r>
              <w:rPr>
                <w:noProof/>
                <w:webHidden/>
              </w:rPr>
            </w:r>
            <w:r>
              <w:rPr>
                <w:noProof/>
                <w:webHidden/>
              </w:rPr>
              <w:fldChar w:fldCharType="separate"/>
            </w:r>
            <w:r>
              <w:rPr>
                <w:noProof/>
                <w:webHidden/>
              </w:rPr>
              <w:t>55</w:t>
            </w:r>
            <w:r>
              <w:rPr>
                <w:noProof/>
                <w:webHidden/>
              </w:rPr>
              <w:fldChar w:fldCharType="end"/>
            </w:r>
          </w:hyperlink>
        </w:p>
        <w:p w14:paraId="636D83D2" w14:textId="77777777" w:rsidR="00E95DBB" w:rsidRDefault="00E95DBB">
          <w:pPr>
            <w:pStyle w:val="TOC2"/>
            <w:tabs>
              <w:tab w:val="right" w:pos="10070"/>
            </w:tabs>
            <w:rPr>
              <w:rFonts w:ascii="Futura Std Book" w:eastAsiaTheme="minorEastAsia" w:hAnsi="Futura Std Book"/>
              <w:noProof/>
            </w:rPr>
          </w:pPr>
          <w:hyperlink w:anchor="_Toc229061657" w:history="1">
            <w:r>
              <w:rPr>
                <w:rStyle w:val="Hyperlink"/>
                <w:rFonts w:ascii="Futura Std Book" w:hAnsi="Futura Std Book"/>
                <w:bCs/>
                <w:noProof/>
              </w:rPr>
              <w:t>7.1</w:t>
            </w:r>
            <w:r>
              <w:rPr>
                <w:rFonts w:ascii="Futura Std Book" w:eastAsiaTheme="minorEastAsia" w:hAnsi="Futura Std Book"/>
                <w:noProof/>
              </w:rPr>
              <w:tab/>
            </w:r>
            <w:r>
              <w:rPr>
                <w:rStyle w:val="Hyperlink"/>
                <w:rFonts w:ascii="Futura Std Book" w:hAnsi="Futura Std Book"/>
                <w:noProof/>
              </w:rPr>
              <w:t>Progress Reporting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7B67035A" w14:textId="77777777" w:rsidR="00E95DBB" w:rsidRDefault="00E95DBB">
          <w:pPr>
            <w:pStyle w:val="TOC2"/>
            <w:tabs>
              <w:tab w:val="right" w:pos="10070"/>
            </w:tabs>
            <w:rPr>
              <w:rFonts w:ascii="Futura Std Book" w:eastAsiaTheme="minorEastAsia" w:hAnsi="Futura Std Book"/>
              <w:noProof/>
            </w:rPr>
          </w:pPr>
          <w:hyperlink w:anchor="_Toc229061658" w:history="1">
            <w:r>
              <w:rPr>
                <w:rStyle w:val="Hyperlink"/>
                <w:rFonts w:ascii="Futura Std Book" w:hAnsi="Futura Std Book"/>
                <w:bCs/>
                <w:noProof/>
              </w:rPr>
              <w:t>7.2</w:t>
            </w:r>
            <w:r>
              <w:rPr>
                <w:rFonts w:ascii="Futura Std Book" w:eastAsiaTheme="minorEastAsia" w:hAnsi="Futura Std Book"/>
                <w:noProof/>
              </w:rPr>
              <w:tab/>
            </w:r>
            <w:r>
              <w:rPr>
                <w:rStyle w:val="Hyperlink"/>
                <w:rFonts w:ascii="Futura Std Book" w:hAnsi="Futura Std Book"/>
                <w:noProof/>
              </w:rPr>
              <w:t>Weekly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39F87B66" w14:textId="77777777" w:rsidR="00E95DBB" w:rsidRDefault="00E95DBB">
          <w:pPr>
            <w:pStyle w:val="TOC2"/>
            <w:tabs>
              <w:tab w:val="right" w:pos="10070"/>
            </w:tabs>
            <w:rPr>
              <w:rFonts w:ascii="Futura Std Book" w:eastAsiaTheme="minorEastAsia" w:hAnsi="Futura Std Book"/>
              <w:noProof/>
            </w:rPr>
          </w:pPr>
          <w:hyperlink w:anchor="_Toc229061659" w:history="1">
            <w:r>
              <w:rPr>
                <w:rStyle w:val="Hyperlink"/>
                <w:rFonts w:ascii="Futura Std Book" w:hAnsi="Futura Std Book"/>
                <w:bCs/>
                <w:noProof/>
              </w:rPr>
              <w:t>7.3</w:t>
            </w:r>
            <w:r>
              <w:rPr>
                <w:rFonts w:ascii="Futura Std Book" w:eastAsiaTheme="minorEastAsia" w:hAnsi="Futura Std Book"/>
                <w:noProof/>
              </w:rPr>
              <w:tab/>
            </w:r>
            <w:r>
              <w:rPr>
                <w:rStyle w:val="Hyperlink"/>
                <w:rFonts w:ascii="Futura Std Book" w:hAnsi="Futura Std Book"/>
                <w:noProof/>
              </w:rPr>
              <w:t>Monthly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0CA2BA85" w14:textId="77777777" w:rsidR="00E95DBB" w:rsidRDefault="00E95DBB">
          <w:pPr>
            <w:pStyle w:val="TOC2"/>
            <w:tabs>
              <w:tab w:val="right" w:pos="10070"/>
            </w:tabs>
            <w:rPr>
              <w:rFonts w:ascii="Futura Std Book" w:eastAsiaTheme="minorEastAsia" w:hAnsi="Futura Std Book"/>
              <w:noProof/>
            </w:rPr>
          </w:pPr>
          <w:hyperlink w:anchor="_Toc229061660" w:history="1">
            <w:r>
              <w:rPr>
                <w:rStyle w:val="Hyperlink"/>
                <w:rFonts w:ascii="Futura Std Book" w:hAnsi="Futura Std Book"/>
                <w:bCs/>
                <w:noProof/>
              </w:rPr>
              <w:t>7.4</w:t>
            </w:r>
            <w:r>
              <w:rPr>
                <w:rFonts w:ascii="Futura Std Book" w:eastAsiaTheme="minorEastAsia" w:hAnsi="Futura Std Book"/>
                <w:noProof/>
              </w:rPr>
              <w:tab/>
            </w:r>
            <w:r>
              <w:rPr>
                <w:rStyle w:val="Hyperlink"/>
                <w:rFonts w:ascii="Futura Std Book" w:hAnsi="Futura Std Book"/>
                <w:noProof/>
              </w:rPr>
              <w:t>Progress Review Meetings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59DA3836" w14:textId="77777777" w:rsidR="00E95DBB" w:rsidRDefault="00E95DBB">
          <w:pPr>
            <w:pStyle w:val="TOC2"/>
            <w:tabs>
              <w:tab w:val="right" w:pos="10070"/>
            </w:tabs>
            <w:rPr>
              <w:rFonts w:ascii="Futura Std Book" w:eastAsiaTheme="minorEastAsia" w:hAnsi="Futura Std Book"/>
              <w:noProof/>
            </w:rPr>
          </w:pPr>
          <w:hyperlink w:anchor="_Toc229061661" w:history="1">
            <w:r>
              <w:rPr>
                <w:rStyle w:val="Hyperlink"/>
                <w:rFonts w:ascii="Futura Std Book" w:hAnsi="Futura Std Book"/>
                <w:bCs/>
                <w:noProof/>
              </w:rPr>
              <w:t>7.5</w:t>
            </w:r>
            <w:r>
              <w:rPr>
                <w:rFonts w:ascii="Futura Std Book" w:eastAsiaTheme="minorEastAsia" w:hAnsi="Futura Std Book"/>
                <w:noProof/>
              </w:rPr>
              <w:tab/>
            </w:r>
            <w:r>
              <w:rPr>
                <w:rStyle w:val="Hyperlink"/>
                <w:rFonts w:ascii="Futura Std Book" w:hAnsi="Futura Std Book"/>
                <w:noProof/>
              </w:rPr>
              <w:t>Planning – Scheduling and Control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23AB5CCA" w14:textId="77777777" w:rsidR="00E95DBB" w:rsidRDefault="00E95DBB">
          <w:pPr>
            <w:pStyle w:val="TOC2"/>
            <w:tabs>
              <w:tab w:val="right" w:pos="10070"/>
            </w:tabs>
            <w:rPr>
              <w:rFonts w:ascii="Futura Std Book" w:eastAsiaTheme="minorEastAsia" w:hAnsi="Futura Std Book"/>
              <w:noProof/>
            </w:rPr>
          </w:pPr>
          <w:hyperlink w:anchor="_Toc229061662" w:history="1">
            <w:r>
              <w:rPr>
                <w:rStyle w:val="Hyperlink"/>
                <w:rFonts w:ascii="Futura Std Book" w:hAnsi="Futura Std Book"/>
                <w:bCs/>
                <w:noProof/>
              </w:rPr>
              <w:t>7.6</w:t>
            </w:r>
            <w:r>
              <w:rPr>
                <w:rFonts w:ascii="Futura Std Book" w:eastAsiaTheme="minorEastAsia" w:hAnsi="Futura Std Book"/>
                <w:noProof/>
              </w:rPr>
              <w:tab/>
            </w:r>
            <w:r>
              <w:rPr>
                <w:rStyle w:val="Hyperlink"/>
                <w:rFonts w:ascii="Futura Std Book" w:hAnsi="Futura Std Book"/>
                <w:noProof/>
              </w:rPr>
              <w:t>Client Inputs Required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00137DD0" w14:textId="77777777" w:rsidR="00E95DBB" w:rsidRDefault="00E95DBB">
          <w:pPr>
            <w:pStyle w:val="TOC2"/>
            <w:tabs>
              <w:tab w:val="right" w:pos="10070"/>
            </w:tabs>
            <w:rPr>
              <w:rFonts w:ascii="Futura Std Book" w:eastAsiaTheme="minorEastAsia" w:hAnsi="Futura Std Book"/>
              <w:noProof/>
            </w:rPr>
          </w:pPr>
          <w:hyperlink w:anchor="_Toc229061663" w:history="1">
            <w:r>
              <w:rPr>
                <w:rStyle w:val="Hyperlink"/>
                <w:rFonts w:ascii="Futura Std Book" w:hAnsi="Futura Std Book"/>
                <w:bCs/>
                <w:noProof/>
              </w:rPr>
              <w:t>7.7</w:t>
            </w:r>
            <w:r>
              <w:rPr>
                <w:rFonts w:ascii="Futura Std Book" w:eastAsiaTheme="minorEastAsia" w:hAnsi="Futura Std Book"/>
                <w:noProof/>
              </w:rPr>
              <w:tab/>
            </w:r>
            <w:r>
              <w:rPr>
                <w:rStyle w:val="Hyperlink"/>
                <w:rFonts w:ascii="Futura Std Book" w:hAnsi="Futura Std Book"/>
                <w:noProof/>
              </w:rPr>
              <w:t>FEED Assumptions and 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06CE5288" w14:textId="77777777" w:rsidR="00E95DBB" w:rsidRDefault="00E95DBB">
          <w:pPr>
            <w:pStyle w:val="TOC2"/>
            <w:tabs>
              <w:tab w:val="right" w:pos="10070"/>
            </w:tabs>
            <w:rPr>
              <w:rFonts w:ascii="Futura Std Book" w:eastAsiaTheme="minorEastAsia" w:hAnsi="Futura Std Book"/>
              <w:noProof/>
            </w:rPr>
          </w:pPr>
          <w:hyperlink w:anchor="_Toc229061664" w:history="1">
            <w:r>
              <w:rPr>
                <w:rStyle w:val="Hyperlink"/>
                <w:rFonts w:ascii="Futura Std Book" w:hAnsi="Futura Std Book"/>
                <w:bCs/>
                <w:noProof/>
              </w:rPr>
              <w:t>7.8</w:t>
            </w:r>
            <w:r>
              <w:rPr>
                <w:rFonts w:ascii="Futura Std Book" w:eastAsiaTheme="minorEastAsia" w:hAnsi="Futura Std Book"/>
                <w:noProof/>
              </w:rPr>
              <w:tab/>
            </w:r>
            <w:r>
              <w:rPr>
                <w:rStyle w:val="Hyperlink"/>
                <w:rFonts w:ascii="Futura Std Book" w:hAnsi="Futura Std Book"/>
                <w:noProof/>
              </w:rPr>
              <w:t>Value Proposition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57</w:t>
            </w:r>
            <w:r>
              <w:rPr>
                <w:rFonts w:ascii="Futura Std Book" w:hAnsi="Futura Std Book"/>
                <w:noProof/>
                <w:webHidden/>
              </w:rPr>
              <w:fldChar w:fldCharType="end"/>
            </w:r>
          </w:hyperlink>
        </w:p>
        <w:p w14:paraId="3440E734" w14:textId="77777777" w:rsidR="00E95DBB" w:rsidRDefault="00E95DBB">
          <w:pPr>
            <w:pStyle w:val="TOC2"/>
            <w:tabs>
              <w:tab w:val="right" w:pos="10070"/>
            </w:tabs>
            <w:rPr>
              <w:rFonts w:ascii="Futura Std Book" w:eastAsiaTheme="minorEastAsia" w:hAnsi="Futura Std Book"/>
              <w:noProof/>
            </w:rPr>
          </w:pPr>
          <w:hyperlink w:anchor="_Toc229061665" w:history="1">
            <w:r>
              <w:rPr>
                <w:rStyle w:val="Hyperlink"/>
                <w:rFonts w:ascii="Futura Std Book" w:hAnsi="Futura Std Book"/>
                <w:bCs/>
                <w:noProof/>
              </w:rPr>
              <w:t>7.9</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57</w:t>
            </w:r>
            <w:r>
              <w:rPr>
                <w:rFonts w:ascii="Futura Std Book" w:hAnsi="Futura Std Book"/>
                <w:noProof/>
                <w:webHidden/>
              </w:rPr>
              <w:fldChar w:fldCharType="end"/>
            </w:r>
          </w:hyperlink>
        </w:p>
        <w:p w14:paraId="38F27513" w14:textId="77777777" w:rsidR="00E95DBB" w:rsidRDefault="00E95DBB">
          <w:pPr>
            <w:pStyle w:val="TOC1"/>
            <w:tabs>
              <w:tab w:val="left" w:pos="981"/>
              <w:tab w:val="right" w:pos="10070"/>
            </w:tabs>
            <w:rPr>
              <w:rFonts w:eastAsiaTheme="minorEastAsia"/>
              <w:b w:val="0"/>
              <w:bCs w:val="0"/>
              <w:noProof/>
            </w:rPr>
          </w:pPr>
          <w:hyperlink w:anchor="_Toc229061666" w:history="1">
            <w:r>
              <w:rPr>
                <w:rStyle w:val="Hyperlink"/>
                <w:noProof/>
              </w:rPr>
              <w:t>8.0</w:t>
            </w:r>
            <w:r>
              <w:rPr>
                <w:rFonts w:eastAsiaTheme="minorEastAsia"/>
                <w:b w:val="0"/>
                <w:bCs w:val="0"/>
                <w:noProof/>
              </w:rPr>
              <w:tab/>
            </w:r>
            <w:r>
              <w:rPr>
                <w:rStyle w:val="Hyperlink"/>
                <w:noProof/>
              </w:rPr>
              <w:t>FEED EXECUTION SCHEDULE</w:t>
            </w:r>
            <w:r>
              <w:rPr>
                <w:noProof/>
                <w:webHidden/>
              </w:rPr>
              <w:tab/>
            </w:r>
            <w:r>
              <w:rPr>
                <w:noProof/>
                <w:webHidden/>
              </w:rPr>
              <w:fldChar w:fldCharType="begin"/>
            </w:r>
            <w:r>
              <w:rPr>
                <w:noProof/>
                <w:webHidden/>
              </w:rPr>
              <w:instrText xml:space="preserve"> PAGEREF _Toc229061666 \h </w:instrText>
            </w:r>
            <w:r>
              <w:rPr>
                <w:noProof/>
                <w:webHidden/>
              </w:rPr>
            </w:r>
            <w:r>
              <w:rPr>
                <w:noProof/>
                <w:webHidden/>
              </w:rPr>
              <w:fldChar w:fldCharType="separate"/>
            </w:r>
            <w:r>
              <w:rPr>
                <w:noProof/>
                <w:webHidden/>
              </w:rPr>
              <w:t>58</w:t>
            </w:r>
            <w:r>
              <w:rPr>
                <w:noProof/>
                <w:webHidden/>
              </w:rPr>
              <w:fldChar w:fldCharType="end"/>
            </w:r>
          </w:hyperlink>
        </w:p>
        <w:p w14:paraId="48823098" w14:textId="77777777" w:rsidR="00E95DBB" w:rsidRDefault="00E95DBB">
          <w:pPr>
            <w:pStyle w:val="TOC2"/>
            <w:tabs>
              <w:tab w:val="right" w:pos="10070"/>
            </w:tabs>
            <w:rPr>
              <w:rFonts w:ascii="Futura Std Book" w:eastAsiaTheme="minorEastAsia" w:hAnsi="Futura Std Book"/>
              <w:noProof/>
            </w:rPr>
          </w:pPr>
          <w:hyperlink w:anchor="_Toc229061667" w:history="1">
            <w:r>
              <w:rPr>
                <w:rStyle w:val="Hyperlink"/>
                <w:rFonts w:ascii="Futura Std Book" w:hAnsi="Futura Std Book"/>
                <w:bCs/>
                <w:noProof/>
              </w:rPr>
              <w:t>8.1</w:t>
            </w:r>
            <w:r>
              <w:rPr>
                <w:rFonts w:ascii="Futura Std Book" w:eastAsiaTheme="minorEastAsia" w:hAnsi="Futura Std Book"/>
                <w:noProof/>
              </w:rPr>
              <w:tab/>
            </w:r>
            <w:r>
              <w:rPr>
                <w:rStyle w:val="Hyperlink"/>
                <w:rFonts w:ascii="Futura Std Book" w:hAnsi="Futura Std Book"/>
                <w:noProof/>
              </w:rPr>
              <w:t>Overall Phasing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58</w:t>
            </w:r>
            <w:r>
              <w:rPr>
                <w:rFonts w:ascii="Futura Std Book" w:hAnsi="Futura Std Book"/>
                <w:noProof/>
                <w:webHidden/>
              </w:rPr>
              <w:fldChar w:fldCharType="end"/>
            </w:r>
          </w:hyperlink>
        </w:p>
        <w:p w14:paraId="458F1720" w14:textId="77777777" w:rsidR="00E95DBB" w:rsidRDefault="00E95DBB">
          <w:pPr>
            <w:pStyle w:val="TOC2"/>
            <w:tabs>
              <w:tab w:val="right" w:pos="10070"/>
            </w:tabs>
            <w:rPr>
              <w:rFonts w:ascii="Futura Std Book" w:eastAsiaTheme="minorEastAsia" w:hAnsi="Futura Std Book"/>
              <w:noProof/>
            </w:rPr>
          </w:pPr>
          <w:hyperlink w:anchor="_Toc229061668" w:history="1">
            <w:r>
              <w:rPr>
                <w:rStyle w:val="Hyperlink"/>
                <w:rFonts w:ascii="Futura Std Book" w:hAnsi="Futura Std Book"/>
                <w:bCs/>
                <w:noProof/>
              </w:rPr>
              <w:t>8.2</w:t>
            </w:r>
            <w:r>
              <w:rPr>
                <w:rFonts w:ascii="Futura Std Book" w:eastAsiaTheme="minorEastAsia" w:hAnsi="Futura Std Book"/>
                <w:noProof/>
              </w:rPr>
              <w:tab/>
            </w:r>
            <w:r>
              <w:rPr>
                <w:rStyle w:val="Hyperlink"/>
                <w:rFonts w:ascii="Futura Std Book" w:hAnsi="Futura Std Book"/>
                <w:noProof/>
              </w:rPr>
              <w:t>Detailed Week-By-Week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58</w:t>
            </w:r>
            <w:r>
              <w:rPr>
                <w:rFonts w:ascii="Futura Std Book" w:hAnsi="Futura Std Book"/>
                <w:noProof/>
                <w:webHidden/>
              </w:rPr>
              <w:fldChar w:fldCharType="end"/>
            </w:r>
          </w:hyperlink>
        </w:p>
        <w:p w14:paraId="1D7713A6" w14:textId="77777777" w:rsidR="00E95DBB" w:rsidRDefault="00E95DBB">
          <w:pPr>
            <w:pStyle w:val="TOC2"/>
            <w:tabs>
              <w:tab w:val="left" w:pos="1440"/>
              <w:tab w:val="right" w:pos="10070"/>
            </w:tabs>
            <w:rPr>
              <w:rFonts w:ascii="Futura Std Book" w:eastAsiaTheme="minorEastAsia" w:hAnsi="Futura Std Book"/>
              <w:noProof/>
            </w:rPr>
          </w:pPr>
          <w:hyperlink w:anchor="_Toc229061678" w:history="1">
            <w:r>
              <w:rPr>
                <w:rStyle w:val="Hyperlink"/>
                <w:rFonts w:ascii="Futura Std Book" w:hAnsi="Futura Std Book"/>
                <w:noProof/>
              </w:rPr>
              <w:t>8.2.3.1.</w:t>
            </w:r>
            <w:r>
              <w:rPr>
                <w:rFonts w:ascii="Futura Std Book" w:eastAsiaTheme="minorEastAsia" w:hAnsi="Futura Std Book"/>
                <w:noProof/>
              </w:rPr>
              <w:tab/>
            </w:r>
            <w:r>
              <w:rPr>
                <w:rStyle w:val="Hyperlink"/>
                <w:rFonts w:ascii="Futura Std Book" w:hAnsi="Futura Std Book"/>
                <w:noProof/>
              </w:rPr>
              <w:t>Process &amp; Flow Assurance (Weeks 9–15)</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7C3985CB" w14:textId="77777777" w:rsidR="00E95DBB" w:rsidRDefault="00E95DBB">
          <w:pPr>
            <w:pStyle w:val="TOC2"/>
            <w:tabs>
              <w:tab w:val="left" w:pos="1440"/>
              <w:tab w:val="right" w:pos="10070"/>
            </w:tabs>
            <w:rPr>
              <w:rFonts w:ascii="Futura Std Book" w:eastAsiaTheme="minorEastAsia" w:hAnsi="Futura Std Book"/>
              <w:noProof/>
            </w:rPr>
          </w:pPr>
          <w:hyperlink w:anchor="_Toc229061679" w:history="1">
            <w:r>
              <w:rPr>
                <w:rStyle w:val="Hyperlink"/>
                <w:rFonts w:ascii="Futura Std Book" w:hAnsi="Futura Std Book"/>
                <w:noProof/>
              </w:rPr>
              <w:t>8.2.3.2.</w:t>
            </w:r>
            <w:r>
              <w:rPr>
                <w:rFonts w:ascii="Futura Std Book" w:eastAsiaTheme="minorEastAsia" w:hAnsi="Futura Std Book"/>
                <w:noProof/>
              </w:rPr>
              <w:tab/>
            </w:r>
            <w:r>
              <w:rPr>
                <w:rStyle w:val="Hyperlink"/>
                <w:rFonts w:ascii="Futura Std Book" w:hAnsi="Futura Std Book"/>
                <w:noProof/>
              </w:rPr>
              <w:t>Mechanical &amp; Pipeline Engineering (Weeks 12–18)</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45CEA951" w14:textId="77777777" w:rsidR="00E95DBB" w:rsidRDefault="00E95DBB">
          <w:pPr>
            <w:pStyle w:val="TOC2"/>
            <w:tabs>
              <w:tab w:val="left" w:pos="1440"/>
              <w:tab w:val="right" w:pos="10070"/>
            </w:tabs>
            <w:rPr>
              <w:rFonts w:ascii="Futura Std Book" w:eastAsiaTheme="minorEastAsia" w:hAnsi="Futura Std Book"/>
              <w:noProof/>
            </w:rPr>
          </w:pPr>
          <w:hyperlink w:anchor="_Toc229061680" w:history="1">
            <w:r>
              <w:rPr>
                <w:rStyle w:val="Hyperlink"/>
                <w:rFonts w:ascii="Futura Std Book" w:hAnsi="Futura Std Book"/>
                <w:noProof/>
              </w:rPr>
              <w:t>8.2.3.3.</w:t>
            </w:r>
            <w:r>
              <w:rPr>
                <w:rFonts w:ascii="Futura Std Book" w:eastAsiaTheme="minorEastAsia" w:hAnsi="Futura Std Book"/>
                <w:noProof/>
              </w:rPr>
              <w:tab/>
            </w:r>
            <w:r>
              <w:rPr>
                <w:rStyle w:val="Hyperlink"/>
                <w:rFonts w:ascii="Futura Std Book" w:hAnsi="Futura Std Book"/>
                <w:noProof/>
              </w:rPr>
              <w:t>Manifold &amp; Facilities Engineering (Weeks 16–22)</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244269E9" w14:textId="77777777" w:rsidR="00E95DBB" w:rsidRDefault="00E95DBB">
          <w:pPr>
            <w:pStyle w:val="TOC2"/>
            <w:tabs>
              <w:tab w:val="right" w:pos="10070"/>
            </w:tabs>
            <w:rPr>
              <w:rFonts w:ascii="Futura Std Book" w:eastAsiaTheme="minorEastAsia" w:hAnsi="Futura Std Book"/>
              <w:noProof/>
            </w:rPr>
          </w:pPr>
          <w:hyperlink w:anchor="_Toc229061681" w:history="1">
            <w:r>
              <w:rPr>
                <w:rStyle w:val="Hyperlink"/>
                <w:rFonts w:ascii="Futura Std Book" w:hAnsi="Futura Std Book"/>
                <w:bCs/>
                <w:noProof/>
              </w:rPr>
              <w:t>8.3</w:t>
            </w:r>
            <w:r>
              <w:rPr>
                <w:rFonts w:ascii="Futura Std Book" w:eastAsiaTheme="minorEastAsia" w:hAnsi="Futura Std Book"/>
                <w:noProof/>
              </w:rPr>
              <w:tab/>
            </w:r>
            <w:r>
              <w:rPr>
                <w:rStyle w:val="Hyperlink"/>
                <w:rFonts w:ascii="Futura Std Book" w:hAnsi="Futura Std Book"/>
                <w:noProof/>
              </w:rPr>
              <w:t>Key Reviews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22E5CF30" w14:textId="77777777" w:rsidR="00E95DBB" w:rsidRDefault="00E95DBB">
          <w:pPr>
            <w:pStyle w:val="TOC2"/>
            <w:tabs>
              <w:tab w:val="right" w:pos="10070"/>
            </w:tabs>
            <w:rPr>
              <w:rFonts w:ascii="Futura Std Book" w:eastAsiaTheme="minorEastAsia" w:hAnsi="Futura Std Book"/>
              <w:noProof/>
            </w:rPr>
          </w:pPr>
          <w:hyperlink w:anchor="_Toc229061682" w:history="1">
            <w:r>
              <w:rPr>
                <w:rStyle w:val="Hyperlink"/>
                <w:rFonts w:ascii="Futura Std Book" w:hAnsi="Futura Std Book"/>
                <w:bCs/>
                <w:noProof/>
              </w:rPr>
              <w:t>8.4</w:t>
            </w:r>
            <w:r>
              <w:rPr>
                <w:rFonts w:ascii="Futura Std Book" w:eastAsiaTheme="minorEastAsia" w:hAnsi="Futura Std Book"/>
                <w:noProof/>
              </w:rPr>
              <w:tab/>
            </w:r>
            <w:r>
              <w:rPr>
                <w:rStyle w:val="Hyperlink"/>
                <w:rFonts w:ascii="Futura Std Book" w:hAnsi="Futura Std Book"/>
                <w:noProof/>
              </w:rPr>
              <w:t>Critical Path Items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654A191C" w14:textId="77777777" w:rsidR="00E95DBB" w:rsidRDefault="00E95DBB">
          <w:pPr>
            <w:pStyle w:val="TOC2"/>
            <w:tabs>
              <w:tab w:val="right" w:pos="10070"/>
            </w:tabs>
            <w:rPr>
              <w:rFonts w:ascii="Futura Std Book" w:eastAsiaTheme="minorEastAsia" w:hAnsi="Futura Std Book"/>
              <w:noProof/>
            </w:rPr>
          </w:pPr>
          <w:hyperlink w:anchor="_Toc229061683" w:history="1">
            <w:r>
              <w:rPr>
                <w:rStyle w:val="Hyperlink"/>
                <w:rFonts w:ascii="Futura Std Book" w:hAnsi="Futura Std Book"/>
                <w:bCs/>
                <w:noProof/>
              </w:rPr>
              <w:t>8.5</w:t>
            </w:r>
            <w:r>
              <w:rPr>
                <w:rFonts w:ascii="Futura Std Book" w:eastAsiaTheme="minorEastAsia" w:hAnsi="Futura Std Book"/>
                <w:noProof/>
              </w:rPr>
              <w:tab/>
            </w:r>
            <w:r>
              <w:rPr>
                <w:rStyle w:val="Hyperlink"/>
                <w:rFonts w:ascii="Futura Std Book" w:hAnsi="Futura Std Book"/>
                <w:noProof/>
              </w:rPr>
              <w:t>Deliverable Maturity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66B23B9C" w14:textId="77777777" w:rsidR="00E95DBB" w:rsidRDefault="00E95DBB">
          <w:pPr>
            <w:pStyle w:val="TOC2"/>
            <w:tabs>
              <w:tab w:val="right" w:pos="10070"/>
            </w:tabs>
            <w:rPr>
              <w:rFonts w:ascii="Futura Std Book" w:eastAsiaTheme="minorEastAsia" w:hAnsi="Futura Std Book"/>
              <w:noProof/>
            </w:rPr>
          </w:pPr>
          <w:hyperlink w:anchor="_Toc229061684" w:history="1">
            <w:r>
              <w:rPr>
                <w:rStyle w:val="Hyperlink"/>
                <w:rFonts w:ascii="Futura Std Book" w:hAnsi="Futura Std Book"/>
                <w:bCs/>
                <w:noProof/>
              </w:rPr>
              <w:t>8.6</w:t>
            </w:r>
            <w:r>
              <w:rPr>
                <w:rFonts w:ascii="Futura Std Book" w:eastAsiaTheme="minorEastAsia" w:hAnsi="Futura Std Book"/>
                <w:noProof/>
              </w:rPr>
              <w:tab/>
            </w:r>
            <w:r>
              <w:rPr>
                <w:rStyle w:val="Hyperlink"/>
                <w:rFonts w:ascii="Futura Std Book" w:hAnsi="Futura Std Book"/>
                <w:noProof/>
              </w:rPr>
              <w:t>Summary of Proposed FEED Execution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61</w:t>
            </w:r>
            <w:r>
              <w:rPr>
                <w:rFonts w:ascii="Futura Std Book" w:hAnsi="Futura Std Book"/>
                <w:noProof/>
                <w:webHidden/>
              </w:rPr>
              <w:fldChar w:fldCharType="end"/>
            </w:r>
          </w:hyperlink>
        </w:p>
        <w:p w14:paraId="5EA5B3D9" w14:textId="77777777" w:rsidR="00E95DBB" w:rsidRDefault="00E95DBB">
          <w:pPr>
            <w:pStyle w:val="TOC2"/>
            <w:tabs>
              <w:tab w:val="right" w:pos="10070"/>
            </w:tabs>
            <w:rPr>
              <w:rFonts w:ascii="Futura Std Book" w:eastAsiaTheme="minorEastAsia" w:hAnsi="Futura Std Book"/>
              <w:noProof/>
            </w:rPr>
          </w:pPr>
          <w:hyperlink w:anchor="_Toc229061685" w:history="1">
            <w:r>
              <w:rPr>
                <w:rStyle w:val="Hyperlink"/>
                <w:rFonts w:ascii="Futura Std Book" w:hAnsi="Futura Std Book"/>
                <w:bCs/>
                <w:noProof/>
              </w:rPr>
              <w:t>8.7</w:t>
            </w:r>
            <w:r>
              <w:rPr>
                <w:rFonts w:ascii="Futura Std Book" w:eastAsiaTheme="minorEastAsia" w:hAnsi="Futura Std Book"/>
                <w:noProof/>
              </w:rPr>
              <w:tab/>
            </w:r>
            <w:r>
              <w:rPr>
                <w:rStyle w:val="Hyperlink"/>
                <w:rFonts w:ascii="Futura Std Book" w:hAnsi="Futura Std Book"/>
                <w:noProof/>
              </w:rPr>
              <w:t>Schedule Summary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61</w:t>
            </w:r>
            <w:r>
              <w:rPr>
                <w:rFonts w:ascii="Futura Std Book" w:hAnsi="Futura Std Book"/>
                <w:noProof/>
                <w:webHidden/>
              </w:rPr>
              <w:fldChar w:fldCharType="end"/>
            </w:r>
          </w:hyperlink>
        </w:p>
        <w:p w14:paraId="15F1866B" w14:textId="77777777" w:rsidR="00E95DBB" w:rsidRDefault="00E95DBB">
          <w:pPr>
            <w:pStyle w:val="TOC1"/>
            <w:tabs>
              <w:tab w:val="left" w:pos="981"/>
              <w:tab w:val="right" w:pos="10070"/>
            </w:tabs>
            <w:rPr>
              <w:rFonts w:eastAsiaTheme="minorEastAsia"/>
              <w:b w:val="0"/>
              <w:bCs w:val="0"/>
              <w:noProof/>
            </w:rPr>
          </w:pPr>
          <w:hyperlink w:anchor="_Toc229061686" w:history="1">
            <w:r>
              <w:rPr>
                <w:rStyle w:val="Hyperlink"/>
                <w:noProof/>
              </w:rPr>
              <w:t>9.0</w:t>
            </w:r>
            <w:r>
              <w:rPr>
                <w:rFonts w:eastAsiaTheme="minorEastAsia"/>
                <w:b w:val="0"/>
                <w:bCs w:val="0"/>
                <w:noProof/>
              </w:rPr>
              <w:tab/>
            </w:r>
            <w:r>
              <w:rPr>
                <w:rStyle w:val="Hyperlink"/>
                <w:noProof/>
              </w:rPr>
              <w:t>COMMERCIAL PROPOSAL (INTRODUCTION AND OBJECTIVES)</w:t>
            </w:r>
            <w:r>
              <w:rPr>
                <w:noProof/>
                <w:webHidden/>
              </w:rPr>
              <w:tab/>
            </w:r>
            <w:r>
              <w:rPr>
                <w:noProof/>
                <w:webHidden/>
              </w:rPr>
              <w:fldChar w:fldCharType="begin"/>
            </w:r>
            <w:r>
              <w:rPr>
                <w:noProof/>
                <w:webHidden/>
              </w:rPr>
              <w:instrText xml:space="preserve"> PAGEREF _Toc229061686 \h </w:instrText>
            </w:r>
            <w:r>
              <w:rPr>
                <w:noProof/>
                <w:webHidden/>
              </w:rPr>
            </w:r>
            <w:r>
              <w:rPr>
                <w:noProof/>
                <w:webHidden/>
              </w:rPr>
              <w:fldChar w:fldCharType="separate"/>
            </w:r>
            <w:r>
              <w:rPr>
                <w:noProof/>
                <w:webHidden/>
              </w:rPr>
              <w:t>62</w:t>
            </w:r>
            <w:r>
              <w:rPr>
                <w:noProof/>
                <w:webHidden/>
              </w:rPr>
              <w:fldChar w:fldCharType="end"/>
            </w:r>
          </w:hyperlink>
        </w:p>
        <w:p w14:paraId="6DBE70A3" w14:textId="77777777" w:rsidR="00E95DBB" w:rsidRDefault="00E95DBB">
          <w:pPr>
            <w:pStyle w:val="TOC2"/>
            <w:tabs>
              <w:tab w:val="right" w:pos="10070"/>
            </w:tabs>
            <w:rPr>
              <w:rFonts w:ascii="Futura Std Book" w:eastAsiaTheme="minorEastAsia" w:hAnsi="Futura Std Book"/>
              <w:noProof/>
            </w:rPr>
          </w:pPr>
          <w:hyperlink w:anchor="_Toc229061687" w:history="1">
            <w:r>
              <w:rPr>
                <w:rStyle w:val="Hyperlink"/>
                <w:rFonts w:ascii="Futura Std Book" w:hAnsi="Futura Std Book"/>
                <w:bCs/>
                <w:noProof/>
              </w:rPr>
              <w:t>9.1</w:t>
            </w:r>
            <w:r>
              <w:rPr>
                <w:rFonts w:ascii="Futura Std Book" w:eastAsiaTheme="minorEastAsia" w:hAnsi="Futura Std Book"/>
                <w:noProof/>
              </w:rPr>
              <w:tab/>
            </w:r>
            <w:r>
              <w:rPr>
                <w:rStyle w:val="Hyperlink"/>
                <w:rFonts w:ascii="Futura Std Book" w:hAnsi="Futura Std Book"/>
                <w:noProof/>
              </w:rPr>
              <w:t>Purpose of the Commercial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3DF41F24" w14:textId="77777777" w:rsidR="00E95DBB" w:rsidRDefault="00E95DBB">
          <w:pPr>
            <w:pStyle w:val="TOC2"/>
            <w:tabs>
              <w:tab w:val="right" w:pos="10070"/>
            </w:tabs>
            <w:rPr>
              <w:rFonts w:ascii="Futura Std Book" w:eastAsiaTheme="minorEastAsia" w:hAnsi="Futura Std Book"/>
              <w:noProof/>
            </w:rPr>
          </w:pPr>
          <w:hyperlink w:anchor="_Toc229061688" w:history="1">
            <w:r>
              <w:rPr>
                <w:rStyle w:val="Hyperlink"/>
                <w:rFonts w:ascii="Futura Std Book" w:hAnsi="Futura Std Book"/>
                <w:bCs/>
                <w:noProof/>
              </w:rPr>
              <w:t>9.2</w:t>
            </w:r>
            <w:r>
              <w:rPr>
                <w:rFonts w:ascii="Futura Std Book" w:eastAsiaTheme="minorEastAsia" w:hAnsi="Futura Std Book"/>
                <w:noProof/>
              </w:rPr>
              <w:tab/>
            </w:r>
            <w:r>
              <w:rPr>
                <w:rStyle w:val="Hyperlink"/>
                <w:rFonts w:ascii="Futura Std Book" w:hAnsi="Futura Std Book"/>
                <w:noProof/>
              </w:rPr>
              <w:t>Objectives of the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595B80B8" w14:textId="77777777" w:rsidR="00E95DBB" w:rsidRDefault="00E95DBB">
          <w:pPr>
            <w:pStyle w:val="TOC2"/>
            <w:tabs>
              <w:tab w:val="right" w:pos="10070"/>
            </w:tabs>
            <w:rPr>
              <w:rFonts w:ascii="Futura Std Book" w:eastAsiaTheme="minorEastAsia" w:hAnsi="Futura Std Book"/>
              <w:noProof/>
            </w:rPr>
          </w:pPr>
          <w:hyperlink w:anchor="_Toc229061689" w:history="1">
            <w:r>
              <w:rPr>
                <w:rStyle w:val="Hyperlink"/>
                <w:rFonts w:ascii="Futura Std Book" w:hAnsi="Futura Std Book"/>
                <w:bCs/>
                <w:noProof/>
              </w:rPr>
              <w:t>9.3</w:t>
            </w:r>
            <w:r>
              <w:rPr>
                <w:rFonts w:ascii="Futura Std Book" w:eastAsiaTheme="minorEastAsia" w:hAnsi="Futura Std Book"/>
                <w:noProof/>
              </w:rPr>
              <w:tab/>
            </w:r>
            <w:r>
              <w:rPr>
                <w:rStyle w:val="Hyperlink"/>
                <w:rFonts w:ascii="Futura Std Book" w:hAnsi="Futura Std Book"/>
                <w:noProof/>
              </w:rPr>
              <w:t>Project Scope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2665E81D" w14:textId="77777777" w:rsidR="00E95DBB" w:rsidRDefault="00E95DBB">
          <w:pPr>
            <w:pStyle w:val="TOC1"/>
            <w:tabs>
              <w:tab w:val="left" w:pos="1200"/>
              <w:tab w:val="right" w:pos="10070"/>
            </w:tabs>
            <w:rPr>
              <w:rFonts w:eastAsiaTheme="minorEastAsia"/>
              <w:b w:val="0"/>
              <w:bCs w:val="0"/>
              <w:noProof/>
            </w:rPr>
          </w:pPr>
          <w:hyperlink w:anchor="_Toc229061690" w:history="1">
            <w:r>
              <w:rPr>
                <w:rStyle w:val="Hyperlink"/>
                <w:noProof/>
              </w:rPr>
              <w:t>10.0</w:t>
            </w:r>
            <w:r>
              <w:rPr>
                <w:rFonts w:eastAsiaTheme="minorEastAsia"/>
                <w:b w:val="0"/>
                <w:bCs w:val="0"/>
                <w:noProof/>
              </w:rPr>
              <w:tab/>
            </w:r>
            <w:r>
              <w:rPr>
                <w:rStyle w:val="Hyperlink"/>
                <w:noProof/>
              </w:rPr>
              <w:t>PRICING PHILOSOPHY, BASIS AND COST DRIVERS</w:t>
            </w:r>
            <w:r>
              <w:rPr>
                <w:noProof/>
                <w:webHidden/>
              </w:rPr>
              <w:tab/>
            </w:r>
            <w:r>
              <w:rPr>
                <w:noProof/>
                <w:webHidden/>
              </w:rPr>
              <w:fldChar w:fldCharType="begin"/>
            </w:r>
            <w:r>
              <w:rPr>
                <w:noProof/>
                <w:webHidden/>
              </w:rPr>
              <w:instrText xml:space="preserve"> PAGEREF _Toc229061690 \h </w:instrText>
            </w:r>
            <w:r>
              <w:rPr>
                <w:noProof/>
                <w:webHidden/>
              </w:rPr>
            </w:r>
            <w:r>
              <w:rPr>
                <w:noProof/>
                <w:webHidden/>
              </w:rPr>
              <w:fldChar w:fldCharType="separate"/>
            </w:r>
            <w:r>
              <w:rPr>
                <w:noProof/>
                <w:webHidden/>
              </w:rPr>
              <w:t>63</w:t>
            </w:r>
            <w:r>
              <w:rPr>
                <w:noProof/>
                <w:webHidden/>
              </w:rPr>
              <w:fldChar w:fldCharType="end"/>
            </w:r>
          </w:hyperlink>
        </w:p>
        <w:p w14:paraId="2E866F23" w14:textId="77777777" w:rsidR="00E95DBB" w:rsidRDefault="00E95DBB">
          <w:pPr>
            <w:pStyle w:val="TOC2"/>
            <w:tabs>
              <w:tab w:val="left" w:pos="981"/>
              <w:tab w:val="right" w:pos="10070"/>
            </w:tabs>
            <w:rPr>
              <w:rFonts w:ascii="Futura Std Book" w:eastAsiaTheme="minorEastAsia" w:hAnsi="Futura Std Book"/>
              <w:noProof/>
            </w:rPr>
          </w:pPr>
          <w:hyperlink w:anchor="_Toc229061691" w:history="1">
            <w:r>
              <w:rPr>
                <w:rStyle w:val="Hyperlink"/>
                <w:rFonts w:ascii="Futura Std Book" w:hAnsi="Futura Std Book"/>
                <w:bCs/>
                <w:noProof/>
              </w:rPr>
              <w:t>10.1</w:t>
            </w:r>
            <w:r>
              <w:rPr>
                <w:rFonts w:ascii="Futura Std Book" w:eastAsiaTheme="minorEastAsia" w:hAnsi="Futura Std Book"/>
                <w:noProof/>
              </w:rPr>
              <w:tab/>
            </w:r>
            <w:r>
              <w:rPr>
                <w:rStyle w:val="Hyperlink"/>
                <w:rFonts w:ascii="Futura Std Book" w:hAnsi="Futura Std Book"/>
                <w:noProof/>
              </w:rPr>
              <w:t>Pricing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766259F1" w14:textId="77777777" w:rsidR="00E95DBB" w:rsidRDefault="00E95DBB">
          <w:pPr>
            <w:pStyle w:val="TOC2"/>
            <w:tabs>
              <w:tab w:val="left" w:pos="981"/>
              <w:tab w:val="right" w:pos="10070"/>
            </w:tabs>
            <w:rPr>
              <w:rFonts w:ascii="Futura Std Book" w:eastAsiaTheme="minorEastAsia" w:hAnsi="Futura Std Book"/>
              <w:noProof/>
            </w:rPr>
          </w:pPr>
          <w:hyperlink w:anchor="_Toc229061692" w:history="1">
            <w:r>
              <w:rPr>
                <w:rStyle w:val="Hyperlink"/>
                <w:rFonts w:ascii="Futura Std Book" w:hAnsi="Futura Std Book"/>
                <w:bCs/>
                <w:noProof/>
              </w:rPr>
              <w:t>10.2</w:t>
            </w:r>
            <w:r>
              <w:rPr>
                <w:rFonts w:ascii="Futura Std Book" w:eastAsiaTheme="minorEastAsia" w:hAnsi="Futura Std Book"/>
                <w:noProof/>
              </w:rPr>
              <w:tab/>
            </w:r>
            <w:r>
              <w:rPr>
                <w:rStyle w:val="Hyperlink"/>
                <w:rFonts w:ascii="Futura Std Book" w:hAnsi="Futura Std Book"/>
                <w:noProof/>
              </w:rPr>
              <w:t>Pricing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362176A6" w14:textId="77777777" w:rsidR="00E95DBB" w:rsidRDefault="00E95DBB">
          <w:pPr>
            <w:pStyle w:val="TOC2"/>
            <w:tabs>
              <w:tab w:val="left" w:pos="981"/>
              <w:tab w:val="right" w:pos="10070"/>
            </w:tabs>
            <w:rPr>
              <w:rFonts w:ascii="Futura Std Book" w:eastAsiaTheme="minorEastAsia" w:hAnsi="Futura Std Book"/>
              <w:noProof/>
            </w:rPr>
          </w:pPr>
          <w:hyperlink w:anchor="_Toc229061693" w:history="1">
            <w:r>
              <w:rPr>
                <w:rStyle w:val="Hyperlink"/>
                <w:rFonts w:ascii="Futura Std Book" w:hAnsi="Futura Std Book"/>
                <w:bCs/>
                <w:noProof/>
              </w:rPr>
              <w:t>10.3</w:t>
            </w:r>
            <w:r>
              <w:rPr>
                <w:rFonts w:ascii="Futura Std Book" w:eastAsiaTheme="minorEastAsia" w:hAnsi="Futura Std Book"/>
                <w:noProof/>
              </w:rPr>
              <w:tab/>
            </w:r>
            <w:r>
              <w:rPr>
                <w:rStyle w:val="Hyperlink"/>
                <w:rFonts w:ascii="Futura Std Book" w:hAnsi="Futura Std Book"/>
                <w:noProof/>
              </w:rPr>
              <w:t>Key Cost Drivers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3CD1A123" w14:textId="77777777" w:rsidR="00E95DBB" w:rsidRDefault="00E95DBB">
          <w:pPr>
            <w:pStyle w:val="TOC1"/>
            <w:tabs>
              <w:tab w:val="left" w:pos="1200"/>
              <w:tab w:val="right" w:pos="10070"/>
            </w:tabs>
            <w:rPr>
              <w:rFonts w:eastAsiaTheme="minorEastAsia"/>
              <w:b w:val="0"/>
              <w:bCs w:val="0"/>
              <w:noProof/>
            </w:rPr>
          </w:pPr>
          <w:hyperlink w:anchor="_Toc229061694" w:history="1">
            <w:r>
              <w:rPr>
                <w:rStyle w:val="Hyperlink"/>
                <w:noProof/>
              </w:rPr>
              <w:t>11.0</w:t>
            </w:r>
            <w:r>
              <w:rPr>
                <w:rFonts w:eastAsiaTheme="minorEastAsia"/>
                <w:b w:val="0"/>
                <w:bCs w:val="0"/>
                <w:noProof/>
              </w:rPr>
              <w:tab/>
            </w:r>
            <w:r>
              <w:rPr>
                <w:rStyle w:val="Hyperlink"/>
                <w:noProof/>
              </w:rPr>
              <w:t>COMMERCIAL COST STRUCTURE AND ESTIMATION</w:t>
            </w:r>
            <w:r>
              <w:rPr>
                <w:noProof/>
                <w:webHidden/>
              </w:rPr>
              <w:tab/>
            </w:r>
            <w:r>
              <w:rPr>
                <w:noProof/>
                <w:webHidden/>
              </w:rPr>
              <w:fldChar w:fldCharType="begin"/>
            </w:r>
            <w:r>
              <w:rPr>
                <w:noProof/>
                <w:webHidden/>
              </w:rPr>
              <w:instrText xml:space="preserve"> PAGEREF _Toc229061694 \h </w:instrText>
            </w:r>
            <w:r>
              <w:rPr>
                <w:noProof/>
                <w:webHidden/>
              </w:rPr>
            </w:r>
            <w:r>
              <w:rPr>
                <w:noProof/>
                <w:webHidden/>
              </w:rPr>
              <w:fldChar w:fldCharType="separate"/>
            </w:r>
            <w:r>
              <w:rPr>
                <w:noProof/>
                <w:webHidden/>
              </w:rPr>
              <w:t>65</w:t>
            </w:r>
            <w:r>
              <w:rPr>
                <w:noProof/>
                <w:webHidden/>
              </w:rPr>
              <w:fldChar w:fldCharType="end"/>
            </w:r>
          </w:hyperlink>
        </w:p>
        <w:p w14:paraId="511F8598" w14:textId="77777777" w:rsidR="00E95DBB" w:rsidRDefault="00E95DBB">
          <w:pPr>
            <w:pStyle w:val="TOC2"/>
            <w:tabs>
              <w:tab w:val="left" w:pos="981"/>
              <w:tab w:val="right" w:pos="10070"/>
            </w:tabs>
            <w:rPr>
              <w:rFonts w:ascii="Futura Std Book" w:eastAsiaTheme="minorEastAsia" w:hAnsi="Futura Std Book"/>
              <w:noProof/>
            </w:rPr>
          </w:pPr>
          <w:hyperlink w:anchor="_Toc229061695" w:history="1">
            <w:r>
              <w:rPr>
                <w:rStyle w:val="Hyperlink"/>
                <w:rFonts w:ascii="Futura Std Book" w:hAnsi="Futura Std Book"/>
                <w:bCs/>
                <w:noProof/>
              </w:rPr>
              <w:t>11.1</w:t>
            </w:r>
            <w:r>
              <w:rPr>
                <w:rFonts w:ascii="Futura Std Book" w:eastAsiaTheme="minorEastAsia" w:hAnsi="Futura Std Book"/>
                <w:noProof/>
              </w:rPr>
              <w:tab/>
            </w:r>
            <w:r>
              <w:rPr>
                <w:rStyle w:val="Hyperlink"/>
                <w:rFonts w:ascii="Futura Std Book" w:hAnsi="Futura Std Book"/>
                <w:noProof/>
              </w:rPr>
              <w:t>Cost Breakdown by Discipline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65</w:t>
            </w:r>
            <w:r>
              <w:rPr>
                <w:rFonts w:ascii="Futura Std Book" w:hAnsi="Futura Std Book"/>
                <w:noProof/>
                <w:webHidden/>
              </w:rPr>
              <w:fldChar w:fldCharType="end"/>
            </w:r>
          </w:hyperlink>
        </w:p>
        <w:p w14:paraId="4154F5CE" w14:textId="77777777" w:rsidR="00E95DBB" w:rsidRDefault="00E95DBB">
          <w:pPr>
            <w:pStyle w:val="TOC1"/>
            <w:tabs>
              <w:tab w:val="left" w:pos="1200"/>
              <w:tab w:val="right" w:pos="10070"/>
            </w:tabs>
            <w:rPr>
              <w:rFonts w:eastAsiaTheme="minorEastAsia"/>
              <w:b w:val="0"/>
              <w:bCs w:val="0"/>
              <w:noProof/>
            </w:rPr>
          </w:pPr>
          <w:hyperlink w:anchor="_Toc229061696" w:history="1">
            <w:r>
              <w:rPr>
                <w:rStyle w:val="Hyperlink"/>
                <w:noProof/>
              </w:rPr>
              <w:t>12.0</w:t>
            </w:r>
            <w:r>
              <w:rPr>
                <w:rFonts w:eastAsiaTheme="minorEastAsia"/>
                <w:b w:val="0"/>
                <w:bCs w:val="0"/>
                <w:noProof/>
              </w:rPr>
              <w:tab/>
            </w:r>
            <w:r>
              <w:rPr>
                <w:rStyle w:val="Hyperlink"/>
                <w:noProof/>
              </w:rPr>
              <w:t>PROJECT SCHEDULE AND COMMERCIAL EXECUTION</w:t>
            </w:r>
            <w:r>
              <w:rPr>
                <w:noProof/>
                <w:webHidden/>
              </w:rPr>
              <w:tab/>
            </w:r>
            <w:r>
              <w:rPr>
                <w:noProof/>
                <w:webHidden/>
              </w:rPr>
              <w:fldChar w:fldCharType="begin"/>
            </w:r>
            <w:r>
              <w:rPr>
                <w:noProof/>
                <w:webHidden/>
              </w:rPr>
              <w:instrText xml:space="preserve"> PAGEREF _Toc229061696 \h </w:instrText>
            </w:r>
            <w:r>
              <w:rPr>
                <w:noProof/>
                <w:webHidden/>
              </w:rPr>
            </w:r>
            <w:r>
              <w:rPr>
                <w:noProof/>
                <w:webHidden/>
              </w:rPr>
              <w:fldChar w:fldCharType="separate"/>
            </w:r>
            <w:r>
              <w:rPr>
                <w:noProof/>
                <w:webHidden/>
              </w:rPr>
              <w:t>66</w:t>
            </w:r>
            <w:r>
              <w:rPr>
                <w:noProof/>
                <w:webHidden/>
              </w:rPr>
              <w:fldChar w:fldCharType="end"/>
            </w:r>
          </w:hyperlink>
        </w:p>
        <w:p w14:paraId="7366B4A7" w14:textId="77777777" w:rsidR="00E95DBB" w:rsidRDefault="00E95DBB">
          <w:pPr>
            <w:pStyle w:val="TOC2"/>
            <w:tabs>
              <w:tab w:val="left" w:pos="981"/>
              <w:tab w:val="right" w:pos="10070"/>
            </w:tabs>
            <w:rPr>
              <w:rFonts w:ascii="Futura Std Book" w:eastAsiaTheme="minorEastAsia" w:hAnsi="Futura Std Book"/>
              <w:noProof/>
            </w:rPr>
          </w:pPr>
          <w:hyperlink w:anchor="_Toc229061697" w:history="1">
            <w:r>
              <w:rPr>
                <w:rStyle w:val="Hyperlink"/>
                <w:rFonts w:ascii="Futura Std Book" w:hAnsi="Futura Std Book"/>
                <w:bCs/>
                <w:noProof/>
              </w:rPr>
              <w:t>12.1</w:t>
            </w:r>
            <w:r>
              <w:rPr>
                <w:rFonts w:ascii="Futura Std Book" w:eastAsiaTheme="minorEastAsia" w:hAnsi="Futura Std Book"/>
                <w:noProof/>
              </w:rPr>
              <w:tab/>
            </w:r>
            <w:r>
              <w:rPr>
                <w:rStyle w:val="Hyperlink"/>
                <w:rFonts w:ascii="Futura Std Book" w:hAnsi="Futura Std Book"/>
                <w:noProof/>
              </w:rPr>
              <w:t>Project Duration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462D5C2F" w14:textId="77777777" w:rsidR="00E95DBB" w:rsidRDefault="00E95DBB">
          <w:pPr>
            <w:pStyle w:val="TOC2"/>
            <w:tabs>
              <w:tab w:val="left" w:pos="981"/>
              <w:tab w:val="right" w:pos="10070"/>
            </w:tabs>
            <w:rPr>
              <w:rFonts w:ascii="Futura Std Book" w:eastAsiaTheme="minorEastAsia" w:hAnsi="Futura Std Book"/>
              <w:noProof/>
            </w:rPr>
          </w:pPr>
          <w:hyperlink w:anchor="_Toc229061698" w:history="1">
            <w:r>
              <w:rPr>
                <w:rStyle w:val="Hyperlink"/>
                <w:rFonts w:ascii="Futura Std Book" w:hAnsi="Futura Std Book"/>
                <w:bCs/>
                <w:noProof/>
              </w:rPr>
              <w:t>12.2</w:t>
            </w:r>
            <w:r>
              <w:rPr>
                <w:rFonts w:ascii="Futura Std Book" w:eastAsiaTheme="minorEastAsia" w:hAnsi="Futura Std Book"/>
                <w:noProof/>
              </w:rPr>
              <w:tab/>
            </w:r>
            <w:r>
              <w:rPr>
                <w:rStyle w:val="Hyperlink"/>
                <w:rFonts w:ascii="Futura Std Book" w:hAnsi="Futura Std Book"/>
                <w:noProof/>
              </w:rPr>
              <w:t>Commercial Execution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5536581B" w14:textId="77777777" w:rsidR="00E95DBB" w:rsidRDefault="00E95DBB">
          <w:pPr>
            <w:pStyle w:val="TOC2"/>
            <w:tabs>
              <w:tab w:val="left" w:pos="981"/>
              <w:tab w:val="right" w:pos="10070"/>
            </w:tabs>
            <w:rPr>
              <w:rFonts w:ascii="Futura Std Book" w:eastAsiaTheme="minorEastAsia" w:hAnsi="Futura Std Book"/>
              <w:noProof/>
            </w:rPr>
          </w:pPr>
          <w:hyperlink w:anchor="_Toc229061699" w:history="1">
            <w:r>
              <w:rPr>
                <w:rStyle w:val="Hyperlink"/>
                <w:rFonts w:ascii="Futura Std Book" w:hAnsi="Futura Std Book"/>
                <w:bCs/>
                <w:noProof/>
              </w:rPr>
              <w:t>12.3</w:t>
            </w:r>
            <w:r>
              <w:rPr>
                <w:rFonts w:ascii="Futura Std Book" w:eastAsiaTheme="minorEastAsia" w:hAnsi="Futura Std Book"/>
                <w:noProof/>
              </w:rPr>
              <w:tab/>
            </w:r>
            <w:r>
              <w:rPr>
                <w:rStyle w:val="Hyperlink"/>
                <w:rFonts w:ascii="Futura Std Book" w:hAnsi="Futura Std Book"/>
                <w:noProof/>
              </w:rPr>
              <w:t>Resource Loading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20DEE644" w14:textId="77777777" w:rsidR="00E95DBB" w:rsidRDefault="00E95DBB">
          <w:pPr>
            <w:pStyle w:val="TOC1"/>
            <w:tabs>
              <w:tab w:val="left" w:pos="1200"/>
              <w:tab w:val="right" w:pos="10070"/>
            </w:tabs>
            <w:rPr>
              <w:rFonts w:eastAsiaTheme="minorEastAsia"/>
              <w:b w:val="0"/>
              <w:bCs w:val="0"/>
              <w:noProof/>
            </w:rPr>
          </w:pPr>
          <w:hyperlink w:anchor="_Toc229061700" w:history="1">
            <w:r>
              <w:rPr>
                <w:rStyle w:val="Hyperlink"/>
                <w:noProof/>
              </w:rPr>
              <w:t>13.0</w:t>
            </w:r>
            <w:r>
              <w:rPr>
                <w:rFonts w:eastAsiaTheme="minorEastAsia"/>
                <w:b w:val="0"/>
                <w:bCs w:val="0"/>
                <w:noProof/>
              </w:rPr>
              <w:tab/>
            </w:r>
            <w:r>
              <w:rPr>
                <w:rStyle w:val="Hyperlink"/>
                <w:noProof/>
              </w:rPr>
              <w:t>ASSUMPTIONS, EXCLUSIONS AND RISK MANAGEMENT</w:t>
            </w:r>
            <w:r>
              <w:rPr>
                <w:noProof/>
                <w:webHidden/>
              </w:rPr>
              <w:tab/>
            </w:r>
            <w:r>
              <w:rPr>
                <w:noProof/>
                <w:webHidden/>
              </w:rPr>
              <w:fldChar w:fldCharType="begin"/>
            </w:r>
            <w:r>
              <w:rPr>
                <w:noProof/>
                <w:webHidden/>
              </w:rPr>
              <w:instrText xml:space="preserve"> PAGEREF _Toc229061700 \h </w:instrText>
            </w:r>
            <w:r>
              <w:rPr>
                <w:noProof/>
                <w:webHidden/>
              </w:rPr>
            </w:r>
            <w:r>
              <w:rPr>
                <w:noProof/>
                <w:webHidden/>
              </w:rPr>
              <w:fldChar w:fldCharType="separate"/>
            </w:r>
            <w:r>
              <w:rPr>
                <w:noProof/>
                <w:webHidden/>
              </w:rPr>
              <w:t>67</w:t>
            </w:r>
            <w:r>
              <w:rPr>
                <w:noProof/>
                <w:webHidden/>
              </w:rPr>
              <w:fldChar w:fldCharType="end"/>
            </w:r>
          </w:hyperlink>
        </w:p>
        <w:p w14:paraId="22348C1B" w14:textId="77777777" w:rsidR="00E95DBB" w:rsidRDefault="00E95DBB">
          <w:pPr>
            <w:pStyle w:val="TOC2"/>
            <w:tabs>
              <w:tab w:val="left" w:pos="981"/>
              <w:tab w:val="right" w:pos="10070"/>
            </w:tabs>
            <w:rPr>
              <w:rFonts w:ascii="Futura Std Book" w:eastAsiaTheme="minorEastAsia" w:hAnsi="Futura Std Book"/>
              <w:noProof/>
            </w:rPr>
          </w:pPr>
          <w:hyperlink w:anchor="_Toc229061701" w:history="1">
            <w:r>
              <w:rPr>
                <w:rStyle w:val="Hyperlink"/>
                <w:rFonts w:ascii="Futura Std Book" w:hAnsi="Futura Std Book"/>
                <w:bCs/>
                <w:noProof/>
              </w:rPr>
              <w:t>13.1</w:t>
            </w:r>
            <w:r>
              <w:rPr>
                <w:rFonts w:ascii="Futura Std Book" w:eastAsiaTheme="minorEastAsia" w:hAnsi="Futura Std Book"/>
                <w:noProof/>
              </w:rPr>
              <w:tab/>
            </w:r>
            <w:r>
              <w:rPr>
                <w:rStyle w:val="Hyperlink"/>
                <w:rFonts w:ascii="Futura Std Book" w:hAnsi="Futura Std Book"/>
                <w:noProof/>
              </w:rPr>
              <w:t>Key Assumptions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54EFB3A3" w14:textId="77777777" w:rsidR="00E95DBB" w:rsidRDefault="00E95DBB">
          <w:pPr>
            <w:pStyle w:val="TOC2"/>
            <w:tabs>
              <w:tab w:val="left" w:pos="981"/>
              <w:tab w:val="right" w:pos="10070"/>
            </w:tabs>
            <w:rPr>
              <w:rFonts w:ascii="Futura Std Book" w:eastAsiaTheme="minorEastAsia" w:hAnsi="Futura Std Book"/>
              <w:noProof/>
            </w:rPr>
          </w:pPr>
          <w:hyperlink w:anchor="_Toc229061702" w:history="1">
            <w:r>
              <w:rPr>
                <w:rStyle w:val="Hyperlink"/>
                <w:rFonts w:ascii="Futura Std Book" w:hAnsi="Futura Std Book"/>
                <w:bCs/>
                <w:noProof/>
              </w:rPr>
              <w:t>13.2</w:t>
            </w:r>
            <w:r>
              <w:rPr>
                <w:rFonts w:ascii="Futura Std Book" w:eastAsiaTheme="minorEastAsia" w:hAnsi="Futura Std Book"/>
                <w:noProof/>
              </w:rPr>
              <w:tab/>
            </w:r>
            <w:r>
              <w:rPr>
                <w:rStyle w:val="Hyperlink"/>
                <w:rFonts w:ascii="Futura Std Book" w:hAnsi="Futura Std Book"/>
                <w:noProof/>
              </w:rPr>
              <w:t>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0ACB472A" w14:textId="77777777" w:rsidR="00E95DBB" w:rsidRDefault="00E95DBB">
          <w:pPr>
            <w:pStyle w:val="TOC2"/>
            <w:tabs>
              <w:tab w:val="left" w:pos="981"/>
              <w:tab w:val="right" w:pos="10070"/>
            </w:tabs>
            <w:rPr>
              <w:rFonts w:ascii="Futura Std Book" w:eastAsiaTheme="minorEastAsia" w:hAnsi="Futura Std Book"/>
              <w:noProof/>
            </w:rPr>
          </w:pPr>
          <w:hyperlink w:anchor="_Toc229061703" w:history="1">
            <w:r>
              <w:rPr>
                <w:rStyle w:val="Hyperlink"/>
                <w:rFonts w:ascii="Futura Std Book" w:hAnsi="Futura Std Book"/>
                <w:bCs/>
                <w:noProof/>
              </w:rPr>
              <w:t>13.3</w:t>
            </w:r>
            <w:r>
              <w:rPr>
                <w:rFonts w:ascii="Futura Std Book" w:eastAsiaTheme="minorEastAsia" w:hAnsi="Futura Std Book"/>
                <w:noProof/>
              </w:rPr>
              <w:tab/>
            </w:r>
            <w:r>
              <w:rPr>
                <w:rStyle w:val="Hyperlink"/>
                <w:rFonts w:ascii="Futura Std Book" w:hAnsi="Futura Std Book"/>
                <w:noProof/>
              </w:rPr>
              <w:t>Commercial Risk Assessment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3375CCA8" w14:textId="77777777" w:rsidR="00E95DBB" w:rsidRDefault="00E95DBB">
          <w:pPr>
            <w:pStyle w:val="TOC2"/>
            <w:tabs>
              <w:tab w:val="left" w:pos="981"/>
              <w:tab w:val="right" w:pos="10070"/>
            </w:tabs>
            <w:rPr>
              <w:rFonts w:ascii="Futura Std Book" w:eastAsiaTheme="minorEastAsia" w:hAnsi="Futura Std Book"/>
              <w:noProof/>
            </w:rPr>
          </w:pPr>
          <w:hyperlink w:anchor="_Toc229061704" w:history="1">
            <w:r>
              <w:rPr>
                <w:rStyle w:val="Hyperlink"/>
                <w:rFonts w:ascii="Futura Std Book" w:hAnsi="Futura Std Book"/>
                <w:bCs/>
                <w:noProof/>
              </w:rPr>
              <w:t>13.4</w:t>
            </w:r>
            <w:r>
              <w:rPr>
                <w:rFonts w:ascii="Futura Std Book" w:eastAsiaTheme="minorEastAsia" w:hAnsi="Futura Std Book"/>
                <w:noProof/>
              </w:rPr>
              <w:tab/>
            </w:r>
            <w:r>
              <w:rPr>
                <w:rStyle w:val="Hyperlink"/>
                <w:rFonts w:ascii="Futura Std Book" w:hAnsi="Futura Std Book"/>
                <w:noProof/>
              </w:rPr>
              <w:t>Contingency Provision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49391DED" w14:textId="77777777" w:rsidR="00E95DBB" w:rsidRDefault="00E95DBB">
          <w:pPr>
            <w:pStyle w:val="TOC1"/>
            <w:tabs>
              <w:tab w:val="left" w:pos="1200"/>
              <w:tab w:val="right" w:pos="10070"/>
            </w:tabs>
            <w:rPr>
              <w:rFonts w:eastAsiaTheme="minorEastAsia"/>
              <w:b w:val="0"/>
              <w:bCs w:val="0"/>
              <w:noProof/>
            </w:rPr>
          </w:pPr>
          <w:hyperlink w:anchor="_Toc229061705" w:history="1">
            <w:r>
              <w:rPr>
                <w:rStyle w:val="Hyperlink"/>
                <w:noProof/>
              </w:rPr>
              <w:t>14.0</w:t>
            </w:r>
            <w:r>
              <w:rPr>
                <w:rFonts w:eastAsiaTheme="minorEastAsia"/>
                <w:b w:val="0"/>
                <w:bCs w:val="0"/>
                <w:noProof/>
              </w:rPr>
              <w:tab/>
            </w:r>
            <w:r>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_Toc229061705 \h </w:instrText>
            </w:r>
            <w:r>
              <w:rPr>
                <w:noProof/>
                <w:webHidden/>
              </w:rPr>
            </w:r>
            <w:r>
              <w:rPr>
                <w:noProof/>
                <w:webHidden/>
              </w:rPr>
              <w:fldChar w:fldCharType="separate"/>
            </w:r>
            <w:r>
              <w:rPr>
                <w:noProof/>
                <w:webHidden/>
              </w:rPr>
              <w:t>68</w:t>
            </w:r>
            <w:r>
              <w:rPr>
                <w:noProof/>
                <w:webHidden/>
              </w:rPr>
              <w:fldChar w:fldCharType="end"/>
            </w:r>
          </w:hyperlink>
        </w:p>
        <w:p w14:paraId="2F3DDF38" w14:textId="77777777" w:rsidR="00E95DBB" w:rsidRDefault="00E95DBB">
          <w:pPr>
            <w:pStyle w:val="TOC2"/>
            <w:tabs>
              <w:tab w:val="left" w:pos="981"/>
              <w:tab w:val="right" w:pos="10070"/>
            </w:tabs>
            <w:rPr>
              <w:rFonts w:ascii="Futura Std Book" w:eastAsiaTheme="minorEastAsia" w:hAnsi="Futura Std Book"/>
              <w:noProof/>
            </w:rPr>
          </w:pPr>
          <w:hyperlink w:anchor="_Toc229061706" w:history="1">
            <w:r>
              <w:rPr>
                <w:rStyle w:val="Hyperlink"/>
                <w:rFonts w:ascii="Futura Std Book" w:hAnsi="Futura Std Book"/>
                <w:bCs/>
                <w:noProof/>
              </w:rPr>
              <w:t>14.1</w:t>
            </w:r>
            <w:r>
              <w:rPr>
                <w:rFonts w:ascii="Futura Std Book" w:eastAsiaTheme="minorEastAsia" w:hAnsi="Futura Std Book"/>
                <w:noProof/>
              </w:rPr>
              <w:tab/>
            </w:r>
            <w:r>
              <w:rPr>
                <w:rStyle w:val="Hyperlink"/>
                <w:rFonts w:ascii="Futura Std Book" w:hAnsi="Futura Std Book"/>
                <w:noProof/>
              </w:rPr>
              <w:t>Contract Type and Commercial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73A9442D" w14:textId="77777777" w:rsidR="00E95DBB" w:rsidRDefault="00E95DBB">
          <w:pPr>
            <w:pStyle w:val="TOC2"/>
            <w:tabs>
              <w:tab w:val="left" w:pos="981"/>
              <w:tab w:val="right" w:pos="10070"/>
            </w:tabs>
            <w:rPr>
              <w:rFonts w:ascii="Futura Std Book" w:eastAsiaTheme="minorEastAsia" w:hAnsi="Futura Std Book"/>
              <w:noProof/>
            </w:rPr>
          </w:pPr>
          <w:hyperlink w:anchor="_Toc229061707" w:history="1">
            <w:r>
              <w:rPr>
                <w:rStyle w:val="Hyperlink"/>
                <w:rFonts w:ascii="Futura Std Book" w:hAnsi="Futura Std Book"/>
                <w:bCs/>
                <w:noProof/>
              </w:rPr>
              <w:t>14.2</w:t>
            </w:r>
            <w:r>
              <w:rPr>
                <w:rFonts w:ascii="Futura Std Book" w:eastAsiaTheme="minorEastAsia" w:hAnsi="Futura Std Book"/>
                <w:noProof/>
              </w:rPr>
              <w:tab/>
            </w:r>
            <w:r>
              <w:rPr>
                <w:rStyle w:val="Hyperlink"/>
                <w:rFonts w:ascii="Futura Std Book" w:hAnsi="Futura Std Book"/>
                <w:noProof/>
              </w:rPr>
              <w:t>Variation Management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3FA97493" w14:textId="77777777" w:rsidR="00E95DBB" w:rsidRDefault="00E95DBB">
          <w:pPr>
            <w:pStyle w:val="TOC2"/>
            <w:tabs>
              <w:tab w:val="left" w:pos="981"/>
              <w:tab w:val="right" w:pos="10070"/>
            </w:tabs>
            <w:rPr>
              <w:rFonts w:ascii="Futura Std Book" w:eastAsiaTheme="minorEastAsia" w:hAnsi="Futura Std Book"/>
              <w:noProof/>
            </w:rPr>
          </w:pPr>
          <w:hyperlink w:anchor="_Toc229061708" w:history="1">
            <w:r>
              <w:rPr>
                <w:rStyle w:val="Hyperlink"/>
                <w:rFonts w:ascii="Futura Std Book" w:hAnsi="Futura Std Book"/>
                <w:bCs/>
                <w:noProof/>
              </w:rPr>
              <w:t>14.3</w:t>
            </w:r>
            <w:r>
              <w:rPr>
                <w:rFonts w:ascii="Futura Std Book" w:eastAsiaTheme="minorEastAsia" w:hAnsi="Futura Std Book"/>
                <w:noProof/>
              </w:rPr>
              <w:tab/>
            </w:r>
            <w:r>
              <w:rPr>
                <w:rStyle w:val="Hyperlink"/>
                <w:rFonts w:ascii="Futura Std Book" w:hAnsi="Futura Std Book"/>
                <w:noProof/>
              </w:rPr>
              <w:t>Local Content Compliance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62E9F98D" w14:textId="77777777" w:rsidR="00E95DBB" w:rsidRDefault="00E95DBB">
          <w:pPr>
            <w:pStyle w:val="TOC2"/>
            <w:tabs>
              <w:tab w:val="left" w:pos="981"/>
              <w:tab w:val="right" w:pos="10070"/>
            </w:tabs>
            <w:rPr>
              <w:rFonts w:ascii="Futura Std Book" w:eastAsiaTheme="minorEastAsia" w:hAnsi="Futura Std Book"/>
              <w:noProof/>
            </w:rPr>
          </w:pPr>
          <w:hyperlink w:anchor="_Toc229061709" w:history="1">
            <w:r>
              <w:rPr>
                <w:rStyle w:val="Hyperlink"/>
                <w:rFonts w:ascii="Futura Std Book" w:hAnsi="Futura Std Book"/>
                <w:bCs/>
                <w:noProof/>
              </w:rPr>
              <w:t>14.4</w:t>
            </w:r>
            <w:r>
              <w:rPr>
                <w:rFonts w:ascii="Futura Std Book" w:eastAsiaTheme="minorEastAsia" w:hAnsi="Futura Std Book"/>
                <w:noProof/>
              </w:rPr>
              <w:tab/>
            </w:r>
            <w:r>
              <w:rPr>
                <w:rStyle w:val="Hyperlink"/>
                <w:rFonts w:ascii="Futura Std Book" w:hAnsi="Futura Std Book"/>
                <w:noProof/>
              </w:rPr>
              <w:t>Value Addition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4517815F" w14:textId="77777777" w:rsidR="00E95DBB" w:rsidRDefault="00E95DBB">
          <w:pPr>
            <w:pStyle w:val="TOC2"/>
            <w:tabs>
              <w:tab w:val="left" w:pos="981"/>
              <w:tab w:val="right" w:pos="10070"/>
            </w:tabs>
            <w:rPr>
              <w:rFonts w:ascii="Futura Std Book" w:eastAsiaTheme="minorEastAsia" w:hAnsi="Futura Std Book"/>
              <w:noProof/>
            </w:rPr>
          </w:pPr>
          <w:hyperlink w:anchor="_Toc229061710" w:history="1">
            <w:r>
              <w:rPr>
                <w:rStyle w:val="Hyperlink"/>
                <w:rFonts w:ascii="Futura Std Book" w:hAnsi="Futura Std Book"/>
                <w:bCs/>
                <w:noProof/>
              </w:rPr>
              <w:t>14.5</w:t>
            </w:r>
            <w:r>
              <w:rPr>
                <w:rFonts w:ascii="Futura Std Book" w:eastAsiaTheme="minorEastAsia" w:hAnsi="Futura Std Book"/>
                <w:noProof/>
              </w:rPr>
              <w:tab/>
            </w:r>
            <w:r>
              <w:rPr>
                <w:rStyle w:val="Hyperlink"/>
                <w:rFonts w:ascii="Futura Std Book" w:hAnsi="Futura Std Book"/>
                <w:noProof/>
              </w:rPr>
              <w:t>Commercial Strength &amp; Execution Capability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31CAE99C" w14:textId="77777777" w:rsidR="00E95DBB" w:rsidRDefault="00E95DBB">
          <w:pPr>
            <w:pStyle w:val="TOC1"/>
            <w:tabs>
              <w:tab w:val="left" w:pos="1200"/>
              <w:tab w:val="right" w:pos="10070"/>
            </w:tabs>
            <w:rPr>
              <w:rFonts w:eastAsiaTheme="minorEastAsia"/>
              <w:b w:val="0"/>
              <w:bCs w:val="0"/>
              <w:noProof/>
            </w:rPr>
          </w:pPr>
          <w:hyperlink w:anchor="_Toc229061711" w:history="1">
            <w:r>
              <w:rPr>
                <w:rStyle w:val="Hyperlink"/>
                <w:noProof/>
              </w:rPr>
              <w:t>15.0</w:t>
            </w:r>
            <w:r>
              <w:rPr>
                <w:rFonts w:eastAsiaTheme="minorEastAsia"/>
                <w:b w:val="0"/>
                <w:bCs w:val="0"/>
                <w:noProof/>
              </w:rPr>
              <w:tab/>
            </w:r>
            <w:r>
              <w:rPr>
                <w:rStyle w:val="Hyperlink"/>
                <w:noProof/>
              </w:rPr>
              <w:t>COMPETITIVE ADVANTAGE (WHY US) AND CONCLUSION</w:t>
            </w:r>
            <w:r>
              <w:rPr>
                <w:noProof/>
                <w:webHidden/>
              </w:rPr>
              <w:tab/>
            </w:r>
            <w:r>
              <w:rPr>
                <w:noProof/>
                <w:webHidden/>
              </w:rPr>
              <w:fldChar w:fldCharType="begin"/>
            </w:r>
            <w:r>
              <w:rPr>
                <w:noProof/>
                <w:webHidden/>
              </w:rPr>
              <w:instrText xml:space="preserve"> PAGEREF _Toc229061711 \h </w:instrText>
            </w:r>
            <w:r>
              <w:rPr>
                <w:noProof/>
                <w:webHidden/>
              </w:rPr>
            </w:r>
            <w:r>
              <w:rPr>
                <w:noProof/>
                <w:webHidden/>
              </w:rPr>
              <w:fldChar w:fldCharType="separate"/>
            </w:r>
            <w:r>
              <w:rPr>
                <w:noProof/>
                <w:webHidden/>
              </w:rPr>
              <w:t>70</w:t>
            </w:r>
            <w:r>
              <w:rPr>
                <w:noProof/>
                <w:webHidden/>
              </w:rPr>
              <w:fldChar w:fldCharType="end"/>
            </w:r>
          </w:hyperlink>
        </w:p>
        <w:p w14:paraId="5070E62E" w14:textId="77777777" w:rsidR="00E95DBB" w:rsidRDefault="00E95DBB">
          <w:pPr>
            <w:pStyle w:val="TOC2"/>
            <w:tabs>
              <w:tab w:val="left" w:pos="981"/>
              <w:tab w:val="right" w:pos="10070"/>
            </w:tabs>
            <w:rPr>
              <w:rFonts w:ascii="Futura Std Book" w:eastAsiaTheme="minorEastAsia" w:hAnsi="Futura Std Book"/>
              <w:noProof/>
            </w:rPr>
          </w:pPr>
          <w:hyperlink w:anchor="_Toc229061719" w:history="1">
            <w:r>
              <w:rPr>
                <w:rStyle w:val="Hyperlink"/>
                <w:rFonts w:ascii="Futura Std Book" w:hAnsi="Futura Std Book"/>
                <w:bCs/>
                <w:noProof/>
              </w:rPr>
              <w:t>15.1</w:t>
            </w:r>
            <w:r>
              <w:rPr>
                <w:rFonts w:ascii="Futura Std Book" w:eastAsiaTheme="minorEastAsia" w:hAnsi="Futura Std Book"/>
                <w:noProof/>
              </w:rPr>
              <w:tab/>
            </w:r>
            <w:r>
              <w:rPr>
                <w:rStyle w:val="Hyperlink"/>
                <w:rFonts w:ascii="Futura Std Book" w:hAnsi="Futura Std Book"/>
                <w:noProof/>
              </w:rPr>
              <w:t>Technical Strength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63B4AC1" w14:textId="77777777" w:rsidR="00E95DBB" w:rsidRDefault="00E95DBB">
          <w:pPr>
            <w:pStyle w:val="TOC2"/>
            <w:tabs>
              <w:tab w:val="left" w:pos="981"/>
              <w:tab w:val="right" w:pos="10070"/>
            </w:tabs>
            <w:rPr>
              <w:rFonts w:ascii="Futura Std Book" w:eastAsiaTheme="minorEastAsia" w:hAnsi="Futura Std Book"/>
              <w:noProof/>
            </w:rPr>
          </w:pPr>
          <w:hyperlink w:anchor="_Toc229061720" w:history="1">
            <w:r>
              <w:rPr>
                <w:rStyle w:val="Hyperlink"/>
                <w:rFonts w:ascii="Futura Std Book" w:hAnsi="Futura Std Book"/>
                <w:bCs/>
                <w:noProof/>
              </w:rPr>
              <w:t>15.2</w:t>
            </w:r>
            <w:r>
              <w:rPr>
                <w:rFonts w:ascii="Futura Std Book" w:eastAsiaTheme="minorEastAsia" w:hAnsi="Futura Std Book"/>
                <w:noProof/>
              </w:rPr>
              <w:tab/>
            </w:r>
            <w:r>
              <w:rPr>
                <w:rStyle w:val="Hyperlink"/>
                <w:rFonts w:ascii="Futura Std Book" w:hAnsi="Futura Std Book"/>
                <w:noProof/>
              </w:rPr>
              <w:t>Commercial Competitiveness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BAF91FF" w14:textId="77777777" w:rsidR="00E95DBB" w:rsidRDefault="00E95DBB">
          <w:pPr>
            <w:pStyle w:val="TOC2"/>
            <w:tabs>
              <w:tab w:val="left" w:pos="981"/>
              <w:tab w:val="right" w:pos="10070"/>
            </w:tabs>
            <w:rPr>
              <w:rFonts w:ascii="Futura Std Book" w:eastAsiaTheme="minorEastAsia" w:hAnsi="Futura Std Book"/>
              <w:noProof/>
            </w:rPr>
          </w:pPr>
          <w:hyperlink w:anchor="_Toc229061721" w:history="1">
            <w:r>
              <w:rPr>
                <w:rStyle w:val="Hyperlink"/>
                <w:rFonts w:ascii="Futura Std Book" w:hAnsi="Futura Std Book"/>
                <w:bCs/>
                <w:noProof/>
              </w:rPr>
              <w:t>15.3</w:t>
            </w:r>
            <w:r>
              <w:rPr>
                <w:rFonts w:ascii="Futura Std Book" w:eastAsiaTheme="minorEastAsia" w:hAnsi="Futura Std Book"/>
                <w:noProof/>
              </w:rPr>
              <w:tab/>
            </w:r>
            <w:r>
              <w:rPr>
                <w:rStyle w:val="Hyperlink"/>
                <w:rFonts w:ascii="Futura Std Book" w:hAnsi="Futura Std Book"/>
                <w:noProof/>
              </w:rPr>
              <w:t>Local Content &amp; Execution Advantage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980D335" w14:textId="77777777" w:rsidR="00E95DBB" w:rsidRDefault="00E95DBB">
          <w:pPr>
            <w:pStyle w:val="TOC2"/>
            <w:tabs>
              <w:tab w:val="left" w:pos="981"/>
              <w:tab w:val="right" w:pos="10070"/>
            </w:tabs>
            <w:rPr>
              <w:rFonts w:ascii="Futura Std Book" w:eastAsiaTheme="minorEastAsia" w:hAnsi="Futura Std Book"/>
              <w:noProof/>
            </w:rPr>
          </w:pPr>
          <w:hyperlink w:anchor="_Toc229061722" w:history="1">
            <w:r>
              <w:rPr>
                <w:rStyle w:val="Hyperlink"/>
                <w:rFonts w:ascii="Futura Std Book" w:hAnsi="Futura Std Book"/>
                <w:bCs/>
                <w:noProof/>
              </w:rPr>
              <w:t>15.4</w:t>
            </w:r>
            <w:r>
              <w:rPr>
                <w:rFonts w:ascii="Futura Std Book" w:eastAsiaTheme="minorEastAsia" w:hAnsi="Futura Std Book"/>
                <w:noProof/>
              </w:rPr>
              <w:tab/>
            </w:r>
            <w:r>
              <w:rPr>
                <w:rStyle w:val="Hyperlink"/>
                <w:rFonts w:ascii="Futura Std Book" w:hAnsi="Futura Std Book"/>
                <w:noProof/>
              </w:rPr>
              <w:t>Integrated Delivery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E335D8F" w14:textId="77777777" w:rsidR="00E95DBB" w:rsidRDefault="00E95DBB">
          <w:pPr>
            <w:pStyle w:val="TOC2"/>
            <w:tabs>
              <w:tab w:val="left" w:pos="981"/>
              <w:tab w:val="right" w:pos="10070"/>
            </w:tabs>
            <w:rPr>
              <w:rFonts w:ascii="Futura Std Book" w:eastAsiaTheme="minorEastAsia" w:hAnsi="Futura Std Book"/>
              <w:noProof/>
            </w:rPr>
          </w:pPr>
          <w:hyperlink w:anchor="_Toc229061723" w:history="1">
            <w:r>
              <w:rPr>
                <w:rStyle w:val="Hyperlink"/>
                <w:rFonts w:ascii="Futura Std Book" w:hAnsi="Futura Std Book"/>
                <w:bCs/>
                <w:noProof/>
              </w:rPr>
              <w:t>15.5</w:t>
            </w:r>
            <w:r>
              <w:rPr>
                <w:rFonts w:ascii="Futura Std Book" w:eastAsiaTheme="minorEastAsia" w:hAnsi="Futura Std Book"/>
                <w:noProof/>
              </w:rPr>
              <w:tab/>
            </w:r>
            <w:r>
              <w:rPr>
                <w:rStyle w:val="Hyperlink"/>
                <w:rFonts w:ascii="Futura Std Book" w:hAnsi="Futura Std Book"/>
                <w:noProof/>
              </w:rPr>
              <w:t>Commitment to Quality and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39937D4" w14:textId="77777777" w:rsidR="00E95DBB" w:rsidRDefault="00E95DBB">
          <w:pPr>
            <w:pStyle w:val="TOC2"/>
            <w:tabs>
              <w:tab w:val="left" w:pos="981"/>
              <w:tab w:val="right" w:pos="10070"/>
            </w:tabs>
            <w:rPr>
              <w:rFonts w:ascii="Futura Std Book" w:eastAsiaTheme="minorEastAsia" w:hAnsi="Futura Std Book"/>
              <w:noProof/>
            </w:rPr>
          </w:pPr>
          <w:hyperlink w:anchor="_Toc229061724" w:history="1">
            <w:r>
              <w:rPr>
                <w:rStyle w:val="Hyperlink"/>
                <w:rFonts w:ascii="Futura Std Book" w:hAnsi="Futura Std Book"/>
                <w:bCs/>
                <w:noProof/>
              </w:rPr>
              <w:t>15.6</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7FF83AC" w14:textId="77777777" w:rsidR="00E95DBB" w:rsidRDefault="00E95DBB">
          <w:pPr>
            <w:pStyle w:val="TOC1"/>
            <w:tabs>
              <w:tab w:val="left" w:pos="1200"/>
              <w:tab w:val="right" w:pos="10070"/>
            </w:tabs>
            <w:rPr>
              <w:rFonts w:eastAsiaTheme="minorEastAsia"/>
              <w:b w:val="0"/>
              <w:bCs w:val="0"/>
              <w:noProof/>
            </w:rPr>
          </w:pPr>
          <w:hyperlink w:anchor="_Toc229061725" w:history="1">
            <w:r>
              <w:rPr>
                <w:rStyle w:val="Hyperlink"/>
                <w:noProof/>
              </w:rPr>
              <w:t>16.0</w:t>
            </w:r>
            <w:r>
              <w:rPr>
                <w:rFonts w:eastAsiaTheme="minorEastAsia"/>
                <w:b w:val="0"/>
                <w:bCs w:val="0"/>
                <w:noProof/>
              </w:rPr>
              <w:tab/>
            </w:r>
            <w:r>
              <w:rPr>
                <w:rStyle w:val="Hyperlink"/>
                <w:noProof/>
              </w:rPr>
              <w:t>CORPORATE CAPABILITY AND PROJECT EXPERIENCE</w:t>
            </w:r>
            <w:r>
              <w:rPr>
                <w:noProof/>
                <w:webHidden/>
              </w:rPr>
              <w:tab/>
            </w:r>
            <w:r>
              <w:rPr>
                <w:noProof/>
                <w:webHidden/>
              </w:rPr>
              <w:fldChar w:fldCharType="begin"/>
            </w:r>
            <w:r>
              <w:rPr>
                <w:noProof/>
                <w:webHidden/>
              </w:rPr>
              <w:instrText xml:space="preserve"> PAGEREF _Toc229061725 \h </w:instrText>
            </w:r>
            <w:r>
              <w:rPr>
                <w:noProof/>
                <w:webHidden/>
              </w:rPr>
            </w:r>
            <w:r>
              <w:rPr>
                <w:noProof/>
                <w:webHidden/>
              </w:rPr>
              <w:fldChar w:fldCharType="separate"/>
            </w:r>
            <w:r>
              <w:rPr>
                <w:noProof/>
                <w:webHidden/>
              </w:rPr>
              <w:t>71</w:t>
            </w:r>
            <w:r>
              <w:rPr>
                <w:noProof/>
                <w:webHidden/>
              </w:rPr>
              <w:fldChar w:fldCharType="end"/>
            </w:r>
          </w:hyperlink>
        </w:p>
        <w:p w14:paraId="206B5E83" w14:textId="77777777" w:rsidR="00E95DBB" w:rsidRDefault="00E95DBB">
          <w:pPr>
            <w:pStyle w:val="TOC2"/>
            <w:tabs>
              <w:tab w:val="left" w:pos="981"/>
              <w:tab w:val="right" w:pos="10070"/>
            </w:tabs>
            <w:rPr>
              <w:rFonts w:ascii="Futura Std Book" w:eastAsiaTheme="minorEastAsia" w:hAnsi="Futura Std Book"/>
              <w:noProof/>
            </w:rPr>
          </w:pPr>
          <w:hyperlink w:anchor="_Toc229061726" w:history="1">
            <w:r>
              <w:rPr>
                <w:rStyle w:val="Hyperlink"/>
                <w:rFonts w:ascii="Futura Std Book" w:hAnsi="Futura Std Book"/>
                <w:bCs/>
                <w:noProof/>
              </w:rPr>
              <w:t>16.1</w:t>
            </w:r>
            <w:r>
              <w:rPr>
                <w:rFonts w:ascii="Futura Std Book" w:eastAsiaTheme="minorEastAsia" w:hAnsi="Futura Std Book"/>
                <w:noProof/>
              </w:rPr>
              <w:tab/>
            </w:r>
            <w:r>
              <w:rPr>
                <w:rStyle w:val="Hyperlink"/>
                <w:rFonts w:ascii="Futura Std Book" w:hAnsi="Futura Std Book"/>
                <w:noProof/>
              </w:rPr>
              <w:t>Company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71</w:t>
            </w:r>
            <w:r>
              <w:rPr>
                <w:rFonts w:ascii="Futura Std Book" w:hAnsi="Futura Std Book"/>
                <w:noProof/>
                <w:webHidden/>
              </w:rPr>
              <w:fldChar w:fldCharType="end"/>
            </w:r>
          </w:hyperlink>
        </w:p>
        <w:p w14:paraId="52159956" w14:textId="77777777" w:rsidR="00E95DBB" w:rsidRDefault="00000000">
          <w:pPr>
            <w:rPr>
              <w:rFonts w:ascii="Futura Std Book" w:hAnsi="Futura Std Book"/>
            </w:rPr>
          </w:pPr>
          <w:r>
            <w:rPr>
              <w:rFonts w:ascii="Futura Std Book" w:hAnsi="Futura Std Book"/>
            </w:rPr>
            <w:fldChar w:fldCharType="end"/>
          </w:r>
        </w:p>
      </w:sdtContent>
    </w:sdt>
    <w:p w14:paraId="21A8589A" w14:textId="77777777" w:rsidR="00E95DBB" w:rsidRDefault="00E95DBB">
      <w:pPr>
        <w:rPr>
          <w:rFonts w:ascii="Futura Std Book" w:hAnsi="Futura Std Book"/>
          <w:sz w:val="24"/>
          <w:szCs w:val="24"/>
        </w:rPr>
      </w:pPr>
      <w:bookmarkStart w:id="3" w:name="_Toc221701014"/>
    </w:p>
    <w:p w14:paraId="525BD60C" w14:textId="77777777" w:rsidR="00E95DBB" w:rsidRDefault="00000000">
      <w:pPr>
        <w:pStyle w:val="Heading1"/>
        <w:rPr>
          <w:rStyle w:val="Hyperlink"/>
          <w:color w:val="000080"/>
          <w:u w:val="none"/>
        </w:rPr>
      </w:pPr>
      <w:bookmarkStart w:id="4" w:name="_Toc229061497"/>
      <w:r>
        <w:rPr>
          <w:rStyle w:val="Hyperlink"/>
          <w:color w:val="000080"/>
          <w:u w:val="none"/>
        </w:rPr>
        <w:lastRenderedPageBreak/>
        <w:t>EXECUTIVE SUMMARY</w:t>
      </w:r>
      <w:bookmarkEnd w:id="4"/>
    </w:p>
    <w:p w14:paraId="282F7CDA" w14:textId="77777777" w:rsidR="00E95DBB" w:rsidRDefault="00000000">
      <w:pPr>
        <w:pStyle w:val="Heading2"/>
        <w:ind w:left="720" w:hanging="720"/>
      </w:pPr>
      <w:bookmarkStart w:id="5" w:name="_Toc229061498"/>
      <w:r>
        <w:t>Situation</w:t>
      </w:r>
      <w:bookmarkEnd w:id="5"/>
    </w:p>
    <w:p w14:paraId="40D57FA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Front-End Engineering Design (FEED) scope covers the development of a provisional 20-inch, approximately 85 km DSV gas pipeline from the RAEC </w:t>
      </w:r>
      <w:proofErr w:type="spellStart"/>
      <w:r>
        <w:rPr>
          <w:rFonts w:ascii="Futura Std Book" w:eastAsia="Arial" w:hAnsi="Futura Std Book" w:cs="Tahoma"/>
        </w:rPr>
        <w:t>Okpokunou</w:t>
      </w:r>
      <w:proofErr w:type="spellEnd"/>
      <w:r>
        <w:rPr>
          <w:rFonts w:ascii="Futura Std Book" w:eastAsia="Arial" w:hAnsi="Futura Std Book" w:cs="Tahoma"/>
        </w:rPr>
        <w:t xml:space="preserve"> (OKNU) Field to the BFPCL Manifold at BBOU, traversing the challenging swamp terrain of the Niger Delta. </w:t>
      </w:r>
    </w:p>
    <w:p w14:paraId="598EF5F2"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The final pipeline diameter and routing will be subject to confirmation based on the FEED studies, including flow assurance and route optimization.</w:t>
      </w:r>
    </w:p>
    <w:p w14:paraId="5C7E1B4E"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FEED execution will be undertaken by </w:t>
      </w:r>
      <w:r>
        <w:rPr>
          <w:rFonts w:ascii="Futura Std Book" w:eastAsia="Arial" w:hAnsi="Futura Std Book" w:cs="Tahoma"/>
          <w:b/>
          <w:bCs/>
        </w:rPr>
        <w:t>Epic Atlantic Limited</w:t>
      </w:r>
      <w:r>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6CEA69B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77E7286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proofErr w:type="spellStart"/>
      <w:r>
        <w:rPr>
          <w:rFonts w:ascii="Futura Std Book" w:eastAsia="Arial" w:hAnsi="Futura Std Book" w:cs="Tahoma"/>
          <w:b/>
          <w:bCs/>
        </w:rPr>
        <w:t>Sckope</w:t>
      </w:r>
      <w:proofErr w:type="spellEnd"/>
      <w:r>
        <w:rPr>
          <w:rFonts w:ascii="Futura Std Book" w:eastAsia="Arial" w:hAnsi="Futura Std Book" w:cs="Tahoma"/>
          <w:b/>
          <w:bCs/>
        </w:rPr>
        <w:t xml:space="preserve"> Limited</w:t>
      </w:r>
      <w:r>
        <w:rPr>
          <w:rFonts w:ascii="Futura Std Book" w:eastAsia="Arial" w:hAnsi="Futura Std Book" w:cs="Tahoma"/>
        </w:rPr>
        <w:t xml:space="preserve"> </w:t>
      </w:r>
      <w:r>
        <w:rPr>
          <w:rFonts w:ascii="Futura Std Book" w:eastAsia="Arial" w:hAnsi="Futura Std Book" w:cs="Tahoma"/>
          <w:lang w:val="en-GB"/>
        </w:rPr>
        <w:t>is proposed to</w:t>
      </w:r>
      <w:r>
        <w:rPr>
          <w:rFonts w:ascii="Futura Std Book" w:eastAsia="Arial" w:hAnsi="Futura Std Book" w:cs="Tahoma"/>
        </w:rPr>
        <w:t xml:space="preserve"> undertake the </w:t>
      </w:r>
      <w:r>
        <w:rPr>
          <w:rFonts w:ascii="Futura Std Book" w:eastAsia="Arial" w:hAnsi="Futura Std Book" w:cs="Tahoma"/>
          <w:b/>
          <w:bCs/>
        </w:rPr>
        <w:t>Topographical and Geotechnical Surveys</w:t>
      </w:r>
      <w:r>
        <w:rPr>
          <w:rFonts w:ascii="Futura Std Book" w:eastAsia="Arial" w:hAnsi="Futura Std Book" w:cs="Tahoma"/>
        </w:rPr>
        <w:t xml:space="preserve"> for the pipeline Right-of-Way (ROW)</w:t>
      </w:r>
      <w:r>
        <w:rPr>
          <w:rFonts w:ascii="Futura Std Book" w:eastAsia="Arial" w:hAnsi="Futura Std Book" w:cs="Tahoma"/>
          <w:lang w:val="en-GB"/>
        </w:rPr>
        <w:t>, and</w:t>
      </w:r>
    </w:p>
    <w:p w14:paraId="7A073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b/>
          <w:bCs/>
        </w:rPr>
        <w:t>GETL</w:t>
      </w:r>
      <w:r>
        <w:rPr>
          <w:rFonts w:ascii="Futura Std Book" w:eastAsia="Arial" w:hAnsi="Futura Std Book" w:cs="Tahoma"/>
        </w:rPr>
        <w:t xml:space="preserve"> or </w:t>
      </w:r>
      <w:proofErr w:type="spellStart"/>
      <w:r>
        <w:rPr>
          <w:rFonts w:ascii="Futura Std Book" w:eastAsia="Arial" w:hAnsi="Futura Std Book" w:cs="Tahoma"/>
        </w:rPr>
        <w:t>Foisi</w:t>
      </w:r>
      <w:proofErr w:type="spellEnd"/>
      <w:r>
        <w:rPr>
          <w:rFonts w:ascii="Futura Std Book" w:eastAsia="Arial" w:hAnsi="Futura Std Book" w:cs="Tahoma"/>
        </w:rPr>
        <w:t xml:space="preserve"> Global will be responsible for conducting the </w:t>
      </w:r>
      <w:r>
        <w:rPr>
          <w:rFonts w:ascii="Futura Std Book" w:eastAsia="Arial" w:hAnsi="Futura Std Book" w:cs="Tahoma"/>
          <w:b/>
          <w:bCs/>
        </w:rPr>
        <w:t>Environmental Impact Assessment (EIA)</w:t>
      </w:r>
      <w:r>
        <w:rPr>
          <w:rFonts w:ascii="Futura Std Book" w:eastAsia="Arial" w:hAnsi="Futura Std Book" w:cs="Tahoma"/>
        </w:rPr>
        <w:t xml:space="preserve"> in compliance with applicable regulatory requirements.</w:t>
      </w:r>
    </w:p>
    <w:p w14:paraId="01673E3D"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Both contractors possess extensive operational experience within the Niger Delta environment and are accredited by the Nigerian Upstream Petroleum Regulatory Commission (NUPRC) and the Nigerian Midstream and Downstream Petroleum Regulatory Authority (NMDPRA).</w:t>
      </w:r>
    </w:p>
    <w:tbl>
      <w:tblPr>
        <w:tblStyle w:val="TableGrid"/>
        <w:tblW w:w="8642" w:type="dxa"/>
        <w:tblInd w:w="720" w:type="dxa"/>
        <w:tblLook w:val="04A0" w:firstRow="1" w:lastRow="0" w:firstColumn="1" w:lastColumn="0" w:noHBand="0" w:noVBand="1"/>
      </w:tblPr>
      <w:tblGrid>
        <w:gridCol w:w="8642"/>
      </w:tblGrid>
      <w:tr w:rsidR="00E95DBB" w14:paraId="4740EBF4" w14:textId="77777777">
        <w:tc>
          <w:tcPr>
            <w:tcW w:w="8642" w:type="dxa"/>
          </w:tcPr>
          <w:p w14:paraId="70CB6DD1" w14:textId="77777777" w:rsidR="00E95DBB" w:rsidRDefault="00000000">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drawing>
                <wp:inline distT="0" distB="0" distL="0" distR="0" wp14:anchorId="3A4B6FEB" wp14:editId="7B11699A">
                  <wp:extent cx="5289384" cy="3581268"/>
                  <wp:effectExtent l="0" t="0" r="6985" b="635"/>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0742" cy="3636353"/>
                          </a:xfrm>
                          <a:prstGeom prst="rect">
                            <a:avLst/>
                          </a:prstGeom>
                          <a:noFill/>
                          <a:ln>
                            <a:noFill/>
                          </a:ln>
                        </pic:spPr>
                      </pic:pic>
                    </a:graphicData>
                  </a:graphic>
                </wp:inline>
              </w:drawing>
            </w:r>
          </w:p>
        </w:tc>
      </w:tr>
    </w:tbl>
    <w:p w14:paraId="20A8CCC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lastRenderedPageBreak/>
        <w:t>The survey scope is defined as follows:</w:t>
      </w:r>
    </w:p>
    <w:p w14:paraId="06C4BFA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The OKNU–BBOU pipeline route is a new development; therefore, topographical, geotechnical, </w:t>
      </w:r>
      <w:r>
        <w:rPr>
          <w:rFonts w:ascii="Futura Std Book" w:eastAsia="Arial" w:hAnsi="Futura Std Book" w:cs="Tahoma"/>
          <w:lang w:val="en-GB"/>
        </w:rPr>
        <w:t>and</w:t>
      </w:r>
      <w:r>
        <w:rPr>
          <w:rFonts w:ascii="Futura Std Book" w:eastAsia="Arial" w:hAnsi="Futura Std Book" w:cs="Tahoma"/>
        </w:rPr>
        <w:t xml:space="preserve"> EIA surveys are to be executed in full along the proposed corridor and associated facilities. </w:t>
      </w:r>
    </w:p>
    <w:p w14:paraId="44F9C0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lang w:val="en-GB"/>
        </w:rPr>
        <w:t>The</w:t>
      </w:r>
      <w:r>
        <w:rPr>
          <w:rFonts w:ascii="Futura Std Book" w:eastAsia="Arial" w:hAnsi="Futura Std Book" w:cs="Tahoma"/>
        </w:rPr>
        <w:t xml:space="preserve"> BBOU–ELEP–AKAB pipeline route, previously surveyed under Phase 1, will require repeat and supplementary topographical and geotechnical surveys to address route modifications, design updates, identified data gaps, and previously omitted sections. </w:t>
      </w:r>
    </w:p>
    <w:p w14:paraId="3C600BED" w14:textId="77777777" w:rsidR="00E95DBB" w:rsidRDefault="00000000">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4BB64D5A" w14:textId="77777777" w:rsidR="00E95DBB" w:rsidRDefault="00000000">
      <w:pPr>
        <w:pStyle w:val="Heading2"/>
        <w:ind w:left="720" w:hanging="720"/>
      </w:pPr>
      <w:bookmarkStart w:id="6" w:name="_Toc229061499"/>
      <w:r>
        <w:t>The FEED Link with the Survey</w:t>
      </w:r>
      <w:bookmarkEnd w:id="6"/>
    </w:p>
    <w:p w14:paraId="2BC24FC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587AAC0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Efficient</w:t>
      </w:r>
      <w:r>
        <w:rPr>
          <w:rFonts w:ascii="Futura Std Book" w:hAnsi="Futura Std Book"/>
          <w:color w:val="000000" w:themeColor="text1"/>
        </w:rPr>
        <w:t xml:space="preserve"> </w:t>
      </w:r>
      <w:r>
        <w:rPr>
          <w:rFonts w:ascii="Futura Std Book" w:hAnsi="Futura Std Book"/>
        </w:rPr>
        <w:t>evacuation</w:t>
      </w:r>
      <w:r>
        <w:rPr>
          <w:rFonts w:ascii="Futura Std Book" w:hAnsi="Futura Std Book"/>
          <w:color w:val="000000" w:themeColor="text1"/>
        </w:rPr>
        <w:t xml:space="preserve"> of OKNU gas </w:t>
      </w:r>
    </w:p>
    <w:p w14:paraId="7527621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Seamless</w:t>
      </w:r>
      <w:r>
        <w:rPr>
          <w:rFonts w:ascii="Futura Std Book" w:hAnsi="Futura Std Book"/>
          <w:color w:val="000000" w:themeColor="text1"/>
        </w:rPr>
        <w:t xml:space="preserve"> </w:t>
      </w:r>
      <w:r>
        <w:rPr>
          <w:rFonts w:ascii="Futura Std Book" w:hAnsi="Futura Std Book"/>
        </w:rPr>
        <w:t>integration</w:t>
      </w:r>
      <w:r>
        <w:rPr>
          <w:rFonts w:ascii="Futura Std Book" w:hAnsi="Futura Std Book"/>
          <w:color w:val="000000" w:themeColor="text1"/>
        </w:rPr>
        <w:t xml:space="preserve"> with existing </w:t>
      </w:r>
      <w:proofErr w:type="spellStart"/>
      <w:r>
        <w:rPr>
          <w:rFonts w:ascii="Futura Std Book" w:hAnsi="Futura Std Book"/>
          <w:color w:val="000000" w:themeColor="text1"/>
        </w:rPr>
        <w:t>existing</w:t>
      </w:r>
      <w:proofErr w:type="spellEnd"/>
      <w:r>
        <w:rPr>
          <w:rFonts w:ascii="Futura Std Book" w:hAnsi="Futura Std Book"/>
          <w:color w:val="000000" w:themeColor="text1"/>
        </w:rPr>
        <w:t xml:space="preserve"> design &amp; infrastructure </w:t>
      </w:r>
    </w:p>
    <w:p w14:paraId="02EBC1E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Future</w:t>
      </w:r>
      <w:r>
        <w:rPr>
          <w:rFonts w:ascii="Futura Std Book" w:hAnsi="Futura Std Book"/>
          <w:color w:val="000000" w:themeColor="text1"/>
        </w:rPr>
        <w:t xml:space="preserve"> </w:t>
      </w:r>
      <w:r>
        <w:rPr>
          <w:rFonts w:ascii="Futura Std Book" w:hAnsi="Futura Std Book"/>
        </w:rPr>
        <w:t xml:space="preserve">expansion into a regional gas hub (up to 1 BCFD) </w:t>
      </w:r>
    </w:p>
    <w:p w14:paraId="2979E2B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Diversified</w:t>
      </w:r>
      <w:r>
        <w:rPr>
          <w:rFonts w:ascii="Futura Std Book" w:hAnsi="Futura Std Book"/>
        </w:rPr>
        <w:t xml:space="preserve">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43FBDB6E"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Survey provides the data for the Design, under the oversight of the FEED, in shared vision and ownership mode:</w:t>
      </w:r>
    </w:p>
    <w:p w14:paraId="301DDDF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The pipeline will traverse predominantly swamp and riverine terrain, requiring specialized design considerations for constructability, integrity, and environmental protection.</w:t>
      </w:r>
    </w:p>
    <w:p w14:paraId="04D9C9E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Define the pipeline route and Right-of-Way (ROW) requirements </w:t>
      </w:r>
    </w:p>
    <w:p w14:paraId="3223E6C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Establish a robust Design Basis Memorandum (DBM) </w:t>
      </w:r>
    </w:p>
    <w:p w14:paraId="2659592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Generate cost estimates (±15% accuracy) </w:t>
      </w:r>
    </w:p>
    <w:p w14:paraId="4CBE067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Identify project risks and mitigation strategies </w:t>
      </w:r>
    </w:p>
    <w:p w14:paraId="310B8A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Provide input for Environmental and Regulatory approvals </w:t>
      </w:r>
    </w:p>
    <w:p w14:paraId="22C5A23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Develop</w:t>
      </w:r>
      <w:r>
        <w:rPr>
          <w:rFonts w:ascii="Futura Std Book" w:hAnsi="Futura Std Book"/>
          <w:color w:val="000000" w:themeColor="text1"/>
        </w:rPr>
        <w:t xml:space="preserve"> execution</w:t>
      </w:r>
      <w:r>
        <w:rPr>
          <w:rFonts w:ascii="Futura Std Book" w:hAnsi="Futura Std Book"/>
        </w:rPr>
        <w:t xml:space="preserve"> philosophy and contracting strategy </w:t>
      </w:r>
    </w:p>
    <w:p w14:paraId="12ECBD3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New</w:t>
      </w:r>
      <w:r>
        <w:rPr>
          <w:rFonts w:ascii="Futura Std Book" w:hAnsi="Futura Std Book"/>
          <w:color w:val="000000" w:themeColor="text1"/>
        </w:rPr>
        <w:t xml:space="preserve"> Pipeline: OKNU–BBOU</w:t>
      </w:r>
    </w:p>
    <w:p w14:paraId="1F23F1C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Topographical Survey (ROW mapping, terrain profiling, obstacles) </w:t>
      </w:r>
    </w:p>
    <w:p w14:paraId="40FE15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Geotechnical Investigation (soil stratigraphy, bearing capacity, swamp conditions) </w:t>
      </w:r>
    </w:p>
    <w:p w14:paraId="6E8C165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Environmental Impact Assessment (EIA) </w:t>
      </w:r>
    </w:p>
    <w:p w14:paraId="0F42A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Repeat and supplementary Topographical Survey </w:t>
      </w:r>
    </w:p>
    <w:p w14:paraId="0A9E942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Updated</w:t>
      </w:r>
      <w:r>
        <w:rPr>
          <w:rFonts w:ascii="Futura Std Book" w:hAnsi="Futura Std Book"/>
        </w:rPr>
        <w:t xml:space="preserve"> </w:t>
      </w:r>
      <w:r>
        <w:rPr>
          <w:rFonts w:ascii="Futura Std Book" w:hAnsi="Futura Std Book"/>
          <w:b/>
          <w:bCs/>
        </w:rPr>
        <w:t>Geotechnical Investigation</w:t>
      </w:r>
      <w:r>
        <w:rPr>
          <w:rFonts w:ascii="Futura Std Book" w:hAnsi="Futura Std Book"/>
        </w:rPr>
        <w:t xml:space="preserve"> </w:t>
      </w:r>
    </w:p>
    <w:p w14:paraId="00A73933" w14:textId="77777777" w:rsidR="00E95DBB" w:rsidRDefault="00E95DBB">
      <w:pPr>
        <w:widowControl/>
        <w:suppressAutoHyphens/>
        <w:spacing w:before="120" w:after="120" w:line="276" w:lineRule="auto"/>
        <w:ind w:left="1498"/>
        <w:jc w:val="both"/>
        <w:rPr>
          <w:rFonts w:ascii="Futura Std Book" w:hAnsi="Futura Std Book"/>
        </w:rPr>
      </w:pPr>
    </w:p>
    <w:p w14:paraId="2A4A0B82"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Base Case:</w:t>
      </w:r>
    </w:p>
    <w:tbl>
      <w:tblPr>
        <w:tblStyle w:val="TableGrid"/>
        <w:tblW w:w="9060" w:type="dxa"/>
        <w:tblInd w:w="720" w:type="dxa"/>
        <w:tblLook w:val="04A0" w:firstRow="1" w:lastRow="0" w:firstColumn="1" w:lastColumn="0" w:noHBand="0" w:noVBand="1"/>
      </w:tblPr>
      <w:tblGrid>
        <w:gridCol w:w="9246"/>
      </w:tblGrid>
      <w:tr w:rsidR="00E95DBB" w14:paraId="50D14559" w14:textId="77777777">
        <w:trPr>
          <w:trHeight w:val="250"/>
        </w:trPr>
        <w:tc>
          <w:tcPr>
            <w:tcW w:w="9060" w:type="dxa"/>
          </w:tcPr>
          <w:p w14:paraId="75A8339F" w14:textId="77777777" w:rsidR="00E95DBB" w:rsidRDefault="00000000">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t xml:space="preserve">Schematics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45504E28" w14:textId="77777777">
        <w:trPr>
          <w:trHeight w:val="4808"/>
        </w:trPr>
        <w:tc>
          <w:tcPr>
            <w:tcW w:w="9060" w:type="dxa"/>
          </w:tcPr>
          <w:p w14:paraId="075E3CD4" w14:textId="77777777" w:rsidR="00E95DBB" w:rsidRDefault="00000000">
            <w:pPr>
              <w:pStyle w:val="NormalWeb"/>
              <w:ind w:left="720"/>
              <w:rPr>
                <w:highlight w:val="yellow"/>
              </w:rPr>
            </w:pPr>
            <w:r>
              <w:rPr>
                <w:noProof/>
              </w:rPr>
              <w:drawing>
                <wp:inline distT="0" distB="0" distL="0" distR="0" wp14:anchorId="660D33FA" wp14:editId="238FE18D">
                  <wp:extent cx="5228349" cy="306098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5088" cy="3070781"/>
                          </a:xfrm>
                          <a:prstGeom prst="rect">
                            <a:avLst/>
                          </a:prstGeom>
                          <a:noFill/>
                        </pic:spPr>
                      </pic:pic>
                    </a:graphicData>
                  </a:graphic>
                </wp:inline>
              </w:drawing>
            </w:r>
          </w:p>
        </w:tc>
      </w:tr>
      <w:tr w:rsidR="00E95DBB" w14:paraId="25E8B5B3" w14:textId="77777777">
        <w:trPr>
          <w:trHeight w:val="175"/>
        </w:trPr>
        <w:tc>
          <w:tcPr>
            <w:tcW w:w="9060" w:type="dxa"/>
          </w:tcPr>
          <w:p w14:paraId="34D336C3" w14:textId="77777777" w:rsidR="00E95DBB" w:rsidRDefault="00E95DBB">
            <w:pPr>
              <w:rPr>
                <w:rFonts w:ascii="Futura Std Book" w:hAnsi="Futura Std Book"/>
                <w:sz w:val="16"/>
                <w:szCs w:val="16"/>
                <w:lang w:val="en-GB"/>
              </w:rPr>
            </w:pPr>
          </w:p>
        </w:tc>
      </w:tr>
      <w:tr w:rsidR="00E95DBB" w14:paraId="7837722A" w14:textId="77777777">
        <w:trPr>
          <w:trHeight w:val="250"/>
        </w:trPr>
        <w:tc>
          <w:tcPr>
            <w:tcW w:w="9060" w:type="dxa"/>
          </w:tcPr>
          <w:p w14:paraId="6B8F6C37" w14:textId="77777777" w:rsidR="00E95DBB" w:rsidRDefault="00000000">
            <w:pPr>
              <w:rPr>
                <w:rFonts w:ascii="Futura Std Book" w:hAnsi="Futura Std Book"/>
                <w:sz w:val="18"/>
                <w:szCs w:val="18"/>
                <w:lang w:val="en-GB"/>
              </w:rPr>
            </w:pPr>
            <w:r>
              <w:rPr>
                <w:rFonts w:ascii="Futura Std Book" w:hAnsi="Futura Std Book"/>
                <w:sz w:val="18"/>
                <w:szCs w:val="18"/>
                <w:lang w:val="en-GB"/>
              </w:rPr>
              <w:t xml:space="preserve">Satellite Imagery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2B3AEC8D" w14:textId="77777777">
        <w:trPr>
          <w:trHeight w:val="175"/>
        </w:trPr>
        <w:tc>
          <w:tcPr>
            <w:tcW w:w="9060" w:type="dxa"/>
          </w:tcPr>
          <w:p w14:paraId="02239C97" w14:textId="77777777" w:rsidR="00E95DBB" w:rsidRDefault="00000000">
            <w:pPr>
              <w:pStyle w:val="NormalWeb"/>
              <w:jc w:val="both"/>
              <w:rPr>
                <w:rFonts w:ascii="Futura Std Book" w:hAnsi="Futura Std Book"/>
              </w:rPr>
            </w:pPr>
            <w:r>
              <w:rPr>
                <w:rFonts w:ascii="Futura Std Book" w:hAnsi="Futura Std Book"/>
                <w:noProof/>
              </w:rPr>
              <w:drawing>
                <wp:inline distT="0" distB="0" distL="0" distR="0" wp14:anchorId="61CCAEFE" wp14:editId="04623F23">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0E91B0B3" w14:textId="77777777" w:rsidR="00E95DBB" w:rsidRDefault="00E95DBB">
      <w:pPr>
        <w:rPr>
          <w:rFonts w:ascii="Futura Std Book" w:hAnsi="Futura Std Book"/>
          <w:lang w:val="en-GB"/>
        </w:rPr>
        <w:sectPr w:rsidR="00E95DBB">
          <w:headerReference w:type="even" r:id="rId15"/>
          <w:headerReference w:type="default" r:id="rId16"/>
          <w:footerReference w:type="even" r:id="rId17"/>
          <w:footerReference w:type="default" r:id="rId18"/>
          <w:headerReference w:type="first" r:id="rId19"/>
          <w:footerReference w:type="first" r:id="rId20"/>
          <w:pgSz w:w="12240" w:h="15840" w:code="1"/>
          <w:pgMar w:top="850" w:right="1080" w:bottom="850" w:left="1080" w:header="403" w:footer="0" w:gutter="0"/>
          <w:cols w:space="708"/>
          <w:titlePg/>
          <w:docGrid w:linePitch="360"/>
        </w:sectPr>
      </w:pPr>
    </w:p>
    <w:p w14:paraId="0634747C" w14:textId="77777777" w:rsidR="00E95DBB" w:rsidRDefault="00000000">
      <w:pPr>
        <w:pStyle w:val="Heading2"/>
        <w:ind w:left="720" w:hanging="720"/>
      </w:pPr>
      <w:bookmarkStart w:id="7" w:name="_Toc229061500"/>
      <w:r>
        <w:lastRenderedPageBreak/>
        <w:t>Basic Concepts:</w:t>
      </w:r>
      <w:bookmarkEnd w:id="7"/>
    </w:p>
    <w:p w14:paraId="25656807"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E54AA1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downstream</w:t>
      </w:r>
      <w:r>
        <w:rPr>
          <w:rFonts w:ascii="Futura Std Book" w:hAnsi="Futura Std Book"/>
          <w:color w:val="000000" w:themeColor="text1"/>
        </w:rPr>
        <w:t xml:space="preserve">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10EDEA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803E0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CD957F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Design specifications </w:t>
      </w:r>
    </w:p>
    <w:p w14:paraId="491026A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Hydraulic performance </w:t>
      </w:r>
    </w:p>
    <w:p w14:paraId="0BA8781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Materials and corrosion philosophy </w:t>
      </w:r>
    </w:p>
    <w:p w14:paraId="5912E70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Operational</w:t>
      </w:r>
      <w:r>
        <w:rPr>
          <w:rFonts w:ascii="Futura Std Book" w:hAnsi="Futura Std Book"/>
          <w:color w:val="000000" w:themeColor="text1"/>
        </w:rPr>
        <w:t xml:space="preserve"> flexibility </w:t>
      </w:r>
    </w:p>
    <w:p w14:paraId="453538D4"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This</w:t>
      </w:r>
      <w:r>
        <w:rPr>
          <w:rFonts w:ascii="Futura Std Book" w:hAnsi="Futura Std Book"/>
          <w:color w:val="000000" w:themeColor="text1"/>
        </w:rPr>
        <w:t xml:space="preserve">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5D1F59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Gas</w:t>
      </w:r>
      <w:r>
        <w:rPr>
          <w:rFonts w:ascii="Futura Std Book" w:hAnsi="Futura Std Book"/>
          <w:color w:val="000000" w:themeColor="text1"/>
        </w:rPr>
        <w:t xml:space="preserve">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02C7236F"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CA705AF" w14:textId="77777777" w:rsidR="00E95DBB" w:rsidRDefault="00E95DBB">
      <w:pPr>
        <w:pStyle w:val="ListParagraph"/>
        <w:keepNext/>
        <w:keepLines/>
        <w:numPr>
          <w:ilvl w:val="0"/>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8" w:name="_Toc227940572"/>
      <w:bookmarkStart w:id="9" w:name="_Toc227941321"/>
      <w:bookmarkStart w:id="10" w:name="_Toc227941567"/>
      <w:bookmarkStart w:id="11" w:name="_Toc227941812"/>
      <w:bookmarkStart w:id="12" w:name="_Toc227942056"/>
      <w:bookmarkStart w:id="13" w:name="_Toc227942304"/>
      <w:bookmarkStart w:id="14" w:name="_Toc227942557"/>
      <w:bookmarkStart w:id="15" w:name="_Toc227942810"/>
      <w:bookmarkStart w:id="16" w:name="_Toc229033999"/>
      <w:bookmarkStart w:id="17" w:name="_Toc229034333"/>
      <w:bookmarkStart w:id="18" w:name="_Toc229043365"/>
      <w:bookmarkStart w:id="19" w:name="_Toc229060750"/>
      <w:bookmarkStart w:id="20" w:name="_Toc229060998"/>
      <w:bookmarkStart w:id="21" w:name="_Toc229061245"/>
      <w:bookmarkStart w:id="22" w:name="_Toc22906150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1E91D26F"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23" w:name="_Toc227940573"/>
      <w:bookmarkStart w:id="24" w:name="_Toc227941322"/>
      <w:bookmarkStart w:id="25" w:name="_Toc227941568"/>
      <w:bookmarkStart w:id="26" w:name="_Toc227941813"/>
      <w:bookmarkStart w:id="27" w:name="_Toc227942057"/>
      <w:bookmarkStart w:id="28" w:name="_Toc227942305"/>
      <w:bookmarkStart w:id="29" w:name="_Toc227942558"/>
      <w:bookmarkStart w:id="30" w:name="_Toc227942811"/>
      <w:bookmarkStart w:id="31" w:name="_Toc229034000"/>
      <w:bookmarkStart w:id="32" w:name="_Toc229034334"/>
      <w:bookmarkStart w:id="33" w:name="_Toc229043366"/>
      <w:bookmarkStart w:id="34" w:name="_Toc229060751"/>
      <w:bookmarkStart w:id="35" w:name="_Toc229060999"/>
      <w:bookmarkStart w:id="36" w:name="_Toc229061246"/>
      <w:bookmarkStart w:id="37" w:name="_Toc22906150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B42BE38"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38" w:name="_Toc227940574"/>
      <w:bookmarkStart w:id="39" w:name="_Toc227941323"/>
      <w:bookmarkStart w:id="40" w:name="_Toc227941569"/>
      <w:bookmarkStart w:id="41" w:name="_Toc227941814"/>
      <w:bookmarkStart w:id="42" w:name="_Toc227942058"/>
      <w:bookmarkStart w:id="43" w:name="_Toc227942306"/>
      <w:bookmarkStart w:id="44" w:name="_Toc227942559"/>
      <w:bookmarkStart w:id="45" w:name="_Toc227942812"/>
      <w:bookmarkStart w:id="46" w:name="_Toc229034001"/>
      <w:bookmarkStart w:id="47" w:name="_Toc229034335"/>
      <w:bookmarkStart w:id="48" w:name="_Toc229043367"/>
      <w:bookmarkStart w:id="49" w:name="_Toc229060752"/>
      <w:bookmarkStart w:id="50" w:name="_Toc229061000"/>
      <w:bookmarkStart w:id="51" w:name="_Toc229061247"/>
      <w:bookmarkStart w:id="52" w:name="_Toc22906150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A8858A4"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53" w:name="_Toc227940575"/>
      <w:bookmarkStart w:id="54" w:name="_Toc227941324"/>
      <w:bookmarkStart w:id="55" w:name="_Toc227941570"/>
      <w:bookmarkStart w:id="56" w:name="_Toc227941815"/>
      <w:bookmarkStart w:id="57" w:name="_Toc227942059"/>
      <w:bookmarkStart w:id="58" w:name="_Toc227942307"/>
      <w:bookmarkStart w:id="59" w:name="_Toc227942560"/>
      <w:bookmarkStart w:id="60" w:name="_Toc227942813"/>
      <w:bookmarkStart w:id="61" w:name="_Toc229034002"/>
      <w:bookmarkStart w:id="62" w:name="_Toc229034336"/>
      <w:bookmarkStart w:id="63" w:name="_Toc229043368"/>
      <w:bookmarkStart w:id="64" w:name="_Toc229060753"/>
      <w:bookmarkStart w:id="65" w:name="_Toc229061001"/>
      <w:bookmarkStart w:id="66" w:name="_Toc229061248"/>
      <w:bookmarkStart w:id="67" w:name="_Toc229061504"/>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4BBD4D71"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68" w:name="_Toc227940576"/>
      <w:bookmarkStart w:id="69" w:name="_Toc227941325"/>
      <w:bookmarkStart w:id="70" w:name="_Toc227941571"/>
      <w:bookmarkStart w:id="71" w:name="_Toc227941816"/>
      <w:bookmarkStart w:id="72" w:name="_Toc227942060"/>
      <w:bookmarkStart w:id="73" w:name="_Toc227942308"/>
      <w:bookmarkStart w:id="74" w:name="_Toc227942561"/>
      <w:bookmarkStart w:id="75" w:name="_Toc227942814"/>
      <w:bookmarkStart w:id="76" w:name="_Toc229034003"/>
      <w:bookmarkStart w:id="77" w:name="_Toc229034337"/>
      <w:bookmarkStart w:id="78" w:name="_Toc229043369"/>
      <w:bookmarkStart w:id="79" w:name="_Toc229060754"/>
      <w:bookmarkStart w:id="80" w:name="_Toc229061002"/>
      <w:bookmarkStart w:id="81" w:name="_Toc229061249"/>
      <w:bookmarkStart w:id="82" w:name="_Toc229061505"/>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3850B4EE"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3" w:name="_Toc227940577"/>
      <w:bookmarkStart w:id="84" w:name="_Toc227941326"/>
      <w:bookmarkStart w:id="85" w:name="_Toc227941572"/>
      <w:bookmarkStart w:id="86" w:name="_Toc227941817"/>
      <w:bookmarkStart w:id="87" w:name="_Toc227942061"/>
      <w:bookmarkStart w:id="88" w:name="_Toc227942309"/>
      <w:bookmarkStart w:id="89" w:name="_Toc227942562"/>
      <w:bookmarkStart w:id="90" w:name="_Toc227942815"/>
      <w:bookmarkStart w:id="91" w:name="_Toc229034004"/>
      <w:bookmarkStart w:id="92" w:name="_Toc229034338"/>
      <w:bookmarkStart w:id="93" w:name="_Toc229043370"/>
      <w:bookmarkStart w:id="94" w:name="_Toc229060755"/>
      <w:bookmarkStart w:id="95" w:name="_Toc229061003"/>
      <w:bookmarkStart w:id="96" w:name="_Toc229061250"/>
      <w:bookmarkStart w:id="97" w:name="_Toc22906150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0B39CFE0"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8" w:name="_Toc227940578"/>
      <w:bookmarkStart w:id="99" w:name="_Toc227941327"/>
      <w:bookmarkStart w:id="100" w:name="_Toc227941573"/>
      <w:bookmarkStart w:id="101" w:name="_Toc227941818"/>
      <w:bookmarkStart w:id="102" w:name="_Toc227942062"/>
      <w:bookmarkStart w:id="103" w:name="_Toc227942310"/>
      <w:bookmarkStart w:id="104" w:name="_Toc227942563"/>
      <w:bookmarkStart w:id="105" w:name="_Toc227942816"/>
      <w:bookmarkStart w:id="106" w:name="_Toc229034005"/>
      <w:bookmarkStart w:id="107" w:name="_Toc229034339"/>
      <w:bookmarkStart w:id="108" w:name="_Toc229043371"/>
      <w:bookmarkStart w:id="109" w:name="_Toc229060756"/>
      <w:bookmarkStart w:id="110" w:name="_Toc229061004"/>
      <w:bookmarkStart w:id="111" w:name="_Toc229061251"/>
      <w:bookmarkStart w:id="112" w:name="_Toc22906150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43E88DC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3" w:name="_Toc227940579"/>
      <w:bookmarkStart w:id="114" w:name="_Toc227941328"/>
      <w:bookmarkStart w:id="115" w:name="_Toc227941574"/>
      <w:bookmarkStart w:id="116" w:name="_Toc227941819"/>
      <w:bookmarkStart w:id="117" w:name="_Toc227942063"/>
      <w:bookmarkStart w:id="118" w:name="_Toc227942311"/>
      <w:bookmarkStart w:id="119" w:name="_Toc227942564"/>
      <w:bookmarkStart w:id="120" w:name="_Toc227942817"/>
      <w:bookmarkStart w:id="121" w:name="_Toc229034006"/>
      <w:bookmarkStart w:id="122" w:name="_Toc229034340"/>
      <w:bookmarkStart w:id="123" w:name="_Toc229043372"/>
      <w:bookmarkStart w:id="124" w:name="_Toc229060757"/>
      <w:bookmarkStart w:id="125" w:name="_Toc229061005"/>
      <w:bookmarkStart w:id="126" w:name="_Toc229061252"/>
      <w:bookmarkStart w:id="127" w:name="_Toc229061508"/>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4B94F1F9"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8" w:name="_Toc227940580"/>
      <w:bookmarkStart w:id="129" w:name="_Toc227941329"/>
      <w:bookmarkStart w:id="130" w:name="_Toc227941575"/>
      <w:bookmarkStart w:id="131" w:name="_Toc227941820"/>
      <w:bookmarkStart w:id="132" w:name="_Toc227942064"/>
      <w:bookmarkStart w:id="133" w:name="_Toc227942312"/>
      <w:bookmarkStart w:id="134" w:name="_Toc227942565"/>
      <w:bookmarkStart w:id="135" w:name="_Toc227942818"/>
      <w:bookmarkStart w:id="136" w:name="_Toc229034007"/>
      <w:bookmarkStart w:id="137" w:name="_Toc229034341"/>
      <w:bookmarkStart w:id="138" w:name="_Toc229043373"/>
      <w:bookmarkStart w:id="139" w:name="_Toc229060758"/>
      <w:bookmarkStart w:id="140" w:name="_Toc229061006"/>
      <w:bookmarkStart w:id="141" w:name="_Toc229061253"/>
      <w:bookmarkStart w:id="142" w:name="_Toc229061509"/>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2C13CB01"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43" w:name="_Toc227940581"/>
      <w:bookmarkStart w:id="144" w:name="_Toc227941330"/>
      <w:bookmarkStart w:id="145" w:name="_Toc227941576"/>
      <w:bookmarkStart w:id="146" w:name="_Toc227941821"/>
      <w:bookmarkStart w:id="147" w:name="_Toc227942065"/>
      <w:bookmarkStart w:id="148" w:name="_Toc227942313"/>
      <w:bookmarkStart w:id="149" w:name="_Toc227942566"/>
      <w:bookmarkStart w:id="150" w:name="_Toc227942819"/>
      <w:bookmarkStart w:id="151" w:name="_Toc229034008"/>
      <w:bookmarkStart w:id="152" w:name="_Toc229034342"/>
      <w:bookmarkStart w:id="153" w:name="_Toc229043374"/>
      <w:bookmarkStart w:id="154" w:name="_Toc229060759"/>
      <w:bookmarkStart w:id="155" w:name="_Toc229061007"/>
      <w:bookmarkStart w:id="156" w:name="_Toc229061254"/>
      <w:bookmarkStart w:id="157" w:name="_Toc229061510"/>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E5FAE46" w14:textId="77777777" w:rsidR="00E95DBB" w:rsidRDefault="00000000">
      <w:pPr>
        <w:pStyle w:val="Heading2"/>
        <w:numPr>
          <w:ilvl w:val="2"/>
          <w:numId w:val="23"/>
        </w:numPr>
        <w:ind w:left="720" w:hanging="720"/>
      </w:pPr>
      <w:bookmarkStart w:id="158" w:name="_Toc229061511"/>
      <w:r>
        <w:t>BFPCL Petrochemical Complex at Akabel – Facilities Overview</w:t>
      </w:r>
      <w:bookmarkEnd w:id="158"/>
    </w:p>
    <w:p w14:paraId="07AD5CCB"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20CD956A"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59" w:name="_Toc227317931"/>
      <w:bookmarkStart w:id="160" w:name="_Toc227317971"/>
      <w:bookmarkStart w:id="161" w:name="_Toc227317993"/>
      <w:bookmarkStart w:id="162" w:name="_Toc227319470"/>
      <w:bookmarkStart w:id="163" w:name="_Toc227319570"/>
      <w:bookmarkStart w:id="164" w:name="_Toc227319631"/>
      <w:bookmarkStart w:id="165" w:name="_Toc227319992"/>
      <w:bookmarkStart w:id="166" w:name="_Toc227638694"/>
      <w:bookmarkStart w:id="167" w:name="_Toc227638883"/>
      <w:bookmarkStart w:id="168" w:name="_Toc227639310"/>
      <w:bookmarkStart w:id="169" w:name="_Toc227639673"/>
      <w:bookmarkStart w:id="170" w:name="_Toc227940583"/>
      <w:bookmarkStart w:id="171" w:name="_Toc227941332"/>
      <w:bookmarkStart w:id="172" w:name="_Toc227941578"/>
      <w:bookmarkStart w:id="173" w:name="_Toc227941823"/>
      <w:bookmarkStart w:id="174" w:name="_Toc227942067"/>
      <w:bookmarkStart w:id="175" w:name="_Toc227942315"/>
      <w:bookmarkStart w:id="176" w:name="_Toc227942568"/>
      <w:bookmarkStart w:id="177" w:name="_Toc227942821"/>
      <w:bookmarkStart w:id="178" w:name="_Toc229034010"/>
      <w:bookmarkStart w:id="179" w:name="_Toc229034344"/>
      <w:bookmarkStart w:id="180" w:name="_Toc229043376"/>
      <w:bookmarkStart w:id="181" w:name="_Toc229060761"/>
      <w:bookmarkStart w:id="182" w:name="_Toc229061009"/>
      <w:bookmarkStart w:id="183" w:name="_Toc229061256"/>
      <w:bookmarkStart w:id="184" w:name="_Toc229061512"/>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09E9C9CB"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85" w:name="_Toc227317932"/>
      <w:bookmarkStart w:id="186" w:name="_Toc227317972"/>
      <w:bookmarkStart w:id="187" w:name="_Toc227317994"/>
      <w:bookmarkStart w:id="188" w:name="_Toc227319471"/>
      <w:bookmarkStart w:id="189" w:name="_Toc227319571"/>
      <w:bookmarkStart w:id="190" w:name="_Toc227319632"/>
      <w:bookmarkStart w:id="191" w:name="_Toc227319993"/>
      <w:bookmarkStart w:id="192" w:name="_Toc227638695"/>
      <w:bookmarkStart w:id="193" w:name="_Toc227638884"/>
      <w:bookmarkStart w:id="194" w:name="_Toc227639311"/>
      <w:bookmarkStart w:id="195" w:name="_Toc227639674"/>
      <w:bookmarkStart w:id="196" w:name="_Toc227940584"/>
      <w:bookmarkStart w:id="197" w:name="_Toc227941333"/>
      <w:bookmarkStart w:id="198" w:name="_Toc227941579"/>
      <w:bookmarkStart w:id="199" w:name="_Toc227941824"/>
      <w:bookmarkStart w:id="200" w:name="_Toc227942068"/>
      <w:bookmarkStart w:id="201" w:name="_Toc227942316"/>
      <w:bookmarkStart w:id="202" w:name="_Toc227942569"/>
      <w:bookmarkStart w:id="203" w:name="_Toc227942822"/>
      <w:bookmarkStart w:id="204" w:name="_Toc229034011"/>
      <w:bookmarkStart w:id="205" w:name="_Toc229034345"/>
      <w:bookmarkStart w:id="206" w:name="_Toc229043377"/>
      <w:bookmarkStart w:id="207" w:name="_Toc229060762"/>
      <w:bookmarkStart w:id="208" w:name="_Toc229061010"/>
      <w:bookmarkStart w:id="209" w:name="_Toc229061257"/>
      <w:bookmarkStart w:id="210" w:name="_Toc229061513"/>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68EF32C1"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11" w:name="_Toc227638696"/>
      <w:bookmarkStart w:id="212" w:name="_Toc227638885"/>
      <w:bookmarkStart w:id="213" w:name="_Toc227639312"/>
      <w:bookmarkStart w:id="214" w:name="_Toc227639675"/>
      <w:bookmarkStart w:id="215" w:name="_Toc227940585"/>
      <w:bookmarkStart w:id="216" w:name="_Toc227941334"/>
      <w:bookmarkStart w:id="217" w:name="_Toc227941580"/>
      <w:bookmarkStart w:id="218" w:name="_Toc227941825"/>
      <w:bookmarkStart w:id="219" w:name="_Toc227942069"/>
      <w:bookmarkStart w:id="220" w:name="_Toc227942317"/>
      <w:bookmarkStart w:id="221" w:name="_Toc227942570"/>
      <w:bookmarkStart w:id="222" w:name="_Toc227942823"/>
      <w:bookmarkStart w:id="223" w:name="_Toc229034012"/>
      <w:bookmarkStart w:id="224" w:name="_Toc229034346"/>
      <w:bookmarkStart w:id="225" w:name="_Toc229043378"/>
      <w:bookmarkStart w:id="226" w:name="_Toc229060763"/>
      <w:bookmarkStart w:id="227" w:name="_Toc229061011"/>
      <w:bookmarkStart w:id="228" w:name="_Toc229061258"/>
      <w:bookmarkStart w:id="229" w:name="_Toc229061514"/>
      <w:bookmarkStart w:id="230" w:name="_Toc227319994"/>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3B7B174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31" w:name="_Toc227638697"/>
      <w:bookmarkStart w:id="232" w:name="_Toc227638886"/>
      <w:bookmarkStart w:id="233" w:name="_Toc227639313"/>
      <w:bookmarkStart w:id="234" w:name="_Toc227639676"/>
      <w:bookmarkStart w:id="235" w:name="_Toc227940586"/>
      <w:bookmarkStart w:id="236" w:name="_Toc227941335"/>
      <w:bookmarkStart w:id="237" w:name="_Toc227941581"/>
      <w:bookmarkStart w:id="238" w:name="_Toc227941826"/>
      <w:bookmarkStart w:id="239" w:name="_Toc227942070"/>
      <w:bookmarkStart w:id="240" w:name="_Toc227942318"/>
      <w:bookmarkStart w:id="241" w:name="_Toc227942571"/>
      <w:bookmarkStart w:id="242" w:name="_Toc227942824"/>
      <w:bookmarkStart w:id="243" w:name="_Toc229034013"/>
      <w:bookmarkStart w:id="244" w:name="_Toc229034347"/>
      <w:bookmarkStart w:id="245" w:name="_Toc229043379"/>
      <w:bookmarkStart w:id="246" w:name="_Toc229060764"/>
      <w:bookmarkStart w:id="247" w:name="_Toc229061012"/>
      <w:bookmarkStart w:id="248" w:name="_Toc229061259"/>
      <w:bookmarkStart w:id="249" w:name="_Toc229061515"/>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7C39516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50" w:name="_Toc227638698"/>
      <w:bookmarkStart w:id="251" w:name="_Toc227638887"/>
      <w:bookmarkStart w:id="252" w:name="_Toc227639314"/>
      <w:bookmarkStart w:id="253" w:name="_Toc227639677"/>
      <w:bookmarkStart w:id="254" w:name="_Toc227940587"/>
      <w:bookmarkStart w:id="255" w:name="_Toc227941336"/>
      <w:bookmarkStart w:id="256" w:name="_Toc227941582"/>
      <w:bookmarkStart w:id="257" w:name="_Toc227941827"/>
      <w:bookmarkStart w:id="258" w:name="_Toc227942071"/>
      <w:bookmarkStart w:id="259" w:name="_Toc227942319"/>
      <w:bookmarkStart w:id="260" w:name="_Toc227942572"/>
      <w:bookmarkStart w:id="261" w:name="_Toc227942825"/>
      <w:bookmarkStart w:id="262" w:name="_Toc229034014"/>
      <w:bookmarkStart w:id="263" w:name="_Toc229034348"/>
      <w:bookmarkStart w:id="264" w:name="_Toc229043380"/>
      <w:bookmarkStart w:id="265" w:name="_Toc229060765"/>
      <w:bookmarkStart w:id="266" w:name="_Toc229061013"/>
      <w:bookmarkStart w:id="267" w:name="_Toc229061260"/>
      <w:bookmarkStart w:id="268" w:name="_Toc229061516"/>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DF5400D"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69" w:name="_Toc227638699"/>
      <w:bookmarkStart w:id="270" w:name="_Toc227638888"/>
      <w:bookmarkStart w:id="271" w:name="_Toc227639315"/>
      <w:bookmarkStart w:id="272" w:name="_Toc227639678"/>
      <w:bookmarkStart w:id="273" w:name="_Toc227940588"/>
      <w:bookmarkStart w:id="274" w:name="_Toc227941337"/>
      <w:bookmarkStart w:id="275" w:name="_Toc227941583"/>
      <w:bookmarkStart w:id="276" w:name="_Toc227941828"/>
      <w:bookmarkStart w:id="277" w:name="_Toc227942072"/>
      <w:bookmarkStart w:id="278" w:name="_Toc227942320"/>
      <w:bookmarkStart w:id="279" w:name="_Toc227942573"/>
      <w:bookmarkStart w:id="280" w:name="_Toc227942826"/>
      <w:bookmarkStart w:id="281" w:name="_Toc229034015"/>
      <w:bookmarkStart w:id="282" w:name="_Toc229034349"/>
      <w:bookmarkStart w:id="283" w:name="_Toc229043381"/>
      <w:bookmarkStart w:id="284" w:name="_Toc229060766"/>
      <w:bookmarkStart w:id="285" w:name="_Toc229061014"/>
      <w:bookmarkStart w:id="286" w:name="_Toc229061261"/>
      <w:bookmarkStart w:id="287" w:name="_Toc229061517"/>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04A705F9" w14:textId="77777777" w:rsidR="00E95DBB" w:rsidRDefault="00E95DBB">
      <w:pPr>
        <w:pStyle w:val="ListParagraph"/>
        <w:numPr>
          <w:ilvl w:val="0"/>
          <w:numId w:val="16"/>
        </w:numPr>
        <w:suppressAutoHyphens/>
        <w:spacing w:before="120" w:after="240"/>
        <w:outlineLvl w:val="0"/>
        <w:rPr>
          <w:rStyle w:val="Heading3Char"/>
          <w:b/>
          <w:bCs w:val="0"/>
          <w:vanish/>
          <w:color w:val="000000" w:themeColor="text1"/>
          <w:szCs w:val="22"/>
        </w:rPr>
      </w:pPr>
      <w:bookmarkStart w:id="288" w:name="_Toc227940589"/>
      <w:bookmarkStart w:id="289" w:name="_Toc227941338"/>
      <w:bookmarkStart w:id="290" w:name="_Toc227941584"/>
      <w:bookmarkStart w:id="291" w:name="_Toc227941829"/>
      <w:bookmarkStart w:id="292" w:name="_Toc227942073"/>
      <w:bookmarkStart w:id="293" w:name="_Toc227942321"/>
      <w:bookmarkStart w:id="294" w:name="_Toc227942574"/>
      <w:bookmarkStart w:id="295" w:name="_Toc227942827"/>
      <w:bookmarkStart w:id="296" w:name="_Toc229034016"/>
      <w:bookmarkStart w:id="297" w:name="_Toc229034350"/>
      <w:bookmarkStart w:id="298" w:name="_Toc229043382"/>
      <w:bookmarkStart w:id="299" w:name="_Toc229060767"/>
      <w:bookmarkStart w:id="300" w:name="_Toc229061015"/>
      <w:bookmarkStart w:id="301" w:name="_Toc229061262"/>
      <w:bookmarkStart w:id="302" w:name="_Toc229061518"/>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69CCD5E"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03" w:name="_Toc227940590"/>
      <w:bookmarkStart w:id="304" w:name="_Toc227941339"/>
      <w:bookmarkStart w:id="305" w:name="_Toc227941585"/>
      <w:bookmarkStart w:id="306" w:name="_Toc227941830"/>
      <w:bookmarkStart w:id="307" w:name="_Toc227942074"/>
      <w:bookmarkStart w:id="308" w:name="_Toc227942322"/>
      <w:bookmarkStart w:id="309" w:name="_Toc227942575"/>
      <w:bookmarkStart w:id="310" w:name="_Toc227942828"/>
      <w:bookmarkStart w:id="311" w:name="_Toc229034017"/>
      <w:bookmarkStart w:id="312" w:name="_Toc229034351"/>
      <w:bookmarkStart w:id="313" w:name="_Toc229043383"/>
      <w:bookmarkStart w:id="314" w:name="_Toc229060768"/>
      <w:bookmarkStart w:id="315" w:name="_Toc229061016"/>
      <w:bookmarkStart w:id="316" w:name="_Toc229061263"/>
      <w:bookmarkStart w:id="317" w:name="_Toc229061519"/>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187F5390"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18" w:name="_Toc227940591"/>
      <w:bookmarkStart w:id="319" w:name="_Toc227941340"/>
      <w:bookmarkStart w:id="320" w:name="_Toc227941586"/>
      <w:bookmarkStart w:id="321" w:name="_Toc227941831"/>
      <w:bookmarkStart w:id="322" w:name="_Toc227942075"/>
      <w:bookmarkStart w:id="323" w:name="_Toc227942323"/>
      <w:bookmarkStart w:id="324" w:name="_Toc227942576"/>
      <w:bookmarkStart w:id="325" w:name="_Toc227942829"/>
      <w:bookmarkStart w:id="326" w:name="_Toc229034018"/>
      <w:bookmarkStart w:id="327" w:name="_Toc229034352"/>
      <w:bookmarkStart w:id="328" w:name="_Toc229043384"/>
      <w:bookmarkStart w:id="329" w:name="_Toc229060769"/>
      <w:bookmarkStart w:id="330" w:name="_Toc229061017"/>
      <w:bookmarkStart w:id="331" w:name="_Toc229061264"/>
      <w:bookmarkStart w:id="332" w:name="_Toc229061520"/>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14:paraId="67B56891"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33" w:name="_Toc227940592"/>
      <w:bookmarkStart w:id="334" w:name="_Toc227941341"/>
      <w:bookmarkStart w:id="335" w:name="_Toc227941587"/>
      <w:bookmarkStart w:id="336" w:name="_Toc227941832"/>
      <w:bookmarkStart w:id="337" w:name="_Toc227942076"/>
      <w:bookmarkStart w:id="338" w:name="_Toc227942324"/>
      <w:bookmarkStart w:id="339" w:name="_Toc227942577"/>
      <w:bookmarkStart w:id="340" w:name="_Toc227942830"/>
      <w:bookmarkStart w:id="341" w:name="_Toc229034019"/>
      <w:bookmarkStart w:id="342" w:name="_Toc229034353"/>
      <w:bookmarkStart w:id="343" w:name="_Toc229043385"/>
      <w:bookmarkStart w:id="344" w:name="_Toc229060770"/>
      <w:bookmarkStart w:id="345" w:name="_Toc229061018"/>
      <w:bookmarkStart w:id="346" w:name="_Toc229061265"/>
      <w:bookmarkStart w:id="347" w:name="_Toc229061521"/>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357977CA" w14:textId="77777777" w:rsidR="00E95DBB" w:rsidRDefault="00E95DBB">
      <w:pPr>
        <w:pStyle w:val="ListParagraph"/>
        <w:numPr>
          <w:ilvl w:val="2"/>
          <w:numId w:val="16"/>
        </w:numPr>
        <w:suppressAutoHyphens/>
        <w:spacing w:before="120" w:after="240"/>
        <w:outlineLvl w:val="0"/>
        <w:rPr>
          <w:rStyle w:val="Heading3Char"/>
          <w:b/>
          <w:bCs w:val="0"/>
          <w:vanish/>
          <w:color w:val="000000" w:themeColor="text1"/>
          <w:szCs w:val="22"/>
        </w:rPr>
      </w:pPr>
      <w:bookmarkStart w:id="348" w:name="_Toc227940593"/>
      <w:bookmarkStart w:id="349" w:name="_Toc227941342"/>
      <w:bookmarkStart w:id="350" w:name="_Toc227941588"/>
      <w:bookmarkStart w:id="351" w:name="_Toc227941833"/>
      <w:bookmarkStart w:id="352" w:name="_Toc227942077"/>
      <w:bookmarkStart w:id="353" w:name="_Toc227942325"/>
      <w:bookmarkStart w:id="354" w:name="_Toc227942578"/>
      <w:bookmarkStart w:id="355" w:name="_Toc227942831"/>
      <w:bookmarkStart w:id="356" w:name="_Toc229034020"/>
      <w:bookmarkStart w:id="357" w:name="_Toc229034354"/>
      <w:bookmarkStart w:id="358" w:name="_Toc229043386"/>
      <w:bookmarkStart w:id="359" w:name="_Toc229060771"/>
      <w:bookmarkStart w:id="360" w:name="_Toc229061019"/>
      <w:bookmarkStart w:id="361" w:name="_Toc229061266"/>
      <w:bookmarkStart w:id="362" w:name="_Toc229061522"/>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FF5568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Gas Gathering System</w:t>
      </w:r>
      <w:bookmarkEnd w:id="230"/>
    </w:p>
    <w:p w14:paraId="520634B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Network</w:t>
      </w:r>
      <w:r>
        <w:rPr>
          <w:rFonts w:ascii="Futura Std Book" w:hAnsi="Futura Std Book"/>
          <w:color w:val="000000" w:themeColor="text1"/>
        </w:rPr>
        <w:t xml:space="preserve">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32133FC"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3" w:name="_Toc227319995"/>
      <w:r>
        <w:rPr>
          <w:rFonts w:ascii="Futura Std Book" w:eastAsia="Arial" w:hAnsi="Futura Std Book" w:cs="Tahoma"/>
          <w:lang w:val="en-GB"/>
        </w:rPr>
        <w:t>Gas Processing Plant (GPP) – 500 MMscfd</w:t>
      </w:r>
      <w:bookmarkEnd w:id="363"/>
    </w:p>
    <w:p w14:paraId="3BD42CC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Extraction</w:t>
      </w:r>
      <w:r>
        <w:rPr>
          <w:rFonts w:ascii="Futura Std Book" w:hAnsi="Futura Std Book"/>
          <w:color w:val="000000" w:themeColor="text1"/>
        </w:rPr>
        <w:t xml:space="preserve"> of Natural Gas Liquids (NGLs) </w:t>
      </w:r>
    </w:p>
    <w:p w14:paraId="55C6AD2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Delivery</w:t>
      </w:r>
      <w:r>
        <w:rPr>
          <w:rFonts w:ascii="Futura Std Book" w:hAnsi="Futura Std Book"/>
          <w:color w:val="000000" w:themeColor="text1"/>
        </w:rPr>
        <w:t xml:space="preserve"> of lean gas to downstream facilities </w:t>
      </w:r>
    </w:p>
    <w:p w14:paraId="41ED895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lastRenderedPageBreak/>
        <w:t>Includes</w:t>
      </w:r>
      <w:r>
        <w:rPr>
          <w:rFonts w:ascii="Futura Std Book" w:hAnsi="Futura Std Book"/>
          <w:color w:val="000000" w:themeColor="text1"/>
        </w:rPr>
        <w:t xml:space="preserve">: </w:t>
      </w:r>
    </w:p>
    <w:p w14:paraId="50BB603E"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3F6811DA"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16819E2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4" w:name="_Toc227319996"/>
      <w:r>
        <w:rPr>
          <w:rFonts w:ascii="Futura Std Book" w:eastAsia="Arial" w:hAnsi="Futura Std Book" w:cs="Tahoma"/>
          <w:lang w:val="en-GB"/>
        </w:rPr>
        <w:t>Methanol Production Plant</w:t>
      </w:r>
      <w:bookmarkEnd w:id="364"/>
    </w:p>
    <w:p w14:paraId="059E173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Two</w:t>
      </w:r>
      <w:r>
        <w:rPr>
          <w:rFonts w:ascii="Futura Std Book" w:hAnsi="Futura Std Book"/>
          <w:color w:val="000000" w:themeColor="text1"/>
        </w:rPr>
        <w:t xml:space="preserve">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1CED5DE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Total</w:t>
      </w:r>
      <w:r>
        <w:rPr>
          <w:rFonts w:ascii="Futura Std Book" w:hAnsi="Futura Std Book"/>
          <w:color w:val="000000" w:themeColor="text1"/>
        </w:rPr>
        <w:t xml:space="preserve">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5938B80B"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5" w:name="_Toc227319997"/>
      <w:r>
        <w:rPr>
          <w:rFonts w:ascii="Futura Std Book" w:eastAsia="Arial" w:hAnsi="Futura Std Book" w:cs="Tahoma"/>
          <w:lang w:val="en-GB"/>
        </w:rPr>
        <w:t>Floating LNG (FLNG) Facility</w:t>
      </w:r>
      <w:bookmarkEnd w:id="365"/>
    </w:p>
    <w:p w14:paraId="6FF9564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Capacity: ~2 MMTPA LNG </w:t>
      </w:r>
    </w:p>
    <w:p w14:paraId="4B6F212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Feed gas: &gt;200 MMscfd processed gas </w:t>
      </w:r>
    </w:p>
    <w:p w14:paraId="0156D24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Location: ~20 km offshore, ~20 m water depth, complete with +25 km Feed Gas Supply Line from Gas Hub at AKAB to the FLNG</w:t>
      </w:r>
    </w:p>
    <w:p w14:paraId="7ACD6E64"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Products</w:t>
      </w:r>
      <w:r>
        <w:rPr>
          <w:rFonts w:ascii="Futura Std Book" w:hAnsi="Futura Std Book"/>
          <w:color w:val="000000" w:themeColor="text1"/>
        </w:rPr>
        <w:t xml:space="preserve">: </w:t>
      </w:r>
    </w:p>
    <w:p w14:paraId="3610DD8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LNG </w:t>
      </w:r>
    </w:p>
    <w:p w14:paraId="40104CE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Condensate </w:t>
      </w:r>
    </w:p>
    <w:p w14:paraId="4C631C39"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LPG (Butane &amp; Propane) </w:t>
      </w:r>
    </w:p>
    <w:p w14:paraId="113E9C8A"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6" w:name="_Toc227319998"/>
      <w:r>
        <w:rPr>
          <w:rFonts w:ascii="Futura Std Book" w:eastAsia="Arial" w:hAnsi="Futura Std Book" w:cs="Tahoma"/>
          <w:lang w:val="en-GB"/>
        </w:rPr>
        <w:t>Product Export System</w:t>
      </w:r>
      <w:bookmarkEnd w:id="366"/>
    </w:p>
    <w:p w14:paraId="2A0807D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Export</w:t>
      </w:r>
      <w:r>
        <w:rPr>
          <w:rFonts w:ascii="Futura Std Book" w:hAnsi="Futura Std Book"/>
          <w:color w:val="000000" w:themeColor="text1"/>
        </w:rPr>
        <w:t xml:space="preserve"> pipelines </w:t>
      </w:r>
    </w:p>
    <w:p w14:paraId="1121954E"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Offshore</w:t>
      </w:r>
      <w:r>
        <w:rPr>
          <w:rFonts w:ascii="Futura Std Book" w:hAnsi="Futura Std Book"/>
          <w:color w:val="000000" w:themeColor="text1"/>
        </w:rPr>
        <w:t xml:space="preserv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50698EC7"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7" w:name="_Toc227319999"/>
      <w:r>
        <w:rPr>
          <w:rFonts w:ascii="Futura Std Book" w:eastAsia="Arial" w:hAnsi="Futura Std Book" w:cs="Tahoma"/>
          <w:lang w:val="en-GB"/>
        </w:rPr>
        <w:t>Produced Water Management</w:t>
      </w:r>
      <w:bookmarkEnd w:id="367"/>
      <w:r>
        <w:rPr>
          <w:rFonts w:ascii="Futura Std Book" w:eastAsia="Arial" w:hAnsi="Futura Std Book" w:cs="Tahoma"/>
          <w:lang w:val="en-GB"/>
        </w:rPr>
        <w:t xml:space="preserve"> Facilities</w:t>
      </w:r>
    </w:p>
    <w:p w14:paraId="7C974008"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Handling</w:t>
      </w:r>
      <w:r>
        <w:rPr>
          <w:rFonts w:ascii="Futura Std Book" w:hAnsi="Futura Std Book"/>
          <w:color w:val="000000" w:themeColor="text1"/>
        </w:rPr>
        <w:t xml:space="preserve">, treatment, and disposal facilities </w:t>
      </w:r>
    </w:p>
    <w:p w14:paraId="518067A5"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w:t>
      </w:r>
      <w:r>
        <w:rPr>
          <w:rFonts w:ascii="Futura Std Book" w:hAnsi="Futura Std Book"/>
          <w:color w:val="000000" w:themeColor="text1"/>
        </w:rPr>
        <w:t xml:space="preserve">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14FEC8"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8" w:name="_Toc227320000"/>
      <w:r>
        <w:rPr>
          <w:rFonts w:ascii="Futura Std Book" w:eastAsia="Arial" w:hAnsi="Futura Std Book" w:cs="Tahoma"/>
          <w:lang w:val="en-GB"/>
        </w:rPr>
        <w:t>Utilities and Offsite Infrastructure</w:t>
      </w:r>
      <w:bookmarkEnd w:id="368"/>
    </w:p>
    <w:p w14:paraId="2E7F105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Power generation systems </w:t>
      </w:r>
    </w:p>
    <w:p w14:paraId="5BA23FE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Steam generation </w:t>
      </w:r>
    </w:p>
    <w:p w14:paraId="7A7A758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Product storage facilities </w:t>
      </w:r>
    </w:p>
    <w:p w14:paraId="46FAC7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Export jetty and marine infrastructure </w:t>
      </w:r>
    </w:p>
    <w:p w14:paraId="1DD6B43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All required</w:t>
      </w:r>
      <w:r>
        <w:rPr>
          <w:rFonts w:ascii="Futura Std Book" w:hAnsi="Futura Std Book"/>
          <w:color w:val="000000" w:themeColor="text1"/>
        </w:rPr>
        <w:t xml:space="preserve"> off-plot and support systems </w:t>
      </w:r>
    </w:p>
    <w:p w14:paraId="50CD49A6" w14:textId="77777777" w:rsidR="00E95DBB" w:rsidRDefault="00000000">
      <w:pPr>
        <w:pStyle w:val="Heading2"/>
        <w:numPr>
          <w:ilvl w:val="2"/>
          <w:numId w:val="23"/>
        </w:numPr>
        <w:ind w:left="720" w:hanging="720"/>
      </w:pPr>
      <w:bookmarkStart w:id="369" w:name="_Toc229061523"/>
      <w:r>
        <w:lastRenderedPageBreak/>
        <w:t>Pipeline Design Philosophy – Flexibility &amp; Expandability</w:t>
      </w:r>
      <w:bookmarkEnd w:id="369"/>
    </w:p>
    <w:p w14:paraId="6E8F35B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70C1069" w14:textId="77777777" w:rsidR="00E95DBB" w:rsidRDefault="00000000">
      <w:pPr>
        <w:widowControl/>
        <w:suppressAutoHyphens/>
        <w:spacing w:before="120" w:after="120" w:line="300" w:lineRule="auto"/>
        <w:ind w:left="720"/>
        <w:jc w:val="both"/>
        <w:rPr>
          <w:rFonts w:ascii="Futura Std Book" w:hAnsi="Futura Std Book"/>
          <w:b/>
          <w:bCs/>
          <w:color w:val="000000" w:themeColor="text1"/>
        </w:rPr>
      </w:pPr>
      <w:r>
        <w:rPr>
          <w:rFonts w:ascii="Futura Std Book" w:eastAsia="Arial" w:hAnsi="Futura Std Book" w:cs="Tahoma"/>
        </w:rPr>
        <w:t>Planned</w:t>
      </w:r>
      <w:r>
        <w:rPr>
          <w:rFonts w:ascii="Futura Std Book" w:hAnsi="Futura Std Book"/>
          <w:b/>
          <w:bCs/>
          <w:color w:val="000000" w:themeColor="text1"/>
        </w:rPr>
        <w:t xml:space="preserve"> Tie-in Points:</w:t>
      </w:r>
    </w:p>
    <w:p w14:paraId="74DE53B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103DE5C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Confirmed tie-in point </w:t>
      </w:r>
    </w:p>
    <w:p w14:paraId="31A4BE90"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182F67C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eastAsia="Arial" w:hAnsi="Futura Std Book" w:cs="Tahoma"/>
          <w:lang w:val="en-GB"/>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DAD832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348E4A8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Given</w:t>
      </w:r>
      <w:r>
        <w:rPr>
          <w:rFonts w:ascii="Futura Std Book" w:hAnsi="Futura Std Book"/>
          <w:color w:val="000000" w:themeColor="text1"/>
        </w:rPr>
        <w:t xml:space="preserve">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51CE46E8"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For</w:t>
      </w:r>
      <w:r>
        <w:rPr>
          <w:rFonts w:ascii="Futura Std Book" w:hAnsi="Futura Std Book"/>
          <w:color w:val="000000" w:themeColor="text1"/>
        </w:rPr>
        <w:t xml:space="preserve">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718303A7" w14:textId="77777777" w:rsidR="00E95DBB" w:rsidRDefault="00000000">
      <w:pPr>
        <w:pStyle w:val="Heading2"/>
        <w:ind w:left="720" w:hanging="720"/>
      </w:pPr>
      <w:bookmarkStart w:id="370" w:name="_Toc229061524"/>
      <w:r>
        <w:t>Pipeline Engineering</w:t>
      </w:r>
      <w:bookmarkEnd w:id="370"/>
    </w:p>
    <w:p w14:paraId="4A30018C" w14:textId="77777777" w:rsidR="00E95DBB" w:rsidRDefault="00E95DBB">
      <w:pPr>
        <w:pStyle w:val="ListParagraph"/>
        <w:keepNext/>
        <w:keepLines/>
        <w:widowControl/>
        <w:numPr>
          <w:ilvl w:val="0"/>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71" w:name="_Toc227940595"/>
      <w:bookmarkStart w:id="372" w:name="_Toc227941344"/>
      <w:bookmarkStart w:id="373" w:name="_Toc227941590"/>
      <w:bookmarkStart w:id="374" w:name="_Toc227941835"/>
      <w:bookmarkStart w:id="375" w:name="_Toc227942085"/>
      <w:bookmarkStart w:id="376" w:name="_Toc227942335"/>
      <w:bookmarkStart w:id="377" w:name="_Toc227942588"/>
      <w:bookmarkStart w:id="378" w:name="_Toc227942841"/>
      <w:bookmarkStart w:id="379" w:name="_Toc229034030"/>
      <w:bookmarkStart w:id="380" w:name="_Toc229034364"/>
      <w:bookmarkStart w:id="381" w:name="_Toc229043389"/>
      <w:bookmarkStart w:id="382" w:name="_Toc229060774"/>
      <w:bookmarkStart w:id="383" w:name="_Toc229061022"/>
      <w:bookmarkStart w:id="384" w:name="_Toc229061269"/>
      <w:bookmarkStart w:id="385" w:name="_Toc229061525"/>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2EB836A5"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86" w:name="_Toc227940596"/>
      <w:bookmarkStart w:id="387" w:name="_Toc227941345"/>
      <w:bookmarkStart w:id="388" w:name="_Toc227941591"/>
      <w:bookmarkStart w:id="389" w:name="_Toc227941836"/>
      <w:bookmarkStart w:id="390" w:name="_Toc227942086"/>
      <w:bookmarkStart w:id="391" w:name="_Toc227942336"/>
      <w:bookmarkStart w:id="392" w:name="_Toc227942589"/>
      <w:bookmarkStart w:id="393" w:name="_Toc227942842"/>
      <w:bookmarkStart w:id="394" w:name="_Toc229034031"/>
      <w:bookmarkStart w:id="395" w:name="_Toc229034365"/>
      <w:bookmarkStart w:id="396" w:name="_Toc229043390"/>
      <w:bookmarkStart w:id="397" w:name="_Toc229060775"/>
      <w:bookmarkStart w:id="398" w:name="_Toc229061023"/>
      <w:bookmarkStart w:id="399" w:name="_Toc229061270"/>
      <w:bookmarkStart w:id="400" w:name="_Toc229061526"/>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6C152929"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01" w:name="_Toc227940597"/>
      <w:bookmarkStart w:id="402" w:name="_Toc227941346"/>
      <w:bookmarkStart w:id="403" w:name="_Toc227941592"/>
      <w:bookmarkStart w:id="404" w:name="_Toc227941837"/>
      <w:bookmarkStart w:id="405" w:name="_Toc227942087"/>
      <w:bookmarkStart w:id="406" w:name="_Toc227942337"/>
      <w:bookmarkStart w:id="407" w:name="_Toc227942590"/>
      <w:bookmarkStart w:id="408" w:name="_Toc227942843"/>
      <w:bookmarkStart w:id="409" w:name="_Toc229034032"/>
      <w:bookmarkStart w:id="410" w:name="_Toc229034366"/>
      <w:bookmarkStart w:id="411" w:name="_Toc229043391"/>
      <w:bookmarkStart w:id="412" w:name="_Toc229060776"/>
      <w:bookmarkStart w:id="413" w:name="_Toc229061024"/>
      <w:bookmarkStart w:id="414" w:name="_Toc229061271"/>
      <w:bookmarkStart w:id="415" w:name="_Toc229061527"/>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02D90634"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16" w:name="_Toc227940598"/>
      <w:bookmarkStart w:id="417" w:name="_Toc227941347"/>
      <w:bookmarkStart w:id="418" w:name="_Toc227941593"/>
      <w:bookmarkStart w:id="419" w:name="_Toc227941838"/>
      <w:bookmarkStart w:id="420" w:name="_Toc227942088"/>
      <w:bookmarkStart w:id="421" w:name="_Toc227942338"/>
      <w:bookmarkStart w:id="422" w:name="_Toc227942591"/>
      <w:bookmarkStart w:id="423" w:name="_Toc227942844"/>
      <w:bookmarkStart w:id="424" w:name="_Toc229034033"/>
      <w:bookmarkStart w:id="425" w:name="_Toc229034367"/>
      <w:bookmarkStart w:id="426" w:name="_Toc229043392"/>
      <w:bookmarkStart w:id="427" w:name="_Toc229060777"/>
      <w:bookmarkStart w:id="428" w:name="_Toc229061025"/>
      <w:bookmarkStart w:id="429" w:name="_Toc229061272"/>
      <w:bookmarkStart w:id="430" w:name="_Toc229061528"/>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5ACFB98D"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31" w:name="_Toc227940599"/>
      <w:bookmarkStart w:id="432" w:name="_Toc227941348"/>
      <w:bookmarkStart w:id="433" w:name="_Toc227941594"/>
      <w:bookmarkStart w:id="434" w:name="_Toc227941839"/>
      <w:bookmarkStart w:id="435" w:name="_Toc227942089"/>
      <w:bookmarkStart w:id="436" w:name="_Toc227942339"/>
      <w:bookmarkStart w:id="437" w:name="_Toc227942592"/>
      <w:bookmarkStart w:id="438" w:name="_Toc227942845"/>
      <w:bookmarkStart w:id="439" w:name="_Toc229034034"/>
      <w:bookmarkStart w:id="440" w:name="_Toc229034368"/>
      <w:bookmarkStart w:id="441" w:name="_Toc229043393"/>
      <w:bookmarkStart w:id="442" w:name="_Toc229060778"/>
      <w:bookmarkStart w:id="443" w:name="_Toc229061026"/>
      <w:bookmarkStart w:id="444" w:name="_Toc229061273"/>
      <w:bookmarkStart w:id="445" w:name="_Toc229061529"/>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6E0E4D0F"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46" w:name="_Toc227940600"/>
      <w:bookmarkStart w:id="447" w:name="_Toc227941349"/>
      <w:bookmarkStart w:id="448" w:name="_Toc227941595"/>
      <w:bookmarkStart w:id="449" w:name="_Toc227941840"/>
      <w:bookmarkStart w:id="450" w:name="_Toc227942090"/>
      <w:bookmarkStart w:id="451" w:name="_Toc227942340"/>
      <w:bookmarkStart w:id="452" w:name="_Toc227942593"/>
      <w:bookmarkStart w:id="453" w:name="_Toc227942846"/>
      <w:bookmarkStart w:id="454" w:name="_Toc229034035"/>
      <w:bookmarkStart w:id="455" w:name="_Toc229034369"/>
      <w:bookmarkStart w:id="456" w:name="_Toc229043394"/>
      <w:bookmarkStart w:id="457" w:name="_Toc229060779"/>
      <w:bookmarkStart w:id="458" w:name="_Toc229061027"/>
      <w:bookmarkStart w:id="459" w:name="_Toc229061274"/>
      <w:bookmarkStart w:id="460" w:name="_Toc229061530"/>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35AF2C7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461" w:name="_Toc227940601"/>
      <w:bookmarkStart w:id="462" w:name="_Toc227941350"/>
      <w:bookmarkStart w:id="463" w:name="_Toc227941596"/>
      <w:bookmarkStart w:id="464" w:name="_Toc227941841"/>
      <w:bookmarkStart w:id="465" w:name="_Toc227942091"/>
      <w:bookmarkStart w:id="466" w:name="_Toc227942341"/>
      <w:bookmarkStart w:id="467" w:name="_Toc227942594"/>
      <w:bookmarkStart w:id="468" w:name="_Toc227942847"/>
      <w:bookmarkStart w:id="469" w:name="_Toc229034036"/>
      <w:bookmarkStart w:id="470" w:name="_Toc229034370"/>
      <w:bookmarkStart w:id="471" w:name="_Toc229043395"/>
      <w:bookmarkStart w:id="472" w:name="_Toc229060780"/>
      <w:bookmarkStart w:id="473" w:name="_Toc229061028"/>
      <w:bookmarkStart w:id="474" w:name="_Toc229061275"/>
      <w:bookmarkStart w:id="475" w:name="_Toc229061531"/>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1C48A56C" w14:textId="77777777" w:rsidR="00E95DBB" w:rsidRDefault="00000000">
      <w:pPr>
        <w:pStyle w:val="Heading2"/>
        <w:numPr>
          <w:ilvl w:val="2"/>
          <w:numId w:val="23"/>
        </w:numPr>
        <w:ind w:left="720" w:hanging="720"/>
      </w:pPr>
      <w:bookmarkStart w:id="476" w:name="_Toc229061532"/>
      <w:r>
        <w:t>Pipeline Routing Philosophy</w:t>
      </w:r>
      <w:bookmarkEnd w:id="476"/>
    </w:p>
    <w:p w14:paraId="29FEE6D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original concept for the </w:t>
      </w:r>
      <w:proofErr w:type="spellStart"/>
      <w:r>
        <w:rPr>
          <w:rFonts w:ascii="Futura Std Book" w:hAnsi="Futura Std Book"/>
        </w:rPr>
        <w:t>Okpokunou</w:t>
      </w:r>
      <w:proofErr w:type="spellEnd"/>
      <w:r>
        <w:rPr>
          <w:rFonts w:ascii="Futura Std Book" w:hAnsi="Futura Std Book"/>
        </w:rPr>
        <w:t xml:space="preserve"> Pipeline </w:t>
      </w:r>
      <w:r>
        <w:rPr>
          <w:rFonts w:ascii="Futura Std Book" w:hAnsi="Futura Std Book"/>
          <w:color w:val="000000" w:themeColor="text1"/>
        </w:rPr>
        <w:t>envisaged</w:t>
      </w:r>
      <w:r>
        <w:rPr>
          <w:rFonts w:ascii="Futura Std Book" w:hAnsi="Futura Std Book"/>
        </w:rPr>
        <w:t xml:space="preserve">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32E9BDD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It </w:t>
      </w:r>
      <w:r>
        <w:rPr>
          <w:rFonts w:ascii="Futura Std Book" w:eastAsia="Arial" w:hAnsi="Futura Std Book" w:cs="Tahoma"/>
        </w:rPr>
        <w:t>is</w:t>
      </w:r>
      <w:r>
        <w:rPr>
          <w:rFonts w:ascii="Futura Std Book" w:hAnsi="Futura Std Book"/>
        </w:rPr>
        <w:t xml:space="preserve">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C239EE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This</w:t>
      </w:r>
      <w:r>
        <w:rPr>
          <w:rFonts w:ascii="Futura Std Book" w:hAnsi="Futura Std Book"/>
        </w:rPr>
        <w:t xml:space="preserve"> approach </w:t>
      </w:r>
      <w:r>
        <w:rPr>
          <w:rFonts w:ascii="Futura Std Book" w:hAnsi="Futura Std Book"/>
          <w:color w:val="000000" w:themeColor="text1"/>
        </w:rPr>
        <w:t>offers</w:t>
      </w:r>
      <w:r>
        <w:rPr>
          <w:rFonts w:ascii="Futura Std Book" w:hAnsi="Futura Std Book"/>
        </w:rPr>
        <w:t xml:space="preserve"> the following advantages:</w:t>
      </w:r>
    </w:p>
    <w:p w14:paraId="0D9371D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Approximate reduction of ~ 8 km in pipeline length</w:t>
      </w:r>
    </w:p>
    <w:p w14:paraId="6C83E76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Measurable CAPEX savings</w:t>
      </w:r>
    </w:p>
    <w:p w14:paraId="1B5041A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Reduced environmental footprint</w:t>
      </w:r>
    </w:p>
    <w:p w14:paraId="70F2FC7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Minimized corridor congestion</w:t>
      </w:r>
    </w:p>
    <w:p w14:paraId="34CCD4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Improved</w:t>
      </w:r>
      <w:r>
        <w:rPr>
          <w:rFonts w:ascii="Futura Std Book" w:hAnsi="Futura Std Book"/>
        </w:rPr>
        <w:t xml:space="preserve"> constructability within Niger Delta swamp terrain</w:t>
      </w:r>
    </w:p>
    <w:p w14:paraId="3104CA39" w14:textId="77777777" w:rsidR="00E95DBB" w:rsidRDefault="00000000">
      <w:pPr>
        <w:pStyle w:val="Heading2"/>
        <w:numPr>
          <w:ilvl w:val="2"/>
          <w:numId w:val="23"/>
        </w:numPr>
        <w:ind w:left="720" w:hanging="720"/>
      </w:pPr>
      <w:bookmarkStart w:id="477" w:name="_Toc227320004"/>
      <w:bookmarkStart w:id="478" w:name="_Toc229061533"/>
      <w:r>
        <w:lastRenderedPageBreak/>
        <w:t>Liquid Management Strategy</w:t>
      </w:r>
      <w:bookmarkStart w:id="479" w:name="_Toc227316259"/>
      <w:bookmarkStart w:id="480" w:name="_Toc227317096"/>
      <w:bookmarkStart w:id="481" w:name="_Toc227317164"/>
      <w:bookmarkStart w:id="482" w:name="_Toc227317943"/>
      <w:bookmarkStart w:id="483" w:name="_Toc227317983"/>
      <w:bookmarkStart w:id="484" w:name="_Toc227318005"/>
      <w:bookmarkStart w:id="485" w:name="_Toc227319483"/>
      <w:bookmarkStart w:id="486" w:name="_Toc227319583"/>
      <w:bookmarkStart w:id="487" w:name="_Toc227319644"/>
      <w:bookmarkStart w:id="488" w:name="_Toc227320005"/>
      <w:bookmarkStart w:id="489" w:name="_Toc227638711"/>
      <w:bookmarkStart w:id="490" w:name="_Toc227638900"/>
      <w:bookmarkStart w:id="491" w:name="_Toc227639327"/>
      <w:bookmarkStart w:id="492" w:name="_Toc227639690"/>
      <w:bookmarkStart w:id="493" w:name="_Toc227319484"/>
      <w:bookmarkStart w:id="494" w:name="_Toc227319584"/>
      <w:bookmarkStart w:id="495" w:name="_Toc227319645"/>
      <w:bookmarkStart w:id="496" w:name="_Toc227320006"/>
      <w:bookmarkStart w:id="497" w:name="_Toc227638712"/>
      <w:bookmarkStart w:id="498" w:name="_Toc227638901"/>
      <w:bookmarkStart w:id="499" w:name="_Toc227639328"/>
      <w:bookmarkStart w:id="500" w:name="_Toc227639691"/>
      <w:bookmarkStart w:id="501" w:name="_Toc227319485"/>
      <w:bookmarkStart w:id="502" w:name="_Toc227319585"/>
      <w:bookmarkStart w:id="503" w:name="_Toc227319646"/>
      <w:bookmarkStart w:id="504" w:name="_Toc227320007"/>
      <w:bookmarkStart w:id="505" w:name="_Toc227638713"/>
      <w:bookmarkStart w:id="506" w:name="_Toc227638902"/>
      <w:bookmarkStart w:id="507" w:name="_Toc227639329"/>
      <w:bookmarkStart w:id="508" w:name="_Toc227639692"/>
      <w:bookmarkStart w:id="509" w:name="_Toc227319486"/>
      <w:bookmarkStart w:id="510" w:name="_Toc227319586"/>
      <w:bookmarkStart w:id="511" w:name="_Toc227319647"/>
      <w:bookmarkStart w:id="512" w:name="_Toc227320008"/>
      <w:bookmarkStart w:id="513" w:name="_Toc227638714"/>
      <w:bookmarkStart w:id="514" w:name="_Toc227638903"/>
      <w:bookmarkStart w:id="515" w:name="_Toc227639330"/>
      <w:bookmarkStart w:id="516" w:name="_Toc227639693"/>
      <w:bookmarkStart w:id="517" w:name="_Toc227319487"/>
      <w:bookmarkStart w:id="518" w:name="_Toc227319587"/>
      <w:bookmarkStart w:id="519" w:name="_Toc227319648"/>
      <w:bookmarkStart w:id="520" w:name="_Toc227320009"/>
      <w:bookmarkStart w:id="521" w:name="_Toc227638715"/>
      <w:bookmarkStart w:id="522" w:name="_Toc227638904"/>
      <w:bookmarkStart w:id="523" w:name="_Toc227639331"/>
      <w:bookmarkStart w:id="524" w:name="_Toc227639694"/>
      <w:bookmarkStart w:id="525" w:name="_Toc227319488"/>
      <w:bookmarkStart w:id="526" w:name="_Toc227319588"/>
      <w:bookmarkStart w:id="527" w:name="_Toc227319649"/>
      <w:bookmarkStart w:id="528" w:name="_Toc227320010"/>
      <w:bookmarkStart w:id="529" w:name="_Toc227638716"/>
      <w:bookmarkStart w:id="530" w:name="_Toc227638905"/>
      <w:bookmarkStart w:id="531" w:name="_Toc227639332"/>
      <w:bookmarkStart w:id="532" w:name="_Toc227639695"/>
      <w:bookmarkStart w:id="533" w:name="_Toc227319489"/>
      <w:bookmarkStart w:id="534" w:name="_Toc227319589"/>
      <w:bookmarkStart w:id="535" w:name="_Toc227319650"/>
      <w:bookmarkStart w:id="536" w:name="_Toc227320011"/>
      <w:bookmarkStart w:id="537" w:name="_Toc227638717"/>
      <w:bookmarkStart w:id="538" w:name="_Toc227638906"/>
      <w:bookmarkStart w:id="539" w:name="_Toc227639333"/>
      <w:bookmarkStart w:id="540" w:name="_Toc227639696"/>
      <w:bookmarkStart w:id="541" w:name="_Toc227319490"/>
      <w:bookmarkStart w:id="542" w:name="_Toc227319590"/>
      <w:bookmarkStart w:id="543" w:name="_Toc227319651"/>
      <w:bookmarkStart w:id="544" w:name="_Toc227320012"/>
      <w:bookmarkStart w:id="545" w:name="_Toc227638718"/>
      <w:bookmarkStart w:id="546" w:name="_Toc227638907"/>
      <w:bookmarkStart w:id="547" w:name="_Toc227639334"/>
      <w:bookmarkStart w:id="548" w:name="_Toc227639697"/>
      <w:bookmarkStart w:id="549" w:name="_Toc227319491"/>
      <w:bookmarkStart w:id="550" w:name="_Toc227319591"/>
      <w:bookmarkStart w:id="551" w:name="_Toc227319652"/>
      <w:bookmarkStart w:id="552" w:name="_Toc227320013"/>
      <w:bookmarkStart w:id="553" w:name="_Toc227638719"/>
      <w:bookmarkStart w:id="554" w:name="_Toc227638908"/>
      <w:bookmarkStart w:id="555" w:name="_Toc227639335"/>
      <w:bookmarkStart w:id="556" w:name="_Toc227639698"/>
      <w:bookmarkStart w:id="557" w:name="_Toc227319492"/>
      <w:bookmarkStart w:id="558" w:name="_Toc227319592"/>
      <w:bookmarkStart w:id="559" w:name="_Toc227319653"/>
      <w:bookmarkStart w:id="560" w:name="_Toc227320014"/>
      <w:bookmarkStart w:id="561" w:name="_Toc227638720"/>
      <w:bookmarkStart w:id="562" w:name="_Toc227638909"/>
      <w:bookmarkStart w:id="563" w:name="_Toc227639336"/>
      <w:bookmarkStart w:id="564" w:name="_Toc227639699"/>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1FCEC1FA"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base case concept provides for removal of the majority of entrained liquids upstream at </w:t>
      </w:r>
      <w:proofErr w:type="spellStart"/>
      <w:r>
        <w:rPr>
          <w:rFonts w:ascii="Futura Std Book" w:hAnsi="Futura Std Book"/>
        </w:rPr>
        <w:t>Okpokunou</w:t>
      </w:r>
      <w:proofErr w:type="spellEnd"/>
      <w:r>
        <w:rPr>
          <w:rFonts w:ascii="Futura Std Book" w:hAnsi="Futura Std Book"/>
        </w:rPr>
        <w:t xml:space="preserve"> in order to:</w:t>
      </w:r>
    </w:p>
    <w:p w14:paraId="59F4626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 hydraulic loading</w:t>
      </w:r>
    </w:p>
    <w:p w14:paraId="0F7091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Improve flow stability</w:t>
      </w:r>
    </w:p>
    <w:p w14:paraId="6C895FF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 slugging risk</w:t>
      </w:r>
    </w:p>
    <w:p w14:paraId="6D33697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Optimize</w:t>
      </w:r>
      <w:r>
        <w:rPr>
          <w:rFonts w:ascii="Futura Std Book" w:hAnsi="Futura Std Book"/>
        </w:rPr>
        <w:t xml:space="preserve"> downstream pipeline sizing</w:t>
      </w:r>
    </w:p>
    <w:p w14:paraId="6862A3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Accordingly</w:t>
      </w:r>
      <w:r>
        <w:rPr>
          <w:rFonts w:ascii="Futura Std Book" w:hAnsi="Futura Std Book"/>
        </w:rPr>
        <w:t xml:space="preserve">,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2B262250" w14:textId="77777777" w:rsidR="00E95DBB" w:rsidRDefault="00E95DBB">
      <w:pPr>
        <w:pStyle w:val="ListParagraph"/>
        <w:widowControl/>
        <w:numPr>
          <w:ilvl w:val="0"/>
          <w:numId w:val="17"/>
        </w:numPr>
        <w:spacing w:before="240" w:after="120" w:line="276" w:lineRule="auto"/>
        <w:contextualSpacing/>
        <w:rPr>
          <w:rStyle w:val="Heading3Char"/>
          <w:b/>
          <w:vanish/>
        </w:rPr>
      </w:pPr>
    </w:p>
    <w:p w14:paraId="70FF2A3B" w14:textId="77777777" w:rsidR="00E95DBB" w:rsidRDefault="00E95DBB">
      <w:pPr>
        <w:pStyle w:val="ListParagraph"/>
        <w:widowControl/>
        <w:numPr>
          <w:ilvl w:val="1"/>
          <w:numId w:val="17"/>
        </w:numPr>
        <w:spacing w:before="240" w:after="120" w:line="276" w:lineRule="auto"/>
        <w:contextualSpacing/>
        <w:rPr>
          <w:rStyle w:val="Heading3Char"/>
          <w:b/>
          <w:vanish/>
        </w:rPr>
      </w:pPr>
    </w:p>
    <w:p w14:paraId="08040B1B" w14:textId="77777777" w:rsidR="00E95DBB" w:rsidRDefault="00000000">
      <w:pPr>
        <w:pStyle w:val="Heading2"/>
        <w:numPr>
          <w:ilvl w:val="2"/>
          <w:numId w:val="23"/>
        </w:numPr>
        <w:ind w:left="720" w:hanging="720"/>
      </w:pPr>
      <w:bookmarkStart w:id="565" w:name="_Toc227320016"/>
      <w:bookmarkStart w:id="566" w:name="_Toc229061534"/>
      <w:r>
        <w:t>Diameter Optimization</w:t>
      </w:r>
      <w:bookmarkEnd w:id="565"/>
      <w:bookmarkEnd w:id="566"/>
    </w:p>
    <w:p w14:paraId="1E2AAD0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Early</w:t>
      </w:r>
      <w:r>
        <w:rPr>
          <w:rFonts w:ascii="Futura Std Book" w:hAnsi="Futura Std Book"/>
        </w:rPr>
        <w:t xml:space="preserve"> liquid removal may permit optimization of pipeline diameter. However, final sizing will be confirmed during FEED through:</w:t>
      </w:r>
    </w:p>
    <w:p w14:paraId="663DA5E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Steady-state hydraulic </w:t>
      </w:r>
      <w:proofErr w:type="spellStart"/>
      <w:r>
        <w:rPr>
          <w:rFonts w:ascii="Futura Std Book" w:eastAsia="Arial" w:hAnsi="Futura Std Book" w:cs="Tahoma"/>
          <w:lang w:val="en-GB"/>
        </w:rPr>
        <w:t>modeling</w:t>
      </w:r>
      <w:proofErr w:type="spellEnd"/>
    </w:p>
    <w:p w14:paraId="6613B65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Transient multiphase simulation</w:t>
      </w:r>
    </w:p>
    <w:p w14:paraId="1D46EC6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Comparative evaluation of alternate slug catcher locations (inlet vs midline vs outlet)</w:t>
      </w:r>
    </w:p>
    <w:p w14:paraId="44E7886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Sensitivity</w:t>
      </w:r>
      <w:r>
        <w:rPr>
          <w:rFonts w:ascii="Futura Std Book" w:hAnsi="Futura Std Book"/>
        </w:rPr>
        <w:t xml:space="preserve"> cases for turndown and ramp-up scenarios</w:t>
      </w:r>
    </w:p>
    <w:p w14:paraId="01699E1C" w14:textId="77777777" w:rsidR="00E95DBB" w:rsidRDefault="00000000">
      <w:pPr>
        <w:pStyle w:val="Heading2"/>
        <w:numPr>
          <w:ilvl w:val="2"/>
          <w:numId w:val="23"/>
        </w:numPr>
        <w:ind w:left="720" w:hanging="720"/>
      </w:pPr>
      <w:bookmarkStart w:id="567" w:name="_Toc227320017"/>
      <w:bookmarkStart w:id="568" w:name="_Toc229061535"/>
      <w:r>
        <w:t>Receiving Facility Protection</w:t>
      </w:r>
      <w:bookmarkEnd w:id="567"/>
      <w:bookmarkEnd w:id="568"/>
    </w:p>
    <w:p w14:paraId="4BE349D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slug</w:t>
      </w:r>
      <w:r>
        <w:rPr>
          <w:rFonts w:ascii="Futura Std Book" w:hAnsi="Futura Std Book"/>
        </w:rPr>
        <w:t xml:space="preserve"> catcher at the Pipeline End Manifold (PLEM) will provide protection against liquid slugs, thereby safeguarding downstream processing equipment and ensuring stable plant operations.</w:t>
      </w:r>
    </w:p>
    <w:p w14:paraId="6994F414" w14:textId="77777777" w:rsidR="00E95DBB" w:rsidRDefault="00000000">
      <w:pPr>
        <w:pStyle w:val="Heading2"/>
        <w:numPr>
          <w:ilvl w:val="2"/>
          <w:numId w:val="23"/>
        </w:numPr>
        <w:ind w:left="720" w:hanging="720"/>
      </w:pPr>
      <w:bookmarkStart w:id="569" w:name="_Toc227320018"/>
      <w:bookmarkStart w:id="570" w:name="_Toc229061536"/>
      <w:r>
        <w:t>Liquid Handling and Disposal</w:t>
      </w:r>
      <w:bookmarkEnd w:id="569"/>
      <w:bookmarkEnd w:id="570"/>
    </w:p>
    <w:p w14:paraId="12649E4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slug</w:t>
      </w:r>
      <w:r>
        <w:rPr>
          <w:rFonts w:ascii="Futura Std Book" w:hAnsi="Futura Std Book"/>
        </w:rPr>
        <w:t xml:space="preserve">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3919AD3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Condensate/NGL transfer facilities to AKAB for processing</w:t>
      </w:r>
    </w:p>
    <w:p w14:paraId="2915F3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Produced water collection and handling system</w:t>
      </w:r>
    </w:p>
    <w:p w14:paraId="4A308E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Storage and metering as required</w:t>
      </w:r>
    </w:p>
    <w:p w14:paraId="43E8F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Produced</w:t>
      </w:r>
      <w:r>
        <w:rPr>
          <w:rFonts w:ascii="Futura Std Book" w:hAnsi="Futura Std Book"/>
        </w:rPr>
        <w:t xml:space="preserve"> water disposal options will include:</w:t>
      </w:r>
    </w:p>
    <w:p w14:paraId="5C93628D"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Offshore</w:t>
      </w:r>
      <w:r>
        <w:rPr>
          <w:rFonts w:ascii="Futura Std Book" w:hAnsi="Futura Std Book"/>
        </w:rPr>
        <w:t xml:space="preserve"> discharge (subject to regulatory compliance)</w:t>
      </w:r>
    </w:p>
    <w:p w14:paraId="1D38B44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rPr>
        <w:t>De-</w:t>
      </w:r>
      <w:r>
        <w:rPr>
          <w:rFonts w:ascii="Futura Std Book" w:hAnsi="Futura Std Book"/>
          <w:color w:val="000000" w:themeColor="text1"/>
        </w:rPr>
        <w:t>mineralization</w:t>
      </w:r>
      <w:r>
        <w:rPr>
          <w:rFonts w:ascii="Futura Std Book" w:hAnsi="Futura Std Book"/>
        </w:rPr>
        <w:t xml:space="preserve"> for industrial use</w:t>
      </w:r>
    </w:p>
    <w:p w14:paraId="236A028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Other</w:t>
      </w:r>
      <w:r>
        <w:rPr>
          <w:rFonts w:ascii="Futura Std Book" w:hAnsi="Futura Std Book"/>
        </w:rPr>
        <w:t xml:space="preserve"> approved beneficial reuse options</w:t>
      </w:r>
    </w:p>
    <w:p w14:paraId="34F0E2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Discharge</w:t>
      </w:r>
      <w:r>
        <w:rPr>
          <w:rFonts w:ascii="Futura Std Book" w:hAnsi="Futura Std Book"/>
        </w:rPr>
        <w:t xml:space="preserv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183B4978" w14:textId="77777777" w:rsidR="00E95DBB" w:rsidRDefault="00000000">
      <w:pPr>
        <w:pStyle w:val="Heading2"/>
        <w:numPr>
          <w:ilvl w:val="2"/>
          <w:numId w:val="23"/>
        </w:numPr>
        <w:ind w:left="720" w:hanging="720"/>
      </w:pPr>
      <w:bookmarkStart w:id="571" w:name="_Toc229061537"/>
      <w:r>
        <w:lastRenderedPageBreak/>
        <w:t>Pipeline Capacity and System Integration</w:t>
      </w:r>
      <w:bookmarkEnd w:id="571"/>
    </w:p>
    <w:p w14:paraId="357E41A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will be designed to transport up to </w:t>
      </w:r>
      <w:r>
        <w:rPr>
          <w:rFonts w:ascii="Futura Std Book" w:hAnsi="Futura Std Book"/>
          <w:b/>
          <w:bCs/>
          <w:lang w:val="en-GB"/>
        </w:rPr>
        <w:t>30</w:t>
      </w:r>
      <w:r>
        <w:rPr>
          <w:rFonts w:ascii="Futura Std Book" w:hAnsi="Futura Std Book"/>
          <w:b/>
          <w:bCs/>
        </w:rPr>
        <w:t>0 MMscfd</w:t>
      </w:r>
      <w:r>
        <w:rPr>
          <w:rFonts w:ascii="Futura Std Book" w:hAnsi="Futura Std Book"/>
        </w:rPr>
        <w:t xml:space="preserve"> of raw wellhead natural gas, </w:t>
      </w:r>
      <w:r>
        <w:rPr>
          <w:rFonts w:ascii="Futura Std Book" w:hAnsi="Futura Std Book"/>
          <w:lang w:val="en-GB"/>
        </w:rPr>
        <w:t>made up as follows</w:t>
      </w:r>
      <w:r>
        <w:rPr>
          <w:rFonts w:ascii="Futura Std Book" w:hAnsi="Futura Std Book"/>
        </w:rPr>
        <w:t>:</w:t>
      </w:r>
    </w:p>
    <w:p w14:paraId="47A8B0CE"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72" w:name="_Toc227940609"/>
      <w:bookmarkStart w:id="573" w:name="_Toc227941358"/>
      <w:bookmarkStart w:id="574" w:name="_Toc227941604"/>
      <w:bookmarkStart w:id="575" w:name="_Toc227941849"/>
      <w:bookmarkStart w:id="576" w:name="_Toc227942099"/>
      <w:bookmarkStart w:id="577" w:name="_Toc227942349"/>
      <w:bookmarkStart w:id="578" w:name="_Toc227942602"/>
      <w:bookmarkStart w:id="579" w:name="_Toc227942855"/>
      <w:bookmarkStart w:id="580" w:name="_Toc229034044"/>
      <w:bookmarkStart w:id="581" w:name="_Toc229034378"/>
      <w:bookmarkStart w:id="582" w:name="_Toc229043402"/>
      <w:bookmarkStart w:id="583" w:name="_Toc229060787"/>
      <w:bookmarkStart w:id="584" w:name="_Toc229061035"/>
      <w:bookmarkStart w:id="585" w:name="_Toc229061282"/>
      <w:bookmarkStart w:id="586" w:name="_Toc229061538"/>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D939738" w14:textId="77777777" w:rsidR="00E95DBB" w:rsidRDefault="00000000">
      <w:pPr>
        <w:pStyle w:val="ListParagraph"/>
        <w:widowControl/>
        <w:numPr>
          <w:ilvl w:val="0"/>
          <w:numId w:val="27"/>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 xml:space="preserve">  Design Throughput</w:t>
      </w:r>
    </w:p>
    <w:p w14:paraId="121D04A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pipeline will be designed for a maximum capacity of 300 MMscfd of raw wellhead natural gas, comprising:</w:t>
      </w:r>
    </w:p>
    <w:p w14:paraId="7E48552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200 MMscfd</w:t>
      </w:r>
      <w:r>
        <w:rPr>
          <w:rFonts w:ascii="Futura Std Book" w:hAnsi="Futura Std Book"/>
        </w:rPr>
        <w:t xml:space="preserve"> from the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 xml:space="preserve">Gas </w:t>
      </w:r>
      <w:r>
        <w:rPr>
          <w:rFonts w:ascii="Futura Std Book" w:eastAsia="Arial" w:hAnsi="Futura Std Book" w:cs="Tahoma"/>
          <w:lang w:val="en-GB"/>
        </w:rPr>
        <w:t>Sales</w:t>
      </w:r>
      <w:r>
        <w:rPr>
          <w:rFonts w:ascii="Futura Std Book" w:hAnsi="Futura Std Book"/>
        </w:rPr>
        <w:t xml:space="preserve"> and Purchase Agreement</w:t>
      </w:r>
    </w:p>
    <w:p w14:paraId="37F8AFB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w:t>
      </w:r>
      <w:r>
        <w:rPr>
          <w:rFonts w:ascii="Futura Std Book" w:eastAsia="Arial" w:hAnsi="Futura Std Book" w:cs="Tahoma"/>
          <w:lang w:val="en-GB"/>
        </w:rPr>
        <w:t>case</w:t>
      </w:r>
      <w:r>
        <w:rPr>
          <w:rFonts w:ascii="Futura Std Book" w:hAnsi="Futura Std Book"/>
          <w:lang w:val="en-GB"/>
        </w:rPr>
        <w:t xml:space="preserve"> the 70 MMscfd production will be coming from the fields whose </w:t>
      </w:r>
      <w:r>
        <w:rPr>
          <w:rFonts w:ascii="Futura Std Book" w:hAnsi="Futura Std Book"/>
        </w:rPr>
        <w:t>production</w:t>
      </w:r>
      <w:r>
        <w:rPr>
          <w:rFonts w:ascii="Futura Std Book" w:hAnsi="Futura Std Book"/>
          <w:lang w:val="en-GB"/>
        </w:rPr>
        <w:t xml:space="preserve">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5A7A9A0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lang w:val="en-GB"/>
        </w:rPr>
        <w:t>3</w:t>
      </w:r>
      <w:r>
        <w:rPr>
          <w:rFonts w:ascii="Futura Std Book" w:hAnsi="Futura Std Book"/>
          <w:b/>
          <w:bCs/>
        </w:rPr>
        <w:t xml:space="preserve">0 MMscfd </w:t>
      </w:r>
      <w:r>
        <w:rPr>
          <w:rFonts w:ascii="Futura Std Book" w:hAnsi="Futura Std Book"/>
          <w:b/>
          <w:bCs/>
          <w:lang w:val="en-GB"/>
        </w:rPr>
        <w:t xml:space="preserve">design allowance, </w:t>
      </w:r>
      <w:r>
        <w:rPr>
          <w:rFonts w:ascii="Futura Std Book" w:hAnsi="Futura Std Book"/>
          <w:lang w:val="en-GB"/>
        </w:rPr>
        <w:t xml:space="preserve">- </w:t>
      </w:r>
      <w:r>
        <w:rPr>
          <w:rFonts w:ascii="Futura Std Book" w:hAnsi="Futura Std Book"/>
        </w:rPr>
        <w:t xml:space="preserve">for </w:t>
      </w:r>
      <w:r>
        <w:rPr>
          <w:rFonts w:ascii="Futura Std Book" w:eastAsia="Arial" w:hAnsi="Futura Std Book" w:cs="Tahoma"/>
          <w:lang w:val="en-GB"/>
        </w:rPr>
        <w:t>production</w:t>
      </w:r>
      <w:r>
        <w:rPr>
          <w:rFonts w:ascii="Futura Std Book" w:hAnsi="Futura Std Book"/>
        </w:rPr>
        <w:t xml:space="preserve"> upside</w:t>
      </w:r>
    </w:p>
    <w:p w14:paraId="2C7423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Total </w:t>
      </w:r>
      <w:r>
        <w:rPr>
          <w:rFonts w:ascii="Futura Std Book" w:eastAsia="Arial" w:hAnsi="Futura Std Book" w:cs="Tahoma"/>
          <w:lang w:val="en-GB"/>
        </w:rPr>
        <w:t>Design</w:t>
      </w:r>
      <w:r>
        <w:rPr>
          <w:rFonts w:ascii="Futura Std Book" w:hAnsi="Futura Std Book"/>
        </w:rPr>
        <w:t xml:space="preserve"> Capacity: </w:t>
      </w:r>
      <w:r>
        <w:rPr>
          <w:rFonts w:ascii="Futura Std Book" w:hAnsi="Futura Std Book"/>
          <w:b/>
          <w:bCs/>
        </w:rPr>
        <w:t>300 MMscfd</w:t>
      </w:r>
    </w:p>
    <w:p w14:paraId="7E8F970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The 300 MMscfd will flow to the BBOU </w:t>
      </w:r>
      <w:r>
        <w:rPr>
          <w:rFonts w:ascii="Futura Std Book" w:eastAsia="Arial" w:hAnsi="Futura Std Book" w:cs="Tahoma"/>
          <w:lang w:val="en-GB"/>
        </w:rPr>
        <w:t>manifold</w:t>
      </w:r>
      <w:r>
        <w:rPr>
          <w:rFonts w:ascii="Futura Std Book" w:hAnsi="Futura Std Book"/>
        </w:rPr>
        <w:t>,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5A253B7" w14:textId="77777777" w:rsidR="00E95DBB" w:rsidRDefault="00000000">
      <w:pPr>
        <w:pStyle w:val="Heading2"/>
        <w:ind w:left="720" w:hanging="720"/>
      </w:pPr>
      <w:bookmarkStart w:id="587" w:name="_Toc229061539"/>
      <w:r>
        <w:t>System Integration</w:t>
      </w:r>
      <w:bookmarkEnd w:id="587"/>
    </w:p>
    <w:p w14:paraId="1F7281B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Gas</w:t>
      </w:r>
      <w:r>
        <w:rPr>
          <w:rFonts w:ascii="Futura Std Book" w:hAnsi="Futura Std Book"/>
        </w:rPr>
        <w:t xml:space="preserve"> will flow:</w:t>
      </w:r>
    </w:p>
    <w:p w14:paraId="06E6914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From OKNU to BBOU via the proposed 20” x ~ 85 km pipeline</w:t>
      </w:r>
    </w:p>
    <w:p w14:paraId="56606E84"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BBOU through an existing/planned 20” × ~8 km line to ELEP</w:t>
      </w:r>
    </w:p>
    <w:p w14:paraId="4C7CA55B"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ELEP through a 28” × ~ 32 km trunkline to the Akabel Gas Processing Hub</w:t>
      </w:r>
    </w:p>
    <w:p w14:paraId="64E061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w:t>
      </w:r>
    </w:p>
    <w:p w14:paraId="0EF678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therefore be designed to reliably transport up to </w:t>
      </w:r>
      <w:r>
        <w:rPr>
          <w:rFonts w:ascii="Futura Std Book" w:hAnsi="Futura Std Book"/>
          <w:b/>
          <w:bCs/>
        </w:rPr>
        <w:t>300 MMscfd</w:t>
      </w:r>
      <w:r>
        <w:rPr>
          <w:rFonts w:ascii="Futura Std Book" w:hAnsi="Futura Std Book"/>
        </w:rPr>
        <w:t xml:space="preserve"> under all operating scenarios, while maintaining full flow assurance across the integrated </w:t>
      </w:r>
      <w:r>
        <w:rPr>
          <w:rFonts w:ascii="Futura Std Book" w:hAnsi="Futura Std Book"/>
          <w:b/>
          <w:bCs/>
        </w:rPr>
        <w:t>OKNU–BBOU–ELEP–AKAB</w:t>
      </w:r>
      <w:r>
        <w:rPr>
          <w:rFonts w:ascii="Futura Std Book" w:hAnsi="Futura Std Book"/>
        </w:rPr>
        <w:t xml:space="preserve"> pipeline network, ensuring delivery of the target </w:t>
      </w:r>
      <w:r>
        <w:rPr>
          <w:rFonts w:ascii="Futura Std Book" w:hAnsi="Futura Std Book"/>
          <w:b/>
          <w:bCs/>
        </w:rPr>
        <w:t>500 MMscfd</w:t>
      </w:r>
      <w:r>
        <w:rPr>
          <w:rFonts w:ascii="Futura Std Book" w:hAnsi="Futura Std Book"/>
        </w:rPr>
        <w:t xml:space="preserve"> to the Gas Hub.</w:t>
      </w:r>
    </w:p>
    <w:p w14:paraId="20787F45"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88" w:name="_Toc227940612"/>
      <w:bookmarkStart w:id="589" w:name="_Toc227941361"/>
      <w:bookmarkStart w:id="590" w:name="_Toc227941607"/>
      <w:bookmarkStart w:id="591" w:name="_Toc227941852"/>
      <w:bookmarkStart w:id="592" w:name="_Toc227942102"/>
      <w:bookmarkStart w:id="593" w:name="_Toc227942352"/>
      <w:bookmarkStart w:id="594" w:name="_Toc227942605"/>
      <w:bookmarkStart w:id="595" w:name="_Toc227942858"/>
      <w:bookmarkStart w:id="596" w:name="_Toc229034047"/>
      <w:bookmarkStart w:id="597" w:name="_Toc229034381"/>
      <w:bookmarkStart w:id="598" w:name="_Toc229043404"/>
      <w:bookmarkStart w:id="599" w:name="_Toc229060789"/>
      <w:bookmarkStart w:id="600" w:name="_Toc229061037"/>
      <w:bookmarkStart w:id="601" w:name="_Toc229061284"/>
      <w:bookmarkStart w:id="602" w:name="_Toc229061540"/>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p>
    <w:p w14:paraId="49B72E37" w14:textId="77777777" w:rsidR="00E95DBB" w:rsidRDefault="00000000">
      <w:pPr>
        <w:pStyle w:val="Heading2"/>
        <w:numPr>
          <w:ilvl w:val="2"/>
          <w:numId w:val="23"/>
        </w:numPr>
        <w:ind w:left="720" w:hanging="720"/>
      </w:pPr>
      <w:bookmarkStart w:id="603" w:name="_Toc229061541"/>
      <w:r>
        <w:t>Pipeline Routing and Terrain</w:t>
      </w:r>
      <w:bookmarkEnd w:id="603"/>
    </w:p>
    <w:p w14:paraId="1374DE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approximately 85 km pipeline will traverse challenging Niger Delta swamp terrain and include:</w:t>
      </w:r>
    </w:p>
    <w:p w14:paraId="0575A70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One</w:t>
      </w:r>
      <w:r>
        <w:rPr>
          <w:rFonts w:ascii="Futura Std Book" w:hAnsi="Futura Std Book"/>
        </w:rPr>
        <w:t xml:space="preserv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0D958925"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200</w:t>
      </w:r>
      <w:r>
        <w:rPr>
          <w:rFonts w:ascii="Futura Std Book" w:hAnsi="Futura Std Book"/>
        </w:rPr>
        <w:t xml:space="preserve"> m </w:t>
      </w:r>
      <w:r>
        <w:rPr>
          <w:rFonts w:ascii="Futura Std Book" w:hAnsi="Futura Std Book"/>
          <w:color w:val="000000" w:themeColor="text1"/>
        </w:rPr>
        <w:t>width</w:t>
      </w:r>
    </w:p>
    <w:p w14:paraId="3CBAFC80" w14:textId="77777777" w:rsidR="00E95DBB" w:rsidRDefault="00000000">
      <w:pPr>
        <w:widowControl/>
        <w:numPr>
          <w:ilvl w:val="1"/>
          <w:numId w:val="14"/>
        </w:numPr>
        <w:spacing w:before="120" w:after="120" w:line="276" w:lineRule="auto"/>
        <w:ind w:left="1368"/>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6C758CD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Four (4) </w:t>
      </w:r>
      <w:r>
        <w:rPr>
          <w:rFonts w:ascii="Futura Std Book" w:eastAsia="Arial" w:hAnsi="Futura Std Book" w:cs="Tahoma"/>
          <w:lang w:val="en-GB"/>
        </w:rPr>
        <w:t>additional</w:t>
      </w:r>
      <w:r>
        <w:rPr>
          <w:rFonts w:ascii="Futura Std Book" w:hAnsi="Futura Std Book"/>
        </w:rPr>
        <w:t xml:space="preserve"> river crossings</w:t>
      </w:r>
    </w:p>
    <w:p w14:paraId="74A92C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lastRenderedPageBreak/>
        <w:t xml:space="preserve">Eight (8) creek </w:t>
      </w:r>
      <w:r>
        <w:rPr>
          <w:rFonts w:ascii="Futura Std Book" w:eastAsia="Arial" w:hAnsi="Futura Std Book" w:cs="Tahoma"/>
          <w:lang w:val="en-GB"/>
        </w:rPr>
        <w:t>crossings</w:t>
      </w:r>
    </w:p>
    <w:p w14:paraId="1911E34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Standard inlet </w:t>
      </w:r>
      <w:r>
        <w:rPr>
          <w:rFonts w:ascii="Futura Std Book" w:eastAsia="Arial" w:hAnsi="Futura Std Book" w:cs="Tahoma"/>
          <w:lang w:val="en-GB"/>
        </w:rPr>
        <w:t>manifold</w:t>
      </w:r>
      <w:r>
        <w:rPr>
          <w:rFonts w:ascii="Futura Std Book" w:hAnsi="Futura Std Book"/>
        </w:rPr>
        <w:t xml:space="preserve"> facilities at OKNU</w:t>
      </w:r>
    </w:p>
    <w:p w14:paraId="5E4884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Terminal </w:t>
      </w:r>
      <w:r>
        <w:rPr>
          <w:rFonts w:ascii="Futura Std Book" w:eastAsia="Arial" w:hAnsi="Futura Std Book" w:cs="Tahoma"/>
          <w:lang w:val="en-GB"/>
        </w:rPr>
        <w:t>manifold</w:t>
      </w:r>
      <w:r>
        <w:rPr>
          <w:rFonts w:ascii="Futura Std Book" w:hAnsi="Futura Std Book"/>
        </w:rPr>
        <w:t xml:space="preserve"> facilities at BBOU</w:t>
      </w:r>
    </w:p>
    <w:p w14:paraId="1F1CFD7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Special</w:t>
      </w:r>
      <w:r>
        <w:rPr>
          <w:rFonts w:ascii="Futura Std Book" w:hAnsi="Futura Std Book"/>
        </w:rPr>
        <w:t xml:space="preserve"> crossing methodologies (e.g., HDD, micro tunneling, or cofferdam/trench methods) will be evaluated during FEED based on geotechnical and bathymetric investigations.</w:t>
      </w:r>
    </w:p>
    <w:p w14:paraId="36351533" w14:textId="77777777" w:rsidR="00E95DBB" w:rsidRDefault="00000000">
      <w:pPr>
        <w:pStyle w:val="Heading2"/>
        <w:numPr>
          <w:ilvl w:val="2"/>
          <w:numId w:val="23"/>
        </w:numPr>
        <w:ind w:left="720" w:hanging="720"/>
      </w:pPr>
      <w:bookmarkStart w:id="604" w:name="_Toc229061542"/>
      <w:r>
        <w:t>Pipeline Size Decision</w:t>
      </w:r>
      <w:bookmarkEnd w:id="604"/>
    </w:p>
    <w:p w14:paraId="2D7B243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682A026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diameter will be established through integrated hydraulic and flow assurance modelling of the full export corridor, including:</w:t>
      </w:r>
    </w:p>
    <w:p w14:paraId="2EAB769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OKNU–BBOU </w:t>
      </w:r>
      <w:r>
        <w:rPr>
          <w:rFonts w:ascii="Futura Std Book" w:eastAsia="Arial" w:hAnsi="Futura Std Book" w:cs="Tahoma"/>
          <w:lang w:val="en-GB"/>
        </w:rPr>
        <w:t>pipeline</w:t>
      </w:r>
      <w:r>
        <w:rPr>
          <w:rFonts w:ascii="Futura Std Book" w:hAnsi="Futura Std Book"/>
        </w:rPr>
        <w:t xml:space="preserve"> (new design subject line, currently assessed at 20” – 24”)</w:t>
      </w:r>
    </w:p>
    <w:p w14:paraId="02F0A59F"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20” BBOU–ELEP pipeline, currently assessed at 20” – 24”</w:t>
      </w:r>
    </w:p>
    <w:p w14:paraId="650E6B6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28” ELEP–AKAB pipeline, currently assessed at 30” – 32”</w:t>
      </w:r>
    </w:p>
    <w:p w14:paraId="753C03F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System</w:t>
      </w:r>
      <w:r>
        <w:rPr>
          <w:rFonts w:ascii="Futura Std Book" w:hAnsi="Futura Std Book"/>
        </w:rPr>
        <w:t>-wide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1A7059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Where</w:t>
      </w:r>
      <w:r>
        <w:rPr>
          <w:rFonts w:ascii="Futura Std Book" w:hAnsi="Futura Std Book"/>
        </w:rPr>
        <w:t xml:space="preserve"> the hydraulically optimal diameter differs materially from the commercially efficient size, competing options shall be comparatively assessed based on:</w:t>
      </w:r>
    </w:p>
    <w:p w14:paraId="6325227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Capacity </w:t>
      </w:r>
      <w:r>
        <w:rPr>
          <w:rFonts w:ascii="Futura Std Book" w:eastAsia="Arial" w:hAnsi="Futura Std Book" w:cs="Tahoma"/>
          <w:lang w:val="en-GB"/>
        </w:rPr>
        <w:t>robustness</w:t>
      </w:r>
      <w:r>
        <w:rPr>
          <w:rFonts w:ascii="Futura Std Book" w:hAnsi="Futura Std Book"/>
        </w:rPr>
        <w:t xml:space="preserve"> and future expansion potential</w:t>
      </w:r>
    </w:p>
    <w:p w14:paraId="22A903B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Flow </w:t>
      </w:r>
      <w:r>
        <w:rPr>
          <w:rFonts w:ascii="Futura Std Book" w:eastAsia="Arial" w:hAnsi="Futura Std Book" w:cs="Tahoma"/>
          <w:lang w:val="en-GB"/>
        </w:rPr>
        <w:t>assurance</w:t>
      </w:r>
      <w:r>
        <w:rPr>
          <w:rFonts w:ascii="Futura Std Book" w:hAnsi="Futura Std Book"/>
        </w:rPr>
        <w:t xml:space="preserve"> risks (liquids handling, turndown, slugging, hydrate margin)</w:t>
      </w:r>
    </w:p>
    <w:p w14:paraId="48FFF89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CAPEX </w:t>
      </w:r>
      <w:r>
        <w:rPr>
          <w:rFonts w:ascii="Futura Std Book" w:eastAsia="Arial" w:hAnsi="Futura Std Book" w:cs="Tahoma"/>
          <w:lang w:val="en-GB"/>
        </w:rPr>
        <w:t>and</w:t>
      </w:r>
      <w:r>
        <w:rPr>
          <w:rFonts w:ascii="Futura Std Book" w:hAnsi="Futura Std Book"/>
        </w:rPr>
        <w:t xml:space="preserve"> lifecycle OPEX implications</w:t>
      </w:r>
    </w:p>
    <w:p w14:paraId="1EF1924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and swamp terrain constraints</w:t>
      </w:r>
    </w:p>
    <w:p w14:paraId="34856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Uncertainty</w:t>
      </w:r>
      <w:r>
        <w:rPr>
          <w:rFonts w:ascii="Futura Std Book" w:hAnsi="Futura Std Book"/>
        </w:rPr>
        <w:t xml:space="preserve"> in production forecast and ramp-up profile</w:t>
      </w:r>
    </w:p>
    <w:p w14:paraId="7E080DA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selected</w:t>
      </w:r>
      <w:r>
        <w:rPr>
          <w:rFonts w:ascii="Futura Std Book" w:hAnsi="Futura Std Book"/>
        </w:rPr>
        <w:t xml:space="preserve"> diameter will therefore represent a balanced, risk-informed decision that optimizes commercial viability, operational reliability, and long-term system flexibility.</w:t>
      </w:r>
    </w:p>
    <w:p w14:paraId="1601CCB7" w14:textId="77777777" w:rsidR="00E95DBB" w:rsidRDefault="00000000">
      <w:pPr>
        <w:pStyle w:val="Heading2"/>
        <w:ind w:left="720" w:hanging="720"/>
      </w:pPr>
      <w:bookmarkStart w:id="605" w:name="_Toc229061543"/>
      <w:r>
        <w:t>Key Issues &amp; Challenges</w:t>
      </w:r>
      <w:bookmarkEnd w:id="605"/>
    </w:p>
    <w:p w14:paraId="5E174FBC"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key issues and challenges will be the following: </w:t>
      </w:r>
    </w:p>
    <w:p w14:paraId="3F5AD589" w14:textId="77777777" w:rsidR="00E95DBB" w:rsidRDefault="00000000">
      <w:pPr>
        <w:pStyle w:val="EPBullet-Level1"/>
        <w:suppressAutoHyphens/>
        <w:spacing w:before="0" w:beforeAutospacing="0" w:after="0" w:afterAutospacing="0"/>
        <w:ind w:left="1080" w:hanging="360"/>
      </w:pPr>
      <w:r>
        <w:t xml:space="preserve">1. Timely completion of pipeline route ROW survey needed to firm up flow assurance studies and pipeline sizes </w:t>
      </w:r>
    </w:p>
    <w:p w14:paraId="1ABEB460" w14:textId="77777777" w:rsidR="00E95DBB" w:rsidRDefault="00000000">
      <w:pPr>
        <w:pStyle w:val="EPBullet-Level1"/>
        <w:suppressAutoHyphens/>
        <w:spacing w:before="0" w:beforeAutospacing="0" w:after="0" w:afterAutospacing="0"/>
        <w:ind w:left="1080" w:hanging="360"/>
      </w:pPr>
      <w:r>
        <w:t xml:space="preserve">2. Proper integration of the existing and new designs that will lend to proper pipeline system </w:t>
      </w:r>
      <w:r>
        <w:lastRenderedPageBreak/>
        <w:t xml:space="preserve">functionality </w:t>
      </w:r>
    </w:p>
    <w:p w14:paraId="211A84EB" w14:textId="77777777" w:rsidR="00E95DBB" w:rsidRDefault="00000000">
      <w:pPr>
        <w:pStyle w:val="EPBullet-Level1"/>
        <w:suppressAutoHyphens/>
        <w:spacing w:before="0" w:beforeAutospacing="0" w:after="0" w:afterAutospacing="0"/>
        <w:ind w:left="1080" w:hanging="360"/>
      </w:pPr>
      <w:r>
        <w:t>3. Pipeline Capacity design to fit the immediate need and future aspiration of 1 BCFD.</w:t>
      </w:r>
    </w:p>
    <w:p w14:paraId="1169EE23" w14:textId="77777777" w:rsidR="00E95DBB" w:rsidRDefault="00000000">
      <w:pPr>
        <w:pStyle w:val="Heading2"/>
        <w:ind w:left="720" w:hanging="720"/>
      </w:pPr>
      <w:bookmarkStart w:id="606" w:name="_Toc229061544"/>
      <w:r>
        <w:t>Financial Dimension</w:t>
      </w:r>
      <w:bookmarkEnd w:id="606"/>
    </w:p>
    <w:p w14:paraId="27E16220"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The </w:t>
      </w:r>
      <w:r>
        <w:rPr>
          <w:rFonts w:ascii="Futura Std Book" w:eastAsia="Arial" w:hAnsi="Futura Std Book" w:cs="Tahoma"/>
        </w:rPr>
        <w:t>Techno</w:t>
      </w:r>
      <w:r>
        <w:rPr>
          <w:rFonts w:ascii="Futura Std Book" w:eastAsia="Arial" w:hAnsi="Futura Std Book" w:cs="Tahoma"/>
          <w:lang w:val="en-GB"/>
        </w:rPr>
        <w:t>-Commercial Proposal comprises two (2) independent elements:</w:t>
      </w:r>
    </w:p>
    <w:p w14:paraId="0C7E1B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FEED by Epic Atlantic Limited</w:t>
      </w:r>
    </w:p>
    <w:p w14:paraId="5D03073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Route ROW Surveys – EIA, and Topographical &amp; Geotechnical Surveys by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 Specialist Contractors</w:t>
      </w:r>
    </w:p>
    <w:p w14:paraId="58382C22" w14:textId="77777777" w:rsidR="00E95DBB" w:rsidRDefault="00000000">
      <w:pPr>
        <w:pStyle w:val="Heading2"/>
        <w:numPr>
          <w:ilvl w:val="2"/>
          <w:numId w:val="23"/>
        </w:numPr>
        <w:ind w:left="720" w:hanging="720"/>
      </w:pPr>
      <w:bookmarkStart w:id="607" w:name="_Toc229002519"/>
      <w:bookmarkStart w:id="608" w:name="_Toc229061545"/>
      <w:r>
        <w:t>FEED</w:t>
      </w:r>
      <w:bookmarkEnd w:id="607"/>
      <w:bookmarkEnd w:id="608"/>
    </w:p>
    <w:p w14:paraId="7E01F0CF" w14:textId="77777777" w:rsidR="00E95DBB" w:rsidRDefault="00000000">
      <w:pPr>
        <w:spacing w:before="120" w:after="120"/>
        <w:ind w:left="720"/>
        <w:rPr>
          <w:rFonts w:ascii="Futura Std Book" w:eastAsia="Arial" w:hAnsi="Futura Std Book" w:cs="Tahoma"/>
          <w:lang w:val="en-GB"/>
        </w:rPr>
      </w:pPr>
      <w:r>
        <w:rPr>
          <w:rFonts w:ascii="Futura Std Book" w:eastAsia="Arial" w:hAnsi="Futura Std Book" w:cs="Tahoma"/>
          <w:lang w:val="en-GB"/>
        </w:rPr>
        <w:t>Price will be based as per the current FEED Contract of Feb 2002:</w:t>
      </w:r>
    </w:p>
    <w:tbl>
      <w:tblPr>
        <w:tblStyle w:val="TableGrid"/>
        <w:tblW w:w="9481" w:type="dxa"/>
        <w:tblInd w:w="720" w:type="dxa"/>
        <w:tblLook w:val="04A0" w:firstRow="1" w:lastRow="0" w:firstColumn="1" w:lastColumn="0" w:noHBand="0" w:noVBand="1"/>
      </w:tblPr>
      <w:tblGrid>
        <w:gridCol w:w="546"/>
        <w:gridCol w:w="2063"/>
        <w:gridCol w:w="4877"/>
        <w:gridCol w:w="1995"/>
      </w:tblGrid>
      <w:tr w:rsidR="00E95DBB" w14:paraId="2FA6EA4C" w14:textId="77777777">
        <w:tc>
          <w:tcPr>
            <w:tcW w:w="546" w:type="dxa"/>
            <w:tcBorders>
              <w:top w:val="single" w:sz="4" w:space="0" w:color="auto"/>
              <w:left w:val="single" w:sz="4" w:space="0" w:color="auto"/>
              <w:bottom w:val="single" w:sz="4" w:space="0" w:color="auto"/>
              <w:right w:val="single" w:sz="4" w:space="0" w:color="auto"/>
            </w:tcBorders>
            <w:hideMark/>
          </w:tcPr>
          <w:p w14:paraId="2B803AF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063" w:type="dxa"/>
            <w:tcBorders>
              <w:top w:val="single" w:sz="4" w:space="0" w:color="auto"/>
              <w:left w:val="single" w:sz="4" w:space="0" w:color="auto"/>
              <w:bottom w:val="single" w:sz="4" w:space="0" w:color="auto"/>
              <w:right w:val="single" w:sz="4" w:space="0" w:color="auto"/>
            </w:tcBorders>
            <w:hideMark/>
          </w:tcPr>
          <w:p w14:paraId="7162389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4877" w:type="dxa"/>
            <w:tcBorders>
              <w:top w:val="single" w:sz="4" w:space="0" w:color="auto"/>
              <w:left w:val="single" w:sz="4" w:space="0" w:color="auto"/>
              <w:bottom w:val="single" w:sz="4" w:space="0" w:color="auto"/>
              <w:right w:val="single" w:sz="4" w:space="0" w:color="auto"/>
            </w:tcBorders>
            <w:hideMark/>
          </w:tcPr>
          <w:p w14:paraId="6022018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1995" w:type="dxa"/>
            <w:tcBorders>
              <w:top w:val="single" w:sz="4" w:space="0" w:color="auto"/>
              <w:left w:val="single" w:sz="4" w:space="0" w:color="auto"/>
              <w:bottom w:val="single" w:sz="4" w:space="0" w:color="auto"/>
              <w:right w:val="single" w:sz="4" w:space="0" w:color="auto"/>
            </w:tcBorders>
            <w:hideMark/>
          </w:tcPr>
          <w:p w14:paraId="13A1578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Value</w:t>
            </w:r>
          </w:p>
        </w:tc>
      </w:tr>
      <w:tr w:rsidR="00E95DBB" w14:paraId="490090F2" w14:textId="77777777">
        <w:tc>
          <w:tcPr>
            <w:tcW w:w="546" w:type="dxa"/>
            <w:tcBorders>
              <w:top w:val="single" w:sz="4" w:space="0" w:color="auto"/>
              <w:left w:val="single" w:sz="4" w:space="0" w:color="auto"/>
              <w:bottom w:val="single" w:sz="4" w:space="0" w:color="auto"/>
              <w:right w:val="single" w:sz="4" w:space="0" w:color="auto"/>
            </w:tcBorders>
            <w:hideMark/>
          </w:tcPr>
          <w:p w14:paraId="317737CF"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063" w:type="dxa"/>
            <w:tcBorders>
              <w:top w:val="single" w:sz="4" w:space="0" w:color="auto"/>
              <w:left w:val="single" w:sz="4" w:space="0" w:color="auto"/>
              <w:bottom w:val="single" w:sz="4" w:space="0" w:color="auto"/>
              <w:right w:val="single" w:sz="4" w:space="0" w:color="auto"/>
            </w:tcBorders>
            <w:hideMark/>
          </w:tcPr>
          <w:p w14:paraId="45A4BDA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Original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C0C145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As per current FEED Contract of Feb 2002</w:t>
            </w:r>
          </w:p>
        </w:tc>
        <w:tc>
          <w:tcPr>
            <w:tcW w:w="1995" w:type="dxa"/>
            <w:tcBorders>
              <w:top w:val="single" w:sz="4" w:space="0" w:color="auto"/>
              <w:left w:val="single" w:sz="4" w:space="0" w:color="auto"/>
              <w:bottom w:val="single" w:sz="4" w:space="0" w:color="auto"/>
              <w:right w:val="single" w:sz="4" w:space="0" w:color="auto"/>
            </w:tcBorders>
            <w:hideMark/>
          </w:tcPr>
          <w:p w14:paraId="56745C2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 250.00</w:t>
            </w:r>
          </w:p>
        </w:tc>
      </w:tr>
      <w:tr w:rsidR="00E95DBB" w14:paraId="44A7DF27" w14:textId="77777777">
        <w:tc>
          <w:tcPr>
            <w:tcW w:w="546" w:type="dxa"/>
            <w:tcBorders>
              <w:top w:val="single" w:sz="4" w:space="0" w:color="auto"/>
              <w:left w:val="single" w:sz="4" w:space="0" w:color="auto"/>
              <w:bottom w:val="single" w:sz="4" w:space="0" w:color="auto"/>
              <w:right w:val="single" w:sz="4" w:space="0" w:color="auto"/>
            </w:tcBorders>
            <w:hideMark/>
          </w:tcPr>
          <w:p w14:paraId="35C57E0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063" w:type="dxa"/>
            <w:tcBorders>
              <w:top w:val="single" w:sz="4" w:space="0" w:color="auto"/>
              <w:left w:val="single" w:sz="4" w:space="0" w:color="auto"/>
              <w:bottom w:val="single" w:sz="4" w:space="0" w:color="auto"/>
              <w:right w:val="single" w:sz="4" w:space="0" w:color="auto"/>
            </w:tcBorders>
            <w:hideMark/>
          </w:tcPr>
          <w:p w14:paraId="74801AB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Inflation Adjustment</w:t>
            </w:r>
          </w:p>
        </w:tc>
        <w:tc>
          <w:tcPr>
            <w:tcW w:w="4877" w:type="dxa"/>
            <w:tcBorders>
              <w:top w:val="single" w:sz="4" w:space="0" w:color="auto"/>
              <w:left w:val="single" w:sz="4" w:space="0" w:color="auto"/>
              <w:bottom w:val="single" w:sz="4" w:space="0" w:color="auto"/>
              <w:right w:val="single" w:sz="4" w:space="0" w:color="auto"/>
            </w:tcBorders>
            <w:hideMark/>
          </w:tcPr>
          <w:p w14:paraId="718DF8AE"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Current USD inflation at 3% p.a. over 4 years (2022–2026) = ((4 x 1.03</w:t>
            </w:r>
            <w:r>
              <w:rPr>
                <w:rFonts w:ascii="Futura Std Book" w:eastAsia="Arial" w:hAnsi="Futura Std Book" w:cs="Tahoma"/>
                <w:vertAlign w:val="superscript"/>
                <w:lang w:val="en-GB"/>
              </w:rPr>
              <w:t>4</w:t>
            </w:r>
            <w:r>
              <w:rPr>
                <w:rFonts w:ascii="Futura Std Book" w:eastAsia="Arial" w:hAnsi="Futura Std Book" w:cs="Tahoma"/>
                <w:lang w:val="en-GB"/>
              </w:rPr>
              <w:t>) – 1) = 0.1255 = 12.55%</w:t>
            </w:r>
          </w:p>
        </w:tc>
        <w:tc>
          <w:tcPr>
            <w:tcW w:w="1995" w:type="dxa"/>
            <w:tcBorders>
              <w:top w:val="single" w:sz="4" w:space="0" w:color="auto"/>
              <w:left w:val="single" w:sz="4" w:space="0" w:color="auto"/>
              <w:bottom w:val="single" w:sz="4" w:space="0" w:color="auto"/>
              <w:right w:val="single" w:sz="4" w:space="0" w:color="auto"/>
            </w:tcBorders>
            <w:hideMark/>
          </w:tcPr>
          <w:p w14:paraId="6E8A248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+ 12.55%</w:t>
            </w:r>
          </w:p>
        </w:tc>
      </w:tr>
      <w:tr w:rsidR="00E95DBB" w14:paraId="30CB2551" w14:textId="77777777">
        <w:tc>
          <w:tcPr>
            <w:tcW w:w="546" w:type="dxa"/>
            <w:tcBorders>
              <w:top w:val="single" w:sz="4" w:space="0" w:color="auto"/>
              <w:left w:val="single" w:sz="4" w:space="0" w:color="auto"/>
              <w:bottom w:val="single" w:sz="4" w:space="0" w:color="auto"/>
              <w:right w:val="single" w:sz="4" w:space="0" w:color="auto"/>
            </w:tcBorders>
            <w:hideMark/>
          </w:tcPr>
          <w:p w14:paraId="7728B71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063" w:type="dxa"/>
            <w:tcBorders>
              <w:top w:val="single" w:sz="4" w:space="0" w:color="auto"/>
              <w:left w:val="single" w:sz="4" w:space="0" w:color="auto"/>
              <w:bottom w:val="single" w:sz="4" w:space="0" w:color="auto"/>
              <w:right w:val="single" w:sz="4" w:space="0" w:color="auto"/>
            </w:tcBorders>
            <w:vAlign w:val="center"/>
            <w:hideMark/>
          </w:tcPr>
          <w:p w14:paraId="70055BC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Adjusted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189EBA8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250 x 1.1255 = USD 281.38</w:t>
            </w:r>
          </w:p>
        </w:tc>
        <w:tc>
          <w:tcPr>
            <w:tcW w:w="1995" w:type="dxa"/>
            <w:tcBorders>
              <w:top w:val="single" w:sz="4" w:space="0" w:color="auto"/>
              <w:left w:val="single" w:sz="4" w:space="0" w:color="auto"/>
              <w:bottom w:val="single" w:sz="4" w:space="0" w:color="auto"/>
              <w:right w:val="single" w:sz="4" w:space="0" w:color="auto"/>
            </w:tcBorders>
            <w:vAlign w:val="center"/>
            <w:hideMark/>
          </w:tcPr>
          <w:p w14:paraId="1C66DA2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281.38</w:t>
            </w:r>
          </w:p>
        </w:tc>
      </w:tr>
      <w:tr w:rsidR="00E95DBB" w14:paraId="0CBDA35A" w14:textId="77777777">
        <w:tc>
          <w:tcPr>
            <w:tcW w:w="546" w:type="dxa"/>
            <w:tcBorders>
              <w:top w:val="single" w:sz="4" w:space="0" w:color="auto"/>
              <w:left w:val="single" w:sz="4" w:space="0" w:color="auto"/>
              <w:bottom w:val="single" w:sz="4" w:space="0" w:color="auto"/>
              <w:right w:val="single" w:sz="4" w:space="0" w:color="auto"/>
            </w:tcBorders>
            <w:hideMark/>
          </w:tcPr>
          <w:p w14:paraId="7C635B8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4</w:t>
            </w:r>
          </w:p>
        </w:tc>
        <w:tc>
          <w:tcPr>
            <w:tcW w:w="2063" w:type="dxa"/>
            <w:tcBorders>
              <w:top w:val="single" w:sz="4" w:space="0" w:color="auto"/>
              <w:left w:val="single" w:sz="4" w:space="0" w:color="auto"/>
              <w:bottom w:val="single" w:sz="4" w:space="0" w:color="auto"/>
              <w:right w:val="single" w:sz="4" w:space="0" w:color="auto"/>
            </w:tcBorders>
            <w:vAlign w:val="center"/>
            <w:hideMark/>
          </w:tcPr>
          <w:p w14:paraId="0ABB58B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FEED Price</w:t>
            </w:r>
          </w:p>
        </w:tc>
        <w:tc>
          <w:tcPr>
            <w:tcW w:w="4877" w:type="dxa"/>
            <w:tcBorders>
              <w:top w:val="single" w:sz="4" w:space="0" w:color="auto"/>
              <w:left w:val="single" w:sz="4" w:space="0" w:color="auto"/>
              <w:bottom w:val="single" w:sz="4" w:space="0" w:color="auto"/>
              <w:right w:val="single" w:sz="4" w:space="0" w:color="auto"/>
            </w:tcBorders>
            <w:hideMark/>
          </w:tcPr>
          <w:p w14:paraId="5046EB9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Deducible from CTR:</w:t>
            </w:r>
          </w:p>
          <w:p w14:paraId="4BC9303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xml:space="preserve">Manday Rate x </w:t>
            </w:r>
            <w:proofErr w:type="spellStart"/>
            <w:r>
              <w:rPr>
                <w:rFonts w:ascii="Futura Std Book" w:eastAsia="Arial" w:hAnsi="Futura Std Book" w:cs="Tahoma"/>
                <w:lang w:val="en-GB"/>
              </w:rPr>
              <w:t>Mandays</w:t>
            </w:r>
            <w:proofErr w:type="spellEnd"/>
          </w:p>
        </w:tc>
        <w:tc>
          <w:tcPr>
            <w:tcW w:w="1995" w:type="dxa"/>
            <w:tcBorders>
              <w:top w:val="single" w:sz="4" w:space="0" w:color="auto"/>
              <w:left w:val="single" w:sz="4" w:space="0" w:color="auto"/>
              <w:bottom w:val="single" w:sz="4" w:space="0" w:color="auto"/>
              <w:right w:val="single" w:sz="4" w:space="0" w:color="auto"/>
            </w:tcBorders>
            <w:vAlign w:val="center"/>
            <w:hideMark/>
          </w:tcPr>
          <w:p w14:paraId="004C5DF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USD=1,992,852=</w:t>
            </w:r>
          </w:p>
        </w:tc>
      </w:tr>
    </w:tbl>
    <w:p w14:paraId="62306646" w14:textId="77777777" w:rsidR="00E95DBB" w:rsidRDefault="00000000">
      <w:pPr>
        <w:pStyle w:val="Heading2"/>
        <w:numPr>
          <w:ilvl w:val="2"/>
          <w:numId w:val="23"/>
        </w:numPr>
        <w:ind w:left="720" w:hanging="720"/>
      </w:pPr>
      <w:bookmarkStart w:id="609" w:name="_Toc229061546"/>
      <w:r>
        <w:t>Survey Services</w:t>
      </w:r>
      <w:bookmarkEnd w:id="609"/>
    </w:p>
    <w:p w14:paraId="75D0649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Price</w:t>
      </w:r>
      <w:r>
        <w:rPr>
          <w:rFonts w:ascii="Futura Std Book" w:eastAsia="Arial" w:hAnsi="Futura Std Book" w:cs="Tahoma"/>
          <w:lang w:val="en-GB"/>
        </w:rPr>
        <w:t xml:space="preserve"> will be based on bundled integrated RFQ:</w:t>
      </w:r>
    </w:p>
    <w:tbl>
      <w:tblPr>
        <w:tblStyle w:val="TableGrid"/>
        <w:tblW w:w="0" w:type="auto"/>
        <w:tblInd w:w="720" w:type="dxa"/>
        <w:tblLook w:val="04A0" w:firstRow="1" w:lastRow="0" w:firstColumn="1" w:lastColumn="0" w:noHBand="0" w:noVBand="1"/>
      </w:tblPr>
      <w:tblGrid>
        <w:gridCol w:w="546"/>
        <w:gridCol w:w="2557"/>
        <w:gridCol w:w="3685"/>
        <w:gridCol w:w="2374"/>
      </w:tblGrid>
      <w:tr w:rsidR="00E95DBB" w14:paraId="7FB93ECC" w14:textId="77777777">
        <w:tc>
          <w:tcPr>
            <w:tcW w:w="546" w:type="dxa"/>
            <w:tcBorders>
              <w:top w:val="single" w:sz="4" w:space="0" w:color="auto"/>
              <w:left w:val="single" w:sz="4" w:space="0" w:color="auto"/>
              <w:bottom w:val="single" w:sz="4" w:space="0" w:color="auto"/>
              <w:right w:val="single" w:sz="4" w:space="0" w:color="auto"/>
            </w:tcBorders>
            <w:hideMark/>
          </w:tcPr>
          <w:p w14:paraId="56AF9EE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2A6F66E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0ECC3A4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4BE3DD9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Cost Estimate</w:t>
            </w:r>
          </w:p>
        </w:tc>
      </w:tr>
      <w:tr w:rsidR="00E95DBB" w14:paraId="43848D4C" w14:textId="77777777">
        <w:tc>
          <w:tcPr>
            <w:tcW w:w="546" w:type="dxa"/>
            <w:tcBorders>
              <w:top w:val="single" w:sz="4" w:space="0" w:color="auto"/>
              <w:left w:val="single" w:sz="4" w:space="0" w:color="auto"/>
              <w:bottom w:val="single" w:sz="4" w:space="0" w:color="auto"/>
              <w:right w:val="single" w:sz="4" w:space="0" w:color="auto"/>
            </w:tcBorders>
            <w:hideMark/>
          </w:tcPr>
          <w:p w14:paraId="00AB20D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0183811"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C2BBB1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B561A2"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2D6F5C7E" w14:textId="77777777" w:rsidR="00E95DBB" w:rsidRDefault="00E95DBB">
            <w:pPr>
              <w:spacing w:before="120" w:after="120"/>
              <w:rPr>
                <w:rFonts w:ascii="Futura Std Book" w:eastAsia="Arial" w:hAnsi="Futura Std Book" w:cs="Tahoma"/>
                <w:b/>
                <w:bCs/>
                <w:lang w:val="en-GB"/>
              </w:rPr>
            </w:pPr>
          </w:p>
          <w:p w14:paraId="243C230B" w14:textId="77777777" w:rsidR="00E95DBB" w:rsidRDefault="00E95DBB">
            <w:pPr>
              <w:spacing w:before="120" w:after="120"/>
              <w:rPr>
                <w:rFonts w:ascii="Futura Std Book" w:eastAsia="Arial" w:hAnsi="Futura Std Book" w:cs="Tahoma"/>
                <w:b/>
                <w:bCs/>
                <w:lang w:val="en-GB"/>
              </w:rPr>
            </w:pPr>
          </w:p>
          <w:p w14:paraId="32192B99" w14:textId="77777777" w:rsidR="00E95DBB" w:rsidRDefault="00E95DBB">
            <w:pPr>
              <w:spacing w:before="120" w:after="120"/>
              <w:rPr>
                <w:rFonts w:ascii="Futura Std Book" w:eastAsia="Arial" w:hAnsi="Futura Std Book" w:cs="Tahoma"/>
                <w:b/>
                <w:bCs/>
                <w:lang w:val="en-GB"/>
              </w:rPr>
            </w:pPr>
          </w:p>
          <w:p w14:paraId="0AAA54D1" w14:textId="77777777" w:rsidR="00E95DBB" w:rsidRDefault="00000000">
            <w:pPr>
              <w:spacing w:before="120" w:after="120"/>
              <w:rPr>
                <w:rFonts w:ascii="Futura Std Book" w:eastAsia="Arial" w:hAnsi="Futura Std Book" w:cs="Tahoma"/>
                <w:b/>
                <w:bCs/>
                <w:lang w:val="en-GB"/>
              </w:rPr>
            </w:pPr>
            <w:r>
              <w:rPr>
                <w:rFonts w:ascii="Futura Std Book" w:eastAsia="Arial" w:hAnsi="Futura Std Book" w:cs="Tahoma"/>
                <w:b/>
                <w:bCs/>
                <w:lang w:val="en-GB"/>
              </w:rPr>
              <w:t>USD=660,000=</w:t>
            </w:r>
          </w:p>
        </w:tc>
      </w:tr>
      <w:tr w:rsidR="00E95DBB" w14:paraId="6A250B47" w14:textId="77777777">
        <w:tc>
          <w:tcPr>
            <w:tcW w:w="546" w:type="dxa"/>
            <w:tcBorders>
              <w:top w:val="single" w:sz="4" w:space="0" w:color="auto"/>
              <w:left w:val="single" w:sz="4" w:space="0" w:color="auto"/>
              <w:bottom w:val="single" w:sz="4" w:space="0" w:color="auto"/>
              <w:right w:val="single" w:sz="4" w:space="0" w:color="auto"/>
            </w:tcBorders>
            <w:hideMark/>
          </w:tcPr>
          <w:p w14:paraId="4F2D7F5D"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1F7BFC10"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281AD2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3DCABF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E6491" w14:textId="77777777" w:rsidR="00E95DBB" w:rsidRDefault="00E95DBB">
            <w:pPr>
              <w:spacing w:before="120" w:after="120"/>
              <w:rPr>
                <w:rFonts w:ascii="Futura Std Book" w:eastAsia="Arial" w:hAnsi="Futura Std Book" w:cs="Tahoma"/>
                <w:b/>
                <w:bCs/>
                <w:lang w:val="en-GB"/>
              </w:rPr>
            </w:pPr>
          </w:p>
        </w:tc>
      </w:tr>
      <w:tr w:rsidR="00E95DBB" w14:paraId="60EF87B6" w14:textId="77777777">
        <w:tc>
          <w:tcPr>
            <w:tcW w:w="546" w:type="dxa"/>
            <w:tcBorders>
              <w:top w:val="single" w:sz="4" w:space="0" w:color="auto"/>
              <w:left w:val="single" w:sz="4" w:space="0" w:color="auto"/>
              <w:bottom w:val="single" w:sz="4" w:space="0" w:color="auto"/>
              <w:right w:val="single" w:sz="4" w:space="0" w:color="auto"/>
            </w:tcBorders>
            <w:hideMark/>
          </w:tcPr>
          <w:p w14:paraId="2A2EA5B2"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5A975DA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BF0AE26"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B55E9E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432B" w14:textId="77777777" w:rsidR="00E95DBB" w:rsidRDefault="00E95DBB">
            <w:pPr>
              <w:spacing w:before="120" w:after="120"/>
              <w:rPr>
                <w:rFonts w:ascii="Futura Std Book" w:eastAsia="Arial" w:hAnsi="Futura Std Book" w:cs="Tahoma"/>
                <w:b/>
                <w:bCs/>
                <w:lang w:val="en-GB"/>
              </w:rPr>
            </w:pPr>
          </w:p>
        </w:tc>
      </w:tr>
    </w:tbl>
    <w:p w14:paraId="603628B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Significant</w:t>
      </w:r>
      <w:r>
        <w:rPr>
          <w:rFonts w:ascii="Futura Std Book" w:eastAsia="Arial" w:hAnsi="Futura Std Book" w:cs="Tahoma"/>
          <w:lang w:val="en-GB"/>
        </w:rPr>
        <w:t xml:space="preserve"> value optimization is achieved when the EIA, Topographical, and Geotechnical scopes are executed under an integrated framework, ensuring schedule efficiency, data consistency, and reduced overall project cost</w:t>
      </w:r>
    </w:p>
    <w:p w14:paraId="18C48E8F" w14:textId="77777777" w:rsidR="00E95DBB" w:rsidRDefault="00000000">
      <w:pPr>
        <w:pStyle w:val="ListParagraph"/>
        <w:widowControl/>
        <w:numPr>
          <w:ilvl w:val="0"/>
          <w:numId w:val="28"/>
        </w:numPr>
        <w:suppressAutoHyphens/>
        <w:spacing w:before="120" w:after="120" w:line="300" w:lineRule="auto"/>
        <w:jc w:val="both"/>
        <w:rPr>
          <w:rFonts w:ascii="Futura Std Book" w:eastAsia="Arial" w:hAnsi="Futura Std Book" w:cs="Tahoma"/>
          <w:b/>
          <w:bCs/>
          <w:lang w:val="en-GB"/>
        </w:rPr>
      </w:pPr>
      <w:r>
        <w:rPr>
          <w:rFonts w:ascii="Futura Std Book" w:eastAsia="Arial" w:hAnsi="Futura Std Book" w:cs="Tahoma"/>
          <w:b/>
          <w:bCs/>
          <w:lang w:val="en-GB"/>
        </w:rPr>
        <w:t xml:space="preserve">Extras / </w:t>
      </w:r>
      <w:r>
        <w:rPr>
          <w:rFonts w:ascii="Futura Std Book" w:eastAsia="Arial" w:hAnsi="Futura Std Book" w:cs="Tahoma"/>
          <w:lang w:val="en-GB"/>
        </w:rPr>
        <w:t>Reimbursable</w:t>
      </w:r>
    </w:p>
    <w:p w14:paraId="479DBF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lastRenderedPageBreak/>
        <w:t xml:space="preserve">Extra-ordinary involvement will be discussed with DSV/BFPCL for separate billing when it arises.  </w:t>
      </w:r>
    </w:p>
    <w:p w14:paraId="09C914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Site visits will be at DSV/BFPCL’s expense or on a reimbursable basis</w:t>
      </w:r>
    </w:p>
    <w:p w14:paraId="021CB6A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Residency at Project Sites, and Factory Visits - To be agreed separately with DSV/BFPCL</w:t>
      </w:r>
    </w:p>
    <w:p w14:paraId="2297CEA1" w14:textId="77777777" w:rsidR="00E95DBB" w:rsidRDefault="00000000">
      <w:pPr>
        <w:spacing w:before="120" w:after="120"/>
        <w:ind w:left="850"/>
        <w:rPr>
          <w:rFonts w:ascii="Futura Std Book" w:eastAsia="Tahoma" w:hAnsi="Futura Std Book" w:cs="Tahoma"/>
          <w:b/>
          <w:bCs/>
          <w:u w:val="single"/>
          <w:lang w:val="en-GB"/>
        </w:rPr>
      </w:pPr>
      <w:r>
        <w:rPr>
          <w:rFonts w:ascii="Futura Std Book" w:eastAsia="Tahoma" w:hAnsi="Futura Std Book" w:cs="Tahoma"/>
          <w:b/>
          <w:bCs/>
          <w:u w:val="single"/>
          <w:lang w:val="en-GB"/>
        </w:rPr>
        <w:t>The Cost Time Resource (CTR) Catalogue:</w:t>
      </w:r>
    </w:p>
    <w:tbl>
      <w:tblPr>
        <w:tblStyle w:val="TableGrid"/>
        <w:tblW w:w="0" w:type="auto"/>
        <w:tblInd w:w="720" w:type="dxa"/>
        <w:tblLook w:val="04A0" w:firstRow="1" w:lastRow="0" w:firstColumn="1" w:lastColumn="0" w:noHBand="0" w:noVBand="1"/>
      </w:tblPr>
      <w:tblGrid>
        <w:gridCol w:w="9350"/>
      </w:tblGrid>
      <w:tr w:rsidR="00E95DBB" w14:paraId="614D21D0" w14:textId="77777777">
        <w:tc>
          <w:tcPr>
            <w:tcW w:w="9162" w:type="dxa"/>
            <w:tcBorders>
              <w:top w:val="single" w:sz="4" w:space="0" w:color="auto"/>
              <w:left w:val="single" w:sz="4" w:space="0" w:color="auto"/>
              <w:bottom w:val="single" w:sz="4" w:space="0" w:color="auto"/>
              <w:right w:val="single" w:sz="4" w:space="0" w:color="auto"/>
            </w:tcBorders>
            <w:hideMark/>
          </w:tcPr>
          <w:p w14:paraId="34DEC58A" w14:textId="77777777" w:rsidR="00E95DBB" w:rsidRDefault="00000000">
            <w:pPr>
              <w:spacing w:before="120" w:after="120"/>
              <w:rPr>
                <w:rFonts w:ascii="Futura Std Book" w:eastAsia="Tahoma" w:hAnsi="Futura Std Book" w:cs="Tahoma"/>
                <w:b/>
                <w:bCs/>
                <w:color w:val="00B0F0"/>
                <w:lang w:val="en-GB"/>
              </w:rPr>
            </w:pPr>
            <w:r>
              <w:rPr>
                <w:rFonts w:ascii="Futura Std Book" w:eastAsia="Tahoma" w:hAnsi="Futura Std Book" w:cs="Tahoma"/>
                <w:b/>
                <w:bCs/>
                <w:noProof/>
                <w:color w:val="00B0F0"/>
                <w:lang w:val="en-GB"/>
              </w:rPr>
              <w:drawing>
                <wp:inline distT="0" distB="0" distL="0" distR="0" wp14:anchorId="481CD4AA" wp14:editId="15176B61">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67170ADE" w14:textId="77777777" w:rsidR="00E95DBB" w:rsidRDefault="00E95DBB">
      <w:pPr>
        <w:spacing w:before="120" w:after="120"/>
        <w:rPr>
          <w:rFonts w:ascii="Futura Std Book" w:eastAsia="Tahoma" w:hAnsi="Futura Std Book" w:cs="Tahoma"/>
          <w:color w:val="00B0F0"/>
          <w:lang w:val="en-GB"/>
        </w:rPr>
      </w:pPr>
    </w:p>
    <w:p w14:paraId="7A08CC79" w14:textId="77777777" w:rsidR="00E95DBB" w:rsidRDefault="00E95DBB">
      <w:pPr>
        <w:spacing w:before="120" w:after="120"/>
        <w:rPr>
          <w:rFonts w:ascii="Futura Std Book" w:eastAsia="Tahoma" w:hAnsi="Futura Std Book" w:cs="Tahoma"/>
          <w:color w:val="00B0F0"/>
          <w:lang w:val="en-GB"/>
        </w:rPr>
      </w:pPr>
    </w:p>
    <w:p w14:paraId="3E993864" w14:textId="77777777" w:rsidR="00E95DBB" w:rsidRDefault="00E95DBB">
      <w:pPr>
        <w:spacing w:before="120" w:after="120"/>
        <w:rPr>
          <w:rFonts w:ascii="Futura Std Book" w:eastAsia="Tahoma" w:hAnsi="Futura Std Book" w:cs="Tahoma"/>
          <w:color w:val="00B0F0"/>
          <w:lang w:val="en-GB"/>
        </w:rPr>
      </w:pPr>
    </w:p>
    <w:p w14:paraId="171526AD" w14:textId="77777777" w:rsidR="00E95DBB" w:rsidRDefault="00E95DBB">
      <w:pPr>
        <w:spacing w:before="120" w:after="120"/>
        <w:rPr>
          <w:rFonts w:ascii="Futura Std Book" w:eastAsia="Tahoma" w:hAnsi="Futura Std Book" w:cs="Tahoma"/>
          <w:color w:val="00B0F0"/>
          <w:lang w:val="en-GB"/>
        </w:rPr>
      </w:pPr>
    </w:p>
    <w:p w14:paraId="2179863A" w14:textId="77777777" w:rsidR="00E95DBB" w:rsidRDefault="00E95DBB">
      <w:pPr>
        <w:spacing w:before="120" w:after="120"/>
        <w:rPr>
          <w:rFonts w:ascii="Futura Std Book" w:eastAsia="Tahoma" w:hAnsi="Futura Std Book" w:cs="Tahoma"/>
          <w:color w:val="00B0F0"/>
          <w:lang w:val="en-GB"/>
        </w:rPr>
      </w:pPr>
    </w:p>
    <w:p w14:paraId="4E1F2E92" w14:textId="77777777" w:rsidR="00E95DBB" w:rsidRDefault="00E95DBB">
      <w:pPr>
        <w:spacing w:before="120" w:after="120"/>
        <w:rPr>
          <w:rFonts w:ascii="Futura Std Book" w:eastAsia="Tahoma" w:hAnsi="Futura Std Book" w:cs="Tahoma"/>
          <w:color w:val="00B0F0"/>
          <w:lang w:val="en-GB"/>
        </w:rPr>
      </w:pPr>
    </w:p>
    <w:p w14:paraId="1D4A662A" w14:textId="77777777" w:rsidR="00E95DBB" w:rsidRDefault="00E95DBB">
      <w:pPr>
        <w:spacing w:before="120" w:after="120"/>
        <w:rPr>
          <w:rFonts w:ascii="Futura Std Book" w:eastAsia="Tahoma" w:hAnsi="Futura Std Book" w:cs="Tahoma"/>
          <w:color w:val="00B0F0"/>
          <w:lang w:val="en-GB"/>
        </w:rPr>
      </w:pPr>
    </w:p>
    <w:p w14:paraId="4A3E2BE7" w14:textId="77777777" w:rsidR="00E95DBB" w:rsidRDefault="00E95DBB">
      <w:pPr>
        <w:spacing w:before="120" w:after="120"/>
        <w:rPr>
          <w:rFonts w:ascii="Futura Std Book" w:eastAsia="Tahoma" w:hAnsi="Futura Std Book" w:cs="Tahoma"/>
          <w:color w:val="00B0F0"/>
          <w:lang w:val="en-GB"/>
        </w:rPr>
      </w:pPr>
    </w:p>
    <w:p w14:paraId="4E27242B" w14:textId="77777777" w:rsidR="00E95DBB" w:rsidRDefault="00E95DBB">
      <w:pPr>
        <w:spacing w:before="120" w:after="120"/>
        <w:rPr>
          <w:rFonts w:ascii="Futura Std Book" w:eastAsia="Tahoma" w:hAnsi="Futura Std Book" w:cs="Tahoma"/>
          <w:color w:val="00B0F0"/>
          <w:lang w:val="en-GB"/>
        </w:rPr>
      </w:pPr>
    </w:p>
    <w:p w14:paraId="4EA36B00" w14:textId="77777777" w:rsidR="00E95DBB" w:rsidRDefault="00E95DBB">
      <w:pPr>
        <w:spacing w:before="120" w:after="120"/>
        <w:rPr>
          <w:rFonts w:ascii="Futura Std Book" w:eastAsia="Tahoma" w:hAnsi="Futura Std Book" w:cs="Tahoma"/>
          <w:color w:val="00B0F0"/>
          <w:lang w:val="en-GB"/>
        </w:rPr>
      </w:pPr>
    </w:p>
    <w:p w14:paraId="6E4CAF9F" w14:textId="77777777" w:rsidR="00E95DBB" w:rsidRDefault="00E95DBB">
      <w:pPr>
        <w:spacing w:before="120" w:after="120"/>
        <w:rPr>
          <w:rFonts w:ascii="Futura Std Book" w:eastAsia="Tahoma" w:hAnsi="Futura Std Book" w:cs="Tahoma"/>
          <w:color w:val="00B0F0"/>
          <w:lang w:val="en-GB"/>
        </w:rPr>
      </w:pPr>
    </w:p>
    <w:p w14:paraId="0EFA51B0" w14:textId="77777777" w:rsidR="00E95DBB" w:rsidRDefault="00E95DBB">
      <w:pPr>
        <w:spacing w:before="120" w:after="120"/>
        <w:rPr>
          <w:rFonts w:ascii="Futura Std Book" w:eastAsia="Tahoma" w:hAnsi="Futura Std Book" w:cs="Tahoma"/>
          <w:color w:val="00B0F0"/>
          <w:lang w:val="en-GB"/>
        </w:rPr>
      </w:pPr>
    </w:p>
    <w:p w14:paraId="341C8835" w14:textId="77777777" w:rsidR="00E95DBB" w:rsidRDefault="00000000">
      <w:pPr>
        <w:pStyle w:val="Heading1"/>
        <w:rPr>
          <w:rStyle w:val="Hyperlink"/>
          <w:bCs/>
          <w:color w:val="000080"/>
          <w:u w:val="none"/>
        </w:rPr>
      </w:pPr>
      <w:bookmarkStart w:id="610" w:name="_Toc229061547"/>
      <w:r>
        <w:rPr>
          <w:rStyle w:val="Hyperlink"/>
          <w:color w:val="000080"/>
          <w:u w:val="none"/>
        </w:rPr>
        <w:lastRenderedPageBreak/>
        <w:t>DESIGN &amp; ENGINEERING DECISSIONS ISSUES</w:t>
      </w:r>
      <w:bookmarkEnd w:id="610"/>
    </w:p>
    <w:p w14:paraId="45A226BB" w14:textId="77777777" w:rsidR="00E95DBB" w:rsidRDefault="00E95DBB">
      <w:pPr>
        <w:pStyle w:val="ListParagraph"/>
        <w:keepNext/>
        <w:keepLines/>
        <w:numPr>
          <w:ilvl w:val="0"/>
          <w:numId w:val="23"/>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611" w:name="_Toc227940625"/>
      <w:bookmarkStart w:id="612" w:name="_Toc227941374"/>
      <w:bookmarkStart w:id="613" w:name="_Toc227941620"/>
      <w:bookmarkStart w:id="614" w:name="_Toc227941865"/>
      <w:bookmarkStart w:id="615" w:name="_Toc227942115"/>
      <w:bookmarkStart w:id="616" w:name="_Toc227942365"/>
      <w:bookmarkStart w:id="617" w:name="_Toc227942618"/>
      <w:bookmarkStart w:id="618" w:name="_Toc227942871"/>
      <w:bookmarkStart w:id="619" w:name="_Toc229034053"/>
      <w:bookmarkStart w:id="620" w:name="_Toc229034387"/>
      <w:bookmarkStart w:id="621" w:name="_Toc229043412"/>
      <w:bookmarkStart w:id="622" w:name="_Toc229060797"/>
      <w:bookmarkStart w:id="623" w:name="_Toc229061045"/>
      <w:bookmarkStart w:id="624" w:name="_Toc229061292"/>
      <w:bookmarkStart w:id="625" w:name="_Toc229061548"/>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78B4A6BA" w14:textId="77777777" w:rsidR="00E95DBB"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456D22C2" w14:textId="77777777" w:rsidR="00E95DBB" w:rsidRDefault="00E95DBB">
      <w:pPr>
        <w:pStyle w:val="ListParagraph"/>
        <w:keepNext/>
        <w:keepLines/>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26" w:name="_Toc227940628"/>
      <w:bookmarkStart w:id="627" w:name="_Toc227941376"/>
      <w:bookmarkStart w:id="628" w:name="_Toc227941622"/>
      <w:bookmarkStart w:id="629" w:name="_Toc227941867"/>
      <w:bookmarkStart w:id="630" w:name="_Toc227942117"/>
      <w:bookmarkStart w:id="631" w:name="_Toc227942367"/>
      <w:bookmarkStart w:id="632" w:name="_Toc227942620"/>
      <w:bookmarkStart w:id="633" w:name="_Toc227942873"/>
      <w:bookmarkStart w:id="634" w:name="_Toc229034055"/>
      <w:bookmarkStart w:id="635" w:name="_Toc229034389"/>
      <w:bookmarkStart w:id="636" w:name="_Toc229043413"/>
      <w:bookmarkStart w:id="637" w:name="_Toc229060798"/>
      <w:bookmarkStart w:id="638" w:name="_Toc229061046"/>
      <w:bookmarkStart w:id="639" w:name="_Toc229061293"/>
      <w:bookmarkStart w:id="640" w:name="_Toc229061549"/>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06DB499E"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41" w:name="_Toc227940629"/>
      <w:bookmarkStart w:id="642" w:name="_Toc227941377"/>
      <w:bookmarkStart w:id="643" w:name="_Toc227941623"/>
      <w:bookmarkStart w:id="644" w:name="_Toc227941868"/>
      <w:bookmarkStart w:id="645" w:name="_Toc227942118"/>
      <w:bookmarkStart w:id="646" w:name="_Toc227942368"/>
      <w:bookmarkStart w:id="647" w:name="_Toc227942621"/>
      <w:bookmarkStart w:id="648" w:name="_Toc227942874"/>
      <w:bookmarkStart w:id="649" w:name="_Toc229034056"/>
      <w:bookmarkStart w:id="650" w:name="_Toc229034390"/>
      <w:bookmarkStart w:id="651" w:name="_Toc229043414"/>
      <w:bookmarkStart w:id="652" w:name="_Toc229060799"/>
      <w:bookmarkStart w:id="653" w:name="_Toc229061047"/>
      <w:bookmarkStart w:id="654" w:name="_Toc229061294"/>
      <w:bookmarkStart w:id="655" w:name="_Toc22906155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25A3DD69" w14:textId="77777777" w:rsidR="00E95DBB" w:rsidRDefault="00E95DBB">
      <w:pPr>
        <w:pStyle w:val="ListParagraph"/>
        <w:keepNext/>
        <w:keepLines/>
        <w:widowControl/>
        <w:numPr>
          <w:ilvl w:val="0"/>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56" w:name="_Toc227940630"/>
      <w:bookmarkStart w:id="657" w:name="_Toc227941378"/>
      <w:bookmarkStart w:id="658" w:name="_Toc227941624"/>
      <w:bookmarkStart w:id="659" w:name="_Toc227941869"/>
      <w:bookmarkStart w:id="660" w:name="_Toc227942119"/>
      <w:bookmarkStart w:id="661" w:name="_Toc227942369"/>
      <w:bookmarkStart w:id="662" w:name="_Toc227942622"/>
      <w:bookmarkStart w:id="663" w:name="_Toc227942875"/>
      <w:bookmarkStart w:id="664" w:name="_Toc229034057"/>
      <w:bookmarkStart w:id="665" w:name="_Toc229034391"/>
      <w:bookmarkStart w:id="666" w:name="_Toc229043415"/>
      <w:bookmarkStart w:id="667" w:name="_Toc229060800"/>
      <w:bookmarkStart w:id="668" w:name="_Toc229061048"/>
      <w:bookmarkStart w:id="669" w:name="_Toc229061295"/>
      <w:bookmarkStart w:id="670" w:name="_Toc229061551"/>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p w14:paraId="1A71C2AA"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71" w:name="_Toc227940631"/>
      <w:bookmarkStart w:id="672" w:name="_Toc227941379"/>
      <w:bookmarkStart w:id="673" w:name="_Toc227941625"/>
      <w:bookmarkStart w:id="674" w:name="_Toc227941870"/>
      <w:bookmarkStart w:id="675" w:name="_Toc227942120"/>
      <w:bookmarkStart w:id="676" w:name="_Toc227942370"/>
      <w:bookmarkStart w:id="677" w:name="_Toc227942623"/>
      <w:bookmarkStart w:id="678" w:name="_Toc227942876"/>
      <w:bookmarkStart w:id="679" w:name="_Toc229034058"/>
      <w:bookmarkStart w:id="680" w:name="_Toc229034392"/>
      <w:bookmarkStart w:id="681" w:name="_Toc229043416"/>
      <w:bookmarkStart w:id="682" w:name="_Toc229060801"/>
      <w:bookmarkStart w:id="683" w:name="_Toc229061049"/>
      <w:bookmarkStart w:id="684" w:name="_Toc229061296"/>
      <w:bookmarkStart w:id="685" w:name="_Toc229061552"/>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1945AC1B" w14:textId="77777777" w:rsidR="00E95DBB" w:rsidRDefault="00000000">
      <w:pPr>
        <w:pStyle w:val="Heading2"/>
        <w:ind w:left="720" w:hanging="720"/>
      </w:pPr>
      <w:bookmarkStart w:id="686" w:name="_Toc229061553"/>
      <w:r>
        <w:t>Timely Completion of ROW Surveys (Topographical, Geotechnical &amp; EIA)</w:t>
      </w:r>
      <w:bookmarkEnd w:id="686"/>
    </w:p>
    <w:p w14:paraId="20E8521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Pr>
          <w:rFonts w:ascii="Futura Std Book" w:hAnsi="Futura Std Book"/>
        </w:rPr>
        <w:br/>
        <w:t xml:space="preserve">In </w:t>
      </w:r>
      <w:r>
        <w:rPr>
          <w:rFonts w:ascii="Futura Std Book" w:eastAsia="Arial" w:hAnsi="Futura Std Book" w:cs="Tahoma"/>
        </w:rPr>
        <w:t>the</w:t>
      </w:r>
      <w:r>
        <w:rPr>
          <w:rFonts w:ascii="Futura Std Book" w:hAnsi="Futura Std Book"/>
        </w:rPr>
        <w:t xml:space="preserv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0BA109E1" w14:textId="77777777" w:rsidR="00E95DBB" w:rsidRDefault="00000000">
      <w:pPr>
        <w:pStyle w:val="Heading2"/>
        <w:numPr>
          <w:ilvl w:val="2"/>
          <w:numId w:val="23"/>
        </w:numPr>
        <w:ind w:left="720" w:hanging="720"/>
      </w:pPr>
      <w:bookmarkStart w:id="687" w:name="_Toc229061554"/>
      <w:r>
        <w:t>Integration of Existing and New Pipeline Systems</w:t>
      </w:r>
      <w:bookmarkEnd w:id="687"/>
    </w:p>
    <w:p w14:paraId="3C04BCF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key</w:t>
      </w:r>
      <w:r>
        <w:rPr>
          <w:rFonts w:ascii="Futura Std Book" w:hAnsi="Futura Std Book"/>
        </w:rPr>
        <w:t xml:space="preserve"> technical challenge lies in ensuring seamless integration between the proposed OKNU–BBOU pipeline and the existing BBOU–ELEP–AKAB pipeline network. This requires:</w:t>
      </w:r>
    </w:p>
    <w:p w14:paraId="1CD1A9A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Verification</w:t>
      </w:r>
      <w:r>
        <w:rPr>
          <w:rFonts w:ascii="Futura Std Book" w:hAnsi="Futura Std Book"/>
        </w:rPr>
        <w:t xml:space="preserve"> of existing pipeline integrity, alignment, and as-built data </w:t>
      </w:r>
    </w:p>
    <w:p w14:paraId="3266D4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Hydraulic</w:t>
      </w:r>
      <w:r>
        <w:rPr>
          <w:rFonts w:ascii="Futura Std Book" w:hAnsi="Futura Std Book"/>
        </w:rPr>
        <w:t xml:space="preserve"> compatibility (pressure regimes, flow rates, and backpressure effects) </w:t>
      </w:r>
    </w:p>
    <w:p w14:paraId="2DF1E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Alignment</w:t>
      </w:r>
      <w:r>
        <w:rPr>
          <w:rFonts w:ascii="Futura Std Book" w:hAnsi="Futura Std Book"/>
        </w:rPr>
        <w:t xml:space="preserve"> of control systems, metering philosophy, and SCADA integration </w:t>
      </w:r>
    </w:p>
    <w:p w14:paraId="343D51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Tie-in design that minimizes operational disruption and ensures safety </w:t>
      </w:r>
    </w:p>
    <w:p w14:paraId="2F65EA0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Failure</w:t>
      </w:r>
      <w:r>
        <w:rPr>
          <w:rFonts w:ascii="Futura Std Book" w:hAnsi="Futura Std Book"/>
        </w:rPr>
        <w:t xml:space="preserve"> to properly integrate both systems could result in operational inefficiencies, bottlenecks, or integrity risks. A comprehensive system-wide simulation and interface management plan will therefore be required.</w:t>
      </w:r>
    </w:p>
    <w:p w14:paraId="73CF87DF" w14:textId="77777777" w:rsidR="00E95DBB" w:rsidRDefault="00000000">
      <w:pPr>
        <w:pStyle w:val="Heading2"/>
        <w:numPr>
          <w:ilvl w:val="2"/>
          <w:numId w:val="23"/>
        </w:numPr>
        <w:ind w:left="720" w:hanging="720"/>
      </w:pPr>
      <w:bookmarkStart w:id="688" w:name="_Toc229061555"/>
      <w:r>
        <w:t>Pipeline Capacity Design for Immediate and Future Demand (Up to 1 BCFD)</w:t>
      </w:r>
      <w:bookmarkEnd w:id="688"/>
    </w:p>
    <w:p w14:paraId="7B9C6F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pipeline must be designed to accommodate both current production volumes and future expansion targets of up to 1 billion standard cubic feet per day (1 BCFD). This introduces several engineering trade-offs:</w:t>
      </w:r>
    </w:p>
    <w:p w14:paraId="3B7B98C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Selecting</w:t>
      </w:r>
      <w:r>
        <w:rPr>
          <w:rFonts w:ascii="Futura Std Book" w:hAnsi="Futura Std Book"/>
        </w:rPr>
        <w:t xml:space="preserve"> an </w:t>
      </w:r>
      <w:r>
        <w:rPr>
          <w:rFonts w:ascii="Futura Std Book" w:eastAsia="Arial" w:hAnsi="Futura Std Book" w:cs="Tahoma"/>
          <w:lang w:val="en-GB"/>
        </w:rPr>
        <w:t>optimal</w:t>
      </w:r>
      <w:r>
        <w:rPr>
          <w:rFonts w:ascii="Futura Std Book" w:hAnsi="Futura Std Book"/>
        </w:rPr>
        <w:t xml:space="preserve"> diameter that avoids under design (leading to early bottlenecks) or overdesign (resulting in unnecessary CAPEX) </w:t>
      </w:r>
    </w:p>
    <w:p w14:paraId="0FA1902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Allowing</w:t>
      </w:r>
      <w:r>
        <w:rPr>
          <w:rFonts w:ascii="Futura Std Book" w:hAnsi="Futura Std Book"/>
        </w:rPr>
        <w:t xml:space="preserve"> for </w:t>
      </w:r>
      <w:r>
        <w:rPr>
          <w:rFonts w:ascii="Futura Std Book" w:eastAsia="Arial" w:hAnsi="Futura Std Book" w:cs="Tahoma"/>
          <w:lang w:val="en-GB"/>
        </w:rPr>
        <w:t>phased</w:t>
      </w:r>
      <w:r>
        <w:rPr>
          <w:rFonts w:ascii="Futura Std Book" w:hAnsi="Futura Std Book"/>
        </w:rPr>
        <w:t xml:space="preserve"> development (e.g., initial operation at lower throughput with future compression upgrades) </w:t>
      </w:r>
    </w:p>
    <w:p w14:paraId="4424951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Ensuring</w:t>
      </w:r>
      <w:r>
        <w:rPr>
          <w:rFonts w:ascii="Futura Std Book" w:hAnsi="Futura Std Book"/>
        </w:rPr>
        <w:t xml:space="preserve"> </w:t>
      </w:r>
      <w:r>
        <w:rPr>
          <w:rFonts w:ascii="Futura Std Book" w:eastAsia="Arial" w:hAnsi="Futura Std Book" w:cs="Tahoma"/>
          <w:lang w:val="en-GB"/>
        </w:rPr>
        <w:t>material</w:t>
      </w:r>
      <w:r>
        <w:rPr>
          <w:rFonts w:ascii="Futura Std Book" w:hAnsi="Futura Std Book"/>
        </w:rPr>
        <w:t xml:space="preserve"> selection and wall thickness can accommodate future pressure increases </w:t>
      </w:r>
    </w:p>
    <w:p w14:paraId="4A787A8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Incorporating provisions for looping, compression, or debottlenecking in later project phases </w:t>
      </w:r>
    </w:p>
    <w:p w14:paraId="0B0191D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lastRenderedPageBreak/>
        <w:t xml:space="preserve">A </w:t>
      </w:r>
      <w:r>
        <w:rPr>
          <w:rFonts w:ascii="Futura Std Book" w:eastAsia="Arial" w:hAnsi="Futura Std Book" w:cs="Tahoma"/>
        </w:rPr>
        <w:t>robust</w:t>
      </w:r>
      <w:r>
        <w:rPr>
          <w:rFonts w:ascii="Futura Std Book" w:hAnsi="Futura Std Book"/>
        </w:rPr>
        <w:t xml:space="preserve"> flow </w:t>
      </w:r>
      <w:r>
        <w:rPr>
          <w:rFonts w:ascii="Futura Std Book" w:eastAsia="Arial" w:hAnsi="Futura Std Book" w:cs="Tahoma"/>
          <w:lang w:val="en-GB"/>
        </w:rPr>
        <w:t>assurance</w:t>
      </w:r>
      <w:r>
        <w:rPr>
          <w:rFonts w:ascii="Futura Std Book" w:hAnsi="Futura Std Book"/>
        </w:rPr>
        <w:t xml:space="preserve"> and hydraulic modeling study will be critical to validate the selected design basis and ensure long-term system flexibility.</w:t>
      </w:r>
    </w:p>
    <w:p w14:paraId="5643D3AB" w14:textId="77777777" w:rsidR="00E95DBB" w:rsidRDefault="00000000">
      <w:pPr>
        <w:pStyle w:val="Heading2"/>
        <w:numPr>
          <w:ilvl w:val="2"/>
          <w:numId w:val="23"/>
        </w:numPr>
        <w:ind w:left="720" w:hanging="720"/>
      </w:pPr>
      <w:bookmarkStart w:id="689" w:name="_Toc229061556"/>
      <w:r>
        <w:t>Cross-Cutting Risks to Monitor</w:t>
      </w:r>
      <w:bookmarkEnd w:id="689"/>
    </w:p>
    <w:p w14:paraId="031C31A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Across</w:t>
      </w:r>
      <w:r>
        <w:rPr>
          <w:rFonts w:ascii="Futura Std Book" w:hAnsi="Futura Std Book"/>
        </w:rPr>
        <w:t xml:space="preserve"> all three areas, the following overarching risks should be actively managed:</w:t>
      </w:r>
    </w:p>
    <w:p w14:paraId="6BAA523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Data</w:t>
      </w:r>
      <w:r>
        <w:rPr>
          <w:rFonts w:ascii="Futura Std Book" w:hAnsi="Futura Std Book"/>
        </w:rPr>
        <w:t xml:space="preserve"> </w:t>
      </w:r>
      <w:r>
        <w:rPr>
          <w:rFonts w:ascii="Futura Std Book" w:eastAsia="Arial" w:hAnsi="Futura Std Book" w:cs="Tahoma"/>
          <w:lang w:val="en-GB"/>
        </w:rPr>
        <w:t>uncertainty</w:t>
      </w:r>
      <w:r>
        <w:rPr>
          <w:rFonts w:ascii="Futura Std Book" w:hAnsi="Futura Std Book"/>
        </w:rPr>
        <w:t xml:space="preserve"> from legacy pipeline information </w:t>
      </w:r>
    </w:p>
    <w:p w14:paraId="002049A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Environmental</w:t>
      </w:r>
      <w:r>
        <w:rPr>
          <w:rFonts w:ascii="Futura Std Book" w:hAnsi="Futura Std Book"/>
        </w:rPr>
        <w:t xml:space="preserve"> and regulatory approval timelines </w:t>
      </w:r>
    </w:p>
    <w:p w14:paraId="71B604B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Community</w:t>
      </w:r>
      <w:r>
        <w:rPr>
          <w:rFonts w:ascii="Futura Std Book" w:hAnsi="Futura Std Book"/>
        </w:rPr>
        <w:t xml:space="preserve"> and stakeholder engagement challenges </w:t>
      </w:r>
    </w:p>
    <w:p w14:paraId="6EDF24F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constraints in swamp and river-crossing sections </w:t>
      </w:r>
    </w:p>
    <w:p w14:paraId="019ADD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Interface</w:t>
      </w:r>
      <w:r>
        <w:rPr>
          <w:rFonts w:ascii="Futura Std Book" w:hAnsi="Futura Std Book"/>
        </w:rPr>
        <w:t xml:space="preserve"> risks between FEED, survey contractors, and future EPC execution</w:t>
      </w:r>
    </w:p>
    <w:p w14:paraId="2D33E869" w14:textId="77777777" w:rsidR="00E95DBB" w:rsidRDefault="00000000">
      <w:pPr>
        <w:pStyle w:val="Heading2"/>
        <w:ind w:left="720" w:hanging="720"/>
      </w:pPr>
      <w:bookmarkStart w:id="690" w:name="_Toc229061557"/>
      <w:r>
        <w:t>Scenarios of OKNU – BBOU Pipeline</w:t>
      </w:r>
      <w:bookmarkEnd w:id="690"/>
    </w:p>
    <w:p w14:paraId="3B67D5F8"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91" w:name="_Toc227940636"/>
      <w:bookmarkStart w:id="692" w:name="_Toc227941384"/>
      <w:bookmarkStart w:id="693" w:name="_Toc227941630"/>
      <w:bookmarkStart w:id="694" w:name="_Toc227941875"/>
      <w:bookmarkStart w:id="695" w:name="_Toc227942125"/>
      <w:bookmarkStart w:id="696" w:name="_Toc227942375"/>
      <w:bookmarkStart w:id="697" w:name="_Toc227942628"/>
      <w:bookmarkStart w:id="698" w:name="_Toc227942881"/>
      <w:bookmarkStart w:id="699" w:name="_Toc229034063"/>
      <w:bookmarkStart w:id="700" w:name="_Toc229034397"/>
      <w:bookmarkStart w:id="701" w:name="_Toc229043421"/>
      <w:bookmarkStart w:id="702" w:name="_Toc229060807"/>
      <w:bookmarkStart w:id="703" w:name="_Toc229061055"/>
      <w:bookmarkStart w:id="704" w:name="_Toc229061302"/>
      <w:bookmarkStart w:id="705" w:name="_Toc229061558"/>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1988579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06" w:name="_Toc227940637"/>
      <w:bookmarkStart w:id="707" w:name="_Toc227941385"/>
      <w:bookmarkStart w:id="708" w:name="_Toc227941631"/>
      <w:bookmarkStart w:id="709" w:name="_Toc227941876"/>
      <w:bookmarkStart w:id="710" w:name="_Toc227942126"/>
      <w:bookmarkStart w:id="711" w:name="_Toc227942376"/>
      <w:bookmarkStart w:id="712" w:name="_Toc227942629"/>
      <w:bookmarkStart w:id="713" w:name="_Toc227942882"/>
      <w:bookmarkStart w:id="714" w:name="_Toc229034064"/>
      <w:bookmarkStart w:id="715" w:name="_Toc229034398"/>
      <w:bookmarkStart w:id="716" w:name="_Toc229043422"/>
      <w:bookmarkStart w:id="717" w:name="_Toc229060808"/>
      <w:bookmarkStart w:id="718" w:name="_Toc229061056"/>
      <w:bookmarkStart w:id="719" w:name="_Toc229061303"/>
      <w:bookmarkStart w:id="720" w:name="_Toc229061559"/>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1E93DD9F" w14:textId="77777777" w:rsidR="00E95DBB" w:rsidRDefault="00000000">
      <w:pPr>
        <w:pStyle w:val="Heading2"/>
        <w:numPr>
          <w:ilvl w:val="2"/>
          <w:numId w:val="23"/>
        </w:numPr>
        <w:ind w:left="720" w:hanging="720"/>
      </w:pPr>
      <w:bookmarkStart w:id="721" w:name="_Toc229061560"/>
      <w:r>
        <w:t>Length Profile: -</w:t>
      </w:r>
      <w:bookmarkEnd w:id="721"/>
      <w:r>
        <w:t xml:space="preserve"> </w:t>
      </w:r>
    </w:p>
    <w:p w14:paraId="29A9D9FB" w14:textId="77777777" w:rsidR="00E95DBB" w:rsidRDefault="00000000">
      <w:pPr>
        <w:pStyle w:val="Heading2"/>
        <w:numPr>
          <w:ilvl w:val="3"/>
          <w:numId w:val="23"/>
        </w:numPr>
        <w:ind w:left="360" w:hanging="360"/>
      </w:pPr>
      <w:bookmarkStart w:id="722" w:name="_Toc229061561"/>
      <w:r>
        <w:t>OKNU to Niger River Crossing: ~ 10.68 km</w:t>
      </w:r>
      <w:bookmarkEnd w:id="722"/>
    </w:p>
    <w:p w14:paraId="741C3504"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3E7F381D" wp14:editId="31987C24">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2ADB8D" w14:textId="77777777" w:rsidR="00E95DBB" w:rsidRDefault="00E95DBB">
      <w:pPr>
        <w:spacing w:after="120"/>
        <w:ind w:right="-711"/>
        <w:rPr>
          <w:rFonts w:ascii="Futura Std Book" w:hAnsi="Futura Std Book"/>
          <w:b/>
          <w:bCs/>
          <w:sz w:val="28"/>
          <w:szCs w:val="28"/>
        </w:rPr>
      </w:pPr>
    </w:p>
    <w:p w14:paraId="7C35AF39" w14:textId="77777777" w:rsidR="00E95DBB" w:rsidRDefault="00000000">
      <w:pPr>
        <w:pStyle w:val="Heading2"/>
        <w:numPr>
          <w:ilvl w:val="3"/>
          <w:numId w:val="23"/>
        </w:numPr>
        <w:ind w:left="360" w:hanging="360"/>
      </w:pPr>
      <w:bookmarkStart w:id="723" w:name="_Toc229061562"/>
      <w:r>
        <w:lastRenderedPageBreak/>
        <w:t>Niger River Crossing: ~ 167.61 m</w:t>
      </w:r>
      <w:bookmarkEnd w:id="723"/>
    </w:p>
    <w:p w14:paraId="3290196A"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41DF2F1E" wp14:editId="2A1F7B06">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5D2BCD26" w14:textId="77777777" w:rsidR="00E95DBB" w:rsidRDefault="00E95DBB">
      <w:pPr>
        <w:spacing w:after="120"/>
        <w:rPr>
          <w:rFonts w:ascii="Futura Std Book" w:hAnsi="Futura Std Book"/>
          <w:b/>
          <w:bCs/>
          <w:sz w:val="28"/>
          <w:szCs w:val="28"/>
        </w:rPr>
      </w:pPr>
    </w:p>
    <w:tbl>
      <w:tblPr>
        <w:tblStyle w:val="TableGrid"/>
        <w:tblW w:w="10165" w:type="dxa"/>
        <w:tblInd w:w="720" w:type="dxa"/>
        <w:tblLook w:val="04A0" w:firstRow="1" w:lastRow="0" w:firstColumn="1" w:lastColumn="0" w:noHBand="0" w:noVBand="1"/>
      </w:tblPr>
      <w:tblGrid>
        <w:gridCol w:w="6876"/>
        <w:gridCol w:w="3289"/>
      </w:tblGrid>
      <w:tr w:rsidR="00E95DBB" w14:paraId="27C08273" w14:textId="77777777">
        <w:tc>
          <w:tcPr>
            <w:tcW w:w="6876" w:type="dxa"/>
          </w:tcPr>
          <w:p w14:paraId="746A1C3E" w14:textId="77777777" w:rsidR="00E95DBB" w:rsidRDefault="00000000">
            <w:pPr>
              <w:spacing w:after="120"/>
              <w:rPr>
                <w:rFonts w:ascii="Futura Std Book" w:hAnsi="Futura Std Book"/>
                <w:b/>
                <w:bCs/>
              </w:rPr>
            </w:pPr>
            <w:r>
              <w:rPr>
                <w:rFonts w:ascii="Futura Std Book" w:hAnsi="Futura Std Book"/>
                <w:noProof/>
              </w:rPr>
              <w:drawing>
                <wp:inline distT="0" distB="0" distL="0" distR="0" wp14:anchorId="14BF68F4" wp14:editId="47780F59">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289" w:type="dxa"/>
          </w:tcPr>
          <w:p w14:paraId="25CA76E1" w14:textId="77777777" w:rsidR="00E95DBB" w:rsidRDefault="00E95DBB">
            <w:pPr>
              <w:rPr>
                <w:rFonts w:ascii="Futura Std Book" w:hAnsi="Futura Std Book"/>
                <w:b/>
                <w:bCs/>
                <w:sz w:val="16"/>
                <w:szCs w:val="16"/>
              </w:rPr>
            </w:pPr>
          </w:p>
          <w:p w14:paraId="633F4F0E"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18in Pipeline-run - 270 MMSCFD Deliverability: </w:t>
            </w:r>
          </w:p>
          <w:p w14:paraId="0EC8CA9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164 barg</w:t>
            </w:r>
          </w:p>
          <w:p w14:paraId="480FE787"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2532117E" w14:textId="77777777" w:rsidR="00E95DBB" w:rsidRDefault="00E95DBB">
            <w:pPr>
              <w:rPr>
                <w:rFonts w:ascii="Futura Std Book" w:hAnsi="Futura Std Book"/>
                <w:sz w:val="18"/>
                <w:szCs w:val="18"/>
              </w:rPr>
            </w:pPr>
          </w:p>
          <w:p w14:paraId="0CD5D463"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20in Pipeline-run - 270 MMSCFD Deliverability: </w:t>
            </w:r>
          </w:p>
          <w:p w14:paraId="024183A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130 barg</w:t>
            </w:r>
          </w:p>
          <w:p w14:paraId="26636AAB"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4EFFD7EC" w14:textId="77777777" w:rsidR="00E95DBB" w:rsidRDefault="00E95DBB">
            <w:pPr>
              <w:rPr>
                <w:rFonts w:ascii="Futura Std Book" w:hAnsi="Futura Std Book"/>
                <w:sz w:val="18"/>
                <w:szCs w:val="18"/>
              </w:rPr>
            </w:pPr>
          </w:p>
          <w:p w14:paraId="480B533F"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24in Pipeline-run - 270 MMSCFD Deliverability: </w:t>
            </w:r>
          </w:p>
          <w:p w14:paraId="758581E8"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94 barg</w:t>
            </w:r>
          </w:p>
          <w:p w14:paraId="1DD5A24F"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tc>
      </w:tr>
    </w:tbl>
    <w:p w14:paraId="1F592FC6" w14:textId="77777777" w:rsidR="00E95DBB" w:rsidRDefault="00000000">
      <w:pPr>
        <w:pStyle w:val="Heading2"/>
        <w:numPr>
          <w:ilvl w:val="3"/>
          <w:numId w:val="23"/>
        </w:numPr>
        <w:ind w:left="360" w:hanging="360"/>
      </w:pPr>
      <w:bookmarkStart w:id="724" w:name="_Toc229061563"/>
      <w:r>
        <w:lastRenderedPageBreak/>
        <w:t>Manifold Facilities</w:t>
      </w:r>
      <w:bookmarkEnd w:id="724"/>
    </w:p>
    <w:p w14:paraId="3B8A890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Each</w:t>
      </w:r>
      <w:r>
        <w:rPr>
          <w:rFonts w:ascii="Futura Std Book" w:hAnsi="Futura Std Book"/>
        </w:rPr>
        <w:t xml:space="preserve"> midline manifold station shall be designed as a secure, autonomous installation incorporating:</w:t>
      </w:r>
    </w:p>
    <w:p w14:paraId="4CB7EA65" w14:textId="77777777" w:rsidR="00E95DBB" w:rsidRDefault="00000000">
      <w:pPr>
        <w:pStyle w:val="BodyText"/>
        <w:suppressAutoHyphens/>
        <w:spacing w:before="120" w:after="120" w:line="300" w:lineRule="auto"/>
        <w:ind w:left="720"/>
        <w:jc w:val="both"/>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46A813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Manifold headers for:</w:t>
      </w:r>
    </w:p>
    <w:p w14:paraId="390154D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Dedicated DSV custody/check metering for OKNU–BBOU bulk gas flow</w:t>
      </w:r>
    </w:p>
    <w:p w14:paraId="03219F0B" w14:textId="77777777" w:rsidR="00E95DBB" w:rsidRDefault="00000000">
      <w:pPr>
        <w:pStyle w:val="Heading2"/>
        <w:numPr>
          <w:ilvl w:val="3"/>
          <w:numId w:val="23"/>
        </w:numPr>
        <w:ind w:left="360" w:hanging="360"/>
      </w:pPr>
      <w:bookmarkStart w:id="725" w:name="_Toc229061564"/>
      <w:r>
        <w:t>Midline Manifolds (Future Tie-ins)</w:t>
      </w:r>
      <w:bookmarkEnd w:id="725"/>
    </w:p>
    <w:p w14:paraId="3BDF2D0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While</w:t>
      </w:r>
      <w:r>
        <w:rPr>
          <w:rFonts w:ascii="Futura Std Book" w:hAnsi="Futura Std Book"/>
        </w:rPr>
        <w:t xml:space="preserv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7BCF630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SEIB tie-in (KP 38) – Firm</w:t>
      </w:r>
    </w:p>
    <w:p w14:paraId="5E17BDB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NUNR/DBUC tie-in (KP 66) – Conditional</w:t>
      </w:r>
    </w:p>
    <w:p w14:paraId="4FD60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Given</w:t>
      </w:r>
      <w:r>
        <w:rPr>
          <w:rFonts w:ascii="Futura Std Book" w:hAnsi="Futura Std Book"/>
        </w:rPr>
        <w:t xml:space="preserve">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60DD05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Also</w:t>
      </w:r>
      <w:r>
        <w:rPr>
          <w:rFonts w:ascii="Futura Std Book" w:hAnsi="Futura Std Book"/>
        </w:rPr>
        <w:t>, given hydraulic and capacity constraints, only one additional supply node is pragmatically feasible within the current configuration without upsizing.</w:t>
      </w:r>
    </w:p>
    <w:p w14:paraId="1A22877D" w14:textId="77777777" w:rsidR="00E95DBB" w:rsidRDefault="00000000">
      <w:pPr>
        <w:widowControl/>
        <w:suppressAutoHyphens/>
        <w:spacing w:before="120" w:after="120" w:line="300" w:lineRule="auto"/>
        <w:ind w:left="720"/>
        <w:jc w:val="both"/>
        <w:rPr>
          <w:rFonts w:ascii="Futura Std Book" w:hAnsi="Futura Std Book"/>
          <w:lang w:val="en-GB"/>
        </w:rPr>
      </w:pPr>
      <w:r>
        <w:rPr>
          <w:rFonts w:ascii="Futura Std Book" w:eastAsia="Arial" w:hAnsi="Futura Std Book" w:cs="Tahoma"/>
        </w:rPr>
        <w:t>For</w:t>
      </w:r>
      <w:r>
        <w:rPr>
          <w:rFonts w:ascii="Futura Std Book" w:hAnsi="Futura Std Book"/>
        </w:rPr>
        <w:t xml:space="preserve"> NUNR and DBUC, subject to firm gas supply commitments, a separate pipeline network to BBOU may be developed. Conceptual schematics of alternative network configurations will be evaluated during FEED.</w:t>
      </w:r>
    </w:p>
    <w:p w14:paraId="39B498AF" w14:textId="77777777" w:rsidR="00E95DBB" w:rsidRDefault="00000000">
      <w:pPr>
        <w:pStyle w:val="BodyText"/>
        <w:suppressAutoHyphens/>
        <w:spacing w:before="120" w:after="120" w:line="300" w:lineRule="auto"/>
        <w:ind w:left="851"/>
        <w:jc w:val="both"/>
        <w:rPr>
          <w:rFonts w:ascii="Futura Std Book" w:eastAsia="Arial" w:hAnsi="Futura Std Book" w:cs="Tahoma"/>
          <w:b/>
          <w:lang w:val="en-GB"/>
        </w:rPr>
      </w:pPr>
      <w:r>
        <w:rPr>
          <w:rFonts w:ascii="Futura Std Book" w:eastAsia="Arial" w:hAnsi="Futura Std Book" w:cs="Tahoma"/>
          <w:b/>
          <w:lang w:val="en-GB"/>
        </w:rPr>
        <w:t>Process Design Basis</w:t>
      </w:r>
    </w:p>
    <w:p w14:paraId="605235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inlet pressure: ~100 barg</w:t>
      </w:r>
    </w:p>
    <w:p w14:paraId="4CEDD82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outlet pressure: ~60 barg</w:t>
      </w:r>
    </w:p>
    <w:p w14:paraId="5B8AB85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Gas source: 3–4 clustered production wells</w:t>
      </w:r>
    </w:p>
    <w:p w14:paraId="73CFEAA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Fluid composition: Raw natural gas containing approximately 2.0–2.5% CO</w:t>
      </w:r>
      <w:r>
        <w:rPr>
          <w:rFonts w:ascii="Cambria Math" w:eastAsia="Arial" w:hAnsi="Cambria Math" w:cs="Cambria Math"/>
          <w:lang w:val="en-GB"/>
        </w:rPr>
        <w:t>₂</w:t>
      </w:r>
    </w:p>
    <w:p w14:paraId="0A6AEAB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2BADEF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address:</w:t>
      </w:r>
    </w:p>
    <w:p w14:paraId="1608B94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Material selection (</w:t>
      </w:r>
      <w:proofErr w:type="spellStart"/>
      <w:r>
        <w:rPr>
          <w:rFonts w:ascii="Futura Std Book" w:eastAsia="Arial" w:hAnsi="Futura Std Book" w:cs="Tahoma"/>
          <w:lang w:val="en-GB"/>
        </w:rPr>
        <w:t>linepipe</w:t>
      </w:r>
      <w:proofErr w:type="spellEnd"/>
      <w:r>
        <w:rPr>
          <w:rFonts w:ascii="Futura Std Book" w:eastAsia="Arial" w:hAnsi="Futura Std Book" w:cs="Tahoma"/>
          <w:lang w:val="en-GB"/>
        </w:rPr>
        <w:t>, fittings, valves, internals)</w:t>
      </w:r>
    </w:p>
    <w:p w14:paraId="67B94C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w:t>
      </w:r>
      <w:r>
        <w:rPr>
          <w:rFonts w:ascii="Cambria Math" w:eastAsia="Arial" w:hAnsi="Cambria Math" w:cs="Cambria Math"/>
          <w:lang w:val="en-GB"/>
        </w:rPr>
        <w:t>₂</w:t>
      </w:r>
      <w:r>
        <w:rPr>
          <w:rFonts w:ascii="Futura Std Book" w:eastAsia="Arial" w:hAnsi="Futura Std Book" w:cs="Tahoma"/>
          <w:lang w:val="en-GB"/>
        </w:rPr>
        <w:t xml:space="preserve"> corrosion modelling and mitigation strategy</w:t>
      </w:r>
    </w:p>
    <w:p w14:paraId="4ACB38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Internal corrosion allowance vs inhibition philosophy</w:t>
      </w:r>
    </w:p>
    <w:p w14:paraId="71347ED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Integrity assurance framework</w:t>
      </w:r>
    </w:p>
    <w:p w14:paraId="05F2AA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Suitability for mildly corrosive (“sour-lean”) gas service</w:t>
      </w:r>
    </w:p>
    <w:p w14:paraId="49825F16" w14:textId="77777777" w:rsidR="00E95DBB" w:rsidRDefault="00000000">
      <w:pPr>
        <w:pStyle w:val="Heading2"/>
        <w:numPr>
          <w:ilvl w:val="3"/>
          <w:numId w:val="23"/>
        </w:numPr>
        <w:ind w:left="360" w:hanging="360"/>
      </w:pPr>
      <w:bookmarkStart w:id="726" w:name="_Toc229061565"/>
      <w:r>
        <w:lastRenderedPageBreak/>
        <w:t>Concept Selection Methodology</w:t>
      </w:r>
      <w:bookmarkEnd w:id="726"/>
    </w:p>
    <w:p w14:paraId="2986B04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configuration (slug catcher location, pipeline diameter, tie-in strategy, and system integration philosophy) will be determined during FEED through a structured techno-economic evaluation incorporating:</w:t>
      </w:r>
    </w:p>
    <w:p w14:paraId="2F24584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CAPEX and OPEX comparison</w:t>
      </w:r>
    </w:p>
    <w:p w14:paraId="205A504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Lifecycle cost analysis</w:t>
      </w:r>
    </w:p>
    <w:p w14:paraId="43C6F3D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Flow assurance </w:t>
      </w:r>
      <w:proofErr w:type="spellStart"/>
      <w:r>
        <w:rPr>
          <w:rFonts w:ascii="Futura Std Book" w:eastAsia="Arial" w:hAnsi="Futura Std Book" w:cs="Tahoma"/>
          <w:lang w:val="en-GB"/>
        </w:rPr>
        <w:t>modeling</w:t>
      </w:r>
      <w:proofErr w:type="spellEnd"/>
    </w:p>
    <w:p w14:paraId="4285212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Operability assessment</w:t>
      </w:r>
    </w:p>
    <w:p w14:paraId="08548DF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Constructability in swamp terrain</w:t>
      </w:r>
    </w:p>
    <w:p w14:paraId="2ED5E45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Environmental and permitting considerations</w:t>
      </w:r>
    </w:p>
    <w:p w14:paraId="5EA5A144" w14:textId="77777777" w:rsidR="00E95DBB" w:rsidRDefault="00000000">
      <w:pPr>
        <w:widowControl/>
        <w:numPr>
          <w:ilvl w:val="0"/>
          <w:numId w:val="25"/>
        </w:numPr>
        <w:suppressAutoHyphens/>
        <w:spacing w:before="120" w:after="120" w:line="300" w:lineRule="auto"/>
        <w:ind w:left="1080"/>
        <w:jc w:val="both"/>
      </w:pPr>
      <w:r>
        <w:rPr>
          <w:rFonts w:ascii="Futura Std Book" w:eastAsia="Arial" w:hAnsi="Futura Std Book" w:cs="Tahoma"/>
        </w:rPr>
        <w:t>Expandability</w:t>
      </w:r>
      <w:r>
        <w:t xml:space="preserve"> </w:t>
      </w:r>
      <w:r>
        <w:rPr>
          <w:rFonts w:ascii="Futura Std Book" w:eastAsia="Arial" w:hAnsi="Futura Std Book" w:cs="Tahoma"/>
          <w:lang w:val="en-GB"/>
        </w:rPr>
        <w:t>and future integration</w:t>
      </w:r>
    </w:p>
    <w:p w14:paraId="1328885F" w14:textId="77777777" w:rsidR="00E95DBB"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15044FC0" w14:textId="77777777" w:rsidR="00E95DBB" w:rsidRDefault="00000000">
      <w:pPr>
        <w:pStyle w:val="Heading2"/>
        <w:ind w:left="720" w:hanging="720"/>
      </w:pPr>
      <w:bookmarkStart w:id="727" w:name="_Toc229061566"/>
      <w:r>
        <w:t>Applicable Codes and Standards</w:t>
      </w:r>
      <w:bookmarkEnd w:id="727"/>
    </w:p>
    <w:p w14:paraId="617424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comply with the latest editions of applicable international and local standards, including but not limited to:</w:t>
      </w:r>
    </w:p>
    <w:p w14:paraId="3FB4EB8C" w14:textId="77777777" w:rsidR="00E95DBB" w:rsidRDefault="00000000">
      <w:pPr>
        <w:pStyle w:val="Heading2"/>
        <w:numPr>
          <w:ilvl w:val="2"/>
          <w:numId w:val="23"/>
        </w:numPr>
        <w:ind w:left="720" w:hanging="720"/>
      </w:pPr>
      <w:bookmarkStart w:id="728" w:name="_Toc229061567"/>
      <w:r>
        <w:t>Pipeline Design Codes</w:t>
      </w:r>
      <w:bookmarkEnd w:id="728"/>
    </w:p>
    <w:p w14:paraId="1ABD253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B31.8 – Gas Transmission and Distribution </w:t>
      </w:r>
    </w:p>
    <w:p w14:paraId="654A64A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13623 – Petroleum and Natural Gas Pipeline Systems </w:t>
      </w:r>
    </w:p>
    <w:p w14:paraId="720476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DNV-ST-N101 – Submarine/Swamp Pipeline Systems </w:t>
      </w:r>
    </w:p>
    <w:p w14:paraId="30439EF7" w14:textId="77777777" w:rsidR="00E95DBB" w:rsidRDefault="00000000">
      <w:pPr>
        <w:pStyle w:val="Heading2"/>
        <w:numPr>
          <w:ilvl w:val="2"/>
          <w:numId w:val="23"/>
        </w:numPr>
        <w:ind w:left="720" w:hanging="720"/>
      </w:pPr>
      <w:bookmarkStart w:id="729" w:name="_Toc229061568"/>
      <w:r>
        <w:t>Materials and Welding</w:t>
      </w:r>
      <w:bookmarkEnd w:id="729"/>
    </w:p>
    <w:p w14:paraId="2D362AB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API 5L – Line Pipe Specification </w:t>
      </w:r>
    </w:p>
    <w:p w14:paraId="1210B4A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Section IX – Welding Qualifications </w:t>
      </w:r>
    </w:p>
    <w:p w14:paraId="25EF10CF" w14:textId="77777777" w:rsidR="00E95DBB" w:rsidRDefault="00000000">
      <w:pPr>
        <w:pStyle w:val="Heading2"/>
        <w:numPr>
          <w:ilvl w:val="2"/>
          <w:numId w:val="23"/>
        </w:numPr>
        <w:ind w:left="720" w:hanging="720"/>
      </w:pPr>
      <w:bookmarkStart w:id="730" w:name="_Toc229061569"/>
      <w:r>
        <w:t>Corrosion and Integrity</w:t>
      </w:r>
      <w:bookmarkEnd w:id="730"/>
    </w:p>
    <w:p w14:paraId="5F649A2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NACE SP0169 – Cathodic Protection </w:t>
      </w:r>
    </w:p>
    <w:p w14:paraId="3179E86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15589 – Pipeline Corrosion Control </w:t>
      </w:r>
    </w:p>
    <w:p w14:paraId="2CD4F63B" w14:textId="77777777" w:rsidR="00E95DBB" w:rsidRDefault="00000000">
      <w:pPr>
        <w:pStyle w:val="Heading2"/>
        <w:numPr>
          <w:ilvl w:val="2"/>
          <w:numId w:val="23"/>
        </w:numPr>
        <w:ind w:left="720" w:hanging="720"/>
      </w:pPr>
      <w:bookmarkStart w:id="731" w:name="_Toc229061570"/>
      <w:r>
        <w:t>Survey and Geotechnical</w:t>
      </w:r>
      <w:bookmarkEnd w:id="731"/>
    </w:p>
    <w:p w14:paraId="00F70E3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ASTM Standards for soil testing </w:t>
      </w:r>
    </w:p>
    <w:p w14:paraId="20E983E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BS 5930 – Code of Practice for Site Investigations </w:t>
      </w:r>
    </w:p>
    <w:p w14:paraId="39766E5E" w14:textId="77777777" w:rsidR="00E95DBB" w:rsidRDefault="00000000">
      <w:pPr>
        <w:pStyle w:val="Heading2"/>
        <w:numPr>
          <w:ilvl w:val="2"/>
          <w:numId w:val="23"/>
        </w:numPr>
        <w:ind w:left="720" w:hanging="720"/>
      </w:pPr>
      <w:bookmarkStart w:id="732" w:name="_Toc229061571"/>
      <w:r>
        <w:lastRenderedPageBreak/>
        <w:t>Environmental</w:t>
      </w:r>
      <w:bookmarkEnd w:id="732"/>
    </w:p>
    <w:p w14:paraId="0F74E0A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Nigerian EIA Act </w:t>
      </w:r>
    </w:p>
    <w:p w14:paraId="11DA65C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NUPRC Environmental Guidelines </w:t>
      </w:r>
    </w:p>
    <w:p w14:paraId="027FE66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IFC Environmental &amp; Social Performance Standards </w:t>
      </w:r>
    </w:p>
    <w:p w14:paraId="7FB6C618" w14:textId="77777777" w:rsidR="00E95DBB" w:rsidRDefault="00E95DBB">
      <w:pPr>
        <w:spacing w:before="120" w:line="276" w:lineRule="auto"/>
        <w:jc w:val="both"/>
        <w:rPr>
          <w:rFonts w:ascii="Futura Std Book" w:hAnsi="Futura Std Book"/>
          <w:b/>
          <w:bCs/>
          <w:u w:val="single"/>
        </w:rPr>
      </w:pPr>
    </w:p>
    <w:tbl>
      <w:tblPr>
        <w:tblStyle w:val="TableGrid"/>
        <w:tblW w:w="9816" w:type="dxa"/>
        <w:tblInd w:w="720" w:type="dxa"/>
        <w:tblLook w:val="04A0" w:firstRow="1" w:lastRow="0" w:firstColumn="1" w:lastColumn="0" w:noHBand="0" w:noVBand="1"/>
      </w:tblPr>
      <w:tblGrid>
        <w:gridCol w:w="9816"/>
      </w:tblGrid>
      <w:tr w:rsidR="00E95DBB" w14:paraId="5890A7BC" w14:textId="77777777">
        <w:tc>
          <w:tcPr>
            <w:tcW w:w="9816" w:type="dxa"/>
          </w:tcPr>
          <w:p w14:paraId="21DA8E45"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7E8CE7A7" wp14:editId="7E9FEE45">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E95DBB" w14:paraId="7F05EE83" w14:textId="77777777">
        <w:tc>
          <w:tcPr>
            <w:tcW w:w="9816" w:type="dxa"/>
          </w:tcPr>
          <w:p w14:paraId="407FB9C1" w14:textId="77777777" w:rsidR="00E95DBB" w:rsidRDefault="00E95DBB">
            <w:pPr>
              <w:rPr>
                <w:rFonts w:ascii="Futura Std Book" w:hAnsi="Futura Std Book"/>
                <w:sz w:val="16"/>
                <w:szCs w:val="16"/>
                <w:lang w:val="en-GB"/>
              </w:rPr>
            </w:pPr>
          </w:p>
        </w:tc>
      </w:tr>
      <w:tr w:rsidR="00E95DBB" w14:paraId="20F9C0B5" w14:textId="77777777">
        <w:tc>
          <w:tcPr>
            <w:tcW w:w="9816" w:type="dxa"/>
          </w:tcPr>
          <w:p w14:paraId="219C09C8" w14:textId="77777777" w:rsidR="00E95DBB" w:rsidRDefault="00000000">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t>Satellite Imagery – of New Pipeline Provision for Future Tie-in of NUNR &amp; DBUC, - Two Options:</w:t>
            </w:r>
          </w:p>
          <w:p w14:paraId="7A301099"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E95DBB" w14:paraId="6DBED62A" w14:textId="77777777">
        <w:tc>
          <w:tcPr>
            <w:tcW w:w="9816" w:type="dxa"/>
          </w:tcPr>
          <w:p w14:paraId="2862B4CD"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5884CFF7" wp14:editId="7A2B1D27">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4D2B0437" w14:textId="77777777" w:rsidR="00E95DBB" w:rsidRDefault="00E95DBB">
      <w:pPr>
        <w:spacing w:before="120" w:line="276" w:lineRule="auto"/>
        <w:jc w:val="both"/>
        <w:rPr>
          <w:rFonts w:ascii="Futura Std Book" w:hAnsi="Futura Std Book"/>
          <w:b/>
          <w:bCs/>
          <w:u w:val="single"/>
        </w:rPr>
      </w:pPr>
    </w:p>
    <w:tbl>
      <w:tblPr>
        <w:tblStyle w:val="TableGrid"/>
        <w:tblW w:w="9786" w:type="dxa"/>
        <w:tblInd w:w="720" w:type="dxa"/>
        <w:tblLook w:val="04A0" w:firstRow="1" w:lastRow="0" w:firstColumn="1" w:lastColumn="0" w:noHBand="0" w:noVBand="1"/>
      </w:tblPr>
      <w:tblGrid>
        <w:gridCol w:w="9786"/>
      </w:tblGrid>
      <w:tr w:rsidR="00E95DBB" w14:paraId="6867040B" w14:textId="77777777">
        <w:tc>
          <w:tcPr>
            <w:tcW w:w="9786" w:type="dxa"/>
          </w:tcPr>
          <w:p w14:paraId="064D8EAC"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630A6CFB" wp14:editId="2203D74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95DBB" w14:paraId="1E56EE69" w14:textId="77777777">
        <w:tc>
          <w:tcPr>
            <w:tcW w:w="9786" w:type="dxa"/>
          </w:tcPr>
          <w:p w14:paraId="5313169A" w14:textId="77777777" w:rsidR="00E95DBB" w:rsidRDefault="00E95DBB">
            <w:pPr>
              <w:rPr>
                <w:rFonts w:ascii="Futura Std Book" w:hAnsi="Futura Std Book"/>
                <w:sz w:val="16"/>
                <w:szCs w:val="16"/>
                <w:lang w:val="en-GB"/>
              </w:rPr>
            </w:pPr>
          </w:p>
        </w:tc>
      </w:tr>
      <w:tr w:rsidR="00E95DBB" w14:paraId="3FBE8CDD" w14:textId="77777777">
        <w:tc>
          <w:tcPr>
            <w:tcW w:w="9786" w:type="dxa"/>
          </w:tcPr>
          <w:p w14:paraId="0804EB2B"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E95DBB" w14:paraId="7BC61EB5" w14:textId="77777777">
        <w:tc>
          <w:tcPr>
            <w:tcW w:w="9786" w:type="dxa"/>
          </w:tcPr>
          <w:p w14:paraId="0C2ED5A0"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08670043" wp14:editId="7281BDAA">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7A94FFCF" w14:textId="77777777" w:rsidR="00E95DBB" w:rsidRDefault="00E95DBB">
      <w:pPr>
        <w:rPr>
          <w:rFonts w:ascii="Futura Std Book" w:hAnsi="Futura Std Book"/>
        </w:rPr>
      </w:pPr>
    </w:p>
    <w:p w14:paraId="4126A45B" w14:textId="77777777" w:rsidR="00E95DBB" w:rsidRDefault="00000000">
      <w:pPr>
        <w:pStyle w:val="Heading2"/>
        <w:numPr>
          <w:ilvl w:val="2"/>
          <w:numId w:val="23"/>
        </w:numPr>
        <w:ind w:left="720" w:hanging="720"/>
      </w:pPr>
      <w:bookmarkStart w:id="733" w:name="_Toc229061572"/>
      <w:r>
        <w:t>Pipeline Facilities</w:t>
      </w:r>
      <w:bookmarkEnd w:id="733"/>
    </w:p>
    <w:p w14:paraId="027C1027"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DSV pipeline system shall include, but not be limited to:</w:t>
      </w:r>
    </w:p>
    <w:p w14:paraId="6C845A84" w14:textId="77777777" w:rsidR="00E95DBB" w:rsidRDefault="00000000">
      <w:pPr>
        <w:pStyle w:val="EPBullet-Level1"/>
        <w:numPr>
          <w:ilvl w:val="0"/>
          <w:numId w:val="18"/>
        </w:numPr>
        <w:tabs>
          <w:tab w:val="clear" w:pos="720"/>
        </w:tabs>
        <w:suppressAutoHyphens/>
        <w:spacing w:before="0" w:beforeAutospacing="0" w:after="0" w:afterAutospacing="0"/>
        <w:ind w:left="1080"/>
      </w:pPr>
      <w:r>
        <w:t>Launch and receiving facilities (pig launcher &amp; receiver)</w:t>
      </w:r>
    </w:p>
    <w:p w14:paraId="2C917C8F" w14:textId="77777777" w:rsidR="00E95DBB" w:rsidRDefault="00000000">
      <w:pPr>
        <w:pStyle w:val="EPBullet-Level1"/>
        <w:numPr>
          <w:ilvl w:val="0"/>
          <w:numId w:val="18"/>
        </w:numPr>
        <w:tabs>
          <w:tab w:val="clear" w:pos="720"/>
        </w:tabs>
        <w:suppressAutoHyphens/>
        <w:spacing w:before="0" w:beforeAutospacing="0" w:after="0" w:afterAutospacing="0"/>
        <w:ind w:left="1080"/>
      </w:pPr>
      <w:r>
        <w:t>Gas metering stations (as required)</w:t>
      </w:r>
    </w:p>
    <w:p w14:paraId="64643511"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cathodic protection (sacrificial anodes during construction)</w:t>
      </w:r>
    </w:p>
    <w:p w14:paraId="7354B313"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 system</w:t>
      </w:r>
    </w:p>
    <w:p w14:paraId="1366E14E"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Fibre Optic Cable</w:t>
      </w:r>
      <w:r>
        <w:rPr>
          <w:b/>
          <w:bCs/>
        </w:rPr>
        <w:t xml:space="preserve"> </w:t>
      </w:r>
      <w:r>
        <w:rPr>
          <w:bCs/>
        </w:rPr>
        <w:t>(FOC) for:</w:t>
      </w:r>
    </w:p>
    <w:p w14:paraId="6CDE3B7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Leak</w:t>
      </w:r>
      <w:r>
        <w:rPr>
          <w:rFonts w:ascii="Futura Std Book" w:hAnsi="Futura Std Book"/>
          <w:b/>
          <w:bCs/>
        </w:rPr>
        <w:t xml:space="preserve"> </w:t>
      </w:r>
      <w:r>
        <w:rPr>
          <w:rFonts w:ascii="Futura Std Book" w:hAnsi="Futura Std Book"/>
          <w:color w:val="000000" w:themeColor="text1"/>
        </w:rPr>
        <w:t>detection</w:t>
      </w:r>
    </w:p>
    <w:p w14:paraId="249CEF32"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Intrusion</w:t>
      </w:r>
      <w:r>
        <w:rPr>
          <w:rFonts w:ascii="Futura Std Book" w:hAnsi="Futura Std Book"/>
          <w:color w:val="000000" w:themeColor="text1"/>
        </w:rPr>
        <w:t xml:space="preserve"> monitoring</w:t>
      </w:r>
    </w:p>
    <w:p w14:paraId="3391216A" w14:textId="77777777" w:rsidR="00E95DBB" w:rsidRDefault="00000000">
      <w:pPr>
        <w:widowControl/>
        <w:numPr>
          <w:ilvl w:val="1"/>
          <w:numId w:val="14"/>
        </w:numPr>
        <w:spacing w:before="120" w:after="120" w:line="276" w:lineRule="auto"/>
        <w:ind w:left="1368"/>
        <w:jc w:val="both"/>
        <w:rPr>
          <w:rFonts w:ascii="Futura Std Book" w:hAnsi="Futura Std Book"/>
          <w:b/>
          <w:bCs/>
        </w:rPr>
      </w:pPr>
      <w:r>
        <w:rPr>
          <w:rFonts w:ascii="Futura Std Book" w:hAnsi="Futura Std Book"/>
        </w:rPr>
        <w:t>Communications</w:t>
      </w:r>
    </w:p>
    <w:p w14:paraId="61BBA796" w14:textId="77777777" w:rsidR="00E95DBB" w:rsidRDefault="00000000">
      <w:pPr>
        <w:pStyle w:val="EPBullet-Level1"/>
        <w:numPr>
          <w:ilvl w:val="0"/>
          <w:numId w:val="18"/>
        </w:numPr>
        <w:tabs>
          <w:tab w:val="clear" w:pos="720"/>
        </w:tabs>
        <w:suppressAutoHyphens/>
        <w:spacing w:before="0" w:beforeAutospacing="0" w:after="0" w:afterAutospacing="0"/>
        <w:ind w:left="1080"/>
      </w:pPr>
      <w:r>
        <w:t>Associated block valves and sectionalisation facilities</w:t>
      </w:r>
    </w:p>
    <w:p w14:paraId="77191BA7" w14:textId="77777777" w:rsidR="00E95DBB" w:rsidRDefault="00000000">
      <w:pPr>
        <w:pStyle w:val="Heading2"/>
        <w:numPr>
          <w:ilvl w:val="3"/>
          <w:numId w:val="23"/>
        </w:numPr>
        <w:ind w:left="360" w:hanging="360"/>
      </w:pPr>
      <w:bookmarkStart w:id="734" w:name="_Toc229061573"/>
      <w:r>
        <w:t>Water Separation (Subject to FEED Evaluation)</w:t>
      </w:r>
      <w:bookmarkEnd w:id="734"/>
    </w:p>
    <w:p w14:paraId="1946C0AB"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4A5A2248"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inlet at OKNU</w:t>
      </w:r>
    </w:p>
    <w:p w14:paraId="7EE20CE7"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outlet at BBOU</w:t>
      </w:r>
    </w:p>
    <w:p w14:paraId="4115F793"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Station – Firm candidate</w:t>
      </w:r>
    </w:p>
    <w:p w14:paraId="02C78D69" w14:textId="77777777" w:rsidR="00E95DBB" w:rsidRDefault="00000000">
      <w:pPr>
        <w:widowControl/>
        <w:suppressAutoHyphens/>
        <w:spacing w:before="120" w:after="120" w:line="300" w:lineRule="auto"/>
        <w:ind w:left="720"/>
        <w:jc w:val="both"/>
        <w:rPr>
          <w:rFonts w:ascii="Futura Std Book" w:hAnsi="Futura Std Book"/>
          <w:bCs/>
        </w:rPr>
      </w:pPr>
      <w:r>
        <w:rPr>
          <w:rFonts w:ascii="Futura Std Book" w:eastAsia="Arial" w:hAnsi="Futura Std Book" w:cs="Tahoma"/>
        </w:rPr>
        <w:t>Final</w:t>
      </w:r>
      <w:r>
        <w:rPr>
          <w:rFonts w:ascii="Futura Std Book" w:hAnsi="Futura Std Book"/>
          <w:bCs/>
        </w:rPr>
        <w:t xml:space="preserve"> selection shall be based on:</w:t>
      </w:r>
    </w:p>
    <w:p w14:paraId="3C88A1CD"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Techno-economic optimization</w:t>
      </w:r>
    </w:p>
    <w:p w14:paraId="60B41934"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Hydraulics and liquid hold-up modelling</w:t>
      </w:r>
    </w:p>
    <w:p w14:paraId="7837C7AA"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 and maintainability</w:t>
      </w:r>
    </w:p>
    <w:p w14:paraId="0EF3B48E"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management philosophy</w:t>
      </w:r>
    </w:p>
    <w:p w14:paraId="36625F5D" w14:textId="77777777" w:rsidR="00E95DBB" w:rsidRDefault="00000000">
      <w:pPr>
        <w:pStyle w:val="Heading2"/>
        <w:numPr>
          <w:ilvl w:val="3"/>
          <w:numId w:val="23"/>
        </w:numPr>
        <w:ind w:left="360" w:hanging="360"/>
      </w:pPr>
      <w:bookmarkStart w:id="735" w:name="_Toc229061574"/>
      <w:r>
        <w:t>Control &amp; Power</w:t>
      </w:r>
      <w:bookmarkEnd w:id="735"/>
    </w:p>
    <w:p w14:paraId="76F139F7"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Terminal Unit (RTU)</w:t>
      </w:r>
    </w:p>
    <w:p w14:paraId="1F49A800"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 Room / Field Auxiliary Room (FAR)</w:t>
      </w:r>
    </w:p>
    <w:p w14:paraId="67BED7CC"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battery storage (minimum 7-day autonomy)</w:t>
      </w:r>
    </w:p>
    <w:p w14:paraId="1F69981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and enclosed electrical room</w:t>
      </w:r>
    </w:p>
    <w:p w14:paraId="566BDDA3" w14:textId="1C9E4ADF" w:rsidR="00A61CAE" w:rsidRDefault="00A61CAE" w:rsidP="00A61CAE">
      <w:pPr>
        <w:pStyle w:val="Heading2"/>
        <w:ind w:left="720" w:hanging="720"/>
      </w:pPr>
      <w:bookmarkStart w:id="736" w:name="_Toc229034416"/>
      <w:r>
        <w:t>Specialized Survey Activities – by the proposed 3rd Party Experienced Contractors</w:t>
      </w:r>
      <w:bookmarkEnd w:id="736"/>
    </w:p>
    <w:tbl>
      <w:tblPr>
        <w:tblStyle w:val="TableGrid"/>
        <w:tblpPr w:leftFromText="180" w:rightFromText="180" w:vertAnchor="text" w:horzAnchor="page" w:tblpX="1801" w:tblpY="283"/>
        <w:tblW w:w="0" w:type="auto"/>
        <w:tblLook w:val="04A0" w:firstRow="1" w:lastRow="0" w:firstColumn="1" w:lastColumn="0" w:noHBand="0" w:noVBand="1"/>
      </w:tblPr>
      <w:tblGrid>
        <w:gridCol w:w="503"/>
        <w:gridCol w:w="1011"/>
        <w:gridCol w:w="8556"/>
      </w:tblGrid>
      <w:tr w:rsidR="008D5EF9" w14:paraId="7462D482" w14:textId="77777777" w:rsidTr="008D5EF9">
        <w:tc>
          <w:tcPr>
            <w:tcW w:w="0" w:type="auto"/>
          </w:tcPr>
          <w:p w14:paraId="4BFA7023" w14:textId="77777777" w:rsidR="008D5EF9" w:rsidRDefault="008D5EF9" w:rsidP="008D5EF9">
            <w:pPr>
              <w:rPr>
                <w:bCs/>
              </w:rPr>
            </w:pPr>
            <w:bookmarkStart w:id="737" w:name="_Toc229061575"/>
            <w:r>
              <w:t>s/n</w:t>
            </w:r>
          </w:p>
        </w:tc>
        <w:tc>
          <w:tcPr>
            <w:tcW w:w="0" w:type="auto"/>
          </w:tcPr>
          <w:p w14:paraId="61ACD36B" w14:textId="77777777" w:rsidR="008D5EF9" w:rsidRDefault="008D5EF9" w:rsidP="008D5EF9"/>
        </w:tc>
        <w:tc>
          <w:tcPr>
            <w:tcW w:w="0" w:type="auto"/>
          </w:tcPr>
          <w:p w14:paraId="3E378E82" w14:textId="77777777" w:rsidR="008D5EF9" w:rsidRDefault="008D5EF9" w:rsidP="008D5EF9">
            <w:pPr>
              <w:rPr>
                <w:bCs/>
              </w:rPr>
            </w:pPr>
            <w:r>
              <w:t>Remarks</w:t>
            </w:r>
          </w:p>
        </w:tc>
      </w:tr>
      <w:tr w:rsidR="008D5EF9" w14:paraId="17733E67" w14:textId="77777777" w:rsidTr="008D5EF9">
        <w:tc>
          <w:tcPr>
            <w:tcW w:w="0" w:type="auto"/>
          </w:tcPr>
          <w:p w14:paraId="0E7F83C7"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1</w:t>
            </w:r>
          </w:p>
        </w:tc>
        <w:tc>
          <w:tcPr>
            <w:tcW w:w="0" w:type="auto"/>
          </w:tcPr>
          <w:p w14:paraId="4CEF2935"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Name</w:t>
            </w:r>
          </w:p>
        </w:tc>
        <w:tc>
          <w:tcPr>
            <w:tcW w:w="0" w:type="auto"/>
          </w:tcPr>
          <w:p w14:paraId="0E0CADC6" w14:textId="77777777" w:rsidR="008D5EF9" w:rsidRDefault="008D5EF9" w:rsidP="008D5EF9">
            <w:pPr>
              <w:pStyle w:val="BodyText"/>
              <w:suppressAutoHyphens/>
              <w:spacing w:before="120" w:after="120" w:line="300" w:lineRule="auto"/>
              <w:ind w:left="0"/>
              <w:jc w:val="both"/>
              <w:rPr>
                <w:rFonts w:ascii="Futura Std Book" w:hAnsi="Futura Std Book"/>
              </w:rPr>
            </w:pPr>
            <w:proofErr w:type="spellStart"/>
            <w:r>
              <w:rPr>
                <w:rFonts w:ascii="Futura Std Book" w:hAnsi="Futura Std Book"/>
              </w:rPr>
              <w:t>Sckopemate</w:t>
            </w:r>
            <w:proofErr w:type="spellEnd"/>
            <w:r>
              <w:rPr>
                <w:rFonts w:ascii="Futura Std Book" w:hAnsi="Futura Std Book"/>
              </w:rPr>
              <w:t xml:space="preserve"> </w:t>
            </w:r>
            <w:proofErr w:type="spellStart"/>
            <w:r>
              <w:rPr>
                <w:rFonts w:ascii="Futura Std Book" w:hAnsi="Futura Std Book"/>
              </w:rPr>
              <w:t>Konsult</w:t>
            </w:r>
            <w:proofErr w:type="spellEnd"/>
            <w:r>
              <w:rPr>
                <w:rFonts w:ascii="Futura Std Book" w:hAnsi="Futura Std Book"/>
              </w:rPr>
              <w:t xml:space="preserve"> Limited</w:t>
            </w:r>
          </w:p>
        </w:tc>
      </w:tr>
      <w:tr w:rsidR="008D5EF9" w14:paraId="345A8120" w14:textId="77777777" w:rsidTr="008D5EF9">
        <w:tc>
          <w:tcPr>
            <w:tcW w:w="0" w:type="auto"/>
          </w:tcPr>
          <w:p w14:paraId="3B2DB51C"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6389B5C8"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Role</w:t>
            </w:r>
          </w:p>
        </w:tc>
        <w:tc>
          <w:tcPr>
            <w:tcW w:w="0" w:type="auto"/>
          </w:tcPr>
          <w:p w14:paraId="350FA5DB"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Topographical &amp; Geotechnical Survey</w:t>
            </w:r>
          </w:p>
        </w:tc>
      </w:tr>
      <w:tr w:rsidR="008D5EF9" w14:paraId="3648CDA8" w14:textId="77777777" w:rsidTr="008D5EF9">
        <w:tc>
          <w:tcPr>
            <w:tcW w:w="0" w:type="auto"/>
          </w:tcPr>
          <w:p w14:paraId="0F1875CE"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386C16C2"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Address</w:t>
            </w:r>
          </w:p>
        </w:tc>
        <w:tc>
          <w:tcPr>
            <w:tcW w:w="0" w:type="auto"/>
          </w:tcPr>
          <w:p w14:paraId="25B1EFCA"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 xml:space="preserve">#4, 1st Crescent, </w:t>
            </w:r>
            <w:proofErr w:type="spellStart"/>
            <w:r>
              <w:rPr>
                <w:rFonts w:ascii="Futura Std Book" w:hAnsi="Futura Std Book"/>
              </w:rPr>
              <w:t>Rumuibikwe</w:t>
            </w:r>
            <w:proofErr w:type="spellEnd"/>
            <w:r>
              <w:rPr>
                <w:rFonts w:ascii="Futura Std Book" w:hAnsi="Futura Std Book"/>
              </w:rPr>
              <w:t>, Port Harcourt</w:t>
            </w:r>
          </w:p>
        </w:tc>
      </w:tr>
      <w:tr w:rsidR="008D5EF9" w14:paraId="61CFB46F" w14:textId="77777777" w:rsidTr="008D5EF9">
        <w:tc>
          <w:tcPr>
            <w:tcW w:w="0" w:type="auto"/>
          </w:tcPr>
          <w:p w14:paraId="2206857E"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6F3BF5FB"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Contact</w:t>
            </w:r>
          </w:p>
        </w:tc>
        <w:tc>
          <w:tcPr>
            <w:tcW w:w="0" w:type="auto"/>
          </w:tcPr>
          <w:p w14:paraId="6A589BC3"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Paul Nnamah - MD</w:t>
            </w:r>
          </w:p>
          <w:p w14:paraId="645C7229"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0803 407 1116</w:t>
            </w:r>
          </w:p>
          <w:p w14:paraId="4994856E"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Paul.nnamah@sckope.com</w:t>
            </w:r>
          </w:p>
        </w:tc>
      </w:tr>
      <w:tr w:rsidR="008D5EF9" w14:paraId="3C67E7A7" w14:textId="77777777" w:rsidTr="008D5EF9">
        <w:tc>
          <w:tcPr>
            <w:tcW w:w="0" w:type="auto"/>
          </w:tcPr>
          <w:p w14:paraId="784A009B"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4A0624EE"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Remarks</w:t>
            </w:r>
          </w:p>
        </w:tc>
        <w:tc>
          <w:tcPr>
            <w:tcW w:w="0" w:type="auto"/>
          </w:tcPr>
          <w:p w14:paraId="68C3AA95"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3573F417"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r w:rsidR="00BF4D71" w14:paraId="1E767D53" w14:textId="77777777" w:rsidTr="008D5EF9">
        <w:tc>
          <w:tcPr>
            <w:tcW w:w="0" w:type="auto"/>
          </w:tcPr>
          <w:p w14:paraId="792ECE93" w14:textId="5ADB288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2</w:t>
            </w:r>
          </w:p>
        </w:tc>
        <w:tc>
          <w:tcPr>
            <w:tcW w:w="0" w:type="auto"/>
          </w:tcPr>
          <w:p w14:paraId="13B7E699" w14:textId="040BD4D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Name</w:t>
            </w:r>
          </w:p>
        </w:tc>
        <w:tc>
          <w:tcPr>
            <w:tcW w:w="0" w:type="auto"/>
          </w:tcPr>
          <w:p w14:paraId="1116458A" w14:textId="5FC4676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Environmental Technology Limited (GETL)</w:t>
            </w:r>
          </w:p>
        </w:tc>
      </w:tr>
      <w:tr w:rsidR="00BF4D71" w14:paraId="1C7CF1D3" w14:textId="77777777" w:rsidTr="008D5EF9">
        <w:tc>
          <w:tcPr>
            <w:tcW w:w="0" w:type="auto"/>
          </w:tcPr>
          <w:p w14:paraId="42B2A9DA"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5B2ADBB9" w14:textId="59CB28FB"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Role</w:t>
            </w:r>
          </w:p>
        </w:tc>
        <w:tc>
          <w:tcPr>
            <w:tcW w:w="0" w:type="auto"/>
          </w:tcPr>
          <w:p w14:paraId="163C25A5" w14:textId="4F36F96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EIA Survey</w:t>
            </w:r>
          </w:p>
        </w:tc>
      </w:tr>
      <w:tr w:rsidR="00BF4D71" w14:paraId="09A6E9E0" w14:textId="77777777" w:rsidTr="008D5EF9">
        <w:tc>
          <w:tcPr>
            <w:tcW w:w="0" w:type="auto"/>
          </w:tcPr>
          <w:p w14:paraId="0055FF0D"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7E264F90" w14:textId="5D5358F2"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Address</w:t>
            </w:r>
          </w:p>
        </w:tc>
        <w:tc>
          <w:tcPr>
            <w:tcW w:w="0" w:type="auto"/>
          </w:tcPr>
          <w:p w14:paraId="404C5588"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Block A2-9, Suite 117, Sura Complex</w:t>
            </w:r>
          </w:p>
          <w:p w14:paraId="5F5CE415" w14:textId="4B7A1188"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Simpson Street, Lagos Island, Lagos</w:t>
            </w:r>
          </w:p>
        </w:tc>
      </w:tr>
      <w:tr w:rsidR="00BF4D71" w14:paraId="55CA0709" w14:textId="77777777" w:rsidTr="008D5EF9">
        <w:tc>
          <w:tcPr>
            <w:tcW w:w="0" w:type="auto"/>
          </w:tcPr>
          <w:p w14:paraId="6366ED98"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7EB5DB66" w14:textId="743B16F9"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Contact</w:t>
            </w:r>
          </w:p>
        </w:tc>
        <w:tc>
          <w:tcPr>
            <w:tcW w:w="0" w:type="auto"/>
          </w:tcPr>
          <w:p w14:paraId="3BEA6971"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 xml:space="preserve">Omotayo </w:t>
            </w:r>
            <w:proofErr w:type="spellStart"/>
            <w:r>
              <w:rPr>
                <w:rFonts w:ascii="Futura Std Book" w:hAnsi="Futura Std Book"/>
              </w:rPr>
              <w:t>Seriki</w:t>
            </w:r>
            <w:proofErr w:type="spellEnd"/>
            <w:r>
              <w:rPr>
                <w:rFonts w:ascii="Futura Std Book" w:hAnsi="Futura Std Book"/>
              </w:rPr>
              <w:t xml:space="preserve"> – Chief Operating Officer</w:t>
            </w:r>
          </w:p>
          <w:p w14:paraId="2ADBDF95"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0807 496 3021</w:t>
            </w:r>
          </w:p>
          <w:p w14:paraId="131CDFFF" w14:textId="501D0E33"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omotayoseriki@yahoo.com</w:t>
            </w:r>
          </w:p>
        </w:tc>
      </w:tr>
      <w:tr w:rsidR="00BF4D71" w14:paraId="745A327A" w14:textId="77777777" w:rsidTr="008D5EF9">
        <w:tc>
          <w:tcPr>
            <w:tcW w:w="0" w:type="auto"/>
          </w:tcPr>
          <w:p w14:paraId="427CD676"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4A3C3FD0" w14:textId="4B4F2A53"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Remarks</w:t>
            </w:r>
          </w:p>
        </w:tc>
        <w:tc>
          <w:tcPr>
            <w:tcW w:w="0" w:type="auto"/>
          </w:tcPr>
          <w:p w14:paraId="1E56B5F4"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4818A40C" w14:textId="7F8F2602"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bl>
    <w:p w14:paraId="30FD2C56" w14:textId="77777777" w:rsidR="00E95DBB" w:rsidRDefault="00000000">
      <w:pPr>
        <w:pStyle w:val="Heading2"/>
        <w:numPr>
          <w:ilvl w:val="3"/>
          <w:numId w:val="23"/>
        </w:numPr>
        <w:ind w:left="360" w:hanging="360"/>
      </w:pPr>
      <w:r>
        <w:t>Chemical Injection</w:t>
      </w:r>
      <w:bookmarkEnd w:id="737"/>
    </w:p>
    <w:p w14:paraId="7B9AA1A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inhibitor injection</w:t>
      </w:r>
    </w:p>
    <w:p w14:paraId="763774C7" w14:textId="77777777" w:rsidR="00E95DBB" w:rsidRDefault="00000000">
      <w:pPr>
        <w:pStyle w:val="EPBullet-Level1"/>
        <w:numPr>
          <w:ilvl w:val="0"/>
          <w:numId w:val="18"/>
        </w:numPr>
        <w:tabs>
          <w:tab w:val="clear" w:pos="720"/>
        </w:tabs>
        <w:suppressAutoHyphens/>
        <w:spacing w:before="0" w:beforeAutospacing="0" w:after="0" w:afterAutospacing="0"/>
        <w:ind w:left="1080"/>
      </w:pPr>
      <w:r>
        <w:t>Biocide injection</w:t>
      </w:r>
    </w:p>
    <w:p w14:paraId="4887E7A9" w14:textId="77777777" w:rsidR="00E95DBB" w:rsidRDefault="00000000">
      <w:pPr>
        <w:pStyle w:val="EPBullet-Level1"/>
        <w:numPr>
          <w:ilvl w:val="0"/>
          <w:numId w:val="18"/>
        </w:numPr>
        <w:tabs>
          <w:tab w:val="clear" w:pos="720"/>
        </w:tabs>
        <w:suppressAutoHyphens/>
        <w:spacing w:before="0" w:beforeAutospacing="0" w:after="0" w:afterAutospacing="0"/>
        <w:ind w:left="1080"/>
      </w:pPr>
      <w:r>
        <w:t>Methanol injection</w:t>
      </w:r>
    </w:p>
    <w:p w14:paraId="20CF117E" w14:textId="77777777" w:rsidR="00E95DBB" w:rsidRDefault="00000000">
      <w:pPr>
        <w:pStyle w:val="Heading2"/>
        <w:numPr>
          <w:ilvl w:val="3"/>
          <w:numId w:val="23"/>
        </w:numPr>
        <w:ind w:left="360" w:hanging="360"/>
      </w:pPr>
      <w:bookmarkStart w:id="738" w:name="_Toc229061576"/>
      <w:r>
        <w:t>Utility &amp; Safety Systems</w:t>
      </w:r>
      <w:bookmarkEnd w:id="738"/>
    </w:p>
    <w:p w14:paraId="42DED31C" w14:textId="77777777" w:rsidR="00E95DBB" w:rsidRDefault="00000000">
      <w:pPr>
        <w:pStyle w:val="EPBullet-Level1"/>
        <w:numPr>
          <w:ilvl w:val="0"/>
          <w:numId w:val="18"/>
        </w:numPr>
        <w:tabs>
          <w:tab w:val="clear" w:pos="720"/>
        </w:tabs>
        <w:suppressAutoHyphens/>
        <w:spacing w:before="0" w:beforeAutospacing="0" w:after="0" w:afterAutospacing="0"/>
        <w:ind w:left="1080"/>
      </w:pPr>
      <w:r>
        <w:t>Closed drain vessel</w:t>
      </w:r>
    </w:p>
    <w:p w14:paraId="7955A5D2" w14:textId="77777777" w:rsidR="00E95DBB" w:rsidRDefault="00000000">
      <w:pPr>
        <w:pStyle w:val="EPBullet-Level1"/>
        <w:numPr>
          <w:ilvl w:val="0"/>
          <w:numId w:val="18"/>
        </w:numPr>
        <w:tabs>
          <w:tab w:val="clear" w:pos="720"/>
        </w:tabs>
        <w:suppressAutoHyphens/>
        <w:spacing w:before="0" w:beforeAutospacing="0" w:after="0" w:afterAutospacing="0"/>
        <w:ind w:left="1080"/>
      </w:pPr>
      <w:r>
        <w:t>Open drain tank</w:t>
      </w:r>
    </w:p>
    <w:p w14:paraId="65C76285" w14:textId="77777777" w:rsidR="00E95DBB" w:rsidRDefault="00000000">
      <w:pPr>
        <w:pStyle w:val="EPBullet-Level1"/>
        <w:numPr>
          <w:ilvl w:val="0"/>
          <w:numId w:val="18"/>
        </w:numPr>
        <w:tabs>
          <w:tab w:val="clear" w:pos="720"/>
        </w:tabs>
        <w:suppressAutoHyphens/>
        <w:spacing w:before="0" w:beforeAutospacing="0" w:after="0" w:afterAutospacing="0"/>
        <w:ind w:left="1080"/>
      </w:pPr>
      <w:r>
        <w:t>Cold vent system for controlled depressurization of trapped volumes</w:t>
      </w:r>
    </w:p>
    <w:p w14:paraId="2D1B84A0" w14:textId="77777777" w:rsidR="00E95DBB" w:rsidRDefault="00000000">
      <w:pPr>
        <w:pStyle w:val="EPBullet-Level1"/>
        <w:numPr>
          <w:ilvl w:val="0"/>
          <w:numId w:val="18"/>
        </w:numPr>
        <w:tabs>
          <w:tab w:val="clear" w:pos="720"/>
        </w:tabs>
        <w:suppressAutoHyphens/>
        <w:spacing w:before="0" w:beforeAutospacing="0" w:after="0" w:afterAutospacing="0"/>
        <w:ind w:left="1080"/>
      </w:pPr>
      <w:r>
        <w:t>Earthing and lightning protection system</w:t>
      </w:r>
    </w:p>
    <w:p w14:paraId="13BBAEB7" w14:textId="77777777" w:rsidR="00E95DBB" w:rsidRDefault="00000000">
      <w:pPr>
        <w:pStyle w:val="EPBullet-Level1"/>
        <w:numPr>
          <w:ilvl w:val="0"/>
          <w:numId w:val="18"/>
        </w:numPr>
        <w:tabs>
          <w:tab w:val="clear" w:pos="720"/>
        </w:tabs>
        <w:suppressAutoHyphens/>
        <w:spacing w:before="0" w:beforeAutospacing="0" w:after="0" w:afterAutospacing="0"/>
        <w:ind w:left="1080"/>
      </w:pPr>
      <w:r>
        <w:t>Gantry structure with lifting accessories</w:t>
      </w:r>
    </w:p>
    <w:p w14:paraId="222A6BFD" w14:textId="77777777" w:rsidR="00E95DBB" w:rsidRDefault="00000000">
      <w:pPr>
        <w:pStyle w:val="EPBullet-Level1"/>
        <w:numPr>
          <w:ilvl w:val="0"/>
          <w:numId w:val="18"/>
        </w:numPr>
        <w:tabs>
          <w:tab w:val="clear" w:pos="720"/>
        </w:tabs>
        <w:suppressAutoHyphens/>
        <w:spacing w:before="0" w:beforeAutospacing="0" w:after="0" w:afterAutospacing="0"/>
        <w:ind w:left="1080"/>
      </w:pPr>
      <w:r>
        <w:t>Weather shelter / guard house</w:t>
      </w:r>
    </w:p>
    <w:p w14:paraId="507D83A7" w14:textId="77777777" w:rsidR="00E95DBB" w:rsidRDefault="00000000">
      <w:pPr>
        <w:pStyle w:val="EPBullet-Level1"/>
        <w:numPr>
          <w:ilvl w:val="0"/>
          <w:numId w:val="18"/>
        </w:numPr>
        <w:tabs>
          <w:tab w:val="clear" w:pos="720"/>
        </w:tabs>
        <w:suppressAutoHyphens/>
        <w:spacing w:before="0" w:beforeAutospacing="0" w:after="0" w:afterAutospacing="0"/>
        <w:ind w:left="1080"/>
      </w:pPr>
      <w:r>
        <w:t>High-security perimeter fencing (e.g., Citadel, Heras, or equivalent)</w:t>
      </w:r>
    </w:p>
    <w:p w14:paraId="7A308717" w14:textId="77777777" w:rsidR="00E95DBB" w:rsidRDefault="00000000">
      <w:pPr>
        <w:pStyle w:val="EPBullet-Level1"/>
        <w:numPr>
          <w:ilvl w:val="0"/>
          <w:numId w:val="18"/>
        </w:numPr>
        <w:tabs>
          <w:tab w:val="clear" w:pos="720"/>
        </w:tabs>
        <w:suppressAutoHyphens/>
        <w:spacing w:before="0" w:beforeAutospacing="0" w:after="0" w:afterAutospacing="0"/>
        <w:ind w:left="1080"/>
      </w:pPr>
      <w:r>
        <w:t>Navigation aids (aviation/marine lighting where applicable)</w:t>
      </w:r>
    </w:p>
    <w:p w14:paraId="32BB6D00" w14:textId="77777777" w:rsidR="00E95DBB" w:rsidRDefault="00000000">
      <w:pPr>
        <w:pStyle w:val="Heading2"/>
        <w:ind w:left="720" w:hanging="720"/>
      </w:pPr>
      <w:bookmarkStart w:id="739" w:name="_Toc229061577"/>
      <w:bookmarkStart w:id="740" w:name="_Toc227320019"/>
      <w:r>
        <w:t>Specialized Survey Activities – to be undertaken by the following proposed 3rd Party Experienced Contractors</w:t>
      </w:r>
      <w:bookmarkEnd w:id="739"/>
    </w:p>
    <w:p w14:paraId="5218F780" w14:textId="77777777" w:rsidR="00E95DBB" w:rsidRDefault="00000000">
      <w:pPr>
        <w:pStyle w:val="Heading2"/>
        <w:numPr>
          <w:ilvl w:val="2"/>
          <w:numId w:val="23"/>
        </w:numPr>
        <w:ind w:left="720" w:hanging="720"/>
      </w:pPr>
      <w:bookmarkStart w:id="741" w:name="_Toc229061578"/>
      <w:r>
        <w:t>Topographical Survey:</w:t>
      </w:r>
      <w:bookmarkEnd w:id="741"/>
    </w:p>
    <w:p w14:paraId="22DBBDA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63073C1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changes/omissions) </w:t>
      </w:r>
    </w:p>
    <w:p w14:paraId="2799B77E" w14:textId="77777777" w:rsidR="00E95DBB" w:rsidRDefault="00000000">
      <w:pPr>
        <w:pStyle w:val="Heading2"/>
        <w:numPr>
          <w:ilvl w:val="3"/>
          <w:numId w:val="23"/>
        </w:numPr>
        <w:ind w:left="360" w:hanging="360"/>
      </w:pPr>
      <w:bookmarkStart w:id="742" w:name="_Toc229061579"/>
      <w:bookmarkEnd w:id="740"/>
      <w:r>
        <w:t>Scope and specifications</w:t>
      </w:r>
      <w:bookmarkEnd w:id="742"/>
      <w:r>
        <w:t xml:space="preserve"> </w:t>
      </w:r>
    </w:p>
    <w:p w14:paraId="4F2134E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Scope</w:t>
      </w:r>
      <w:r>
        <w:rPr>
          <w:rFonts w:ascii="Futura Std Book" w:hAnsi="Futura Std Book"/>
        </w:rPr>
        <w:t xml:space="preserve"> will comprise mainly the following:</w:t>
      </w:r>
    </w:p>
    <w:p w14:paraId="47F6D9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Topographical Survey Report (including digital terrain models) </w:t>
      </w:r>
    </w:p>
    <w:p w14:paraId="6409D3A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GIS database and shapefiles (pipeline alignment, KP chainage) </w:t>
      </w:r>
    </w:p>
    <w:p w14:paraId="6809C00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Updated survey datasets for BBOU–ELEP–AKAB </w:t>
      </w:r>
    </w:p>
    <w:p w14:paraId="5917B66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DBCCD80" w14:textId="77777777" w:rsidR="00E95DBB" w:rsidRDefault="00000000">
      <w:pPr>
        <w:pStyle w:val="EPBullet-Level1"/>
        <w:numPr>
          <w:ilvl w:val="0"/>
          <w:numId w:val="18"/>
        </w:numPr>
        <w:tabs>
          <w:tab w:val="clear" w:pos="720"/>
        </w:tabs>
        <w:suppressAutoHyphens/>
        <w:spacing w:before="0" w:beforeAutospacing="0" w:after="0" w:afterAutospacing="0"/>
        <w:ind w:left="1080"/>
      </w:pPr>
      <w:r>
        <w:t>The chainage will be done in the direction of flow from source to sink, from KP 0 to KP125.</w:t>
      </w:r>
    </w:p>
    <w:p w14:paraId="4F24AA06" w14:textId="77777777" w:rsidR="00E95DBB" w:rsidRDefault="00000000">
      <w:pPr>
        <w:pStyle w:val="EPBullet-Level1"/>
        <w:numPr>
          <w:ilvl w:val="0"/>
          <w:numId w:val="18"/>
        </w:numPr>
        <w:tabs>
          <w:tab w:val="clear" w:pos="720"/>
        </w:tabs>
        <w:suppressAutoHyphens/>
        <w:spacing w:before="0" w:beforeAutospacing="0" w:after="0" w:afterAutospacing="0"/>
        <w:ind w:left="1080"/>
      </w:pPr>
      <w:r>
        <w:t>The pipeline should follow the optimized route to the Gas Pant Inlet Slug Catcher and not to the Methanol Plant.</w:t>
      </w:r>
    </w:p>
    <w:p w14:paraId="4C9B9234" w14:textId="77777777" w:rsidR="00E95DBB" w:rsidRDefault="00000000">
      <w:pPr>
        <w:pStyle w:val="Heading2"/>
        <w:numPr>
          <w:ilvl w:val="2"/>
          <w:numId w:val="23"/>
        </w:numPr>
        <w:ind w:left="720" w:hanging="720"/>
      </w:pPr>
      <w:bookmarkStart w:id="743" w:name="_Toc229061580"/>
      <w:r>
        <w:lastRenderedPageBreak/>
        <w:t>Geotechnical Survey:</w:t>
      </w:r>
      <w:bookmarkEnd w:id="743"/>
    </w:p>
    <w:p w14:paraId="0744AF8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710FAC2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Report (boreholes, lab tests)</w:t>
      </w:r>
    </w:p>
    <w:p w14:paraId="014D598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 / omissions) </w:t>
      </w:r>
    </w:p>
    <w:p w14:paraId="0F6F2F7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Soil classification along ROW </w:t>
      </w:r>
    </w:p>
    <w:p w14:paraId="377D736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Bearing capacity and settlement analysis </w:t>
      </w:r>
    </w:p>
    <w:p w14:paraId="62C1F79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Slope stability and erosion control </w:t>
      </w:r>
    </w:p>
    <w:p w14:paraId="4644866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Riverbank and shoreline protection requirements </w:t>
      </w:r>
    </w:p>
    <w:p w14:paraId="4DE4940D"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Groundwater</w:t>
      </w:r>
      <w:r>
        <w:rPr>
          <w:b/>
          <w:bCs/>
        </w:rPr>
        <w:t xml:space="preserve"> </w:t>
      </w:r>
      <w:r>
        <w:rPr>
          <w:bCs/>
        </w:rPr>
        <w:t>and swamp interaction</w:t>
      </w:r>
      <w:r>
        <w:rPr>
          <w:b/>
          <w:bCs/>
        </w:rPr>
        <w:t xml:space="preserve"> </w:t>
      </w:r>
    </w:p>
    <w:p w14:paraId="55109BE0"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44" w:name="_Toc227940657"/>
      <w:bookmarkStart w:id="745" w:name="_Toc227941405"/>
      <w:bookmarkStart w:id="746" w:name="_Toc227941651"/>
      <w:bookmarkStart w:id="747" w:name="_Toc227941896"/>
      <w:bookmarkStart w:id="748" w:name="_Toc227942146"/>
      <w:bookmarkStart w:id="749" w:name="_Toc227942398"/>
      <w:bookmarkStart w:id="750" w:name="_Toc227942651"/>
      <w:bookmarkStart w:id="751" w:name="_Toc227942904"/>
      <w:bookmarkStart w:id="752" w:name="_Toc229034086"/>
      <w:bookmarkStart w:id="753" w:name="_Toc229034420"/>
      <w:bookmarkStart w:id="754" w:name="_Toc229043444"/>
      <w:bookmarkStart w:id="755" w:name="_Toc229060830"/>
      <w:bookmarkStart w:id="756" w:name="_Toc229061078"/>
      <w:bookmarkStart w:id="757" w:name="_Toc229061325"/>
      <w:bookmarkStart w:id="758" w:name="_Toc229061581"/>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p w14:paraId="7938C274"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59" w:name="_Toc227940658"/>
      <w:bookmarkStart w:id="760" w:name="_Toc227941406"/>
      <w:bookmarkStart w:id="761" w:name="_Toc227941652"/>
      <w:bookmarkStart w:id="762" w:name="_Toc227941897"/>
      <w:bookmarkStart w:id="763" w:name="_Toc227942147"/>
      <w:bookmarkStart w:id="764" w:name="_Toc227942399"/>
      <w:bookmarkStart w:id="765" w:name="_Toc227942652"/>
      <w:bookmarkStart w:id="766" w:name="_Toc227942905"/>
      <w:bookmarkStart w:id="767" w:name="_Toc229034087"/>
      <w:bookmarkStart w:id="768" w:name="_Toc229034421"/>
      <w:bookmarkStart w:id="769" w:name="_Toc229043445"/>
      <w:bookmarkStart w:id="770" w:name="_Toc229060831"/>
      <w:bookmarkStart w:id="771" w:name="_Toc229061079"/>
      <w:bookmarkStart w:id="772" w:name="_Toc229061326"/>
      <w:bookmarkStart w:id="773" w:name="_Toc229061582"/>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1188D36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74" w:name="_Toc227940659"/>
      <w:bookmarkStart w:id="775" w:name="_Toc227941407"/>
      <w:bookmarkStart w:id="776" w:name="_Toc227941653"/>
      <w:bookmarkStart w:id="777" w:name="_Toc227941898"/>
      <w:bookmarkStart w:id="778" w:name="_Toc227942148"/>
      <w:bookmarkStart w:id="779" w:name="_Toc227942400"/>
      <w:bookmarkStart w:id="780" w:name="_Toc227942653"/>
      <w:bookmarkStart w:id="781" w:name="_Toc227942906"/>
      <w:bookmarkStart w:id="782" w:name="_Toc229034088"/>
      <w:bookmarkStart w:id="783" w:name="_Toc229034422"/>
      <w:bookmarkStart w:id="784" w:name="_Toc229043446"/>
      <w:bookmarkStart w:id="785" w:name="_Toc229060832"/>
      <w:bookmarkStart w:id="786" w:name="_Toc229061080"/>
      <w:bookmarkStart w:id="787" w:name="_Toc229061327"/>
      <w:bookmarkStart w:id="788" w:name="_Toc22906158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p>
    <w:p w14:paraId="4923DD08"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89" w:name="_Toc227940660"/>
      <w:bookmarkStart w:id="790" w:name="_Toc227941408"/>
      <w:bookmarkStart w:id="791" w:name="_Toc227941654"/>
      <w:bookmarkStart w:id="792" w:name="_Toc227941899"/>
      <w:bookmarkStart w:id="793" w:name="_Toc227942149"/>
      <w:bookmarkStart w:id="794" w:name="_Toc227942401"/>
      <w:bookmarkStart w:id="795" w:name="_Toc227942654"/>
      <w:bookmarkStart w:id="796" w:name="_Toc227942907"/>
      <w:bookmarkStart w:id="797" w:name="_Toc229034089"/>
      <w:bookmarkStart w:id="798" w:name="_Toc229034423"/>
      <w:bookmarkStart w:id="799" w:name="_Toc229043447"/>
      <w:bookmarkStart w:id="800" w:name="_Toc229060833"/>
      <w:bookmarkStart w:id="801" w:name="_Toc229061081"/>
      <w:bookmarkStart w:id="802" w:name="_Toc229061328"/>
      <w:bookmarkStart w:id="803" w:name="_Toc229061584"/>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p>
    <w:p w14:paraId="7FE34CFA"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04" w:name="_Toc227940661"/>
      <w:bookmarkStart w:id="805" w:name="_Toc227941409"/>
      <w:bookmarkStart w:id="806" w:name="_Toc227941655"/>
      <w:bookmarkStart w:id="807" w:name="_Toc227941900"/>
      <w:bookmarkStart w:id="808" w:name="_Toc227942150"/>
      <w:bookmarkStart w:id="809" w:name="_Toc227942402"/>
      <w:bookmarkStart w:id="810" w:name="_Toc227942655"/>
      <w:bookmarkStart w:id="811" w:name="_Toc227942908"/>
      <w:bookmarkStart w:id="812" w:name="_Toc229034090"/>
      <w:bookmarkStart w:id="813" w:name="_Toc229034424"/>
      <w:bookmarkStart w:id="814" w:name="_Toc229043448"/>
      <w:bookmarkStart w:id="815" w:name="_Toc229060834"/>
      <w:bookmarkStart w:id="816" w:name="_Toc229061082"/>
      <w:bookmarkStart w:id="817" w:name="_Toc229061329"/>
      <w:bookmarkStart w:id="818" w:name="_Toc229061585"/>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4E0D0130"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19" w:name="_Toc229061586"/>
      <w:bookmarkEnd w:id="819"/>
    </w:p>
    <w:p w14:paraId="63F37DB4"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20" w:name="_Toc229061587"/>
      <w:bookmarkEnd w:id="820"/>
    </w:p>
    <w:p w14:paraId="0F2A587B" w14:textId="77777777" w:rsidR="00E95DBB" w:rsidRDefault="00000000">
      <w:pPr>
        <w:pStyle w:val="Heading2"/>
        <w:numPr>
          <w:ilvl w:val="3"/>
          <w:numId w:val="23"/>
        </w:numPr>
        <w:ind w:left="360" w:hanging="360"/>
      </w:pPr>
      <w:bookmarkStart w:id="821" w:name="_Toc229061588"/>
      <w:r>
        <w:t>Scope and specifications</w:t>
      </w:r>
      <w:bookmarkEnd w:id="821"/>
      <w:r>
        <w:t xml:space="preserve"> </w:t>
      </w:r>
    </w:p>
    <w:p w14:paraId="6691245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To</w:t>
      </w:r>
      <w:r>
        <w:rPr>
          <w:rFonts w:ascii="Futura Std Book" w:hAnsi="Futura Std Book"/>
        </w:rPr>
        <w:t xml:space="preserve"> this effect ITT will be duly issued containing Scope &amp; Specifications, however note the following:</w:t>
      </w:r>
    </w:p>
    <w:p w14:paraId="692C56FA" w14:textId="77777777" w:rsidR="00E95DBB" w:rsidRDefault="00000000">
      <w:pPr>
        <w:pStyle w:val="EPBullet-Level1"/>
        <w:numPr>
          <w:ilvl w:val="0"/>
          <w:numId w:val="18"/>
        </w:numPr>
        <w:tabs>
          <w:tab w:val="clear" w:pos="720"/>
        </w:tabs>
        <w:suppressAutoHyphens/>
        <w:spacing w:before="0" w:beforeAutospacing="0" w:after="0" w:afterAutospacing="0"/>
        <w:ind w:left="1080"/>
      </w:pPr>
      <w:r>
        <w:t>The soil sampling should not terminate at mud or soft clay but on hard rock.</w:t>
      </w:r>
    </w:p>
    <w:p w14:paraId="65119D32" w14:textId="77777777" w:rsidR="00E95DBB" w:rsidRDefault="00000000">
      <w:pPr>
        <w:pStyle w:val="EPBullet-Level1"/>
        <w:numPr>
          <w:ilvl w:val="0"/>
          <w:numId w:val="18"/>
        </w:numPr>
        <w:tabs>
          <w:tab w:val="clear" w:pos="720"/>
        </w:tabs>
        <w:suppressAutoHyphens/>
        <w:spacing w:before="0" w:beforeAutospacing="0" w:after="0" w:afterAutospacing="0"/>
        <w:ind w:left="1080"/>
      </w:pPr>
      <w:r>
        <w:t>Please follow the specifications in the ITT.</w:t>
      </w:r>
    </w:p>
    <w:p w14:paraId="6FC861F9" w14:textId="77777777" w:rsidR="00E95DBB" w:rsidRDefault="00000000">
      <w:pPr>
        <w:pStyle w:val="Heading2"/>
        <w:numPr>
          <w:ilvl w:val="2"/>
          <w:numId w:val="23"/>
        </w:numPr>
        <w:ind w:left="720" w:hanging="720"/>
      </w:pPr>
      <w:bookmarkStart w:id="822" w:name="_Toc229061589"/>
      <w:r>
        <w:t>EIA Survey:</w:t>
      </w:r>
      <w:bookmarkEnd w:id="822"/>
    </w:p>
    <w:p w14:paraId="7563935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0818D45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Environmental sensitivity mapping </w:t>
      </w:r>
    </w:p>
    <w:p w14:paraId="3B95DB3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Biodiversity and habitat impact assessment </w:t>
      </w:r>
    </w:p>
    <w:p w14:paraId="7F07211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Community and socio-economic considerations </w:t>
      </w:r>
    </w:p>
    <w:p w14:paraId="4F8C9EC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Spill prevention and response planning </w:t>
      </w:r>
    </w:p>
    <w:p w14:paraId="60B53AFF"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Regulatory</w:t>
      </w:r>
      <w:r>
        <w:rPr>
          <w:b/>
          <w:bCs/>
        </w:rPr>
        <w:t xml:space="preserve"> </w:t>
      </w:r>
      <w:r>
        <w:rPr>
          <w:bCs/>
        </w:rPr>
        <w:t>compliance framework</w:t>
      </w:r>
      <w:r>
        <w:rPr>
          <w:b/>
          <w:bCs/>
        </w:rPr>
        <w:t xml:space="preserve"> </w:t>
      </w:r>
    </w:p>
    <w:p w14:paraId="23A533A3"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23" w:name="_Toc229061590"/>
      <w:bookmarkEnd w:id="823"/>
    </w:p>
    <w:p w14:paraId="13BAB661" w14:textId="77777777" w:rsidR="00E95DBB" w:rsidRDefault="00000000">
      <w:pPr>
        <w:pStyle w:val="Heading2"/>
        <w:numPr>
          <w:ilvl w:val="3"/>
          <w:numId w:val="23"/>
        </w:numPr>
        <w:ind w:left="360" w:hanging="360"/>
      </w:pPr>
      <w:bookmarkStart w:id="824" w:name="_Toc229061591"/>
      <w:r>
        <w:t>Scope and specifications</w:t>
      </w:r>
      <w:bookmarkEnd w:id="824"/>
      <w:r>
        <w:t xml:space="preserve"> </w:t>
      </w:r>
    </w:p>
    <w:p w14:paraId="7CF3699F"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Again</w:t>
      </w:r>
      <w:r>
        <w:rPr>
          <w:rFonts w:ascii="Futura Std Book" w:hAnsi="Futura Std Book"/>
        </w:rPr>
        <w:t>, the ITT will be duly issued containing Scope &amp; Specifications, however note the following:</w:t>
      </w:r>
    </w:p>
    <w:p w14:paraId="2127F66B" w14:textId="77777777" w:rsidR="00E95DBB" w:rsidRDefault="00000000">
      <w:pPr>
        <w:pStyle w:val="EPBullet-Level1"/>
        <w:numPr>
          <w:ilvl w:val="0"/>
          <w:numId w:val="18"/>
        </w:numPr>
        <w:tabs>
          <w:tab w:val="clear" w:pos="720"/>
        </w:tabs>
        <w:suppressAutoHyphens/>
        <w:spacing w:before="0" w:beforeAutospacing="0" w:after="0" w:afterAutospacing="0"/>
        <w:ind w:left="1080"/>
      </w:pPr>
      <w:r>
        <w:t>The exercise will involve 2 seasons, wet and dry seasons</w:t>
      </w:r>
    </w:p>
    <w:p w14:paraId="152531E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4EF7316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assessment shall comply with:</w:t>
      </w:r>
    </w:p>
    <w:p w14:paraId="7C2ED36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Federal Ministry of Environment Nigeria EIA Act Cap E12 LFN 2004 </w:t>
      </w:r>
    </w:p>
    <w:p w14:paraId="2B71A70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Department of Petroleum Resources (now NUPRC) Environmental Guidelines </w:t>
      </w:r>
    </w:p>
    <w:p w14:paraId="4220CA5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International Finance Corporation Performance Standards </w:t>
      </w:r>
    </w:p>
    <w:p w14:paraId="7F0085C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World Bank Environmental &amp; Social Framework (ESF) </w:t>
      </w:r>
    </w:p>
    <w:p w14:paraId="52186F3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EIA shall cover the full lifecycle impacts of:</w:t>
      </w:r>
    </w:p>
    <w:p w14:paraId="0E6F880B" w14:textId="77777777" w:rsidR="00E95DBB" w:rsidRDefault="00000000">
      <w:pPr>
        <w:pStyle w:val="Heading2"/>
        <w:numPr>
          <w:ilvl w:val="3"/>
          <w:numId w:val="23"/>
        </w:numPr>
        <w:ind w:left="360" w:hanging="360"/>
      </w:pPr>
      <w:bookmarkStart w:id="825" w:name="_Toc229061592"/>
      <w:r>
        <w:lastRenderedPageBreak/>
        <w:t>Pipeline System</w:t>
      </w:r>
      <w:bookmarkEnd w:id="825"/>
    </w:p>
    <w:p w14:paraId="67C2D98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20”–24” gas pipeline (~85 km) from OKNU to BBOU </w:t>
      </w:r>
    </w:p>
    <w:p w14:paraId="391FC71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Design throughput up to </w:t>
      </w:r>
      <w:r>
        <w:rPr>
          <w:b/>
          <w:bCs/>
        </w:rPr>
        <w:t>300 MMscfd (expandable)</w:t>
      </w:r>
      <w:r>
        <w:t xml:space="preserve"> </w:t>
      </w:r>
    </w:p>
    <w:p w14:paraId="132690C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Swamp, riverine, and floodplain terrain </w:t>
      </w:r>
    </w:p>
    <w:p w14:paraId="498D1C0D" w14:textId="77777777" w:rsidR="00E95DBB" w:rsidRDefault="00000000">
      <w:pPr>
        <w:pStyle w:val="Heading2"/>
        <w:numPr>
          <w:ilvl w:val="3"/>
          <w:numId w:val="23"/>
        </w:numPr>
        <w:ind w:left="360" w:hanging="360"/>
      </w:pPr>
      <w:bookmarkStart w:id="826" w:name="_Toc229061593"/>
      <w:r>
        <w:t>Key Facilities</w:t>
      </w:r>
      <w:bookmarkEnd w:id="826"/>
    </w:p>
    <w:p w14:paraId="4579FEE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 Manifold (KP 0) </w:t>
      </w:r>
    </w:p>
    <w:p w14:paraId="7435D2F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 Niger Crossing (KP 10) – critical sensitivity zone </w:t>
      </w:r>
    </w:p>
    <w:p w14:paraId="4FEC2EA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Midline Manifolds: </w:t>
      </w:r>
    </w:p>
    <w:p w14:paraId="32C637C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38 (SEIB tie-in) </w:t>
      </w:r>
    </w:p>
    <w:p w14:paraId="79576E5D"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66 (NUNR/DBUC tie-in) </w:t>
      </w:r>
    </w:p>
    <w:p w14:paraId="2A31DD2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 Manifold (KP 85) </w:t>
      </w:r>
    </w:p>
    <w:p w14:paraId="55FDBBEB" w14:textId="77777777" w:rsidR="00E95DBB" w:rsidRDefault="00000000">
      <w:pPr>
        <w:pStyle w:val="Heading2"/>
        <w:numPr>
          <w:ilvl w:val="3"/>
          <w:numId w:val="23"/>
        </w:numPr>
        <w:ind w:left="360" w:hanging="360"/>
      </w:pPr>
      <w:bookmarkStart w:id="827" w:name="_Toc229061594"/>
      <w:r>
        <w:t>Downstream Integration</w:t>
      </w:r>
      <w:bookmarkEnd w:id="827"/>
    </w:p>
    <w:p w14:paraId="021EFA4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system </w:t>
      </w:r>
    </w:p>
    <w:p w14:paraId="7974D38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Akabel Petrochemical Complex </w:t>
      </w:r>
    </w:p>
    <w:p w14:paraId="11E2E7E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Offshore FLNG (~20–25 km offshore) </w:t>
      </w:r>
    </w:p>
    <w:p w14:paraId="48E7C3B7" w14:textId="77777777" w:rsidR="00E95DBB" w:rsidRDefault="00E95DBB">
      <w:pPr>
        <w:rPr>
          <w:rFonts w:ascii="Futura Std Book" w:hAnsi="Futura Std Book"/>
        </w:rPr>
      </w:pPr>
    </w:p>
    <w:p w14:paraId="7E4C16CC"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8138FB6" w14:textId="77777777" w:rsidR="00E95DBB" w:rsidRDefault="00000000">
      <w:pPr>
        <w:pStyle w:val="Heading1"/>
        <w:rPr>
          <w:rStyle w:val="Hyperlink"/>
          <w:bCs/>
          <w:color w:val="000080"/>
          <w:u w:val="none"/>
        </w:rPr>
      </w:pPr>
      <w:bookmarkStart w:id="828" w:name="_Toc229061595"/>
      <w:bookmarkEnd w:id="3"/>
      <w:r>
        <w:rPr>
          <w:rStyle w:val="Hyperlink"/>
          <w:color w:val="000080"/>
          <w:u w:val="none"/>
        </w:rPr>
        <w:lastRenderedPageBreak/>
        <w:t>PROJECT DESCRIPTION</w:t>
      </w:r>
      <w:bookmarkEnd w:id="828"/>
    </w:p>
    <w:p w14:paraId="317D1FD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29" w:name="_Toc229060845"/>
      <w:bookmarkStart w:id="830" w:name="_Toc229061093"/>
      <w:bookmarkStart w:id="831" w:name="_Toc229061340"/>
      <w:bookmarkStart w:id="832" w:name="_Toc229061596"/>
      <w:bookmarkEnd w:id="829"/>
      <w:bookmarkEnd w:id="830"/>
      <w:bookmarkEnd w:id="831"/>
      <w:bookmarkEnd w:id="832"/>
    </w:p>
    <w:p w14:paraId="283B7C6F" w14:textId="77777777" w:rsidR="00E95DBB" w:rsidRDefault="00000000">
      <w:pPr>
        <w:pStyle w:val="Heading2"/>
        <w:ind w:left="720" w:hanging="720"/>
      </w:pPr>
      <w:bookmarkStart w:id="833" w:name="_Toc229061597"/>
      <w:r>
        <w:t>Pipeline System Description and Process Design Basis</w:t>
      </w:r>
      <w:bookmarkEnd w:id="833"/>
    </w:p>
    <w:p w14:paraId="0D21756F" w14:textId="77777777" w:rsidR="00E95DBB" w:rsidRDefault="00000000">
      <w:pPr>
        <w:pStyle w:val="Heading2"/>
        <w:numPr>
          <w:ilvl w:val="2"/>
          <w:numId w:val="23"/>
        </w:numPr>
        <w:ind w:left="720" w:hanging="720"/>
      </w:pPr>
      <w:bookmarkStart w:id="834" w:name="_Toc227940673"/>
      <w:bookmarkStart w:id="835" w:name="_Toc227941421"/>
      <w:bookmarkStart w:id="836" w:name="_Toc227941667"/>
      <w:bookmarkStart w:id="837" w:name="_Toc227941912"/>
      <w:bookmarkStart w:id="838" w:name="_Toc227942162"/>
      <w:bookmarkStart w:id="839" w:name="_Toc227942414"/>
      <w:bookmarkStart w:id="840" w:name="_Toc227942667"/>
      <w:bookmarkStart w:id="841" w:name="_Toc227942920"/>
      <w:bookmarkStart w:id="842" w:name="_Toc229034102"/>
      <w:bookmarkStart w:id="843" w:name="_Toc229034436"/>
      <w:bookmarkStart w:id="844" w:name="_Toc229043460"/>
      <w:bookmarkStart w:id="845" w:name="_Toc229061598"/>
      <w:bookmarkEnd w:id="834"/>
      <w:bookmarkEnd w:id="835"/>
      <w:bookmarkEnd w:id="836"/>
      <w:bookmarkEnd w:id="837"/>
      <w:bookmarkEnd w:id="838"/>
      <w:bookmarkEnd w:id="839"/>
      <w:bookmarkEnd w:id="840"/>
      <w:bookmarkEnd w:id="841"/>
      <w:bookmarkEnd w:id="842"/>
      <w:bookmarkEnd w:id="843"/>
      <w:bookmarkEnd w:id="844"/>
      <w:r>
        <w:t>Integrated Gas Transportation Network</w:t>
      </w:r>
      <w:bookmarkEnd w:id="845"/>
    </w:p>
    <w:p w14:paraId="57A2E54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1F420F30"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Gas</w:t>
      </w:r>
      <w:r>
        <w:rPr>
          <w:rFonts w:ascii="Futura Std Book" w:hAnsi="Futura Std Book"/>
        </w:rPr>
        <w:t xml:space="preserve"> will flow: </w:t>
      </w:r>
    </w:p>
    <w:p w14:paraId="444D61B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OKNU to BBOU via the proposed ~85 km pipeline </w:t>
      </w:r>
    </w:p>
    <w:p w14:paraId="67AB0CB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BBOU through an existing/planned 20” × ~8 km line to ELEP </w:t>
      </w:r>
    </w:p>
    <w:p w14:paraId="28148547"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From ELEP through a 28” × 32 km trunk line to the Akabel Gas Processing Plant.</w:t>
      </w:r>
    </w:p>
    <w:p w14:paraId="3649CDB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 </w:t>
      </w:r>
      <w:r>
        <w:rPr>
          <w:rFonts w:ascii="Futura Std Book" w:eastAsia="Arial" w:hAnsi="Futura Std Book" w:cs="Tahoma"/>
        </w:rPr>
        <w:t>At</w:t>
      </w:r>
      <w:r>
        <w:rPr>
          <w:rFonts w:ascii="Futura Std Book" w:hAnsi="Futura Std Book"/>
        </w:rPr>
        <w:t xml:space="preserve"> Akabel, the gas will be processed as feedstock for a Methanol Manufacturing Plant. </w:t>
      </w:r>
    </w:p>
    <w:p w14:paraId="4866701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The</w:t>
      </w:r>
      <w:r>
        <w:rPr>
          <w:rFonts w:ascii="Futura Std Book" w:hAnsi="Futura Std Book"/>
        </w:rPr>
        <w:t xml:space="preserv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1CE66D62" w14:textId="77777777" w:rsidR="00E95DBB" w:rsidRDefault="00000000">
      <w:pPr>
        <w:pStyle w:val="Heading2"/>
        <w:numPr>
          <w:ilvl w:val="2"/>
          <w:numId w:val="23"/>
        </w:numPr>
        <w:ind w:left="720" w:hanging="720"/>
      </w:pPr>
      <w:bookmarkStart w:id="846" w:name="_Toc229061599"/>
      <w:r>
        <w:t>Hydraulic Integration Philosophy</w:t>
      </w:r>
      <w:bookmarkEnd w:id="846"/>
    </w:p>
    <w:p w14:paraId="4EFF12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be hydraulically integrated with the downstream BBOU–ELEP and ELEP–AKAB transmission system to ensure stable, reliable and uninterrupted gas delivery to the Akabel Gas Hub.</w:t>
      </w:r>
    </w:p>
    <w:p w14:paraId="2A6F168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hydraulic design shall consider:</w:t>
      </w:r>
    </w:p>
    <w:p w14:paraId="02C0161C"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interaction between OKNU supply and downstream trunkline capacity</w:t>
      </w:r>
    </w:p>
    <w:p w14:paraId="1E1CD437" w14:textId="77777777" w:rsidR="00E95DBB" w:rsidRDefault="00000000">
      <w:pPr>
        <w:pStyle w:val="EPBullet-Level1"/>
        <w:numPr>
          <w:ilvl w:val="0"/>
          <w:numId w:val="18"/>
        </w:numPr>
        <w:tabs>
          <w:tab w:val="clear" w:pos="720"/>
        </w:tabs>
        <w:suppressAutoHyphens/>
        <w:spacing w:before="0" w:beforeAutospacing="0" w:after="0" w:afterAutospacing="0"/>
        <w:ind w:left="1080"/>
      </w:pPr>
      <w:r>
        <w:t>Cumulative injection from SEIB, NUNR and DBUC tie-ins</w:t>
      </w:r>
    </w:p>
    <w:p w14:paraId="5306039F"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drop across the BBOU–ELEP 20” segment</w:t>
      </w:r>
    </w:p>
    <w:p w14:paraId="28C5B9BD"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limitations of the 28” ELEP–AKAB trunkline</w:t>
      </w:r>
    </w:p>
    <w:p w14:paraId="44734C5F"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scenarios including ramp-up, turndown and restart</w:t>
      </w:r>
    </w:p>
    <w:p w14:paraId="1645A1A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shall be sized and operated such that:</w:t>
      </w:r>
    </w:p>
    <w:p w14:paraId="0856F536" w14:textId="77777777" w:rsidR="00E95DBB" w:rsidRDefault="00000000">
      <w:pPr>
        <w:pStyle w:val="EPBullet-Level1"/>
        <w:numPr>
          <w:ilvl w:val="0"/>
          <w:numId w:val="18"/>
        </w:numPr>
        <w:tabs>
          <w:tab w:val="clear" w:pos="720"/>
        </w:tabs>
        <w:suppressAutoHyphens/>
        <w:spacing w:before="0" w:beforeAutospacing="0" w:after="0" w:afterAutospacing="0"/>
        <w:ind w:left="1080"/>
      </w:pPr>
      <w:r>
        <w:t>300 MMscfd can be reliably transported from OKNU to BBOU</w:t>
      </w:r>
    </w:p>
    <w:p w14:paraId="0B09C9EC" w14:textId="77777777" w:rsidR="00E95DBB" w:rsidRDefault="00000000">
      <w:pPr>
        <w:pStyle w:val="EPBullet-Level1"/>
        <w:numPr>
          <w:ilvl w:val="0"/>
          <w:numId w:val="18"/>
        </w:numPr>
        <w:tabs>
          <w:tab w:val="clear" w:pos="720"/>
        </w:tabs>
        <w:suppressAutoHyphens/>
        <w:spacing w:before="0" w:beforeAutospacing="0" w:after="0" w:afterAutospacing="0"/>
        <w:ind w:left="1080"/>
      </w:pPr>
      <w:r>
        <w:t>The integrated network supports delivery of up to 500 MMscfd to Akabel</w:t>
      </w:r>
    </w:p>
    <w:p w14:paraId="11942A25" w14:textId="77777777" w:rsidR="00E95DBB" w:rsidRDefault="00000000">
      <w:pPr>
        <w:pStyle w:val="EPBullet-Level1"/>
        <w:numPr>
          <w:ilvl w:val="0"/>
          <w:numId w:val="18"/>
        </w:numPr>
        <w:tabs>
          <w:tab w:val="clear" w:pos="720"/>
        </w:tabs>
        <w:suppressAutoHyphens/>
        <w:spacing w:before="0" w:beforeAutospacing="0" w:after="0" w:afterAutospacing="0"/>
        <w:ind w:left="1080"/>
      </w:pPr>
      <w:r>
        <w:t>Backpressure effects from downstream systems do not compromise upstream well deliverability</w:t>
      </w:r>
    </w:p>
    <w:p w14:paraId="7C2184E3"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 is maintained across the entire OKNU–BBOU–ELEP–AKAB corridor</w:t>
      </w:r>
    </w:p>
    <w:p w14:paraId="2CF3E23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Full</w:t>
      </w:r>
      <w:r>
        <w:rPr>
          <w:rFonts w:ascii="Futura Std Book" w:hAnsi="Futura Std Book"/>
        </w:rPr>
        <w:t xml:space="preserve"> steady-state and transient hydraulic modelling shall be carried out during FEED to validate network operability under all defined scenarios.</w:t>
      </w:r>
    </w:p>
    <w:p w14:paraId="233930AB" w14:textId="77777777" w:rsidR="00E95DBB" w:rsidRDefault="00000000">
      <w:pPr>
        <w:pStyle w:val="Heading2"/>
        <w:numPr>
          <w:ilvl w:val="2"/>
          <w:numId w:val="23"/>
        </w:numPr>
        <w:ind w:left="720" w:hanging="720"/>
      </w:pPr>
      <w:bookmarkStart w:id="847" w:name="_Toc229061600"/>
      <w:r>
        <w:t>Corrosion Considerations</w:t>
      </w:r>
      <w:bookmarkEnd w:id="847"/>
    </w:p>
    <w:p w14:paraId="640CD2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w:t>
      </w:r>
      <w:r>
        <w:rPr>
          <w:rFonts w:ascii="Futura Std Book" w:eastAsia="Arial" w:hAnsi="Futura Std Book" w:cs="Tahoma"/>
        </w:rPr>
        <w:t>presence</w:t>
      </w:r>
      <w:r>
        <w:rPr>
          <w:rFonts w:ascii="Futura Std Book" w:hAnsi="Futura Std Book"/>
        </w:rPr>
        <w:t xml:space="preserve"> in the raw wellhead gas results in mildly corrosive (“sour lean”) service.</w:t>
      </w:r>
    </w:p>
    <w:p w14:paraId="5B001C0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FEED</w:t>
      </w:r>
      <w:r>
        <w:rPr>
          <w:rFonts w:ascii="Futura Std Book" w:hAnsi="Futura Std Book"/>
        </w:rPr>
        <w:t xml:space="preserve"> will define:</w:t>
      </w:r>
    </w:p>
    <w:p w14:paraId="2E3F0CCF"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w:t>
      </w:r>
    </w:p>
    <w:p w14:paraId="43DB2EC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4A9D5584"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allowance vs inhibition philosophy</w:t>
      </w:r>
    </w:p>
    <w:p w14:paraId="10E673A9"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Integrity management framework</w:t>
      </w:r>
    </w:p>
    <w:p w14:paraId="73EFD18A" w14:textId="77777777" w:rsidR="00E95DBB" w:rsidRDefault="00000000">
      <w:pPr>
        <w:pStyle w:val="EPBullet-Level1"/>
        <w:numPr>
          <w:ilvl w:val="0"/>
          <w:numId w:val="18"/>
        </w:numPr>
        <w:tabs>
          <w:tab w:val="clear" w:pos="720"/>
        </w:tabs>
        <w:suppressAutoHyphens/>
        <w:spacing w:before="0" w:beforeAutospacing="0" w:after="0" w:afterAutospacing="0"/>
        <w:ind w:left="1080"/>
      </w:pPr>
      <w:r>
        <w:t>Fitness for service</w:t>
      </w:r>
    </w:p>
    <w:tbl>
      <w:tblPr>
        <w:tblStyle w:val="TableGrid"/>
        <w:tblW w:w="8647" w:type="dxa"/>
        <w:tblInd w:w="720" w:type="dxa"/>
        <w:tblLook w:val="04A0" w:firstRow="1" w:lastRow="0" w:firstColumn="1" w:lastColumn="0" w:noHBand="0" w:noVBand="1"/>
      </w:tblPr>
      <w:tblGrid>
        <w:gridCol w:w="2549"/>
        <w:gridCol w:w="6098"/>
      </w:tblGrid>
      <w:tr w:rsidR="00E95DBB" w14:paraId="371DB2C3" w14:textId="77777777">
        <w:tc>
          <w:tcPr>
            <w:tcW w:w="2549" w:type="dxa"/>
          </w:tcPr>
          <w:p w14:paraId="52468F59" w14:textId="77777777" w:rsidR="00E95DBB" w:rsidRDefault="00000000">
            <w:pPr>
              <w:spacing w:line="276" w:lineRule="auto"/>
              <w:rPr>
                <w:rFonts w:ascii="Futura Std Book" w:hAnsi="Futura Std Book"/>
                <w:b/>
                <w:bCs/>
              </w:rPr>
            </w:pPr>
            <w:r>
              <w:rPr>
                <w:rFonts w:ascii="Futura Std Book" w:hAnsi="Futura Std Book"/>
                <w:b/>
                <w:bCs/>
              </w:rPr>
              <w:t>Parameter</w:t>
            </w:r>
          </w:p>
        </w:tc>
        <w:tc>
          <w:tcPr>
            <w:tcW w:w="6098" w:type="dxa"/>
          </w:tcPr>
          <w:p w14:paraId="77F618AE" w14:textId="77777777" w:rsidR="00E95DBB" w:rsidRDefault="00000000">
            <w:pPr>
              <w:spacing w:line="276" w:lineRule="auto"/>
              <w:rPr>
                <w:rFonts w:ascii="Futura Std Book" w:hAnsi="Futura Std Book"/>
                <w:b/>
                <w:bCs/>
              </w:rPr>
            </w:pPr>
            <w:r>
              <w:rPr>
                <w:rFonts w:ascii="Futura Std Book" w:hAnsi="Futura Std Book"/>
                <w:b/>
                <w:bCs/>
              </w:rPr>
              <w:t>Description</w:t>
            </w:r>
          </w:p>
        </w:tc>
      </w:tr>
      <w:tr w:rsidR="00E95DBB" w14:paraId="7084C5BD" w14:textId="77777777">
        <w:tc>
          <w:tcPr>
            <w:tcW w:w="2549" w:type="dxa"/>
          </w:tcPr>
          <w:p w14:paraId="095FBDE2" w14:textId="77777777" w:rsidR="00E95DBB" w:rsidRDefault="00000000">
            <w:pPr>
              <w:spacing w:line="276" w:lineRule="auto"/>
              <w:rPr>
                <w:rFonts w:ascii="Futura Std Book" w:hAnsi="Futura Std Book"/>
                <w:b/>
                <w:bCs/>
              </w:rPr>
            </w:pPr>
            <w:r>
              <w:rPr>
                <w:rFonts w:ascii="Futura Std Book" w:hAnsi="Futura Std Book"/>
              </w:rPr>
              <w:t>Pipeline Diameter</w:t>
            </w:r>
          </w:p>
        </w:tc>
        <w:tc>
          <w:tcPr>
            <w:tcW w:w="6098" w:type="dxa"/>
          </w:tcPr>
          <w:p w14:paraId="39042ED0" w14:textId="77777777" w:rsidR="00E95DBB" w:rsidRDefault="00000000">
            <w:pPr>
              <w:spacing w:line="276" w:lineRule="auto"/>
              <w:rPr>
                <w:rFonts w:ascii="Futura Std Book" w:hAnsi="Futura Std Book"/>
                <w:b/>
                <w:bCs/>
              </w:rPr>
            </w:pPr>
            <w:r>
              <w:rPr>
                <w:rFonts w:ascii="Futura Std Book" w:hAnsi="Futura Std Book"/>
              </w:rPr>
              <w:t>20 inches</w:t>
            </w:r>
          </w:p>
        </w:tc>
      </w:tr>
      <w:tr w:rsidR="00E95DBB" w14:paraId="4C359898" w14:textId="77777777">
        <w:tc>
          <w:tcPr>
            <w:tcW w:w="2549" w:type="dxa"/>
          </w:tcPr>
          <w:p w14:paraId="30A2DE3E" w14:textId="77777777" w:rsidR="00E95DBB" w:rsidRDefault="00000000">
            <w:pPr>
              <w:spacing w:line="276" w:lineRule="auto"/>
              <w:rPr>
                <w:rFonts w:ascii="Futura Std Book" w:hAnsi="Futura Std Book"/>
                <w:b/>
                <w:bCs/>
              </w:rPr>
            </w:pPr>
            <w:r>
              <w:rPr>
                <w:rFonts w:ascii="Futura Std Book" w:hAnsi="Futura Std Book"/>
              </w:rPr>
              <w:t>Pipeline Length</w:t>
            </w:r>
          </w:p>
        </w:tc>
        <w:tc>
          <w:tcPr>
            <w:tcW w:w="6098" w:type="dxa"/>
          </w:tcPr>
          <w:p w14:paraId="7334D0A7" w14:textId="77777777" w:rsidR="00E95DBB" w:rsidRDefault="00000000">
            <w:pPr>
              <w:spacing w:line="276" w:lineRule="auto"/>
              <w:rPr>
                <w:rFonts w:ascii="Futura Std Book" w:hAnsi="Futura Std Book"/>
                <w:b/>
                <w:bCs/>
              </w:rPr>
            </w:pPr>
            <w:r>
              <w:rPr>
                <w:rFonts w:ascii="Futura Std Book" w:hAnsi="Futura Std Book"/>
              </w:rPr>
              <w:t>Approximately 85 km</w:t>
            </w:r>
          </w:p>
        </w:tc>
      </w:tr>
      <w:tr w:rsidR="00E95DBB" w14:paraId="274C6E67" w14:textId="77777777">
        <w:tc>
          <w:tcPr>
            <w:tcW w:w="2549" w:type="dxa"/>
          </w:tcPr>
          <w:p w14:paraId="3F2BD7DC" w14:textId="77777777" w:rsidR="00E95DBB" w:rsidRDefault="00000000">
            <w:pPr>
              <w:spacing w:line="276" w:lineRule="auto"/>
              <w:rPr>
                <w:rFonts w:ascii="Futura Std Book" w:hAnsi="Futura Std Book"/>
                <w:b/>
                <w:bCs/>
              </w:rPr>
            </w:pPr>
            <w:r>
              <w:rPr>
                <w:rFonts w:ascii="Futura Std Book" w:hAnsi="Futura Std Book"/>
              </w:rPr>
              <w:t>Fluid type/composition</w:t>
            </w:r>
          </w:p>
        </w:tc>
        <w:tc>
          <w:tcPr>
            <w:tcW w:w="6098" w:type="dxa"/>
          </w:tcPr>
          <w:p w14:paraId="1004E832" w14:textId="77777777" w:rsidR="00E95DBB" w:rsidRDefault="00000000">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E95DBB" w14:paraId="5D28BD63" w14:textId="77777777">
        <w:tc>
          <w:tcPr>
            <w:tcW w:w="2549" w:type="dxa"/>
          </w:tcPr>
          <w:p w14:paraId="3A342DA6" w14:textId="77777777" w:rsidR="00E95DBB" w:rsidRDefault="00000000">
            <w:pPr>
              <w:spacing w:line="276" w:lineRule="auto"/>
              <w:rPr>
                <w:rFonts w:ascii="Futura Std Book" w:hAnsi="Futura Std Book"/>
                <w:b/>
                <w:bCs/>
              </w:rPr>
            </w:pPr>
            <w:r>
              <w:rPr>
                <w:rFonts w:ascii="Futura Std Book" w:hAnsi="Futura Std Book"/>
              </w:rPr>
              <w:t>Material</w:t>
            </w:r>
          </w:p>
        </w:tc>
        <w:tc>
          <w:tcPr>
            <w:tcW w:w="6098" w:type="dxa"/>
          </w:tcPr>
          <w:p w14:paraId="7EC81709" w14:textId="77777777" w:rsidR="00E95DBB" w:rsidRDefault="00000000">
            <w:pPr>
              <w:spacing w:line="276" w:lineRule="auto"/>
              <w:rPr>
                <w:rFonts w:ascii="Futura Std Book" w:hAnsi="Futura Std Book"/>
                <w:b/>
                <w:bCs/>
              </w:rPr>
            </w:pPr>
            <w:r>
              <w:rPr>
                <w:rFonts w:ascii="Futura Std Book" w:hAnsi="Futura Std Book"/>
              </w:rPr>
              <w:t>API 5L X70 PSL 2</w:t>
            </w:r>
          </w:p>
        </w:tc>
      </w:tr>
      <w:tr w:rsidR="00E95DBB" w14:paraId="45B86606" w14:textId="77777777">
        <w:tc>
          <w:tcPr>
            <w:tcW w:w="2549" w:type="dxa"/>
          </w:tcPr>
          <w:p w14:paraId="7EF66863" w14:textId="77777777" w:rsidR="00E95DBB" w:rsidRDefault="00000000">
            <w:pPr>
              <w:spacing w:line="276" w:lineRule="auto"/>
              <w:rPr>
                <w:rFonts w:ascii="Futura Std Book" w:hAnsi="Futura Std Book"/>
                <w:b/>
                <w:bCs/>
              </w:rPr>
            </w:pPr>
            <w:r>
              <w:rPr>
                <w:rFonts w:ascii="Futura Std Book" w:hAnsi="Futura Std Book"/>
              </w:rPr>
              <w:t>Design Life</w:t>
            </w:r>
          </w:p>
        </w:tc>
        <w:tc>
          <w:tcPr>
            <w:tcW w:w="6098" w:type="dxa"/>
          </w:tcPr>
          <w:p w14:paraId="4E0F8D9C" w14:textId="77777777" w:rsidR="00E95DBB" w:rsidRDefault="00000000">
            <w:pPr>
              <w:spacing w:line="276" w:lineRule="auto"/>
              <w:rPr>
                <w:rFonts w:ascii="Futura Std Book" w:hAnsi="Futura Std Book"/>
                <w:b/>
                <w:bCs/>
              </w:rPr>
            </w:pPr>
            <w:r>
              <w:rPr>
                <w:rFonts w:ascii="Futura Std Book" w:hAnsi="Futura Std Book"/>
              </w:rPr>
              <w:t>Minimum 25 years</w:t>
            </w:r>
          </w:p>
        </w:tc>
      </w:tr>
      <w:tr w:rsidR="00E95DBB" w14:paraId="545670A9" w14:textId="77777777">
        <w:tc>
          <w:tcPr>
            <w:tcW w:w="2549" w:type="dxa"/>
          </w:tcPr>
          <w:p w14:paraId="4E2ED18A" w14:textId="77777777" w:rsidR="00E95DBB" w:rsidRDefault="00000000">
            <w:pPr>
              <w:spacing w:line="276" w:lineRule="auto"/>
              <w:rPr>
                <w:rFonts w:ascii="Futura Std Book" w:hAnsi="Futura Std Book"/>
                <w:b/>
                <w:bCs/>
              </w:rPr>
            </w:pPr>
            <w:r>
              <w:rPr>
                <w:rFonts w:ascii="Futura Std Book" w:hAnsi="Futura Std Book"/>
              </w:rPr>
              <w:t>Design Pressure</w:t>
            </w:r>
          </w:p>
        </w:tc>
        <w:tc>
          <w:tcPr>
            <w:tcW w:w="6098" w:type="dxa"/>
          </w:tcPr>
          <w:p w14:paraId="75298168" w14:textId="77777777" w:rsidR="00E95DBB" w:rsidRDefault="00000000">
            <w:pPr>
              <w:spacing w:line="276" w:lineRule="auto"/>
              <w:rPr>
                <w:rFonts w:ascii="Futura Std Book" w:hAnsi="Futura Std Book"/>
                <w:b/>
                <w:bCs/>
              </w:rPr>
            </w:pPr>
            <w:r>
              <w:rPr>
                <w:rFonts w:ascii="Futura Std Book" w:hAnsi="Futura Std Book"/>
              </w:rPr>
              <w:t>110 barg</w:t>
            </w:r>
          </w:p>
        </w:tc>
      </w:tr>
      <w:tr w:rsidR="00E95DBB" w14:paraId="3528A43D" w14:textId="77777777">
        <w:tc>
          <w:tcPr>
            <w:tcW w:w="2549" w:type="dxa"/>
          </w:tcPr>
          <w:p w14:paraId="132CE33B" w14:textId="77777777" w:rsidR="00E95DBB" w:rsidRDefault="00000000">
            <w:pPr>
              <w:spacing w:line="276" w:lineRule="auto"/>
              <w:rPr>
                <w:rFonts w:ascii="Futura Std Book" w:hAnsi="Futura Std Book"/>
                <w:b/>
                <w:bCs/>
              </w:rPr>
            </w:pPr>
            <w:r>
              <w:rPr>
                <w:rFonts w:ascii="Futura Std Book" w:hAnsi="Futura Std Book"/>
              </w:rPr>
              <w:t>Inlet Pressure</w:t>
            </w:r>
          </w:p>
        </w:tc>
        <w:tc>
          <w:tcPr>
            <w:tcW w:w="6098" w:type="dxa"/>
          </w:tcPr>
          <w:p w14:paraId="3C160E20" w14:textId="77777777" w:rsidR="00E95DBB" w:rsidRDefault="00000000">
            <w:pPr>
              <w:spacing w:line="276" w:lineRule="auto"/>
              <w:rPr>
                <w:rFonts w:ascii="Futura Std Book" w:hAnsi="Futura Std Book"/>
                <w:b/>
                <w:bCs/>
              </w:rPr>
            </w:pPr>
            <w:r>
              <w:rPr>
                <w:rFonts w:ascii="Futura Std Book" w:hAnsi="Futura Std Book"/>
              </w:rPr>
              <w:t>100 barg</w:t>
            </w:r>
          </w:p>
        </w:tc>
      </w:tr>
      <w:tr w:rsidR="00E95DBB" w14:paraId="4B19BE24" w14:textId="77777777">
        <w:tc>
          <w:tcPr>
            <w:tcW w:w="2549" w:type="dxa"/>
          </w:tcPr>
          <w:p w14:paraId="73317DFE" w14:textId="77777777" w:rsidR="00E95DBB" w:rsidRDefault="00000000">
            <w:pPr>
              <w:spacing w:line="276" w:lineRule="auto"/>
              <w:rPr>
                <w:rFonts w:ascii="Futura Std Book" w:hAnsi="Futura Std Book"/>
                <w:b/>
                <w:bCs/>
              </w:rPr>
            </w:pPr>
            <w:r>
              <w:rPr>
                <w:rFonts w:ascii="Futura Std Book" w:hAnsi="Futura Std Book"/>
              </w:rPr>
              <w:t>Outlet Pressure</w:t>
            </w:r>
          </w:p>
        </w:tc>
        <w:tc>
          <w:tcPr>
            <w:tcW w:w="6098" w:type="dxa"/>
          </w:tcPr>
          <w:p w14:paraId="4CBB5E34" w14:textId="77777777" w:rsidR="00E95DBB" w:rsidRDefault="00000000">
            <w:pPr>
              <w:spacing w:line="276" w:lineRule="auto"/>
              <w:rPr>
                <w:rFonts w:ascii="Futura Std Book" w:hAnsi="Futura Std Book"/>
                <w:b/>
                <w:bCs/>
              </w:rPr>
            </w:pPr>
            <w:r>
              <w:rPr>
                <w:rFonts w:ascii="Futura Std Book" w:hAnsi="Futura Std Book"/>
              </w:rPr>
              <w:t>60 barg</w:t>
            </w:r>
          </w:p>
        </w:tc>
      </w:tr>
      <w:tr w:rsidR="00E95DBB" w14:paraId="261CA731" w14:textId="77777777">
        <w:tc>
          <w:tcPr>
            <w:tcW w:w="2549" w:type="dxa"/>
          </w:tcPr>
          <w:p w14:paraId="35A04F55" w14:textId="77777777" w:rsidR="00E95DBB" w:rsidRDefault="00000000">
            <w:pPr>
              <w:spacing w:line="276" w:lineRule="auto"/>
              <w:rPr>
                <w:rFonts w:ascii="Futura Std Book" w:hAnsi="Futura Std Book"/>
                <w:b/>
                <w:bCs/>
              </w:rPr>
            </w:pPr>
            <w:r>
              <w:rPr>
                <w:rFonts w:ascii="Futura Std Book" w:hAnsi="Futura Std Book"/>
              </w:rPr>
              <w:t>Design Capacity</w:t>
            </w:r>
          </w:p>
        </w:tc>
        <w:tc>
          <w:tcPr>
            <w:tcW w:w="6098" w:type="dxa"/>
          </w:tcPr>
          <w:p w14:paraId="62104B11" w14:textId="77777777" w:rsidR="00E95DBB" w:rsidRDefault="00000000">
            <w:pPr>
              <w:spacing w:line="276" w:lineRule="auto"/>
              <w:rPr>
                <w:rFonts w:ascii="Futura Std Book" w:hAnsi="Futura Std Book"/>
                <w:b/>
                <w:bCs/>
              </w:rPr>
            </w:pPr>
            <w:r>
              <w:rPr>
                <w:rFonts w:ascii="Futura Std Book" w:hAnsi="Futura Std Book"/>
              </w:rPr>
              <w:t>300 MMscfd</w:t>
            </w:r>
          </w:p>
        </w:tc>
      </w:tr>
      <w:tr w:rsidR="00E95DBB" w14:paraId="0798AA90" w14:textId="77777777">
        <w:tc>
          <w:tcPr>
            <w:tcW w:w="2549" w:type="dxa"/>
          </w:tcPr>
          <w:p w14:paraId="3446B860" w14:textId="77777777" w:rsidR="00E95DBB" w:rsidRDefault="00000000">
            <w:pPr>
              <w:spacing w:line="276" w:lineRule="auto"/>
              <w:rPr>
                <w:rFonts w:ascii="Futura Std Book" w:hAnsi="Futura Std Book"/>
                <w:b/>
                <w:bCs/>
              </w:rPr>
            </w:pPr>
            <w:r>
              <w:rPr>
                <w:rFonts w:ascii="Futura Std Book" w:hAnsi="Futura Std Book"/>
              </w:rPr>
              <w:t>Terrain</w:t>
            </w:r>
          </w:p>
        </w:tc>
        <w:tc>
          <w:tcPr>
            <w:tcW w:w="6098" w:type="dxa"/>
          </w:tcPr>
          <w:p w14:paraId="181C0FD9" w14:textId="77777777" w:rsidR="00E95DBB" w:rsidRDefault="00000000">
            <w:pPr>
              <w:spacing w:line="276" w:lineRule="auto"/>
              <w:rPr>
                <w:rFonts w:ascii="Futura Std Book" w:hAnsi="Futura Std Book"/>
                <w:b/>
                <w:bCs/>
              </w:rPr>
            </w:pPr>
            <w:r>
              <w:rPr>
                <w:rFonts w:ascii="Futura Std Book" w:hAnsi="Futura Std Book"/>
              </w:rPr>
              <w:t>Niger Delta Swamp</w:t>
            </w:r>
          </w:p>
        </w:tc>
      </w:tr>
      <w:tr w:rsidR="00E95DBB" w14:paraId="07202A1F" w14:textId="77777777">
        <w:tc>
          <w:tcPr>
            <w:tcW w:w="2549" w:type="dxa"/>
          </w:tcPr>
          <w:p w14:paraId="06D408AB" w14:textId="77777777" w:rsidR="00E95DBB" w:rsidRDefault="00000000">
            <w:pPr>
              <w:spacing w:line="276" w:lineRule="auto"/>
              <w:rPr>
                <w:rFonts w:ascii="Futura Std Book" w:hAnsi="Futura Std Book"/>
                <w:b/>
                <w:bCs/>
              </w:rPr>
            </w:pPr>
            <w:r>
              <w:rPr>
                <w:rFonts w:ascii="Futura Std Book" w:hAnsi="Futura Std Book"/>
              </w:rPr>
              <w:t>Gas source</w:t>
            </w:r>
          </w:p>
        </w:tc>
        <w:tc>
          <w:tcPr>
            <w:tcW w:w="6098" w:type="dxa"/>
          </w:tcPr>
          <w:p w14:paraId="0F5D3DFF" w14:textId="77777777" w:rsidR="00E95DBB" w:rsidRDefault="00000000">
            <w:pPr>
              <w:spacing w:line="276" w:lineRule="auto"/>
              <w:rPr>
                <w:rFonts w:ascii="Futura Std Book" w:hAnsi="Futura Std Book"/>
                <w:b/>
                <w:bCs/>
              </w:rPr>
            </w:pPr>
            <w:r>
              <w:rPr>
                <w:rFonts w:ascii="Futura Std Book" w:hAnsi="Futura Std Book"/>
              </w:rPr>
              <w:t>3-4 clustered production wells</w:t>
            </w:r>
          </w:p>
        </w:tc>
      </w:tr>
      <w:tr w:rsidR="00E95DBB" w14:paraId="1A27716B" w14:textId="77777777">
        <w:tc>
          <w:tcPr>
            <w:tcW w:w="2549" w:type="dxa"/>
          </w:tcPr>
          <w:p w14:paraId="77FC8980" w14:textId="77777777" w:rsidR="00E95DBB" w:rsidRDefault="00000000">
            <w:pPr>
              <w:spacing w:line="276" w:lineRule="auto"/>
              <w:rPr>
                <w:rFonts w:ascii="Futura Std Book" w:hAnsi="Futura Std Book"/>
                <w:b/>
                <w:bCs/>
              </w:rPr>
            </w:pPr>
            <w:r>
              <w:rPr>
                <w:rFonts w:ascii="Futura Std Book" w:hAnsi="Futura Std Book"/>
              </w:rPr>
              <w:t>River Crossings</w:t>
            </w:r>
          </w:p>
        </w:tc>
        <w:tc>
          <w:tcPr>
            <w:tcW w:w="6098" w:type="dxa"/>
          </w:tcPr>
          <w:p w14:paraId="2E33F414" w14:textId="77777777" w:rsidR="00E95DBB" w:rsidRDefault="00000000">
            <w:pPr>
              <w:spacing w:line="276" w:lineRule="auto"/>
              <w:rPr>
                <w:rFonts w:ascii="Futura Std Book" w:hAnsi="Futura Std Book"/>
                <w:b/>
                <w:bCs/>
              </w:rPr>
            </w:pPr>
            <w:r>
              <w:rPr>
                <w:rFonts w:ascii="Futura Std Book" w:hAnsi="Futura Std Book"/>
              </w:rPr>
              <w:t>5 (1 major river crossing and 4 additional river crossings)</w:t>
            </w:r>
          </w:p>
        </w:tc>
      </w:tr>
      <w:tr w:rsidR="00E95DBB" w14:paraId="116FE593" w14:textId="77777777">
        <w:tc>
          <w:tcPr>
            <w:tcW w:w="2549" w:type="dxa"/>
          </w:tcPr>
          <w:p w14:paraId="7636DAA7" w14:textId="77777777" w:rsidR="00E95DBB" w:rsidRDefault="00000000">
            <w:pPr>
              <w:spacing w:line="276" w:lineRule="auto"/>
              <w:rPr>
                <w:rFonts w:ascii="Futura Std Book" w:hAnsi="Futura Std Book"/>
                <w:b/>
                <w:bCs/>
              </w:rPr>
            </w:pPr>
            <w:r>
              <w:rPr>
                <w:rFonts w:ascii="Futura Std Book" w:hAnsi="Futura Std Book"/>
              </w:rPr>
              <w:t>Creek Crossings</w:t>
            </w:r>
          </w:p>
        </w:tc>
        <w:tc>
          <w:tcPr>
            <w:tcW w:w="6098" w:type="dxa"/>
          </w:tcPr>
          <w:p w14:paraId="316F2F21" w14:textId="77777777" w:rsidR="00E95DBB" w:rsidRDefault="00000000">
            <w:pPr>
              <w:spacing w:line="276" w:lineRule="auto"/>
              <w:rPr>
                <w:rFonts w:ascii="Futura Std Book" w:hAnsi="Futura Std Book"/>
                <w:b/>
                <w:bCs/>
              </w:rPr>
            </w:pPr>
            <w:r>
              <w:rPr>
                <w:rFonts w:ascii="Futura Std Book" w:hAnsi="Futura Std Book"/>
              </w:rPr>
              <w:t>8</w:t>
            </w:r>
          </w:p>
        </w:tc>
      </w:tr>
    </w:tbl>
    <w:p w14:paraId="0CC6F10D" w14:textId="77777777" w:rsidR="00E95DBB" w:rsidRDefault="00E95DBB">
      <w:pPr>
        <w:spacing w:before="8" w:line="190" w:lineRule="exact"/>
        <w:ind w:left="100"/>
        <w:rPr>
          <w:rFonts w:ascii="Futura Std Book" w:hAnsi="Futura Std Book" w:cs="Tahoma"/>
          <w:sz w:val="19"/>
          <w:szCs w:val="19"/>
        </w:rPr>
      </w:pPr>
    </w:p>
    <w:p w14:paraId="471A3F7D" w14:textId="77777777" w:rsidR="00E95DBB" w:rsidRDefault="00000000">
      <w:pPr>
        <w:pStyle w:val="Heading2"/>
        <w:ind w:left="720" w:hanging="720"/>
      </w:pPr>
      <w:bookmarkStart w:id="848" w:name="_Toc229061601"/>
      <w:r>
        <w:t>Pipeline Route Alignment</w:t>
      </w:r>
      <w:bookmarkEnd w:id="848"/>
    </w:p>
    <w:p w14:paraId="550267F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pipeline</w:t>
      </w:r>
      <w:r>
        <w:rPr>
          <w:rFonts w:ascii="Futura Std Book" w:hAnsi="Futura Std Book"/>
        </w:rPr>
        <w:t xml:space="preserve"> route originates at the RAEC OKNU Field and terminates at the BFPCL BBOU Manifold. Route selection will consider:</w:t>
      </w:r>
    </w:p>
    <w:p w14:paraId="585C3CFC"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social constraints</w:t>
      </w:r>
    </w:p>
    <w:p w14:paraId="659C74D9"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and road crossings</w:t>
      </w:r>
    </w:p>
    <w:p w14:paraId="3E3B98DA" w14:textId="77777777" w:rsidR="00E95DBB" w:rsidRDefault="00000000">
      <w:pPr>
        <w:pStyle w:val="EPBullet-Level1"/>
        <w:numPr>
          <w:ilvl w:val="0"/>
          <w:numId w:val="18"/>
        </w:numPr>
        <w:tabs>
          <w:tab w:val="clear" w:pos="720"/>
        </w:tabs>
        <w:suppressAutoHyphens/>
        <w:spacing w:before="0" w:beforeAutospacing="0" w:after="0" w:afterAutospacing="0"/>
        <w:ind w:left="1080"/>
      </w:pPr>
      <w:r>
        <w:t>Existing infrastructure corridors</w:t>
      </w:r>
    </w:p>
    <w:p w14:paraId="0F63ABE1"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and access</w:t>
      </w:r>
    </w:p>
    <w:p w14:paraId="7DC5918E" w14:textId="77777777" w:rsidR="00E95DBB" w:rsidRDefault="00000000">
      <w:pPr>
        <w:pStyle w:val="Heading2"/>
        <w:ind w:left="720" w:hanging="720"/>
      </w:pPr>
      <w:bookmarkStart w:id="849" w:name="_Toc229061602"/>
      <w:r>
        <w:t>Midline Manifolds and Future Tie-ins</w:t>
      </w:r>
      <w:bookmarkEnd w:id="849"/>
    </w:p>
    <w:p w14:paraId="1F6DE4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w:t>
      </w:r>
      <w:r>
        <w:rPr>
          <w:rFonts w:ascii="Futura Std Book" w:hAnsi="Futura Std Book" w:cs="Tahoma"/>
        </w:rPr>
        <w:t xml:space="preserve"> for:</w:t>
      </w:r>
    </w:p>
    <w:p w14:paraId="55F63657" w14:textId="77777777" w:rsidR="00E95DBB" w:rsidRDefault="00000000">
      <w:pPr>
        <w:pStyle w:val="EPBullet-Level1"/>
        <w:numPr>
          <w:ilvl w:val="0"/>
          <w:numId w:val="18"/>
        </w:numPr>
        <w:tabs>
          <w:tab w:val="clear" w:pos="720"/>
        </w:tabs>
        <w:suppressAutoHyphens/>
        <w:spacing w:before="0" w:beforeAutospacing="0" w:after="0" w:afterAutospacing="0"/>
        <w:ind w:left="1080"/>
      </w:pPr>
      <w:r>
        <w:t>SEIB (KP ~38 km) – Firm</w:t>
      </w:r>
    </w:p>
    <w:p w14:paraId="618F9A8B" w14:textId="77777777" w:rsidR="00E95DBB" w:rsidRDefault="00000000">
      <w:pPr>
        <w:pStyle w:val="EPBullet-Level1"/>
        <w:numPr>
          <w:ilvl w:val="0"/>
          <w:numId w:val="18"/>
        </w:numPr>
        <w:tabs>
          <w:tab w:val="clear" w:pos="720"/>
        </w:tabs>
        <w:suppressAutoHyphens/>
        <w:spacing w:before="0" w:beforeAutospacing="0" w:after="0" w:afterAutospacing="0"/>
        <w:ind w:left="1080"/>
      </w:pPr>
      <w:r>
        <w:t>NUNR (KP ~45 km) – Conditional</w:t>
      </w:r>
    </w:p>
    <w:p w14:paraId="5D28B8C3" w14:textId="77777777" w:rsidR="00E95DBB" w:rsidRDefault="00000000">
      <w:pPr>
        <w:pStyle w:val="EPBullet-Level1"/>
        <w:numPr>
          <w:ilvl w:val="0"/>
          <w:numId w:val="18"/>
        </w:numPr>
        <w:tabs>
          <w:tab w:val="clear" w:pos="720"/>
        </w:tabs>
        <w:suppressAutoHyphens/>
        <w:spacing w:before="0" w:beforeAutospacing="0" w:after="0" w:afterAutospacing="0"/>
        <w:ind w:left="1080"/>
      </w:pPr>
      <w:r>
        <w:t>DBUC (KP ~66 km) – Conditional</w:t>
      </w:r>
    </w:p>
    <w:p w14:paraId="7E44EA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Hydraulic</w:t>
      </w:r>
      <w:r>
        <w:rPr>
          <w:rFonts w:ascii="Futura Std Book" w:hAnsi="Futura Std Book" w:cs="Tahoma"/>
        </w:rPr>
        <w:t xml:space="preserve"> constraints indicate that only one additional supply node is feasible without upsizing.</w:t>
      </w:r>
    </w:p>
    <w:p w14:paraId="34EEC6C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FEED will </w:t>
      </w:r>
      <w:r>
        <w:rPr>
          <w:rFonts w:ascii="Futura Std Book" w:eastAsia="Arial" w:hAnsi="Futura Std Book" w:cs="Tahoma"/>
        </w:rPr>
        <w:t>evaluate</w:t>
      </w:r>
      <w:r>
        <w:rPr>
          <w:rFonts w:ascii="Futura Std Book" w:hAnsi="Futura Std Book" w:cs="Tahoma"/>
        </w:rPr>
        <w:t xml:space="preserve"> conceptual network alternatives for NUNR &amp; DBUC:</w:t>
      </w:r>
    </w:p>
    <w:p w14:paraId="474BAF7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Direct DBUC </w:t>
      </w:r>
      <w:r>
        <w:rPr>
          <w:rFonts w:ascii="Arial" w:hAnsi="Arial" w:cs="Arial"/>
        </w:rPr>
        <w:t>→</w:t>
      </w:r>
      <w:r>
        <w:t xml:space="preserve"> ELEP</w:t>
      </w:r>
    </w:p>
    <w:p w14:paraId="3D96F113"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 xml:space="preserve">DBUC </w:t>
      </w:r>
      <w:r>
        <w:rPr>
          <w:rFonts w:ascii="Arial" w:hAnsi="Arial" w:cs="Arial"/>
        </w:rPr>
        <w:t>→</w:t>
      </w:r>
      <w:r>
        <w:t xml:space="preserve"> BBOU </w:t>
      </w:r>
      <w:r>
        <w:rPr>
          <w:rFonts w:ascii="Arial" w:hAnsi="Arial" w:cs="Arial"/>
        </w:rPr>
        <w:t>→</w:t>
      </w:r>
      <w:r>
        <w:t xml:space="preserve"> ELEP</w:t>
      </w:r>
    </w:p>
    <w:p w14:paraId="62AB2A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With </w:t>
      </w:r>
      <w:r>
        <w:rPr>
          <w:rFonts w:ascii="Futura Std Book" w:eastAsia="Arial" w:hAnsi="Futura Std Book" w:cs="Tahoma"/>
        </w:rPr>
        <w:t>lifecycle</w:t>
      </w:r>
      <w:r>
        <w:rPr>
          <w:rFonts w:ascii="Futura Std Book" w:hAnsi="Futura Std Book" w:cs="Tahoma"/>
        </w:rPr>
        <w:t xml:space="preserve"> cost comparison.</w:t>
      </w:r>
    </w:p>
    <w:p w14:paraId="5B7793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SEIB, NUNR and DBUC tie-ins will allow injection of third-party gas into the OKNU–BBOU pipeline. </w:t>
      </w:r>
    </w:p>
    <w:p w14:paraId="1556EAC4"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Their</w:t>
      </w:r>
      <w:r>
        <w:rPr>
          <w:rFonts w:ascii="Futura Std Book" w:hAnsi="Futura Std Book" w:cs="Tahoma"/>
        </w:rPr>
        <w:t xml:space="preserve"> facilities would include:</w:t>
      </w:r>
    </w:p>
    <w:p w14:paraId="42790F82" w14:textId="77777777" w:rsidR="00E95DBB" w:rsidRDefault="00000000">
      <w:pPr>
        <w:pStyle w:val="EPBullet-Level1"/>
        <w:numPr>
          <w:ilvl w:val="0"/>
          <w:numId w:val="18"/>
        </w:numPr>
        <w:tabs>
          <w:tab w:val="clear" w:pos="720"/>
        </w:tabs>
        <w:suppressAutoHyphens/>
        <w:spacing w:before="0" w:beforeAutospacing="0" w:after="0" w:afterAutospacing="0"/>
        <w:ind w:left="1080"/>
      </w:pPr>
      <w:r>
        <w:t>20” hot/cold tie-in provision</w:t>
      </w:r>
    </w:p>
    <w:p w14:paraId="3954D1CF" w14:textId="77777777" w:rsidR="00E95DBB" w:rsidRDefault="00000000">
      <w:pPr>
        <w:pStyle w:val="EPBullet-Level1"/>
        <w:numPr>
          <w:ilvl w:val="0"/>
          <w:numId w:val="18"/>
        </w:numPr>
        <w:tabs>
          <w:tab w:val="clear" w:pos="720"/>
        </w:tabs>
        <w:suppressAutoHyphens/>
        <w:spacing w:before="0" w:beforeAutospacing="0" w:after="0" w:afterAutospacing="0"/>
        <w:ind w:left="1080"/>
      </w:pPr>
      <w:r>
        <w:t>Full-bore isolation valve</w:t>
      </w:r>
    </w:p>
    <w:p w14:paraId="0601B50A" w14:textId="77777777" w:rsidR="00E95DBB" w:rsidRDefault="00000000">
      <w:pPr>
        <w:pStyle w:val="EPBullet-Level1"/>
        <w:numPr>
          <w:ilvl w:val="0"/>
          <w:numId w:val="18"/>
        </w:numPr>
        <w:tabs>
          <w:tab w:val="clear" w:pos="720"/>
        </w:tabs>
        <w:suppressAutoHyphens/>
        <w:spacing w:before="0" w:beforeAutospacing="0" w:after="0" w:afterAutospacing="0"/>
        <w:ind w:left="1080"/>
      </w:pPr>
      <w:r>
        <w:t>Pig-passable branch connection</w:t>
      </w:r>
    </w:p>
    <w:p w14:paraId="0A8AF503" w14:textId="77777777" w:rsidR="00E95DBB" w:rsidRDefault="00000000">
      <w:pPr>
        <w:pStyle w:val="EPBullet-Level1"/>
        <w:numPr>
          <w:ilvl w:val="0"/>
          <w:numId w:val="18"/>
        </w:numPr>
        <w:tabs>
          <w:tab w:val="clear" w:pos="720"/>
        </w:tabs>
        <w:suppressAutoHyphens/>
        <w:spacing w:before="0" w:beforeAutospacing="0" w:after="0" w:afterAutospacing="0"/>
        <w:ind w:left="1080"/>
      </w:pPr>
      <w:r>
        <w:t>Provision for future metering and regulation</w:t>
      </w:r>
    </w:p>
    <w:p w14:paraId="0FE6264C" w14:textId="77777777" w:rsidR="00E95DBB" w:rsidRDefault="00000000">
      <w:pPr>
        <w:pStyle w:val="EPBullet-Level1"/>
        <w:numPr>
          <w:ilvl w:val="0"/>
          <w:numId w:val="18"/>
        </w:numPr>
        <w:tabs>
          <w:tab w:val="clear" w:pos="720"/>
        </w:tabs>
        <w:suppressAutoHyphens/>
        <w:spacing w:before="0" w:beforeAutospacing="0" w:after="0" w:afterAutospacing="0"/>
        <w:ind w:left="1080"/>
      </w:pPr>
      <w:r>
        <w:t>Blind flange for future expansion</w:t>
      </w:r>
    </w:p>
    <w:p w14:paraId="0B57D98D"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integration with the main pipeline</w:t>
      </w:r>
    </w:p>
    <w:p w14:paraId="4441A29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midline manifold shall be fully automated and designed for future production scalability.</w:t>
      </w:r>
    </w:p>
    <w:p w14:paraId="2506F5FD" w14:textId="77777777" w:rsidR="00E95DBB" w:rsidRDefault="00000000">
      <w:pPr>
        <w:pStyle w:val="Heading2"/>
        <w:ind w:left="720" w:hanging="720"/>
      </w:pPr>
      <w:bookmarkStart w:id="850" w:name="_Toc229061603"/>
      <w:r>
        <w:t>Water Separation Strategy (to be optimized)</w:t>
      </w:r>
      <w:bookmarkEnd w:id="850"/>
      <w:r>
        <w:t xml:space="preserve"> </w:t>
      </w:r>
    </w:p>
    <w:p w14:paraId="1717A5C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Candidate</w:t>
      </w:r>
      <w:r>
        <w:rPr>
          <w:rFonts w:ascii="Futura Std Book" w:hAnsi="Futura Std Book" w:cs="Tahoma"/>
        </w:rPr>
        <w:t xml:space="preserve"> locations:</w:t>
      </w:r>
    </w:p>
    <w:p w14:paraId="0140A0D6" w14:textId="77777777" w:rsidR="00E95DBB" w:rsidRDefault="00000000">
      <w:pPr>
        <w:pStyle w:val="EPBullet-Level1"/>
        <w:numPr>
          <w:ilvl w:val="0"/>
          <w:numId w:val="18"/>
        </w:numPr>
        <w:tabs>
          <w:tab w:val="clear" w:pos="720"/>
        </w:tabs>
        <w:suppressAutoHyphens/>
        <w:spacing w:before="0" w:beforeAutospacing="0" w:after="0" w:afterAutospacing="0"/>
        <w:ind w:left="1080"/>
      </w:pPr>
      <w:r>
        <w:t>OKNU inlet</w:t>
      </w:r>
    </w:p>
    <w:p w14:paraId="2766F2C8" w14:textId="77777777" w:rsidR="00E95DBB" w:rsidRDefault="00000000">
      <w:pPr>
        <w:pStyle w:val="EPBullet-Level1"/>
        <w:numPr>
          <w:ilvl w:val="0"/>
          <w:numId w:val="18"/>
        </w:numPr>
        <w:tabs>
          <w:tab w:val="clear" w:pos="720"/>
        </w:tabs>
        <w:suppressAutoHyphens/>
        <w:spacing w:before="0" w:beforeAutospacing="0" w:after="0" w:afterAutospacing="0"/>
        <w:ind w:left="1080"/>
      </w:pPr>
      <w:r>
        <w:t>BBOU outlet</w:t>
      </w:r>
    </w:p>
    <w:p w14:paraId="337CAF9C"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(firm candidate)</w:t>
      </w:r>
    </w:p>
    <w:p w14:paraId="5169C78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Final</w:t>
      </w:r>
      <w:r>
        <w:rPr>
          <w:rFonts w:ascii="Futura Std Book" w:hAnsi="Futura Std Book" w:cs="Tahoma"/>
        </w:rPr>
        <w:t xml:space="preserve"> decision will be based on:</w:t>
      </w:r>
    </w:p>
    <w:p w14:paraId="6219668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modelling</w:t>
      </w:r>
    </w:p>
    <w:p w14:paraId="037FBD77"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behaviour</w:t>
      </w:r>
    </w:p>
    <w:p w14:paraId="56941EF9"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philosophy</w:t>
      </w:r>
    </w:p>
    <w:p w14:paraId="0B751EC3"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economics</w:t>
      </w:r>
    </w:p>
    <w:p w14:paraId="2729CC53"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w:t>
      </w:r>
    </w:p>
    <w:p w14:paraId="099049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Discharge</w:t>
      </w:r>
      <w:r>
        <w:rPr>
          <w:rFonts w:ascii="Futura Std Book" w:hAnsi="Futura Std Book" w:cs="Tahoma"/>
        </w:rPr>
        <w:t xml:space="preserve"> to inland waters is not permissible under NUPRC and </w:t>
      </w:r>
      <w:proofErr w:type="spellStart"/>
      <w:r>
        <w:rPr>
          <w:rFonts w:ascii="Futura Std Book" w:hAnsi="Futura Std Book" w:cs="Tahoma"/>
        </w:rPr>
        <w:t>FMEnv</w:t>
      </w:r>
      <w:proofErr w:type="spellEnd"/>
      <w:r>
        <w:rPr>
          <w:rFonts w:ascii="Futura Std Book" w:hAnsi="Futura Std Book" w:cs="Tahoma"/>
        </w:rPr>
        <w:t xml:space="preserve"> regulations.</w:t>
      </w:r>
    </w:p>
    <w:p w14:paraId="7F5E6437" w14:textId="77777777" w:rsidR="00E95DBB" w:rsidRDefault="00E95DBB">
      <w:pPr>
        <w:spacing w:line="360" w:lineRule="auto"/>
        <w:ind w:left="100"/>
        <w:rPr>
          <w:rFonts w:ascii="Futura Std Book" w:eastAsia="Tahoma" w:hAnsi="Futura Std Book" w:cs="Tahoma"/>
        </w:rPr>
      </w:pPr>
    </w:p>
    <w:p w14:paraId="63378EF6" w14:textId="77777777" w:rsidR="00E95DBB" w:rsidRDefault="00E95DBB">
      <w:pPr>
        <w:spacing w:line="360" w:lineRule="auto"/>
        <w:ind w:left="100"/>
        <w:rPr>
          <w:rFonts w:ascii="Futura Std Book" w:eastAsia="Tahoma" w:hAnsi="Futura Std Book" w:cs="Tahoma"/>
        </w:rPr>
      </w:pPr>
    </w:p>
    <w:p w14:paraId="65744C4E" w14:textId="77777777" w:rsidR="00E95DBB" w:rsidRDefault="00000000">
      <w:pPr>
        <w:ind w:left="100"/>
        <w:rPr>
          <w:rFonts w:ascii="Futura Std Book" w:eastAsia="Tahoma" w:hAnsi="Futura Std Book" w:cs="Tahoma"/>
          <w:b/>
          <w:bCs/>
          <w:sz w:val="16"/>
          <w:szCs w:val="16"/>
        </w:rPr>
      </w:pPr>
      <w:r>
        <w:rPr>
          <w:rFonts w:ascii="Futura Std Book" w:hAnsi="Futura Std Book" w:cs="Tahoma"/>
          <w:sz w:val="16"/>
          <w:szCs w:val="16"/>
        </w:rPr>
        <w:br w:type="page"/>
      </w:r>
    </w:p>
    <w:p w14:paraId="39A03D7A" w14:textId="77777777" w:rsidR="00E95DBB" w:rsidRDefault="00000000">
      <w:pPr>
        <w:pStyle w:val="Heading1"/>
        <w:rPr>
          <w:bCs/>
        </w:rPr>
      </w:pPr>
      <w:bookmarkStart w:id="851" w:name="_Toc229061604"/>
      <w:r>
        <w:lastRenderedPageBreak/>
        <w:t>DESIGN PHILOSOPHY</w:t>
      </w:r>
      <w:bookmarkEnd w:id="851"/>
    </w:p>
    <w:p w14:paraId="536355CC"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52" w:name="_Toc227940682"/>
      <w:bookmarkStart w:id="853" w:name="_Toc227941430"/>
      <w:bookmarkStart w:id="854" w:name="_Toc227941676"/>
      <w:bookmarkStart w:id="855" w:name="_Toc227941921"/>
      <w:bookmarkStart w:id="856" w:name="_Toc227942171"/>
      <w:bookmarkStart w:id="857" w:name="_Toc227942423"/>
      <w:bookmarkStart w:id="858" w:name="_Toc227942676"/>
      <w:bookmarkStart w:id="859" w:name="_Toc227942929"/>
      <w:bookmarkStart w:id="860" w:name="_Toc229034111"/>
      <w:bookmarkStart w:id="861" w:name="_Toc229034445"/>
      <w:bookmarkStart w:id="862" w:name="_Toc229043469"/>
      <w:bookmarkStart w:id="863" w:name="_Toc229060854"/>
      <w:bookmarkStart w:id="864" w:name="_Toc229061102"/>
      <w:bookmarkStart w:id="865" w:name="_Toc229061349"/>
      <w:bookmarkStart w:id="866" w:name="_Toc229061605"/>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24DF6334"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67" w:name="_Toc227940683"/>
      <w:bookmarkStart w:id="868" w:name="_Toc227941431"/>
      <w:bookmarkStart w:id="869" w:name="_Toc227941677"/>
      <w:bookmarkStart w:id="870" w:name="_Toc227941922"/>
      <w:bookmarkStart w:id="871" w:name="_Toc227942172"/>
      <w:bookmarkStart w:id="872" w:name="_Toc227942424"/>
      <w:bookmarkStart w:id="873" w:name="_Toc227942677"/>
      <w:bookmarkStart w:id="874" w:name="_Toc227942930"/>
      <w:bookmarkStart w:id="875" w:name="_Toc229034112"/>
      <w:bookmarkStart w:id="876" w:name="_Toc229034446"/>
      <w:bookmarkStart w:id="877" w:name="_Toc229043470"/>
      <w:bookmarkStart w:id="878" w:name="_Toc229060855"/>
      <w:bookmarkStart w:id="879" w:name="_Toc229061103"/>
      <w:bookmarkStart w:id="880" w:name="_Toc229061350"/>
      <w:bookmarkStart w:id="881" w:name="_Toc22906160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p>
    <w:p w14:paraId="28ED918B"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82" w:name="_Toc227940684"/>
      <w:bookmarkStart w:id="883" w:name="_Toc227941432"/>
      <w:bookmarkStart w:id="884" w:name="_Toc227941678"/>
      <w:bookmarkStart w:id="885" w:name="_Toc227941923"/>
      <w:bookmarkStart w:id="886" w:name="_Toc227942173"/>
      <w:bookmarkStart w:id="887" w:name="_Toc227942425"/>
      <w:bookmarkStart w:id="888" w:name="_Toc227942678"/>
      <w:bookmarkStart w:id="889" w:name="_Toc227942931"/>
      <w:bookmarkStart w:id="890" w:name="_Toc229034113"/>
      <w:bookmarkStart w:id="891" w:name="_Toc229034447"/>
      <w:bookmarkStart w:id="892" w:name="_Toc229043471"/>
      <w:bookmarkStart w:id="893" w:name="_Toc229060856"/>
      <w:bookmarkStart w:id="894" w:name="_Toc229061104"/>
      <w:bookmarkStart w:id="895" w:name="_Toc229061351"/>
      <w:bookmarkStart w:id="896" w:name="_Toc229061607"/>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3CF5383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97" w:name="_Toc229060857"/>
      <w:bookmarkStart w:id="898" w:name="_Toc229061105"/>
      <w:bookmarkStart w:id="899" w:name="_Toc229061352"/>
      <w:bookmarkStart w:id="900" w:name="_Toc229061608"/>
      <w:bookmarkEnd w:id="897"/>
      <w:bookmarkEnd w:id="898"/>
      <w:bookmarkEnd w:id="899"/>
      <w:bookmarkEnd w:id="900"/>
    </w:p>
    <w:p w14:paraId="2679A092" w14:textId="77777777" w:rsidR="00E95DBB" w:rsidRDefault="00000000">
      <w:pPr>
        <w:pStyle w:val="Heading2"/>
        <w:ind w:left="720" w:hanging="720"/>
      </w:pPr>
      <w:bookmarkStart w:id="901" w:name="_Toc229061609"/>
      <w:r>
        <w:t>General</w:t>
      </w:r>
      <w:bookmarkEnd w:id="901"/>
    </w:p>
    <w:p w14:paraId="2311C2A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basic principles that will govern the FEED will be safety, value engineering, fitness- for-purpose, </w:t>
      </w:r>
      <w:r>
        <w:rPr>
          <w:rFonts w:ascii="Futura Std Book" w:eastAsia="Arial" w:hAnsi="Futura Std Book" w:cs="Tahoma"/>
        </w:rPr>
        <w:t>quality</w:t>
      </w:r>
      <w:r>
        <w:rPr>
          <w:rFonts w:ascii="Futura Std Book" w:hAnsi="Futura Std Book" w:cs="Tahoma"/>
        </w:rPr>
        <w:t>, and timely delivery. It will be performed in line with the Contract Document but will explore and recommend innovative options that have potential to enhance project value, for total resource utilization and optimum value realization.</w:t>
      </w:r>
    </w:p>
    <w:p w14:paraId="7B66452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1D78E9D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ALTANTIC, </w:t>
      </w:r>
      <w:r>
        <w:rPr>
          <w:rFonts w:ascii="Futura Std Book" w:eastAsia="Arial" w:hAnsi="Futura Std Book" w:cs="Tahoma"/>
        </w:rPr>
        <w:t>with</w:t>
      </w:r>
      <w:r>
        <w:rPr>
          <w:rFonts w:ascii="Futura Std Book" w:hAnsi="Futura Std Book" w:cs="Tahoma"/>
        </w:rPr>
        <w:t xml:space="preserve"> its experienced engineering professionals, will provide additional value by putting emphasis on and addressing the following:</w:t>
      </w:r>
    </w:p>
    <w:p w14:paraId="42B018A7" w14:textId="77777777" w:rsidR="00E95DBB" w:rsidRDefault="00000000">
      <w:pPr>
        <w:pStyle w:val="Heading2"/>
        <w:ind w:left="720" w:hanging="720"/>
      </w:pPr>
      <w:bookmarkStart w:id="902" w:name="_Toc229061610"/>
      <w:r>
        <w:t>Basic Concepts</w:t>
      </w:r>
      <w:bookmarkEnd w:id="902"/>
    </w:p>
    <w:p w14:paraId="78AE8AF1"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B153C4E"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8B766CF"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0EEFF150"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260942EF"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4C599F7E"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2548885B" w14:textId="77777777" w:rsidR="00E95DBB" w:rsidRDefault="00000000">
      <w:pPr>
        <w:pStyle w:val="Heading2"/>
        <w:numPr>
          <w:ilvl w:val="2"/>
          <w:numId w:val="23"/>
        </w:numPr>
        <w:ind w:left="720" w:hanging="720"/>
      </w:pPr>
      <w:bookmarkStart w:id="903" w:name="_Toc229061611"/>
      <w:r>
        <w:t>Pipeline Routing Philosophy</w:t>
      </w:r>
      <w:bookmarkEnd w:id="903"/>
    </w:p>
    <w:p w14:paraId="6AA3CDE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original</w:t>
      </w:r>
      <w:r>
        <w:rPr>
          <w:rFonts w:ascii="Futura Std Book" w:hAnsi="Futura Std Book" w:cs="Tahoma"/>
        </w:rPr>
        <w:t xml:space="preserve"> concept for the </w:t>
      </w:r>
      <w:proofErr w:type="spellStart"/>
      <w:r>
        <w:rPr>
          <w:rFonts w:ascii="Futura Std Book" w:hAnsi="Futura Std Book" w:cs="Tahoma"/>
        </w:rPr>
        <w:t>Okpokunou</w:t>
      </w:r>
      <w:proofErr w:type="spellEnd"/>
      <w:r>
        <w:rPr>
          <w:rFonts w:ascii="Futura Std Book" w:hAnsi="Futura Std Book" w:cs="Tahoma"/>
        </w:rPr>
        <w:t xml:space="preserve"> Pipeline (OKNU) was to route it directly to the </w:t>
      </w:r>
      <w:proofErr w:type="spellStart"/>
      <w:r>
        <w:rPr>
          <w:rFonts w:ascii="Futura Std Book" w:hAnsi="Futura Std Book" w:cs="Tahoma"/>
        </w:rPr>
        <w:t>Elepa</w:t>
      </w:r>
      <w:proofErr w:type="spellEnd"/>
      <w:r>
        <w:rPr>
          <w:rFonts w:ascii="Futura Std Book"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291EA4E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is </w:t>
      </w:r>
      <w:r>
        <w:rPr>
          <w:rFonts w:ascii="Futura Std Book" w:eastAsia="Arial" w:hAnsi="Futura Std Book" w:cs="Tahoma"/>
        </w:rPr>
        <w:t>therefore</w:t>
      </w:r>
      <w:r>
        <w:rPr>
          <w:rFonts w:ascii="Futura Std Book" w:hAnsi="Futura Std Book" w:cs="Tahoma"/>
        </w:rPr>
        <w:t xml:space="preserv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17AA1707" w14:textId="77777777" w:rsidR="00E95DBB" w:rsidRDefault="00000000">
      <w:pPr>
        <w:pStyle w:val="Heading2"/>
        <w:numPr>
          <w:ilvl w:val="2"/>
          <w:numId w:val="23"/>
        </w:numPr>
        <w:ind w:left="720" w:hanging="720"/>
      </w:pPr>
      <w:bookmarkStart w:id="904" w:name="_Toc229061612"/>
      <w:r>
        <w:t>Capacity and Design Throughput Basis</w:t>
      </w:r>
      <w:bookmarkEnd w:id="904"/>
    </w:p>
    <w:p w14:paraId="734235D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300 MMscfd </w:t>
      </w:r>
      <w:r>
        <w:rPr>
          <w:rFonts w:ascii="Futura Std Book" w:eastAsia="Arial" w:hAnsi="Futura Std Book" w:cs="Tahoma"/>
        </w:rPr>
        <w:t>design</w:t>
      </w:r>
      <w:r>
        <w:rPr>
          <w:rFonts w:ascii="Futura Std Book" w:hAnsi="Futura Std Book" w:cs="Tahoma"/>
        </w:rPr>
        <w:t xml:space="preserve">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4E187230" w14:textId="77777777" w:rsidR="00E95DBB" w:rsidRDefault="00000000">
      <w:pPr>
        <w:pStyle w:val="Heading2"/>
        <w:numPr>
          <w:ilvl w:val="2"/>
          <w:numId w:val="23"/>
        </w:numPr>
        <w:ind w:left="720" w:hanging="720"/>
      </w:pPr>
      <w:bookmarkStart w:id="905" w:name="_Toc229061613"/>
      <w:r>
        <w:lastRenderedPageBreak/>
        <w:t>Liquid Management Strategy</w:t>
      </w:r>
      <w:bookmarkEnd w:id="905"/>
    </w:p>
    <w:p w14:paraId="1AE189A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base </w:t>
      </w:r>
      <w:r>
        <w:rPr>
          <w:rFonts w:ascii="Futura Std Book" w:eastAsia="Arial" w:hAnsi="Futura Std Book" w:cs="Tahoma"/>
        </w:rPr>
        <w:t>concept</w:t>
      </w:r>
      <w:r>
        <w:rPr>
          <w:rFonts w:ascii="Futura Std Book" w:hAnsi="Futura Std Book" w:cs="Tahoma"/>
        </w:rPr>
        <w:t xml:space="preserve"> is to remove most entrained liquids at the upstream stage, thereby significantly reducing the hydraulic load on the pipeline to ELEP/Akabel. Accordingly, a slug catcher is proposed at </w:t>
      </w:r>
      <w:proofErr w:type="spellStart"/>
      <w:r>
        <w:rPr>
          <w:rFonts w:ascii="Futura Std Book" w:hAnsi="Futura Std Book" w:cs="Tahoma"/>
        </w:rPr>
        <w:t>Okpokunou</w:t>
      </w:r>
      <w:proofErr w:type="spellEnd"/>
      <w:r>
        <w:rPr>
          <w:rFonts w:ascii="Futura Std Book" w:hAnsi="Futura Std Book" w:cs="Tahoma"/>
        </w:rPr>
        <w:t>.</w:t>
      </w:r>
    </w:p>
    <w:p w14:paraId="596AD34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This </w:t>
      </w:r>
      <w:r>
        <w:rPr>
          <w:rFonts w:ascii="Futura Std Book" w:eastAsia="Arial" w:hAnsi="Futura Std Book" w:cs="Tahoma"/>
        </w:rPr>
        <w:t>strategy</w:t>
      </w:r>
      <w:r>
        <w:rPr>
          <w:rFonts w:ascii="Futura Std Book" w:hAnsi="Futura Std Book" w:cs="Tahoma"/>
        </w:rPr>
        <w:t xml:space="preserve">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2388EE1" w14:textId="77777777" w:rsidR="00E95DBB" w:rsidRDefault="00000000">
      <w:pPr>
        <w:pStyle w:val="Heading2"/>
        <w:numPr>
          <w:ilvl w:val="2"/>
          <w:numId w:val="23"/>
        </w:numPr>
        <w:ind w:left="720" w:hanging="720"/>
      </w:pPr>
      <w:bookmarkStart w:id="906" w:name="_Toc229061614"/>
      <w:r>
        <w:t>Receiving Facility Protection</w:t>
      </w:r>
      <w:bookmarkEnd w:id="906"/>
    </w:p>
    <w:p w14:paraId="7ECE35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slug </w:t>
      </w:r>
      <w:r>
        <w:rPr>
          <w:rFonts w:ascii="Futura Std Book" w:eastAsia="Arial" w:hAnsi="Futura Std Book" w:cs="Tahoma"/>
        </w:rPr>
        <w:t>catcher</w:t>
      </w:r>
      <w:r>
        <w:rPr>
          <w:rFonts w:ascii="Futura Std Book" w:hAnsi="Futura Std Book" w:cs="Tahoma"/>
        </w:rPr>
        <w:t xml:space="preserve"> at the Pipeline End Manifold (PLEM) will provide protection against liquid slugs, thereby safeguarding downstream processing equipment and ensuring stable plant operations.</w:t>
      </w:r>
    </w:p>
    <w:p w14:paraId="47D97308" w14:textId="77777777" w:rsidR="00E95DBB" w:rsidRDefault="00000000">
      <w:pPr>
        <w:pStyle w:val="Heading2"/>
        <w:numPr>
          <w:ilvl w:val="2"/>
          <w:numId w:val="23"/>
        </w:numPr>
        <w:ind w:left="720" w:hanging="720"/>
      </w:pPr>
      <w:bookmarkStart w:id="907" w:name="_Toc229061615"/>
      <w:r>
        <w:t>Terrain and Crossings</w:t>
      </w:r>
      <w:bookmarkEnd w:id="907"/>
    </w:p>
    <w:p w14:paraId="7C1EC25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alignment</w:t>
      </w:r>
      <w:r>
        <w:rPr>
          <w:rFonts w:ascii="Futura Std Book" w:hAnsi="Futura Std Book" w:cs="Tahoma"/>
        </w:rPr>
        <w:t xml:space="preserve"> traverses Niger Delta swamp terrain and includes:</w:t>
      </w:r>
    </w:p>
    <w:p w14:paraId="43133610"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crossing of the Nun River (&gt;250 m width; &gt;9 m depth)</w:t>
      </w:r>
    </w:p>
    <w:p w14:paraId="530DDA5B" w14:textId="77777777" w:rsidR="00E95DBB" w:rsidRDefault="00000000">
      <w:pPr>
        <w:pStyle w:val="EPBullet-Level1"/>
        <w:numPr>
          <w:ilvl w:val="0"/>
          <w:numId w:val="18"/>
        </w:numPr>
        <w:tabs>
          <w:tab w:val="clear" w:pos="720"/>
        </w:tabs>
        <w:suppressAutoHyphens/>
        <w:spacing w:before="0" w:beforeAutospacing="0" w:after="0" w:afterAutospacing="0"/>
        <w:ind w:left="1080"/>
      </w:pPr>
      <w:r>
        <w:t>4 additional river crossings</w:t>
      </w:r>
    </w:p>
    <w:p w14:paraId="557EA70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8 creek</w:t>
      </w:r>
      <w:r>
        <w:rPr>
          <w:rFonts w:eastAsia="Tahoma"/>
        </w:rPr>
        <w:t xml:space="preserve"> crossings</w:t>
      </w:r>
    </w:p>
    <w:p w14:paraId="76DAACC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Crossing</w:t>
      </w:r>
      <w:r>
        <w:rPr>
          <w:rFonts w:ascii="Futura Std Book" w:hAnsi="Futura Std Book" w:cs="Tahoma"/>
        </w:rPr>
        <w:t xml:space="preserve"> methodologies to be evaluated:</w:t>
      </w:r>
    </w:p>
    <w:p w14:paraId="3E243EF1" w14:textId="77777777" w:rsidR="00E95DBB" w:rsidRDefault="00000000">
      <w:pPr>
        <w:pStyle w:val="EPBullet-Level1"/>
        <w:numPr>
          <w:ilvl w:val="0"/>
          <w:numId w:val="18"/>
        </w:numPr>
        <w:tabs>
          <w:tab w:val="clear" w:pos="720"/>
        </w:tabs>
        <w:suppressAutoHyphens/>
        <w:spacing w:before="0" w:beforeAutospacing="0" w:after="0" w:afterAutospacing="0"/>
        <w:ind w:left="1080"/>
      </w:pPr>
      <w:r>
        <w:t>Horizontal Directional Drilling (HDD)</w:t>
      </w:r>
    </w:p>
    <w:p w14:paraId="0F8F70CE" w14:textId="77777777" w:rsidR="00E95DBB" w:rsidRDefault="00000000">
      <w:pPr>
        <w:pStyle w:val="EPBullet-Level1"/>
        <w:numPr>
          <w:ilvl w:val="0"/>
          <w:numId w:val="18"/>
        </w:numPr>
        <w:tabs>
          <w:tab w:val="clear" w:pos="720"/>
        </w:tabs>
        <w:suppressAutoHyphens/>
        <w:spacing w:before="0" w:beforeAutospacing="0" w:after="0" w:afterAutospacing="0"/>
        <w:ind w:left="1080"/>
      </w:pPr>
      <w:r>
        <w:t>Micro-tunnelling</w:t>
      </w:r>
    </w:p>
    <w:p w14:paraId="0CE74CBB" w14:textId="77777777" w:rsidR="00E95DBB" w:rsidRDefault="00000000">
      <w:pPr>
        <w:pStyle w:val="EPBullet-Level1"/>
        <w:numPr>
          <w:ilvl w:val="0"/>
          <w:numId w:val="18"/>
        </w:numPr>
        <w:tabs>
          <w:tab w:val="clear" w:pos="720"/>
        </w:tabs>
        <w:suppressAutoHyphens/>
        <w:spacing w:before="0" w:beforeAutospacing="0" w:after="0" w:afterAutospacing="0"/>
        <w:ind w:left="1080"/>
      </w:pPr>
      <w:r>
        <w:t>Cofferdam / open-cut trenching</w:t>
      </w:r>
    </w:p>
    <w:p w14:paraId="20775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Selection</w:t>
      </w:r>
      <w:r>
        <w:rPr>
          <w:rFonts w:ascii="Futura Std Book" w:hAnsi="Futura Std Book" w:cs="Tahoma"/>
        </w:rPr>
        <w:t xml:space="preserve"> will be based on geotechnical, bathymetric, constructability, and CAPEX considerations.</w:t>
      </w:r>
    </w:p>
    <w:p w14:paraId="1D482C7E" w14:textId="77777777" w:rsidR="00E95DBB" w:rsidRDefault="00000000">
      <w:pPr>
        <w:pStyle w:val="Heading2"/>
        <w:numPr>
          <w:ilvl w:val="2"/>
          <w:numId w:val="23"/>
        </w:numPr>
        <w:ind w:left="720" w:hanging="720"/>
      </w:pPr>
      <w:bookmarkStart w:id="908" w:name="_Toc229061616"/>
      <w:r>
        <w:t>Liquid Handling and Disposal</w:t>
      </w:r>
      <w:bookmarkEnd w:id="908"/>
    </w:p>
    <w:p w14:paraId="74DF935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4024924D" w14:textId="77777777" w:rsidR="00E95DBB" w:rsidRDefault="00000000">
      <w:pPr>
        <w:pStyle w:val="EPBullet-Level1"/>
        <w:numPr>
          <w:ilvl w:val="0"/>
          <w:numId w:val="18"/>
        </w:numPr>
        <w:tabs>
          <w:tab w:val="clear" w:pos="720"/>
        </w:tabs>
        <w:suppressAutoHyphens/>
        <w:spacing w:before="0" w:beforeAutospacing="0" w:after="0" w:afterAutospacing="0"/>
        <w:ind w:left="1080"/>
      </w:pPr>
      <w:r>
        <w:t>Condensate/NGL transfer to AKAB for final processing</w:t>
      </w:r>
    </w:p>
    <w:p w14:paraId="560D6D36" w14:textId="77777777" w:rsidR="00E95DBB" w:rsidRDefault="00000000">
      <w:pPr>
        <w:pStyle w:val="EPBullet-Level1"/>
        <w:numPr>
          <w:ilvl w:val="0"/>
          <w:numId w:val="18"/>
        </w:numPr>
        <w:tabs>
          <w:tab w:val="clear" w:pos="720"/>
        </w:tabs>
        <w:suppressAutoHyphens/>
        <w:spacing w:before="0" w:beforeAutospacing="0" w:after="0" w:afterAutospacing="0"/>
        <w:ind w:left="1080"/>
      </w:pPr>
      <w:r>
        <w:t>Produced water management</w:t>
      </w:r>
    </w:p>
    <w:p w14:paraId="5C2397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Produced</w:t>
      </w:r>
      <w:r>
        <w:rPr>
          <w:rFonts w:eastAsia="Tahoma"/>
        </w:rPr>
        <w:t xml:space="preserve"> water disposal shall be executed either offshore or via reinjection into suitable aquifers, and other beneficial use, as discharge into inland waters is prohibited under NUPRC and </w:t>
      </w:r>
      <w:proofErr w:type="spellStart"/>
      <w:r>
        <w:rPr>
          <w:rFonts w:eastAsia="Tahoma"/>
        </w:rPr>
        <w:t>FMEnv</w:t>
      </w:r>
      <w:proofErr w:type="spellEnd"/>
      <w:r>
        <w:rPr>
          <w:rFonts w:eastAsia="Tahoma"/>
        </w:rPr>
        <w:t xml:space="preserve"> regulations.</w:t>
      </w:r>
    </w:p>
    <w:p w14:paraId="5C6F060F" w14:textId="77777777" w:rsidR="00E95DBB" w:rsidRDefault="00000000">
      <w:pPr>
        <w:pStyle w:val="Heading2"/>
        <w:numPr>
          <w:ilvl w:val="2"/>
          <w:numId w:val="23"/>
        </w:numPr>
        <w:ind w:left="720" w:hanging="720"/>
      </w:pPr>
      <w:bookmarkStart w:id="909" w:name="_Toc229061617"/>
      <w:r>
        <w:t>Concept Selection</w:t>
      </w:r>
      <w:bookmarkEnd w:id="909"/>
    </w:p>
    <w:p w14:paraId="2A485F0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final configuration will be determined through techno-economic evaluation, incorporating lifecycle cost analysis, operability, constructability, and flow assurance considerations.</w:t>
      </w:r>
    </w:p>
    <w:p w14:paraId="3572EA8F" w14:textId="77777777" w:rsidR="00E95DBB" w:rsidRDefault="00000000">
      <w:pPr>
        <w:pStyle w:val="Heading2"/>
        <w:ind w:left="720" w:hanging="720"/>
      </w:pPr>
      <w:bookmarkStart w:id="910" w:name="_Toc229061618"/>
      <w:r>
        <w:lastRenderedPageBreak/>
        <w:t>Codes, Standards and Regulations</w:t>
      </w:r>
      <w:bookmarkEnd w:id="910"/>
    </w:p>
    <w:p w14:paraId="149D47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FEED shall comply with, but not be limited to:</w:t>
      </w:r>
    </w:p>
    <w:p w14:paraId="70C5C052" w14:textId="77777777" w:rsidR="00E95DBB" w:rsidRDefault="00000000">
      <w:pPr>
        <w:pStyle w:val="EPBullet-Level1"/>
        <w:numPr>
          <w:ilvl w:val="0"/>
          <w:numId w:val="18"/>
        </w:numPr>
        <w:tabs>
          <w:tab w:val="clear" w:pos="720"/>
        </w:tabs>
        <w:suppressAutoHyphens/>
        <w:spacing w:before="0" w:beforeAutospacing="0" w:after="0" w:afterAutospacing="0"/>
        <w:ind w:left="1080"/>
      </w:pPr>
      <w:r>
        <w:t>ASME B31.8 – Gas Transmission and Distribution Piping Systems</w:t>
      </w:r>
    </w:p>
    <w:p w14:paraId="6D6FF815" w14:textId="77777777" w:rsidR="00E95DBB" w:rsidRDefault="00000000">
      <w:pPr>
        <w:pStyle w:val="EPBullet-Level1"/>
        <w:numPr>
          <w:ilvl w:val="0"/>
          <w:numId w:val="18"/>
        </w:numPr>
        <w:tabs>
          <w:tab w:val="clear" w:pos="720"/>
        </w:tabs>
        <w:suppressAutoHyphens/>
        <w:spacing w:before="0" w:beforeAutospacing="0" w:after="0" w:afterAutospacing="0"/>
        <w:ind w:left="1080"/>
      </w:pPr>
      <w:r>
        <w:t>DNV-ST-N001 / N002 – Subsea &amp; Pipeline Systems</w:t>
      </w:r>
    </w:p>
    <w:p w14:paraId="7B8D25DA" w14:textId="77777777" w:rsidR="00E95DBB" w:rsidRDefault="00000000">
      <w:pPr>
        <w:pStyle w:val="EPBullet-Level1"/>
        <w:numPr>
          <w:ilvl w:val="0"/>
          <w:numId w:val="18"/>
        </w:numPr>
        <w:tabs>
          <w:tab w:val="clear" w:pos="720"/>
        </w:tabs>
        <w:suppressAutoHyphens/>
        <w:spacing w:before="0" w:beforeAutospacing="0" w:after="0" w:afterAutospacing="0"/>
        <w:ind w:left="1080"/>
      </w:pPr>
      <w:r>
        <w:t>NACE SP0169 – Cathodic Protection</w:t>
      </w:r>
    </w:p>
    <w:p w14:paraId="70F20F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IEC</w:t>
      </w:r>
      <w:r>
        <w:rPr>
          <w:rFonts w:eastAsia="Tahoma"/>
        </w:rPr>
        <w:t xml:space="preserve"> / IEEE – Electrical &amp; Instrumentation</w:t>
      </w:r>
    </w:p>
    <w:p w14:paraId="1149DD0C" w14:textId="77777777" w:rsidR="00E95DBB" w:rsidRDefault="00000000">
      <w:pPr>
        <w:pStyle w:val="EPBullet-Level1"/>
        <w:numPr>
          <w:ilvl w:val="0"/>
          <w:numId w:val="18"/>
        </w:numPr>
        <w:tabs>
          <w:tab w:val="clear" w:pos="720"/>
        </w:tabs>
        <w:suppressAutoHyphens/>
        <w:spacing w:before="0" w:beforeAutospacing="0" w:after="0" w:afterAutospacing="0"/>
        <w:ind w:left="1080"/>
      </w:pPr>
      <w:r>
        <w:t>API 5L – Specification for Line Pipe</w:t>
      </w:r>
    </w:p>
    <w:p w14:paraId="59B1E1B6" w14:textId="77777777" w:rsidR="00E95DBB" w:rsidRDefault="00000000">
      <w:pPr>
        <w:pStyle w:val="EPBullet-Level1"/>
        <w:numPr>
          <w:ilvl w:val="0"/>
          <w:numId w:val="18"/>
        </w:numPr>
        <w:tabs>
          <w:tab w:val="clear" w:pos="720"/>
        </w:tabs>
        <w:suppressAutoHyphens/>
        <w:spacing w:before="0" w:beforeAutospacing="0" w:after="0" w:afterAutospacing="0"/>
        <w:ind w:left="1080"/>
      </w:pPr>
      <w:r>
        <w:t>API RP 1110 – Pressure Testing of Steel Pipelines</w:t>
      </w:r>
    </w:p>
    <w:p w14:paraId="182CE07B" w14:textId="77777777" w:rsidR="00E95DBB" w:rsidRDefault="00000000">
      <w:pPr>
        <w:pStyle w:val="EPBullet-Level1"/>
        <w:numPr>
          <w:ilvl w:val="0"/>
          <w:numId w:val="18"/>
        </w:numPr>
        <w:tabs>
          <w:tab w:val="clear" w:pos="720"/>
        </w:tabs>
        <w:suppressAutoHyphens/>
        <w:spacing w:before="0" w:beforeAutospacing="0" w:after="0" w:afterAutospacing="0"/>
        <w:ind w:left="1080"/>
      </w:pPr>
      <w:r>
        <w:t>ISO and DEP standards</w:t>
      </w:r>
    </w:p>
    <w:p w14:paraId="0CAC8E9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Nigerian</w:t>
      </w:r>
      <w:r>
        <w:rPr>
          <w:rFonts w:eastAsia="Tahoma"/>
        </w:rPr>
        <w:t xml:space="preserve"> Midstream and Downstream Petroleum Regulatory Authority (NMDPRA) requirements</w:t>
      </w:r>
    </w:p>
    <w:p w14:paraId="52E75B19" w14:textId="77777777" w:rsidR="00E95DBB" w:rsidRDefault="00000000">
      <w:pPr>
        <w:pStyle w:val="Heading2"/>
        <w:ind w:left="720" w:hanging="720"/>
      </w:pPr>
      <w:bookmarkStart w:id="911" w:name="_Toc229061619"/>
      <w:r>
        <w:t>Safety Philosophy</w:t>
      </w:r>
      <w:bookmarkEnd w:id="911"/>
      <w:r>
        <w:t xml:space="preserve"> </w:t>
      </w:r>
    </w:p>
    <w:p w14:paraId="109EAD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Safety</w:t>
      </w:r>
      <w:r>
        <w:rPr>
          <w:rFonts w:ascii="Futura Std Book" w:hAnsi="Futura Std Book" w:cs="Tahoma"/>
        </w:rPr>
        <w:t xml:space="preserve"> is a primary design consideration. The FEED will incorporate:</w:t>
      </w:r>
    </w:p>
    <w:p w14:paraId="3282D010"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pipeline wall thickness and design factors</w:t>
      </w:r>
    </w:p>
    <w:p w14:paraId="5F74B86C"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for isolation</w:t>
      </w:r>
    </w:p>
    <w:p w14:paraId="1BD3F36F"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2D2EA7E4"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and monitoring</w:t>
      </w:r>
    </w:p>
    <w:p w14:paraId="71EBA30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Design</w:t>
      </w:r>
      <w:r>
        <w:rPr>
          <w:rFonts w:eastAsia="Tahoma"/>
        </w:rPr>
        <w:t xml:space="preserve"> for safe pigging and Maintenance operations</w:t>
      </w:r>
    </w:p>
    <w:p w14:paraId="77D93AA5" w14:textId="77777777" w:rsidR="00E95DBB" w:rsidRDefault="00000000">
      <w:pPr>
        <w:pStyle w:val="Heading2"/>
        <w:ind w:left="720" w:hanging="720"/>
      </w:pPr>
      <w:bookmarkStart w:id="912" w:name="_Toc229061620"/>
      <w:r>
        <w:t>Operability and Maintainability</w:t>
      </w:r>
      <w:bookmarkEnd w:id="912"/>
    </w:p>
    <w:p w14:paraId="63ABD1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system will be designed to:</w:t>
      </w:r>
    </w:p>
    <w:p w14:paraId="51982F9E" w14:textId="77777777" w:rsidR="00E95DBB" w:rsidRDefault="00000000">
      <w:pPr>
        <w:pStyle w:val="EPBullet-Level1"/>
        <w:numPr>
          <w:ilvl w:val="0"/>
          <w:numId w:val="18"/>
        </w:numPr>
        <w:tabs>
          <w:tab w:val="clear" w:pos="720"/>
        </w:tabs>
        <w:suppressAutoHyphens/>
        <w:spacing w:before="0" w:beforeAutospacing="0" w:after="0" w:afterAutospacing="0"/>
        <w:ind w:left="1080"/>
      </w:pPr>
      <w:r>
        <w:t>Allow routine pigging operations</w:t>
      </w:r>
    </w:p>
    <w:p w14:paraId="5667A2B4" w14:textId="77777777" w:rsidR="00E95DBB" w:rsidRDefault="00000000">
      <w:pPr>
        <w:pStyle w:val="EPBullet-Level1"/>
        <w:numPr>
          <w:ilvl w:val="0"/>
          <w:numId w:val="18"/>
        </w:numPr>
        <w:tabs>
          <w:tab w:val="clear" w:pos="720"/>
        </w:tabs>
        <w:suppressAutoHyphens/>
        <w:spacing w:before="0" w:beforeAutospacing="0" w:after="0" w:afterAutospacing="0"/>
        <w:ind w:left="1080"/>
      </w:pPr>
      <w:r>
        <w:t>Enable sectional isolation</w:t>
      </w:r>
    </w:p>
    <w:p w14:paraId="60D9B937" w14:textId="77777777" w:rsidR="00E95DBB" w:rsidRDefault="00000000">
      <w:pPr>
        <w:pStyle w:val="EPBullet-Level1"/>
        <w:numPr>
          <w:ilvl w:val="0"/>
          <w:numId w:val="18"/>
        </w:numPr>
        <w:tabs>
          <w:tab w:val="clear" w:pos="720"/>
        </w:tabs>
        <w:suppressAutoHyphens/>
        <w:spacing w:before="0" w:beforeAutospacing="0" w:after="0" w:afterAutospacing="0"/>
        <w:ind w:left="1080"/>
      </w:pPr>
      <w:r>
        <w:t>Facilitate inspection, testing, and repair</w:t>
      </w:r>
    </w:p>
    <w:p w14:paraId="1BA36D6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Minimize</w:t>
      </w:r>
      <w:r>
        <w:rPr>
          <w:rFonts w:eastAsia="Tahoma"/>
        </w:rPr>
        <w:t xml:space="preserve"> operational downtime during tie-in activities</w:t>
      </w:r>
    </w:p>
    <w:p w14:paraId="67A94DB4" w14:textId="77777777" w:rsidR="00E95DBB" w:rsidRDefault="00000000">
      <w:pPr>
        <w:pStyle w:val="Heading2"/>
        <w:ind w:left="720" w:hanging="720"/>
      </w:pPr>
      <w:bookmarkStart w:id="913" w:name="_Toc229061621"/>
      <w:r>
        <w:t>Focus of FEED</w:t>
      </w:r>
      <w:bookmarkEnd w:id="913"/>
    </w:p>
    <w:p w14:paraId="6516D63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382413E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focus on:</w:t>
      </w:r>
    </w:p>
    <w:p w14:paraId="5B1C79A8"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Confirming the technical feasibility of the proposed pipeline system</w:t>
      </w:r>
    </w:p>
    <w:p w14:paraId="6E73FBB8"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Optimizing pipeline sizing and configuration</w:t>
      </w:r>
    </w:p>
    <w:p w14:paraId="728CABF0" w14:textId="77777777" w:rsidR="00E95DBB" w:rsidRDefault="00000000">
      <w:pPr>
        <w:pStyle w:val="EPBullet-Level1"/>
        <w:numPr>
          <w:ilvl w:val="0"/>
          <w:numId w:val="18"/>
        </w:numPr>
        <w:tabs>
          <w:tab w:val="clear" w:pos="720"/>
        </w:tabs>
        <w:suppressAutoHyphens/>
        <w:spacing w:before="0" w:beforeAutospacing="0" w:after="0" w:afterAutospacing="0"/>
        <w:ind w:left="1080"/>
      </w:pPr>
      <w:r>
        <w:t>Incorporating provisions for future tie-ins and capacity expansion</w:t>
      </w:r>
    </w:p>
    <w:p w14:paraId="19AD1E2F" w14:textId="77777777" w:rsidR="00E95DBB" w:rsidRDefault="00000000">
      <w:pPr>
        <w:pStyle w:val="EPBullet-Level1"/>
        <w:numPr>
          <w:ilvl w:val="0"/>
          <w:numId w:val="18"/>
        </w:numPr>
        <w:tabs>
          <w:tab w:val="clear" w:pos="720"/>
        </w:tabs>
        <w:suppressAutoHyphens/>
        <w:spacing w:before="0" w:beforeAutospacing="0" w:after="0" w:afterAutospacing="0"/>
        <w:ind w:left="1080"/>
      </w:pPr>
      <w:r>
        <w:t>Ensuring alignment between technical design and commercial assumptions</w:t>
      </w:r>
    </w:p>
    <w:p w14:paraId="216BBEA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Producing</w:t>
      </w:r>
      <w:r>
        <w:rPr>
          <w:rFonts w:eastAsia="Tahoma"/>
        </w:rPr>
        <w:t xml:space="preserve"> EPC-ready documents with minimal scope gaps</w:t>
      </w:r>
    </w:p>
    <w:p w14:paraId="3D7CD9E4" w14:textId="77777777" w:rsidR="00E95DBB" w:rsidRDefault="00000000">
      <w:pPr>
        <w:pStyle w:val="Heading2"/>
        <w:ind w:left="720" w:hanging="720"/>
      </w:pPr>
      <w:bookmarkStart w:id="914" w:name="_Toc229061622"/>
      <w:r>
        <w:t>Flow Assurance/Pipe Sizing</w:t>
      </w:r>
      <w:bookmarkEnd w:id="914"/>
    </w:p>
    <w:p w14:paraId="79BFCA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Flow</w:t>
      </w:r>
      <w:r>
        <w:rPr>
          <w:rFonts w:ascii="Futura Std Book" w:hAnsi="Futura Std Book" w:cs="Tahoma"/>
        </w:rPr>
        <w:t xml:space="preserve"> assurance studies shall be undertaken to confirm that the pipeline system can reliably transport wet natural gas under all operating scenarios, including start-up, steady-state operation, turndown, and transient conditions.</w:t>
      </w:r>
    </w:p>
    <w:p w14:paraId="4DC9A0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include:</w:t>
      </w:r>
    </w:p>
    <w:p w14:paraId="4B2F2539"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 to determine pressure profile, velocity limits, and capacity</w:t>
      </w:r>
    </w:p>
    <w:p w14:paraId="6AB3CAFB"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liquid dropout, slug formation, and accumulation</w:t>
      </w:r>
    </w:p>
    <w:p w14:paraId="0E7EDFC5" w14:textId="77777777" w:rsidR="00E95DBB" w:rsidRDefault="00000000">
      <w:pPr>
        <w:pStyle w:val="EPBullet-Level1"/>
        <w:numPr>
          <w:ilvl w:val="0"/>
          <w:numId w:val="18"/>
        </w:numPr>
        <w:tabs>
          <w:tab w:val="clear" w:pos="720"/>
        </w:tabs>
        <w:suppressAutoHyphens/>
        <w:spacing w:before="0" w:beforeAutospacing="0" w:after="0" w:afterAutospacing="0"/>
        <w:ind w:left="1080"/>
      </w:pPr>
      <w:r>
        <w:t>Assessment of pigging requirements for liquid and debris removal</w:t>
      </w:r>
    </w:p>
    <w:p w14:paraId="345B413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Verification</w:t>
      </w:r>
      <w:r>
        <w:rPr>
          <w:rFonts w:eastAsia="Tahoma"/>
        </w:rPr>
        <w:t xml:space="preserve"> of pipe diameter adequacy for base and future gas volumes, including SEIB, NUNR and DBUC injections</w:t>
      </w:r>
    </w:p>
    <w:p w14:paraId="2BE19A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selected pipe size shall ensure stable flow, minimize operational risks, and maintain sufficient margin for future throughput increases without major modifications.</w:t>
      </w:r>
    </w:p>
    <w:p w14:paraId="08FA5AF8" w14:textId="77777777" w:rsidR="00E95DBB" w:rsidRDefault="00000000">
      <w:pPr>
        <w:pStyle w:val="Heading2"/>
        <w:ind w:left="720" w:hanging="720"/>
      </w:pPr>
      <w:bookmarkStart w:id="915" w:name="_Toc229061623"/>
      <w:r>
        <w:t>Value Engineering</w:t>
      </w:r>
      <w:bookmarkEnd w:id="915"/>
    </w:p>
    <w:p w14:paraId="07809D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shall be systematically applied throughout the FEED to optimize capital and opera ting costs without compromising safety, integrity, or operability.</w:t>
      </w:r>
    </w:p>
    <w:p w14:paraId="6C32CD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value engineering considerations include:</w:t>
      </w:r>
    </w:p>
    <w:p w14:paraId="73F4A7BB"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Optimization of pipeline diameter and wall thickness</w:t>
      </w:r>
    </w:p>
    <w:p w14:paraId="0BD3A00E" w14:textId="77777777" w:rsidR="00E95DBB" w:rsidRDefault="00000000">
      <w:pPr>
        <w:pStyle w:val="EPBullet-Level1"/>
        <w:numPr>
          <w:ilvl w:val="0"/>
          <w:numId w:val="18"/>
        </w:numPr>
        <w:tabs>
          <w:tab w:val="clear" w:pos="720"/>
        </w:tabs>
        <w:suppressAutoHyphens/>
        <w:spacing w:before="0" w:beforeAutospacing="0" w:after="0" w:afterAutospacing="0"/>
        <w:ind w:left="1080"/>
      </w:pPr>
      <w:r>
        <w:t>Rationalization of valve spacing and facilities</w:t>
      </w:r>
    </w:p>
    <w:p w14:paraId="50AFFAF2" w14:textId="77777777" w:rsidR="00E95DBB" w:rsidRDefault="00000000">
      <w:pPr>
        <w:pStyle w:val="EPBullet-Level1"/>
        <w:numPr>
          <w:ilvl w:val="0"/>
          <w:numId w:val="18"/>
        </w:numPr>
        <w:tabs>
          <w:tab w:val="clear" w:pos="720"/>
        </w:tabs>
        <w:suppressAutoHyphens/>
        <w:spacing w:before="0" w:beforeAutospacing="0" w:after="0" w:afterAutospacing="0"/>
        <w:ind w:left="1080"/>
      </w:pPr>
      <w:r>
        <w:t>Selection of cost-effective materials and coatings</w:t>
      </w:r>
    </w:p>
    <w:p w14:paraId="0A3B092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Minimization of above-ground facilities while maintaining operability</w:t>
      </w:r>
    </w:p>
    <w:p w14:paraId="15DB04F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of design margins with applicable codes and standards</w:t>
      </w:r>
    </w:p>
    <w:p w14:paraId="0E5981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workshops will be conducted at appropriate stages of the FEED to identify and evaluate cost-saving opportunities.</w:t>
      </w:r>
    </w:p>
    <w:p w14:paraId="1AC3E71C" w14:textId="77777777" w:rsidR="00E95DBB" w:rsidRDefault="00000000">
      <w:pPr>
        <w:pStyle w:val="Heading2"/>
        <w:ind w:left="720" w:hanging="720"/>
      </w:pPr>
      <w:bookmarkStart w:id="916" w:name="_Toc229061624"/>
      <w:r>
        <w:t>Material Selection</w:t>
      </w:r>
      <w:bookmarkEnd w:id="916"/>
    </w:p>
    <w:p w14:paraId="6885E45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be based on service conditions, mechanical requirements, corrosion risks, constructability, and lifecycle cost considerations.</w:t>
      </w:r>
    </w:p>
    <w:p w14:paraId="73963F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6620B674"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line pipe material (API 5L X70 PSL 2) suitable for wet gas service</w:t>
      </w:r>
    </w:p>
    <w:p w14:paraId="1004642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Define corrosion allowance and internal corrosion mitigation measures</w:t>
      </w:r>
    </w:p>
    <w:p w14:paraId="1383B245"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external coatings (3LPE) and cathodic protection systems</w:t>
      </w:r>
    </w:p>
    <w:p w14:paraId="3E5AC31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Select</w:t>
      </w:r>
      <w:r>
        <w:rPr>
          <w:rFonts w:eastAsia="Tahoma"/>
        </w:rPr>
        <w:t xml:space="preserve"> materials for valves, fittings, and tie-in facilities in accordance with applicable standards</w:t>
      </w:r>
    </w:p>
    <w:p w14:paraId="3AFAB11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ensure long-term integrity and compliance with regulatory requirements.</w:t>
      </w:r>
    </w:p>
    <w:p w14:paraId="3E682BCD" w14:textId="77777777" w:rsidR="00E95DBB" w:rsidRDefault="00000000">
      <w:pPr>
        <w:pStyle w:val="Heading2"/>
        <w:ind w:left="720" w:hanging="720"/>
      </w:pPr>
      <w:bookmarkStart w:id="917" w:name="_Toc229061625"/>
      <w:r>
        <w:lastRenderedPageBreak/>
        <w:t>Technical Safety</w:t>
      </w:r>
      <w:bookmarkEnd w:id="917"/>
    </w:p>
    <w:p w14:paraId="3D6521A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Technical</w:t>
      </w:r>
      <w:r>
        <w:rPr>
          <w:rFonts w:ascii="Futura Std Book" w:hAnsi="Futura Std Book" w:cs="Tahoma"/>
        </w:rPr>
        <w:t xml:space="preserve"> safety shall be embedded into the design philosophy to ensure the protection of personnel, assets, and the environment.</w:t>
      </w:r>
    </w:p>
    <w:p w14:paraId="6BC8D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address:</w:t>
      </w:r>
    </w:p>
    <w:p w14:paraId="12E3E18A"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and failure prevention</w:t>
      </w:r>
    </w:p>
    <w:p w14:paraId="4B5037C9"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and isolation philosophy</w:t>
      </w:r>
    </w:p>
    <w:p w14:paraId="5F78ECE3"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and depressurization concepts</w:t>
      </w:r>
    </w:p>
    <w:p w14:paraId="3D24BC9F" w14:textId="77777777" w:rsidR="00E95DBB" w:rsidRDefault="00000000">
      <w:pPr>
        <w:pStyle w:val="EPBullet-Level1"/>
        <w:numPr>
          <w:ilvl w:val="0"/>
          <w:numId w:val="18"/>
        </w:numPr>
        <w:tabs>
          <w:tab w:val="clear" w:pos="720"/>
        </w:tabs>
        <w:suppressAutoHyphens/>
        <w:spacing w:before="0" w:beforeAutospacing="0" w:after="0" w:afterAutospacing="0"/>
        <w:ind w:left="1080"/>
      </w:pPr>
      <w:r>
        <w:t>Fire and explosion risk mitigation</w:t>
      </w:r>
    </w:p>
    <w:p w14:paraId="4564F8C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distances and codes</w:t>
      </w:r>
    </w:p>
    <w:p w14:paraId="4DA8BC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Formal</w:t>
      </w:r>
      <w:r>
        <w:rPr>
          <w:rFonts w:ascii="Futura Std Book" w:hAnsi="Futura Std Book" w:cs="Tahoma"/>
        </w:rPr>
        <w:t xml:space="preserve"> safety studies such as HAZID, HAZOP, and SIL assessments shall be conducted as part of the FEED.</w:t>
      </w:r>
    </w:p>
    <w:p w14:paraId="5D42ABFD" w14:textId="77777777" w:rsidR="00E95DBB" w:rsidRDefault="00000000">
      <w:pPr>
        <w:pStyle w:val="Heading2"/>
        <w:ind w:left="720" w:hanging="720"/>
      </w:pPr>
      <w:bookmarkStart w:id="918" w:name="_Toc229061626"/>
      <w:r>
        <w:t>Gas Pressure Boosting</w:t>
      </w:r>
      <w:bookmarkEnd w:id="918"/>
    </w:p>
    <w:p w14:paraId="61CCF9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shall assess the need for gas pressure boosting to meet delivery pressure requirements at </w:t>
      </w:r>
      <w:r>
        <w:rPr>
          <w:rFonts w:ascii="Futura Std Book" w:eastAsia="Arial" w:hAnsi="Futura Std Book" w:cs="Tahoma"/>
        </w:rPr>
        <w:t>BBOU</w:t>
      </w:r>
      <w:r>
        <w:rPr>
          <w:rFonts w:ascii="Futura Std Book" w:hAnsi="Futura Std Book" w:cs="Tahoma"/>
        </w:rPr>
        <w:t xml:space="preserve"> under all operating scenarios.</w:t>
      </w:r>
    </w:p>
    <w:p w14:paraId="0F87CA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will include:</w:t>
      </w:r>
    </w:p>
    <w:p w14:paraId="676B409A"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inlet pressure from OKNU and third-party tie-ins</w:t>
      </w:r>
    </w:p>
    <w:p w14:paraId="189A4697"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profile and pressure drop analysis</w:t>
      </w:r>
    </w:p>
    <w:p w14:paraId="7192BEE2" w14:textId="77777777" w:rsidR="00E95DBB" w:rsidRDefault="00000000">
      <w:pPr>
        <w:pStyle w:val="EPBullet-Level1"/>
        <w:numPr>
          <w:ilvl w:val="0"/>
          <w:numId w:val="18"/>
        </w:numPr>
        <w:tabs>
          <w:tab w:val="clear" w:pos="720"/>
        </w:tabs>
        <w:suppressAutoHyphens/>
        <w:spacing w:before="0" w:beforeAutospacing="0" w:after="0" w:afterAutospacing="0"/>
        <w:ind w:left="1080"/>
      </w:pPr>
      <w:r>
        <w:t>Determination of whether compression is required at FEED stage or deferred</w:t>
      </w:r>
    </w:p>
    <w:p w14:paraId="25B1CE8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Provision</w:t>
      </w:r>
      <w:r>
        <w:rPr>
          <w:rFonts w:eastAsia="Tahoma"/>
        </w:rPr>
        <w:t xml:space="preserve"> for future installation of compression facilities if required</w:t>
      </w:r>
    </w:p>
    <w:p w14:paraId="314BDBA5" w14:textId="77777777" w:rsidR="00E95DBB" w:rsidRDefault="00000000">
      <w:pPr>
        <w:pStyle w:val="Heading2"/>
        <w:ind w:left="720" w:hanging="720"/>
      </w:pPr>
      <w:bookmarkStart w:id="919" w:name="_Toc229061627"/>
      <w:r>
        <w:t>Electric Power</w:t>
      </w:r>
      <w:bookmarkEnd w:id="919"/>
    </w:p>
    <w:p w14:paraId="463605E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Electric</w:t>
      </w:r>
      <w:r>
        <w:rPr>
          <w:rFonts w:ascii="Futura Std Book" w:hAnsi="Futura Std Book" w:cs="Tahoma"/>
          <w:spacing w:val="-1"/>
        </w:rPr>
        <w:t xml:space="preserve"> </w:t>
      </w:r>
      <w:r>
        <w:rPr>
          <w:rFonts w:ascii="Futura Std Book" w:hAnsi="Futura Std Book" w:cs="Tahoma"/>
        </w:rPr>
        <w:t>power</w:t>
      </w:r>
      <w:r>
        <w:rPr>
          <w:rFonts w:ascii="Futura Std Book" w:hAnsi="Futura Std Book" w:cs="Tahoma"/>
          <w:spacing w:val="-1"/>
        </w:rPr>
        <w:t xml:space="preserve"> requirements for pipeline facilities shall be assessed and defined during FEED.</w:t>
      </w:r>
    </w:p>
    <w:p w14:paraId="218E761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The</w:t>
      </w:r>
      <w:r>
        <w:rPr>
          <w:rFonts w:ascii="Futura Std Book" w:hAnsi="Futura Std Book" w:cs="Tahoma"/>
          <w:spacing w:val="-1"/>
        </w:rPr>
        <w:t xml:space="preserve"> design shall consider:</w:t>
      </w:r>
    </w:p>
    <w:p w14:paraId="715643FF"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requirements for valves, RTUs, metering systems, and communication equipment</w:t>
      </w:r>
    </w:p>
    <w:p w14:paraId="157B8B72" w14:textId="77777777" w:rsidR="00E95DBB" w:rsidRDefault="00000000">
      <w:pPr>
        <w:pStyle w:val="EPBullet-Level1"/>
        <w:numPr>
          <w:ilvl w:val="0"/>
          <w:numId w:val="18"/>
        </w:numPr>
        <w:tabs>
          <w:tab w:val="clear" w:pos="720"/>
        </w:tabs>
        <w:suppressAutoHyphens/>
        <w:spacing w:before="0" w:beforeAutospacing="0" w:after="0" w:afterAutospacing="0"/>
        <w:ind w:left="1080"/>
      </w:pPr>
      <w:r>
        <w:t>Availability of grid power versus alternative sources (solar, generators)</w:t>
      </w:r>
    </w:p>
    <w:p w14:paraId="3FA146FE" w14:textId="77777777" w:rsidR="00E95DBB" w:rsidRDefault="00000000">
      <w:pPr>
        <w:pStyle w:val="EPBullet-Level1"/>
        <w:numPr>
          <w:ilvl w:val="0"/>
          <w:numId w:val="18"/>
        </w:numPr>
        <w:tabs>
          <w:tab w:val="clear" w:pos="720"/>
        </w:tabs>
        <w:suppressAutoHyphens/>
        <w:spacing w:before="0" w:beforeAutospacing="0" w:after="0" w:afterAutospacing="0"/>
        <w:ind w:left="1080"/>
      </w:pPr>
      <w:r>
        <w:t>Reliability and redundancy requirements</w:t>
      </w:r>
    </w:p>
    <w:p w14:paraId="292D49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applicable electrical standards</w:t>
      </w:r>
    </w:p>
    <w:p w14:paraId="49585C34" w14:textId="77777777" w:rsidR="00E95DBB" w:rsidRDefault="00000000">
      <w:pPr>
        <w:pStyle w:val="Heading2"/>
        <w:ind w:left="720" w:hanging="720"/>
      </w:pPr>
      <w:bookmarkStart w:id="920" w:name="_Toc229061628"/>
      <w:r>
        <w:t>Ergonomics</w:t>
      </w:r>
      <w:bookmarkEnd w:id="920"/>
    </w:p>
    <w:p w14:paraId="5DD6009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Ergonomic considerations shall be incorporated to ensure safe and efficient operation and </w:t>
      </w:r>
      <w:r>
        <w:rPr>
          <w:rFonts w:ascii="Futura Std Book" w:eastAsia="Arial" w:hAnsi="Futura Std Book" w:cs="Tahoma"/>
        </w:rPr>
        <w:t>Maintenance</w:t>
      </w:r>
      <w:r>
        <w:rPr>
          <w:rFonts w:ascii="Futura Std Book" w:hAnsi="Futura Std Book" w:cs="Tahoma"/>
        </w:rPr>
        <w:t>.</w:t>
      </w:r>
    </w:p>
    <w:p w14:paraId="75E2A36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12A3D035" w14:textId="77777777" w:rsidR="00E95DBB" w:rsidRDefault="00000000">
      <w:pPr>
        <w:pStyle w:val="EPBullet-Level1"/>
        <w:numPr>
          <w:ilvl w:val="0"/>
          <w:numId w:val="18"/>
        </w:numPr>
        <w:tabs>
          <w:tab w:val="clear" w:pos="720"/>
        </w:tabs>
        <w:suppressAutoHyphens/>
        <w:spacing w:before="0" w:beforeAutospacing="0" w:after="0" w:afterAutospacing="0"/>
        <w:ind w:left="1080"/>
      </w:pPr>
      <w:r>
        <w:t>Ensure safe access to valves, instruments, and equipment</w:t>
      </w:r>
    </w:p>
    <w:p w14:paraId="31774BCF" w14:textId="77777777" w:rsidR="00E95DBB" w:rsidRDefault="00000000">
      <w:pPr>
        <w:pStyle w:val="EPBullet-Level1"/>
        <w:numPr>
          <w:ilvl w:val="0"/>
          <w:numId w:val="18"/>
        </w:numPr>
        <w:tabs>
          <w:tab w:val="clear" w:pos="720"/>
        </w:tabs>
        <w:suppressAutoHyphens/>
        <w:spacing w:before="0" w:beforeAutospacing="0" w:after="0" w:afterAutospacing="0"/>
        <w:ind w:left="1080"/>
      </w:pPr>
      <w:r>
        <w:t>Provide appropriate working platforms and clearances</w:t>
      </w:r>
    </w:p>
    <w:p w14:paraId="48A413C6"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 manual handling risks</w:t>
      </w:r>
    </w:p>
    <w:p w14:paraId="599769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Comply</w:t>
      </w:r>
      <w:r>
        <w:rPr>
          <w:rFonts w:eastAsia="Tahoma"/>
        </w:rPr>
        <w:t xml:space="preserve"> with human-factor engineering principles</w:t>
      </w:r>
    </w:p>
    <w:p w14:paraId="20A4D9B5" w14:textId="77777777" w:rsidR="00E95DBB" w:rsidRDefault="00000000">
      <w:pPr>
        <w:pStyle w:val="Heading2"/>
        <w:ind w:left="720" w:hanging="720"/>
      </w:pPr>
      <w:bookmarkStart w:id="921" w:name="_Toc229061629"/>
      <w:r>
        <w:t>Operations Assurance</w:t>
      </w:r>
      <w:bookmarkEnd w:id="921"/>
    </w:p>
    <w:p w14:paraId="6F40B60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209399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Operations</w:t>
      </w:r>
      <w:r>
        <w:rPr>
          <w:rFonts w:ascii="Futura Std Book" w:hAnsi="Futura Std Book" w:cs="Tahoma"/>
        </w:rPr>
        <w:t xml:space="preserve"> assurance considerations include:</w:t>
      </w:r>
    </w:p>
    <w:p w14:paraId="596D4E3B" w14:textId="77777777" w:rsidR="00E95DBB" w:rsidRDefault="00000000">
      <w:pPr>
        <w:pStyle w:val="EPBullet-Level1"/>
        <w:numPr>
          <w:ilvl w:val="0"/>
          <w:numId w:val="18"/>
        </w:numPr>
        <w:tabs>
          <w:tab w:val="clear" w:pos="720"/>
        </w:tabs>
        <w:suppressAutoHyphens/>
        <w:spacing w:before="0" w:beforeAutospacing="0" w:after="0" w:afterAutospacing="0"/>
        <w:ind w:left="1080"/>
      </w:pPr>
      <w:r>
        <w:t>Ease of pigging and maintenance</w:t>
      </w:r>
    </w:p>
    <w:p w14:paraId="515F01CD"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operational procedures</w:t>
      </w:r>
    </w:p>
    <w:p w14:paraId="44D5038B" w14:textId="77777777" w:rsidR="00E95DBB" w:rsidRDefault="00000000">
      <w:pPr>
        <w:pStyle w:val="EPBullet-Level1"/>
        <w:numPr>
          <w:ilvl w:val="0"/>
          <w:numId w:val="18"/>
        </w:numPr>
        <w:tabs>
          <w:tab w:val="clear" w:pos="720"/>
        </w:tabs>
        <w:suppressAutoHyphens/>
        <w:spacing w:before="0" w:beforeAutospacing="0" w:after="0" w:afterAutospacing="0"/>
        <w:ind w:left="1080"/>
      </w:pPr>
      <w:r>
        <w:t>Redundancy where required</w:t>
      </w:r>
    </w:p>
    <w:p w14:paraId="3AF5BED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Minimization</w:t>
      </w:r>
      <w:r>
        <w:rPr>
          <w:rFonts w:eastAsia="Tahoma"/>
        </w:rPr>
        <w:t xml:space="preserve"> of downtime during tie-in activities</w:t>
      </w:r>
    </w:p>
    <w:p w14:paraId="00A6312B" w14:textId="77777777" w:rsidR="00E95DBB" w:rsidRDefault="00000000">
      <w:pPr>
        <w:pStyle w:val="Heading2"/>
        <w:ind w:left="720" w:hanging="720"/>
      </w:pPr>
      <w:bookmarkStart w:id="922" w:name="_Toc229061630"/>
      <w:r>
        <w:t>Security, Fire Protection and Accessibility</w:t>
      </w:r>
      <w:bookmarkEnd w:id="922"/>
    </w:p>
    <w:p w14:paraId="02B8FE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Security</w:t>
      </w:r>
      <w:r>
        <w:rPr>
          <w:rFonts w:ascii="Futura Std Book" w:hAnsi="Futura Std Book" w:cs="Tahoma"/>
        </w:rPr>
        <w:t xml:space="preserve"> considerations shall be addressed to protect the pipeline and facilities from sabotage, theft, and unauthorized access.</w:t>
      </w:r>
    </w:p>
    <w:p w14:paraId="0E1804A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consider:</w:t>
      </w:r>
    </w:p>
    <w:p w14:paraId="4A76DE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Location-specific security risks</w:t>
      </w:r>
    </w:p>
    <w:p w14:paraId="4D3B35E8" w14:textId="77777777" w:rsidR="00E95DBB" w:rsidRDefault="00000000">
      <w:pPr>
        <w:pStyle w:val="EPBullet-Level1"/>
        <w:numPr>
          <w:ilvl w:val="0"/>
          <w:numId w:val="18"/>
        </w:numPr>
        <w:tabs>
          <w:tab w:val="clear" w:pos="720"/>
        </w:tabs>
        <w:suppressAutoHyphens/>
        <w:spacing w:before="0" w:beforeAutospacing="0" w:after="0" w:afterAutospacing="0"/>
        <w:ind w:left="1080"/>
      </w:pPr>
      <w:r>
        <w:t>Physical security measures at above-ground facilities</w:t>
      </w:r>
    </w:p>
    <w:p w14:paraId="738FE616"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surveillance and monitoring systems</w:t>
      </w:r>
    </w:p>
    <w:p w14:paraId="727ACDE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with operator security policies</w:t>
      </w:r>
    </w:p>
    <w:p w14:paraId="6C3A171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Fire</w:t>
      </w:r>
      <w:r>
        <w:rPr>
          <w:rFonts w:ascii="Futura Std Book" w:hAnsi="Futura Std Book" w:cs="Tahoma"/>
        </w:rPr>
        <w:t xml:space="preserve"> protection measures shall be incorporated in accordance with applicable codes and standards.</w:t>
      </w:r>
    </w:p>
    <w:p w14:paraId="0B95D2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FEED shall ensure:</w:t>
      </w:r>
    </w:p>
    <w:p w14:paraId="0DA6772A"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fire protection for above-ground facilities</w:t>
      </w:r>
    </w:p>
    <w:p w14:paraId="463630F8"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access routes for emergency response</w:t>
      </w:r>
    </w:p>
    <w:p w14:paraId="2801621A" w14:textId="77777777" w:rsidR="00E95DBB" w:rsidRDefault="00000000">
      <w:pPr>
        <w:pStyle w:val="EPBullet-Level1"/>
        <w:numPr>
          <w:ilvl w:val="0"/>
          <w:numId w:val="18"/>
        </w:numPr>
        <w:tabs>
          <w:tab w:val="clear" w:pos="720"/>
        </w:tabs>
        <w:suppressAutoHyphens/>
        <w:spacing w:before="0" w:beforeAutospacing="0" w:after="0" w:afterAutospacing="0"/>
        <w:ind w:left="1080"/>
      </w:pPr>
      <w:r>
        <w:t>Compliance with safety spacing requirements</w:t>
      </w:r>
    </w:p>
    <w:p w14:paraId="581D484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Integration</w:t>
      </w:r>
      <w:r>
        <w:rPr>
          <w:rFonts w:eastAsia="Tahoma"/>
        </w:rPr>
        <w:t xml:space="preserve"> with emergency shutdown systems</w:t>
      </w:r>
    </w:p>
    <w:p w14:paraId="766A948C" w14:textId="77777777" w:rsidR="00E95DBB" w:rsidRDefault="00000000">
      <w:pPr>
        <w:pStyle w:val="Heading2"/>
        <w:ind w:left="720" w:hanging="720"/>
      </w:pPr>
      <w:bookmarkStart w:id="923" w:name="_Toc229061631"/>
      <w:r>
        <w:t>Survey</w:t>
      </w:r>
      <w:bookmarkEnd w:id="923"/>
    </w:p>
    <w:p w14:paraId="71D1A7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Comprehensive</w:t>
      </w:r>
      <w:r>
        <w:rPr>
          <w:rFonts w:ascii="Futura Std Book" w:hAnsi="Futura Std Book" w:cs="Tahoma"/>
        </w:rPr>
        <w:t xml:space="preserve"> survey activities shall be undertaken to support detailed routing, design, and constructability planning. The FEED shall incorporate:</w:t>
      </w:r>
    </w:p>
    <w:p w14:paraId="1300E427" w14:textId="77777777" w:rsidR="00E95DBB" w:rsidRDefault="00000000">
      <w:pPr>
        <w:pStyle w:val="EPBullet-Level1"/>
        <w:numPr>
          <w:ilvl w:val="0"/>
          <w:numId w:val="18"/>
        </w:numPr>
        <w:tabs>
          <w:tab w:val="clear" w:pos="720"/>
        </w:tabs>
        <w:suppressAutoHyphens/>
        <w:spacing w:before="0" w:beforeAutospacing="0" w:after="0" w:afterAutospacing="0"/>
        <w:ind w:left="1080"/>
      </w:pPr>
      <w:r>
        <w:t>Desktop route reconnaissance studies</w:t>
      </w:r>
    </w:p>
    <w:p w14:paraId="243D595A"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surveys along the proposed corridor</w:t>
      </w:r>
    </w:p>
    <w:p w14:paraId="6099997A"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 at regular intervals and at major crossings</w:t>
      </w:r>
    </w:p>
    <w:p w14:paraId="7FA1B79B"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surveys for river crossings</w:t>
      </w:r>
    </w:p>
    <w:p w14:paraId="7A0DB0CA"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and third-party infrastructure mapping</w:t>
      </w:r>
    </w:p>
    <w:p w14:paraId="7A441C6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Right</w:t>
      </w:r>
      <w:r>
        <w:rPr>
          <w:rFonts w:eastAsia="Tahoma"/>
        </w:rPr>
        <w:t>-of-Way and environmental constraint mapping</w:t>
      </w:r>
    </w:p>
    <w:p w14:paraId="2202B8B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Survey</w:t>
      </w:r>
      <w:r>
        <w:rPr>
          <w:rFonts w:ascii="Futura Std Book" w:hAnsi="Futura Std Book" w:cs="Tahoma"/>
        </w:rPr>
        <w:t xml:space="preserve"> data shall form a critical input into pipeline alignment sheets, crossing methodology selection, stability analysis, and foundation design.</w:t>
      </w:r>
    </w:p>
    <w:p w14:paraId="5D744254" w14:textId="77777777" w:rsidR="00E95DBB" w:rsidRDefault="00000000">
      <w:pPr>
        <w:pStyle w:val="Heading2"/>
        <w:ind w:left="720" w:hanging="720"/>
      </w:pPr>
      <w:bookmarkStart w:id="924" w:name="_Toc229061632"/>
      <w:r>
        <w:t>Gas Availability</w:t>
      </w:r>
      <w:bookmarkEnd w:id="924"/>
    </w:p>
    <w:p w14:paraId="50217D2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Gas</w:t>
      </w:r>
      <w:r>
        <w:rPr>
          <w:rFonts w:ascii="Futura Std Book" w:hAnsi="Futura Std Book" w:cs="Tahoma"/>
        </w:rPr>
        <w:t xml:space="preserve"> availability assumptions shall be confirmed to ensure alignment with pipeline capacity and design.</w:t>
      </w:r>
    </w:p>
    <w:p w14:paraId="2FCB764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2B850FE2" w14:textId="77777777" w:rsidR="00E95DBB" w:rsidRDefault="00000000">
      <w:pPr>
        <w:pStyle w:val="EPBullet-Level1"/>
        <w:numPr>
          <w:ilvl w:val="0"/>
          <w:numId w:val="18"/>
        </w:numPr>
        <w:tabs>
          <w:tab w:val="clear" w:pos="720"/>
        </w:tabs>
        <w:suppressAutoHyphens/>
        <w:spacing w:before="0" w:beforeAutospacing="0" w:after="0" w:afterAutospacing="0"/>
        <w:ind w:left="1080"/>
      </w:pPr>
      <w:r>
        <w:t>Review production profiles from OKNU, SEIB, NUNR and DBUC</w:t>
      </w:r>
    </w:p>
    <w:p w14:paraId="2ABF0A46"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 gas quality and composition</w:t>
      </w:r>
    </w:p>
    <w:p w14:paraId="7DF9E99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Define</w:t>
      </w:r>
      <w:r>
        <w:rPr>
          <w:rFonts w:eastAsia="Tahoma"/>
        </w:rPr>
        <w:t xml:space="preserve"> operating scenarios for peak and minimum flow</w:t>
      </w:r>
    </w:p>
    <w:p w14:paraId="7783D8C4" w14:textId="77777777" w:rsidR="00E95DBB" w:rsidRDefault="00000000">
      <w:pPr>
        <w:pStyle w:val="Heading2"/>
        <w:ind w:left="720" w:hanging="720"/>
      </w:pPr>
      <w:bookmarkStart w:id="925" w:name="_Toc229061633"/>
      <w:r>
        <w:t>Surveillance</w:t>
      </w:r>
      <w:bookmarkEnd w:id="925"/>
    </w:p>
    <w:p w14:paraId="181FC1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Pipeline</w:t>
      </w:r>
      <w:r>
        <w:rPr>
          <w:rFonts w:ascii="Futura Std Book" w:hAnsi="Futura Std Book" w:cs="Tahoma"/>
        </w:rPr>
        <w:t xml:space="preserve"> surveillance requirements shall be defined to ensure integrity and security.</w:t>
      </w:r>
    </w:p>
    <w:p w14:paraId="1561678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 includes:</w:t>
      </w:r>
    </w:p>
    <w:p w14:paraId="54CD08AC" w14:textId="77777777" w:rsidR="00E95DBB" w:rsidRDefault="00000000">
      <w:pPr>
        <w:pStyle w:val="EPBullet-Level1"/>
        <w:numPr>
          <w:ilvl w:val="0"/>
          <w:numId w:val="18"/>
        </w:numPr>
        <w:tabs>
          <w:tab w:val="clear" w:pos="720"/>
        </w:tabs>
        <w:suppressAutoHyphens/>
        <w:spacing w:before="0" w:beforeAutospacing="0" w:after="0" w:afterAutospacing="0"/>
        <w:ind w:left="1080"/>
      </w:pPr>
      <w:r>
        <w:t>Routine inspection and monitoring</w:t>
      </w:r>
    </w:p>
    <w:p w14:paraId="58D2808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SCADA and leak detection systems</w:t>
      </w:r>
    </w:p>
    <w:p w14:paraId="1E99B74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Patrol</w:t>
      </w:r>
      <w:r>
        <w:rPr>
          <w:rFonts w:eastAsia="Tahoma"/>
        </w:rPr>
        <w:t xml:space="preserve"> and inspection strategies</w:t>
      </w:r>
    </w:p>
    <w:p w14:paraId="0A18D86B" w14:textId="77777777" w:rsidR="00E95DBB" w:rsidRDefault="00000000">
      <w:pPr>
        <w:pStyle w:val="Heading2"/>
        <w:ind w:left="720" w:hanging="720"/>
      </w:pPr>
      <w:bookmarkStart w:id="926" w:name="_Toc229061634"/>
      <w:r>
        <w:t>SCADA system and Field Logistics</w:t>
      </w:r>
      <w:bookmarkEnd w:id="926"/>
    </w:p>
    <w:p w14:paraId="7633282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a SCADA system to enable centralized monitoring and control of the pipeline.</w:t>
      </w:r>
    </w:p>
    <w:p w14:paraId="2397811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SCADA system shall provide:</w:t>
      </w:r>
    </w:p>
    <w:p w14:paraId="063FEFA7" w14:textId="77777777" w:rsidR="00E95DBB" w:rsidRDefault="00000000">
      <w:pPr>
        <w:pStyle w:val="EPBullet-Level1"/>
        <w:numPr>
          <w:ilvl w:val="0"/>
          <w:numId w:val="18"/>
        </w:numPr>
        <w:tabs>
          <w:tab w:val="clear" w:pos="720"/>
        </w:tabs>
        <w:suppressAutoHyphens/>
        <w:spacing w:before="0" w:beforeAutospacing="0" w:after="0" w:afterAutospacing="0"/>
        <w:ind w:left="1080"/>
      </w:pPr>
      <w:r>
        <w:t>Real-time monitoring of pressure, flow, and temperature</w:t>
      </w:r>
    </w:p>
    <w:p w14:paraId="5DD99828"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operation of valves</w:t>
      </w:r>
    </w:p>
    <w:p w14:paraId="7FAF2319" w14:textId="77777777" w:rsidR="00E95DBB" w:rsidRDefault="00000000">
      <w:pPr>
        <w:pStyle w:val="EPBullet-Level1"/>
        <w:numPr>
          <w:ilvl w:val="0"/>
          <w:numId w:val="18"/>
        </w:numPr>
        <w:tabs>
          <w:tab w:val="clear" w:pos="720"/>
        </w:tabs>
        <w:suppressAutoHyphens/>
        <w:spacing w:before="0" w:beforeAutospacing="0" w:after="0" w:afterAutospacing="0"/>
        <w:ind w:left="1080"/>
      </w:pPr>
      <w:r>
        <w:t>Alarm and event management</w:t>
      </w:r>
    </w:p>
    <w:p w14:paraId="7CE27DD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Leak</w:t>
      </w:r>
      <w:r>
        <w:rPr>
          <w:rFonts w:eastAsia="Tahoma"/>
        </w:rPr>
        <w:t xml:space="preserve"> detection and data logging</w:t>
      </w:r>
    </w:p>
    <w:p w14:paraId="1802F32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Field logistics considerations shall be incorporated to ensure constructability and operational </w:t>
      </w:r>
      <w:r>
        <w:rPr>
          <w:rFonts w:ascii="Futura Std Book" w:eastAsia="Arial" w:hAnsi="Futura Std Book" w:cs="Tahoma"/>
        </w:rPr>
        <w:t>efficiency</w:t>
      </w:r>
      <w:r>
        <w:rPr>
          <w:rFonts w:ascii="Futura Std Book" w:hAnsi="Futura Std Book" w:cs="Tahoma"/>
        </w:rPr>
        <w:t>.</w:t>
      </w:r>
    </w:p>
    <w:p w14:paraId="4436183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address:</w:t>
      </w:r>
    </w:p>
    <w:p w14:paraId="6A4C1760" w14:textId="77777777" w:rsidR="00E95DBB" w:rsidRDefault="00000000">
      <w:pPr>
        <w:pStyle w:val="EPBullet-Level1"/>
        <w:numPr>
          <w:ilvl w:val="0"/>
          <w:numId w:val="18"/>
        </w:numPr>
        <w:tabs>
          <w:tab w:val="clear" w:pos="720"/>
        </w:tabs>
        <w:suppressAutoHyphens/>
        <w:spacing w:before="0" w:beforeAutospacing="0" w:after="0" w:afterAutospacing="0"/>
        <w:ind w:left="1080"/>
      </w:pPr>
      <w:r>
        <w:t>Access roads and construction camps</w:t>
      </w:r>
    </w:p>
    <w:p w14:paraId="0429A17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transportation and storage</w:t>
      </w:r>
    </w:p>
    <w:p w14:paraId="4C23C857" w14:textId="77777777" w:rsidR="00E95DBB" w:rsidRDefault="00000000">
      <w:pPr>
        <w:pStyle w:val="EPBullet-Level1"/>
        <w:numPr>
          <w:ilvl w:val="0"/>
          <w:numId w:val="18"/>
        </w:numPr>
        <w:tabs>
          <w:tab w:val="clear" w:pos="720"/>
        </w:tabs>
        <w:suppressAutoHyphens/>
        <w:spacing w:before="0" w:beforeAutospacing="0" w:after="0" w:afterAutospacing="0"/>
        <w:ind w:left="1080"/>
      </w:pPr>
      <w:r>
        <w:t>Coordination with local communities</w:t>
      </w:r>
    </w:p>
    <w:p w14:paraId="13C98C5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and social constraints</w:t>
      </w:r>
    </w:p>
    <w:p w14:paraId="3619E489" w14:textId="77777777" w:rsidR="00E95DBB" w:rsidRDefault="00E95DBB">
      <w:pPr>
        <w:tabs>
          <w:tab w:val="num" w:pos="820"/>
        </w:tabs>
        <w:spacing w:line="360" w:lineRule="auto"/>
        <w:rPr>
          <w:rFonts w:ascii="Futura Std Book" w:eastAsia="Tahoma" w:hAnsi="Futura Std Book" w:cs="Tahoma"/>
        </w:rPr>
      </w:pPr>
    </w:p>
    <w:p w14:paraId="1A612A12" w14:textId="77777777" w:rsidR="00E95DBB" w:rsidRDefault="00E95DBB">
      <w:pPr>
        <w:tabs>
          <w:tab w:val="num" w:pos="820"/>
        </w:tabs>
        <w:spacing w:line="360" w:lineRule="auto"/>
        <w:rPr>
          <w:rFonts w:ascii="Futura Std Book" w:eastAsia="Tahoma" w:hAnsi="Futura Std Book" w:cs="Tahoma"/>
        </w:rPr>
      </w:pPr>
    </w:p>
    <w:p w14:paraId="1C97C743" w14:textId="77777777" w:rsidR="00E95DBB" w:rsidRDefault="00000000">
      <w:pPr>
        <w:rPr>
          <w:rFonts w:ascii="Futura Std Book" w:eastAsia="Tahoma" w:hAnsi="Futura Std Book" w:cs="Tahoma"/>
        </w:rPr>
      </w:pPr>
      <w:r>
        <w:rPr>
          <w:rFonts w:ascii="Futura Std Book" w:eastAsia="Tahoma" w:hAnsi="Futura Std Book" w:cs="Tahoma"/>
        </w:rPr>
        <w:br w:type="page"/>
      </w:r>
    </w:p>
    <w:p w14:paraId="05C41D33" w14:textId="77777777" w:rsidR="00E95DBB" w:rsidRDefault="00000000">
      <w:pPr>
        <w:pStyle w:val="Heading1"/>
        <w:rPr>
          <w:bCs/>
        </w:rPr>
      </w:pPr>
      <w:bookmarkStart w:id="927" w:name="_Toc229061635"/>
      <w:r>
        <w:lastRenderedPageBreak/>
        <w:t>SCOPE OF WORK AND FEED PROCEDURE</w:t>
      </w:r>
      <w:bookmarkEnd w:id="927"/>
    </w:p>
    <w:p w14:paraId="4FA0E86C"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28" w:name="_Toc227940706"/>
      <w:bookmarkStart w:id="929" w:name="_Toc227941454"/>
      <w:bookmarkStart w:id="930" w:name="_Toc227941700"/>
      <w:bookmarkStart w:id="931" w:name="_Toc227941945"/>
      <w:bookmarkStart w:id="932" w:name="_Toc227942194"/>
      <w:bookmarkStart w:id="933" w:name="_Toc227942446"/>
      <w:bookmarkStart w:id="934" w:name="_Toc227942699"/>
      <w:bookmarkStart w:id="935" w:name="_Toc227942952"/>
      <w:bookmarkStart w:id="936" w:name="_Toc229034134"/>
      <w:bookmarkStart w:id="937" w:name="_Toc229034468"/>
      <w:bookmarkStart w:id="938" w:name="_Toc229043492"/>
      <w:bookmarkStart w:id="939" w:name="_Toc229060885"/>
      <w:bookmarkStart w:id="940" w:name="_Toc229061133"/>
      <w:bookmarkStart w:id="941" w:name="_Toc229061380"/>
      <w:bookmarkStart w:id="942" w:name="_Toc229061636"/>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p>
    <w:p w14:paraId="6B01483B"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43" w:name="_Toc227940707"/>
      <w:bookmarkStart w:id="944" w:name="_Toc227941455"/>
      <w:bookmarkStart w:id="945" w:name="_Toc227941701"/>
      <w:bookmarkStart w:id="946" w:name="_Toc227941946"/>
      <w:bookmarkStart w:id="947" w:name="_Toc227942195"/>
      <w:bookmarkStart w:id="948" w:name="_Toc227942447"/>
      <w:bookmarkStart w:id="949" w:name="_Toc227942700"/>
      <w:bookmarkStart w:id="950" w:name="_Toc227942953"/>
      <w:bookmarkStart w:id="951" w:name="_Toc229034135"/>
      <w:bookmarkStart w:id="952" w:name="_Toc229034469"/>
      <w:bookmarkStart w:id="953" w:name="_Toc229043493"/>
      <w:bookmarkStart w:id="954" w:name="_Toc229060886"/>
      <w:bookmarkStart w:id="955" w:name="_Toc229061134"/>
      <w:bookmarkStart w:id="956" w:name="_Toc229061381"/>
      <w:bookmarkStart w:id="957" w:name="_Toc229061637"/>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2B3CE6D6"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58" w:name="_Toc227940708"/>
      <w:bookmarkStart w:id="959" w:name="_Toc227941456"/>
      <w:bookmarkStart w:id="960" w:name="_Toc227941702"/>
      <w:bookmarkStart w:id="961" w:name="_Toc227941947"/>
      <w:bookmarkStart w:id="962" w:name="_Toc227942196"/>
      <w:bookmarkStart w:id="963" w:name="_Toc227942448"/>
      <w:bookmarkStart w:id="964" w:name="_Toc227942701"/>
      <w:bookmarkStart w:id="965" w:name="_Toc227942954"/>
      <w:bookmarkStart w:id="966" w:name="_Toc229034136"/>
      <w:bookmarkStart w:id="967" w:name="_Toc229034470"/>
      <w:bookmarkStart w:id="968" w:name="_Toc229043494"/>
      <w:bookmarkStart w:id="969" w:name="_Toc229060887"/>
      <w:bookmarkStart w:id="970" w:name="_Toc229061135"/>
      <w:bookmarkStart w:id="971" w:name="_Toc229061382"/>
      <w:bookmarkStart w:id="972" w:name="_Toc229061638"/>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5A706CB1"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73" w:name="_Toc227940709"/>
      <w:bookmarkStart w:id="974" w:name="_Toc227941457"/>
      <w:bookmarkStart w:id="975" w:name="_Toc227941703"/>
      <w:bookmarkStart w:id="976" w:name="_Toc227941948"/>
      <w:bookmarkStart w:id="977" w:name="_Toc227942197"/>
      <w:bookmarkStart w:id="978" w:name="_Toc227942449"/>
      <w:bookmarkStart w:id="979" w:name="_Toc227942702"/>
      <w:bookmarkStart w:id="980" w:name="_Toc227942955"/>
      <w:bookmarkStart w:id="981" w:name="_Toc229034137"/>
      <w:bookmarkStart w:id="982" w:name="_Toc229034471"/>
      <w:bookmarkStart w:id="983" w:name="_Toc229043495"/>
      <w:bookmarkStart w:id="984" w:name="_Toc229060888"/>
      <w:bookmarkStart w:id="985" w:name="_Toc229061136"/>
      <w:bookmarkStart w:id="986" w:name="_Toc229061383"/>
      <w:bookmarkStart w:id="987" w:name="_Toc229061639"/>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2606B10C" w14:textId="77777777" w:rsidR="00E95DBB" w:rsidRDefault="00000000">
      <w:pPr>
        <w:pStyle w:val="Heading2"/>
        <w:numPr>
          <w:ilvl w:val="1"/>
          <w:numId w:val="11"/>
        </w:numPr>
        <w:ind w:left="720"/>
      </w:pPr>
      <w:bookmarkStart w:id="988" w:name="_Toc229061640"/>
      <w:r>
        <w:t>Summary Scope of Work</w:t>
      </w:r>
      <w:bookmarkEnd w:id="988"/>
    </w:p>
    <w:p w14:paraId="69C2DE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scope of work for the FEED of the 20” × 85 km OKNU–BBOU Gas Pipeline for the DSV Gas </w:t>
      </w:r>
      <w:r>
        <w:rPr>
          <w:rFonts w:ascii="Futura Std Book" w:eastAsia="Arial" w:hAnsi="Futura Std Book" w:cs="Tahoma"/>
        </w:rPr>
        <w:t>Hub</w:t>
      </w:r>
      <w:r>
        <w:rPr>
          <w:rFonts w:ascii="Futura Std Book" w:hAnsi="Futura Std Book" w:cs="Tahoma"/>
        </w:rPr>
        <w:t xml:space="preserve"> at Akabel shall cover all engineering activities required to define the technical, safety, operability, constructability, and cost aspects of the pipeline system to a level suitable for EPC tendering.</w:t>
      </w:r>
    </w:p>
    <w:p w14:paraId="73E520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scope shall include, but not be limited to:</w:t>
      </w:r>
    </w:p>
    <w:p w14:paraId="3821D0E0" w14:textId="77777777" w:rsidR="00E95DBB" w:rsidRDefault="00000000">
      <w:pPr>
        <w:pStyle w:val="EPBullet-Level1"/>
        <w:numPr>
          <w:ilvl w:val="0"/>
          <w:numId w:val="18"/>
        </w:numPr>
        <w:tabs>
          <w:tab w:val="clear" w:pos="720"/>
        </w:tabs>
        <w:suppressAutoHyphens/>
        <w:spacing w:before="0" w:beforeAutospacing="0" w:after="0" w:afterAutospacing="0"/>
        <w:ind w:left="1080"/>
      </w:pPr>
      <w:r>
        <w:t>Development of a complete Basis of Design</w:t>
      </w:r>
    </w:p>
    <w:p w14:paraId="0456FC1E"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routing and alignment definition</w:t>
      </w:r>
    </w:p>
    <w:p w14:paraId="1812BD1A"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studies</w:t>
      </w:r>
    </w:p>
    <w:p w14:paraId="21ED5CBF"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integrity design</w:t>
      </w:r>
    </w:p>
    <w:p w14:paraId="2A0BDE1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Definition of tie-in facilities at OKNU, SEIB, NUNR, DBUC, and BBOU</w:t>
      </w:r>
    </w:p>
    <w:p w14:paraId="2454A008" w14:textId="77777777" w:rsidR="00E95DBB" w:rsidRDefault="00000000">
      <w:pPr>
        <w:pStyle w:val="EPBullet-Level1"/>
        <w:numPr>
          <w:ilvl w:val="0"/>
          <w:numId w:val="18"/>
        </w:numPr>
        <w:tabs>
          <w:tab w:val="clear" w:pos="720"/>
        </w:tabs>
        <w:suppressAutoHyphens/>
        <w:spacing w:before="0" w:beforeAutospacing="0" w:after="0" w:afterAutospacing="0"/>
        <w:ind w:left="1080"/>
      </w:pPr>
      <w:r>
        <w:t>Design of pigging, isolation, and metering facilities</w:t>
      </w:r>
    </w:p>
    <w:p w14:paraId="5D8C0DCC"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control, automation, and SCADA philosophy</w:t>
      </w:r>
    </w:p>
    <w:p w14:paraId="60FA4278"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civil, and structural design</w:t>
      </w:r>
    </w:p>
    <w:p w14:paraId="7BD4DCFE"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environmental, and security considerations</w:t>
      </w:r>
    </w:p>
    <w:p w14:paraId="302EEF9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Capital</w:t>
      </w:r>
      <w:r>
        <w:rPr>
          <w:rFonts w:eastAsia="Tahoma"/>
        </w:rPr>
        <w:t xml:space="preserve"> cost estimate and project execution schedule</w:t>
      </w:r>
    </w:p>
    <w:p w14:paraId="13AA3C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in a manner that minimizes technical uncertainty and facilitates a smooth transition into the EPC phase.</w:t>
      </w:r>
    </w:p>
    <w:p w14:paraId="04D89558" w14:textId="77777777" w:rsidR="00E95DBB" w:rsidRDefault="00000000">
      <w:pPr>
        <w:pStyle w:val="Heading2"/>
        <w:numPr>
          <w:ilvl w:val="1"/>
          <w:numId w:val="11"/>
        </w:numPr>
        <w:ind w:left="720"/>
      </w:pPr>
      <w:bookmarkStart w:id="989" w:name="_Toc229061641"/>
      <w:r>
        <w:t>Detailed Scope of Work</w:t>
      </w:r>
      <w:bookmarkEnd w:id="989"/>
    </w:p>
    <w:p w14:paraId="03E60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29C12109" w14:textId="77777777" w:rsidR="00E95DBB" w:rsidRDefault="00000000">
      <w:pPr>
        <w:pStyle w:val="EPBullet-Level1"/>
        <w:numPr>
          <w:ilvl w:val="0"/>
          <w:numId w:val="18"/>
        </w:numPr>
        <w:tabs>
          <w:tab w:val="clear" w:pos="720"/>
        </w:tabs>
        <w:suppressAutoHyphens/>
        <w:spacing w:before="0" w:beforeAutospacing="0" w:after="0" w:afterAutospacing="0"/>
        <w:ind w:left="1080"/>
      </w:pPr>
      <w:r>
        <w:t>Introduction &amp; Project Overview</w:t>
      </w:r>
    </w:p>
    <w:p w14:paraId="711D2D69"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Executive Summary</w:t>
      </w:r>
    </w:p>
    <w:p w14:paraId="0763F881"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Objectives</w:t>
      </w:r>
    </w:p>
    <w:p w14:paraId="21411AF2"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of Facilities</w:t>
      </w:r>
    </w:p>
    <w:p w14:paraId="59B38496"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6F2640E"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w:t>
      </w:r>
    </w:p>
    <w:p w14:paraId="2BF546B4"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Alignment</w:t>
      </w:r>
    </w:p>
    <w:p w14:paraId="7BA62427"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Facilities</w:t>
      </w:r>
    </w:p>
    <w:p w14:paraId="2FC5F849"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Power Philosophy</w:t>
      </w:r>
    </w:p>
    <w:p w14:paraId="58D2D5C5"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Philosophy</w:t>
      </w:r>
    </w:p>
    <w:p w14:paraId="2B5FCAD2"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Studies (HAZID, HAZOP, SIL, QRA – FEED level)</w:t>
      </w:r>
    </w:p>
    <w:p w14:paraId="14F4B57B"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Estimate (±10%)</w:t>
      </w:r>
    </w:p>
    <w:p w14:paraId="0AE2E556"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Strategy</w:t>
      </w:r>
    </w:p>
    <w:p w14:paraId="3D84C9D1" w14:textId="77777777" w:rsidR="00E95DBB" w:rsidRDefault="00000000">
      <w:pPr>
        <w:pStyle w:val="EPBullet-Level1"/>
        <w:numPr>
          <w:ilvl w:val="0"/>
          <w:numId w:val="18"/>
        </w:numPr>
        <w:tabs>
          <w:tab w:val="clear" w:pos="720"/>
        </w:tabs>
        <w:suppressAutoHyphens/>
        <w:spacing w:before="0" w:beforeAutospacing="0" w:after="0" w:afterAutospacing="0"/>
        <w:ind w:left="1080"/>
      </w:pPr>
      <w:r>
        <w:t>Master Schedule (Level 3)</w:t>
      </w:r>
    </w:p>
    <w:p w14:paraId="2A3F2BE5"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Operations &amp; Maintenance Philosophy</w:t>
      </w:r>
    </w:p>
    <w:p w14:paraId="5483C948"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Interfaces (definition only)</w:t>
      </w:r>
    </w:p>
    <w:p w14:paraId="5ECDA7D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NUPRC requirements</w:t>
      </w:r>
      <w:r>
        <w:rPr>
          <w:rFonts w:eastAsia="Tahoma"/>
        </w:rPr>
        <w:t xml:space="preserve"> (definition / compliance mapping only)</w:t>
      </w:r>
    </w:p>
    <w:p w14:paraId="12ADF240" w14:textId="77777777" w:rsidR="00E95DBB" w:rsidRDefault="00000000">
      <w:pPr>
        <w:pStyle w:val="Heading2"/>
        <w:numPr>
          <w:ilvl w:val="1"/>
          <w:numId w:val="11"/>
        </w:numPr>
        <w:ind w:left="720"/>
      </w:pPr>
      <w:bookmarkStart w:id="990" w:name="_Toc229061642"/>
      <w:r>
        <w:t>Scope of FEED Services</w:t>
      </w:r>
      <w:bookmarkEnd w:id="990"/>
    </w:p>
    <w:p w14:paraId="36334BBB"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68ED0D89"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692D4158"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0830C17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17B76D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Engineering</w:t>
      </w:r>
    </w:p>
    <w:p w14:paraId="088A997B" w14:textId="77777777" w:rsidR="00E95DBB" w:rsidRDefault="00000000">
      <w:pPr>
        <w:pStyle w:val="EPBullet-Level1"/>
        <w:numPr>
          <w:ilvl w:val="0"/>
          <w:numId w:val="18"/>
        </w:numPr>
        <w:tabs>
          <w:tab w:val="clear" w:pos="720"/>
        </w:tabs>
        <w:suppressAutoHyphens/>
        <w:spacing w:before="0" w:beforeAutospacing="0" w:after="0" w:afterAutospacing="0"/>
        <w:ind w:left="1080"/>
      </w:pPr>
      <w:r>
        <w:t>Line sizing &amp; wall thickness calculation</w:t>
      </w:r>
    </w:p>
    <w:p w14:paraId="482EBDD4"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design &amp; material selection</w:t>
      </w:r>
    </w:p>
    <w:p w14:paraId="4435460E" w14:textId="77777777" w:rsidR="00E95DBB" w:rsidRDefault="00000000">
      <w:pPr>
        <w:pStyle w:val="EPBullet-Level1"/>
        <w:numPr>
          <w:ilvl w:val="0"/>
          <w:numId w:val="18"/>
        </w:numPr>
        <w:tabs>
          <w:tab w:val="clear" w:pos="720"/>
        </w:tabs>
        <w:suppressAutoHyphens/>
        <w:spacing w:before="0" w:beforeAutospacing="0" w:after="0" w:afterAutospacing="0"/>
        <w:ind w:left="1080"/>
      </w:pPr>
      <w:r>
        <w:t>Stress analysis (installation &amp; operational)</w:t>
      </w:r>
    </w:p>
    <w:p w14:paraId="4ACD7155" w14:textId="77777777" w:rsidR="00E95DBB" w:rsidRDefault="00000000">
      <w:pPr>
        <w:pStyle w:val="EPBullet-Level1"/>
        <w:numPr>
          <w:ilvl w:val="0"/>
          <w:numId w:val="18"/>
        </w:numPr>
        <w:tabs>
          <w:tab w:val="clear" w:pos="720"/>
        </w:tabs>
        <w:suppressAutoHyphens/>
        <w:spacing w:before="0" w:beforeAutospacing="0" w:after="0" w:afterAutospacing="0"/>
        <w:ind w:left="1080"/>
      </w:pPr>
      <w:r>
        <w:t>Stability analysis (swamp &amp; river crossings)</w:t>
      </w:r>
    </w:p>
    <w:p w14:paraId="4681B972"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design at OKNU, SEIB, NUNR, DBUC, and BBOU</w:t>
      </w:r>
    </w:p>
    <w:p w14:paraId="79B4360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management input</w:t>
      </w:r>
    </w:p>
    <w:p w14:paraId="1188E4A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Valve</w:t>
      </w:r>
      <w:r>
        <w:rPr>
          <w:rFonts w:eastAsia="Tahoma"/>
        </w:rPr>
        <w:t xml:space="preserve"> spacing and isolation philosophy</w:t>
      </w:r>
    </w:p>
    <w:p w14:paraId="4BB8091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Flow Assurance &amp; Process</w:t>
      </w:r>
    </w:p>
    <w:p w14:paraId="6E40D8C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w:t>
      </w:r>
    </w:p>
    <w:p w14:paraId="48C9DB1B"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modelling</w:t>
      </w:r>
    </w:p>
    <w:p w14:paraId="02E7824A"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w:t>
      </w:r>
    </w:p>
    <w:p w14:paraId="067DFE71"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assessment</w:t>
      </w:r>
    </w:p>
    <w:p w14:paraId="2A96F950" w14:textId="77777777" w:rsidR="00E95DBB" w:rsidRDefault="00000000">
      <w:pPr>
        <w:pStyle w:val="EPBullet-Level1"/>
        <w:numPr>
          <w:ilvl w:val="0"/>
          <w:numId w:val="18"/>
        </w:numPr>
        <w:tabs>
          <w:tab w:val="clear" w:pos="720"/>
        </w:tabs>
        <w:suppressAutoHyphens/>
        <w:spacing w:before="0" w:beforeAutospacing="0" w:after="0" w:afterAutospacing="0"/>
        <w:ind w:left="1080"/>
      </w:pPr>
      <w:r>
        <w:t>Water separation philosophy</w:t>
      </w:r>
    </w:p>
    <w:p w14:paraId="7CE74EBC"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Flow Diagrams (PFDs)</w:t>
      </w:r>
    </w:p>
    <w:p w14:paraId="50C48DB3" w14:textId="77777777" w:rsidR="00E95DBB" w:rsidRDefault="00000000">
      <w:pPr>
        <w:pStyle w:val="EPBullet-Level1"/>
        <w:numPr>
          <w:ilvl w:val="0"/>
          <w:numId w:val="18"/>
        </w:numPr>
        <w:tabs>
          <w:tab w:val="clear" w:pos="720"/>
        </w:tabs>
        <w:suppressAutoHyphens/>
        <w:spacing w:before="0" w:beforeAutospacing="0" w:after="0" w:afterAutospacing="0"/>
        <w:ind w:left="1080"/>
      </w:pPr>
      <w:r>
        <w:t>P&amp;IDs</w:t>
      </w:r>
    </w:p>
    <w:p w14:paraId="1F7CF6F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Cause</w:t>
      </w:r>
      <w:r>
        <w:rPr>
          <w:rFonts w:eastAsia="Tahoma"/>
        </w:rPr>
        <w:t xml:space="preserve"> &amp; Effect diagrams</w:t>
      </w:r>
    </w:p>
    <w:p w14:paraId="181AA9D6"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Routing &amp; Survey</w:t>
      </w:r>
    </w:p>
    <w:p w14:paraId="51F23D40" w14:textId="77777777" w:rsidR="00E95DBB" w:rsidRDefault="00000000">
      <w:pPr>
        <w:pStyle w:val="EPBullet-Level1"/>
        <w:numPr>
          <w:ilvl w:val="0"/>
          <w:numId w:val="18"/>
        </w:numPr>
        <w:tabs>
          <w:tab w:val="clear" w:pos="720"/>
        </w:tabs>
        <w:suppressAutoHyphens/>
        <w:spacing w:before="0" w:beforeAutospacing="0" w:after="0" w:afterAutospacing="0"/>
        <w:ind w:left="1080"/>
      </w:pPr>
      <w:r>
        <w:t>Route selection study</w:t>
      </w:r>
    </w:p>
    <w:p w14:paraId="5524972A" w14:textId="77777777" w:rsidR="00E95DBB" w:rsidRDefault="00000000">
      <w:pPr>
        <w:pStyle w:val="EPBullet-Level1"/>
        <w:numPr>
          <w:ilvl w:val="0"/>
          <w:numId w:val="18"/>
        </w:numPr>
        <w:tabs>
          <w:tab w:val="clear" w:pos="720"/>
        </w:tabs>
        <w:suppressAutoHyphens/>
        <w:spacing w:before="0" w:beforeAutospacing="0" w:after="0" w:afterAutospacing="0"/>
        <w:ind w:left="1080"/>
      </w:pPr>
      <w:r>
        <w:t>Satellite and GIS mapping</w:t>
      </w:r>
    </w:p>
    <w:p w14:paraId="77C81B11"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and Geotechnical investigations</w:t>
      </w:r>
    </w:p>
    <w:p w14:paraId="52C36232"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w:t>
      </w:r>
    </w:p>
    <w:p w14:paraId="2C9AFE4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w:t>
      </w:r>
    </w:p>
    <w:p w14:paraId="511A4CD3"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HDD</w:t>
      </w:r>
    </w:p>
    <w:p w14:paraId="790222B9"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Micro</w:t>
      </w:r>
      <w:r>
        <w:rPr>
          <w:rFonts w:ascii="Futura Std Book" w:hAnsi="Futura Std Book" w:cs="Tahoma"/>
        </w:rPr>
        <w:t>-tunneling</w:t>
      </w:r>
    </w:p>
    <w:p w14:paraId="61FB1ED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Open</w:t>
      </w:r>
      <w:r>
        <w:rPr>
          <w:rFonts w:ascii="Futura Std Book" w:hAnsi="Futura Std Book" w:cs="Tahoma"/>
        </w:rPr>
        <w:t>-cut/cofferdam</w:t>
      </w:r>
    </w:p>
    <w:p w14:paraId="79DC4107"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Mechanical &amp; Piping Engineering</w:t>
      </w:r>
    </w:p>
    <w:p w14:paraId="11B79897"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Manifolds Design</w:t>
      </w:r>
    </w:p>
    <w:p w14:paraId="4B6593D3" w14:textId="77777777" w:rsidR="00E95DBB" w:rsidRDefault="00000000">
      <w:pPr>
        <w:pStyle w:val="EPBullet-Level1"/>
        <w:numPr>
          <w:ilvl w:val="0"/>
          <w:numId w:val="18"/>
        </w:numPr>
        <w:tabs>
          <w:tab w:val="clear" w:pos="720"/>
        </w:tabs>
        <w:suppressAutoHyphens/>
        <w:spacing w:before="0" w:beforeAutospacing="0" w:after="0" w:afterAutospacing="0"/>
        <w:ind w:left="1080"/>
      </w:pPr>
      <w:r>
        <w:t>Pig launcher &amp; receiver systems design</w:t>
      </w:r>
    </w:p>
    <w:p w14:paraId="12E4DD9F"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Specification of line pipe, valves, and fittings</w:t>
      </w:r>
    </w:p>
    <w:p w14:paraId="7116D9AD"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Materials selection and corrosion allowance</w:t>
      </w:r>
    </w:p>
    <w:p w14:paraId="14A9B5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Mechanical</w:t>
      </w:r>
      <w:r>
        <w:rPr>
          <w:rFonts w:eastAsia="Tahoma"/>
        </w:rPr>
        <w:t xml:space="preserve"> datasheets and specifications</w:t>
      </w:r>
    </w:p>
    <w:p w14:paraId="4DA633F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Civil and Structural Engineering</w:t>
      </w:r>
    </w:p>
    <w:p w14:paraId="7C256E56"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w:t>
      </w:r>
    </w:p>
    <w:p w14:paraId="4306DBFE" w14:textId="77777777" w:rsidR="00E95DBB" w:rsidRDefault="00000000">
      <w:pPr>
        <w:pStyle w:val="EPBullet-Level1"/>
        <w:numPr>
          <w:ilvl w:val="0"/>
          <w:numId w:val="18"/>
        </w:numPr>
        <w:tabs>
          <w:tab w:val="clear" w:pos="720"/>
        </w:tabs>
        <w:suppressAutoHyphens/>
        <w:spacing w:before="0" w:beforeAutospacing="0" w:after="0" w:afterAutospacing="0"/>
        <w:ind w:left="1080"/>
      </w:pPr>
      <w:r>
        <w:t>Foundations for above-ground facilities</w:t>
      </w:r>
    </w:p>
    <w:p w14:paraId="793277C3"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Structural supports and pipe racks</w:t>
      </w:r>
    </w:p>
    <w:p w14:paraId="202961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Access</w:t>
      </w:r>
      <w:r>
        <w:rPr>
          <w:rFonts w:eastAsia="Tahoma"/>
        </w:rPr>
        <w:t xml:space="preserve"> roads and site grading philosophy</w:t>
      </w:r>
    </w:p>
    <w:p w14:paraId="6E8F9B9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Electrical Engineering</w:t>
      </w:r>
    </w:p>
    <w:p w14:paraId="16519D85"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load assessment</w:t>
      </w:r>
    </w:p>
    <w:p w14:paraId="5414B5E1"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supply philosophy</w:t>
      </w:r>
    </w:p>
    <w:p w14:paraId="39926C47" w14:textId="77777777" w:rsidR="00E95DBB" w:rsidRDefault="00000000">
      <w:pPr>
        <w:pStyle w:val="EPBullet-Level1"/>
        <w:numPr>
          <w:ilvl w:val="0"/>
          <w:numId w:val="18"/>
        </w:numPr>
        <w:tabs>
          <w:tab w:val="clear" w:pos="720"/>
        </w:tabs>
        <w:suppressAutoHyphens/>
        <w:spacing w:before="0" w:beforeAutospacing="0" w:after="0" w:afterAutospacing="0"/>
        <w:ind w:left="1080"/>
      </w:pPr>
      <w:r>
        <w:t>Single line diagrams</w:t>
      </w:r>
    </w:p>
    <w:p w14:paraId="4150BD14" w14:textId="77777777" w:rsidR="00E95DBB" w:rsidRDefault="00000000">
      <w:pPr>
        <w:pStyle w:val="EPBullet-Level1"/>
        <w:numPr>
          <w:ilvl w:val="0"/>
          <w:numId w:val="18"/>
        </w:numPr>
        <w:tabs>
          <w:tab w:val="clear" w:pos="720"/>
        </w:tabs>
        <w:suppressAutoHyphens/>
        <w:spacing w:before="0" w:beforeAutospacing="0" w:after="0" w:afterAutospacing="0"/>
        <w:ind w:left="1080"/>
      </w:pPr>
      <w:r>
        <w:t>Area classification inputs</w:t>
      </w:r>
    </w:p>
    <w:p w14:paraId="5172879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Earthing</w:t>
      </w:r>
      <w:r>
        <w:rPr>
          <w:rFonts w:eastAsia="Tahoma"/>
        </w:rPr>
        <w:t xml:space="preserve"> and lightning protection</w:t>
      </w:r>
    </w:p>
    <w:p w14:paraId="31C7EE0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Corrosion Protection Engineering</w:t>
      </w:r>
    </w:p>
    <w:p w14:paraId="5E03D517"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mitigation philosophy</w:t>
      </w:r>
    </w:p>
    <w:p w14:paraId="5412BCEE"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CP (sacrificial anodes) during construction</w:t>
      </w:r>
    </w:p>
    <w:p w14:paraId="6DE6CDAD"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w:t>
      </w:r>
    </w:p>
    <w:p w14:paraId="4A6D502C" w14:textId="77777777" w:rsidR="00E95DBB" w:rsidRDefault="00000000">
      <w:pPr>
        <w:pStyle w:val="EPBullet-Level1"/>
        <w:numPr>
          <w:ilvl w:val="0"/>
          <w:numId w:val="18"/>
        </w:numPr>
        <w:tabs>
          <w:tab w:val="clear" w:pos="720"/>
        </w:tabs>
        <w:suppressAutoHyphens/>
        <w:spacing w:before="0" w:beforeAutospacing="0" w:after="0" w:afterAutospacing="0"/>
        <w:ind w:left="1080"/>
      </w:pPr>
      <w:r>
        <w:t>CP monitoring stations</w:t>
      </w:r>
    </w:p>
    <w:p w14:paraId="5EA9783B" w14:textId="77777777" w:rsidR="00E95DBB" w:rsidRDefault="00000000">
      <w:pPr>
        <w:pStyle w:val="EPBullet-Level1"/>
        <w:numPr>
          <w:ilvl w:val="0"/>
          <w:numId w:val="18"/>
        </w:numPr>
        <w:tabs>
          <w:tab w:val="clear" w:pos="720"/>
        </w:tabs>
        <w:suppressAutoHyphens/>
        <w:spacing w:before="0" w:beforeAutospacing="0" w:after="0" w:afterAutospacing="0"/>
        <w:ind w:left="1080"/>
      </w:pPr>
      <w:r>
        <w:t>Coating system selection</w:t>
      </w:r>
    </w:p>
    <w:p w14:paraId="26765D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Corrosion</w:t>
      </w:r>
      <w:r>
        <w:rPr>
          <w:rFonts w:eastAsia="Tahoma"/>
        </w:rPr>
        <w:t xml:space="preserve"> allowance &amp; mitigation philosophy</w:t>
      </w:r>
    </w:p>
    <w:p w14:paraId="25FC508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Manifold Facilities (Each Manifold)</w:t>
      </w:r>
    </w:p>
    <w:p w14:paraId="5BAA82C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pipeline manifold should include:</w:t>
      </w:r>
    </w:p>
    <w:p w14:paraId="376781BB"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 headers for SEIB, NUNR and DBUC pipeline tie-ins</w:t>
      </w:r>
    </w:p>
    <w:p w14:paraId="18E8A553" w14:textId="77777777" w:rsidR="00E95DBB" w:rsidRDefault="00000000">
      <w:pPr>
        <w:pStyle w:val="EPBullet-Level1"/>
        <w:numPr>
          <w:ilvl w:val="0"/>
          <w:numId w:val="18"/>
        </w:numPr>
        <w:tabs>
          <w:tab w:val="clear" w:pos="720"/>
        </w:tabs>
        <w:suppressAutoHyphens/>
        <w:spacing w:before="0" w:beforeAutospacing="0" w:after="0" w:afterAutospacing="0"/>
        <w:ind w:left="1080"/>
      </w:pPr>
      <w:r>
        <w:t>DSV check meters for OKNU-BBOU bulk flow</w:t>
      </w:r>
    </w:p>
    <w:p w14:paraId="301B1215" w14:textId="77777777" w:rsidR="00E95DBB" w:rsidRDefault="00000000">
      <w:pPr>
        <w:pStyle w:val="EPBullet-Level1"/>
        <w:numPr>
          <w:ilvl w:val="0"/>
          <w:numId w:val="18"/>
        </w:numPr>
        <w:tabs>
          <w:tab w:val="clear" w:pos="720"/>
        </w:tabs>
        <w:suppressAutoHyphens/>
        <w:spacing w:before="0" w:beforeAutospacing="0" w:after="0" w:afterAutospacing="0"/>
        <w:ind w:left="1080"/>
      </w:pPr>
      <w:r>
        <w:t>RTU &amp; Control Room / Field Auxiliary Room (FAR)</w:t>
      </w:r>
    </w:p>
    <w:p w14:paraId="19917A8F"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≥7 days battery autonomy</w:t>
      </w:r>
    </w:p>
    <w:p w14:paraId="7D178BF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&amp; electrical room</w:t>
      </w:r>
    </w:p>
    <w:p w14:paraId="0B62C3DB"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(corrosion inhibitor) injection system</w:t>
      </w:r>
    </w:p>
    <w:p w14:paraId="670052B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Tie-in</w:t>
      </w:r>
      <w:r>
        <w:rPr>
          <w:rFonts w:eastAsia="Tahoma"/>
        </w:rPr>
        <w:t xml:space="preserve"> provisions for:</w:t>
      </w:r>
    </w:p>
    <w:p w14:paraId="127326F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Biocide</w:t>
      </w:r>
      <w:r>
        <w:rPr>
          <w:rFonts w:ascii="Futura Std Book" w:hAnsi="Futura Std Book"/>
          <w:color w:val="000000" w:themeColor="text1"/>
        </w:rPr>
        <w:t xml:space="preserve"> injection</w:t>
      </w:r>
    </w:p>
    <w:p w14:paraId="66AB2A7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Methanol</w:t>
      </w:r>
      <w:r>
        <w:rPr>
          <w:rFonts w:ascii="Futura Std Book" w:hAnsi="Futura Std Book" w:cs="Tahoma"/>
        </w:rPr>
        <w:t xml:space="preserve"> injection</w:t>
      </w:r>
    </w:p>
    <w:p w14:paraId="4F8A36A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Utility</w:t>
      </w:r>
      <w:r>
        <w:rPr>
          <w:rFonts w:eastAsia="Tahoma"/>
        </w:rPr>
        <w:t xml:space="preserve"> and Safety Systems:</w:t>
      </w:r>
    </w:p>
    <w:p w14:paraId="045EBF4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Closed</w:t>
      </w:r>
      <w:r>
        <w:rPr>
          <w:rFonts w:ascii="Futura Std Book" w:hAnsi="Futura Std Book"/>
          <w:color w:val="000000" w:themeColor="text1"/>
        </w:rPr>
        <w:t xml:space="preserve"> drain vessel &amp; open drain tank</w:t>
      </w:r>
    </w:p>
    <w:p w14:paraId="41DD5CF0"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Weather</w:t>
      </w:r>
      <w:r>
        <w:rPr>
          <w:rFonts w:ascii="Futura Std Book" w:hAnsi="Futura Std Book"/>
          <w:color w:val="000000" w:themeColor="text1"/>
        </w:rPr>
        <w:t xml:space="preserve"> shelter / guard hut</w:t>
      </w:r>
    </w:p>
    <w:p w14:paraId="644341F8"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Gantry</w:t>
      </w:r>
      <w:r>
        <w:rPr>
          <w:rFonts w:ascii="Futura Std Book" w:hAnsi="Futura Std Book"/>
          <w:color w:val="000000" w:themeColor="text1"/>
        </w:rPr>
        <w:t xml:space="preserve"> &amp; lifting accessories</w:t>
      </w:r>
    </w:p>
    <w:p w14:paraId="0346BEA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High</w:t>
      </w:r>
      <w:r>
        <w:rPr>
          <w:rFonts w:ascii="Futura Std Book" w:hAnsi="Futura Std Book"/>
          <w:color w:val="000000" w:themeColor="text1"/>
        </w:rPr>
        <w:t>-security fencing (Citadel / Heras type)</w:t>
      </w:r>
    </w:p>
    <w:p w14:paraId="4C0DEF27"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Navigation</w:t>
      </w:r>
      <w:r>
        <w:rPr>
          <w:rFonts w:ascii="Futura Std Book" w:hAnsi="Futura Std Book"/>
          <w:color w:val="000000" w:themeColor="text1"/>
        </w:rPr>
        <w:t xml:space="preserve"> aids (aviation &amp; marine lighting)</w:t>
      </w:r>
    </w:p>
    <w:p w14:paraId="4D9C921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lastRenderedPageBreak/>
        <w:t>Earthing</w:t>
      </w:r>
      <w:r>
        <w:rPr>
          <w:rFonts w:ascii="Futura Std Book" w:hAnsi="Futura Std Book"/>
          <w:color w:val="000000" w:themeColor="text1"/>
        </w:rPr>
        <w:t xml:space="preserve"> &amp; lightning protection</w:t>
      </w:r>
    </w:p>
    <w:p w14:paraId="0A9E8FC6"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color w:val="000000" w:themeColor="text1"/>
        </w:rPr>
        <w:t>C</w:t>
      </w:r>
      <w:r>
        <w:rPr>
          <w:rFonts w:ascii="Futura Std Book" w:hAnsi="Futura Std Book" w:cs="Tahoma"/>
        </w:rPr>
        <w:t>old vent for small inventory trap</w:t>
      </w:r>
    </w:p>
    <w:p w14:paraId="7FFE509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level of automation and power infrastructure at each manifold shall be optimized during FEED based on operability and security requirements.</w:t>
      </w:r>
    </w:p>
    <w:p w14:paraId="5A67348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Instrumentation, Control &amp; Automation</w:t>
      </w:r>
    </w:p>
    <w:p w14:paraId="44581B4E"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philosophy</w:t>
      </w:r>
    </w:p>
    <w:p w14:paraId="031C5283" w14:textId="77777777" w:rsidR="00E95DBB" w:rsidRDefault="00000000">
      <w:pPr>
        <w:pStyle w:val="EPBullet-Level1"/>
        <w:numPr>
          <w:ilvl w:val="0"/>
          <w:numId w:val="18"/>
        </w:numPr>
        <w:tabs>
          <w:tab w:val="clear" w:pos="720"/>
        </w:tabs>
        <w:suppressAutoHyphens/>
        <w:spacing w:before="0" w:beforeAutospacing="0" w:after="0" w:afterAutospacing="0"/>
        <w:ind w:left="1080"/>
      </w:pPr>
      <w:r>
        <w:t>PLC, RTU, and SCADA architecture</w:t>
      </w:r>
    </w:p>
    <w:p w14:paraId="70961087"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philosophy</w:t>
      </w:r>
    </w:p>
    <w:p w14:paraId="4804F9F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Telecom</w:t>
      </w:r>
      <w:r>
        <w:rPr>
          <w:rFonts w:eastAsia="Tahoma"/>
        </w:rPr>
        <w:t xml:space="preserve"> and communication systems</w:t>
      </w:r>
    </w:p>
    <w:p w14:paraId="01F55684"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Safety, Health &amp; Environment</w:t>
      </w:r>
    </w:p>
    <w:p w14:paraId="3C04AFC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HAZID</w:t>
      </w:r>
      <w:r>
        <w:rPr>
          <w:rFonts w:eastAsia="Tahoma"/>
        </w:rPr>
        <w:t>, HAZOP, SIL studies</w:t>
      </w:r>
    </w:p>
    <w:p w14:paraId="1AD7B352" w14:textId="77777777" w:rsidR="00E95DBB" w:rsidRDefault="00000000">
      <w:pPr>
        <w:pStyle w:val="EPBullet-Level1"/>
        <w:numPr>
          <w:ilvl w:val="0"/>
          <w:numId w:val="18"/>
        </w:numPr>
        <w:tabs>
          <w:tab w:val="clear" w:pos="720"/>
        </w:tabs>
        <w:suppressAutoHyphens/>
        <w:spacing w:before="0" w:beforeAutospacing="0" w:after="0" w:afterAutospacing="0"/>
        <w:ind w:left="1080"/>
      </w:pPr>
      <w:r>
        <w:t>Fire protection philosophy</w:t>
      </w:r>
    </w:p>
    <w:p w14:paraId="60071559"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0ACAD8E4"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regulatory inputs</w:t>
      </w:r>
    </w:p>
    <w:p w14:paraId="22EF69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risk review</w:t>
      </w:r>
    </w:p>
    <w:p w14:paraId="55A8DF2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Swamp</w:t>
      </w:r>
      <w:r>
        <w:rPr>
          <w:rFonts w:eastAsia="Tahoma"/>
        </w:rPr>
        <w:t xml:space="preserve"> access strategy</w:t>
      </w:r>
    </w:p>
    <w:p w14:paraId="4A85F65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Commercial, Cost and Scheduling</w:t>
      </w:r>
    </w:p>
    <w:p w14:paraId="10486EA1"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45C8D61A"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master schedule (Level 3)</w:t>
      </w:r>
    </w:p>
    <w:p w14:paraId="44CA8574" w14:textId="77777777" w:rsidR="00E95DBB" w:rsidRDefault="00000000">
      <w:pPr>
        <w:pStyle w:val="EPBullet-Level1"/>
        <w:numPr>
          <w:ilvl w:val="0"/>
          <w:numId w:val="18"/>
        </w:numPr>
        <w:tabs>
          <w:tab w:val="clear" w:pos="720"/>
        </w:tabs>
        <w:suppressAutoHyphens/>
        <w:spacing w:before="0" w:beforeAutospacing="0" w:after="0" w:afterAutospacing="0"/>
        <w:ind w:left="1080"/>
      </w:pPr>
      <w:r>
        <w:t>Risk and contingency assessment</w:t>
      </w:r>
    </w:p>
    <w:p w14:paraId="286E7D1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w:t>
      </w:r>
    </w:p>
    <w:p w14:paraId="31C1E646" w14:textId="77777777" w:rsidR="00E95DBB" w:rsidRDefault="00000000">
      <w:pPr>
        <w:pStyle w:val="EPBullet-Level1"/>
        <w:numPr>
          <w:ilvl w:val="0"/>
          <w:numId w:val="18"/>
        </w:numPr>
        <w:tabs>
          <w:tab w:val="clear" w:pos="720"/>
        </w:tabs>
        <w:suppressAutoHyphens/>
        <w:spacing w:before="0" w:beforeAutospacing="0" w:after="0" w:afterAutospacing="0"/>
        <w:ind w:left="1080"/>
      </w:pPr>
      <w:r>
        <w:t>EPC packaging</w:t>
      </w:r>
      <w:r>
        <w:rPr>
          <w:rFonts w:eastAsia="Tahoma"/>
        </w:rPr>
        <w:t xml:space="preserve"> strategy</w:t>
      </w:r>
    </w:p>
    <w:p w14:paraId="76ABDC20" w14:textId="77777777" w:rsidR="00E95DBB" w:rsidRDefault="00000000">
      <w:pPr>
        <w:pStyle w:val="Heading2"/>
        <w:numPr>
          <w:ilvl w:val="1"/>
          <w:numId w:val="11"/>
        </w:numPr>
        <w:ind w:left="720"/>
      </w:pPr>
      <w:bookmarkStart w:id="991" w:name="_Toc229061643"/>
      <w:r>
        <w:t>FEED Procedure</w:t>
      </w:r>
      <w:bookmarkEnd w:id="991"/>
    </w:p>
    <w:p w14:paraId="3A28A98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44FC0A6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Site</w:t>
      </w:r>
      <w:r>
        <w:rPr>
          <w:rFonts w:ascii="Futura Std Book" w:eastAsia="Arial" w:hAnsi="Futura Std Book" w:cs="Tahoma"/>
          <w:lang w:val="en-GB"/>
        </w:rPr>
        <w:t xml:space="preserve"> visits will be carried out where required to confirm already existing data or to acquire fresh data.</w:t>
      </w:r>
    </w:p>
    <w:p w14:paraId="14276537"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steps to deliver the FEED package will include the following:</w:t>
      </w:r>
    </w:p>
    <w:p w14:paraId="46629C03"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007FF4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Basis For Design: </w:t>
      </w:r>
    </w:p>
    <w:p w14:paraId="5DD9E9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Various</w:t>
      </w:r>
      <w:r>
        <w:rPr>
          <w:rFonts w:ascii="Futura Std Book" w:hAnsi="Futura Std Book" w:cs="Tahoma"/>
        </w:rPr>
        <w:t xml:space="preserve">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D1DE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which</w:t>
      </w:r>
      <w:r>
        <w:rPr>
          <w:rFonts w:ascii="Futura Std Book" w:hAnsi="Futura Std Book" w:cs="Tahoma"/>
        </w:rPr>
        <w:t xml:space="preserve"> will outline the boundary conditions, performance criteria and the applicable standards for the selected concept.</w:t>
      </w:r>
    </w:p>
    <w:p w14:paraId="0D4FA97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Process: </w:t>
      </w:r>
    </w:p>
    <w:p w14:paraId="4425CD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794468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hydraulics and flow assurance study shall be focused on the following main items:</w:t>
      </w:r>
    </w:p>
    <w:p w14:paraId="5065849E"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shall cover the whole pipeline system.</w:t>
      </w:r>
    </w:p>
    <w:p w14:paraId="619D758B"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of the pipeline system to maintain the required production rate</w:t>
      </w:r>
    </w:p>
    <w:p w14:paraId="70B32EA8"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flow instabilities</w:t>
      </w:r>
    </w:p>
    <w:p w14:paraId="2511E914"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Identifications of pressure profile along the pipelines</w:t>
      </w:r>
    </w:p>
    <w:p w14:paraId="3B277C75"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tendencies and hydrate management strategies</w:t>
      </w:r>
    </w:p>
    <w:p w14:paraId="74DE665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pigging and the related induced slug volume to aid slug catcher sizing</w:t>
      </w:r>
    </w:p>
    <w:p w14:paraId="1308657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depressurisation</w:t>
      </w:r>
    </w:p>
    <w:p w14:paraId="4429E5B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Steady State Production: </w:t>
      </w:r>
    </w:p>
    <w:p w14:paraId="165F7D7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evaluate steady-state operating conditions for the pipeline system based on forecasted gas production from OKNU and third-party tie-ins (SEIB, NUNR and DBUC).</w:t>
      </w:r>
    </w:p>
    <w:p w14:paraId="685E31F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evaluation shall </w:t>
      </w:r>
      <w:r>
        <w:rPr>
          <w:rFonts w:ascii="Futura Std Book" w:hAnsi="Futura Std Book" w:cs="Tahoma"/>
          <w:spacing w:val="-2"/>
        </w:rPr>
        <w:t>include</w:t>
      </w:r>
      <w:r>
        <w:rPr>
          <w:rFonts w:ascii="Futura Std Book" w:hAnsi="Futura Std Book" w:cs="Tahoma"/>
        </w:rPr>
        <w:t>:</w:t>
      </w:r>
    </w:p>
    <w:p w14:paraId="00AF15B1" w14:textId="77777777" w:rsidR="00E95DBB" w:rsidRDefault="00000000">
      <w:pPr>
        <w:pStyle w:val="EPBullet-Level1"/>
        <w:numPr>
          <w:ilvl w:val="0"/>
          <w:numId w:val="18"/>
        </w:numPr>
        <w:tabs>
          <w:tab w:val="clear" w:pos="720"/>
        </w:tabs>
        <w:suppressAutoHyphens/>
        <w:spacing w:before="0" w:beforeAutospacing="0" w:after="0" w:afterAutospacing="0"/>
        <w:ind w:left="1080"/>
      </w:pPr>
      <w:r>
        <w:t>Nominal, maximum, and minimum flow cases</w:t>
      </w:r>
    </w:p>
    <w:p w14:paraId="57DFD5AE"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and temperature profiles along the pipeline</w:t>
      </w:r>
    </w:p>
    <w:p w14:paraId="41155EC3"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Confirmation of pipeline capacity to meet Gas Hub demand</w:t>
      </w:r>
    </w:p>
    <w:p w14:paraId="6BE1290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Assessment</w:t>
      </w:r>
      <w:r>
        <w:rPr>
          <w:rFonts w:eastAsia="Tahoma"/>
        </w:rPr>
        <w:t xml:space="preserve"> of operational margins under steady-state conditions</w:t>
      </w:r>
    </w:p>
    <w:p w14:paraId="37EF77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8D8106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Well Restart Capabilities: </w:t>
      </w:r>
    </w:p>
    <w:p w14:paraId="13FAAC7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Although the OKNU–BBOU pipeline is a transmission system, the FEED shall assess restart </w:t>
      </w:r>
      <w:r>
        <w:rPr>
          <w:rFonts w:ascii="Futura Std Book" w:eastAsia="Arial" w:hAnsi="Futura Std Book" w:cs="Tahoma"/>
        </w:rPr>
        <w:t>scenarios</w:t>
      </w:r>
      <w:r>
        <w:rPr>
          <w:rFonts w:ascii="Futura Std Book" w:hAnsi="Futura Std Book" w:cs="Tahoma"/>
        </w:rPr>
        <w:t xml:space="preserve"> following upstream well shutdowns or pipeline outages.</w:t>
      </w:r>
    </w:p>
    <w:p w14:paraId="12B82C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shall consider:</w:t>
      </w:r>
    </w:p>
    <w:p w14:paraId="3E90E6D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Pressure build-up and transient flow </w:t>
      </w:r>
      <w:proofErr w:type="spellStart"/>
      <w:r>
        <w:t>behavior</w:t>
      </w:r>
      <w:proofErr w:type="spellEnd"/>
      <w:r>
        <w:t xml:space="preserve"> during restart</w:t>
      </w:r>
    </w:p>
    <w:p w14:paraId="57F4E853" w14:textId="77777777" w:rsidR="00E95DBB" w:rsidRDefault="00000000">
      <w:pPr>
        <w:pStyle w:val="EPBullet-Level1"/>
        <w:numPr>
          <w:ilvl w:val="0"/>
          <w:numId w:val="18"/>
        </w:numPr>
        <w:tabs>
          <w:tab w:val="clear" w:pos="720"/>
        </w:tabs>
        <w:suppressAutoHyphens/>
        <w:spacing w:before="0" w:beforeAutospacing="0" w:after="0" w:afterAutospacing="0"/>
        <w:ind w:left="1080"/>
      </w:pPr>
      <w:r>
        <w:t>Impact on downstream facilities and Gas Hub operations</w:t>
      </w:r>
    </w:p>
    <w:p w14:paraId="69819BA8"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Operational procedures for controlled restart</w:t>
      </w:r>
    </w:p>
    <w:p w14:paraId="2C3D5E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Potential</w:t>
      </w:r>
      <w:r>
        <w:rPr>
          <w:rFonts w:eastAsia="Tahoma"/>
        </w:rPr>
        <w:t xml:space="preserve"> risks associated with rapid pressurization</w:t>
      </w:r>
    </w:p>
    <w:p w14:paraId="49560F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objective is to ensure that pipeline restart can be achieved safely without exceeding design limits.</w:t>
      </w:r>
    </w:p>
    <w:p w14:paraId="0591EFB9"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Hydrate Management: </w:t>
      </w:r>
    </w:p>
    <w:p w14:paraId="4AA637AA"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Given</w:t>
      </w:r>
      <w:r>
        <w:rPr>
          <w:rFonts w:ascii="Futura Std Book" w:hAnsi="Futura Std Book" w:cs="Tahoma"/>
          <w:spacing w:val="-3"/>
        </w:rPr>
        <w:t xml:space="preserve"> the transportation of wet gas, hydrate formation risk shall be assessed as part of the FEED.</w:t>
      </w:r>
    </w:p>
    <w:p w14:paraId="65B25C15"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Hydrate</w:t>
      </w:r>
      <w:r>
        <w:rPr>
          <w:rFonts w:ascii="Futura Std Book" w:hAnsi="Futura Std Book" w:cs="Tahoma"/>
          <w:spacing w:val="-3"/>
        </w:rPr>
        <w:t xml:space="preserve"> management considerations shall include:</w:t>
      </w:r>
    </w:p>
    <w:p w14:paraId="06837DFB"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water content</w:t>
      </w:r>
    </w:p>
    <w:p w14:paraId="7D84AC52"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Operating pressure and temperature envelopes</w:t>
      </w:r>
    </w:p>
    <w:p w14:paraId="65D3B116"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conditions</w:t>
      </w:r>
    </w:p>
    <w:p w14:paraId="053D770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Mitigation</w:t>
      </w:r>
      <w:r>
        <w:rPr>
          <w:rFonts w:eastAsia="Tahoma"/>
        </w:rPr>
        <w:t xml:space="preserve"> strategies such as pigging, insulation, or chemical injection provisions</w:t>
      </w:r>
    </w:p>
    <w:p w14:paraId="220C1FD0"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w:t>
      </w:r>
      <w:r>
        <w:rPr>
          <w:rFonts w:ascii="Futura Std Book" w:eastAsia="Arial" w:hAnsi="Futura Std Book" w:cs="Tahoma"/>
        </w:rPr>
        <w:t>temperature</w:t>
      </w:r>
      <w:r>
        <w:rPr>
          <w:rFonts w:ascii="Futura Std Book" w:hAnsi="Futura Std Book" w:cs="Tahoma"/>
          <w:spacing w:val="-3"/>
        </w:rPr>
        <w:t xml:space="preserve"> variations. The FEED shall recommend appropriate hydrate management measures to ensure uninterrupted flow and pipeline integrity.</w:t>
      </w:r>
    </w:p>
    <w:p w14:paraId="462D20F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Pigging Requirement: </w:t>
      </w:r>
    </w:p>
    <w:p w14:paraId="4C576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OKNU–BBOU Gas Pipeline will transport wet raw wellhead natural gas to the Akabel Gas Hub; therefore, pigging facilities are required to ensure pipeline integrity, operability, and flow assurance throughout the pipeline lifecycle.</w:t>
      </w:r>
    </w:p>
    <w:p w14:paraId="5101DE4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4FB852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D5357B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proofErr w:type="spellStart"/>
      <w:r>
        <w:rPr>
          <w:rFonts w:ascii="Futura Std Book" w:eastAsia="Arial" w:hAnsi="Futura Std Book" w:cs="Tahoma"/>
          <w:b/>
          <w:sz w:val="24"/>
          <w:szCs w:val="24"/>
        </w:rPr>
        <w:t>Depressurisation</w:t>
      </w:r>
      <w:proofErr w:type="spellEnd"/>
      <w:r>
        <w:rPr>
          <w:rFonts w:ascii="Futura Std Book" w:eastAsia="Arial" w:hAnsi="Futura Std Book" w:cs="Tahoma"/>
          <w:b/>
          <w:sz w:val="24"/>
          <w:szCs w:val="24"/>
        </w:rPr>
        <w:t xml:space="preserve">: </w:t>
      </w:r>
    </w:p>
    <w:p w14:paraId="3158279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depressurization philosophy for the pipeline to enable safe Maintenance, emergency response, and commissioning activities.</w:t>
      </w:r>
    </w:p>
    <w:p w14:paraId="1DF2F91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shall include:</w:t>
      </w:r>
    </w:p>
    <w:p w14:paraId="0D4999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 and sizing of vent and blowdown facilities</w:t>
      </w:r>
    </w:p>
    <w:p w14:paraId="5B8B0B8B"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Controlled depressurisation rates</w:t>
      </w:r>
    </w:p>
    <w:p w14:paraId="0046B4E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emergency shutdown systems</w:t>
      </w:r>
    </w:p>
    <w:p w14:paraId="3396E0D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and environmental requirements</w:t>
      </w:r>
    </w:p>
    <w:p w14:paraId="3E3CEA5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Depressurization</w:t>
      </w:r>
      <w:r>
        <w:rPr>
          <w:rFonts w:ascii="Futura Std Book" w:hAnsi="Futura Std Book" w:cs="Tahoma"/>
        </w:rPr>
        <w:t xml:space="preserve"> philosophy shall ensure that pipeline pressure can be safely reduced without undue risk to personnel or facilities.</w:t>
      </w:r>
    </w:p>
    <w:p w14:paraId="41F7812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Mechanical: </w:t>
      </w:r>
    </w:p>
    <w:p w14:paraId="4F224B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lastRenderedPageBreak/>
        <w:t xml:space="preserve">EA will </w:t>
      </w:r>
      <w:r>
        <w:rPr>
          <w:rFonts w:ascii="Futura Std Book" w:eastAsia="Arial" w:hAnsi="Futura Std Book" w:cs="Tahoma"/>
        </w:rPr>
        <w:t>commence</w:t>
      </w:r>
      <w:r>
        <w:rPr>
          <w:rFonts w:ascii="Futura Std Book" w:hAnsi="Futura Std Book" w:cs="Tahoma"/>
        </w:rPr>
        <w:t xml:space="preserve"> with determination of the required mechanical equipment and confirm information on their type, size and configuration. EA will then prepare specifications and data sheets for all process and utility equipment</w:t>
      </w:r>
    </w:p>
    <w:p w14:paraId="71B1662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Civil/Structural: </w:t>
      </w:r>
    </w:p>
    <w:p w14:paraId="3DA9CC2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establish the scope of civil and structural works for the project. The results of the soil investigation tests carried out by DSV and confirmed by EA will form a key input in the design. Civil/Structural specifications and layouts and will be developed.</w:t>
      </w:r>
    </w:p>
    <w:p w14:paraId="360AAFB1"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Pipelines: </w:t>
      </w:r>
    </w:p>
    <w:p w14:paraId="5302EED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confirm the existing route survey reports, ESHIA study reports, and other site study reports received from DSV and provide timely feedback for adjustment where necessary.</w:t>
      </w:r>
    </w:p>
    <w:p w14:paraId="3292A51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Detailed</w:t>
      </w:r>
      <w:r>
        <w:rPr>
          <w:rFonts w:ascii="Futura Std Book" w:hAnsi="Futura Std Book" w:cs="Tahoma"/>
        </w:rPr>
        <w:t xml:space="preserve"> specifications of the pipeline and associated facilities (including alignment sheets and operating and Maintenance procedures) will be prepared. The design will be handled using appropriate sections of ANSI B31 codes.</w:t>
      </w:r>
    </w:p>
    <w:p w14:paraId="3ED5745F"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Electrical: </w:t>
      </w:r>
    </w:p>
    <w:p w14:paraId="1DDE3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7240570E"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Instrumentation, Control and Automation: </w:t>
      </w:r>
    </w:p>
    <w:p w14:paraId="295897A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46BF3E08" w14:textId="77777777" w:rsidR="00E95DBB"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Possible future expansion will be taken into consideration.</w:t>
      </w:r>
    </w:p>
    <w:p w14:paraId="31BB9A9D"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Layout and Construction: </w:t>
      </w:r>
    </w:p>
    <w:p w14:paraId="05274D7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will prepare site layout drawings, 3D models, site installation philosophy documents, and define test, pre-commissioning and commissioning philosophies.</w:t>
      </w:r>
    </w:p>
    <w:p w14:paraId="4FD4365C"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Basic Design Engineering Package (BDEP): </w:t>
      </w:r>
    </w:p>
    <w:p w14:paraId="1B3636A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typically contain Approved for Design deliverables like equipment specifications, P &amp; IDs, 2D schematics, 3D models, site installation philosophy documents, preliminary procedures for equipment installation, pre- commissioning, commissioning and Maintenance.</w:t>
      </w:r>
    </w:p>
    <w:p w14:paraId="09DA4B6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lastRenderedPageBreak/>
        <w:t xml:space="preserve">EA </w:t>
      </w:r>
      <w:r>
        <w:rPr>
          <w:rFonts w:ascii="Futura Std Book" w:eastAsia="Arial" w:hAnsi="Futura Std Book" w:cs="Tahoma"/>
        </w:rPr>
        <w:t>will</w:t>
      </w:r>
      <w:r>
        <w:rPr>
          <w:rFonts w:ascii="Futura Std Book" w:hAnsi="Futura Std Book" w:cs="Tahoma"/>
        </w:rPr>
        <w:t xml:space="preserve"> submit the final BDEP package after incorporation of COMPANY comments and acceptance of the report by COMPANY.</w:t>
      </w:r>
    </w:p>
    <w:p w14:paraId="168A85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be delivered in both hard copy and soft copy formats in the number agreed with COMPANY.</w:t>
      </w:r>
    </w:p>
    <w:p w14:paraId="5B1D5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full list of deliverables is as stated in the Tender Document.</w:t>
      </w:r>
    </w:p>
    <w:p w14:paraId="108A1501" w14:textId="77777777" w:rsidR="00E95DBB" w:rsidRDefault="00000000">
      <w:pPr>
        <w:pStyle w:val="Heading2"/>
        <w:numPr>
          <w:ilvl w:val="1"/>
          <w:numId w:val="11"/>
        </w:numPr>
        <w:ind w:left="720"/>
      </w:pPr>
      <w:bookmarkStart w:id="992" w:name="_Toc229061644"/>
      <w:r>
        <w:t>Key Technical Challenges and Project Risks (FEED Focus)</w:t>
      </w:r>
      <w:bookmarkEnd w:id="992"/>
    </w:p>
    <w:p w14:paraId="1C547752" w14:textId="77777777" w:rsidR="00E95DBB" w:rsidRDefault="00000000">
      <w:pPr>
        <w:pStyle w:val="EPBullet-Level1"/>
        <w:numPr>
          <w:ilvl w:val="0"/>
          <w:numId w:val="18"/>
        </w:numPr>
        <w:tabs>
          <w:tab w:val="clear" w:pos="720"/>
        </w:tabs>
        <w:suppressAutoHyphens/>
        <w:spacing w:before="0" w:beforeAutospacing="0" w:after="0" w:afterAutospacing="0"/>
        <w:ind w:left="1080"/>
      </w:pPr>
      <w:r>
        <w:t>Swamp constructability logistics</w:t>
      </w:r>
    </w:p>
    <w:p w14:paraId="6F7241DA"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river crossings</w:t>
      </w:r>
    </w:p>
    <w:p w14:paraId="0D5549D3" w14:textId="77777777" w:rsidR="00E95DBB" w:rsidRDefault="00000000">
      <w:pPr>
        <w:pStyle w:val="EPBullet-Level1"/>
        <w:numPr>
          <w:ilvl w:val="0"/>
          <w:numId w:val="18"/>
        </w:numPr>
        <w:tabs>
          <w:tab w:val="clear" w:pos="720"/>
        </w:tabs>
        <w:suppressAutoHyphens/>
        <w:spacing w:before="0" w:beforeAutospacing="0" w:after="0" w:afterAutospacing="0"/>
        <w:ind w:left="1080"/>
      </w:pPr>
      <w:r>
        <w:t>CO</w:t>
      </w:r>
      <w:r>
        <w:rPr>
          <w:rFonts w:ascii="Cambria Math" w:hAnsi="Cambria Math" w:cs="Cambria Math"/>
        </w:rPr>
        <w:t>₂</w:t>
      </w:r>
      <w:r>
        <w:t xml:space="preserve"> corrosion management</w:t>
      </w:r>
    </w:p>
    <w:p w14:paraId="1BFDE06C" w14:textId="77777777" w:rsidR="00E95DBB" w:rsidRDefault="00000000">
      <w:pPr>
        <w:pStyle w:val="EPBullet-Level1"/>
        <w:numPr>
          <w:ilvl w:val="0"/>
          <w:numId w:val="18"/>
        </w:numPr>
        <w:tabs>
          <w:tab w:val="clear" w:pos="720"/>
        </w:tabs>
        <w:suppressAutoHyphens/>
        <w:spacing w:before="0" w:beforeAutospacing="0" w:after="0" w:afterAutospacing="0"/>
        <w:ind w:left="1080"/>
      </w:pPr>
      <w:r>
        <w:t>Slug handling for multiphase gas</w:t>
      </w:r>
    </w:p>
    <w:p w14:paraId="75974E9F"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constraint for future tie-ins</w:t>
      </w:r>
    </w:p>
    <w:p w14:paraId="48B01D3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Regulatory compliance (NUPRC &amp; </w:t>
      </w:r>
      <w:proofErr w:type="spellStart"/>
      <w:r>
        <w:t>FMEnv</w:t>
      </w:r>
      <w:proofErr w:type="spellEnd"/>
      <w:r>
        <w:t xml:space="preserve"> discharge constraints)</w:t>
      </w:r>
    </w:p>
    <w:p w14:paraId="275E1077" w14:textId="77777777" w:rsidR="00E95DBB" w:rsidRDefault="00000000">
      <w:pPr>
        <w:pStyle w:val="EPBullet-Level1"/>
        <w:numPr>
          <w:ilvl w:val="0"/>
          <w:numId w:val="18"/>
        </w:numPr>
        <w:tabs>
          <w:tab w:val="clear" w:pos="720"/>
        </w:tabs>
        <w:suppressAutoHyphens/>
        <w:spacing w:before="0" w:beforeAutospacing="0" w:after="0" w:afterAutospacing="0"/>
        <w:ind w:left="1080"/>
      </w:pPr>
      <w:r>
        <w:t>Security and asset protection in remote terrain</w:t>
      </w:r>
    </w:p>
    <w:p w14:paraId="5EAA6944" w14:textId="77777777" w:rsidR="00E95DBB" w:rsidRDefault="00000000">
      <w:pPr>
        <w:pStyle w:val="EPBullet-Level1"/>
        <w:numPr>
          <w:ilvl w:val="0"/>
          <w:numId w:val="18"/>
        </w:numPr>
        <w:tabs>
          <w:tab w:val="clear" w:pos="720"/>
        </w:tabs>
        <w:suppressAutoHyphens/>
        <w:spacing w:before="0" w:beforeAutospacing="0" w:after="0" w:afterAutospacing="0"/>
        <w:ind w:left="1080"/>
      </w:pPr>
      <w:r>
        <w:t>Community and environmental permitting</w:t>
      </w:r>
    </w:p>
    <w:p w14:paraId="4A952CD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Expan</w:t>
      </w:r>
      <w:r>
        <w:rPr>
          <w:rFonts w:eastAsia="Tahoma"/>
        </w:rPr>
        <w:t>sion uncertainty</w:t>
      </w:r>
    </w:p>
    <w:p w14:paraId="57E63DD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Mitigation</w:t>
      </w:r>
      <w:r>
        <w:rPr>
          <w:rFonts w:ascii="Futura Std Book" w:hAnsi="Futura Std Book" w:cs="Tahoma"/>
        </w:rPr>
        <w:t xml:space="preserve"> strategies will be embedded in FEED.</w:t>
      </w:r>
    </w:p>
    <w:p w14:paraId="36DE9BF3" w14:textId="77777777" w:rsidR="00E95DBB" w:rsidRDefault="00000000">
      <w:pPr>
        <w:pStyle w:val="Heading2"/>
        <w:numPr>
          <w:ilvl w:val="1"/>
          <w:numId w:val="11"/>
        </w:numPr>
        <w:ind w:left="720"/>
      </w:pPr>
      <w:bookmarkStart w:id="993" w:name="_Toc229061645"/>
      <w:r>
        <w:t>Key FEED Deliverables</w:t>
      </w:r>
      <w:bookmarkEnd w:id="993"/>
    </w:p>
    <w:p w14:paraId="15117A0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Report</w:t>
      </w:r>
    </w:p>
    <w:p w14:paraId="5A82C2E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Execution Schedule and Risk Register</w:t>
      </w:r>
    </w:p>
    <w:p w14:paraId="657BA40E"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351974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route maps and alignment sheets</w:t>
      </w:r>
    </w:p>
    <w:p w14:paraId="7C24A793"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AND P&amp;IDs</w:t>
      </w:r>
    </w:p>
    <w:p w14:paraId="253DA21F"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study reports</w:t>
      </w:r>
    </w:p>
    <w:p w14:paraId="48815282"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Report</w:t>
      </w:r>
    </w:p>
    <w:p w14:paraId="24471780" w14:textId="77777777" w:rsidR="00E95DBB" w:rsidRDefault="00000000">
      <w:pPr>
        <w:pStyle w:val="EPBullet-Level1"/>
        <w:numPr>
          <w:ilvl w:val="0"/>
          <w:numId w:val="18"/>
        </w:numPr>
        <w:tabs>
          <w:tab w:val="clear" w:pos="720"/>
        </w:tabs>
        <w:suppressAutoHyphens/>
        <w:spacing w:before="0" w:beforeAutospacing="0" w:after="0" w:afterAutospacing="0"/>
        <w:ind w:left="1080"/>
      </w:pPr>
      <w:r>
        <w:t>Crossing Design Report</w:t>
      </w:r>
    </w:p>
    <w:p w14:paraId="565D4DE9"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design calculations</w:t>
      </w:r>
    </w:p>
    <w:p w14:paraId="5482B743"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and isolation philosophy</w:t>
      </w:r>
    </w:p>
    <w:p w14:paraId="35BD7A74"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study report</w:t>
      </w:r>
    </w:p>
    <w:p w14:paraId="410F8A4F" w14:textId="77777777" w:rsidR="00E95DBB" w:rsidRDefault="00000000">
      <w:pPr>
        <w:pStyle w:val="EPBullet-Level1"/>
        <w:numPr>
          <w:ilvl w:val="0"/>
          <w:numId w:val="18"/>
        </w:numPr>
        <w:tabs>
          <w:tab w:val="clear" w:pos="720"/>
        </w:tabs>
        <w:suppressAutoHyphens/>
        <w:spacing w:before="0" w:beforeAutospacing="0" w:after="0" w:afterAutospacing="0"/>
        <w:ind w:left="1080"/>
      </w:pPr>
      <w:r>
        <w:t>Cathodic Protection (CP) design report</w:t>
      </w:r>
    </w:p>
    <w:p w14:paraId="0C39CE32"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and control philosophy</w:t>
      </w:r>
    </w:p>
    <w:p w14:paraId="20A8114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and instrumentation philosophies</w:t>
      </w:r>
    </w:p>
    <w:p w14:paraId="6AACBF91"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study reports</w:t>
      </w:r>
    </w:p>
    <w:p w14:paraId="003DFC8A"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650DEBF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Take-Off (MTO)</w:t>
      </w:r>
    </w:p>
    <w:p w14:paraId="62220E30"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 for EPC phase</w:t>
      </w:r>
    </w:p>
    <w:p w14:paraId="4F873D2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EPC</w:t>
      </w:r>
      <w:r>
        <w:rPr>
          <w:rFonts w:eastAsia="Tahoma"/>
        </w:rPr>
        <w:t xml:space="preserve"> tender documentation</w:t>
      </w:r>
    </w:p>
    <w:p w14:paraId="1241C25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Integrity</w:t>
      </w:r>
      <w:r>
        <w:rPr>
          <w:rFonts w:eastAsia="Tahoma"/>
        </w:rPr>
        <w:t xml:space="preserve"> Management Philosophy</w:t>
      </w:r>
    </w:p>
    <w:p w14:paraId="7FC9F7F1" w14:textId="77777777" w:rsidR="00E95DBB" w:rsidRDefault="00000000">
      <w:pPr>
        <w:pStyle w:val="Heading2"/>
        <w:numPr>
          <w:ilvl w:val="1"/>
          <w:numId w:val="11"/>
        </w:numPr>
        <w:ind w:left="720"/>
      </w:pPr>
      <w:bookmarkStart w:id="994" w:name="_Toc229061646"/>
      <w:r>
        <w:t>Key FEED Deliverables Schedule</w:t>
      </w:r>
      <w:bookmarkEnd w:id="994"/>
    </w:p>
    <w:p w14:paraId="0239E56C" w14:textId="77777777" w:rsidR="00E95DBB" w:rsidRDefault="00000000">
      <w:pPr>
        <w:ind w:left="720"/>
        <w:jc w:val="both"/>
        <w:rPr>
          <w:rFonts w:ascii="Futura Std Book" w:hAnsi="Futura Std Book" w:cs="Tahoma"/>
          <w:sz w:val="16"/>
          <w:szCs w:val="16"/>
        </w:rPr>
      </w:pPr>
      <w:r>
        <w:rPr>
          <w:rFonts w:ascii="Futura Std Book" w:hAnsi="Futura Std Book"/>
          <w:noProof/>
        </w:rPr>
        <w:drawing>
          <wp:inline distT="0" distB="0" distL="0" distR="0" wp14:anchorId="76560CDA" wp14:editId="5E380F30">
            <wp:extent cx="6194066" cy="2909558"/>
            <wp:effectExtent l="0" t="0" r="0" b="5715"/>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29"/>
                    <a:stretch>
                      <a:fillRect/>
                    </a:stretch>
                  </pic:blipFill>
                  <pic:spPr>
                    <a:xfrm>
                      <a:off x="0" y="0"/>
                      <a:ext cx="6201644" cy="2913118"/>
                    </a:xfrm>
                    <a:prstGeom prst="rect">
                      <a:avLst/>
                    </a:prstGeom>
                  </pic:spPr>
                </pic:pic>
              </a:graphicData>
            </a:graphic>
          </wp:inline>
        </w:drawing>
      </w:r>
    </w:p>
    <w:p w14:paraId="0222FFEF" w14:textId="77777777" w:rsidR="00E95DBB" w:rsidRDefault="00E95DBB">
      <w:pPr>
        <w:jc w:val="both"/>
        <w:rPr>
          <w:rFonts w:ascii="Futura Std Book" w:hAnsi="Futura Std Book" w:cs="Tahoma"/>
        </w:rPr>
      </w:pPr>
    </w:p>
    <w:p w14:paraId="13C120F0" w14:textId="77777777" w:rsidR="00E95DBB" w:rsidRDefault="00000000">
      <w:pPr>
        <w:pStyle w:val="Heading1"/>
        <w:rPr>
          <w:bCs/>
        </w:rPr>
      </w:pPr>
      <w:bookmarkStart w:id="995" w:name="_Toc229061647"/>
      <w:r>
        <w:lastRenderedPageBreak/>
        <w:t>EXECUTION STRATEGY</w:t>
      </w:r>
      <w:bookmarkEnd w:id="995"/>
    </w:p>
    <w:p w14:paraId="731948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2C0462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has relevant Project Procedures that govern the various aspects of project delivery such as project management, planning, execution, quality assurance/control, cost estimating and control, and change management.</w:t>
      </w:r>
    </w:p>
    <w:p w14:paraId="3F544A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Stated</w:t>
      </w:r>
      <w:r>
        <w:rPr>
          <w:rFonts w:ascii="Futura Std Book" w:hAnsi="Futura Std Book" w:cs="Tahoma"/>
        </w:rPr>
        <w:t xml:space="preserve"> below is a summary of the execution strategy for the work. The detailed project- specific Project Procedures and Plans will be prepared on contract award drawing from Epic Atlantic’s established corporate plans and procedures, and those of DSV.</w:t>
      </w:r>
    </w:p>
    <w:p w14:paraId="1FC6B4D4" w14:textId="77777777" w:rsidR="00E95DBB" w:rsidRDefault="00000000">
      <w:pPr>
        <w:pStyle w:val="Heading2"/>
        <w:numPr>
          <w:ilvl w:val="1"/>
          <w:numId w:val="11"/>
        </w:numPr>
        <w:ind w:left="720"/>
      </w:pPr>
      <w:bookmarkStart w:id="996" w:name="_Toc229061648"/>
      <w:r>
        <w:t>Project Location</w:t>
      </w:r>
      <w:bookmarkEnd w:id="996"/>
    </w:p>
    <w:p w14:paraId="2513E3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All</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ED</w:t>
      </w:r>
      <w:r>
        <w:rPr>
          <w:rFonts w:ascii="Futura Std Book" w:hAnsi="Futura Std Book" w:cs="Tahoma"/>
          <w:spacing w:val="-15"/>
        </w:rPr>
        <w:t xml:space="preserve"> </w:t>
      </w:r>
      <w:r>
        <w:rPr>
          <w:rFonts w:ascii="Futura Std Book" w:eastAsia="Arial" w:hAnsi="Futura Std Book" w:cs="Tahoma"/>
        </w:rPr>
        <w:t>activities</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4"/>
        </w:rPr>
        <w:t>carried</w:t>
      </w:r>
      <w:r>
        <w:rPr>
          <w:rFonts w:ascii="Futura Std Book" w:hAnsi="Futura Std Book" w:cs="Tahoma"/>
          <w:spacing w:val="-14"/>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4"/>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rPr>
        <w:t>om</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spacing w:val="-2"/>
        </w:rPr>
        <w:t>E</w:t>
      </w:r>
      <w:r>
        <w:rPr>
          <w:rFonts w:ascii="Futura Std Book" w:hAnsi="Futura Std Book" w:cs="Tahoma"/>
        </w:rPr>
        <w:t>pic</w:t>
      </w:r>
      <w:r>
        <w:rPr>
          <w:rFonts w:ascii="Futura Std Book" w:hAnsi="Futura Std Book" w:cs="Tahoma"/>
          <w:spacing w:val="-1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14"/>
        </w:rPr>
        <w:t xml:space="preserve"> </w:t>
      </w:r>
      <w:r>
        <w:rPr>
          <w:rFonts w:ascii="Futura Std Book" w:hAnsi="Futura Std Book" w:cs="Tahoma"/>
        </w:rPr>
        <w:t>Lagos</w:t>
      </w:r>
      <w:r>
        <w:rPr>
          <w:rFonts w:ascii="Futura Std Book" w:hAnsi="Futura Std Book" w:cs="Tahoma"/>
          <w:spacing w:val="-14"/>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4"/>
        </w:rPr>
        <w:t>h</w:t>
      </w:r>
      <w:r>
        <w:rPr>
          <w:rFonts w:ascii="Futura Std Book" w:hAnsi="Futura Std Book" w:cs="Tahoma"/>
          <w:spacing w:val="-1"/>
        </w:rPr>
        <w:t>e</w:t>
      </w:r>
      <w:r>
        <w:rPr>
          <w:rFonts w:ascii="Futura Std Book" w:hAnsi="Futura Std Book" w:cs="Tahoma"/>
        </w:rPr>
        <w:t>re</w:t>
      </w:r>
      <w:r>
        <w:rPr>
          <w:rFonts w:ascii="Futura Std Book" w:hAnsi="Futura Std Book" w:cs="Tahoma"/>
          <w:spacing w:val="-16"/>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side</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2"/>
        </w:rPr>
        <w:t>h</w:t>
      </w:r>
      <w:r>
        <w:rPr>
          <w:rFonts w:ascii="Futura Std Book" w:hAnsi="Futura Std Book" w:cs="Tahoma"/>
        </w:rPr>
        <w:t>ile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Port H</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c</w:t>
      </w:r>
      <w:r>
        <w:rPr>
          <w:rFonts w:ascii="Futura Std Book" w:hAnsi="Futura Std Book" w:cs="Tahoma"/>
        </w:rPr>
        <w:t>o</w:t>
      </w:r>
      <w:r>
        <w:rPr>
          <w:rFonts w:ascii="Futura Std Book" w:hAnsi="Futura Std Book" w:cs="Tahoma"/>
          <w:spacing w:val="-1"/>
        </w:rPr>
        <w:t>u</w:t>
      </w:r>
      <w:r>
        <w:rPr>
          <w:rFonts w:ascii="Futura Std Book" w:hAnsi="Futura Std Book" w:cs="Tahoma"/>
        </w:rPr>
        <w:t>rt</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spacing w:val="-3"/>
        </w:rPr>
        <w:t>l</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p</w:t>
      </w:r>
      <w:r>
        <w:rPr>
          <w:rFonts w:ascii="Futura Std Book" w:hAnsi="Futura Std Book" w:cs="Tahoma"/>
          <w:spacing w:val="-2"/>
        </w:rPr>
        <w:t>p</w:t>
      </w:r>
      <w:r>
        <w:rPr>
          <w:rFonts w:ascii="Futura Std Book" w:hAnsi="Futura Std Book" w:cs="Tahoma"/>
        </w:rPr>
        <w:t>ort</w:t>
      </w:r>
      <w:r>
        <w:rPr>
          <w:rFonts w:ascii="Futura Std Book" w:hAnsi="Futura Std Book" w:cs="Tahoma"/>
          <w:spacing w:val="3"/>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rPr>
        <w:t>rvi</w:t>
      </w:r>
      <w:r>
        <w:rPr>
          <w:rFonts w:ascii="Futura Std Book" w:hAnsi="Futura Std Book" w:cs="Tahoma"/>
          <w:spacing w:val="-2"/>
        </w:rPr>
        <w:t>c</w:t>
      </w:r>
      <w:r>
        <w:rPr>
          <w:rFonts w:ascii="Futura Std Book" w:hAnsi="Futura Std Book" w:cs="Tahoma"/>
          <w:spacing w:val="-4"/>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1"/>
        </w:rPr>
        <w:t xml:space="preserve"> </w:t>
      </w:r>
      <w:r>
        <w:rPr>
          <w:rFonts w:ascii="Futura Std Book" w:hAnsi="Futura Std Book" w:cs="Tahoma"/>
        </w:rPr>
        <w:t xml:space="preserve">site visits </w:t>
      </w:r>
      <w:r>
        <w:rPr>
          <w:rFonts w:ascii="Futura Std Book" w:hAnsi="Futura Std Book" w:cs="Tahoma"/>
          <w:spacing w:val="-1"/>
        </w:rPr>
        <w:t>an</w:t>
      </w:r>
      <w:r>
        <w:rPr>
          <w:rFonts w:ascii="Futura Std Book" w:hAnsi="Futura Std Book" w:cs="Tahoma"/>
        </w:rPr>
        <w:t>d</w:t>
      </w:r>
      <w:r>
        <w:rPr>
          <w:rFonts w:ascii="Futura Std Book" w:hAnsi="Futura Std Book" w:cs="Tahoma"/>
          <w:spacing w:val="-1"/>
        </w:rPr>
        <w:t xml:space="preserve"> </w:t>
      </w:r>
      <w:r>
        <w:rPr>
          <w:rFonts w:ascii="Futura Std Book" w:hAnsi="Futura Std Book" w:cs="Tahoma"/>
        </w:rPr>
        <w:t>li</w:t>
      </w:r>
      <w:r>
        <w:rPr>
          <w:rFonts w:ascii="Futura Std Book" w:hAnsi="Futura Std Book" w:cs="Tahoma"/>
          <w:spacing w:val="-1"/>
        </w:rPr>
        <w:t>a</w:t>
      </w:r>
      <w:r>
        <w:rPr>
          <w:rFonts w:ascii="Futura Std Book" w:hAnsi="Futura Std Book" w:cs="Tahoma"/>
        </w:rPr>
        <w:t>ison</w:t>
      </w:r>
      <w:r>
        <w:rPr>
          <w:rFonts w:ascii="Futura Std Book" w:hAnsi="Futura Std Book" w:cs="Tahoma"/>
          <w:spacing w:val="-1"/>
        </w:rPr>
        <w:t xml:space="preserve"> </w:t>
      </w:r>
      <w:r>
        <w:rPr>
          <w:rFonts w:ascii="Futura Std Book" w:hAnsi="Futura Std Book" w:cs="Tahoma"/>
        </w:rPr>
        <w:t>with</w:t>
      </w:r>
      <w:r>
        <w:rPr>
          <w:rFonts w:ascii="Futura Std Book" w:hAnsi="Futura Std Book" w:cs="Tahoma"/>
          <w:spacing w:val="-3"/>
        </w:rPr>
        <w:t xml:space="preserve"> </w:t>
      </w:r>
      <w:r>
        <w:rPr>
          <w:rFonts w:ascii="Futura Std Book" w:hAnsi="Futura Std Book" w:cs="Tahoma"/>
        </w:rPr>
        <w:t>3</w:t>
      </w:r>
      <w:proofErr w:type="spellStart"/>
      <w:r>
        <w:rPr>
          <w:rFonts w:ascii="Futura Std Book" w:hAnsi="Futura Std Book" w:cs="Tahoma"/>
          <w:position w:val="8"/>
          <w:sz w:val="14"/>
          <w:szCs w:val="14"/>
        </w:rPr>
        <w:t>rd</w:t>
      </w:r>
      <w:proofErr w:type="spellEnd"/>
      <w:r>
        <w:rPr>
          <w:rFonts w:ascii="Futura Std Book" w:hAnsi="Futura Std Book" w:cs="Tahoma"/>
          <w:spacing w:val="25"/>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0707138D" w14:textId="77777777" w:rsidR="00E95DBB" w:rsidRDefault="00000000">
      <w:pPr>
        <w:pStyle w:val="Heading2"/>
        <w:numPr>
          <w:ilvl w:val="1"/>
          <w:numId w:val="11"/>
        </w:numPr>
        <w:ind w:left="720"/>
      </w:pPr>
      <w:bookmarkStart w:id="997" w:name="_Toc229061649"/>
      <w:r>
        <w:t>Manpower Resourcing / Organisation Chart</w:t>
      </w:r>
      <w:bookmarkEnd w:id="997"/>
    </w:p>
    <w:p w14:paraId="3585B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w:t>
      </w:r>
      <w:r>
        <w:rPr>
          <w:rFonts w:ascii="Futura Std Book" w:eastAsia="Arial" w:hAnsi="Futura Std Book" w:cs="Tahoma"/>
          <w:spacing w:val="-2"/>
        </w:rPr>
        <w:t>e</w:t>
      </w:r>
      <w:r>
        <w:rPr>
          <w:rFonts w:ascii="Futura Std Book" w:eastAsia="Arial" w:hAnsi="Futura Std Book" w:cs="Tahoma"/>
        </w:rPr>
        <w:t>so</w:t>
      </w:r>
      <w:r>
        <w:rPr>
          <w:rFonts w:ascii="Futura Std Book" w:eastAsia="Arial" w:hAnsi="Futura Std Book" w:cs="Tahoma"/>
          <w:spacing w:val="-1"/>
        </w:rPr>
        <w:t>u</w:t>
      </w:r>
      <w:r>
        <w:rPr>
          <w:rFonts w:ascii="Futura Std Book" w:eastAsia="Arial" w:hAnsi="Futura Std Book" w:cs="Tahoma"/>
        </w:rPr>
        <w:t>r</w:t>
      </w:r>
      <w:r>
        <w:rPr>
          <w:rFonts w:ascii="Futura Std Book" w:eastAsia="Arial" w:hAnsi="Futura Std Book" w:cs="Tahoma"/>
          <w:spacing w:val="-2"/>
        </w:rPr>
        <w:t>c</w:t>
      </w:r>
      <w:r>
        <w:rPr>
          <w:rFonts w:ascii="Futura Std Book" w:eastAsia="Arial" w:hAnsi="Futura Std Book" w:cs="Tahoma"/>
        </w:rPr>
        <w:t>i</w:t>
      </w:r>
      <w:r>
        <w:rPr>
          <w:rFonts w:ascii="Futura Std Book" w:eastAsia="Arial" w:hAnsi="Futura Std Book" w:cs="Tahoma"/>
          <w:spacing w:val="-1"/>
        </w:rPr>
        <w:t>n</w:t>
      </w:r>
      <w:r>
        <w:rPr>
          <w:rFonts w:ascii="Futura Std Book" w:eastAsia="Arial"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6719CCB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Engineering</w:t>
      </w:r>
    </w:p>
    <w:p w14:paraId="63CF6983"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Engineering</w:t>
      </w:r>
    </w:p>
    <w:p w14:paraId="270FA90C"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Engineering</w:t>
      </w:r>
    </w:p>
    <w:p w14:paraId="1ED4FEC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Engineering</w:t>
      </w:r>
    </w:p>
    <w:p w14:paraId="6C3E4AAA" w14:textId="77777777" w:rsidR="00E95DBB" w:rsidRDefault="00000000">
      <w:pPr>
        <w:pStyle w:val="EPBullet-Level1"/>
        <w:numPr>
          <w:ilvl w:val="0"/>
          <w:numId w:val="18"/>
        </w:numPr>
        <w:tabs>
          <w:tab w:val="clear" w:pos="720"/>
        </w:tabs>
        <w:suppressAutoHyphens/>
        <w:spacing w:before="0" w:beforeAutospacing="0" w:after="0" w:afterAutospacing="0"/>
        <w:ind w:left="1080"/>
      </w:pPr>
      <w:r>
        <w:t>Piping Engineering</w:t>
      </w:r>
    </w:p>
    <w:p w14:paraId="2CC35511" w14:textId="77777777" w:rsidR="00E95DBB" w:rsidRDefault="00000000">
      <w:pPr>
        <w:pStyle w:val="EPBullet-Level1"/>
        <w:numPr>
          <w:ilvl w:val="0"/>
          <w:numId w:val="18"/>
        </w:numPr>
        <w:tabs>
          <w:tab w:val="clear" w:pos="720"/>
        </w:tabs>
        <w:suppressAutoHyphens/>
        <w:spacing w:before="0" w:beforeAutospacing="0" w:after="0" w:afterAutospacing="0"/>
        <w:ind w:left="1080"/>
      </w:pPr>
      <w:r>
        <w:t>Civil/Structural Engineering</w:t>
      </w:r>
    </w:p>
    <w:p w14:paraId="5CA34A03"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 &amp; Control Engineering</w:t>
      </w:r>
    </w:p>
    <w:p w14:paraId="7F5B30F3" w14:textId="77777777" w:rsidR="00E95DBB" w:rsidRDefault="00000000">
      <w:pPr>
        <w:pStyle w:val="EPBullet-Level1"/>
        <w:numPr>
          <w:ilvl w:val="0"/>
          <w:numId w:val="18"/>
        </w:numPr>
        <w:tabs>
          <w:tab w:val="clear" w:pos="720"/>
        </w:tabs>
        <w:suppressAutoHyphens/>
        <w:spacing w:before="0" w:beforeAutospacing="0" w:after="0" w:afterAutospacing="0"/>
        <w:ind w:left="1080"/>
      </w:pPr>
      <w:r>
        <w:t>QA/QC</w:t>
      </w:r>
    </w:p>
    <w:p w14:paraId="6871CEA4"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w:t>
      </w:r>
    </w:p>
    <w:p w14:paraId="711146D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Engineering</w:t>
      </w:r>
    </w:p>
    <w:p w14:paraId="3ED86B98" w14:textId="77777777" w:rsidR="00E95DBB" w:rsidRDefault="00000000">
      <w:pPr>
        <w:pStyle w:val="EPBullet-Level1"/>
        <w:numPr>
          <w:ilvl w:val="0"/>
          <w:numId w:val="18"/>
        </w:numPr>
        <w:tabs>
          <w:tab w:val="clear" w:pos="720"/>
        </w:tabs>
        <w:suppressAutoHyphens/>
        <w:spacing w:before="0" w:beforeAutospacing="0" w:after="0" w:afterAutospacing="0"/>
        <w:ind w:left="1080"/>
      </w:pPr>
      <w:r>
        <w:t>Telecommunications Engineering</w:t>
      </w:r>
    </w:p>
    <w:p w14:paraId="0FA481DC"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Engineering</w:t>
      </w:r>
    </w:p>
    <w:p w14:paraId="35168E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Materials</w:t>
      </w:r>
      <w:r>
        <w:rPr>
          <w:rFonts w:eastAsia="Tahoma"/>
        </w:rPr>
        <w:t xml:space="preserve"> and Corrosion Engineering</w:t>
      </w:r>
    </w:p>
    <w:p w14:paraId="3D5319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Rol</w:t>
      </w:r>
      <w:r>
        <w:rPr>
          <w:rFonts w:ascii="Futura Std Book" w:eastAsia="Arial" w:hAnsi="Futura Std Book" w:cs="Tahoma"/>
          <w:spacing w:val="-2"/>
        </w:rPr>
        <w:t>e</w:t>
      </w:r>
      <w:r>
        <w:rPr>
          <w:rFonts w:ascii="Futura Std Book" w:eastAsia="Arial"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37F3F8C3" w14:textId="77777777" w:rsidR="00E95DBB" w:rsidRDefault="00000000">
      <w:pPr>
        <w:widowControl/>
        <w:suppressAutoHyphens/>
        <w:spacing w:before="120" w:after="120" w:line="300" w:lineRule="auto"/>
        <w:ind w:left="720"/>
        <w:jc w:val="both"/>
        <w:rPr>
          <w:rFonts w:ascii="Futura Std Book" w:eastAsia="Arial" w:hAnsi="Futura Std Book" w:cs="Tahoma"/>
          <w:u w:val="single"/>
        </w:rPr>
      </w:pPr>
      <w:r>
        <w:rPr>
          <w:rFonts w:ascii="Futura Std Book" w:eastAsia="Arial" w:hAnsi="Futura Std Book" w:cs="Tahoma"/>
          <w:u w:val="single"/>
        </w:rPr>
        <w:lastRenderedPageBreak/>
        <w:t>Key Personnel List</w:t>
      </w:r>
    </w:p>
    <w:tbl>
      <w:tblPr>
        <w:tblStyle w:val="TableGrid"/>
        <w:tblpPr w:leftFromText="180" w:rightFromText="180" w:vertAnchor="text" w:tblpX="720" w:tblpY="1"/>
        <w:tblOverlap w:val="never"/>
        <w:tblW w:w="0" w:type="auto"/>
        <w:tblLook w:val="04A0" w:firstRow="1" w:lastRow="0" w:firstColumn="1" w:lastColumn="0" w:noHBand="0" w:noVBand="1"/>
      </w:tblPr>
      <w:tblGrid>
        <w:gridCol w:w="467"/>
        <w:gridCol w:w="1017"/>
        <w:gridCol w:w="1371"/>
        <w:gridCol w:w="2037"/>
        <w:gridCol w:w="1560"/>
        <w:gridCol w:w="1552"/>
        <w:gridCol w:w="839"/>
        <w:gridCol w:w="1227"/>
      </w:tblGrid>
      <w:tr w:rsidR="00E95DBB" w14:paraId="1F2B4EE4" w14:textId="77777777">
        <w:trPr>
          <w:tblHeader/>
        </w:trPr>
        <w:tc>
          <w:tcPr>
            <w:tcW w:w="0" w:type="auto"/>
          </w:tcPr>
          <w:p w14:paraId="259B14CD"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0" w:type="auto"/>
          </w:tcPr>
          <w:p w14:paraId="4979CCA5"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0" w:type="auto"/>
          </w:tcPr>
          <w:p w14:paraId="60ACBD6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0" w:type="auto"/>
          </w:tcPr>
          <w:p w14:paraId="5DEB85C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0" w:type="auto"/>
          </w:tcPr>
          <w:p w14:paraId="2F788102"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0" w:type="auto"/>
          </w:tcPr>
          <w:p w14:paraId="3CF9EF69"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0" w:type="auto"/>
          </w:tcPr>
          <w:p w14:paraId="5B626623" w14:textId="77777777" w:rsidR="00E95DBB" w:rsidRDefault="0000000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0" w:type="auto"/>
          </w:tcPr>
          <w:p w14:paraId="68F52222"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E95DBB" w14:paraId="187CB03A" w14:textId="77777777">
        <w:tc>
          <w:tcPr>
            <w:tcW w:w="0" w:type="auto"/>
          </w:tcPr>
          <w:p w14:paraId="5B7E40D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0" w:type="auto"/>
          </w:tcPr>
          <w:p w14:paraId="1589706A"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0" w:type="auto"/>
          </w:tcPr>
          <w:p w14:paraId="54AA47DB"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0" w:type="auto"/>
          </w:tcPr>
          <w:p w14:paraId="239382FD"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0" w:type="auto"/>
          </w:tcPr>
          <w:p w14:paraId="6D14E2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5554E97"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0" w:type="auto"/>
          </w:tcPr>
          <w:p w14:paraId="44B4DDB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69AB37D5"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0" w:type="auto"/>
          </w:tcPr>
          <w:p w14:paraId="6889CB9B" w14:textId="77777777" w:rsidR="00E95DBB" w:rsidRDefault="0000000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0" w:type="auto"/>
          </w:tcPr>
          <w:p w14:paraId="0954E25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7AB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0" o:title=""/>
                </v:shape>
                <o:OLEObject Type="Embed" ProgID="Acrobat.Document.11" ShapeID="_x0000_i1025" DrawAspect="Icon" ObjectID="_1839743313" r:id="rId31"/>
              </w:object>
            </w:r>
          </w:p>
        </w:tc>
      </w:tr>
      <w:tr w:rsidR="00E95DBB" w14:paraId="3D91DF9C" w14:textId="77777777">
        <w:tc>
          <w:tcPr>
            <w:tcW w:w="0" w:type="auto"/>
          </w:tcPr>
          <w:p w14:paraId="02815B8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0" w:type="auto"/>
          </w:tcPr>
          <w:p w14:paraId="37A0A4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0" w:type="auto"/>
          </w:tcPr>
          <w:p w14:paraId="28D3C2A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0" w:type="auto"/>
          </w:tcPr>
          <w:p w14:paraId="5EDE7C3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0" w:type="auto"/>
          </w:tcPr>
          <w:p w14:paraId="184F5E9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37ED55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26F0068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6137690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25C4C7F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093774A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0" w:type="auto"/>
          </w:tcPr>
          <w:p w14:paraId="2F83913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0" w:type="auto"/>
          </w:tcPr>
          <w:p w14:paraId="65670E0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D008E75">
                <v:shape id="_x0000_i1026" type="#_x0000_t75" style="width:47pt;height:29pt" o:ole="">
                  <v:imagedata r:id="rId32" o:title=""/>
                </v:shape>
                <o:OLEObject Type="Embed" ProgID="Acrobat.Document.11" ShapeID="_x0000_i1026" DrawAspect="Icon" ObjectID="_1839743314" r:id="rId33"/>
              </w:object>
            </w:r>
          </w:p>
        </w:tc>
      </w:tr>
      <w:tr w:rsidR="00E95DBB" w14:paraId="4B3F52AC" w14:textId="77777777">
        <w:tc>
          <w:tcPr>
            <w:tcW w:w="0" w:type="auto"/>
          </w:tcPr>
          <w:p w14:paraId="203C3EF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0" w:type="auto"/>
          </w:tcPr>
          <w:p w14:paraId="424739C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0" w:type="auto"/>
          </w:tcPr>
          <w:p w14:paraId="41816BA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0" w:type="auto"/>
          </w:tcPr>
          <w:p w14:paraId="1D0BBB0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0" w:type="auto"/>
          </w:tcPr>
          <w:p w14:paraId="661237A8" w14:textId="77777777" w:rsidR="00E95DBB" w:rsidRDefault="00000000">
            <w:pPr>
              <w:spacing w:before="60" w:after="40"/>
              <w:rPr>
                <w:rFonts w:ascii="Futura Std Book" w:eastAsia="Times New Roman" w:hAnsi="Futura Std Book" w:cs="Tahoma"/>
                <w:sz w:val="16"/>
                <w:szCs w:val="16"/>
              </w:rPr>
            </w:pPr>
            <w:proofErr w:type="spellStart"/>
            <w:proofErr w:type="gramStart"/>
            <w:r>
              <w:rPr>
                <w:rFonts w:ascii="Futura Std Book" w:eastAsia="Times New Roman" w:hAnsi="Futura Std Book" w:cs="Tahoma"/>
                <w:sz w:val="16"/>
                <w:szCs w:val="16"/>
              </w:rPr>
              <w:t>B.Tech</w:t>
            </w:r>
            <w:proofErr w:type="spellEnd"/>
            <w:proofErr w:type="gramEnd"/>
            <w:r>
              <w:rPr>
                <w:rFonts w:ascii="Futura Std Book" w:eastAsia="Times New Roman" w:hAnsi="Futura Std Book" w:cs="Tahoma"/>
                <w:sz w:val="16"/>
                <w:szCs w:val="16"/>
              </w:rPr>
              <w:t xml:space="preserve"> Chemical Engineering</w:t>
            </w:r>
          </w:p>
        </w:tc>
        <w:tc>
          <w:tcPr>
            <w:tcW w:w="0" w:type="auto"/>
          </w:tcPr>
          <w:p w14:paraId="63EE12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3F48BCF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0" w:type="auto"/>
          </w:tcPr>
          <w:p w14:paraId="64867BB0"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0" w:type="auto"/>
          </w:tcPr>
          <w:p w14:paraId="164409F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19660F93">
                <v:shape id="_x0000_i1027" type="#_x0000_t75" style="width:46pt;height:28pt" o:ole="">
                  <v:imagedata r:id="rId34" o:title=""/>
                </v:shape>
                <o:OLEObject Type="Embed" ProgID="Acrobat.Document.11" ShapeID="_x0000_i1027" DrawAspect="Icon" ObjectID="_1839743315" r:id="rId35"/>
              </w:object>
            </w:r>
          </w:p>
        </w:tc>
      </w:tr>
      <w:tr w:rsidR="00E95DBB" w14:paraId="362CF624" w14:textId="77777777">
        <w:tc>
          <w:tcPr>
            <w:tcW w:w="0" w:type="auto"/>
          </w:tcPr>
          <w:p w14:paraId="575379AF"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0" w:type="auto"/>
          </w:tcPr>
          <w:p w14:paraId="3870095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0" w:type="auto"/>
          </w:tcPr>
          <w:p w14:paraId="3D221A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0" w:type="auto"/>
          </w:tcPr>
          <w:p w14:paraId="606460C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0" w:type="auto"/>
          </w:tcPr>
          <w:p w14:paraId="05E1F8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0" w:type="auto"/>
          </w:tcPr>
          <w:p w14:paraId="48F7EBA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6A18BA0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MNSE, </w:t>
            </w:r>
            <w:proofErr w:type="spellStart"/>
            <w:r>
              <w:rPr>
                <w:rFonts w:ascii="Futura Std Book" w:eastAsia="Times New Roman" w:hAnsi="Futura Std Book" w:cs="Tahoma"/>
                <w:sz w:val="16"/>
                <w:szCs w:val="16"/>
              </w:rPr>
              <w:t>MNiMechE</w:t>
            </w:r>
            <w:proofErr w:type="spellEnd"/>
          </w:p>
          <w:p w14:paraId="51A4FC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175AF2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0" w:type="auto"/>
          </w:tcPr>
          <w:p w14:paraId="5ACE44A9"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7B70319F">
                <v:shape id="_x0000_i1028" type="#_x0000_t75" style="width:44pt;height:28pt" o:ole="">
                  <v:imagedata r:id="rId36" o:title=""/>
                </v:shape>
                <o:OLEObject Type="Embed" ProgID="Acrobat.Document.11" ShapeID="_x0000_i1028" DrawAspect="Icon" ObjectID="_1839743316" r:id="rId37"/>
              </w:object>
            </w:r>
          </w:p>
        </w:tc>
      </w:tr>
      <w:tr w:rsidR="00E95DBB" w14:paraId="3801F93F" w14:textId="77777777">
        <w:tc>
          <w:tcPr>
            <w:tcW w:w="0" w:type="auto"/>
          </w:tcPr>
          <w:p w14:paraId="75EB886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0" w:type="auto"/>
          </w:tcPr>
          <w:p w14:paraId="67DC187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0" w:type="auto"/>
          </w:tcPr>
          <w:p w14:paraId="01A3EA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0" w:type="auto"/>
          </w:tcPr>
          <w:p w14:paraId="08620CA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348B74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0" w:type="auto"/>
          </w:tcPr>
          <w:p w14:paraId="64FF3D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0" w:type="auto"/>
          </w:tcPr>
          <w:p w14:paraId="2EEEDD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0" w:type="auto"/>
          </w:tcPr>
          <w:p w14:paraId="1CA1FB0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0" w:type="auto"/>
          </w:tcPr>
          <w:p w14:paraId="0D274EA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A2C9BF2">
                <v:shape id="_x0000_i1029" type="#_x0000_t75" style="width:47pt;height:29pt" o:ole="">
                  <v:imagedata r:id="rId38" o:title=""/>
                </v:shape>
                <o:OLEObject Type="Embed" ProgID="Acrobat.Document.11" ShapeID="_x0000_i1029" DrawAspect="Icon" ObjectID="_1839743317" r:id="rId39"/>
              </w:object>
            </w:r>
          </w:p>
        </w:tc>
      </w:tr>
      <w:tr w:rsidR="00E95DBB" w14:paraId="5473A088" w14:textId="77777777">
        <w:tc>
          <w:tcPr>
            <w:tcW w:w="0" w:type="auto"/>
          </w:tcPr>
          <w:p w14:paraId="3EC3BAC8"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0" w:type="auto"/>
          </w:tcPr>
          <w:p w14:paraId="75E15C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0" w:type="auto"/>
          </w:tcPr>
          <w:p w14:paraId="61B11B2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0" w:type="auto"/>
          </w:tcPr>
          <w:p w14:paraId="626A9CE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0" w:type="auto"/>
          </w:tcPr>
          <w:p w14:paraId="2F13051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0" w:type="auto"/>
          </w:tcPr>
          <w:p w14:paraId="07B6364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744CA76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3BBF90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0" w:type="auto"/>
          </w:tcPr>
          <w:p w14:paraId="3F084CB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C744B2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675E11">
                <v:shape id="_x0000_i1030" type="#_x0000_t75" style="width:47pt;height:30pt" o:ole="">
                  <v:imagedata r:id="rId40" o:title=""/>
                </v:shape>
                <o:OLEObject Type="Embed" ProgID="Acrobat.Document.11" ShapeID="_x0000_i1030" DrawAspect="Icon" ObjectID="_1839743318" r:id="rId41"/>
              </w:object>
            </w:r>
          </w:p>
        </w:tc>
      </w:tr>
      <w:tr w:rsidR="00E95DBB" w14:paraId="2A664208" w14:textId="77777777">
        <w:tc>
          <w:tcPr>
            <w:tcW w:w="0" w:type="auto"/>
          </w:tcPr>
          <w:p w14:paraId="72E2764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0" w:type="auto"/>
          </w:tcPr>
          <w:p w14:paraId="74E102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0" w:type="auto"/>
          </w:tcPr>
          <w:p w14:paraId="773806F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0" w:type="auto"/>
          </w:tcPr>
          <w:p w14:paraId="3B6F34F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0" w:type="auto"/>
          </w:tcPr>
          <w:p w14:paraId="3450242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0" w:type="auto"/>
          </w:tcPr>
          <w:p w14:paraId="0188A586" w14:textId="77777777" w:rsidR="00E95DBB" w:rsidRDefault="00E95DBB">
            <w:pPr>
              <w:spacing w:before="60" w:after="40"/>
              <w:rPr>
                <w:rFonts w:ascii="Futura Std Book" w:eastAsia="Times New Roman" w:hAnsi="Futura Std Book" w:cs="Tahoma"/>
                <w:sz w:val="16"/>
                <w:szCs w:val="16"/>
              </w:rPr>
            </w:pPr>
          </w:p>
        </w:tc>
        <w:tc>
          <w:tcPr>
            <w:tcW w:w="0" w:type="auto"/>
          </w:tcPr>
          <w:p w14:paraId="7242AA9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0" w:type="auto"/>
          </w:tcPr>
          <w:p w14:paraId="02985E4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4909322">
                <v:shape id="_x0000_i1031" type="#_x0000_t75" style="width:47pt;height:30pt" o:ole="">
                  <v:imagedata r:id="rId42" o:title=""/>
                </v:shape>
                <o:OLEObject Type="Embed" ProgID="Acrobat.Document.11" ShapeID="_x0000_i1031" DrawAspect="Icon" ObjectID="_1839743319" r:id="rId43"/>
              </w:object>
            </w:r>
          </w:p>
        </w:tc>
      </w:tr>
      <w:tr w:rsidR="00E95DBB" w14:paraId="0F3C452A" w14:textId="77777777">
        <w:tc>
          <w:tcPr>
            <w:tcW w:w="0" w:type="auto"/>
          </w:tcPr>
          <w:p w14:paraId="2FFFFE2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0" w:type="auto"/>
          </w:tcPr>
          <w:p w14:paraId="0AC524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0" w:type="auto"/>
          </w:tcPr>
          <w:p w14:paraId="4826C2B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0" w:type="auto"/>
          </w:tcPr>
          <w:p w14:paraId="12088A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6CB4187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0" w:type="auto"/>
          </w:tcPr>
          <w:p w14:paraId="541AAF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1ED9C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24632D14" w14:textId="77777777" w:rsidR="00E95DBB" w:rsidRDefault="00E95DBB">
            <w:pPr>
              <w:spacing w:before="60" w:after="40"/>
              <w:rPr>
                <w:rFonts w:ascii="Futura Std Book" w:eastAsia="Times New Roman" w:hAnsi="Futura Std Book" w:cs="Tahoma"/>
                <w:sz w:val="16"/>
                <w:szCs w:val="16"/>
              </w:rPr>
            </w:pPr>
          </w:p>
        </w:tc>
        <w:tc>
          <w:tcPr>
            <w:tcW w:w="0" w:type="auto"/>
          </w:tcPr>
          <w:p w14:paraId="0BC522F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0" w:type="auto"/>
          </w:tcPr>
          <w:p w14:paraId="24DB619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9695AD7">
                <v:shape id="_x0000_i1032" type="#_x0000_t75" style="width:47pt;height:29pt" o:ole="">
                  <v:imagedata r:id="rId44" o:title=""/>
                </v:shape>
                <o:OLEObject Type="Embed" ProgID="Acrobat.Document.11" ShapeID="_x0000_i1032" DrawAspect="Icon" ObjectID="_1839743320" r:id="rId45"/>
              </w:object>
            </w:r>
          </w:p>
        </w:tc>
      </w:tr>
      <w:tr w:rsidR="00E95DBB" w14:paraId="039F144E" w14:textId="77777777">
        <w:tc>
          <w:tcPr>
            <w:tcW w:w="0" w:type="auto"/>
          </w:tcPr>
          <w:p w14:paraId="1636052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0" w:type="auto"/>
          </w:tcPr>
          <w:p w14:paraId="3171233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0" w:type="auto"/>
          </w:tcPr>
          <w:p w14:paraId="5C6060E6" w14:textId="77777777" w:rsidR="00E95DBB" w:rsidRDefault="0000000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0" w:type="auto"/>
          </w:tcPr>
          <w:p w14:paraId="78723D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51B52C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2E6BBC6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0" w:type="auto"/>
          </w:tcPr>
          <w:p w14:paraId="76273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5A2511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5B1B58A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0" w:type="auto"/>
          </w:tcPr>
          <w:p w14:paraId="4324930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0" w:type="auto"/>
          </w:tcPr>
          <w:p w14:paraId="6D2A1CC8"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9CEBBA0">
                <v:shape id="_x0000_i1033" type="#_x0000_t75" style="width:47pt;height:30pt" o:ole="">
                  <v:imagedata r:id="rId46" o:title=""/>
                </v:shape>
                <o:OLEObject Type="Embed" ProgID="Acrobat.Document.11" ShapeID="_x0000_i1033" DrawAspect="Icon" ObjectID="_1839743321" r:id="rId47"/>
              </w:object>
            </w:r>
          </w:p>
        </w:tc>
      </w:tr>
      <w:tr w:rsidR="00E95DBB" w14:paraId="1E8E36EB" w14:textId="77777777">
        <w:tc>
          <w:tcPr>
            <w:tcW w:w="0" w:type="auto"/>
          </w:tcPr>
          <w:p w14:paraId="08DA9A5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10</w:t>
            </w:r>
          </w:p>
        </w:tc>
        <w:tc>
          <w:tcPr>
            <w:tcW w:w="0" w:type="auto"/>
          </w:tcPr>
          <w:p w14:paraId="455F3F8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0" w:type="auto"/>
          </w:tcPr>
          <w:p w14:paraId="72146AD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0" w:type="auto"/>
          </w:tcPr>
          <w:p w14:paraId="14549E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0" w:type="auto"/>
          </w:tcPr>
          <w:p w14:paraId="0D4491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1A7F056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M. Phil Hydrographic Engineering</w:t>
            </w:r>
          </w:p>
          <w:p w14:paraId="15FF4F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7EA38B4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Hydrography  </w:t>
            </w:r>
          </w:p>
        </w:tc>
        <w:tc>
          <w:tcPr>
            <w:tcW w:w="0" w:type="auto"/>
          </w:tcPr>
          <w:p w14:paraId="63243AA0" w14:textId="77777777" w:rsidR="00E95DBB" w:rsidRDefault="0000000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lastRenderedPageBreak/>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w:t>
            </w:r>
            <w:r>
              <w:rPr>
                <w:rFonts w:ascii="Futura Std Book" w:eastAsia="Times New Roman" w:hAnsi="Futura Std Book" w:cs="Tahoma"/>
                <w:sz w:val="16"/>
                <w:szCs w:val="16"/>
              </w:rPr>
              <w:lastRenderedPageBreak/>
              <w:t>(Surveyors Registration Council of Nigeria)</w:t>
            </w:r>
          </w:p>
          <w:p w14:paraId="7FE9FFBC" w14:textId="77777777" w:rsidR="00E95DBB" w:rsidRDefault="00E95DBB">
            <w:pPr>
              <w:spacing w:before="60" w:after="40"/>
              <w:rPr>
                <w:rFonts w:ascii="Futura Std Book" w:eastAsia="Times New Roman" w:hAnsi="Futura Std Book" w:cs="Tahoma"/>
                <w:sz w:val="16"/>
                <w:szCs w:val="16"/>
              </w:rPr>
            </w:pPr>
          </w:p>
        </w:tc>
        <w:tc>
          <w:tcPr>
            <w:tcW w:w="0" w:type="auto"/>
          </w:tcPr>
          <w:p w14:paraId="4F04D9E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lastRenderedPageBreak/>
              <w:t>34</w:t>
            </w:r>
          </w:p>
        </w:tc>
        <w:tc>
          <w:tcPr>
            <w:tcW w:w="0" w:type="auto"/>
          </w:tcPr>
          <w:p w14:paraId="0828C15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B00DAF2">
                <v:shape id="_x0000_i1034" type="#_x0000_t75" style="width:47pt;height:30pt" o:ole="">
                  <v:imagedata r:id="rId48" o:title=""/>
                </v:shape>
                <o:OLEObject Type="Embed" ProgID="Acrobat.Document.11" ShapeID="_x0000_i1034" DrawAspect="Icon" ObjectID="_1839743322" r:id="rId49"/>
              </w:object>
            </w:r>
          </w:p>
        </w:tc>
      </w:tr>
      <w:tr w:rsidR="00E95DBB" w14:paraId="470DAAB2" w14:textId="77777777">
        <w:tc>
          <w:tcPr>
            <w:tcW w:w="0" w:type="auto"/>
          </w:tcPr>
          <w:p w14:paraId="50DDA9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0" w:type="auto"/>
          </w:tcPr>
          <w:p w14:paraId="62ABC6E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0" w:type="auto"/>
          </w:tcPr>
          <w:p w14:paraId="72FA11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0" w:type="auto"/>
          </w:tcPr>
          <w:p w14:paraId="7E7427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0" w:type="auto"/>
          </w:tcPr>
          <w:p w14:paraId="490A17A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233B237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2ECD2B8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0" w:type="auto"/>
          </w:tcPr>
          <w:p w14:paraId="100ADD7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0" w:type="auto"/>
          </w:tcPr>
          <w:p w14:paraId="0BDDE8E8"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5B3CD03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ADC2618">
                <v:shape id="_x0000_i1035" type="#_x0000_t75" style="width:50.5pt;height:29pt" o:ole="">
                  <v:imagedata r:id="rId50" o:title=""/>
                </v:shape>
                <o:OLEObject Type="Embed" ProgID="Acrobat.Document.11" ShapeID="_x0000_i1035" DrawAspect="Icon" ObjectID="_1839743323" r:id="rId51"/>
              </w:object>
            </w:r>
          </w:p>
        </w:tc>
      </w:tr>
      <w:tr w:rsidR="00E95DBB" w14:paraId="1896C1DE" w14:textId="77777777">
        <w:tc>
          <w:tcPr>
            <w:tcW w:w="0" w:type="auto"/>
          </w:tcPr>
          <w:p w14:paraId="725A562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0" w:type="auto"/>
          </w:tcPr>
          <w:p w14:paraId="0EA7770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Olamoniso</w:t>
            </w:r>
            <w:proofErr w:type="spellEnd"/>
            <w:r>
              <w:rPr>
                <w:rFonts w:ascii="Futura Std Book" w:eastAsia="Times New Roman" w:hAnsi="Futura Std Book" w:cs="Tahoma"/>
                <w:sz w:val="16"/>
                <w:szCs w:val="16"/>
              </w:rPr>
              <w:t xml:space="preserve"> Joel</w:t>
            </w:r>
          </w:p>
        </w:tc>
        <w:tc>
          <w:tcPr>
            <w:tcW w:w="0" w:type="auto"/>
          </w:tcPr>
          <w:p w14:paraId="498CFF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0" w:type="auto"/>
          </w:tcPr>
          <w:p w14:paraId="412973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6E2E84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0" w:type="auto"/>
          </w:tcPr>
          <w:p w14:paraId="0991616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0" w:type="auto"/>
          </w:tcPr>
          <w:p w14:paraId="295288F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5E5CDEF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0" w:type="auto"/>
          </w:tcPr>
          <w:p w14:paraId="2BE394C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54CEB2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AAE38B1">
                <v:shape id="_x0000_i1036" type="#_x0000_t75" style="width:50.5pt;height:29pt" o:ole="">
                  <v:imagedata r:id="rId52" o:title=""/>
                </v:shape>
                <o:OLEObject Type="Embed" ProgID="Acrobat.Document.11" ShapeID="_x0000_i1036" DrawAspect="Icon" ObjectID="_1839743324" r:id="rId53"/>
              </w:object>
            </w:r>
          </w:p>
        </w:tc>
      </w:tr>
      <w:tr w:rsidR="00E95DBB" w14:paraId="65C6B5E5" w14:textId="77777777">
        <w:tc>
          <w:tcPr>
            <w:tcW w:w="0" w:type="auto"/>
          </w:tcPr>
          <w:p w14:paraId="6A9820B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0" w:type="auto"/>
          </w:tcPr>
          <w:p w14:paraId="692CCA4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0" w:type="auto"/>
          </w:tcPr>
          <w:p w14:paraId="7657E00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0" w:type="auto"/>
          </w:tcPr>
          <w:p w14:paraId="243B34A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0" w:type="auto"/>
          </w:tcPr>
          <w:p w14:paraId="0E5FD4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0D5866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0" w:type="auto"/>
          </w:tcPr>
          <w:p w14:paraId="134DDA35" w14:textId="77777777" w:rsidR="00E95DBB" w:rsidRDefault="00E95DBB">
            <w:pPr>
              <w:spacing w:before="60" w:after="40"/>
              <w:rPr>
                <w:rFonts w:ascii="Futura Std Book" w:eastAsia="Times New Roman" w:hAnsi="Futura Std Book" w:cs="Tahoma"/>
                <w:sz w:val="16"/>
                <w:szCs w:val="16"/>
              </w:rPr>
            </w:pPr>
          </w:p>
        </w:tc>
        <w:tc>
          <w:tcPr>
            <w:tcW w:w="0" w:type="auto"/>
          </w:tcPr>
          <w:p w14:paraId="2CB8CC51"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0" w:type="auto"/>
          </w:tcPr>
          <w:p w14:paraId="4883079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C1AD32">
                <v:shape id="_x0000_i1037" type="#_x0000_t75" style="width:43pt;height:29pt" o:ole="">
                  <v:imagedata r:id="rId54" o:title=""/>
                </v:shape>
                <o:OLEObject Type="Embed" ProgID="Acrobat.Document.11" ShapeID="_x0000_i1037" DrawAspect="Icon" ObjectID="_1839743325" r:id="rId55"/>
              </w:object>
            </w:r>
          </w:p>
        </w:tc>
      </w:tr>
      <w:tr w:rsidR="00E95DBB" w14:paraId="5EBE33D5" w14:textId="77777777">
        <w:tc>
          <w:tcPr>
            <w:tcW w:w="0" w:type="auto"/>
          </w:tcPr>
          <w:p w14:paraId="133CF91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0" w:type="auto"/>
          </w:tcPr>
          <w:p w14:paraId="252BEA1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0" w:type="auto"/>
          </w:tcPr>
          <w:p w14:paraId="20BFC0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0" w:type="auto"/>
          </w:tcPr>
          <w:p w14:paraId="773A9B0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0" w:type="auto"/>
          </w:tcPr>
          <w:p w14:paraId="1E5A9B7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Msc</w:t>
            </w:r>
            <w:proofErr w:type="spellEnd"/>
            <w:r>
              <w:rPr>
                <w:rFonts w:ascii="Futura Std Book" w:eastAsia="Times New Roman" w:hAnsi="Futura Std Book" w:cs="Tahoma"/>
                <w:sz w:val="16"/>
                <w:szCs w:val="16"/>
              </w:rPr>
              <w:t>. Corrosion Engineering</w:t>
            </w:r>
          </w:p>
          <w:p w14:paraId="1509D236" w14:textId="77777777" w:rsidR="00E95DBB" w:rsidRDefault="00E95DBB">
            <w:pPr>
              <w:spacing w:before="60" w:after="40"/>
              <w:rPr>
                <w:rFonts w:ascii="Futura Std Book" w:eastAsia="Times New Roman" w:hAnsi="Futura Std Book" w:cs="Tahoma"/>
                <w:sz w:val="16"/>
                <w:szCs w:val="16"/>
              </w:rPr>
            </w:pPr>
          </w:p>
          <w:p w14:paraId="34D20F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0" w:type="auto"/>
          </w:tcPr>
          <w:p w14:paraId="79B3F492" w14:textId="77777777" w:rsidR="00E95DBB" w:rsidRDefault="00E95DBB">
            <w:pPr>
              <w:spacing w:before="60" w:after="40"/>
              <w:rPr>
                <w:rFonts w:ascii="Futura Std Book" w:eastAsia="Times New Roman" w:hAnsi="Futura Std Book" w:cs="Tahoma"/>
                <w:sz w:val="16"/>
                <w:szCs w:val="16"/>
              </w:rPr>
            </w:pPr>
          </w:p>
        </w:tc>
        <w:tc>
          <w:tcPr>
            <w:tcW w:w="0" w:type="auto"/>
          </w:tcPr>
          <w:p w14:paraId="07BA767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176026D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91E61A2">
                <v:shape id="_x0000_i1038" type="#_x0000_t75" style="width:50.5pt;height:29pt" o:ole="">
                  <v:imagedata r:id="rId56" o:title=""/>
                </v:shape>
                <o:OLEObject Type="Embed" ProgID="Acrobat.Document.11" ShapeID="_x0000_i1038" DrawAspect="Icon" ObjectID="_1839743326" r:id="rId57"/>
              </w:object>
            </w:r>
          </w:p>
        </w:tc>
      </w:tr>
      <w:tr w:rsidR="00E95DBB" w14:paraId="267C3E4B" w14:textId="77777777">
        <w:tc>
          <w:tcPr>
            <w:tcW w:w="0" w:type="auto"/>
          </w:tcPr>
          <w:p w14:paraId="41D761A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0" w:type="auto"/>
          </w:tcPr>
          <w:p w14:paraId="7EC9ED06"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Emiyarei</w:t>
            </w:r>
            <w:proofErr w:type="spellEnd"/>
            <w:r>
              <w:rPr>
                <w:rFonts w:ascii="Futura Std Book" w:eastAsia="Times New Roman" w:hAnsi="Futura Std Book" w:cs="Tahoma"/>
                <w:sz w:val="16"/>
                <w:szCs w:val="16"/>
              </w:rPr>
              <w:t xml:space="preserve"> Ikuru</w:t>
            </w:r>
          </w:p>
        </w:tc>
        <w:tc>
          <w:tcPr>
            <w:tcW w:w="0" w:type="auto"/>
          </w:tcPr>
          <w:p w14:paraId="2397099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0" w:type="auto"/>
          </w:tcPr>
          <w:p w14:paraId="745712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0" w:type="auto"/>
          </w:tcPr>
          <w:p w14:paraId="4B778BD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443BCE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0" w:type="auto"/>
          </w:tcPr>
          <w:p w14:paraId="455FB5D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3CF912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4D0091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0" w:type="auto"/>
          </w:tcPr>
          <w:p w14:paraId="29CCAAE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0" w:type="auto"/>
          </w:tcPr>
          <w:p w14:paraId="2BC4584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D94511A">
                <v:shape id="_x0000_i1039" type="#_x0000_t75" style="width:43pt;height:29pt" o:ole="">
                  <v:imagedata r:id="rId58" o:title=""/>
                </v:shape>
                <o:OLEObject Type="Embed" ProgID="Acrobat.Document.11" ShapeID="_x0000_i1039" DrawAspect="Icon" ObjectID="_1839743327" r:id="rId59"/>
              </w:object>
            </w:r>
          </w:p>
        </w:tc>
      </w:tr>
      <w:tr w:rsidR="00E95DBB" w14:paraId="3D07B5AB" w14:textId="77777777">
        <w:tc>
          <w:tcPr>
            <w:tcW w:w="0" w:type="auto"/>
          </w:tcPr>
          <w:p w14:paraId="076E7F3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0" w:type="auto"/>
          </w:tcPr>
          <w:p w14:paraId="35123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0" w:type="auto"/>
          </w:tcPr>
          <w:p w14:paraId="175216C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43407C2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0" w:type="auto"/>
          </w:tcPr>
          <w:p w14:paraId="1BE6BB6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0" w:type="auto"/>
          </w:tcPr>
          <w:p w14:paraId="7DB142B3" w14:textId="77777777" w:rsidR="00E95DBB" w:rsidRDefault="00E95DBB">
            <w:pPr>
              <w:spacing w:before="60" w:after="40"/>
              <w:rPr>
                <w:rFonts w:ascii="Futura Std Book" w:eastAsia="Times New Roman" w:hAnsi="Futura Std Book" w:cs="Tahoma"/>
                <w:sz w:val="16"/>
                <w:szCs w:val="16"/>
              </w:rPr>
            </w:pPr>
          </w:p>
        </w:tc>
        <w:tc>
          <w:tcPr>
            <w:tcW w:w="0" w:type="auto"/>
          </w:tcPr>
          <w:p w14:paraId="1458C1C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0" w:type="auto"/>
          </w:tcPr>
          <w:p w14:paraId="2C0E560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DF836B4">
                <v:shape id="_x0000_i1040" type="#_x0000_t75" style="width:50.5pt;height:29pt" o:ole="">
                  <v:imagedata r:id="rId60" o:title=""/>
                </v:shape>
                <o:OLEObject Type="Embed" ProgID="Acrobat.Document.11" ShapeID="_x0000_i1040" DrawAspect="Icon" ObjectID="_1839743328" r:id="rId61"/>
              </w:object>
            </w:r>
          </w:p>
        </w:tc>
      </w:tr>
      <w:tr w:rsidR="00E95DBB" w14:paraId="25831E03" w14:textId="77777777">
        <w:tc>
          <w:tcPr>
            <w:tcW w:w="0" w:type="auto"/>
          </w:tcPr>
          <w:p w14:paraId="6BD13A8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0" w:type="auto"/>
          </w:tcPr>
          <w:p w14:paraId="54BE81D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Adesola </w:t>
            </w:r>
            <w:proofErr w:type="spellStart"/>
            <w:r>
              <w:rPr>
                <w:rFonts w:ascii="Futura Std Book" w:eastAsia="Times New Roman" w:hAnsi="Futura Std Book" w:cs="Tahoma"/>
                <w:sz w:val="16"/>
                <w:szCs w:val="16"/>
              </w:rPr>
              <w:t>Ojesanmi</w:t>
            </w:r>
            <w:proofErr w:type="spellEnd"/>
          </w:p>
        </w:tc>
        <w:tc>
          <w:tcPr>
            <w:tcW w:w="0" w:type="auto"/>
          </w:tcPr>
          <w:p w14:paraId="2B86FA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744BB12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0" w:type="auto"/>
          </w:tcPr>
          <w:p w14:paraId="16D95F5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2C2AA16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7A7E093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0" w:type="auto"/>
          </w:tcPr>
          <w:p w14:paraId="503449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10556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D91B2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57F4927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0" w:type="auto"/>
          </w:tcPr>
          <w:p w14:paraId="5CA4EED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E6AE29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6574C37">
                <v:shape id="_x0000_i1041" type="#_x0000_t75" style="width:50.5pt;height:29pt" o:ole="">
                  <v:imagedata r:id="rId62" o:title=""/>
                </v:shape>
                <o:OLEObject Type="Embed" ProgID="Acrobat.Document.11" ShapeID="_x0000_i1041" DrawAspect="Icon" ObjectID="_1839743329" r:id="rId63"/>
              </w:object>
            </w:r>
          </w:p>
        </w:tc>
      </w:tr>
      <w:tr w:rsidR="00E95DBB" w14:paraId="1FBC63FD" w14:textId="77777777">
        <w:tc>
          <w:tcPr>
            <w:tcW w:w="0" w:type="auto"/>
          </w:tcPr>
          <w:p w14:paraId="32230F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18</w:t>
            </w:r>
          </w:p>
        </w:tc>
        <w:tc>
          <w:tcPr>
            <w:tcW w:w="0" w:type="auto"/>
          </w:tcPr>
          <w:p w14:paraId="060A83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0" w:type="auto"/>
          </w:tcPr>
          <w:p w14:paraId="5C6FF1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0" w:type="auto"/>
          </w:tcPr>
          <w:p w14:paraId="4D9FB98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0" w:type="auto"/>
          </w:tcPr>
          <w:p w14:paraId="039D59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469238F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Mechanical </w:t>
            </w:r>
            <w:r>
              <w:rPr>
                <w:rFonts w:ascii="Futura Std Book" w:eastAsia="Times New Roman" w:hAnsi="Futura Std Book" w:cs="Tahoma"/>
                <w:sz w:val="16"/>
                <w:szCs w:val="16"/>
              </w:rPr>
              <w:lastRenderedPageBreak/>
              <w:t>Engineering</w:t>
            </w:r>
          </w:p>
        </w:tc>
        <w:tc>
          <w:tcPr>
            <w:tcW w:w="0" w:type="auto"/>
          </w:tcPr>
          <w:p w14:paraId="72A057C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COREN, NSE, SPE</w:t>
            </w:r>
          </w:p>
        </w:tc>
        <w:tc>
          <w:tcPr>
            <w:tcW w:w="0" w:type="auto"/>
          </w:tcPr>
          <w:p w14:paraId="0C55989D"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0" w:type="auto"/>
          </w:tcPr>
          <w:p w14:paraId="4ACC6E9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E13B5FD">
                <v:shape id="_x0000_i1042" type="#_x0000_t75" style="width:50.5pt;height:29pt" o:ole="">
                  <v:imagedata r:id="rId64" o:title=""/>
                </v:shape>
                <o:OLEObject Type="Embed" ProgID="Acrobat.Document.11" ShapeID="_x0000_i1042" DrawAspect="Icon" ObjectID="_1839743330" r:id="rId65"/>
              </w:object>
            </w:r>
          </w:p>
        </w:tc>
      </w:tr>
      <w:tr w:rsidR="00E95DBB" w14:paraId="315909C5" w14:textId="77777777">
        <w:tc>
          <w:tcPr>
            <w:tcW w:w="0" w:type="auto"/>
          </w:tcPr>
          <w:p w14:paraId="1954AA6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0" w:type="auto"/>
          </w:tcPr>
          <w:p w14:paraId="601A859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0" w:type="auto"/>
          </w:tcPr>
          <w:p w14:paraId="7484C17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0" w:type="auto"/>
          </w:tcPr>
          <w:p w14:paraId="23FE952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0" w:type="auto"/>
          </w:tcPr>
          <w:p w14:paraId="78AC9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11629E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0" w:type="auto"/>
          </w:tcPr>
          <w:p w14:paraId="0F76774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4EC9DE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539AD37">
                <v:shape id="_x0000_i1043" type="#_x0000_t75" style="width:50.5pt;height:29pt" o:ole="">
                  <v:imagedata r:id="rId66" o:title=""/>
                </v:shape>
                <o:OLEObject Type="Embed" ProgID="Acrobat.Document.11" ShapeID="_x0000_i1043" DrawAspect="Icon" ObjectID="_1839743331" r:id="rId67"/>
              </w:object>
            </w:r>
          </w:p>
        </w:tc>
      </w:tr>
      <w:tr w:rsidR="00E95DBB" w14:paraId="6DF2222D" w14:textId="77777777">
        <w:tc>
          <w:tcPr>
            <w:tcW w:w="0" w:type="auto"/>
          </w:tcPr>
          <w:p w14:paraId="3FD88B0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0" w:type="auto"/>
          </w:tcPr>
          <w:p w14:paraId="7159874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0" w:type="auto"/>
          </w:tcPr>
          <w:p w14:paraId="12A8319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0" w:type="auto"/>
          </w:tcPr>
          <w:p w14:paraId="59837D0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0" w:type="auto"/>
          </w:tcPr>
          <w:p w14:paraId="2460ED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0" w:type="auto"/>
          </w:tcPr>
          <w:p w14:paraId="357AC3C9" w14:textId="77777777" w:rsidR="00E95DBB" w:rsidRDefault="00E95DBB">
            <w:pPr>
              <w:spacing w:before="60" w:after="40"/>
              <w:rPr>
                <w:rFonts w:ascii="Futura Std Book" w:eastAsia="Times New Roman" w:hAnsi="Futura Std Book" w:cs="Tahoma"/>
                <w:sz w:val="16"/>
                <w:szCs w:val="16"/>
              </w:rPr>
            </w:pPr>
          </w:p>
        </w:tc>
        <w:tc>
          <w:tcPr>
            <w:tcW w:w="0" w:type="auto"/>
          </w:tcPr>
          <w:p w14:paraId="41B5C27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0" w:type="auto"/>
          </w:tcPr>
          <w:p w14:paraId="74F173B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10B6C5AA">
                <v:shape id="_x0000_i1044" type="#_x0000_t75" style="width:43pt;height:29pt" o:ole="">
                  <v:imagedata r:id="rId68" o:title=""/>
                </v:shape>
                <o:OLEObject Type="Embed" ProgID="Acrobat.Document.11" ShapeID="_x0000_i1044" DrawAspect="Icon" ObjectID="_1839743332" r:id="rId69"/>
              </w:object>
            </w:r>
          </w:p>
        </w:tc>
      </w:tr>
      <w:tr w:rsidR="00E95DBB" w14:paraId="07C39A2D" w14:textId="77777777">
        <w:tc>
          <w:tcPr>
            <w:tcW w:w="0" w:type="auto"/>
          </w:tcPr>
          <w:p w14:paraId="7D1616C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0" w:type="auto"/>
          </w:tcPr>
          <w:p w14:paraId="5373AE1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0" w:type="auto"/>
          </w:tcPr>
          <w:p w14:paraId="17E9D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0" w:type="auto"/>
          </w:tcPr>
          <w:p w14:paraId="0222A34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Quality Assurance / Quality Control Engineer</w:t>
            </w:r>
          </w:p>
        </w:tc>
        <w:tc>
          <w:tcPr>
            <w:tcW w:w="0" w:type="auto"/>
          </w:tcPr>
          <w:p w14:paraId="05DD9E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22051D5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39442B94"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0" w:type="auto"/>
          </w:tcPr>
          <w:p w14:paraId="07489D3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EC9C474">
                <v:shape id="_x0000_i1045" type="#_x0000_t75" style="width:46.5pt;height:29pt" o:ole="">
                  <v:imagedata r:id="rId70" o:title=""/>
                </v:shape>
                <o:OLEObject Type="Embed" ProgID="Acrobat.Document.11" ShapeID="_x0000_i1045" DrawAspect="Icon" ObjectID="_1839743333" r:id="rId71"/>
              </w:object>
            </w:r>
          </w:p>
        </w:tc>
      </w:tr>
      <w:tr w:rsidR="00E95DBB" w14:paraId="0DFDA3CB" w14:textId="77777777">
        <w:tc>
          <w:tcPr>
            <w:tcW w:w="0" w:type="auto"/>
          </w:tcPr>
          <w:p w14:paraId="75FE725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0" w:type="auto"/>
          </w:tcPr>
          <w:p w14:paraId="3D760E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0" w:type="auto"/>
          </w:tcPr>
          <w:p w14:paraId="750CF35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0" w:type="auto"/>
          </w:tcPr>
          <w:p w14:paraId="0CDFCE1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0" w:type="auto"/>
          </w:tcPr>
          <w:p w14:paraId="00F0E8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351BC6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05ABA99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0" w:type="auto"/>
          </w:tcPr>
          <w:p w14:paraId="259631B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D826ABC">
                <v:shape id="_x0000_i1046" type="#_x0000_t75" style="width:44pt;height:28pt" o:ole="">
                  <v:imagedata r:id="rId72" o:title=""/>
                </v:shape>
                <o:OLEObject Type="Embed" ProgID="Acrobat.Document.11" ShapeID="_x0000_i1046" DrawAspect="Icon" ObjectID="_1839743334" r:id="rId73"/>
              </w:object>
            </w:r>
          </w:p>
        </w:tc>
      </w:tr>
      <w:tr w:rsidR="00E95DBB" w14:paraId="7AA191C9" w14:textId="77777777">
        <w:tc>
          <w:tcPr>
            <w:tcW w:w="0" w:type="auto"/>
          </w:tcPr>
          <w:p w14:paraId="568152F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0" w:type="auto"/>
          </w:tcPr>
          <w:p w14:paraId="3A5890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0" w:type="auto"/>
          </w:tcPr>
          <w:p w14:paraId="7299566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0" w:type="auto"/>
          </w:tcPr>
          <w:p w14:paraId="7F9541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0" w:type="auto"/>
          </w:tcPr>
          <w:p w14:paraId="1C0B3EB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0" w:type="auto"/>
          </w:tcPr>
          <w:p w14:paraId="76714D6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0" w:type="auto"/>
          </w:tcPr>
          <w:p w14:paraId="73B2D28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0" w:type="auto"/>
          </w:tcPr>
          <w:p w14:paraId="2E43D07A"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7F458AE8">
                <v:shape id="_x0000_i1047" type="#_x0000_t75" style="width:44pt;height:28pt" o:ole="">
                  <v:imagedata r:id="rId74" o:title=""/>
                </v:shape>
                <o:OLEObject Type="Embed" ProgID="Acrobat.Document.11" ShapeID="_x0000_i1047" DrawAspect="Icon" ObjectID="_1839743335" r:id="rId75"/>
              </w:object>
            </w:r>
          </w:p>
        </w:tc>
      </w:tr>
      <w:tr w:rsidR="00E95DBB" w14:paraId="32A97E39" w14:textId="77777777">
        <w:tc>
          <w:tcPr>
            <w:tcW w:w="0" w:type="auto"/>
          </w:tcPr>
          <w:p w14:paraId="2362D87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0" w:type="auto"/>
          </w:tcPr>
          <w:p w14:paraId="221603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0" w:type="auto"/>
          </w:tcPr>
          <w:p w14:paraId="418F26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0" w:type="auto"/>
          </w:tcPr>
          <w:p w14:paraId="2BC6A5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0" w:type="auto"/>
          </w:tcPr>
          <w:p w14:paraId="7EC9B9C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1BE92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0" w:type="auto"/>
          </w:tcPr>
          <w:p w14:paraId="5B0728E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3CB7FFB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79DA61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9CA31C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0" w:type="auto"/>
          </w:tcPr>
          <w:p w14:paraId="6CE5458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9EED39A">
                <v:shape id="_x0000_i1048" type="#_x0000_t75" style="width:44pt;height:28pt" o:ole="">
                  <v:imagedata r:id="rId76" o:title=""/>
                </v:shape>
                <o:OLEObject Type="Embed" ProgID="Acrobat.Document.11" ShapeID="_x0000_i1048" DrawAspect="Icon" ObjectID="_1839743336" r:id="rId77"/>
              </w:object>
            </w:r>
          </w:p>
        </w:tc>
      </w:tr>
    </w:tbl>
    <w:p w14:paraId="2B5C2873" w14:textId="77777777" w:rsidR="00E95DBB" w:rsidRDefault="00E95DBB">
      <w:pPr>
        <w:pStyle w:val="BodyText"/>
        <w:spacing w:line="359" w:lineRule="auto"/>
        <w:ind w:left="200" w:right="1072"/>
        <w:jc w:val="both"/>
        <w:rPr>
          <w:rFonts w:ascii="Futura Std Book" w:hAnsi="Futura Std Book" w:cs="Tahoma"/>
        </w:rPr>
      </w:pPr>
    </w:p>
    <w:p w14:paraId="09889228" w14:textId="77777777" w:rsidR="00E95DBB" w:rsidRDefault="00000000">
      <w:pPr>
        <w:pStyle w:val="Heading2"/>
        <w:numPr>
          <w:ilvl w:val="1"/>
          <w:numId w:val="11"/>
        </w:numPr>
        <w:ind w:left="720"/>
      </w:pPr>
      <w:bookmarkStart w:id="998" w:name="_Toc229061650"/>
      <w:r>
        <w:t>Communication</w:t>
      </w:r>
      <w:bookmarkEnd w:id="998"/>
    </w:p>
    <w:p w14:paraId="575BBBD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7542AAA7" w14:textId="77777777" w:rsidR="00E95DBB" w:rsidRDefault="00000000">
      <w:pPr>
        <w:pStyle w:val="Heading2"/>
        <w:numPr>
          <w:ilvl w:val="1"/>
          <w:numId w:val="11"/>
        </w:numPr>
        <w:ind w:left="720"/>
      </w:pPr>
      <w:bookmarkStart w:id="999" w:name="_Toc229061651"/>
      <w:r>
        <w:t>Documentation</w:t>
      </w:r>
      <w:bookmarkEnd w:id="999"/>
    </w:p>
    <w:p w14:paraId="1999D0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CE6D74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7EDECB76" w14:textId="77777777" w:rsidR="00E95DBB" w:rsidRDefault="00000000">
      <w:pPr>
        <w:pStyle w:val="Heading2"/>
        <w:numPr>
          <w:ilvl w:val="1"/>
          <w:numId w:val="11"/>
        </w:numPr>
        <w:ind w:left="720"/>
      </w:pPr>
      <w:bookmarkStart w:id="1000" w:name="_Toc229061652"/>
      <w:r>
        <w:t>Change Control / Quality</w:t>
      </w:r>
      <w:bookmarkEnd w:id="1000"/>
    </w:p>
    <w:p w14:paraId="44305EEF" w14:textId="77777777" w:rsidR="00E95DBB" w:rsidRDefault="00000000">
      <w:pPr>
        <w:widowControl/>
        <w:suppressAutoHyphens/>
        <w:spacing w:before="120" w:after="120" w:line="300" w:lineRule="auto"/>
        <w:ind w:left="720"/>
        <w:jc w:val="both"/>
        <w:rPr>
          <w:rFonts w:ascii="Futura Std Book" w:hAnsi="Futura Std Book" w:cs="Tahoma"/>
          <w:sz w:val="15"/>
          <w:szCs w:val="15"/>
        </w:rPr>
      </w:pPr>
      <w:r>
        <w:rPr>
          <w:rFonts w:ascii="Futura Std Book" w:eastAsia="Arial" w:hAnsi="Futura Std Book" w:cs="Tahoma"/>
        </w:rPr>
        <w:t>Prop</w:t>
      </w:r>
      <w:r>
        <w:rPr>
          <w:rFonts w:ascii="Futura Std Book" w:eastAsia="Arial" w:hAnsi="Futura Std Book" w:cs="Tahoma"/>
          <w:spacing w:val="-1"/>
        </w:rPr>
        <w:t>e</w:t>
      </w:r>
      <w:r>
        <w:rPr>
          <w:rFonts w:ascii="Futura Std Book" w:eastAsia="Arial"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0EB6D46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Q</w:t>
      </w:r>
      <w:r>
        <w:rPr>
          <w:rFonts w:ascii="Futura Std Book" w:eastAsia="Arial" w:hAnsi="Futura Std Book" w:cs="Tahoma"/>
          <w:spacing w:val="-1"/>
        </w:rPr>
        <w:t>ua</w:t>
      </w:r>
      <w:r>
        <w:rPr>
          <w:rFonts w:ascii="Futura Std Book" w:eastAsia="Arial"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16FF94F7" w14:textId="77777777" w:rsidR="00E95DBB" w:rsidRDefault="00000000">
      <w:pPr>
        <w:pStyle w:val="Heading2"/>
        <w:numPr>
          <w:ilvl w:val="1"/>
          <w:numId w:val="11"/>
        </w:numPr>
        <w:ind w:left="720"/>
      </w:pPr>
      <w:bookmarkStart w:id="1001" w:name="_Toc229061653"/>
      <w:r>
        <w:lastRenderedPageBreak/>
        <w:t>Design Review</w:t>
      </w:r>
      <w:bookmarkEnd w:id="1001"/>
    </w:p>
    <w:p w14:paraId="660292E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eastAsia="Arial" w:hAnsi="Futura Std Book" w:cs="Tahoma"/>
        </w:rPr>
        <w:t>pr</w:t>
      </w:r>
      <w:r>
        <w:rPr>
          <w:rFonts w:ascii="Futura Std Book" w:eastAsia="Arial" w:hAnsi="Futura Std Book" w:cs="Tahoma"/>
          <w:spacing w:val="-1"/>
        </w:rPr>
        <w:t>e</w:t>
      </w:r>
      <w:r>
        <w:rPr>
          <w:rFonts w:ascii="Futura Std Book" w:hAnsi="Futura Std Book" w:cs="Tahoma"/>
          <w:spacing w:val="-1"/>
        </w:rPr>
        <w:t>-</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proofErr w:type="spellStart"/>
      <w:r>
        <w:rPr>
          <w:rFonts w:ascii="Futura Std Book" w:hAnsi="Futura Std Book" w:cs="Tahoma"/>
          <w:position w:val="8"/>
          <w:sz w:val="14"/>
          <w:szCs w:val="14"/>
        </w:rPr>
        <w:t>rd</w:t>
      </w:r>
      <w:proofErr w:type="spellEnd"/>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0BC9C910" w14:textId="77777777" w:rsidR="00E95DBB" w:rsidRDefault="00000000">
      <w:pPr>
        <w:pStyle w:val="Heading2"/>
        <w:numPr>
          <w:ilvl w:val="1"/>
          <w:numId w:val="11"/>
        </w:numPr>
        <w:ind w:left="720"/>
      </w:pPr>
      <w:bookmarkStart w:id="1002" w:name="_Toc229061654"/>
      <w:r>
        <w:t>Design Software</w:t>
      </w:r>
      <w:bookmarkEnd w:id="1002"/>
    </w:p>
    <w:p w14:paraId="57331F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Sp</w:t>
      </w:r>
      <w:r>
        <w:rPr>
          <w:rFonts w:ascii="Futura Std Book" w:eastAsia="Arial" w:hAnsi="Futura Std Book" w:cs="Tahoma"/>
          <w:spacing w:val="-2"/>
        </w:rPr>
        <w:t>e</w:t>
      </w:r>
      <w:r>
        <w:rPr>
          <w:rFonts w:ascii="Futura Std Book" w:eastAsia="Arial" w:hAnsi="Futura Std Book" w:cs="Tahoma"/>
          <w:spacing w:val="-1"/>
        </w:rPr>
        <w:t>c</w:t>
      </w:r>
      <w:r>
        <w:rPr>
          <w:rFonts w:ascii="Futura Std Book" w:eastAsia="Arial" w:hAnsi="Futura Std Book" w:cs="Tahoma"/>
        </w:rPr>
        <w:t>i</w:t>
      </w:r>
      <w:r>
        <w:rPr>
          <w:rFonts w:ascii="Futura Std Book" w:eastAsia="Arial" w:hAnsi="Futura Std Book" w:cs="Tahoma"/>
          <w:spacing w:val="-1"/>
        </w:rPr>
        <w:t>a</w:t>
      </w:r>
      <w:r>
        <w:rPr>
          <w:rFonts w:ascii="Futura Std Book" w:eastAsia="Arial" w:hAnsi="Futura Std Book" w:cs="Tahoma"/>
        </w:rPr>
        <w:t>lty</w:t>
      </w:r>
      <w:r>
        <w:rPr>
          <w:rFonts w:ascii="Futura Std Book" w:hAnsi="Futura Std Book" w:cs="Tahoma"/>
        </w:rPr>
        <w:t xml:space="preserve">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5F5D0BB5" w14:textId="77777777" w:rsidR="00E95DBB" w:rsidRDefault="00E95DBB">
      <w:pPr>
        <w:spacing w:before="3" w:line="130" w:lineRule="exact"/>
        <w:rPr>
          <w:rFonts w:ascii="Futura Std Book" w:hAnsi="Futura Std Book" w:cs="Tahoma"/>
          <w:sz w:val="13"/>
          <w:szCs w:val="13"/>
        </w:rPr>
      </w:pPr>
    </w:p>
    <w:p w14:paraId="0F971093" w14:textId="77777777" w:rsidR="00E95DBB" w:rsidRDefault="00000000">
      <w:pPr>
        <w:pStyle w:val="EPBullet-Level1"/>
        <w:numPr>
          <w:ilvl w:val="0"/>
          <w:numId w:val="18"/>
        </w:numPr>
        <w:tabs>
          <w:tab w:val="clear" w:pos="720"/>
        </w:tabs>
        <w:suppressAutoHyphens/>
        <w:spacing w:before="0" w:beforeAutospacing="0" w:after="0" w:afterAutospacing="0"/>
        <w:ind w:left="1080"/>
      </w:pPr>
      <w:r>
        <w:t>AutoCAD / AutoCAD Plant 3D / REVIT</w:t>
      </w:r>
    </w:p>
    <w:p w14:paraId="31638782" w14:textId="77777777" w:rsidR="00E95DBB" w:rsidRDefault="00000000">
      <w:pPr>
        <w:pStyle w:val="EPBullet-Level1"/>
        <w:numPr>
          <w:ilvl w:val="0"/>
          <w:numId w:val="18"/>
        </w:numPr>
        <w:tabs>
          <w:tab w:val="clear" w:pos="720"/>
        </w:tabs>
        <w:suppressAutoHyphens/>
        <w:spacing w:before="0" w:beforeAutospacing="0" w:after="0" w:afterAutospacing="0"/>
        <w:ind w:left="1080"/>
      </w:pPr>
      <w:r>
        <w:t>HYSYS</w:t>
      </w:r>
    </w:p>
    <w:p w14:paraId="5252513B" w14:textId="77777777" w:rsidR="00E95DBB" w:rsidRDefault="00000000">
      <w:pPr>
        <w:pStyle w:val="EPBullet-Level1"/>
        <w:numPr>
          <w:ilvl w:val="0"/>
          <w:numId w:val="18"/>
        </w:numPr>
        <w:tabs>
          <w:tab w:val="clear" w:pos="720"/>
        </w:tabs>
        <w:suppressAutoHyphens/>
        <w:spacing w:before="0" w:beforeAutospacing="0" w:after="0" w:afterAutospacing="0"/>
        <w:ind w:left="1080"/>
      </w:pPr>
      <w:r>
        <w:t>Caesar II</w:t>
      </w:r>
    </w:p>
    <w:p w14:paraId="3B031774" w14:textId="77777777" w:rsidR="00E95DBB" w:rsidRDefault="00000000">
      <w:pPr>
        <w:pStyle w:val="EPBullet-Level1"/>
        <w:numPr>
          <w:ilvl w:val="0"/>
          <w:numId w:val="18"/>
        </w:numPr>
        <w:tabs>
          <w:tab w:val="clear" w:pos="720"/>
        </w:tabs>
        <w:suppressAutoHyphens/>
        <w:spacing w:before="0" w:beforeAutospacing="0" w:after="0" w:afterAutospacing="0"/>
        <w:ind w:left="1080"/>
      </w:pPr>
      <w:r>
        <w:t>PDMS / E3D</w:t>
      </w:r>
    </w:p>
    <w:p w14:paraId="00A7A0E0" w14:textId="77777777" w:rsidR="00E95DBB" w:rsidRDefault="00000000">
      <w:pPr>
        <w:pStyle w:val="EPBullet-Level1"/>
        <w:numPr>
          <w:ilvl w:val="0"/>
          <w:numId w:val="18"/>
        </w:numPr>
        <w:tabs>
          <w:tab w:val="clear" w:pos="720"/>
        </w:tabs>
        <w:suppressAutoHyphens/>
        <w:spacing w:before="0" w:beforeAutospacing="0" w:after="0" w:afterAutospacing="0"/>
        <w:ind w:left="1080"/>
      </w:pPr>
      <w:r>
        <w:t>STAAD</w:t>
      </w:r>
    </w:p>
    <w:p w14:paraId="39D35BC9" w14:textId="77777777" w:rsidR="00E95DBB" w:rsidRDefault="00000000">
      <w:pPr>
        <w:pStyle w:val="EPBullet-Level1"/>
        <w:numPr>
          <w:ilvl w:val="0"/>
          <w:numId w:val="18"/>
        </w:numPr>
        <w:tabs>
          <w:tab w:val="clear" w:pos="720"/>
        </w:tabs>
        <w:suppressAutoHyphens/>
        <w:spacing w:before="0" w:beforeAutospacing="0" w:after="0" w:afterAutospacing="0"/>
        <w:ind w:left="1080"/>
      </w:pPr>
      <w:r>
        <w:t>PROTA</w:t>
      </w:r>
    </w:p>
    <w:p w14:paraId="7C750083" w14:textId="77777777" w:rsidR="00E95DBB" w:rsidRDefault="00000000">
      <w:pPr>
        <w:pStyle w:val="EPBullet-Level1"/>
        <w:numPr>
          <w:ilvl w:val="0"/>
          <w:numId w:val="18"/>
        </w:numPr>
        <w:tabs>
          <w:tab w:val="clear" w:pos="720"/>
        </w:tabs>
        <w:suppressAutoHyphens/>
        <w:spacing w:before="0" w:beforeAutospacing="0" w:after="0" w:afterAutospacing="0"/>
        <w:ind w:left="1080"/>
      </w:pPr>
      <w:r>
        <w:t>SACS</w:t>
      </w:r>
    </w:p>
    <w:p w14:paraId="2FA1ACBC" w14:textId="77777777" w:rsidR="00E95DBB" w:rsidRDefault="00000000">
      <w:pPr>
        <w:pStyle w:val="EPBullet-Level1"/>
        <w:numPr>
          <w:ilvl w:val="0"/>
          <w:numId w:val="18"/>
        </w:numPr>
        <w:tabs>
          <w:tab w:val="clear" w:pos="720"/>
        </w:tabs>
        <w:suppressAutoHyphens/>
        <w:spacing w:before="0" w:beforeAutospacing="0" w:after="0" w:afterAutospacing="0"/>
        <w:ind w:left="1080"/>
      </w:pPr>
      <w:r>
        <w:t>ArcGIS</w:t>
      </w:r>
    </w:p>
    <w:p w14:paraId="686C679C" w14:textId="77777777" w:rsidR="00E95DBB" w:rsidRDefault="00000000">
      <w:pPr>
        <w:pStyle w:val="EPBullet-Level1"/>
        <w:numPr>
          <w:ilvl w:val="0"/>
          <w:numId w:val="18"/>
        </w:numPr>
        <w:tabs>
          <w:tab w:val="clear" w:pos="720"/>
        </w:tabs>
        <w:suppressAutoHyphens/>
        <w:spacing w:before="0" w:beforeAutospacing="0" w:after="0" w:afterAutospacing="0"/>
        <w:ind w:left="1080"/>
      </w:pPr>
      <w:r>
        <w:t>PIPESIM</w:t>
      </w:r>
    </w:p>
    <w:p w14:paraId="21CFB82C" w14:textId="77777777" w:rsidR="00E95DBB" w:rsidRDefault="00000000">
      <w:pPr>
        <w:pStyle w:val="EPBullet-Level1"/>
        <w:numPr>
          <w:ilvl w:val="0"/>
          <w:numId w:val="18"/>
        </w:numPr>
        <w:tabs>
          <w:tab w:val="clear" w:pos="720"/>
        </w:tabs>
        <w:suppressAutoHyphens/>
        <w:spacing w:before="0" w:beforeAutospacing="0" w:after="0" w:afterAutospacing="0"/>
        <w:ind w:left="1080"/>
      </w:pPr>
      <w:r>
        <w:t>OLGA</w:t>
      </w:r>
    </w:p>
    <w:p w14:paraId="38D9240F" w14:textId="77777777" w:rsidR="00E95DBB" w:rsidRDefault="00000000">
      <w:pPr>
        <w:pStyle w:val="EPBullet-Level1"/>
        <w:numPr>
          <w:ilvl w:val="0"/>
          <w:numId w:val="18"/>
        </w:numPr>
        <w:tabs>
          <w:tab w:val="clear" w:pos="720"/>
        </w:tabs>
        <w:suppressAutoHyphens/>
        <w:spacing w:before="0" w:beforeAutospacing="0" w:after="0" w:afterAutospacing="0"/>
        <w:ind w:left="1080"/>
      </w:pPr>
      <w:r>
        <w:t>SOLID WORKS</w:t>
      </w:r>
    </w:p>
    <w:p w14:paraId="7D493680" w14:textId="77777777" w:rsidR="00E95DBB" w:rsidRDefault="00000000">
      <w:pPr>
        <w:pStyle w:val="Heading2"/>
        <w:numPr>
          <w:ilvl w:val="1"/>
          <w:numId w:val="11"/>
        </w:numPr>
        <w:ind w:left="720"/>
      </w:pPr>
      <w:bookmarkStart w:id="1003" w:name="_Toc229061655"/>
      <w:r>
        <w:t>Risk Management Approach</w:t>
      </w:r>
      <w:bookmarkEnd w:id="1003"/>
    </w:p>
    <w:p w14:paraId="7CBCD1A5"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Structured stage-gated design reviews</w:t>
      </w:r>
    </w:p>
    <w:p w14:paraId="72C39E99" w14:textId="77777777" w:rsidR="00E95DBB" w:rsidRDefault="00000000">
      <w:pPr>
        <w:pStyle w:val="EPBullet-Level1"/>
        <w:numPr>
          <w:ilvl w:val="0"/>
          <w:numId w:val="18"/>
        </w:numPr>
        <w:tabs>
          <w:tab w:val="clear" w:pos="720"/>
        </w:tabs>
        <w:suppressAutoHyphens/>
        <w:spacing w:before="0" w:beforeAutospacing="0" w:after="0" w:afterAutospacing="0"/>
        <w:ind w:left="1080"/>
      </w:pPr>
      <w:r>
        <w:t>Option screening matrix</w:t>
      </w:r>
    </w:p>
    <w:p w14:paraId="55A856EE"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workshops</w:t>
      </w:r>
    </w:p>
    <w:p w14:paraId="361BD2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review with swamp logistics specialists</w:t>
      </w:r>
    </w:p>
    <w:p w14:paraId="6460F9F8"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engagement with regulators</w:t>
      </w:r>
    </w:p>
    <w:p w14:paraId="776278EE" w14:textId="77777777" w:rsidR="00E95DBB" w:rsidRDefault="00E95DBB">
      <w:pPr>
        <w:rPr>
          <w:rFonts w:ascii="Futura Std Book" w:hAnsi="Futura Std Book"/>
        </w:rPr>
      </w:pPr>
    </w:p>
    <w:p w14:paraId="17C63A80" w14:textId="77777777" w:rsidR="00E95DBB"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2ABEF3AD" w14:textId="77777777" w:rsidR="00E95DBB" w:rsidRDefault="00000000">
      <w:pPr>
        <w:pStyle w:val="Heading1"/>
        <w:rPr>
          <w:bCs/>
        </w:rPr>
      </w:pPr>
      <w:bookmarkStart w:id="1004" w:name="_Toc229061656"/>
      <w:r>
        <w:lastRenderedPageBreak/>
        <w:t>PROJECT EXECUTION AND ADMINISTRATIVE FRAMEWORK</w:t>
      </w:r>
      <w:bookmarkEnd w:id="1004"/>
    </w:p>
    <w:p w14:paraId="7A971002" w14:textId="77777777" w:rsidR="00E95DBB" w:rsidRDefault="00000000">
      <w:pPr>
        <w:pStyle w:val="Heading2"/>
        <w:numPr>
          <w:ilvl w:val="1"/>
          <w:numId w:val="11"/>
        </w:numPr>
        <w:ind w:left="720"/>
      </w:pPr>
      <w:bookmarkStart w:id="1005" w:name="_Toc229061657"/>
      <w:r>
        <w:t>Progress Reporting</w:t>
      </w:r>
      <w:bookmarkEnd w:id="1005"/>
    </w:p>
    <w:p w14:paraId="104E06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1C600E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eastAsia="Arial" w:hAnsi="Futura Std Book" w:cs="Tahoma"/>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2C229632" w14:textId="77777777" w:rsidR="00E95DBB" w:rsidRDefault="00000000">
      <w:pPr>
        <w:pStyle w:val="Heading2"/>
        <w:numPr>
          <w:ilvl w:val="1"/>
          <w:numId w:val="11"/>
        </w:numPr>
        <w:ind w:left="720"/>
      </w:pPr>
      <w:bookmarkStart w:id="1006" w:name="_Toc229061658"/>
      <w:r>
        <w:t>Weekly Progress Report</w:t>
      </w:r>
      <w:bookmarkEnd w:id="1006"/>
    </w:p>
    <w:p w14:paraId="45E8C9B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eastAsia="Arial" w:hAnsi="Futura Std Book" w:cs="Tahoma"/>
        </w:rPr>
        <w:t>prov</w:t>
      </w:r>
      <w:r>
        <w:rPr>
          <w:rFonts w:ascii="Futura Std Book" w:eastAsia="Arial" w:hAnsi="Futura Std Book" w:cs="Tahoma"/>
          <w:spacing w:val="-2"/>
        </w:rPr>
        <w:t>i</w:t>
      </w:r>
      <w:r>
        <w:rPr>
          <w:rFonts w:ascii="Futura Std Book" w:eastAsia="Arial"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0E8F4B3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A467A98"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6CD9D05D"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7B1B73FF"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673DF359"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4EAD84F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Status</w:t>
      </w:r>
      <w:r>
        <w:rPr>
          <w:rFonts w:eastAsia="Tahoma"/>
        </w:rPr>
        <w:t xml:space="preserve"> of Technical Queries</w:t>
      </w:r>
    </w:p>
    <w:p w14:paraId="71D28CDC" w14:textId="77777777" w:rsidR="00E95DBB" w:rsidRDefault="00000000">
      <w:pPr>
        <w:pStyle w:val="Heading2"/>
        <w:numPr>
          <w:ilvl w:val="1"/>
          <w:numId w:val="11"/>
        </w:numPr>
        <w:ind w:left="720"/>
      </w:pPr>
      <w:bookmarkStart w:id="1007" w:name="_Toc229061659"/>
      <w:r>
        <w:t>Monthly Progress Report</w:t>
      </w:r>
      <w:bookmarkEnd w:id="1007"/>
    </w:p>
    <w:p w14:paraId="3572B64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 xml:space="preserve">ss </w:t>
      </w:r>
      <w:r>
        <w:rPr>
          <w:rFonts w:ascii="Futura Std Book" w:eastAsia="Arial" w:hAnsi="Futura Std Book" w:cs="Tahoma"/>
        </w:rPr>
        <w:t>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0CC894D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0602F964"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3B26196A"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3FA9D82A"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71D6A93C"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532744CD"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Queries</w:t>
      </w:r>
    </w:p>
    <w:p w14:paraId="24875CCB" w14:textId="77777777" w:rsidR="00E95DBB" w:rsidRDefault="00000000">
      <w:pPr>
        <w:pStyle w:val="EPBullet-Level1"/>
        <w:numPr>
          <w:ilvl w:val="0"/>
          <w:numId w:val="18"/>
        </w:numPr>
        <w:tabs>
          <w:tab w:val="clear" w:pos="720"/>
        </w:tabs>
        <w:suppressAutoHyphens/>
        <w:spacing w:before="0" w:beforeAutospacing="0" w:after="0" w:afterAutospacing="0"/>
        <w:ind w:left="1080"/>
      </w:pPr>
      <w:r>
        <w:t>Changes/Variation status</w:t>
      </w:r>
    </w:p>
    <w:p w14:paraId="77FF95EF" w14:textId="77777777" w:rsidR="00E95DBB" w:rsidRDefault="00000000">
      <w:pPr>
        <w:pStyle w:val="EPBullet-Level1"/>
        <w:numPr>
          <w:ilvl w:val="0"/>
          <w:numId w:val="18"/>
        </w:numPr>
        <w:tabs>
          <w:tab w:val="clear" w:pos="720"/>
        </w:tabs>
        <w:suppressAutoHyphens/>
        <w:spacing w:before="0" w:beforeAutospacing="0" w:after="0" w:afterAutospacing="0"/>
        <w:ind w:left="1080"/>
      </w:pPr>
      <w:r>
        <w:t>Invoice Status</w:t>
      </w:r>
    </w:p>
    <w:p w14:paraId="2327E8E3" w14:textId="77777777" w:rsidR="00E95DBB" w:rsidRDefault="00000000">
      <w:pPr>
        <w:pStyle w:val="EPBullet-Level1"/>
        <w:numPr>
          <w:ilvl w:val="0"/>
          <w:numId w:val="18"/>
        </w:numPr>
        <w:tabs>
          <w:tab w:val="clear" w:pos="720"/>
        </w:tabs>
        <w:suppressAutoHyphens/>
        <w:spacing w:before="0" w:beforeAutospacing="0" w:after="0" w:afterAutospacing="0"/>
        <w:ind w:left="1080"/>
      </w:pPr>
      <w:r>
        <w:t>Updated Level 2 Project Schedule Performance relative to Baseline</w:t>
      </w:r>
    </w:p>
    <w:p w14:paraId="4D1E1811" w14:textId="77777777" w:rsidR="00E95DBB" w:rsidRDefault="00000000">
      <w:pPr>
        <w:pStyle w:val="EPBullet-Level1"/>
        <w:numPr>
          <w:ilvl w:val="0"/>
          <w:numId w:val="18"/>
        </w:numPr>
        <w:tabs>
          <w:tab w:val="clear" w:pos="720"/>
        </w:tabs>
        <w:suppressAutoHyphens/>
        <w:spacing w:before="0" w:beforeAutospacing="0" w:after="0" w:afterAutospacing="0"/>
        <w:ind w:left="1080"/>
      </w:pPr>
      <w:r>
        <w:t>Document Register</w:t>
      </w:r>
    </w:p>
    <w:p w14:paraId="168E2895" w14:textId="77777777" w:rsidR="00E95DBB" w:rsidRDefault="00000000">
      <w:pPr>
        <w:pStyle w:val="EPBullet-Level1"/>
        <w:numPr>
          <w:ilvl w:val="0"/>
          <w:numId w:val="18"/>
        </w:numPr>
        <w:tabs>
          <w:tab w:val="clear" w:pos="720"/>
        </w:tabs>
        <w:suppressAutoHyphens/>
        <w:spacing w:before="0" w:beforeAutospacing="0" w:after="0" w:afterAutospacing="0"/>
        <w:ind w:left="1080"/>
      </w:pPr>
      <w:r>
        <w:t>Status of D</w:t>
      </w:r>
      <w:r>
        <w:rPr>
          <w:spacing w:val="-2"/>
        </w:rPr>
        <w:t>e</w:t>
      </w:r>
      <w:r>
        <w:t>liv</w:t>
      </w:r>
      <w:r>
        <w:rPr>
          <w:spacing w:val="-1"/>
        </w:rPr>
        <w:t>e</w:t>
      </w:r>
      <w:r>
        <w:t>r</w:t>
      </w:r>
      <w:r>
        <w:rPr>
          <w:spacing w:val="-2"/>
        </w:rPr>
        <w:t>a</w:t>
      </w:r>
      <w:r>
        <w:t>bl</w:t>
      </w:r>
      <w:r>
        <w:rPr>
          <w:spacing w:val="-1"/>
        </w:rPr>
        <w:t>e</w:t>
      </w:r>
      <w:r>
        <w:t>s</w:t>
      </w:r>
    </w:p>
    <w:p w14:paraId="66B79EE3" w14:textId="77777777" w:rsidR="00E95DBB" w:rsidRDefault="00000000">
      <w:pPr>
        <w:pStyle w:val="Heading2"/>
        <w:numPr>
          <w:ilvl w:val="1"/>
          <w:numId w:val="11"/>
        </w:numPr>
        <w:ind w:left="720"/>
      </w:pPr>
      <w:bookmarkStart w:id="1008" w:name="_Toc229061660"/>
      <w:r>
        <w:t>Progress Review Meetings</w:t>
      </w:r>
      <w:bookmarkEnd w:id="1008"/>
    </w:p>
    <w:p w14:paraId="2D57649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0CBB1E46" w14:textId="77777777" w:rsidR="00E95DBB" w:rsidRDefault="00000000">
      <w:pPr>
        <w:pStyle w:val="Heading2"/>
        <w:numPr>
          <w:ilvl w:val="1"/>
          <w:numId w:val="11"/>
        </w:numPr>
        <w:ind w:left="720"/>
      </w:pPr>
      <w:bookmarkStart w:id="1009" w:name="_Toc229061661"/>
      <w:r>
        <w:lastRenderedPageBreak/>
        <w:t>Planning – Scheduling and Control</w:t>
      </w:r>
      <w:bookmarkEnd w:id="1009"/>
    </w:p>
    <w:p w14:paraId="01850AF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6803888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Both</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8"/>
        </w:rPr>
        <w:t xml:space="preserve"> </w:t>
      </w:r>
      <w:r>
        <w:rPr>
          <w:rFonts w:ascii="Futura Std Book" w:hAnsi="Futura Std Book" w:cs="Tahoma"/>
          <w:spacing w:val="-1"/>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tain</w:t>
      </w:r>
      <w:r>
        <w:rPr>
          <w:rFonts w:ascii="Futura Std Book" w:hAnsi="Futura Std Book" w:cs="Tahoma"/>
          <w:spacing w:val="9"/>
        </w:rPr>
        <w:t xml:space="preserve"> </w:t>
      </w:r>
      <w:r>
        <w:rPr>
          <w:rFonts w:ascii="Futura Std Book" w:hAnsi="Futura Std Book" w:cs="Tahoma"/>
        </w:rPr>
        <w:t>a</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a</w:t>
      </w:r>
      <w:r>
        <w:rPr>
          <w:rFonts w:ascii="Futura Std Book" w:hAnsi="Futura Std Book" w:cs="Tahoma"/>
          <w:spacing w:val="7"/>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8"/>
        </w:rPr>
        <w:t xml:space="preserve"> </w:t>
      </w:r>
      <w:r>
        <w:rPr>
          <w:rFonts w:ascii="Futura Std Book" w:hAnsi="Futura Std Book" w:cs="Tahoma"/>
        </w:rPr>
        <w:t>lo</w:t>
      </w:r>
      <w:r>
        <w:rPr>
          <w:rFonts w:ascii="Futura Std Book" w:hAnsi="Futura Std Book" w:cs="Tahoma"/>
          <w:spacing w:val="-3"/>
        </w:rPr>
        <w:t>o</w:t>
      </w:r>
      <w:r>
        <w:rPr>
          <w:rFonts w:ascii="Futura Std Book" w:hAnsi="Futura Std Book" w:cs="Tahoma"/>
        </w:rPr>
        <w:t xml:space="preserve">k </w:t>
      </w:r>
      <w:r>
        <w:rPr>
          <w:rFonts w:ascii="Futura Std Book" w:hAnsi="Futura Std Book" w:cs="Tahoma"/>
          <w:spacing w:val="-1"/>
        </w:rPr>
        <w:t>ahea</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sp</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w:t>
      </w:r>
      <w:r>
        <w:rPr>
          <w:rFonts w:ascii="Futura Std Book" w:hAnsi="Futura Std Book" w:cs="Tahoma"/>
        </w:rPr>
        <w:t>ly.</w:t>
      </w:r>
      <w:r>
        <w:rPr>
          <w:rFonts w:ascii="Futura Std Book" w:hAnsi="Futura Std Book" w:cs="Tahoma"/>
          <w:spacing w:val="-4"/>
        </w:rPr>
        <w:t xml:space="preserve"> </w:t>
      </w:r>
      <w:r>
        <w:rPr>
          <w:rFonts w:ascii="Futura Std Book" w:hAnsi="Futura Std Book" w:cs="Tahoma"/>
        </w:rPr>
        <w:t>Looking ahead</w:t>
      </w:r>
      <w:r>
        <w:rPr>
          <w:rFonts w:ascii="Futura Std Book" w:hAnsi="Futura Std Book" w:cs="Tahoma"/>
          <w:spacing w:val="-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5"/>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rPr>
        <w:t>gu</w:t>
      </w:r>
      <w:r>
        <w:rPr>
          <w:rFonts w:ascii="Futura Std Book" w:hAnsi="Futura Std Book" w:cs="Tahoma"/>
          <w:spacing w:val="-1"/>
        </w:rPr>
        <w:t>i</w:t>
      </w:r>
      <w:r>
        <w:rPr>
          <w:rFonts w:ascii="Futura Std Book" w:hAnsi="Futura Std Book" w:cs="Tahoma"/>
          <w:spacing w:val="-3"/>
        </w:rPr>
        <w:t>d</w:t>
      </w:r>
      <w:r>
        <w:rPr>
          <w:rFonts w:ascii="Futura Std Book" w:hAnsi="Futura Std Book" w:cs="Tahoma"/>
        </w:rPr>
        <w:t>e</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6"/>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itori</w:t>
      </w:r>
      <w:r>
        <w:rPr>
          <w:rFonts w:ascii="Futura Std Book" w:hAnsi="Futura Std Book" w:cs="Tahoma"/>
          <w:spacing w:val="-1"/>
        </w:rPr>
        <w:t>n</w:t>
      </w:r>
      <w:r>
        <w:rPr>
          <w:rFonts w:ascii="Futura Std Book" w:hAnsi="Futura Std Book" w:cs="Tahoma"/>
        </w:rPr>
        <w:t>g</w:t>
      </w:r>
      <w:r>
        <w:rPr>
          <w:rFonts w:ascii="Futura Std Book" w:hAnsi="Futura Std Book" w:cs="Tahoma"/>
          <w:spacing w:val="-4"/>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5"/>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 for</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n</w:t>
      </w:r>
      <w:r>
        <w:rPr>
          <w:rFonts w:ascii="Futura Std Book" w:hAnsi="Futura Std Book" w:cs="Tahoma"/>
          <w:spacing w:val="-2"/>
        </w:rPr>
        <w:t>e</w:t>
      </w:r>
      <w:r>
        <w:rPr>
          <w:rFonts w:ascii="Futura Std Book" w:hAnsi="Futura Std Book" w:cs="Tahoma"/>
        </w:rPr>
        <w:t>xt</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2"/>
        </w:rPr>
        <w:t xml:space="preserve"> </w:t>
      </w:r>
      <w:r>
        <w:rPr>
          <w:rFonts w:ascii="Futura Std Book" w:hAnsi="Futura Std Book" w:cs="Tahoma"/>
        </w:rPr>
        <w:t>d</w:t>
      </w:r>
      <w:r>
        <w:rPr>
          <w:rFonts w:ascii="Futura Std Book" w:hAnsi="Futura Std Book" w:cs="Tahoma"/>
          <w:spacing w:val="-4"/>
        </w:rPr>
        <w:t>u</w:t>
      </w:r>
      <w:r>
        <w:rPr>
          <w:rFonts w:ascii="Futura Std Book" w:hAnsi="Futura Std Book" w:cs="Tahoma"/>
        </w:rPr>
        <w:t>r</w:t>
      </w:r>
      <w:r>
        <w:rPr>
          <w:rFonts w:ascii="Futura Std Book" w:hAnsi="Futura Std Book" w:cs="Tahoma"/>
          <w:spacing w:val="-2"/>
        </w:rPr>
        <w:t>a</w:t>
      </w:r>
      <w:r>
        <w:rPr>
          <w:rFonts w:ascii="Futura Std Book" w:hAnsi="Futura Std Book" w:cs="Tahoma"/>
          <w:spacing w:val="2"/>
        </w:rPr>
        <w:t>t</w:t>
      </w:r>
      <w:r>
        <w:rPr>
          <w:rFonts w:ascii="Futura Std Book" w:hAnsi="Futura Std Book" w:cs="Tahoma"/>
        </w:rPr>
        <w:t>io</w:t>
      </w:r>
      <w:r>
        <w:rPr>
          <w:rFonts w:ascii="Futura Std Book" w:hAnsi="Futura Std Book" w:cs="Tahoma"/>
          <w:spacing w:val="-1"/>
        </w:rPr>
        <w:t>n</w:t>
      </w:r>
      <w:r>
        <w:rPr>
          <w:rFonts w:ascii="Futura Std Book" w:hAnsi="Futura Std Book" w:cs="Tahoma"/>
        </w:rPr>
        <w:t>.</w:t>
      </w:r>
    </w:p>
    <w:p w14:paraId="6A990C6A" w14:textId="77777777" w:rsidR="00E95DBB" w:rsidRDefault="00000000">
      <w:pPr>
        <w:widowControl/>
        <w:suppressAutoHyphens/>
        <w:spacing w:before="120" w:after="120" w:line="300" w:lineRule="auto"/>
        <w:ind w:left="720"/>
        <w:jc w:val="both"/>
        <w:rPr>
          <w:rFonts w:ascii="Futura Std Book" w:hAnsi="Futura Std Book" w:cs="Tahoma"/>
          <w:sz w:val="24"/>
          <w:szCs w:val="24"/>
          <w:u w:val="single"/>
        </w:rPr>
      </w:pPr>
      <w:r>
        <w:rPr>
          <w:rFonts w:ascii="Futura Std Book" w:eastAsia="Arial" w:hAnsi="Futura Std Book" w:cs="Tahoma"/>
        </w:rPr>
        <w:t>Project</w:t>
      </w:r>
      <w:r>
        <w:rPr>
          <w:rFonts w:ascii="Futura Std Book" w:hAnsi="Futura Std Book" w:cs="Tahoma"/>
          <w:sz w:val="24"/>
          <w:szCs w:val="24"/>
          <w:u w:val="single"/>
        </w:rPr>
        <w:t xml:space="preserve"> </w:t>
      </w:r>
      <w:r>
        <w:rPr>
          <w:rFonts w:ascii="Futura Std Book" w:eastAsia="Arial" w:hAnsi="Futura Std Book" w:cs="Tahoma"/>
        </w:rPr>
        <w:t>Schedule</w:t>
      </w:r>
    </w:p>
    <w:tbl>
      <w:tblPr>
        <w:tblStyle w:val="TableGrid"/>
        <w:tblW w:w="0" w:type="auto"/>
        <w:tblInd w:w="720" w:type="dxa"/>
        <w:tblLook w:val="04A0" w:firstRow="1" w:lastRow="0" w:firstColumn="1" w:lastColumn="0" w:noHBand="0" w:noVBand="1"/>
      </w:tblPr>
      <w:tblGrid>
        <w:gridCol w:w="847"/>
        <w:gridCol w:w="4714"/>
        <w:gridCol w:w="2111"/>
      </w:tblGrid>
      <w:tr w:rsidR="00E95DBB" w14:paraId="41AF5B5E" w14:textId="77777777">
        <w:tc>
          <w:tcPr>
            <w:tcW w:w="0" w:type="auto"/>
          </w:tcPr>
          <w:p w14:paraId="0C7E295C"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5F0562A5"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6CA644EE"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E95DBB" w14:paraId="49840932" w14:textId="77777777">
        <w:tc>
          <w:tcPr>
            <w:tcW w:w="0" w:type="auto"/>
            <w:vAlign w:val="center"/>
          </w:tcPr>
          <w:p w14:paraId="7F50F731" w14:textId="77777777" w:rsidR="00E95DBB" w:rsidRDefault="00000000">
            <w:pPr>
              <w:spacing w:line="276" w:lineRule="auto"/>
              <w:jc w:val="center"/>
              <w:rPr>
                <w:rFonts w:ascii="Futura Std Book" w:hAnsi="Futura Std Book" w:cs="Tahoma"/>
              </w:rPr>
            </w:pPr>
            <w:r>
              <w:rPr>
                <w:rFonts w:ascii="Futura Std Book" w:hAnsi="Futura Std Book" w:cs="Tahoma"/>
              </w:rPr>
              <w:t>1</w:t>
            </w:r>
          </w:p>
        </w:tc>
        <w:tc>
          <w:tcPr>
            <w:tcW w:w="0" w:type="auto"/>
          </w:tcPr>
          <w:p w14:paraId="60280F08" w14:textId="77777777" w:rsidR="00E95DBB" w:rsidRDefault="00000000">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7BD58609" w14:textId="77777777" w:rsidR="00E95DBB" w:rsidRDefault="00000000">
            <w:pPr>
              <w:spacing w:line="276" w:lineRule="auto"/>
              <w:jc w:val="center"/>
              <w:rPr>
                <w:rFonts w:ascii="Futura Std Book" w:hAnsi="Futura Std Book" w:cs="Tahoma"/>
              </w:rPr>
            </w:pPr>
            <w:r>
              <w:rPr>
                <w:rFonts w:ascii="Futura Std Book" w:hAnsi="Futura Std Book" w:cs="Tahoma"/>
              </w:rPr>
              <w:t>2</w:t>
            </w:r>
          </w:p>
        </w:tc>
      </w:tr>
      <w:tr w:rsidR="00E95DBB" w14:paraId="66CC1160" w14:textId="77777777">
        <w:tc>
          <w:tcPr>
            <w:tcW w:w="0" w:type="auto"/>
            <w:vAlign w:val="center"/>
          </w:tcPr>
          <w:p w14:paraId="69619BCD" w14:textId="77777777" w:rsidR="00E95DBB" w:rsidRDefault="00000000">
            <w:pPr>
              <w:spacing w:line="276" w:lineRule="auto"/>
              <w:jc w:val="center"/>
              <w:rPr>
                <w:rFonts w:ascii="Futura Std Book" w:hAnsi="Futura Std Book" w:cs="Tahoma"/>
              </w:rPr>
            </w:pPr>
            <w:r>
              <w:rPr>
                <w:rFonts w:ascii="Futura Std Book" w:hAnsi="Futura Std Book" w:cs="Tahoma"/>
              </w:rPr>
              <w:t>2</w:t>
            </w:r>
          </w:p>
        </w:tc>
        <w:tc>
          <w:tcPr>
            <w:tcW w:w="0" w:type="auto"/>
          </w:tcPr>
          <w:p w14:paraId="60A3031A" w14:textId="77777777" w:rsidR="00E95DBB" w:rsidRDefault="00000000">
            <w:pPr>
              <w:spacing w:line="276" w:lineRule="auto"/>
              <w:jc w:val="both"/>
              <w:rPr>
                <w:rFonts w:ascii="Futura Std Book" w:hAnsi="Futura Std Book" w:cs="Tahoma"/>
              </w:rPr>
            </w:pPr>
            <w:r>
              <w:rPr>
                <w:rFonts w:ascii="Futura Std Book" w:hAnsi="Futura Std Book" w:cs="Tahoma"/>
              </w:rPr>
              <w:t>Surveys and Field Investigations</w:t>
            </w:r>
          </w:p>
        </w:tc>
        <w:tc>
          <w:tcPr>
            <w:tcW w:w="0" w:type="auto"/>
            <w:vAlign w:val="center"/>
          </w:tcPr>
          <w:p w14:paraId="68BAF168"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16EA8EB9" w14:textId="77777777">
        <w:tc>
          <w:tcPr>
            <w:tcW w:w="0" w:type="auto"/>
            <w:vAlign w:val="center"/>
          </w:tcPr>
          <w:p w14:paraId="3DC36D9C" w14:textId="77777777" w:rsidR="00E95DBB" w:rsidRDefault="00000000">
            <w:pPr>
              <w:spacing w:line="276" w:lineRule="auto"/>
              <w:jc w:val="center"/>
              <w:rPr>
                <w:rFonts w:ascii="Futura Std Book" w:hAnsi="Futura Std Book" w:cs="Tahoma"/>
              </w:rPr>
            </w:pPr>
            <w:r>
              <w:rPr>
                <w:rFonts w:ascii="Futura Std Book" w:hAnsi="Futura Std Book" w:cs="Tahoma"/>
              </w:rPr>
              <w:t>3</w:t>
            </w:r>
          </w:p>
        </w:tc>
        <w:tc>
          <w:tcPr>
            <w:tcW w:w="0" w:type="auto"/>
          </w:tcPr>
          <w:p w14:paraId="0D50DC6E" w14:textId="77777777" w:rsidR="00E95DBB" w:rsidRDefault="00000000">
            <w:pPr>
              <w:spacing w:line="276" w:lineRule="auto"/>
              <w:jc w:val="both"/>
              <w:rPr>
                <w:rFonts w:ascii="Futura Std Book" w:hAnsi="Futura Std Book" w:cs="Tahoma"/>
              </w:rPr>
            </w:pPr>
            <w:r>
              <w:rPr>
                <w:rFonts w:ascii="Futura Std Book" w:hAnsi="Futura Std Book" w:cs="Tahoma"/>
              </w:rPr>
              <w:t>FEED, Design and HSE</w:t>
            </w:r>
          </w:p>
        </w:tc>
        <w:tc>
          <w:tcPr>
            <w:tcW w:w="0" w:type="auto"/>
            <w:vAlign w:val="center"/>
          </w:tcPr>
          <w:p w14:paraId="72252ADF" w14:textId="77777777" w:rsidR="00E95DBB" w:rsidRDefault="00000000">
            <w:pPr>
              <w:spacing w:line="276" w:lineRule="auto"/>
              <w:jc w:val="center"/>
              <w:rPr>
                <w:rFonts w:ascii="Futura Std Book" w:hAnsi="Futura Std Book" w:cs="Tahoma"/>
              </w:rPr>
            </w:pPr>
            <w:r>
              <w:rPr>
                <w:rFonts w:ascii="Futura Std Book" w:hAnsi="Futura Std Book" w:cs="Tahoma"/>
              </w:rPr>
              <w:t>14</w:t>
            </w:r>
          </w:p>
        </w:tc>
      </w:tr>
      <w:tr w:rsidR="00E95DBB" w14:paraId="2246726C" w14:textId="77777777">
        <w:tc>
          <w:tcPr>
            <w:tcW w:w="0" w:type="auto"/>
            <w:vAlign w:val="center"/>
          </w:tcPr>
          <w:p w14:paraId="3F71FD4A" w14:textId="77777777" w:rsidR="00E95DBB" w:rsidRDefault="00000000">
            <w:pPr>
              <w:spacing w:line="276" w:lineRule="auto"/>
              <w:jc w:val="center"/>
              <w:rPr>
                <w:rFonts w:ascii="Futura Std Book" w:hAnsi="Futura Std Book" w:cs="Tahoma"/>
              </w:rPr>
            </w:pPr>
            <w:r>
              <w:rPr>
                <w:rFonts w:ascii="Futura Std Book" w:hAnsi="Futura Std Book" w:cs="Tahoma"/>
              </w:rPr>
              <w:t>4</w:t>
            </w:r>
          </w:p>
        </w:tc>
        <w:tc>
          <w:tcPr>
            <w:tcW w:w="0" w:type="auto"/>
          </w:tcPr>
          <w:p w14:paraId="130ECE90" w14:textId="77777777" w:rsidR="00E95DBB" w:rsidRDefault="00000000">
            <w:pPr>
              <w:spacing w:line="276" w:lineRule="auto"/>
              <w:jc w:val="both"/>
              <w:rPr>
                <w:rFonts w:ascii="Futura Std Book" w:hAnsi="Futura Std Book" w:cs="Tahoma"/>
              </w:rPr>
            </w:pPr>
            <w:r>
              <w:rPr>
                <w:rFonts w:ascii="Futura Std Book" w:hAnsi="Futura Std Book" w:cs="Tahoma"/>
              </w:rPr>
              <w:t>Optimization and Costing</w:t>
            </w:r>
          </w:p>
        </w:tc>
        <w:tc>
          <w:tcPr>
            <w:tcW w:w="0" w:type="auto"/>
            <w:vAlign w:val="center"/>
          </w:tcPr>
          <w:p w14:paraId="3A171326"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7F35C44B" w14:textId="77777777">
        <w:tc>
          <w:tcPr>
            <w:tcW w:w="0" w:type="auto"/>
            <w:vAlign w:val="center"/>
          </w:tcPr>
          <w:p w14:paraId="03A05601" w14:textId="77777777" w:rsidR="00E95DBB" w:rsidRDefault="00000000">
            <w:pPr>
              <w:spacing w:line="276" w:lineRule="auto"/>
              <w:jc w:val="center"/>
              <w:rPr>
                <w:rFonts w:ascii="Futura Std Book" w:hAnsi="Futura Std Book" w:cs="Tahoma"/>
              </w:rPr>
            </w:pPr>
            <w:r>
              <w:rPr>
                <w:rFonts w:ascii="Futura Std Book" w:hAnsi="Futura Std Book" w:cs="Tahoma"/>
              </w:rPr>
              <w:t>5</w:t>
            </w:r>
          </w:p>
        </w:tc>
        <w:tc>
          <w:tcPr>
            <w:tcW w:w="0" w:type="auto"/>
          </w:tcPr>
          <w:p w14:paraId="391023C1" w14:textId="77777777" w:rsidR="00E95DBB" w:rsidRDefault="00000000">
            <w:pPr>
              <w:spacing w:line="276" w:lineRule="auto"/>
              <w:jc w:val="both"/>
              <w:rPr>
                <w:rFonts w:ascii="Futura Std Book" w:hAnsi="Futura Std Book" w:cs="Tahoma"/>
              </w:rPr>
            </w:pPr>
            <w:r>
              <w:rPr>
                <w:rFonts w:ascii="Futura Std Book" w:hAnsi="Futura Std Book" w:cs="Tahoma"/>
              </w:rPr>
              <w:t>EPC Tender Package and Final Documentation</w:t>
            </w:r>
          </w:p>
        </w:tc>
        <w:tc>
          <w:tcPr>
            <w:tcW w:w="0" w:type="auto"/>
            <w:vAlign w:val="center"/>
          </w:tcPr>
          <w:p w14:paraId="3B387037" w14:textId="77777777" w:rsidR="00E95DBB" w:rsidRDefault="00000000">
            <w:pPr>
              <w:spacing w:line="276" w:lineRule="auto"/>
              <w:jc w:val="center"/>
              <w:rPr>
                <w:rFonts w:ascii="Futura Std Book" w:hAnsi="Futura Std Book" w:cs="Tahoma"/>
              </w:rPr>
            </w:pPr>
            <w:r>
              <w:rPr>
                <w:rFonts w:ascii="Futura Std Book" w:hAnsi="Futura Std Book" w:cs="Tahoma"/>
              </w:rPr>
              <w:t>4</w:t>
            </w:r>
          </w:p>
        </w:tc>
      </w:tr>
      <w:tr w:rsidR="00E95DBB" w14:paraId="456C590B" w14:textId="77777777">
        <w:tc>
          <w:tcPr>
            <w:tcW w:w="0" w:type="auto"/>
            <w:gridSpan w:val="2"/>
          </w:tcPr>
          <w:p w14:paraId="4CB87B0A"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5C5509F8" w14:textId="77777777" w:rsidR="00E95DBB" w:rsidRDefault="00000000">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68A0CEB0" w14:textId="77777777" w:rsidR="00E95DBB" w:rsidRDefault="00E95DBB">
      <w:pPr>
        <w:spacing w:line="200" w:lineRule="exact"/>
        <w:rPr>
          <w:rFonts w:ascii="Futura Std Book" w:hAnsi="Futura Std Book" w:cs="Tahoma"/>
          <w:sz w:val="24"/>
          <w:szCs w:val="24"/>
          <w:u w:val="single"/>
        </w:rPr>
      </w:pPr>
    </w:p>
    <w:p w14:paraId="7C263204" w14:textId="77777777" w:rsidR="00E95DBB" w:rsidRDefault="00000000">
      <w:pPr>
        <w:pStyle w:val="Heading2"/>
        <w:numPr>
          <w:ilvl w:val="1"/>
          <w:numId w:val="11"/>
        </w:numPr>
        <w:ind w:left="720"/>
      </w:pPr>
      <w:bookmarkStart w:id="1010" w:name="_Toc229061662"/>
      <w:r>
        <w:t>Client Inputs Required</w:t>
      </w:r>
      <w:bookmarkEnd w:id="1010"/>
    </w:p>
    <w:p w14:paraId="6059BB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following</w:t>
      </w:r>
      <w:r>
        <w:rPr>
          <w:rFonts w:ascii="Futura Std Book" w:hAnsi="Futura Std Book" w:cs="Tahoma"/>
        </w:rPr>
        <w:t xml:space="preserve"> inputs shall be provided by the Employer:</w:t>
      </w:r>
    </w:p>
    <w:p w14:paraId="6D88E33A"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production forecasts</w:t>
      </w:r>
    </w:p>
    <w:p w14:paraId="37820F06"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locations and capacities (SEIB, NUNR and DBUC)</w:t>
      </w:r>
    </w:p>
    <w:p w14:paraId="138722D6" w14:textId="77777777" w:rsidR="00E95DBB" w:rsidRDefault="00000000">
      <w:pPr>
        <w:pStyle w:val="EPBullet-Level1"/>
        <w:numPr>
          <w:ilvl w:val="0"/>
          <w:numId w:val="18"/>
        </w:numPr>
        <w:tabs>
          <w:tab w:val="clear" w:pos="720"/>
        </w:tabs>
        <w:suppressAutoHyphens/>
        <w:spacing w:before="0" w:beforeAutospacing="0" w:after="0" w:afterAutospacing="0"/>
        <w:ind w:left="1080"/>
      </w:pPr>
      <w:r>
        <w:t>Site access and route constraints</w:t>
      </w:r>
    </w:p>
    <w:p w14:paraId="4250346C" w14:textId="77777777" w:rsidR="00E95DBB" w:rsidRDefault="00000000">
      <w:pPr>
        <w:pStyle w:val="EPBullet-Level1"/>
        <w:numPr>
          <w:ilvl w:val="0"/>
          <w:numId w:val="18"/>
        </w:numPr>
        <w:tabs>
          <w:tab w:val="clear" w:pos="720"/>
        </w:tabs>
        <w:suppressAutoHyphens/>
        <w:spacing w:before="0" w:beforeAutospacing="0" w:after="0" w:afterAutospacing="0"/>
        <w:ind w:left="1080"/>
      </w:pPr>
      <w:r>
        <w:t>Applicable standards and specifications</w:t>
      </w:r>
    </w:p>
    <w:p w14:paraId="19F7F46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and third-party interface requirements</w:t>
      </w:r>
    </w:p>
    <w:p w14:paraId="586876E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Existing</w:t>
      </w:r>
      <w:r>
        <w:rPr>
          <w:rFonts w:eastAsia="Tahoma"/>
        </w:rPr>
        <w:t xml:space="preserve"> survey and geotechnical data (if available)</w:t>
      </w:r>
    </w:p>
    <w:p w14:paraId="3AA64114" w14:textId="77777777" w:rsidR="00E95DBB" w:rsidRDefault="00000000">
      <w:pPr>
        <w:pStyle w:val="Heading2"/>
        <w:numPr>
          <w:ilvl w:val="1"/>
          <w:numId w:val="11"/>
        </w:numPr>
        <w:ind w:left="720"/>
      </w:pPr>
      <w:bookmarkStart w:id="1011" w:name="_Toc229061663"/>
      <w:r>
        <w:t>FEED Assumptions and Exclusions</w:t>
      </w:r>
      <w:bookmarkEnd w:id="1011"/>
    </w:p>
    <w:p w14:paraId="171B68D8"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Assumptions</w:t>
      </w:r>
    </w:p>
    <w:p w14:paraId="1191F260" w14:textId="77777777" w:rsidR="00E95DBB" w:rsidRDefault="00000000">
      <w:pPr>
        <w:pStyle w:val="EPBullet-Level1"/>
        <w:numPr>
          <w:ilvl w:val="0"/>
          <w:numId w:val="18"/>
        </w:numPr>
        <w:tabs>
          <w:tab w:val="clear" w:pos="720"/>
        </w:tabs>
        <w:suppressAutoHyphens/>
        <w:spacing w:before="0" w:beforeAutospacing="0" w:after="0" w:afterAutospacing="0"/>
        <w:ind w:left="1080"/>
      </w:pPr>
      <w:r>
        <w:t>Gas quality and flow rates remain within defined limits</w:t>
      </w:r>
    </w:p>
    <w:p w14:paraId="270C006D" w14:textId="77777777" w:rsidR="00E95DBB" w:rsidRDefault="00000000">
      <w:pPr>
        <w:pStyle w:val="EPBullet-Level1"/>
        <w:numPr>
          <w:ilvl w:val="0"/>
          <w:numId w:val="18"/>
        </w:numPr>
        <w:tabs>
          <w:tab w:val="clear" w:pos="720"/>
        </w:tabs>
        <w:suppressAutoHyphens/>
        <w:spacing w:before="0" w:beforeAutospacing="0" w:after="0" w:afterAutospacing="0"/>
        <w:ind w:left="1080"/>
      </w:pPr>
      <w:r>
        <w:t>Right-of-Way (</w:t>
      </w:r>
      <w:proofErr w:type="spellStart"/>
      <w:r>
        <w:t>RoW</w:t>
      </w:r>
      <w:proofErr w:type="spellEnd"/>
      <w:r>
        <w:t>) access is achievable</w:t>
      </w:r>
    </w:p>
    <w:p w14:paraId="12792E3E" w14:textId="77777777" w:rsidR="00E95DBB" w:rsidRDefault="00000000">
      <w:pPr>
        <w:pStyle w:val="EPBullet-Level1"/>
        <w:numPr>
          <w:ilvl w:val="0"/>
          <w:numId w:val="18"/>
        </w:numPr>
        <w:tabs>
          <w:tab w:val="clear" w:pos="720"/>
        </w:tabs>
        <w:suppressAutoHyphens/>
        <w:spacing w:before="0" w:beforeAutospacing="0" w:after="0" w:afterAutospacing="0"/>
        <w:ind w:left="1080"/>
      </w:pPr>
      <w:r>
        <w:t>No major route re-alignment during FEED</w:t>
      </w:r>
    </w:p>
    <w:p w14:paraId="4DEFAF6E" w14:textId="77777777" w:rsidR="00E95DBB" w:rsidRDefault="00000000">
      <w:pPr>
        <w:pStyle w:val="EPBullet-Level1"/>
        <w:numPr>
          <w:ilvl w:val="0"/>
          <w:numId w:val="18"/>
        </w:numPr>
        <w:tabs>
          <w:tab w:val="clear" w:pos="720"/>
        </w:tabs>
        <w:suppressAutoHyphens/>
        <w:spacing w:before="0" w:beforeAutospacing="0" w:after="0" w:afterAutospacing="0"/>
        <w:ind w:left="1080"/>
      </w:pPr>
      <w:r>
        <w:t>FEED cost estimate accuracy ±10%</w:t>
      </w:r>
    </w:p>
    <w:p w14:paraId="7F29DD8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Geotechnical</w:t>
      </w:r>
      <w:r>
        <w:rPr>
          <w:rFonts w:eastAsia="Tahoma"/>
        </w:rPr>
        <w:t xml:space="preserve"> data to be confirmed during FEED</w:t>
      </w:r>
    </w:p>
    <w:p w14:paraId="0425A58C"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Exclusions</w:t>
      </w:r>
    </w:p>
    <w:p w14:paraId="334CA33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E1EF131" w14:textId="77777777" w:rsidR="00E95DBB"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Detailed EPC engineering</w:t>
      </w:r>
    </w:p>
    <w:p w14:paraId="2417A7B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Procurement</w:t>
      </w:r>
      <w:r>
        <w:rPr>
          <w:rFonts w:eastAsia="Tahoma"/>
        </w:rPr>
        <w:t xml:space="preserve"> and construction activities</w:t>
      </w:r>
    </w:p>
    <w:p w14:paraId="3A89D2D3" w14:textId="77777777" w:rsidR="00E95DBB" w:rsidRDefault="00000000">
      <w:pPr>
        <w:pStyle w:val="EPBullet-Level1"/>
        <w:numPr>
          <w:ilvl w:val="0"/>
          <w:numId w:val="18"/>
        </w:numPr>
        <w:tabs>
          <w:tab w:val="clear" w:pos="720"/>
        </w:tabs>
        <w:suppressAutoHyphens/>
        <w:spacing w:before="0" w:beforeAutospacing="0" w:after="0" w:afterAutospacing="0"/>
        <w:ind w:left="1080"/>
      </w:pPr>
      <w:r>
        <w:t>ESIA approval and permitting</w:t>
      </w:r>
    </w:p>
    <w:p w14:paraId="5469BD18"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778836C1" w14:textId="77777777" w:rsidR="00E95DBB" w:rsidRDefault="00000000">
      <w:pPr>
        <w:pStyle w:val="EPBullet-Level1"/>
        <w:numPr>
          <w:ilvl w:val="0"/>
          <w:numId w:val="18"/>
        </w:numPr>
        <w:tabs>
          <w:tab w:val="clear" w:pos="720"/>
        </w:tabs>
        <w:suppressAutoHyphens/>
        <w:spacing w:before="0" w:beforeAutospacing="0" w:after="0" w:afterAutospacing="0"/>
        <w:ind w:left="1080"/>
      </w:pPr>
      <w:r>
        <w:t>AFC drawings and construction documentation</w:t>
      </w:r>
    </w:p>
    <w:p w14:paraId="3FA97FA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Land</w:t>
      </w:r>
      <w:r>
        <w:rPr>
          <w:rFonts w:eastAsia="Tahoma"/>
        </w:rPr>
        <w:t xml:space="preserve"> acquisition compensation and permitting fees</w:t>
      </w:r>
    </w:p>
    <w:p w14:paraId="6493E989" w14:textId="77777777" w:rsidR="00E95DBB" w:rsidRDefault="00000000">
      <w:pPr>
        <w:pStyle w:val="Heading2"/>
        <w:numPr>
          <w:ilvl w:val="1"/>
          <w:numId w:val="11"/>
        </w:numPr>
        <w:ind w:left="720"/>
      </w:pPr>
      <w:bookmarkStart w:id="1012" w:name="_Toc229061664"/>
      <w:r>
        <w:t>Value Proposition</w:t>
      </w:r>
      <w:bookmarkEnd w:id="1012"/>
    </w:p>
    <w:p w14:paraId="197316D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Our </w:t>
      </w:r>
      <w:r>
        <w:rPr>
          <w:rFonts w:ascii="Futura Std Book" w:eastAsia="Arial" w:hAnsi="Futura Std Book" w:cs="Tahoma"/>
        </w:rPr>
        <w:t>FEED</w:t>
      </w:r>
      <w:r>
        <w:rPr>
          <w:rFonts w:ascii="Futura Std Book" w:hAnsi="Futura Std Book" w:cs="Tahoma"/>
        </w:rPr>
        <w:t xml:space="preserve"> approach ensures:</w:t>
      </w:r>
    </w:p>
    <w:p w14:paraId="6F412447"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diameter</w:t>
      </w:r>
    </w:p>
    <w:p w14:paraId="3119ABA2" w14:textId="77777777" w:rsidR="00E95DBB" w:rsidRDefault="00000000">
      <w:pPr>
        <w:pStyle w:val="EPBullet-Level1"/>
        <w:numPr>
          <w:ilvl w:val="0"/>
          <w:numId w:val="18"/>
        </w:numPr>
        <w:tabs>
          <w:tab w:val="clear" w:pos="720"/>
        </w:tabs>
        <w:suppressAutoHyphens/>
        <w:spacing w:before="0" w:beforeAutospacing="0" w:after="0" w:afterAutospacing="0"/>
        <w:ind w:left="1080"/>
      </w:pPr>
      <w:r>
        <w:t>Reduced lifecycle cost</w:t>
      </w:r>
    </w:p>
    <w:p w14:paraId="40DA38CC" w14:textId="77777777" w:rsidR="00E95DBB" w:rsidRDefault="00000000">
      <w:pPr>
        <w:pStyle w:val="EPBullet-Level1"/>
        <w:numPr>
          <w:ilvl w:val="0"/>
          <w:numId w:val="18"/>
        </w:numPr>
        <w:tabs>
          <w:tab w:val="clear" w:pos="720"/>
        </w:tabs>
        <w:suppressAutoHyphens/>
        <w:spacing w:before="0" w:beforeAutospacing="0" w:after="0" w:afterAutospacing="0"/>
        <w:ind w:left="1080"/>
      </w:pPr>
      <w:r>
        <w:t>Robust corrosion management</w:t>
      </w:r>
    </w:p>
    <w:p w14:paraId="0EC1C6E0" w14:textId="77777777" w:rsidR="00E95DBB" w:rsidRDefault="00000000">
      <w:pPr>
        <w:pStyle w:val="EPBullet-Level1"/>
        <w:numPr>
          <w:ilvl w:val="0"/>
          <w:numId w:val="18"/>
        </w:numPr>
        <w:tabs>
          <w:tab w:val="clear" w:pos="720"/>
        </w:tabs>
        <w:suppressAutoHyphens/>
        <w:spacing w:before="0" w:beforeAutospacing="0" w:after="0" w:afterAutospacing="0"/>
        <w:ind w:left="1080"/>
      </w:pPr>
      <w:r>
        <w:t>Future-proof tie-in strategy</w:t>
      </w:r>
    </w:p>
    <w:p w14:paraId="3AF72DE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Minimized environmental footprint</w:t>
      </w:r>
    </w:p>
    <w:p w14:paraId="37A8EF67"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Constructability-driven engineering</w:t>
      </w:r>
    </w:p>
    <w:p w14:paraId="66F51F4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Bankable</w:t>
      </w:r>
      <w:r>
        <w:rPr>
          <w:rFonts w:eastAsia="Tahoma"/>
        </w:rPr>
        <w:t xml:space="preserve"> cost certainty</w:t>
      </w:r>
    </w:p>
    <w:p w14:paraId="64BCDC79" w14:textId="77777777" w:rsidR="00E95DBB" w:rsidRDefault="00000000">
      <w:pPr>
        <w:pStyle w:val="Heading2"/>
        <w:numPr>
          <w:ilvl w:val="1"/>
          <w:numId w:val="11"/>
        </w:numPr>
        <w:ind w:left="720"/>
      </w:pPr>
      <w:bookmarkStart w:id="1013" w:name="_Toc229061665"/>
      <w:r>
        <w:t>Conclusion</w:t>
      </w:r>
      <w:bookmarkEnd w:id="1013"/>
    </w:p>
    <w:p w14:paraId="3C6302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3D5CE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w:t>
      </w:r>
      <w:r>
        <w:rPr>
          <w:rFonts w:ascii="Futura Std Book" w:eastAsia="Arial" w:hAnsi="Futura Std Book" w:cs="Tahoma"/>
        </w:rPr>
        <w:t>Atlantic</w:t>
      </w:r>
      <w:r>
        <w:rPr>
          <w:rFonts w:ascii="Futura Std Book" w:hAnsi="Futura Std Book" w:cs="Tahoma"/>
        </w:rPr>
        <w:t xml:space="preserve"> Limited is confident in its ability to deliver a comprehensive FEED package that supports efficient project execution and seamless transition into the EPC phase.</w:t>
      </w:r>
    </w:p>
    <w:p w14:paraId="2F309558" w14:textId="77777777" w:rsidR="00E95DBB" w:rsidRDefault="00E95DBB">
      <w:pPr>
        <w:pStyle w:val="BodyText"/>
        <w:spacing w:line="360" w:lineRule="auto"/>
        <w:ind w:left="0" w:right="881"/>
        <w:rPr>
          <w:rFonts w:ascii="Futura Std Book" w:hAnsi="Futura Std Book" w:cs="Tahoma"/>
        </w:rPr>
      </w:pPr>
    </w:p>
    <w:p w14:paraId="75DE0A5C" w14:textId="77777777" w:rsidR="00E95DBB" w:rsidRDefault="00E95DBB">
      <w:pPr>
        <w:pStyle w:val="BodyText"/>
        <w:spacing w:line="360" w:lineRule="auto"/>
        <w:ind w:left="0" w:right="881"/>
        <w:rPr>
          <w:rFonts w:ascii="Futura Std Book" w:hAnsi="Futura Std Book" w:cs="Tahoma"/>
        </w:rPr>
      </w:pPr>
    </w:p>
    <w:p w14:paraId="624070DE" w14:textId="77777777" w:rsidR="00E95DBB" w:rsidRDefault="00000000">
      <w:pPr>
        <w:pStyle w:val="Heading1"/>
        <w:rPr>
          <w:szCs w:val="32"/>
        </w:rPr>
      </w:pPr>
      <w:bookmarkStart w:id="1014" w:name="_Toc229061666"/>
      <w:r>
        <w:lastRenderedPageBreak/>
        <w:t>FEED EXECUTION SCHEDULE</w:t>
      </w:r>
      <w:bookmarkEnd w:id="1014"/>
    </w:p>
    <w:p w14:paraId="5D36E1D1" w14:textId="77777777" w:rsidR="00E95DBB" w:rsidRDefault="00000000">
      <w:pPr>
        <w:pStyle w:val="Heading2"/>
        <w:numPr>
          <w:ilvl w:val="1"/>
          <w:numId w:val="11"/>
        </w:numPr>
        <w:ind w:left="720"/>
      </w:pPr>
      <w:bookmarkStart w:id="1015" w:name="_Toc229061667"/>
      <w:r>
        <w:t>Overall Phasing</w:t>
      </w:r>
      <w:bookmarkEnd w:id="1015"/>
    </w:p>
    <w:tbl>
      <w:tblPr>
        <w:tblStyle w:val="TableGrid"/>
        <w:tblW w:w="0" w:type="auto"/>
        <w:tblInd w:w="720" w:type="dxa"/>
        <w:tblLook w:val="04A0" w:firstRow="1" w:lastRow="0" w:firstColumn="1" w:lastColumn="0" w:noHBand="0" w:noVBand="1"/>
      </w:tblPr>
      <w:tblGrid>
        <w:gridCol w:w="948"/>
        <w:gridCol w:w="4061"/>
        <w:gridCol w:w="1984"/>
        <w:gridCol w:w="2357"/>
      </w:tblGrid>
      <w:tr w:rsidR="00E95DBB" w14:paraId="75C25896" w14:textId="77777777">
        <w:tc>
          <w:tcPr>
            <w:tcW w:w="0" w:type="auto"/>
          </w:tcPr>
          <w:p w14:paraId="1D8201B8"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1F88ADD0"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5980C05B"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Duration (Weeks)</w:t>
            </w:r>
          </w:p>
        </w:tc>
        <w:tc>
          <w:tcPr>
            <w:tcW w:w="0" w:type="auto"/>
          </w:tcPr>
          <w:p w14:paraId="3B603AF3"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E95DBB" w14:paraId="1862A6E5" w14:textId="77777777">
        <w:tc>
          <w:tcPr>
            <w:tcW w:w="0" w:type="auto"/>
            <w:vAlign w:val="center"/>
          </w:tcPr>
          <w:p w14:paraId="3BCD6A4E" w14:textId="77777777" w:rsidR="00E95DBB" w:rsidRDefault="00000000">
            <w:pPr>
              <w:spacing w:line="276" w:lineRule="auto"/>
              <w:ind w:left="100"/>
              <w:jc w:val="center"/>
              <w:rPr>
                <w:rFonts w:ascii="Futura Std Book" w:hAnsi="Futura Std Book" w:cs="Tahoma"/>
              </w:rPr>
            </w:pPr>
            <w:r>
              <w:rPr>
                <w:rFonts w:ascii="Futura Std Book" w:hAnsi="Futura Std Book" w:cs="Tahoma"/>
              </w:rPr>
              <w:t>1</w:t>
            </w:r>
          </w:p>
        </w:tc>
        <w:tc>
          <w:tcPr>
            <w:tcW w:w="0" w:type="auto"/>
            <w:vAlign w:val="center"/>
          </w:tcPr>
          <w:p w14:paraId="5273F6E5" w14:textId="77777777" w:rsidR="00E95DBB" w:rsidRDefault="00000000">
            <w:pPr>
              <w:spacing w:line="276" w:lineRule="auto"/>
              <w:ind w:left="100"/>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45D390BF"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tcPr>
          <w:p w14:paraId="6064DC42" w14:textId="77777777" w:rsidR="00E95DBB" w:rsidRDefault="00000000">
            <w:pPr>
              <w:spacing w:line="276" w:lineRule="auto"/>
              <w:ind w:left="100"/>
              <w:jc w:val="both"/>
              <w:rPr>
                <w:rFonts w:ascii="Futura Std Book" w:hAnsi="Futura Std Book" w:cs="Tahoma"/>
              </w:rPr>
            </w:pPr>
            <w:r>
              <w:rPr>
                <w:rFonts w:ascii="Futura Std Book" w:hAnsi="Futura Std Book" w:cs="Tahoma"/>
              </w:rPr>
              <w:t>Kick-off &amp; BOD Approval</w:t>
            </w:r>
          </w:p>
        </w:tc>
      </w:tr>
      <w:tr w:rsidR="00E95DBB" w14:paraId="5AE27624" w14:textId="77777777">
        <w:tc>
          <w:tcPr>
            <w:tcW w:w="0" w:type="auto"/>
            <w:vAlign w:val="center"/>
          </w:tcPr>
          <w:p w14:paraId="1BA96DA5"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4DE00D3C"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Surveys and Field Investigations</w:t>
            </w:r>
          </w:p>
        </w:tc>
        <w:tc>
          <w:tcPr>
            <w:tcW w:w="0" w:type="auto"/>
            <w:vAlign w:val="center"/>
          </w:tcPr>
          <w:p w14:paraId="27689CC7"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tcPr>
          <w:p w14:paraId="735339EF"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 Data</w:t>
            </w:r>
          </w:p>
        </w:tc>
      </w:tr>
      <w:tr w:rsidR="00E95DBB" w14:paraId="4D329CB0" w14:textId="77777777">
        <w:tc>
          <w:tcPr>
            <w:tcW w:w="0" w:type="auto"/>
            <w:vAlign w:val="center"/>
          </w:tcPr>
          <w:p w14:paraId="3CDB27B5" w14:textId="77777777" w:rsidR="00E95DBB" w:rsidRDefault="00000000">
            <w:pPr>
              <w:spacing w:line="276" w:lineRule="auto"/>
              <w:ind w:left="100"/>
              <w:jc w:val="center"/>
              <w:rPr>
                <w:rFonts w:ascii="Futura Std Book" w:hAnsi="Futura Std Book" w:cs="Tahoma"/>
              </w:rPr>
            </w:pPr>
            <w:r>
              <w:rPr>
                <w:rFonts w:ascii="Futura Std Book" w:hAnsi="Futura Std Book" w:cs="Tahoma"/>
              </w:rPr>
              <w:t>3</w:t>
            </w:r>
          </w:p>
        </w:tc>
        <w:tc>
          <w:tcPr>
            <w:tcW w:w="0" w:type="auto"/>
            <w:vAlign w:val="center"/>
          </w:tcPr>
          <w:p w14:paraId="3E8F226C"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Design and HSE Studies</w:t>
            </w:r>
          </w:p>
        </w:tc>
        <w:tc>
          <w:tcPr>
            <w:tcW w:w="0" w:type="auto"/>
            <w:vAlign w:val="center"/>
          </w:tcPr>
          <w:p w14:paraId="142850A5" w14:textId="77777777" w:rsidR="00E95DBB" w:rsidRDefault="00000000">
            <w:pPr>
              <w:spacing w:line="276" w:lineRule="auto"/>
              <w:ind w:left="100"/>
              <w:jc w:val="center"/>
              <w:rPr>
                <w:rFonts w:ascii="Futura Std Book" w:hAnsi="Futura Std Book" w:cs="Tahoma"/>
              </w:rPr>
            </w:pPr>
            <w:r>
              <w:rPr>
                <w:rFonts w:ascii="Futura Std Book" w:hAnsi="Futura Std Book" w:cs="Tahoma"/>
              </w:rPr>
              <w:t>14</w:t>
            </w:r>
          </w:p>
        </w:tc>
        <w:tc>
          <w:tcPr>
            <w:tcW w:w="0" w:type="auto"/>
          </w:tcPr>
          <w:p w14:paraId="69AA8163" w14:textId="77777777" w:rsidR="00E95DBB" w:rsidRDefault="00000000">
            <w:pPr>
              <w:spacing w:line="276" w:lineRule="auto"/>
              <w:ind w:left="100"/>
              <w:jc w:val="both"/>
              <w:rPr>
                <w:rFonts w:ascii="Futura Std Book" w:hAnsi="Futura Std Book" w:cs="Tahoma"/>
              </w:rPr>
            </w:pPr>
            <w:r>
              <w:rPr>
                <w:rFonts w:ascii="Futura Std Book" w:hAnsi="Futura Std Book" w:cs="Tahoma"/>
              </w:rPr>
              <w:t>60% Design Review</w:t>
            </w:r>
          </w:p>
        </w:tc>
      </w:tr>
      <w:tr w:rsidR="00E95DBB" w14:paraId="6B42FFE1" w14:textId="77777777">
        <w:tc>
          <w:tcPr>
            <w:tcW w:w="0" w:type="auto"/>
            <w:vAlign w:val="center"/>
          </w:tcPr>
          <w:p w14:paraId="29B1F118"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2A7AE170" w14:textId="77777777" w:rsidR="00E95DBB" w:rsidRDefault="00000000">
            <w:pPr>
              <w:spacing w:line="276" w:lineRule="auto"/>
              <w:ind w:left="100"/>
              <w:jc w:val="both"/>
              <w:rPr>
                <w:rFonts w:ascii="Futura Std Book" w:hAnsi="Futura Std Book" w:cs="Tahoma"/>
              </w:rPr>
            </w:pPr>
            <w:r>
              <w:rPr>
                <w:rFonts w:ascii="Futura Std Book" w:hAnsi="Futura Std Book" w:cs="Tahoma"/>
              </w:rPr>
              <w:t>Optimization and Cost Estimate Development</w:t>
            </w:r>
          </w:p>
        </w:tc>
        <w:tc>
          <w:tcPr>
            <w:tcW w:w="0" w:type="auto"/>
            <w:vAlign w:val="center"/>
          </w:tcPr>
          <w:p w14:paraId="4727569C"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4B327F1B" w14:textId="77777777" w:rsidR="00E95DBB" w:rsidRDefault="00000000">
            <w:pPr>
              <w:spacing w:line="276" w:lineRule="auto"/>
              <w:ind w:left="100"/>
              <w:jc w:val="both"/>
              <w:rPr>
                <w:rFonts w:ascii="Futura Std Book" w:hAnsi="Futura Std Book" w:cs="Tahoma"/>
              </w:rPr>
            </w:pPr>
            <w:r>
              <w:rPr>
                <w:rFonts w:ascii="Futura Std Book" w:hAnsi="Futura Std Book" w:cs="Tahoma"/>
              </w:rPr>
              <w:t>90% Design Review</w:t>
            </w:r>
          </w:p>
        </w:tc>
      </w:tr>
      <w:tr w:rsidR="00E95DBB" w14:paraId="58289AD5" w14:textId="77777777">
        <w:tc>
          <w:tcPr>
            <w:tcW w:w="0" w:type="auto"/>
            <w:vAlign w:val="center"/>
          </w:tcPr>
          <w:p w14:paraId="045F491D" w14:textId="77777777" w:rsidR="00E95DBB" w:rsidRDefault="00000000">
            <w:pPr>
              <w:spacing w:line="276" w:lineRule="auto"/>
              <w:ind w:left="100"/>
              <w:jc w:val="center"/>
              <w:rPr>
                <w:rFonts w:ascii="Futura Std Book" w:hAnsi="Futura Std Book" w:cs="Tahoma"/>
              </w:rPr>
            </w:pPr>
            <w:r>
              <w:rPr>
                <w:rFonts w:ascii="Futura Std Book" w:hAnsi="Futura Std Book" w:cs="Tahoma"/>
              </w:rPr>
              <w:t>5</w:t>
            </w:r>
          </w:p>
        </w:tc>
        <w:tc>
          <w:tcPr>
            <w:tcW w:w="0" w:type="auto"/>
            <w:vAlign w:val="center"/>
          </w:tcPr>
          <w:p w14:paraId="56848013"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Deliverables and FID Package</w:t>
            </w:r>
          </w:p>
        </w:tc>
        <w:tc>
          <w:tcPr>
            <w:tcW w:w="0" w:type="auto"/>
            <w:vAlign w:val="center"/>
          </w:tcPr>
          <w:p w14:paraId="34324EFE"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tcPr>
          <w:p w14:paraId="090D23F1" w14:textId="77777777" w:rsidR="00E95DBB" w:rsidRDefault="00000000">
            <w:pPr>
              <w:spacing w:line="276" w:lineRule="auto"/>
              <w:ind w:left="100"/>
              <w:jc w:val="both"/>
              <w:rPr>
                <w:rFonts w:ascii="Futura Std Book" w:hAnsi="Futura Std Book" w:cs="Tahoma"/>
              </w:rPr>
            </w:pPr>
            <w:r>
              <w:rPr>
                <w:rFonts w:ascii="Futura Std Book" w:hAnsi="Futura Std Book" w:cs="Tahoma"/>
              </w:rPr>
              <w:t>Final FEED Close-Out</w:t>
            </w:r>
          </w:p>
        </w:tc>
      </w:tr>
      <w:tr w:rsidR="00E95DBB" w14:paraId="14395709" w14:textId="77777777">
        <w:tc>
          <w:tcPr>
            <w:tcW w:w="0" w:type="auto"/>
            <w:gridSpan w:val="2"/>
          </w:tcPr>
          <w:p w14:paraId="28C8C5C1"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395757ED"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0" w:type="auto"/>
          </w:tcPr>
          <w:p w14:paraId="66D4FEA1" w14:textId="77777777" w:rsidR="00E95DBB" w:rsidRDefault="00E95DBB">
            <w:pPr>
              <w:spacing w:line="276" w:lineRule="auto"/>
              <w:ind w:left="100"/>
              <w:jc w:val="both"/>
              <w:rPr>
                <w:rFonts w:ascii="Futura Std Book" w:hAnsi="Futura Std Book" w:cs="Tahoma"/>
                <w:b/>
                <w:bCs/>
                <w:sz w:val="24"/>
                <w:szCs w:val="24"/>
              </w:rPr>
            </w:pPr>
          </w:p>
        </w:tc>
      </w:tr>
    </w:tbl>
    <w:p w14:paraId="76CCA100" w14:textId="77777777" w:rsidR="00E95DBB" w:rsidRDefault="00000000">
      <w:pPr>
        <w:pStyle w:val="Heading2"/>
        <w:numPr>
          <w:ilvl w:val="1"/>
          <w:numId w:val="11"/>
        </w:numPr>
        <w:ind w:left="720"/>
      </w:pPr>
      <w:bookmarkStart w:id="1016" w:name="_Toc229061668"/>
      <w:r>
        <w:t>Detailed Week-By-Week Structure</w:t>
      </w:r>
      <w:bookmarkEnd w:id="1016"/>
    </w:p>
    <w:p w14:paraId="234967B3"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21C0AAE"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18D28816"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FBB636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32E1FF40"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230A0C00"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1 – Kick-Off, Mobilization and Data Collection (Weeks 1–2)</w:t>
      </w:r>
    </w:p>
    <w:p w14:paraId="537B15F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3407A1BE" w14:textId="77777777" w:rsidR="00E95DBB" w:rsidRDefault="00000000">
      <w:pPr>
        <w:pStyle w:val="EPBullet-Level1"/>
        <w:numPr>
          <w:ilvl w:val="0"/>
          <w:numId w:val="18"/>
        </w:numPr>
        <w:tabs>
          <w:tab w:val="clear" w:pos="720"/>
        </w:tabs>
        <w:suppressAutoHyphens/>
        <w:spacing w:before="0" w:beforeAutospacing="0" w:after="0" w:afterAutospacing="0"/>
        <w:ind w:left="1080"/>
      </w:pPr>
      <w:r>
        <w:t>Contract award &amp; mobilization</w:t>
      </w:r>
    </w:p>
    <w:p w14:paraId="23D4C22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w:t>
      </w:r>
    </w:p>
    <w:p w14:paraId="34291AA0" w14:textId="77777777" w:rsidR="00E95DBB" w:rsidRDefault="00000000">
      <w:pPr>
        <w:pStyle w:val="EPBullet-Level1"/>
        <w:numPr>
          <w:ilvl w:val="0"/>
          <w:numId w:val="18"/>
        </w:numPr>
        <w:tabs>
          <w:tab w:val="clear" w:pos="720"/>
        </w:tabs>
        <w:suppressAutoHyphens/>
        <w:spacing w:before="0" w:beforeAutospacing="0" w:after="0" w:afterAutospacing="0"/>
        <w:ind w:left="1080"/>
      </w:pPr>
      <w:r>
        <w:t>Data collection &amp; verification</w:t>
      </w:r>
    </w:p>
    <w:p w14:paraId="27EF3867"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alignment workshop</w:t>
      </w:r>
    </w:p>
    <w:p w14:paraId="1F539DD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FEED</w:t>
      </w:r>
      <w:r>
        <w:rPr>
          <w:rFonts w:eastAsia="Tahoma"/>
        </w:rPr>
        <w:t xml:space="preserve"> Basis of Design </w:t>
      </w:r>
    </w:p>
    <w:p w14:paraId="65D9F89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Project Kick-off &amp; Basis of Design Approval</w:t>
      </w:r>
    </w:p>
    <w:p w14:paraId="7622DCB8"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2 – Surveys and Field Investigations (Weeks 3–8)</w:t>
      </w:r>
    </w:p>
    <w:p w14:paraId="327A889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21D5D0C2"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Topographical Survey- (Weeks 3–5)</w:t>
      </w:r>
    </w:p>
    <w:p w14:paraId="22B67127"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 (Nun River &amp; creeks)- (Weeks 3–5)</w:t>
      </w:r>
    </w:p>
    <w:p w14:paraId="4C1FB45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(Weeks 4–6)</w:t>
      </w:r>
    </w:p>
    <w:p w14:paraId="775753C2" w14:textId="77777777" w:rsidR="00E95DBB" w:rsidRDefault="00000000">
      <w:pPr>
        <w:pStyle w:val="EPBullet-Level1"/>
        <w:numPr>
          <w:ilvl w:val="0"/>
          <w:numId w:val="18"/>
        </w:numPr>
        <w:tabs>
          <w:tab w:val="clear" w:pos="720"/>
        </w:tabs>
        <w:suppressAutoHyphens/>
        <w:spacing w:before="0" w:beforeAutospacing="0" w:after="0" w:afterAutospacing="0"/>
        <w:ind w:left="1080"/>
      </w:pPr>
      <w:r>
        <w:t>Soil Resistivity Survey- (Weeks 5–7)</w:t>
      </w:r>
    </w:p>
    <w:p w14:paraId="6C3542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Baseline Study- (Weeks 6-8)</w:t>
      </w:r>
    </w:p>
    <w:p w14:paraId="525709E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Deliverables</w:t>
      </w:r>
      <w:r>
        <w:rPr>
          <w:rFonts w:ascii="Futura Std Book" w:hAnsi="Futura Std Book" w:cs="Tahoma"/>
        </w:rPr>
        <w:t>:</w:t>
      </w:r>
    </w:p>
    <w:p w14:paraId="702476E0" w14:textId="77777777" w:rsidR="00E95DBB" w:rsidRDefault="00000000">
      <w:pPr>
        <w:pStyle w:val="EPBullet-Level1"/>
        <w:numPr>
          <w:ilvl w:val="0"/>
          <w:numId w:val="18"/>
        </w:numPr>
        <w:tabs>
          <w:tab w:val="clear" w:pos="720"/>
        </w:tabs>
        <w:suppressAutoHyphens/>
        <w:spacing w:before="0" w:beforeAutospacing="0" w:after="0" w:afterAutospacing="0"/>
        <w:ind w:left="1080"/>
      </w:pPr>
      <w:r>
        <w:t>Alignment sheets (draft)</w:t>
      </w:r>
    </w:p>
    <w:p w14:paraId="41F16EE7"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interpretive report</w:t>
      </w:r>
    </w:p>
    <w:p w14:paraId="663873C0"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crossing data</w:t>
      </w:r>
    </w:p>
    <w:p w14:paraId="1EBD72CE" w14:textId="77777777" w:rsidR="00E95DBB" w:rsidRDefault="00000000">
      <w:pPr>
        <w:pStyle w:val="EPBullet-Level1"/>
        <w:numPr>
          <w:ilvl w:val="0"/>
          <w:numId w:val="18"/>
        </w:numPr>
        <w:tabs>
          <w:tab w:val="clear" w:pos="720"/>
        </w:tabs>
        <w:suppressAutoHyphens/>
        <w:spacing w:before="0" w:beforeAutospacing="0" w:after="0" w:afterAutospacing="0"/>
        <w:ind w:left="1080"/>
      </w:pPr>
      <w:r>
        <w:t>Preliminary</w:t>
      </w:r>
      <w:r>
        <w:rPr>
          <w:rFonts w:eastAsia="Tahoma"/>
        </w:rPr>
        <w:t xml:space="preserve"> constructability assessment</w:t>
      </w:r>
    </w:p>
    <w:p w14:paraId="64EA0B7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Milestone</w:t>
      </w:r>
      <w:r>
        <w:rPr>
          <w:rFonts w:ascii="Futura Std Book" w:hAnsi="Futura Std Book" w:cs="Tahoma"/>
        </w:rPr>
        <w:t>: Survey Data (Week 8)</w:t>
      </w:r>
    </w:p>
    <w:p w14:paraId="01C6009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3 – Detailed Feed Engineering and Studies (Weeks 9–22)</w:t>
      </w:r>
    </w:p>
    <w:p w14:paraId="241245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C04F21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17" w:name="_Toc227940740"/>
      <w:bookmarkStart w:id="1018" w:name="_Toc227941488"/>
      <w:bookmarkStart w:id="1019" w:name="_Toc227941734"/>
      <w:bookmarkStart w:id="1020" w:name="_Toc227941978"/>
      <w:bookmarkStart w:id="1021" w:name="_Toc227942227"/>
      <w:bookmarkStart w:id="1022" w:name="_Toc227942479"/>
      <w:bookmarkStart w:id="1023" w:name="_Toc227942732"/>
      <w:bookmarkStart w:id="1024" w:name="_Toc227942985"/>
      <w:bookmarkStart w:id="1025" w:name="_Toc229034167"/>
      <w:bookmarkStart w:id="1026" w:name="_Toc229034501"/>
      <w:bookmarkStart w:id="1027" w:name="_Toc229043525"/>
      <w:bookmarkStart w:id="1028" w:name="_Toc229060918"/>
      <w:bookmarkStart w:id="1029" w:name="_Toc229061166"/>
      <w:bookmarkStart w:id="1030" w:name="_Toc229061413"/>
      <w:bookmarkStart w:id="1031" w:name="_Toc229061669"/>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14C9838E"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2" w:name="_Toc229060919"/>
      <w:bookmarkStart w:id="1033" w:name="_Toc229061167"/>
      <w:bookmarkStart w:id="1034" w:name="_Toc229061414"/>
      <w:bookmarkStart w:id="1035" w:name="_Toc229061670"/>
      <w:bookmarkEnd w:id="1032"/>
      <w:bookmarkEnd w:id="1033"/>
      <w:bookmarkEnd w:id="1034"/>
      <w:bookmarkEnd w:id="1035"/>
    </w:p>
    <w:p w14:paraId="11C88E7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6" w:name="_Toc229060920"/>
      <w:bookmarkStart w:id="1037" w:name="_Toc229061168"/>
      <w:bookmarkStart w:id="1038" w:name="_Toc229061415"/>
      <w:bookmarkStart w:id="1039" w:name="_Toc229061671"/>
      <w:bookmarkEnd w:id="1036"/>
      <w:bookmarkEnd w:id="1037"/>
      <w:bookmarkEnd w:id="1038"/>
      <w:bookmarkEnd w:id="1039"/>
    </w:p>
    <w:p w14:paraId="560E47B1"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40" w:name="_Toc229060921"/>
      <w:bookmarkStart w:id="1041" w:name="_Toc229061169"/>
      <w:bookmarkStart w:id="1042" w:name="_Toc229061416"/>
      <w:bookmarkStart w:id="1043" w:name="_Toc229061672"/>
      <w:bookmarkEnd w:id="1040"/>
      <w:bookmarkEnd w:id="1041"/>
      <w:bookmarkEnd w:id="1042"/>
      <w:bookmarkEnd w:id="1043"/>
    </w:p>
    <w:p w14:paraId="7CE130A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4" w:name="_Toc229061417"/>
      <w:bookmarkStart w:id="1045" w:name="_Toc229061673"/>
      <w:bookmarkEnd w:id="1044"/>
      <w:bookmarkEnd w:id="1045"/>
    </w:p>
    <w:p w14:paraId="66158C2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6" w:name="_Toc229061418"/>
      <w:bookmarkStart w:id="1047" w:name="_Toc229061674"/>
      <w:bookmarkEnd w:id="1046"/>
      <w:bookmarkEnd w:id="1047"/>
    </w:p>
    <w:p w14:paraId="63AF9C0C"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48" w:name="_Toc229060924"/>
      <w:bookmarkStart w:id="1049" w:name="_Toc229061172"/>
      <w:bookmarkStart w:id="1050" w:name="_Toc229061419"/>
      <w:bookmarkStart w:id="1051" w:name="_Toc229061675"/>
      <w:bookmarkEnd w:id="1048"/>
      <w:bookmarkEnd w:id="1049"/>
      <w:bookmarkEnd w:id="1050"/>
      <w:bookmarkEnd w:id="1051"/>
    </w:p>
    <w:p w14:paraId="6302624E"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2" w:name="_Toc229060925"/>
      <w:bookmarkStart w:id="1053" w:name="_Toc229061173"/>
      <w:bookmarkStart w:id="1054" w:name="_Toc229061420"/>
      <w:bookmarkStart w:id="1055" w:name="_Toc229061676"/>
      <w:bookmarkEnd w:id="1052"/>
      <w:bookmarkEnd w:id="1053"/>
      <w:bookmarkEnd w:id="1054"/>
      <w:bookmarkEnd w:id="1055"/>
    </w:p>
    <w:p w14:paraId="6D824464"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6" w:name="_Toc229060926"/>
      <w:bookmarkStart w:id="1057" w:name="_Toc229061174"/>
      <w:bookmarkStart w:id="1058" w:name="_Toc229061421"/>
      <w:bookmarkStart w:id="1059" w:name="_Toc229061677"/>
      <w:bookmarkEnd w:id="1056"/>
      <w:bookmarkEnd w:id="1057"/>
      <w:bookmarkEnd w:id="1058"/>
      <w:bookmarkEnd w:id="1059"/>
    </w:p>
    <w:p w14:paraId="3986AC69" w14:textId="77777777" w:rsidR="00E95DBB" w:rsidRDefault="00000000">
      <w:pPr>
        <w:pStyle w:val="Heading2"/>
        <w:numPr>
          <w:ilvl w:val="3"/>
          <w:numId w:val="23"/>
        </w:numPr>
        <w:ind w:left="1008" w:hanging="1008"/>
      </w:pPr>
      <w:bookmarkStart w:id="1060" w:name="_Toc229061678"/>
      <w:r>
        <w:t>Process &amp; Flow Assurance (Weeks 9–15)</w:t>
      </w:r>
      <w:bookmarkEnd w:id="1060"/>
    </w:p>
    <w:p w14:paraId="7E910A30" w14:textId="77777777" w:rsidR="00E95DBB" w:rsidRDefault="00000000">
      <w:pPr>
        <w:pStyle w:val="EPBullet-Level1"/>
        <w:numPr>
          <w:ilvl w:val="0"/>
          <w:numId w:val="18"/>
        </w:numPr>
        <w:tabs>
          <w:tab w:val="clear" w:pos="720"/>
        </w:tabs>
        <w:suppressAutoHyphens/>
        <w:spacing w:before="0" w:beforeAutospacing="0" w:after="0" w:afterAutospacing="0"/>
        <w:ind w:left="1080"/>
      </w:pPr>
      <w:r>
        <w:t>Steady-state hydraulic modelling</w:t>
      </w:r>
    </w:p>
    <w:p w14:paraId="1D40CFAC"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simulation</w:t>
      </w:r>
    </w:p>
    <w:p w14:paraId="5A6BB341"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 &amp; location optimization</w:t>
      </w:r>
    </w:p>
    <w:p w14:paraId="70C8A02C" w14:textId="77777777" w:rsidR="00E95DBB" w:rsidRDefault="00000000">
      <w:pPr>
        <w:pStyle w:val="EPBullet-Level1"/>
        <w:numPr>
          <w:ilvl w:val="0"/>
          <w:numId w:val="18"/>
        </w:numPr>
        <w:tabs>
          <w:tab w:val="clear" w:pos="720"/>
        </w:tabs>
        <w:suppressAutoHyphens/>
        <w:spacing w:before="0" w:beforeAutospacing="0" w:after="0" w:afterAutospacing="0"/>
        <w:ind w:left="1080"/>
      </w:pPr>
      <w:r>
        <w:t>Turndown &amp; ramp-up analysis</w:t>
      </w:r>
    </w:p>
    <w:p w14:paraId="5BB5B6D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Future</w:t>
      </w:r>
      <w:r>
        <w:rPr>
          <w:rFonts w:eastAsia="Tahoma"/>
        </w:rPr>
        <w:t xml:space="preserve"> tie-in scenarios</w:t>
      </w:r>
    </w:p>
    <w:p w14:paraId="65341D83" w14:textId="77777777" w:rsidR="00E95DBB" w:rsidRDefault="00000000">
      <w:pPr>
        <w:pStyle w:val="Heading2"/>
        <w:numPr>
          <w:ilvl w:val="3"/>
          <w:numId w:val="23"/>
        </w:numPr>
        <w:ind w:left="1008" w:hanging="1008"/>
      </w:pPr>
      <w:bookmarkStart w:id="1061" w:name="_Toc229061679"/>
      <w:r>
        <w:t>Mechanical &amp; Pipeline Engineering (Weeks 12–18)</w:t>
      </w:r>
      <w:bookmarkEnd w:id="1061"/>
    </w:p>
    <w:p w14:paraId="1B5D0867"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calculations</w:t>
      </w:r>
    </w:p>
    <w:p w14:paraId="5B181AC7"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 (CO</w:t>
      </w:r>
      <w:r>
        <w:rPr>
          <w:rFonts w:ascii="Cambria Math" w:hAnsi="Cambria Math" w:cs="Cambria Math"/>
        </w:rPr>
        <w:t>₂</w:t>
      </w:r>
      <w:r>
        <w:t xml:space="preserve"> corrosion consideration)</w:t>
      </w:r>
    </w:p>
    <w:p w14:paraId="46C82972"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07EADC80"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philosophy</w:t>
      </w:r>
    </w:p>
    <w:p w14:paraId="5819C50F"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w:t>
      </w:r>
    </w:p>
    <w:p w14:paraId="6FA9B0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 (HDD vs micro-tunnel vs trench)</w:t>
      </w:r>
    </w:p>
    <w:p w14:paraId="5BF39F2C" w14:textId="77777777" w:rsidR="00E95DBB" w:rsidRDefault="00000000">
      <w:pPr>
        <w:pStyle w:val="Heading2"/>
        <w:numPr>
          <w:ilvl w:val="3"/>
          <w:numId w:val="23"/>
        </w:numPr>
        <w:ind w:left="1008" w:hanging="1008"/>
      </w:pPr>
      <w:bookmarkStart w:id="1062" w:name="_Toc229061680"/>
      <w:r>
        <w:t>Manifold &amp; Facilities Engineering (Weeks 16–22)</w:t>
      </w:r>
      <w:bookmarkEnd w:id="1062"/>
    </w:p>
    <w:p w14:paraId="2C2E4981"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&amp; P&amp;IDs</w:t>
      </w:r>
    </w:p>
    <w:p w14:paraId="06C6B0A2" w14:textId="77777777" w:rsidR="00E95DBB" w:rsidRDefault="00000000">
      <w:pPr>
        <w:pStyle w:val="EPBullet-Level1"/>
        <w:numPr>
          <w:ilvl w:val="0"/>
          <w:numId w:val="18"/>
        </w:numPr>
        <w:tabs>
          <w:tab w:val="clear" w:pos="720"/>
        </w:tabs>
        <w:suppressAutoHyphens/>
        <w:spacing w:before="0" w:beforeAutospacing="0" w:after="0" w:afterAutospacing="0"/>
        <w:ind w:left="1080"/>
      </w:pPr>
      <w:r>
        <w:t>Plot plans</w:t>
      </w:r>
    </w:p>
    <w:p w14:paraId="0F72F75E"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systems</w:t>
      </w:r>
    </w:p>
    <w:p w14:paraId="488893AF"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injection design</w:t>
      </w:r>
    </w:p>
    <w:p w14:paraId="3A9685C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Solar</w:t>
      </w:r>
      <w:r>
        <w:rPr>
          <w:rFonts w:eastAsia="Tahoma"/>
        </w:rPr>
        <w:t xml:space="preserve"> power &amp; control system design</w:t>
      </w:r>
    </w:p>
    <w:p w14:paraId="3B97F2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60% Design Review (Week 22)</w:t>
      </w:r>
    </w:p>
    <w:p w14:paraId="4F3FCB7B"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4 – Optimization and Cost Development (Weeks 23–28)</w:t>
      </w:r>
    </w:p>
    <w:p w14:paraId="5D6E0E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22EC553" w14:textId="77777777" w:rsidR="00E95DBB" w:rsidRDefault="00000000">
      <w:pPr>
        <w:pStyle w:val="EPBullet-Level1"/>
        <w:numPr>
          <w:ilvl w:val="0"/>
          <w:numId w:val="18"/>
        </w:numPr>
        <w:tabs>
          <w:tab w:val="clear" w:pos="720"/>
        </w:tabs>
        <w:suppressAutoHyphens/>
        <w:spacing w:before="0" w:beforeAutospacing="0" w:after="0" w:afterAutospacing="0"/>
        <w:ind w:left="1080"/>
      </w:pPr>
      <w:r>
        <w:t>Class III CAPEX estimate development (Week 23-25)</w:t>
      </w:r>
    </w:p>
    <w:p w14:paraId="3754DAEB" w14:textId="77777777" w:rsidR="00E95DBB" w:rsidRDefault="00000000">
      <w:pPr>
        <w:pStyle w:val="EPBullet-Level1"/>
        <w:numPr>
          <w:ilvl w:val="0"/>
          <w:numId w:val="18"/>
        </w:numPr>
        <w:tabs>
          <w:tab w:val="clear" w:pos="720"/>
        </w:tabs>
        <w:suppressAutoHyphens/>
        <w:spacing w:before="0" w:beforeAutospacing="0" w:after="0" w:afterAutospacing="0"/>
        <w:ind w:left="1080"/>
      </w:pPr>
      <w:r>
        <w:t>Quantity take-off (MTO) (Week 23-24)</w:t>
      </w:r>
    </w:p>
    <w:p w14:paraId="4D5F3413" w14:textId="77777777" w:rsidR="00E95DBB" w:rsidRDefault="00000000">
      <w:pPr>
        <w:pStyle w:val="EPBullet-Level1"/>
        <w:numPr>
          <w:ilvl w:val="0"/>
          <w:numId w:val="18"/>
        </w:numPr>
        <w:tabs>
          <w:tab w:val="clear" w:pos="720"/>
        </w:tabs>
        <w:suppressAutoHyphens/>
        <w:spacing w:before="0" w:beforeAutospacing="0" w:after="0" w:afterAutospacing="0"/>
        <w:ind w:left="1080"/>
      </w:pPr>
      <w:r>
        <w:t>OPEX forecast (Week 24-26)</w:t>
      </w:r>
    </w:p>
    <w:p w14:paraId="585D9A6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 (Week 25-27)</w:t>
      </w:r>
    </w:p>
    <w:p w14:paraId="19F9A25C" w14:textId="77777777" w:rsidR="00E95DBB" w:rsidRDefault="00000000">
      <w:pPr>
        <w:pStyle w:val="EPBullet-Level1"/>
        <w:numPr>
          <w:ilvl w:val="0"/>
          <w:numId w:val="18"/>
        </w:numPr>
        <w:tabs>
          <w:tab w:val="clear" w:pos="720"/>
        </w:tabs>
        <w:suppressAutoHyphens/>
        <w:spacing w:before="0" w:beforeAutospacing="0" w:after="0" w:afterAutospacing="0"/>
        <w:ind w:left="1080"/>
      </w:pPr>
      <w:r>
        <w:t>Risk-adjusted cost modelling (Week 26-28)</w:t>
      </w:r>
    </w:p>
    <w:p w14:paraId="18D672B3"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 (Week 26)</w:t>
      </w:r>
    </w:p>
    <w:p w14:paraId="75FAF73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w:t>
      </w:r>
      <w:r>
        <w:rPr>
          <w:rFonts w:eastAsia="Tahoma"/>
        </w:rPr>
        <w:t>-in option economic comparison (Week 24-26)</w:t>
      </w:r>
    </w:p>
    <w:p w14:paraId="37EC0AE6" w14:textId="77777777" w:rsidR="00E95DBB"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756AD951" w14:textId="77777777" w:rsidR="00E95DBB" w:rsidRDefault="00E95DBB">
      <w:pPr>
        <w:rPr>
          <w:rFonts w:ascii="Futura Std Book" w:hAnsi="Futura Std Book" w:cs="Tahoma"/>
        </w:rPr>
      </w:pPr>
    </w:p>
    <w:p w14:paraId="1F1FE85F"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5 – FEED Deliverables and FID Package (Weeks 29–32)</w:t>
      </w:r>
    </w:p>
    <w:p w14:paraId="262246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0BF29DC1" w14:textId="77777777" w:rsidR="00E95DBB" w:rsidRDefault="00000000">
      <w:pPr>
        <w:pStyle w:val="EPBullet-Level1"/>
        <w:numPr>
          <w:ilvl w:val="0"/>
          <w:numId w:val="18"/>
        </w:numPr>
        <w:tabs>
          <w:tab w:val="clear" w:pos="720"/>
        </w:tabs>
        <w:suppressAutoHyphens/>
        <w:spacing w:before="0" w:beforeAutospacing="0" w:after="0" w:afterAutospacing="0"/>
        <w:ind w:left="1080"/>
      </w:pPr>
      <w:r>
        <w:t>FEED design report (Week 29-31)</w:t>
      </w:r>
    </w:p>
    <w:p w14:paraId="759AB686"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specifications (Week 29-30)</w:t>
      </w:r>
    </w:p>
    <w:p w14:paraId="4B592279"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Level 3 (EPC basis) (Week 29-31)</w:t>
      </w:r>
    </w:p>
    <w:p w14:paraId="358C5619" w14:textId="77777777" w:rsidR="00E95DBB" w:rsidRDefault="00000000">
      <w:pPr>
        <w:pStyle w:val="EPBullet-Level1"/>
        <w:numPr>
          <w:ilvl w:val="0"/>
          <w:numId w:val="18"/>
        </w:numPr>
        <w:tabs>
          <w:tab w:val="clear" w:pos="720"/>
        </w:tabs>
        <w:suppressAutoHyphens/>
        <w:spacing w:before="0" w:beforeAutospacing="0" w:after="0" w:afterAutospacing="0"/>
        <w:ind w:left="1080"/>
      </w:pPr>
      <w:r>
        <w:t>Management review (Week 29-30)</w:t>
      </w:r>
    </w:p>
    <w:p w14:paraId="63CFC443" w14:textId="77777777" w:rsidR="00E95DBB" w:rsidRDefault="00000000">
      <w:pPr>
        <w:pStyle w:val="EPBullet-Level1"/>
        <w:numPr>
          <w:ilvl w:val="0"/>
          <w:numId w:val="18"/>
        </w:numPr>
        <w:tabs>
          <w:tab w:val="clear" w:pos="720"/>
        </w:tabs>
        <w:suppressAutoHyphens/>
        <w:spacing w:before="0" w:beforeAutospacing="0" w:after="0" w:afterAutospacing="0"/>
        <w:ind w:left="1080"/>
      </w:pPr>
      <w:r>
        <w:t>EPC tender documentation (Week 29-32)</w:t>
      </w:r>
    </w:p>
    <w:p w14:paraId="34A92D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Final</w:t>
      </w:r>
      <w:r>
        <w:rPr>
          <w:rFonts w:eastAsia="Tahoma"/>
        </w:rPr>
        <w:t xml:space="preserve"> FEED submission &amp; FID readiness package (Week 30-32)</w:t>
      </w:r>
    </w:p>
    <w:p w14:paraId="5947896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86ECBB9" w14:textId="77777777" w:rsidR="00E95DBB" w:rsidRDefault="00000000">
      <w:pPr>
        <w:pStyle w:val="Heading2"/>
        <w:numPr>
          <w:ilvl w:val="1"/>
          <w:numId w:val="11"/>
        </w:numPr>
        <w:ind w:left="720"/>
      </w:pPr>
      <w:bookmarkStart w:id="1063" w:name="_Toc229061681"/>
      <w:r>
        <w:t>Key Reviews</w:t>
      </w:r>
      <w:bookmarkEnd w:id="1063"/>
    </w:p>
    <w:tbl>
      <w:tblPr>
        <w:tblStyle w:val="TableGrid"/>
        <w:tblW w:w="0" w:type="auto"/>
        <w:tblInd w:w="720" w:type="dxa"/>
        <w:tblLook w:val="04A0" w:firstRow="1" w:lastRow="0" w:firstColumn="1" w:lastColumn="0" w:noHBand="0" w:noVBand="1"/>
      </w:tblPr>
      <w:tblGrid>
        <w:gridCol w:w="748"/>
        <w:gridCol w:w="1603"/>
        <w:gridCol w:w="888"/>
        <w:gridCol w:w="2707"/>
      </w:tblGrid>
      <w:tr w:rsidR="00E95DBB" w14:paraId="2AC88B30" w14:textId="77777777">
        <w:tc>
          <w:tcPr>
            <w:tcW w:w="0" w:type="auto"/>
          </w:tcPr>
          <w:p w14:paraId="3D8A3E7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7B8C29C8" w14:textId="77777777" w:rsidR="00E95DBB" w:rsidRDefault="00000000">
            <w:pPr>
              <w:spacing w:line="276" w:lineRule="auto"/>
              <w:ind w:left="100"/>
              <w:rPr>
                <w:rFonts w:ascii="Futura Std Book" w:hAnsi="Futura Std Book"/>
              </w:rPr>
            </w:pPr>
            <w:r>
              <w:rPr>
                <w:rFonts w:ascii="Futura Std Book" w:hAnsi="Futura Std Book"/>
              </w:rPr>
              <w:t>Review Stage</w:t>
            </w:r>
          </w:p>
        </w:tc>
        <w:tc>
          <w:tcPr>
            <w:tcW w:w="0" w:type="auto"/>
          </w:tcPr>
          <w:p w14:paraId="4B2BDED5" w14:textId="77777777" w:rsidR="00E95DBB" w:rsidRDefault="00000000">
            <w:pPr>
              <w:spacing w:line="276" w:lineRule="auto"/>
              <w:ind w:left="100"/>
              <w:rPr>
                <w:rFonts w:ascii="Futura Std Book" w:hAnsi="Futura Std Book"/>
              </w:rPr>
            </w:pPr>
            <w:r>
              <w:rPr>
                <w:rFonts w:ascii="Futura Std Book" w:hAnsi="Futura Std Book"/>
              </w:rPr>
              <w:t>Week</w:t>
            </w:r>
          </w:p>
        </w:tc>
        <w:tc>
          <w:tcPr>
            <w:tcW w:w="0" w:type="auto"/>
          </w:tcPr>
          <w:p w14:paraId="6D1070E9" w14:textId="77777777" w:rsidR="00E95DBB" w:rsidRDefault="00000000">
            <w:pPr>
              <w:spacing w:line="276" w:lineRule="auto"/>
              <w:ind w:left="100"/>
              <w:rPr>
                <w:rFonts w:ascii="Futura Std Book" w:hAnsi="Futura Std Book"/>
              </w:rPr>
            </w:pPr>
            <w:r>
              <w:rPr>
                <w:rFonts w:ascii="Futura Std Book" w:hAnsi="Futura Std Book"/>
              </w:rPr>
              <w:t>Focus</w:t>
            </w:r>
          </w:p>
        </w:tc>
      </w:tr>
      <w:tr w:rsidR="00E95DBB" w14:paraId="150DBB32" w14:textId="77777777">
        <w:tc>
          <w:tcPr>
            <w:tcW w:w="0" w:type="auto"/>
          </w:tcPr>
          <w:p w14:paraId="6A9083AE" w14:textId="77777777" w:rsidR="00E95DBB" w:rsidRDefault="00000000">
            <w:pPr>
              <w:spacing w:line="276" w:lineRule="auto"/>
              <w:ind w:left="100"/>
              <w:rPr>
                <w:rFonts w:ascii="Futura Std Book" w:hAnsi="Futura Std Book"/>
                <w:b/>
                <w:bCs/>
              </w:rPr>
            </w:pPr>
            <w:r>
              <w:rPr>
                <w:rFonts w:ascii="Futura Std Book" w:hAnsi="Futura Std Book"/>
              </w:rPr>
              <w:t>1</w:t>
            </w:r>
          </w:p>
        </w:tc>
        <w:tc>
          <w:tcPr>
            <w:tcW w:w="0" w:type="auto"/>
          </w:tcPr>
          <w:p w14:paraId="4518A2D8" w14:textId="77777777" w:rsidR="00E95DBB" w:rsidRDefault="00000000">
            <w:pPr>
              <w:spacing w:line="276" w:lineRule="auto"/>
              <w:ind w:left="100"/>
              <w:rPr>
                <w:rFonts w:ascii="Futura Std Book" w:hAnsi="Futura Std Book"/>
                <w:b/>
                <w:bCs/>
              </w:rPr>
            </w:pPr>
            <w:r>
              <w:rPr>
                <w:rFonts w:ascii="Futura Std Book" w:hAnsi="Futura Std Book"/>
              </w:rPr>
              <w:t>Kick-off</w:t>
            </w:r>
          </w:p>
        </w:tc>
        <w:tc>
          <w:tcPr>
            <w:tcW w:w="0" w:type="auto"/>
          </w:tcPr>
          <w:p w14:paraId="5D2C233D"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0150D526" w14:textId="77777777" w:rsidR="00E95DBB" w:rsidRDefault="00000000">
            <w:pPr>
              <w:spacing w:line="276" w:lineRule="auto"/>
              <w:ind w:left="100"/>
              <w:rPr>
                <w:rFonts w:ascii="Futura Std Book" w:hAnsi="Futura Std Book"/>
                <w:b/>
                <w:bCs/>
              </w:rPr>
            </w:pPr>
            <w:r>
              <w:rPr>
                <w:rFonts w:ascii="Futura Std Book" w:hAnsi="Futura Std Book"/>
              </w:rPr>
              <w:t>Basis of Design</w:t>
            </w:r>
          </w:p>
        </w:tc>
      </w:tr>
      <w:tr w:rsidR="00E95DBB" w14:paraId="1BF00395" w14:textId="77777777">
        <w:tc>
          <w:tcPr>
            <w:tcW w:w="0" w:type="auto"/>
          </w:tcPr>
          <w:p w14:paraId="4AD31CF8"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200B3717" w14:textId="77777777" w:rsidR="00E95DBB" w:rsidRDefault="00000000">
            <w:pPr>
              <w:spacing w:line="276" w:lineRule="auto"/>
              <w:ind w:left="100"/>
              <w:rPr>
                <w:rFonts w:ascii="Futura Std Book" w:hAnsi="Futura Std Book"/>
                <w:b/>
                <w:bCs/>
              </w:rPr>
            </w:pPr>
            <w:r>
              <w:rPr>
                <w:rFonts w:ascii="Futura Std Book" w:hAnsi="Futura Std Book"/>
              </w:rPr>
              <w:t>30% Review</w:t>
            </w:r>
          </w:p>
        </w:tc>
        <w:tc>
          <w:tcPr>
            <w:tcW w:w="0" w:type="auto"/>
          </w:tcPr>
          <w:p w14:paraId="694D392E" w14:textId="77777777" w:rsidR="00E95DBB" w:rsidRDefault="00000000">
            <w:pPr>
              <w:spacing w:line="276" w:lineRule="auto"/>
              <w:ind w:left="100"/>
              <w:rPr>
                <w:rFonts w:ascii="Futura Std Book" w:hAnsi="Futura Std Book"/>
                <w:b/>
                <w:bCs/>
              </w:rPr>
            </w:pPr>
            <w:r>
              <w:rPr>
                <w:rFonts w:ascii="Futura Std Book" w:hAnsi="Futura Std Book"/>
              </w:rPr>
              <w:t>8</w:t>
            </w:r>
          </w:p>
        </w:tc>
        <w:tc>
          <w:tcPr>
            <w:tcW w:w="0" w:type="auto"/>
          </w:tcPr>
          <w:p w14:paraId="52979305" w14:textId="77777777" w:rsidR="00E95DBB" w:rsidRDefault="00000000">
            <w:pPr>
              <w:spacing w:line="276" w:lineRule="auto"/>
              <w:ind w:left="100"/>
              <w:rPr>
                <w:rFonts w:ascii="Futura Std Book" w:hAnsi="Futura Std Book"/>
                <w:b/>
                <w:bCs/>
              </w:rPr>
            </w:pPr>
            <w:r>
              <w:rPr>
                <w:rFonts w:ascii="Futura Std Book" w:hAnsi="Futura Std Book"/>
              </w:rPr>
              <w:t>Concept Validation</w:t>
            </w:r>
          </w:p>
        </w:tc>
      </w:tr>
      <w:tr w:rsidR="00E95DBB" w14:paraId="1CCC21E4" w14:textId="77777777">
        <w:tc>
          <w:tcPr>
            <w:tcW w:w="0" w:type="auto"/>
          </w:tcPr>
          <w:p w14:paraId="61C619A8" w14:textId="77777777" w:rsidR="00E95DBB" w:rsidRDefault="00000000">
            <w:pPr>
              <w:spacing w:line="276" w:lineRule="auto"/>
              <w:ind w:left="100"/>
              <w:rPr>
                <w:rFonts w:ascii="Futura Std Book" w:hAnsi="Futura Std Book"/>
                <w:b/>
                <w:bCs/>
              </w:rPr>
            </w:pPr>
            <w:r>
              <w:rPr>
                <w:rFonts w:ascii="Futura Std Book" w:hAnsi="Futura Std Book"/>
              </w:rPr>
              <w:t>3</w:t>
            </w:r>
          </w:p>
        </w:tc>
        <w:tc>
          <w:tcPr>
            <w:tcW w:w="0" w:type="auto"/>
          </w:tcPr>
          <w:p w14:paraId="07D33A85" w14:textId="77777777" w:rsidR="00E95DBB" w:rsidRDefault="00000000">
            <w:pPr>
              <w:spacing w:line="276" w:lineRule="auto"/>
              <w:ind w:left="100"/>
              <w:rPr>
                <w:rFonts w:ascii="Futura Std Book" w:hAnsi="Futura Std Book"/>
                <w:b/>
                <w:bCs/>
              </w:rPr>
            </w:pPr>
            <w:r>
              <w:rPr>
                <w:rFonts w:ascii="Futura Std Book" w:hAnsi="Futura Std Book"/>
              </w:rPr>
              <w:t>60% Review</w:t>
            </w:r>
          </w:p>
        </w:tc>
        <w:tc>
          <w:tcPr>
            <w:tcW w:w="0" w:type="auto"/>
          </w:tcPr>
          <w:p w14:paraId="4D78B6CA" w14:textId="77777777" w:rsidR="00E95DBB" w:rsidRDefault="00000000">
            <w:pPr>
              <w:spacing w:line="276" w:lineRule="auto"/>
              <w:ind w:left="100"/>
              <w:rPr>
                <w:rFonts w:ascii="Futura Std Book" w:hAnsi="Futura Std Book"/>
                <w:b/>
                <w:bCs/>
              </w:rPr>
            </w:pPr>
            <w:r>
              <w:rPr>
                <w:rFonts w:ascii="Futura Std Book" w:hAnsi="Futura Std Book"/>
              </w:rPr>
              <w:t>22</w:t>
            </w:r>
          </w:p>
        </w:tc>
        <w:tc>
          <w:tcPr>
            <w:tcW w:w="0" w:type="auto"/>
          </w:tcPr>
          <w:p w14:paraId="2B093F3F" w14:textId="77777777" w:rsidR="00E95DBB" w:rsidRDefault="00000000">
            <w:pPr>
              <w:spacing w:line="276" w:lineRule="auto"/>
              <w:ind w:left="100"/>
              <w:rPr>
                <w:rFonts w:ascii="Futura Std Book" w:hAnsi="Futura Std Book"/>
                <w:b/>
                <w:bCs/>
              </w:rPr>
            </w:pPr>
            <w:r>
              <w:rPr>
                <w:rFonts w:ascii="Futura Std Book" w:hAnsi="Futura Std Book"/>
              </w:rPr>
              <w:t>Technical Maturity</w:t>
            </w:r>
          </w:p>
        </w:tc>
      </w:tr>
      <w:tr w:rsidR="00E95DBB" w14:paraId="174596FC" w14:textId="77777777">
        <w:tc>
          <w:tcPr>
            <w:tcW w:w="0" w:type="auto"/>
          </w:tcPr>
          <w:p w14:paraId="5E3CDEAD" w14:textId="77777777" w:rsidR="00E95DBB" w:rsidRDefault="00000000">
            <w:pPr>
              <w:spacing w:line="276" w:lineRule="auto"/>
              <w:ind w:left="100"/>
              <w:rPr>
                <w:rFonts w:ascii="Futura Std Book" w:hAnsi="Futura Std Book"/>
                <w:b/>
                <w:bCs/>
              </w:rPr>
            </w:pPr>
            <w:r>
              <w:rPr>
                <w:rFonts w:ascii="Futura Std Book" w:hAnsi="Futura Std Book"/>
              </w:rPr>
              <w:t>4</w:t>
            </w:r>
          </w:p>
        </w:tc>
        <w:tc>
          <w:tcPr>
            <w:tcW w:w="0" w:type="auto"/>
          </w:tcPr>
          <w:p w14:paraId="60376B30" w14:textId="77777777" w:rsidR="00E95DBB" w:rsidRDefault="00000000">
            <w:pPr>
              <w:spacing w:line="276" w:lineRule="auto"/>
              <w:ind w:left="100"/>
              <w:rPr>
                <w:rFonts w:ascii="Futura Std Book" w:hAnsi="Futura Std Book"/>
                <w:b/>
                <w:bCs/>
              </w:rPr>
            </w:pPr>
            <w:r>
              <w:rPr>
                <w:rFonts w:ascii="Futura Std Book" w:hAnsi="Futura Std Book"/>
              </w:rPr>
              <w:t>90% Review</w:t>
            </w:r>
          </w:p>
        </w:tc>
        <w:tc>
          <w:tcPr>
            <w:tcW w:w="0" w:type="auto"/>
          </w:tcPr>
          <w:p w14:paraId="4917F032" w14:textId="77777777" w:rsidR="00E95DBB" w:rsidRDefault="00000000">
            <w:pPr>
              <w:spacing w:line="276" w:lineRule="auto"/>
              <w:ind w:left="100"/>
              <w:rPr>
                <w:rFonts w:ascii="Futura Std Book" w:hAnsi="Futura Std Book"/>
                <w:b/>
                <w:bCs/>
              </w:rPr>
            </w:pPr>
            <w:r>
              <w:rPr>
                <w:rFonts w:ascii="Futura Std Book" w:hAnsi="Futura Std Book"/>
              </w:rPr>
              <w:t>28</w:t>
            </w:r>
          </w:p>
        </w:tc>
        <w:tc>
          <w:tcPr>
            <w:tcW w:w="0" w:type="auto"/>
          </w:tcPr>
          <w:p w14:paraId="36668D40" w14:textId="77777777" w:rsidR="00E95DBB" w:rsidRDefault="00000000">
            <w:pPr>
              <w:spacing w:line="276" w:lineRule="auto"/>
              <w:ind w:left="100"/>
              <w:rPr>
                <w:rFonts w:ascii="Futura Std Book" w:hAnsi="Futura Std Book"/>
                <w:b/>
                <w:bCs/>
              </w:rPr>
            </w:pPr>
            <w:r>
              <w:rPr>
                <w:rFonts w:ascii="Futura Std Book" w:hAnsi="Futura Std Book"/>
              </w:rPr>
              <w:t>Cost and Constructability</w:t>
            </w:r>
          </w:p>
        </w:tc>
      </w:tr>
      <w:tr w:rsidR="00E95DBB" w14:paraId="6688AB27" w14:textId="77777777">
        <w:tc>
          <w:tcPr>
            <w:tcW w:w="0" w:type="auto"/>
          </w:tcPr>
          <w:p w14:paraId="63BE0701" w14:textId="77777777" w:rsidR="00E95DBB" w:rsidRDefault="00000000">
            <w:pPr>
              <w:spacing w:line="276" w:lineRule="auto"/>
              <w:ind w:left="100"/>
              <w:rPr>
                <w:rFonts w:ascii="Futura Std Book" w:hAnsi="Futura Std Book"/>
                <w:b/>
                <w:bCs/>
              </w:rPr>
            </w:pPr>
            <w:r>
              <w:rPr>
                <w:rFonts w:ascii="Futura Std Book" w:hAnsi="Futura Std Book"/>
              </w:rPr>
              <w:t>5</w:t>
            </w:r>
          </w:p>
        </w:tc>
        <w:tc>
          <w:tcPr>
            <w:tcW w:w="0" w:type="auto"/>
          </w:tcPr>
          <w:p w14:paraId="0C1F99D1" w14:textId="77777777" w:rsidR="00E95DBB" w:rsidRDefault="00000000">
            <w:pPr>
              <w:spacing w:line="276" w:lineRule="auto"/>
              <w:ind w:left="100"/>
              <w:rPr>
                <w:rFonts w:ascii="Futura Std Book" w:hAnsi="Futura Std Book"/>
                <w:b/>
                <w:bCs/>
              </w:rPr>
            </w:pPr>
            <w:r>
              <w:rPr>
                <w:rFonts w:ascii="Futura Std Book" w:hAnsi="Futura Std Book"/>
              </w:rPr>
              <w:t>Final</w:t>
            </w:r>
          </w:p>
        </w:tc>
        <w:tc>
          <w:tcPr>
            <w:tcW w:w="0" w:type="auto"/>
          </w:tcPr>
          <w:p w14:paraId="335CA258" w14:textId="77777777" w:rsidR="00E95DBB" w:rsidRDefault="00000000">
            <w:pPr>
              <w:spacing w:line="276" w:lineRule="auto"/>
              <w:ind w:left="100"/>
              <w:rPr>
                <w:rFonts w:ascii="Futura Std Book" w:hAnsi="Futura Std Book"/>
                <w:b/>
                <w:bCs/>
              </w:rPr>
            </w:pPr>
            <w:r>
              <w:rPr>
                <w:rFonts w:ascii="Futura Std Book" w:hAnsi="Futura Std Book"/>
              </w:rPr>
              <w:t>32</w:t>
            </w:r>
          </w:p>
        </w:tc>
        <w:tc>
          <w:tcPr>
            <w:tcW w:w="0" w:type="auto"/>
          </w:tcPr>
          <w:p w14:paraId="03CCE563" w14:textId="77777777" w:rsidR="00E95DBB" w:rsidRDefault="00000000">
            <w:pPr>
              <w:spacing w:line="276" w:lineRule="auto"/>
              <w:ind w:left="100"/>
              <w:rPr>
                <w:rFonts w:ascii="Futura Std Book" w:hAnsi="Futura Std Book"/>
                <w:b/>
                <w:bCs/>
              </w:rPr>
            </w:pPr>
            <w:r>
              <w:rPr>
                <w:rFonts w:ascii="Futura Std Book" w:hAnsi="Futura Std Book"/>
              </w:rPr>
              <w:t>EPC-Ready Package</w:t>
            </w:r>
          </w:p>
        </w:tc>
      </w:tr>
    </w:tbl>
    <w:p w14:paraId="241AED1B" w14:textId="77777777" w:rsidR="00E95DBB" w:rsidRDefault="00E95DBB">
      <w:pPr>
        <w:ind w:left="100"/>
        <w:rPr>
          <w:rFonts w:ascii="Futura Std Book" w:hAnsi="Futura Std Book" w:cs="Tahoma"/>
        </w:rPr>
      </w:pPr>
    </w:p>
    <w:p w14:paraId="3806FAE7" w14:textId="77777777" w:rsidR="00E95DBB" w:rsidRDefault="00000000">
      <w:pPr>
        <w:pStyle w:val="Heading2"/>
        <w:numPr>
          <w:ilvl w:val="1"/>
          <w:numId w:val="11"/>
        </w:numPr>
        <w:ind w:left="720"/>
      </w:pPr>
      <w:bookmarkStart w:id="1064" w:name="_Toc229061682"/>
      <w:r>
        <w:t>Critical Path Items</w:t>
      </w:r>
      <w:bookmarkEnd w:id="1064"/>
    </w:p>
    <w:p w14:paraId="7ED43E70"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in swamp terrain</w:t>
      </w:r>
    </w:p>
    <w:p w14:paraId="2F6C5CAE" w14:textId="77777777" w:rsidR="00E95DBB" w:rsidRDefault="00000000">
      <w:pPr>
        <w:pStyle w:val="EPBullet-Level1"/>
        <w:numPr>
          <w:ilvl w:val="0"/>
          <w:numId w:val="18"/>
        </w:numPr>
        <w:tabs>
          <w:tab w:val="clear" w:pos="720"/>
        </w:tabs>
        <w:suppressAutoHyphens/>
        <w:spacing w:before="0" w:beforeAutospacing="0" w:after="0" w:afterAutospacing="0"/>
        <w:ind w:left="1080"/>
      </w:pPr>
      <w:r>
        <w:t>Nun River crossing methodology selection</w:t>
      </w:r>
    </w:p>
    <w:p w14:paraId="6B2C3AC7"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configuration decision</w:t>
      </w:r>
    </w:p>
    <w:p w14:paraId="1AD7CDA5" w14:textId="77777777" w:rsidR="00E95DBB" w:rsidRDefault="00000000">
      <w:pPr>
        <w:pStyle w:val="EPBullet-Level1"/>
        <w:numPr>
          <w:ilvl w:val="0"/>
          <w:numId w:val="18"/>
        </w:numPr>
        <w:tabs>
          <w:tab w:val="clear" w:pos="720"/>
        </w:tabs>
        <w:suppressAutoHyphens/>
        <w:spacing w:before="0" w:beforeAutospacing="0" w:after="0" w:afterAutospacing="0"/>
        <w:ind w:left="1080"/>
      </w:pPr>
      <w:r>
        <w:t>Diameter confirmation via flow assurance</w:t>
      </w:r>
    </w:p>
    <w:p w14:paraId="63F8F567" w14:textId="77777777" w:rsidR="00E95DBB" w:rsidRDefault="00000000">
      <w:pPr>
        <w:pStyle w:val="EPBullet-Level1"/>
        <w:numPr>
          <w:ilvl w:val="0"/>
          <w:numId w:val="18"/>
        </w:numPr>
        <w:tabs>
          <w:tab w:val="clear" w:pos="720"/>
        </w:tabs>
        <w:suppressAutoHyphens/>
        <w:spacing w:before="0" w:beforeAutospacing="0" w:after="0" w:afterAutospacing="0"/>
        <w:ind w:left="1080"/>
      </w:pPr>
      <w:r>
        <w:t>Midline tie-in hydraulic validation</w:t>
      </w:r>
    </w:p>
    <w:p w14:paraId="60EB4EAD" w14:textId="77777777" w:rsidR="00E95DBB" w:rsidRDefault="00000000">
      <w:pPr>
        <w:pStyle w:val="EPBullet-Level1"/>
        <w:numPr>
          <w:ilvl w:val="0"/>
          <w:numId w:val="18"/>
        </w:numPr>
        <w:tabs>
          <w:tab w:val="clear" w:pos="720"/>
        </w:tabs>
        <w:suppressAutoHyphens/>
        <w:spacing w:before="0" w:beforeAutospacing="0" w:after="0" w:afterAutospacing="0"/>
        <w:ind w:left="1080"/>
      </w:pPr>
      <w:r>
        <w:t>CAPEX development for major crossings</w:t>
      </w:r>
    </w:p>
    <w:p w14:paraId="3E363005" w14:textId="77777777" w:rsidR="00E95DBB" w:rsidRDefault="00000000">
      <w:pPr>
        <w:pStyle w:val="Heading2"/>
        <w:numPr>
          <w:ilvl w:val="1"/>
          <w:numId w:val="11"/>
        </w:numPr>
        <w:ind w:left="720"/>
      </w:pPr>
      <w:bookmarkStart w:id="1065" w:name="_Toc229061683"/>
      <w:r>
        <w:t>Deliverable Maturity Profile</w:t>
      </w:r>
      <w:bookmarkEnd w:id="1065"/>
    </w:p>
    <w:tbl>
      <w:tblPr>
        <w:tblStyle w:val="TableGrid"/>
        <w:tblW w:w="0" w:type="auto"/>
        <w:tblInd w:w="720" w:type="dxa"/>
        <w:tblLook w:val="04A0" w:firstRow="1" w:lastRow="0" w:firstColumn="1" w:lastColumn="0" w:noHBand="0" w:noVBand="1"/>
      </w:tblPr>
      <w:tblGrid>
        <w:gridCol w:w="748"/>
        <w:gridCol w:w="1950"/>
        <w:gridCol w:w="779"/>
        <w:gridCol w:w="1142"/>
        <w:gridCol w:w="1052"/>
        <w:gridCol w:w="1315"/>
      </w:tblGrid>
      <w:tr w:rsidR="00E95DBB" w14:paraId="55071E01" w14:textId="77777777">
        <w:trPr>
          <w:tblHeader/>
        </w:trPr>
        <w:tc>
          <w:tcPr>
            <w:tcW w:w="0" w:type="auto"/>
          </w:tcPr>
          <w:p w14:paraId="3FDCFC3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1BC5BADB" w14:textId="77777777" w:rsidR="00E95DBB" w:rsidRDefault="00000000">
            <w:pPr>
              <w:spacing w:line="276" w:lineRule="auto"/>
              <w:ind w:left="100"/>
              <w:rPr>
                <w:rFonts w:ascii="Futura Std Book" w:hAnsi="Futura Std Book"/>
              </w:rPr>
            </w:pPr>
            <w:r>
              <w:rPr>
                <w:rFonts w:ascii="Futura Std Book" w:hAnsi="Futura Std Book"/>
              </w:rPr>
              <w:t>Deliverable</w:t>
            </w:r>
          </w:p>
        </w:tc>
        <w:tc>
          <w:tcPr>
            <w:tcW w:w="0" w:type="auto"/>
          </w:tcPr>
          <w:p w14:paraId="0B9E1F5B" w14:textId="77777777" w:rsidR="00E95DBB" w:rsidRDefault="00000000">
            <w:pPr>
              <w:spacing w:line="276" w:lineRule="auto"/>
              <w:ind w:left="100"/>
              <w:rPr>
                <w:rFonts w:ascii="Futura Std Book" w:hAnsi="Futura Std Book"/>
              </w:rPr>
            </w:pPr>
            <w:r>
              <w:rPr>
                <w:rFonts w:ascii="Futura Std Book" w:hAnsi="Futura Std Book"/>
              </w:rPr>
              <w:t>30%</w:t>
            </w:r>
          </w:p>
        </w:tc>
        <w:tc>
          <w:tcPr>
            <w:tcW w:w="0" w:type="auto"/>
          </w:tcPr>
          <w:p w14:paraId="4C259796" w14:textId="77777777" w:rsidR="00E95DBB" w:rsidRDefault="00000000">
            <w:pPr>
              <w:spacing w:line="276" w:lineRule="auto"/>
              <w:ind w:left="100"/>
              <w:rPr>
                <w:rFonts w:ascii="Futura Std Book" w:hAnsi="Futura Std Book"/>
              </w:rPr>
            </w:pPr>
            <w:r>
              <w:rPr>
                <w:rFonts w:ascii="Futura Std Book" w:hAnsi="Futura Std Book"/>
              </w:rPr>
              <w:t>60%</w:t>
            </w:r>
          </w:p>
        </w:tc>
        <w:tc>
          <w:tcPr>
            <w:tcW w:w="0" w:type="auto"/>
          </w:tcPr>
          <w:p w14:paraId="593531CD" w14:textId="77777777" w:rsidR="00E95DBB" w:rsidRDefault="00000000">
            <w:pPr>
              <w:spacing w:line="276" w:lineRule="auto"/>
              <w:ind w:left="100"/>
              <w:rPr>
                <w:rFonts w:ascii="Futura Std Book" w:hAnsi="Futura Std Book"/>
              </w:rPr>
            </w:pPr>
            <w:r>
              <w:rPr>
                <w:rFonts w:ascii="Futura Std Book" w:hAnsi="Futura Std Book"/>
              </w:rPr>
              <w:t>90%</w:t>
            </w:r>
          </w:p>
        </w:tc>
        <w:tc>
          <w:tcPr>
            <w:tcW w:w="0" w:type="auto"/>
          </w:tcPr>
          <w:p w14:paraId="68C47D48"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65ED44DE" w14:textId="77777777">
        <w:tc>
          <w:tcPr>
            <w:tcW w:w="0" w:type="auto"/>
          </w:tcPr>
          <w:p w14:paraId="0D16E6F4" w14:textId="77777777" w:rsidR="00E95DBB" w:rsidRDefault="00000000">
            <w:pPr>
              <w:spacing w:line="276" w:lineRule="auto"/>
              <w:ind w:left="100"/>
              <w:rPr>
                <w:rFonts w:ascii="Futura Std Book" w:hAnsi="Futura Std Book"/>
              </w:rPr>
            </w:pPr>
            <w:r>
              <w:rPr>
                <w:rFonts w:ascii="Futura Std Book" w:hAnsi="Futura Std Book"/>
              </w:rPr>
              <w:t>1</w:t>
            </w:r>
          </w:p>
        </w:tc>
        <w:tc>
          <w:tcPr>
            <w:tcW w:w="0" w:type="auto"/>
          </w:tcPr>
          <w:p w14:paraId="42A6E945" w14:textId="77777777" w:rsidR="00E95DBB" w:rsidRDefault="00000000">
            <w:pPr>
              <w:spacing w:line="276" w:lineRule="auto"/>
              <w:ind w:left="100"/>
              <w:rPr>
                <w:rFonts w:ascii="Futura Std Book" w:hAnsi="Futura Std Book"/>
              </w:rPr>
            </w:pPr>
            <w:r>
              <w:rPr>
                <w:rFonts w:ascii="Futura Std Book" w:hAnsi="Futura Std Book"/>
              </w:rPr>
              <w:t>Basis of Design</w:t>
            </w:r>
          </w:p>
        </w:tc>
        <w:tc>
          <w:tcPr>
            <w:tcW w:w="0" w:type="auto"/>
          </w:tcPr>
          <w:p w14:paraId="184FD29D" w14:textId="77777777" w:rsidR="00E95DBB" w:rsidRDefault="00000000">
            <w:pPr>
              <w:spacing w:line="276" w:lineRule="auto"/>
              <w:ind w:left="100"/>
              <w:rPr>
                <w:rFonts w:ascii="Futura Std Book" w:hAnsi="Futura Std Book"/>
              </w:rPr>
            </w:pPr>
            <w:r>
              <w:rPr>
                <w:rFonts w:ascii="Segoe UI Symbol" w:hAnsi="Segoe UI Symbol" w:cs="Segoe UI Symbol"/>
              </w:rPr>
              <w:t>✓</w:t>
            </w:r>
          </w:p>
        </w:tc>
        <w:tc>
          <w:tcPr>
            <w:tcW w:w="0" w:type="auto"/>
          </w:tcPr>
          <w:p w14:paraId="494F7CA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096D94D8"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4BF3E036"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27C17BED" w14:textId="77777777">
        <w:tc>
          <w:tcPr>
            <w:tcW w:w="0" w:type="auto"/>
          </w:tcPr>
          <w:p w14:paraId="5A77DCE7" w14:textId="77777777" w:rsidR="00E95DBB" w:rsidRDefault="00000000">
            <w:pPr>
              <w:spacing w:line="276" w:lineRule="auto"/>
              <w:ind w:left="100"/>
              <w:rPr>
                <w:rFonts w:ascii="Futura Std Book" w:hAnsi="Futura Std Book"/>
              </w:rPr>
            </w:pPr>
            <w:r>
              <w:rPr>
                <w:rFonts w:ascii="Futura Std Book" w:hAnsi="Futura Std Book"/>
              </w:rPr>
              <w:t>2</w:t>
            </w:r>
          </w:p>
        </w:tc>
        <w:tc>
          <w:tcPr>
            <w:tcW w:w="0" w:type="auto"/>
          </w:tcPr>
          <w:p w14:paraId="4362651B" w14:textId="77777777" w:rsidR="00E95DBB" w:rsidRDefault="00000000">
            <w:pPr>
              <w:spacing w:line="276" w:lineRule="auto"/>
              <w:ind w:left="100"/>
              <w:rPr>
                <w:rFonts w:ascii="Futura Std Book" w:hAnsi="Futura Std Book"/>
              </w:rPr>
            </w:pPr>
            <w:r>
              <w:rPr>
                <w:rFonts w:ascii="Futura Std Book" w:hAnsi="Futura Std Book"/>
              </w:rPr>
              <w:t>Hydraulic Report</w:t>
            </w:r>
          </w:p>
        </w:tc>
        <w:tc>
          <w:tcPr>
            <w:tcW w:w="0" w:type="auto"/>
          </w:tcPr>
          <w:p w14:paraId="30CD98D2"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A6C8C3A"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114C620B"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A59F2B9"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61C751BF" w14:textId="77777777">
        <w:tc>
          <w:tcPr>
            <w:tcW w:w="0" w:type="auto"/>
          </w:tcPr>
          <w:p w14:paraId="44BBE8F9" w14:textId="77777777" w:rsidR="00E95DBB" w:rsidRDefault="00000000">
            <w:pPr>
              <w:spacing w:line="276" w:lineRule="auto"/>
              <w:ind w:left="100"/>
              <w:rPr>
                <w:rFonts w:ascii="Futura Std Book" w:hAnsi="Futura Std Book"/>
              </w:rPr>
            </w:pPr>
            <w:r>
              <w:rPr>
                <w:rFonts w:ascii="Futura Std Book" w:hAnsi="Futura Std Book"/>
              </w:rPr>
              <w:t>3</w:t>
            </w:r>
          </w:p>
        </w:tc>
        <w:tc>
          <w:tcPr>
            <w:tcW w:w="0" w:type="auto"/>
          </w:tcPr>
          <w:p w14:paraId="77E562EF" w14:textId="77777777" w:rsidR="00E95DBB" w:rsidRDefault="00000000">
            <w:pPr>
              <w:spacing w:line="276" w:lineRule="auto"/>
              <w:ind w:left="100"/>
              <w:rPr>
                <w:rFonts w:ascii="Futura Std Book" w:hAnsi="Futura Std Book"/>
              </w:rPr>
            </w:pPr>
            <w:r>
              <w:rPr>
                <w:rFonts w:ascii="Futura Std Book" w:hAnsi="Futura Std Book"/>
              </w:rPr>
              <w:t>PFD and P&amp;ID</w:t>
            </w:r>
          </w:p>
        </w:tc>
        <w:tc>
          <w:tcPr>
            <w:tcW w:w="0" w:type="auto"/>
          </w:tcPr>
          <w:p w14:paraId="361159CB"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2AE9B09"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0F7E7D64"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029D25FF" w14:textId="77777777" w:rsidR="00E95DBB" w:rsidRDefault="00000000">
            <w:pPr>
              <w:spacing w:line="276" w:lineRule="auto"/>
              <w:ind w:left="100"/>
              <w:rPr>
                <w:rFonts w:ascii="Futura Std Book" w:hAnsi="Futura Std Book"/>
              </w:rPr>
            </w:pPr>
            <w:r>
              <w:rPr>
                <w:rFonts w:ascii="Futura Std Book" w:hAnsi="Futura Std Book"/>
              </w:rPr>
              <w:t>IFC (FEED)</w:t>
            </w:r>
          </w:p>
        </w:tc>
      </w:tr>
      <w:tr w:rsidR="00E95DBB" w14:paraId="4A7C0714" w14:textId="77777777">
        <w:tc>
          <w:tcPr>
            <w:tcW w:w="0" w:type="auto"/>
          </w:tcPr>
          <w:p w14:paraId="3697E960" w14:textId="77777777" w:rsidR="00E95DBB" w:rsidRDefault="00000000">
            <w:pPr>
              <w:spacing w:line="276" w:lineRule="auto"/>
              <w:ind w:left="100"/>
              <w:rPr>
                <w:rFonts w:ascii="Futura Std Book" w:hAnsi="Futura Std Book"/>
              </w:rPr>
            </w:pPr>
            <w:r>
              <w:rPr>
                <w:rFonts w:ascii="Futura Std Book" w:hAnsi="Futura Std Book"/>
              </w:rPr>
              <w:t>4</w:t>
            </w:r>
          </w:p>
        </w:tc>
        <w:tc>
          <w:tcPr>
            <w:tcW w:w="0" w:type="auto"/>
          </w:tcPr>
          <w:p w14:paraId="7CE0E24F" w14:textId="77777777" w:rsidR="00E95DBB" w:rsidRDefault="00000000">
            <w:pPr>
              <w:spacing w:line="276" w:lineRule="auto"/>
              <w:ind w:left="100"/>
              <w:rPr>
                <w:rFonts w:ascii="Futura Std Book" w:hAnsi="Futura Std Book"/>
              </w:rPr>
            </w:pPr>
            <w:r>
              <w:rPr>
                <w:rFonts w:ascii="Futura Std Book" w:hAnsi="Futura Std Book"/>
              </w:rPr>
              <w:t>Alignment Sheets</w:t>
            </w:r>
          </w:p>
        </w:tc>
        <w:tc>
          <w:tcPr>
            <w:tcW w:w="0" w:type="auto"/>
          </w:tcPr>
          <w:p w14:paraId="5A56FA1E"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5C62FD5"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2F25DD8A"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5AB0C4D5"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0A57DDC7" w14:textId="77777777">
        <w:tc>
          <w:tcPr>
            <w:tcW w:w="0" w:type="auto"/>
          </w:tcPr>
          <w:p w14:paraId="13287318" w14:textId="77777777" w:rsidR="00E95DBB" w:rsidRDefault="00000000">
            <w:pPr>
              <w:spacing w:line="276" w:lineRule="auto"/>
              <w:ind w:left="100"/>
              <w:rPr>
                <w:rFonts w:ascii="Futura Std Book" w:hAnsi="Futura Std Book"/>
              </w:rPr>
            </w:pPr>
            <w:r>
              <w:rPr>
                <w:rFonts w:ascii="Futura Std Book" w:hAnsi="Futura Std Book"/>
              </w:rPr>
              <w:t>5</w:t>
            </w:r>
          </w:p>
        </w:tc>
        <w:tc>
          <w:tcPr>
            <w:tcW w:w="0" w:type="auto"/>
          </w:tcPr>
          <w:p w14:paraId="11D4179E" w14:textId="77777777" w:rsidR="00E95DBB" w:rsidRDefault="00000000">
            <w:pPr>
              <w:spacing w:line="276" w:lineRule="auto"/>
              <w:ind w:left="100"/>
              <w:rPr>
                <w:rFonts w:ascii="Futura Std Book" w:hAnsi="Futura Std Book"/>
              </w:rPr>
            </w:pPr>
            <w:r>
              <w:rPr>
                <w:rFonts w:ascii="Futura Std Book" w:hAnsi="Futura Std Book"/>
              </w:rPr>
              <w:t>Cost Estimate</w:t>
            </w:r>
          </w:p>
        </w:tc>
        <w:tc>
          <w:tcPr>
            <w:tcW w:w="0" w:type="auto"/>
          </w:tcPr>
          <w:p w14:paraId="109ACF3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1E0BF0AF"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4B1D278A" w14:textId="77777777" w:rsidR="00E95DBB" w:rsidRDefault="00000000">
            <w:pPr>
              <w:spacing w:line="276" w:lineRule="auto"/>
              <w:ind w:left="100"/>
              <w:rPr>
                <w:rFonts w:ascii="Futura Std Book" w:hAnsi="Futura Std Book"/>
              </w:rPr>
            </w:pPr>
            <w:r>
              <w:rPr>
                <w:rFonts w:ascii="Futura Std Book" w:hAnsi="Futura Std Book"/>
              </w:rPr>
              <w:t>Class III</w:t>
            </w:r>
          </w:p>
        </w:tc>
        <w:tc>
          <w:tcPr>
            <w:tcW w:w="0" w:type="auto"/>
          </w:tcPr>
          <w:p w14:paraId="3882BB4A"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1D615858" w14:textId="77777777">
        <w:tc>
          <w:tcPr>
            <w:tcW w:w="0" w:type="auto"/>
          </w:tcPr>
          <w:p w14:paraId="67E3D13D" w14:textId="77777777" w:rsidR="00E95DBB" w:rsidRDefault="00000000">
            <w:pPr>
              <w:spacing w:line="276" w:lineRule="auto"/>
              <w:ind w:left="100"/>
              <w:rPr>
                <w:rFonts w:ascii="Futura Std Book" w:hAnsi="Futura Std Book"/>
              </w:rPr>
            </w:pPr>
            <w:r>
              <w:rPr>
                <w:rFonts w:ascii="Futura Std Book" w:hAnsi="Futura Std Book"/>
              </w:rPr>
              <w:t>6</w:t>
            </w:r>
          </w:p>
        </w:tc>
        <w:tc>
          <w:tcPr>
            <w:tcW w:w="0" w:type="auto"/>
          </w:tcPr>
          <w:p w14:paraId="29DF08F9" w14:textId="77777777" w:rsidR="00E95DBB" w:rsidRDefault="00000000">
            <w:pPr>
              <w:spacing w:line="276" w:lineRule="auto"/>
              <w:ind w:left="100"/>
              <w:rPr>
                <w:rFonts w:ascii="Futura Std Book" w:hAnsi="Futura Std Book"/>
              </w:rPr>
            </w:pPr>
            <w:r>
              <w:rPr>
                <w:rFonts w:ascii="Futura Std Book" w:hAnsi="Futura Std Book"/>
              </w:rPr>
              <w:t>Risk Register</w:t>
            </w:r>
          </w:p>
        </w:tc>
        <w:tc>
          <w:tcPr>
            <w:tcW w:w="0" w:type="auto"/>
          </w:tcPr>
          <w:p w14:paraId="6C67FCF0"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6C5F8423" w14:textId="77777777" w:rsidR="00E95DBB" w:rsidRDefault="00000000">
            <w:pPr>
              <w:spacing w:line="276" w:lineRule="auto"/>
              <w:ind w:left="100"/>
              <w:rPr>
                <w:rFonts w:ascii="Futura Std Book" w:hAnsi="Futura Std Book"/>
              </w:rPr>
            </w:pPr>
            <w:r>
              <w:rPr>
                <w:rFonts w:ascii="Futura Std Book" w:hAnsi="Futura Std Book"/>
              </w:rPr>
              <w:t>Updated</w:t>
            </w:r>
          </w:p>
        </w:tc>
        <w:tc>
          <w:tcPr>
            <w:tcW w:w="0" w:type="auto"/>
          </w:tcPr>
          <w:p w14:paraId="275D23C9"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B328D3E" w14:textId="77777777" w:rsidR="00E95DBB" w:rsidRDefault="00000000">
            <w:pPr>
              <w:spacing w:line="276" w:lineRule="auto"/>
              <w:ind w:left="100"/>
              <w:rPr>
                <w:rFonts w:ascii="Futura Std Book" w:hAnsi="Futura Std Book"/>
              </w:rPr>
            </w:pPr>
            <w:r>
              <w:rPr>
                <w:rFonts w:ascii="Futura Std Book" w:hAnsi="Futura Std Book"/>
              </w:rPr>
              <w:t>-</w:t>
            </w:r>
          </w:p>
        </w:tc>
      </w:tr>
    </w:tbl>
    <w:p w14:paraId="3A86F31F" w14:textId="77777777" w:rsidR="00E95DBB" w:rsidRDefault="00E95DBB">
      <w:pPr>
        <w:ind w:left="100"/>
        <w:rPr>
          <w:rFonts w:ascii="Futura Std Book" w:hAnsi="Futura Std Book" w:cs="Tahoma"/>
        </w:rPr>
      </w:pPr>
    </w:p>
    <w:p w14:paraId="6629CD38" w14:textId="77777777" w:rsidR="00E95DBB" w:rsidRDefault="00000000">
      <w:pPr>
        <w:pStyle w:val="Heading2"/>
        <w:numPr>
          <w:ilvl w:val="1"/>
          <w:numId w:val="11"/>
        </w:numPr>
        <w:ind w:left="720"/>
      </w:pPr>
      <w:bookmarkStart w:id="1066" w:name="_Toc229061684"/>
      <w:r>
        <w:lastRenderedPageBreak/>
        <w:t>Summary of Proposed FEED Execution Schedule</w:t>
      </w:r>
      <w:bookmarkEnd w:id="1066"/>
      <w:r>
        <w:t xml:space="preserve"> </w:t>
      </w:r>
    </w:p>
    <w:p w14:paraId="6CB2B8D4" w14:textId="77777777" w:rsidR="00E95DBB" w:rsidRDefault="00000000">
      <w:pPr>
        <w:ind w:left="720"/>
        <w:jc w:val="both"/>
        <w:rPr>
          <w:rFonts w:ascii="Futura Std Book" w:hAnsi="Futura Std Book" w:cs="Tahoma"/>
        </w:rPr>
      </w:pPr>
      <w:r>
        <w:rPr>
          <w:rFonts w:ascii="Futura Std Book" w:hAnsi="Futura Std Book"/>
          <w:noProof/>
        </w:rPr>
        <w:drawing>
          <wp:inline distT="0" distB="0" distL="0" distR="0" wp14:anchorId="4A389562" wp14:editId="77C7B3A7">
            <wp:extent cx="6186115" cy="3990975"/>
            <wp:effectExtent l="0" t="0" r="5715" b="0"/>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8"/>
                    <a:stretch>
                      <a:fillRect/>
                    </a:stretch>
                  </pic:blipFill>
                  <pic:spPr>
                    <a:xfrm>
                      <a:off x="0" y="0"/>
                      <a:ext cx="6218053" cy="4011580"/>
                    </a:xfrm>
                    <a:prstGeom prst="rect">
                      <a:avLst/>
                    </a:prstGeom>
                  </pic:spPr>
                </pic:pic>
              </a:graphicData>
            </a:graphic>
          </wp:inline>
        </w:drawing>
      </w:r>
    </w:p>
    <w:p w14:paraId="1F6994E7" w14:textId="77777777" w:rsidR="00E95DBB" w:rsidRDefault="00E95DBB">
      <w:pPr>
        <w:ind w:left="100"/>
        <w:rPr>
          <w:rFonts w:ascii="Futura Std Book" w:hAnsi="Futura Std Book" w:cs="Tahoma"/>
          <w:sz w:val="16"/>
          <w:szCs w:val="16"/>
        </w:rPr>
      </w:pPr>
    </w:p>
    <w:p w14:paraId="30822D5F" w14:textId="77777777" w:rsidR="00E95DBB" w:rsidRDefault="00000000">
      <w:pPr>
        <w:pStyle w:val="Heading2"/>
        <w:numPr>
          <w:ilvl w:val="1"/>
          <w:numId w:val="11"/>
        </w:numPr>
        <w:ind w:left="720"/>
      </w:pPr>
      <w:bookmarkStart w:id="1067" w:name="_Toc229061685"/>
      <w:r>
        <w:t>Schedule Summary</w:t>
      </w:r>
      <w:bookmarkEnd w:id="1067"/>
    </w:p>
    <w:p w14:paraId="0D136BFB" w14:textId="77777777" w:rsidR="00E95DBB" w:rsidRDefault="00000000">
      <w:pPr>
        <w:pStyle w:val="EPBullet-Level1"/>
        <w:numPr>
          <w:ilvl w:val="0"/>
          <w:numId w:val="18"/>
        </w:numPr>
        <w:tabs>
          <w:tab w:val="clear" w:pos="720"/>
        </w:tabs>
        <w:suppressAutoHyphens/>
        <w:spacing w:before="0" w:beforeAutospacing="0" w:after="0" w:afterAutospacing="0"/>
        <w:ind w:left="1080"/>
      </w:pPr>
      <w:r>
        <w:t>Total Duration: 32 Weeks</w:t>
      </w:r>
    </w:p>
    <w:p w14:paraId="3D224730"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 Class: Class III (±10%)</w:t>
      </w:r>
    </w:p>
    <w:p w14:paraId="6711CF75"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Execution Strategy: Stage-gated with structured technical and commercial reviews</w:t>
      </w:r>
    </w:p>
    <w:p w14:paraId="31509F3C" w14:textId="77777777" w:rsidR="00E95DBB" w:rsidRDefault="00000000">
      <w:pPr>
        <w:pStyle w:val="EPBullet-Level1"/>
        <w:numPr>
          <w:ilvl w:val="0"/>
          <w:numId w:val="18"/>
        </w:numPr>
        <w:tabs>
          <w:tab w:val="clear" w:pos="720"/>
        </w:tabs>
        <w:suppressAutoHyphens/>
        <w:spacing w:before="0" w:beforeAutospacing="0" w:after="0" w:afterAutospacing="0"/>
        <w:ind w:left="1080"/>
      </w:pPr>
      <w:r>
        <w:t>Concurrent Activities: Yes</w:t>
      </w:r>
    </w:p>
    <w:p w14:paraId="7CF99191"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Estimated Engineering Hours: To be aligned with commercial schedule</w:t>
      </w:r>
    </w:p>
    <w:p w14:paraId="0D52608A"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Confidence Level: High, subject to timely survey execution and stakeholder approvals</w:t>
      </w:r>
    </w:p>
    <w:p w14:paraId="2C4E4129" w14:textId="77777777" w:rsidR="00E95DBB" w:rsidRDefault="00000000">
      <w:pPr>
        <w:pStyle w:val="Heading1"/>
        <w:widowControl w:val="0"/>
        <w:ind w:left="850" w:hanging="850"/>
        <w:rPr>
          <w:bCs/>
        </w:rPr>
      </w:pPr>
      <w:bookmarkStart w:id="1068" w:name="_Toc229061686"/>
      <w:r>
        <w:lastRenderedPageBreak/>
        <w:t>COMMERCIAL PROPOSAL (INTRODUCTION AND OBJECTIVES)</w:t>
      </w:r>
      <w:bookmarkEnd w:id="1068"/>
    </w:p>
    <w:p w14:paraId="5126901E" w14:textId="77777777" w:rsidR="00E95DBB" w:rsidRDefault="00000000">
      <w:pPr>
        <w:pStyle w:val="Heading2"/>
        <w:numPr>
          <w:ilvl w:val="1"/>
          <w:numId w:val="11"/>
        </w:numPr>
        <w:ind w:left="720"/>
      </w:pPr>
      <w:bookmarkStart w:id="1069" w:name="_Toc229061687"/>
      <w:r>
        <w:t>Purpose of the Commercial Proposal</w:t>
      </w:r>
      <w:bookmarkEnd w:id="1069"/>
    </w:p>
    <w:p w14:paraId="4F73C1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Commercial</w:t>
      </w:r>
      <w:r>
        <w:rPr>
          <w:rFonts w:ascii="Futura Std Book" w:hAnsi="Futura Std Book" w:cs="Tahoma"/>
        </w:rPr>
        <w:t xml:space="preserve"> Proposal covers the execution of the Front-End Engineering Design (FEED) for the 20” × 85 km OKNU–BBOU Gas Pipeline for the Akabel Gas Hub Project, in accordance with the Technical Proposal and Scope of Work defined herein.</w:t>
      </w:r>
    </w:p>
    <w:p w14:paraId="26C0826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w:t>
      </w:r>
      <w:r>
        <w:rPr>
          <w:rFonts w:ascii="Futura Std Book" w:eastAsia="Arial" w:hAnsi="Futura Std Book" w:cs="Tahoma"/>
        </w:rPr>
        <w:t>provides</w:t>
      </w:r>
      <w:r>
        <w:rPr>
          <w:rFonts w:ascii="Futura Std Book" w:hAnsi="Futura Std Book" w:cs="Tahoma"/>
        </w:rPr>
        <w:t xml:space="preserve">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25896D8" w14:textId="77777777" w:rsidR="00E95DBB" w:rsidRDefault="00000000">
      <w:pPr>
        <w:pStyle w:val="Heading2"/>
        <w:numPr>
          <w:ilvl w:val="1"/>
          <w:numId w:val="11"/>
        </w:numPr>
        <w:ind w:left="720"/>
      </w:pPr>
      <w:bookmarkStart w:id="1070" w:name="_Toc229061688"/>
      <w:r>
        <w:t>Objectives of the Proposal</w:t>
      </w:r>
      <w:bookmarkEnd w:id="1070"/>
    </w:p>
    <w:p w14:paraId="5B9FB0F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key objectives of this Commercial Proposal are to:</w:t>
      </w:r>
    </w:p>
    <w:p w14:paraId="1855AF8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Provide a transparent and defensible cost structure for the FEED scope </w:t>
      </w:r>
    </w:p>
    <w:p w14:paraId="2A3CA5A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Establish a clear and practical payment framework aligned with project milestones </w:t>
      </w:r>
    </w:p>
    <w:p w14:paraId="73AC44B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Define contractual principles to guide project execution </w:t>
      </w:r>
    </w:p>
    <w:p w14:paraId="32D632F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Identify commercial risks and propose mitigation strategies </w:t>
      </w:r>
    </w:p>
    <w:p w14:paraId="5E6F31C8" w14:textId="77777777" w:rsidR="00E95DBB" w:rsidRDefault="00000000">
      <w:pPr>
        <w:pStyle w:val="EPBullet-Level1"/>
        <w:numPr>
          <w:ilvl w:val="0"/>
          <w:numId w:val="18"/>
        </w:numPr>
        <w:tabs>
          <w:tab w:val="clear" w:pos="720"/>
        </w:tabs>
        <w:suppressAutoHyphens/>
        <w:spacing w:before="0" w:beforeAutospacing="0" w:after="0" w:afterAutospacing="0"/>
        <w:ind w:left="1080"/>
      </w:pPr>
      <w:r>
        <w:t>Support</w:t>
      </w:r>
      <w:r>
        <w:rPr>
          <w:rFonts w:eastAsia="Tahoma"/>
        </w:rPr>
        <w:t xml:space="preserve"> budget approval and investment planning for the project</w:t>
      </w:r>
    </w:p>
    <w:p w14:paraId="6AD5BAFE" w14:textId="77777777" w:rsidR="00E95DBB" w:rsidRDefault="00000000">
      <w:pPr>
        <w:pStyle w:val="Heading2"/>
        <w:numPr>
          <w:ilvl w:val="1"/>
          <w:numId w:val="11"/>
        </w:numPr>
        <w:ind w:left="720"/>
      </w:pPr>
      <w:bookmarkStart w:id="1071" w:name="_Toc229061689"/>
      <w:r>
        <w:t>Project Scope Alignment</w:t>
      </w:r>
      <w:bookmarkEnd w:id="1071"/>
    </w:p>
    <w:p w14:paraId="24738D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proposal strictly covers the FEED activities associated with the 20” × 85 km OKNU–BBOU Gas Pipeline segment. The commercial estimate has been developed specifically for this defined scope using a detailed, discipline-based approach.</w:t>
      </w:r>
    </w:p>
    <w:p w14:paraId="0002588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All</w:t>
      </w:r>
      <w:r>
        <w:rPr>
          <w:rFonts w:ascii="Futura Std Book" w:hAnsi="Futura Std Book" w:cs="Tahoma"/>
        </w:rPr>
        <w:t xml:space="preserve"> pricing presented herein reflects only the OKNU–BBOU pipeline scope, ensuring that the estimate is realistic, avoids inclusion of unrelated project elements, and remains technically and financially representative of the defined project boundaries.</w:t>
      </w:r>
    </w:p>
    <w:p w14:paraId="750B6B5D" w14:textId="77777777" w:rsidR="00E95DBB" w:rsidRDefault="00000000">
      <w:pPr>
        <w:rPr>
          <w:rFonts w:ascii="Futura Std Book" w:eastAsia="Tahoma" w:hAnsi="Futura Std Book" w:cs="Tahoma"/>
        </w:rPr>
      </w:pPr>
      <w:r>
        <w:rPr>
          <w:rFonts w:ascii="Futura Std Book" w:eastAsia="Tahoma" w:hAnsi="Futura Std Book" w:cs="Tahoma"/>
        </w:rPr>
        <w:br w:type="page"/>
      </w:r>
    </w:p>
    <w:p w14:paraId="5222C8B2" w14:textId="77777777" w:rsidR="00E95DBB" w:rsidRDefault="00000000">
      <w:pPr>
        <w:pStyle w:val="Heading1"/>
        <w:rPr>
          <w:bCs/>
        </w:rPr>
      </w:pPr>
      <w:bookmarkStart w:id="1072" w:name="_Toc229061690"/>
      <w:r>
        <w:lastRenderedPageBreak/>
        <w:t>PRICING PHILOSOPHY, BASIS AND COST DRIVERS</w:t>
      </w:r>
      <w:bookmarkEnd w:id="1072"/>
    </w:p>
    <w:p w14:paraId="1B7A2A4F" w14:textId="77777777" w:rsidR="00E95DBB" w:rsidRDefault="00000000">
      <w:pPr>
        <w:pStyle w:val="Heading2"/>
        <w:numPr>
          <w:ilvl w:val="1"/>
          <w:numId w:val="11"/>
        </w:numPr>
        <w:ind w:left="720"/>
      </w:pPr>
      <w:bookmarkStart w:id="1073" w:name="_Toc229061691"/>
      <w:r>
        <w:t>Pricing Philosophy</w:t>
      </w:r>
      <w:bookmarkEnd w:id="1073"/>
    </w:p>
    <w:p w14:paraId="38B5E3C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pricing approach adopted for this FEED proposal is based on a bottom-up, man-hour driven </w:t>
      </w:r>
      <w:r>
        <w:rPr>
          <w:rFonts w:ascii="Futura Std Book" w:eastAsia="Arial" w:hAnsi="Futura Std Book" w:cs="Tahoma"/>
        </w:rPr>
        <w:t>estimation</w:t>
      </w:r>
      <w:r>
        <w:rPr>
          <w:rFonts w:ascii="Futura Std Book" w:hAnsi="Futura Std Book" w:cs="Tahoma"/>
        </w:rPr>
        <w:t xml:space="preserve"> methodology, which ensures that all engineering, project management, and support activities are adequately captured and costed.</w:t>
      </w:r>
    </w:p>
    <w:p w14:paraId="34F0234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philosophy is centered on achieving a balance between cost competitiveness and technical </w:t>
      </w:r>
      <w:r>
        <w:rPr>
          <w:rFonts w:ascii="Futura Std Book" w:eastAsia="Arial" w:hAnsi="Futura Std Book" w:cs="Tahoma"/>
        </w:rPr>
        <w:t>integrity</w:t>
      </w:r>
      <w:r>
        <w:rPr>
          <w:rFonts w:ascii="Futura Std Book" w:hAnsi="Futura Std Book" w:cs="Tahoma"/>
        </w:rPr>
        <w:t>, ensuring that the Client receives a high-quality FEED package without unnecessary cost escalation. Discipline-specific engineering inputs are evaluated independently and then integrated into a consolidated cost model.</w:t>
      </w:r>
    </w:p>
    <w:p w14:paraId="7B8660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Benchmarking</w:t>
      </w:r>
      <w:r>
        <w:rPr>
          <w:rFonts w:ascii="Futura Std Book" w:hAnsi="Futura Std Book" w:cs="Tahoma"/>
        </w:rPr>
        <w:t xml:space="preserve"> has been carried out against similar pipeline FEED projects executed within the Niger Delta region, considering environmental challenges, terrain complexity, and industry-standard engineering practices.</w:t>
      </w:r>
    </w:p>
    <w:p w14:paraId="6D3B1059" w14:textId="77777777" w:rsidR="00E95DBB" w:rsidRDefault="00000000">
      <w:pPr>
        <w:pStyle w:val="Heading2"/>
        <w:numPr>
          <w:ilvl w:val="1"/>
          <w:numId w:val="11"/>
        </w:numPr>
        <w:ind w:left="720"/>
      </w:pPr>
      <w:bookmarkStart w:id="1074" w:name="_Toc229061692"/>
      <w:r>
        <w:t>Pricing Basis</w:t>
      </w:r>
      <w:bookmarkEnd w:id="1074"/>
    </w:p>
    <w:p w14:paraId="0DEF1B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commercial estimate has been developed based on the following key parameters:</w:t>
      </w:r>
    </w:p>
    <w:p w14:paraId="29083A2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Engineering</w:t>
      </w:r>
      <w:r>
        <w:rPr>
          <w:rFonts w:eastAsia="Tahoma"/>
        </w:rPr>
        <w:t xml:space="preserve"> Man-Hours: Derived per discipline based on scope complexity and deliverable requirements </w:t>
      </w:r>
    </w:p>
    <w:p w14:paraId="3BAB43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Blended</w:t>
      </w:r>
      <w:r>
        <w:rPr>
          <w:rFonts w:eastAsia="Tahoma"/>
        </w:rPr>
        <w:t xml:space="preserve"> Labour Rate: An average rate applied across engineering grades and disciplines to ensure simplicity and competitiveness </w:t>
      </w:r>
    </w:p>
    <w:p w14:paraId="343850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Duration: Estimated at approximately 32 weeks, covering all FEED phases from initiation to final submission </w:t>
      </w:r>
    </w:p>
    <w:p w14:paraId="6F870E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Scope</w:t>
      </w:r>
      <w:r>
        <w:rPr>
          <w:rFonts w:eastAsia="Tahoma"/>
        </w:rPr>
        <w:t xml:space="preserve"> of Deliverables: Full FEED package including design basis, engineering calculations, drawings, specifications, and cost estimates </w:t>
      </w:r>
    </w:p>
    <w:p w14:paraId="2B4872A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w:t>
      </w:r>
      <w:r>
        <w:rPr>
          <w:rFonts w:eastAsia="Tahoma"/>
        </w:rPr>
        <w:t xml:space="preserve"> Factor: Consideration of Niger Delta terrain, including swamp conditions, river crossings</w:t>
      </w:r>
      <w:r>
        <w:t>, and accessibility constraints</w:t>
      </w:r>
    </w:p>
    <w:p w14:paraId="1564485E" w14:textId="77777777" w:rsidR="00E95DBB" w:rsidRDefault="00000000">
      <w:pPr>
        <w:pStyle w:val="Heading2"/>
        <w:numPr>
          <w:ilvl w:val="1"/>
          <w:numId w:val="11"/>
        </w:numPr>
        <w:ind w:left="720"/>
      </w:pPr>
      <w:bookmarkStart w:id="1075" w:name="_Toc229061693"/>
      <w:r>
        <w:t>Key Cost Drivers</w:t>
      </w:r>
      <w:bookmarkEnd w:id="1075"/>
    </w:p>
    <w:p w14:paraId="4338F8B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major cost drivers influencing the FEED estimate include:</w:t>
      </w:r>
    </w:p>
    <w:p w14:paraId="7BAB6C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Engineering &amp; Routing: Alignment optimization, wall thickness design, stress analysis, and constructability considerations </w:t>
      </w:r>
    </w:p>
    <w:p w14:paraId="7A6EAF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Flow</w:t>
      </w:r>
      <w:r>
        <w:rPr>
          <w:rFonts w:eastAsia="Tahoma"/>
        </w:rPr>
        <w:t xml:space="preserve"> Assurance Studies: Hydraulic simulations, pressure drop analysis, and slugging assessments to ensure operational integrity </w:t>
      </w:r>
    </w:p>
    <w:p w14:paraId="0340B6F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Survey</w:t>
      </w:r>
      <w:r>
        <w:rPr>
          <w:rFonts w:eastAsia="Tahoma"/>
        </w:rPr>
        <w:t xml:space="preserve"> Integration: Coordination and interpretation of topographical, geotechnical, and bathymetric data </w:t>
      </w:r>
    </w:p>
    <w:p w14:paraId="64B8DE7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River</w:t>
      </w:r>
      <w:r>
        <w:rPr>
          <w:rFonts w:eastAsia="Tahoma"/>
        </w:rPr>
        <w:t xml:space="preserve"> and Swamp Crossings: Specialized engineering for horizontal directional drilling (HDD) and other crossing methods </w:t>
      </w:r>
    </w:p>
    <w:p w14:paraId="233ADA1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Instrumentation</w:t>
      </w:r>
      <w:r>
        <w:rPr>
          <w:rFonts w:eastAsia="Tahoma"/>
        </w:rPr>
        <w:t xml:space="preserve"> &amp; SCADA Design: Development of monitoring, control, and automation systems </w:t>
      </w:r>
    </w:p>
    <w:p w14:paraId="23CE707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Management &amp; Coordination: Planning, scheduling, reporting, and stakeholder engagement </w:t>
      </w:r>
    </w:p>
    <w:p w14:paraId="41BC53B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These</w:t>
      </w:r>
      <w:r>
        <w:rPr>
          <w:rFonts w:ascii="Futura Std Book" w:hAnsi="Futura Std Book" w:cs="Tahoma"/>
        </w:rPr>
        <w:t xml:space="preserve"> elements collectively define the engineering effort required and form the backbone of the commercial estimate.</w:t>
      </w:r>
    </w:p>
    <w:p w14:paraId="70E4D4A5" w14:textId="77777777" w:rsidR="00E95DBB" w:rsidRDefault="00E95DBB">
      <w:pPr>
        <w:spacing w:line="360" w:lineRule="auto"/>
        <w:rPr>
          <w:rFonts w:ascii="Futura Std Book" w:eastAsia="Tahoma" w:hAnsi="Futura Std Book" w:cs="Tahoma"/>
        </w:rPr>
      </w:pPr>
    </w:p>
    <w:p w14:paraId="15BEA220" w14:textId="77777777" w:rsidR="00E95DBB" w:rsidRDefault="00E95DBB">
      <w:pPr>
        <w:spacing w:line="360" w:lineRule="auto"/>
        <w:rPr>
          <w:rFonts w:ascii="Futura Std Book" w:eastAsia="Tahoma" w:hAnsi="Futura Std Book" w:cs="Tahoma"/>
        </w:rPr>
      </w:pPr>
    </w:p>
    <w:p w14:paraId="4D5E538E" w14:textId="77777777" w:rsidR="00E95DBB" w:rsidRDefault="00E95DBB">
      <w:pPr>
        <w:spacing w:line="360" w:lineRule="auto"/>
        <w:rPr>
          <w:rFonts w:ascii="Futura Std Book" w:eastAsia="Tahoma" w:hAnsi="Futura Std Book" w:cs="Tahoma"/>
        </w:rPr>
      </w:pPr>
    </w:p>
    <w:p w14:paraId="36B855B0" w14:textId="77777777" w:rsidR="00E95DBB" w:rsidRDefault="00E95DBB">
      <w:pPr>
        <w:spacing w:line="360" w:lineRule="auto"/>
        <w:rPr>
          <w:rFonts w:ascii="Futura Std Book" w:eastAsia="Tahoma" w:hAnsi="Futura Std Book" w:cs="Tahoma"/>
        </w:rPr>
      </w:pPr>
    </w:p>
    <w:p w14:paraId="58BC1861" w14:textId="77777777" w:rsidR="00E95DBB" w:rsidRDefault="00E95DBB">
      <w:pPr>
        <w:spacing w:line="360" w:lineRule="auto"/>
        <w:rPr>
          <w:rFonts w:ascii="Futura Std Book" w:eastAsia="Tahoma" w:hAnsi="Futura Std Book" w:cs="Tahoma"/>
        </w:rPr>
      </w:pPr>
    </w:p>
    <w:p w14:paraId="43001A1A" w14:textId="77777777" w:rsidR="00E95DBB" w:rsidRDefault="00E95DBB">
      <w:pPr>
        <w:spacing w:line="360" w:lineRule="auto"/>
        <w:rPr>
          <w:rFonts w:ascii="Futura Std Book" w:eastAsia="Tahoma" w:hAnsi="Futura Std Book" w:cs="Tahoma"/>
        </w:rPr>
      </w:pPr>
    </w:p>
    <w:p w14:paraId="75F6419E" w14:textId="77777777" w:rsidR="00E95DBB" w:rsidRDefault="00E95DBB">
      <w:pPr>
        <w:spacing w:line="360" w:lineRule="auto"/>
        <w:rPr>
          <w:rFonts w:ascii="Futura Std Book" w:eastAsia="Tahoma" w:hAnsi="Futura Std Book" w:cs="Tahoma"/>
        </w:rPr>
      </w:pPr>
    </w:p>
    <w:p w14:paraId="03403301" w14:textId="77777777" w:rsidR="00E95DBB" w:rsidRDefault="00E95DBB">
      <w:pPr>
        <w:spacing w:line="360" w:lineRule="auto"/>
        <w:rPr>
          <w:rFonts w:ascii="Futura Std Book" w:eastAsia="Tahoma" w:hAnsi="Futura Std Book" w:cs="Tahoma"/>
        </w:rPr>
      </w:pPr>
    </w:p>
    <w:p w14:paraId="50F1505B" w14:textId="77777777" w:rsidR="00E95DBB" w:rsidRDefault="00E95DBB">
      <w:pPr>
        <w:spacing w:line="360" w:lineRule="auto"/>
        <w:rPr>
          <w:rFonts w:ascii="Futura Std Book" w:eastAsia="Tahoma" w:hAnsi="Futura Std Book" w:cs="Tahoma"/>
        </w:rPr>
      </w:pPr>
    </w:p>
    <w:p w14:paraId="54A4863B" w14:textId="77777777" w:rsidR="00E95DBB" w:rsidRDefault="00E95DBB">
      <w:pPr>
        <w:spacing w:line="360" w:lineRule="auto"/>
        <w:rPr>
          <w:rFonts w:ascii="Futura Std Book" w:eastAsia="Tahoma" w:hAnsi="Futura Std Book" w:cs="Tahoma"/>
        </w:rPr>
      </w:pPr>
    </w:p>
    <w:p w14:paraId="46BE67BD" w14:textId="77777777" w:rsidR="00E95DBB" w:rsidRDefault="00E95DBB">
      <w:pPr>
        <w:spacing w:line="360" w:lineRule="auto"/>
        <w:rPr>
          <w:rFonts w:ascii="Futura Std Book" w:eastAsia="Tahoma" w:hAnsi="Futura Std Book" w:cs="Tahoma"/>
        </w:rPr>
      </w:pPr>
    </w:p>
    <w:p w14:paraId="119EA37E" w14:textId="77777777" w:rsidR="00E95DBB" w:rsidRDefault="00E95DBB">
      <w:pPr>
        <w:spacing w:line="360" w:lineRule="auto"/>
        <w:rPr>
          <w:rFonts w:ascii="Futura Std Book" w:eastAsia="Tahoma" w:hAnsi="Futura Std Book" w:cs="Tahoma"/>
        </w:rPr>
      </w:pPr>
    </w:p>
    <w:p w14:paraId="0DF2C67C" w14:textId="77777777" w:rsidR="00E95DBB" w:rsidRDefault="00E95DBB">
      <w:pPr>
        <w:spacing w:line="360" w:lineRule="auto"/>
        <w:rPr>
          <w:rFonts w:ascii="Futura Std Book" w:eastAsia="Tahoma" w:hAnsi="Futura Std Book" w:cs="Tahoma"/>
        </w:rPr>
      </w:pPr>
    </w:p>
    <w:p w14:paraId="35B52EE2" w14:textId="77777777" w:rsidR="00E95DBB" w:rsidRDefault="00E95DBB">
      <w:pPr>
        <w:spacing w:line="360" w:lineRule="auto"/>
        <w:rPr>
          <w:rFonts w:ascii="Futura Std Book" w:eastAsia="Tahoma" w:hAnsi="Futura Std Book" w:cs="Tahoma"/>
        </w:rPr>
      </w:pPr>
    </w:p>
    <w:p w14:paraId="02D4518C" w14:textId="77777777" w:rsidR="00E95DBB" w:rsidRDefault="00E95DBB">
      <w:pPr>
        <w:spacing w:line="360" w:lineRule="auto"/>
        <w:rPr>
          <w:rFonts w:ascii="Futura Std Book" w:eastAsia="Tahoma" w:hAnsi="Futura Std Book" w:cs="Tahoma"/>
        </w:rPr>
      </w:pPr>
    </w:p>
    <w:p w14:paraId="2649193D" w14:textId="77777777" w:rsidR="00E95DBB" w:rsidRDefault="00E95DBB">
      <w:pPr>
        <w:spacing w:line="360" w:lineRule="auto"/>
        <w:rPr>
          <w:rFonts w:ascii="Futura Std Book" w:eastAsia="Tahoma" w:hAnsi="Futura Std Book" w:cs="Tahoma"/>
        </w:rPr>
      </w:pPr>
    </w:p>
    <w:p w14:paraId="5D5A0789" w14:textId="77777777" w:rsidR="00E95DBB" w:rsidRDefault="00E95DBB">
      <w:pPr>
        <w:spacing w:line="360" w:lineRule="auto"/>
        <w:rPr>
          <w:rFonts w:ascii="Futura Std Book" w:eastAsia="Tahoma" w:hAnsi="Futura Std Book" w:cs="Tahoma"/>
        </w:rPr>
      </w:pPr>
    </w:p>
    <w:p w14:paraId="61E00376" w14:textId="77777777" w:rsidR="00E95DBB" w:rsidRDefault="00000000">
      <w:pPr>
        <w:rPr>
          <w:rFonts w:ascii="Futura Std Book" w:eastAsia="Tahoma" w:hAnsi="Futura Std Book" w:cs="Tahoma"/>
        </w:rPr>
      </w:pPr>
      <w:r>
        <w:rPr>
          <w:rFonts w:ascii="Futura Std Book" w:eastAsia="Tahoma" w:hAnsi="Futura Std Book" w:cs="Tahoma"/>
        </w:rPr>
        <w:br w:type="page"/>
      </w:r>
    </w:p>
    <w:p w14:paraId="69F1A6E6" w14:textId="77777777" w:rsidR="00E95DBB" w:rsidRDefault="00000000">
      <w:pPr>
        <w:pStyle w:val="Heading1"/>
        <w:rPr>
          <w:bCs/>
        </w:rPr>
      </w:pPr>
      <w:bookmarkStart w:id="1076" w:name="_Toc229061694"/>
      <w:r>
        <w:lastRenderedPageBreak/>
        <w:t>COMMERCIAL COST STRUCTURE AND ESTIMATION</w:t>
      </w:r>
      <w:bookmarkEnd w:id="1076"/>
    </w:p>
    <w:p w14:paraId="769CA802" w14:textId="77777777" w:rsidR="00E95DBB" w:rsidRDefault="00000000">
      <w:pPr>
        <w:pStyle w:val="Heading2"/>
        <w:numPr>
          <w:ilvl w:val="1"/>
          <w:numId w:val="11"/>
        </w:numPr>
        <w:ind w:left="720"/>
      </w:pPr>
      <w:bookmarkStart w:id="1077" w:name="_Toc229061695"/>
      <w:r>
        <w:t>Cost Breakdown by Discipline</w:t>
      </w:r>
      <w:bookmarkEnd w:id="1077"/>
    </w:p>
    <w:p w14:paraId="72E648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total FEED cost has been distributed across key engineering and project support disciplines to ensure clarity and traceability. The primary contributors include:</w:t>
      </w:r>
    </w:p>
    <w:p w14:paraId="0777D5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Pipeline &amp; Mechanical Engineering: Responsible for pipeline design, material selection, and stress analysis </w:t>
      </w:r>
    </w:p>
    <w:p w14:paraId="1B4D27D7"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Process &amp; Flow Assurance: Covers hydraulic modelling and operational performance validation </w:t>
      </w:r>
    </w:p>
    <w:p w14:paraId="79FE1C5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Civil &amp; Structural Engineering: Includes supports, crossings, and structural design elements </w:t>
      </w:r>
    </w:p>
    <w:p w14:paraId="249279D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Electrical Engineering: Power supply systems and electrical infrastructure </w:t>
      </w:r>
    </w:p>
    <w:p w14:paraId="2259228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Instrumentation &amp; SCADA: Automation, control systems, and communication architecture </w:t>
      </w:r>
    </w:p>
    <w:p w14:paraId="508E13F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Project Management: Planning, coordination, and execution oversight </w:t>
      </w:r>
    </w:p>
    <w:p w14:paraId="75A1E2A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Cost Engineering: Development of CAPEX estimates and cost validation </w:t>
      </w:r>
    </w:p>
    <w:p w14:paraId="5E80B8F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Documentation &amp; QA/QC: Preparation and review of deliverables </w:t>
      </w:r>
    </w:p>
    <w:p w14:paraId="0B43F010" w14:textId="77777777" w:rsidR="00E95DBB" w:rsidRDefault="00000000">
      <w:pPr>
        <w:pStyle w:val="Heading1"/>
        <w:rPr>
          <w:bCs/>
        </w:rPr>
      </w:pPr>
      <w:bookmarkStart w:id="1078" w:name="_Toc229061696"/>
      <w:r>
        <w:lastRenderedPageBreak/>
        <w:t>PROJECT SCHEDULE AND COMMERCIAL EXECUTION</w:t>
      </w:r>
      <w:bookmarkEnd w:id="1078"/>
    </w:p>
    <w:p w14:paraId="485D489D" w14:textId="77777777" w:rsidR="00E95DBB" w:rsidRDefault="00000000">
      <w:pPr>
        <w:pStyle w:val="Heading2"/>
        <w:numPr>
          <w:ilvl w:val="1"/>
          <w:numId w:val="11"/>
        </w:numPr>
        <w:ind w:left="720"/>
      </w:pPr>
      <w:bookmarkStart w:id="1079" w:name="_Toc229061697"/>
      <w:r>
        <w:t>Project Duration</w:t>
      </w:r>
      <w:bookmarkEnd w:id="1079"/>
    </w:p>
    <w:p w14:paraId="3DB78EB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45EB00F6" w14:textId="77777777" w:rsidR="00E95DBB" w:rsidRDefault="00000000">
      <w:pPr>
        <w:pStyle w:val="Heading2"/>
        <w:numPr>
          <w:ilvl w:val="1"/>
          <w:numId w:val="11"/>
        </w:numPr>
        <w:ind w:left="720"/>
      </w:pPr>
      <w:bookmarkStart w:id="1080" w:name="_Toc229061698"/>
      <w:r>
        <w:t>Commercial Execution Profile</w:t>
      </w:r>
      <w:bookmarkEnd w:id="1080"/>
    </w:p>
    <w:p w14:paraId="6390A83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cost distribution follows a typical engineering curve:</w:t>
      </w:r>
    </w:p>
    <w:p w14:paraId="3F9257C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Early Phase (Weeks 1–6)</w:t>
      </w:r>
      <w:r>
        <w:rPr>
          <w:rFonts w:eastAsia="Tahoma"/>
        </w:rPr>
        <w:t xml:space="preserve">: </w:t>
      </w:r>
      <w:r>
        <w:t>Mobilization</w:t>
      </w:r>
      <w:r>
        <w:rPr>
          <w:rFonts w:eastAsia="Tahoma"/>
        </w:rPr>
        <w:t xml:space="preserve"> and da</w:t>
      </w:r>
      <w:r>
        <w:t>ta</w:t>
      </w:r>
      <w:r>
        <w:rPr>
          <w:rFonts w:eastAsia="Tahoma"/>
        </w:rPr>
        <w:t xml:space="preserve"> </w:t>
      </w:r>
      <w:r>
        <w:t>gathering</w:t>
      </w:r>
      <w:r>
        <w:rPr>
          <w:rFonts w:eastAsia="Tahoma"/>
        </w:rPr>
        <w:t xml:space="preserve"> (low-cost burn)</w:t>
      </w:r>
    </w:p>
    <w:p w14:paraId="6C3ECC5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Core Engineering Phase (Weeks 7–22)</w:t>
      </w:r>
      <w:r>
        <w:rPr>
          <w:rFonts w:eastAsia="Tahoma"/>
        </w:rPr>
        <w:t xml:space="preserve">: </w:t>
      </w:r>
      <w:r>
        <w:t>Intensive</w:t>
      </w:r>
      <w:r>
        <w:rPr>
          <w:rFonts w:eastAsia="Tahoma"/>
        </w:rPr>
        <w:t xml:space="preserve"> </w:t>
      </w:r>
      <w:r>
        <w:t>design</w:t>
      </w:r>
      <w:r>
        <w:rPr>
          <w:rFonts w:eastAsia="Tahoma"/>
        </w:rPr>
        <w:t xml:space="preserve"> activities (peak cost expenditure)</w:t>
      </w:r>
    </w:p>
    <w:p w14:paraId="40328F1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6EA7F22A" w14:textId="77777777" w:rsidR="00E95DBB" w:rsidRDefault="00000000">
      <w:pPr>
        <w:pStyle w:val="Heading2"/>
        <w:numPr>
          <w:ilvl w:val="1"/>
          <w:numId w:val="11"/>
        </w:numPr>
        <w:ind w:left="720"/>
      </w:pPr>
      <w:bookmarkStart w:id="1081" w:name="_Toc229061699"/>
      <w:r>
        <w:t>Resource Loading Strategy</w:t>
      </w:r>
      <w:bookmarkEnd w:id="1081"/>
    </w:p>
    <w:p w14:paraId="3C0237C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Engineering</w:t>
      </w:r>
      <w:r>
        <w:rPr>
          <w:rFonts w:ascii="Futura Std Book" w:hAnsi="Futura Std Book" w:cs="Tahoma"/>
        </w:rPr>
        <w:t xml:space="preserve"> resources are optimized to ensure efficient utilization, with peak manpower deployment occurring during the detailed engineering phase. This approach minimizes idle time and ensures cost efficiency.</w:t>
      </w:r>
    </w:p>
    <w:p w14:paraId="3C22DDAE" w14:textId="77777777" w:rsidR="00E95DBB" w:rsidRDefault="00E95DBB">
      <w:pPr>
        <w:rPr>
          <w:rFonts w:ascii="Futura Std Book" w:eastAsia="Tahoma" w:hAnsi="Futura Std Book" w:cs="Tahoma"/>
        </w:rPr>
      </w:pPr>
    </w:p>
    <w:p w14:paraId="209F36E0" w14:textId="77777777" w:rsidR="00E95DBB" w:rsidRDefault="00E95DBB">
      <w:pPr>
        <w:rPr>
          <w:rFonts w:ascii="Futura Std Book" w:eastAsia="Tahoma" w:hAnsi="Futura Std Book" w:cs="Tahoma"/>
        </w:rPr>
      </w:pPr>
    </w:p>
    <w:p w14:paraId="170900FA"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F7722E1" w14:textId="77777777" w:rsidR="00E95DBB" w:rsidRDefault="00000000">
      <w:pPr>
        <w:pStyle w:val="Heading1"/>
        <w:rPr>
          <w:bCs/>
        </w:rPr>
      </w:pPr>
      <w:bookmarkStart w:id="1082" w:name="_Toc229061700"/>
      <w:r>
        <w:lastRenderedPageBreak/>
        <w:t>ASSUMPTIONS, EXCLUSIONS AND RISK MANAGEMENT</w:t>
      </w:r>
      <w:bookmarkEnd w:id="1082"/>
    </w:p>
    <w:p w14:paraId="2881E416" w14:textId="77777777" w:rsidR="00E95DBB" w:rsidRDefault="00000000">
      <w:pPr>
        <w:pStyle w:val="Heading2"/>
        <w:numPr>
          <w:ilvl w:val="1"/>
          <w:numId w:val="11"/>
        </w:numPr>
        <w:ind w:left="720"/>
      </w:pPr>
      <w:bookmarkStart w:id="1083" w:name="_Toc229061701"/>
      <w:r>
        <w:t>Key Assumptions</w:t>
      </w:r>
      <w:bookmarkEnd w:id="1083"/>
    </w:p>
    <w:p w14:paraId="1A17EB5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commercial proposal is based on the following key assumptions:</w:t>
      </w:r>
    </w:p>
    <w:p w14:paraId="22AD6B03" w14:textId="77777777" w:rsidR="00E95DBB" w:rsidRDefault="00000000">
      <w:pPr>
        <w:pStyle w:val="EPBullet-Level1"/>
        <w:numPr>
          <w:ilvl w:val="0"/>
          <w:numId w:val="18"/>
        </w:numPr>
        <w:tabs>
          <w:tab w:val="clear" w:pos="720"/>
        </w:tabs>
        <w:suppressAutoHyphens/>
        <w:spacing w:before="0" w:beforeAutospacing="0" w:after="0" w:afterAutospacing="0"/>
        <w:ind w:left="1080"/>
      </w:pPr>
      <w:r>
        <w:t>A FEED execution duration of approximately 32 weeks</w:t>
      </w:r>
    </w:p>
    <w:p w14:paraId="71EF2136"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accuracy of ±10%</w:t>
      </w:r>
    </w:p>
    <w:p w14:paraId="7DDA0D9F" w14:textId="77777777" w:rsidR="00E95DBB" w:rsidRDefault="00000000">
      <w:pPr>
        <w:pStyle w:val="EPBullet-Level1"/>
        <w:numPr>
          <w:ilvl w:val="0"/>
          <w:numId w:val="18"/>
        </w:numPr>
        <w:tabs>
          <w:tab w:val="clear" w:pos="720"/>
        </w:tabs>
        <w:suppressAutoHyphens/>
        <w:spacing w:before="0" w:beforeAutospacing="0" w:after="0" w:afterAutospacing="0"/>
        <w:ind w:left="1080"/>
      </w:pPr>
      <w:r>
        <w:t>Lump-sum pricing excludes regulatory approval and statutory fees</w:t>
      </w:r>
    </w:p>
    <w:p w14:paraId="31499A7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Timely</w:t>
      </w:r>
      <w:r>
        <w:rPr>
          <w:rFonts w:eastAsia="Tahoma"/>
        </w:rPr>
        <w:t xml:space="preserve"> provision of Client inputs and approvals</w:t>
      </w:r>
    </w:p>
    <w:p w14:paraId="6FB71A3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deviation from these assumptions may impact cost and schedule.</w:t>
      </w:r>
    </w:p>
    <w:p w14:paraId="5E74E9FF" w14:textId="77777777" w:rsidR="00E95DBB" w:rsidRDefault="00000000">
      <w:pPr>
        <w:pStyle w:val="Heading2"/>
        <w:numPr>
          <w:ilvl w:val="1"/>
          <w:numId w:val="11"/>
        </w:numPr>
        <w:ind w:left="720"/>
      </w:pPr>
      <w:bookmarkStart w:id="1084" w:name="_Toc229061702"/>
      <w:r>
        <w:t>Exclusions</w:t>
      </w:r>
      <w:bookmarkEnd w:id="1084"/>
    </w:p>
    <w:p w14:paraId="4641C2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following items are excluded from this proposal:</w:t>
      </w:r>
    </w:p>
    <w:p w14:paraId="63E143B6" w14:textId="77777777" w:rsidR="00E95DBB" w:rsidRDefault="00000000">
      <w:pPr>
        <w:pStyle w:val="EPBullet-Level1"/>
        <w:numPr>
          <w:ilvl w:val="0"/>
          <w:numId w:val="18"/>
        </w:numPr>
        <w:tabs>
          <w:tab w:val="clear" w:pos="720"/>
        </w:tabs>
        <w:suppressAutoHyphens/>
        <w:spacing w:before="0" w:beforeAutospacing="0" w:after="0" w:afterAutospacing="0"/>
        <w:ind w:left="1080"/>
      </w:pPr>
      <w:r>
        <w:t>EPC execution and construction costs</w:t>
      </w:r>
    </w:p>
    <w:p w14:paraId="53EF8FFB" w14:textId="77777777" w:rsidR="00E95DBB" w:rsidRDefault="00000000">
      <w:pPr>
        <w:pStyle w:val="EPBullet-Level1"/>
        <w:numPr>
          <w:ilvl w:val="0"/>
          <w:numId w:val="18"/>
        </w:numPr>
        <w:tabs>
          <w:tab w:val="clear" w:pos="720"/>
        </w:tabs>
        <w:suppressAutoHyphens/>
        <w:spacing w:before="0" w:beforeAutospacing="0" w:after="0" w:afterAutospacing="0"/>
        <w:ind w:left="1080"/>
      </w:pPr>
      <w:r>
        <w:t>Procurement of pipeline materials and equipment</w:t>
      </w:r>
    </w:p>
    <w:p w14:paraId="28737B7C"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Construction supervision beyond FEED scope</w:t>
      </w:r>
    </w:p>
    <w:p w14:paraId="7154FBB7"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64499A1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permit fees and statutory payments</w:t>
      </w:r>
    </w:p>
    <w:p w14:paraId="76A9FD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Community</w:t>
      </w:r>
      <w:r>
        <w:rPr>
          <w:rFonts w:eastAsia="Tahoma"/>
        </w:rPr>
        <w:t>-related compensation and engagement costs</w:t>
      </w:r>
    </w:p>
    <w:p w14:paraId="72600C50" w14:textId="77777777" w:rsidR="00E95DBB" w:rsidRDefault="00000000">
      <w:pPr>
        <w:pStyle w:val="Heading2"/>
        <w:numPr>
          <w:ilvl w:val="1"/>
          <w:numId w:val="11"/>
        </w:numPr>
        <w:ind w:left="720"/>
      </w:pPr>
      <w:bookmarkStart w:id="1085" w:name="_Toc229061703"/>
      <w:r>
        <w:t>Commercial Risk Assessment</w:t>
      </w:r>
      <w:bookmarkEnd w:id="1085"/>
    </w:p>
    <w:p w14:paraId="69C53D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risks include:</w:t>
      </w:r>
    </w:p>
    <w:p w14:paraId="4EDC870B"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changes leading to additional engineering effort</w:t>
      </w:r>
    </w:p>
    <w:p w14:paraId="7D357F5E" w14:textId="77777777" w:rsidR="00E95DBB" w:rsidRDefault="00000000">
      <w:pPr>
        <w:pStyle w:val="EPBullet-Level1"/>
        <w:numPr>
          <w:ilvl w:val="0"/>
          <w:numId w:val="18"/>
        </w:numPr>
        <w:tabs>
          <w:tab w:val="clear" w:pos="720"/>
        </w:tabs>
        <w:suppressAutoHyphens/>
        <w:spacing w:before="0" w:beforeAutospacing="0" w:after="0" w:afterAutospacing="0"/>
        <w:ind w:left="1080"/>
      </w:pPr>
      <w:r>
        <w:t>Delays in survey data affecting design progression</w:t>
      </w:r>
    </w:p>
    <w:p w14:paraId="08643934"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approval delays impacting schedule</w:t>
      </w:r>
    </w:p>
    <w:p w14:paraId="07F343B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Additional</w:t>
      </w:r>
      <w:r>
        <w:rPr>
          <w:rFonts w:eastAsia="Tahoma"/>
        </w:rPr>
        <w:t xml:space="preserve"> tie-ins requiring redesign</w:t>
      </w:r>
    </w:p>
    <w:p w14:paraId="1A7912A1" w14:textId="77777777" w:rsidR="00E95DBB" w:rsidRDefault="00000000">
      <w:pPr>
        <w:pStyle w:val="Heading2"/>
        <w:numPr>
          <w:ilvl w:val="1"/>
          <w:numId w:val="11"/>
        </w:numPr>
        <w:ind w:left="720"/>
      </w:pPr>
      <w:bookmarkStart w:id="1086" w:name="_Toc229061704"/>
      <w:r>
        <w:t>Contingency Provision</w:t>
      </w:r>
      <w:bookmarkEnd w:id="1086"/>
    </w:p>
    <w:p w14:paraId="31CC73D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0B84F8A5" w14:textId="77777777" w:rsidR="00E95DBB" w:rsidRDefault="00E95DBB">
      <w:pPr>
        <w:rPr>
          <w:rFonts w:ascii="Futura Std Book" w:eastAsia="Tahoma" w:hAnsi="Futura Std Book" w:cs="Tahoma"/>
        </w:rPr>
      </w:pPr>
    </w:p>
    <w:p w14:paraId="074376E3" w14:textId="77777777" w:rsidR="00E95DBB" w:rsidRDefault="00E95DBB">
      <w:pPr>
        <w:rPr>
          <w:rFonts w:ascii="Futura Std Book" w:eastAsia="Tahoma" w:hAnsi="Futura Std Book" w:cs="Tahoma"/>
          <w:sz w:val="16"/>
          <w:szCs w:val="16"/>
        </w:rPr>
      </w:pPr>
    </w:p>
    <w:p w14:paraId="423484A2"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73D10E18" w14:textId="77777777" w:rsidR="00E95DBB" w:rsidRDefault="00000000">
      <w:pPr>
        <w:pStyle w:val="Heading1"/>
        <w:rPr>
          <w:bCs/>
        </w:rPr>
      </w:pPr>
      <w:bookmarkStart w:id="1087" w:name="_Toc229061705"/>
      <w:r>
        <w:lastRenderedPageBreak/>
        <w:t>CONTRACTUAL FRAMEWORK, LOCAL CONTENT AND VALUE PROPOSITION</w:t>
      </w:r>
      <w:bookmarkEnd w:id="1087"/>
    </w:p>
    <w:p w14:paraId="3616A75B" w14:textId="77777777" w:rsidR="00E95DBB" w:rsidRDefault="00000000">
      <w:pPr>
        <w:pStyle w:val="Heading2"/>
        <w:numPr>
          <w:ilvl w:val="1"/>
          <w:numId w:val="11"/>
        </w:numPr>
        <w:ind w:left="720"/>
      </w:pPr>
      <w:bookmarkStart w:id="1088" w:name="_Toc229061706"/>
      <w:r>
        <w:t>Contract Type and Commercial Structure</w:t>
      </w:r>
      <w:bookmarkEnd w:id="1088"/>
    </w:p>
    <w:p w14:paraId="1E1F129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91A18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693C358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w:t>
      </w:r>
      <w:r>
        <w:rPr>
          <w:rFonts w:ascii="Futura Std Book" w:eastAsia="Arial" w:hAnsi="Futura Std Book" w:cs="Tahoma"/>
        </w:rPr>
        <w:t>detailed</w:t>
      </w:r>
      <w:r>
        <w:rPr>
          <w:rFonts w:ascii="Futura Std Book" w:hAnsi="Futura Std Book" w:cs="Tahoma"/>
        </w:rPr>
        <w:t xml:space="preserve"> commercial cost breakdown shall be provided to the Client under separate cover, forming part of the overall commercial submission.</w:t>
      </w:r>
    </w:p>
    <w:p w14:paraId="45DDB982" w14:textId="77777777" w:rsidR="00E95DBB" w:rsidRDefault="00000000">
      <w:pPr>
        <w:pStyle w:val="Heading2"/>
        <w:numPr>
          <w:ilvl w:val="1"/>
          <w:numId w:val="11"/>
        </w:numPr>
        <w:ind w:left="720"/>
      </w:pPr>
      <w:bookmarkStart w:id="1089" w:name="_Toc229061707"/>
      <w:r>
        <w:t>Variation Management</w:t>
      </w:r>
      <w:bookmarkEnd w:id="1089"/>
    </w:p>
    <w:p w14:paraId="66227EA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changes to the agreed scope shall be managed through a formal variation process, including:</w:t>
      </w:r>
    </w:p>
    <w:p w14:paraId="54629381"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definition</w:t>
      </w:r>
    </w:p>
    <w:p w14:paraId="64C1A1D7" w14:textId="77777777" w:rsidR="00E95DBB" w:rsidRDefault="00000000">
      <w:pPr>
        <w:pStyle w:val="EPBullet-Level1"/>
        <w:numPr>
          <w:ilvl w:val="0"/>
          <w:numId w:val="18"/>
        </w:numPr>
        <w:tabs>
          <w:tab w:val="clear" w:pos="720"/>
        </w:tabs>
        <w:suppressAutoHyphens/>
        <w:spacing w:before="0" w:beforeAutospacing="0" w:after="0" w:afterAutospacing="0"/>
        <w:ind w:left="1080"/>
      </w:pPr>
      <w:r>
        <w:t>Cost implication assessment</w:t>
      </w:r>
    </w:p>
    <w:p w14:paraId="736A971C"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impact evaluation</w:t>
      </w:r>
    </w:p>
    <w:p w14:paraId="5B33FD7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Client</w:t>
      </w:r>
      <w:r>
        <w:rPr>
          <w:rFonts w:eastAsia="Tahoma"/>
        </w:rPr>
        <w:t xml:space="preserve"> approval prior to execution</w:t>
      </w:r>
    </w:p>
    <w:p w14:paraId="74908909" w14:textId="77777777" w:rsidR="00E95DBB" w:rsidRDefault="00E95DBB">
      <w:pPr>
        <w:rPr>
          <w:rFonts w:ascii="Futura Std Book" w:eastAsia="Tahoma" w:hAnsi="Futura Std Book" w:cs="Tahoma"/>
          <w:sz w:val="8"/>
          <w:szCs w:val="8"/>
        </w:rPr>
      </w:pPr>
    </w:p>
    <w:p w14:paraId="67E61C4C" w14:textId="77777777" w:rsidR="00E95DBB" w:rsidRDefault="00000000">
      <w:pPr>
        <w:pStyle w:val="Heading2"/>
        <w:numPr>
          <w:ilvl w:val="1"/>
          <w:numId w:val="11"/>
        </w:numPr>
        <w:ind w:left="720"/>
      </w:pPr>
      <w:bookmarkStart w:id="1090" w:name="_Toc229061708"/>
      <w:r>
        <w:t>Local Content Compliance</w:t>
      </w:r>
      <w:bookmarkEnd w:id="1090"/>
    </w:p>
    <w:p w14:paraId="01D87D8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69548FCA" w14:textId="77777777" w:rsidR="00E95DBB" w:rsidRDefault="00000000">
      <w:pPr>
        <w:pStyle w:val="Heading2"/>
        <w:numPr>
          <w:ilvl w:val="1"/>
          <w:numId w:val="11"/>
        </w:numPr>
        <w:ind w:left="720"/>
      </w:pPr>
      <w:bookmarkStart w:id="1091" w:name="_Toc229061709"/>
      <w:r>
        <w:t>Value Addition</w:t>
      </w:r>
      <w:bookmarkEnd w:id="1091"/>
    </w:p>
    <w:p w14:paraId="6C1D19D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proposed approach delivers value through:</w:t>
      </w:r>
    </w:p>
    <w:p w14:paraId="33763031"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routing to reduce costs</w:t>
      </w:r>
    </w:p>
    <w:p w14:paraId="582399D9" w14:textId="77777777" w:rsidR="00E95DBB" w:rsidRDefault="00000000">
      <w:pPr>
        <w:pStyle w:val="EPBullet-Level1"/>
        <w:numPr>
          <w:ilvl w:val="0"/>
          <w:numId w:val="18"/>
        </w:numPr>
        <w:tabs>
          <w:tab w:val="clear" w:pos="720"/>
        </w:tabs>
        <w:suppressAutoHyphens/>
        <w:spacing w:before="0" w:beforeAutospacing="0" w:after="0" w:afterAutospacing="0"/>
        <w:ind w:left="1080"/>
      </w:pPr>
      <w:r>
        <w:t>Early identification of technical and commercial risks</w:t>
      </w:r>
    </w:p>
    <w:p w14:paraId="68D1EFB3" w14:textId="77777777" w:rsidR="00E95DBB" w:rsidRDefault="00000000">
      <w:pPr>
        <w:pStyle w:val="EPBullet-Level1"/>
        <w:numPr>
          <w:ilvl w:val="0"/>
          <w:numId w:val="18"/>
        </w:numPr>
        <w:tabs>
          <w:tab w:val="clear" w:pos="720"/>
        </w:tabs>
        <w:suppressAutoHyphens/>
        <w:spacing w:before="0" w:beforeAutospacing="0" w:after="0" w:afterAutospacing="0"/>
        <w:ind w:left="1080"/>
      </w:pPr>
      <w:r>
        <w:t>Efficient integration with existing infrastructure</w:t>
      </w:r>
    </w:p>
    <w:p w14:paraId="58E5860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 structured</w:t>
      </w:r>
      <w:r>
        <w:rPr>
          <w:rFonts w:eastAsia="Tahoma"/>
        </w:rPr>
        <w:t xml:space="preserve"> transition pathway from FEED to EPC</w:t>
      </w:r>
    </w:p>
    <w:p w14:paraId="7852EEB6" w14:textId="77777777" w:rsidR="00E95DBB" w:rsidRDefault="00000000">
      <w:pPr>
        <w:pStyle w:val="Heading2"/>
        <w:numPr>
          <w:ilvl w:val="1"/>
          <w:numId w:val="11"/>
        </w:numPr>
        <w:ind w:left="720"/>
      </w:pPr>
      <w:bookmarkStart w:id="1092" w:name="_Toc229061710"/>
      <w:r>
        <w:t>Commercial Strength &amp; Execution Capability</w:t>
      </w:r>
      <w:bookmarkEnd w:id="1092"/>
    </w:p>
    <w:p w14:paraId="209CC33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execution strategy is supported by:</w:t>
      </w:r>
    </w:p>
    <w:p w14:paraId="38F9DBA3" w14:textId="77777777" w:rsidR="00E95DBB" w:rsidRDefault="00000000">
      <w:pPr>
        <w:pStyle w:val="EPBullet-Level1"/>
        <w:numPr>
          <w:ilvl w:val="0"/>
          <w:numId w:val="18"/>
        </w:numPr>
        <w:tabs>
          <w:tab w:val="clear" w:pos="720"/>
        </w:tabs>
        <w:suppressAutoHyphens/>
        <w:spacing w:before="0" w:beforeAutospacing="0" w:after="0" w:afterAutospacing="0"/>
        <w:ind w:left="1080"/>
      </w:pPr>
      <w:r>
        <w:t>Proven experience in pipeline FEED projects</w:t>
      </w:r>
    </w:p>
    <w:p w14:paraId="646BE111" w14:textId="77777777" w:rsidR="00E95DBB" w:rsidRDefault="00000000">
      <w:pPr>
        <w:pStyle w:val="EPBullet-Level1"/>
        <w:numPr>
          <w:ilvl w:val="0"/>
          <w:numId w:val="18"/>
        </w:numPr>
        <w:tabs>
          <w:tab w:val="clear" w:pos="720"/>
        </w:tabs>
        <w:suppressAutoHyphens/>
        <w:spacing w:before="0" w:beforeAutospacing="0" w:after="0" w:afterAutospacing="0"/>
        <w:ind w:left="1080"/>
      </w:pPr>
      <w:r>
        <w:t>Strong understanding of Niger Delta operating conditions</w:t>
      </w:r>
    </w:p>
    <w:p w14:paraId="19A635C0" w14:textId="77777777" w:rsidR="00E95DBB" w:rsidRDefault="00000000">
      <w:pPr>
        <w:pStyle w:val="EPBullet-Level1"/>
        <w:numPr>
          <w:ilvl w:val="0"/>
          <w:numId w:val="18"/>
        </w:numPr>
        <w:tabs>
          <w:tab w:val="clear" w:pos="720"/>
        </w:tabs>
        <w:suppressAutoHyphens/>
        <w:spacing w:before="0" w:beforeAutospacing="0" w:after="0" w:afterAutospacing="0"/>
        <w:ind w:left="1080"/>
      </w:pPr>
      <w:r>
        <w:t>Competitive and transparent pricing methodology</w:t>
      </w:r>
    </w:p>
    <w:p w14:paraId="1868C1C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Integrated</w:t>
      </w:r>
      <w:r>
        <w:rPr>
          <w:rFonts w:eastAsia="Tahoma"/>
        </w:rPr>
        <w:t xml:space="preserve"> technical and commercial delivery approach</w:t>
      </w:r>
    </w:p>
    <w:p w14:paraId="05DF67AF" w14:textId="77777777" w:rsidR="00E95DBB" w:rsidRDefault="00E95DBB">
      <w:pPr>
        <w:rPr>
          <w:rFonts w:ascii="Futura Std Book" w:eastAsia="Tahoma" w:hAnsi="Futura Std Book" w:cs="Tahoma"/>
          <w:sz w:val="16"/>
          <w:szCs w:val="16"/>
        </w:rPr>
      </w:pPr>
    </w:p>
    <w:p w14:paraId="66995D5E" w14:textId="77777777" w:rsidR="00E95DBB" w:rsidRDefault="00E95DBB">
      <w:pPr>
        <w:rPr>
          <w:rFonts w:ascii="Futura Std Book" w:eastAsia="Tahoma" w:hAnsi="Futura Std Book" w:cs="Tahoma"/>
          <w:sz w:val="16"/>
          <w:szCs w:val="16"/>
        </w:rPr>
      </w:pPr>
    </w:p>
    <w:p w14:paraId="249FD337" w14:textId="77777777" w:rsidR="00E95DBB" w:rsidRDefault="00000000">
      <w:pPr>
        <w:pStyle w:val="Heading1"/>
        <w:rPr>
          <w:bCs/>
        </w:rPr>
      </w:pPr>
      <w:bookmarkStart w:id="1093" w:name="_Toc229061711"/>
      <w:r>
        <w:lastRenderedPageBreak/>
        <w:t>COMPETITIVE ADVANTAGE (WHY US) AND CONCLUSION</w:t>
      </w:r>
      <w:bookmarkEnd w:id="1093"/>
    </w:p>
    <w:p w14:paraId="2276A65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4" w:name="_Toc229060961"/>
      <w:bookmarkStart w:id="1095" w:name="_Toc229061209"/>
      <w:bookmarkStart w:id="1096" w:name="_Toc229061456"/>
      <w:bookmarkStart w:id="1097" w:name="_Toc229061712"/>
      <w:bookmarkEnd w:id="1094"/>
      <w:bookmarkEnd w:id="1095"/>
      <w:bookmarkEnd w:id="1096"/>
      <w:bookmarkEnd w:id="1097"/>
    </w:p>
    <w:p w14:paraId="3CD75A40"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8" w:name="_Toc229060962"/>
      <w:bookmarkStart w:id="1099" w:name="_Toc229061210"/>
      <w:bookmarkStart w:id="1100" w:name="_Toc229061457"/>
      <w:bookmarkStart w:id="1101" w:name="_Toc229061713"/>
      <w:bookmarkEnd w:id="1098"/>
      <w:bookmarkEnd w:id="1099"/>
      <w:bookmarkEnd w:id="1100"/>
      <w:bookmarkEnd w:id="1101"/>
    </w:p>
    <w:p w14:paraId="2CAE2783"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2" w:name="_Toc229060963"/>
      <w:bookmarkStart w:id="1103" w:name="_Toc229061211"/>
      <w:bookmarkStart w:id="1104" w:name="_Toc229061458"/>
      <w:bookmarkStart w:id="1105" w:name="_Toc229061714"/>
      <w:bookmarkEnd w:id="1102"/>
      <w:bookmarkEnd w:id="1103"/>
      <w:bookmarkEnd w:id="1104"/>
      <w:bookmarkEnd w:id="1105"/>
    </w:p>
    <w:p w14:paraId="302E9366"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6" w:name="_Toc229060964"/>
      <w:bookmarkStart w:id="1107" w:name="_Toc229061212"/>
      <w:bookmarkStart w:id="1108" w:name="_Toc229061459"/>
      <w:bookmarkStart w:id="1109" w:name="_Toc229061715"/>
      <w:bookmarkEnd w:id="1106"/>
      <w:bookmarkEnd w:id="1107"/>
      <w:bookmarkEnd w:id="1108"/>
      <w:bookmarkEnd w:id="1109"/>
    </w:p>
    <w:p w14:paraId="05D97C7C"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0" w:name="_Toc229060965"/>
      <w:bookmarkStart w:id="1111" w:name="_Toc229061213"/>
      <w:bookmarkStart w:id="1112" w:name="_Toc229061460"/>
      <w:bookmarkStart w:id="1113" w:name="_Toc229061716"/>
      <w:bookmarkEnd w:id="1110"/>
      <w:bookmarkEnd w:id="1111"/>
      <w:bookmarkEnd w:id="1112"/>
      <w:bookmarkEnd w:id="1113"/>
    </w:p>
    <w:p w14:paraId="03895F04"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4" w:name="_Toc229060966"/>
      <w:bookmarkStart w:id="1115" w:name="_Toc229061214"/>
      <w:bookmarkStart w:id="1116" w:name="_Toc229061461"/>
      <w:bookmarkStart w:id="1117" w:name="_Toc229061717"/>
      <w:bookmarkEnd w:id="1114"/>
      <w:bookmarkEnd w:id="1115"/>
      <w:bookmarkEnd w:id="1116"/>
      <w:bookmarkEnd w:id="1117"/>
    </w:p>
    <w:p w14:paraId="480ED83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8" w:name="_Toc229060967"/>
      <w:bookmarkStart w:id="1119" w:name="_Toc229061215"/>
      <w:bookmarkStart w:id="1120" w:name="_Toc229061462"/>
      <w:bookmarkStart w:id="1121" w:name="_Toc229061718"/>
      <w:bookmarkEnd w:id="1118"/>
      <w:bookmarkEnd w:id="1119"/>
      <w:bookmarkEnd w:id="1120"/>
      <w:bookmarkEnd w:id="1121"/>
    </w:p>
    <w:p w14:paraId="7C8AC0C6" w14:textId="77777777" w:rsidR="00E95DBB" w:rsidRDefault="00000000">
      <w:pPr>
        <w:pStyle w:val="Heading2"/>
        <w:numPr>
          <w:ilvl w:val="1"/>
          <w:numId w:val="11"/>
        </w:numPr>
        <w:ind w:left="720"/>
      </w:pPr>
      <w:bookmarkStart w:id="1122" w:name="_Toc229061719"/>
      <w:r>
        <w:t>Technical Strength</w:t>
      </w:r>
      <w:bookmarkEnd w:id="1122"/>
    </w:p>
    <w:p w14:paraId="72126E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82A01C1" w14:textId="77777777" w:rsidR="00E95DBB" w:rsidRDefault="00000000">
      <w:pPr>
        <w:pStyle w:val="Heading2"/>
        <w:numPr>
          <w:ilvl w:val="1"/>
          <w:numId w:val="11"/>
        </w:numPr>
        <w:ind w:left="720"/>
      </w:pPr>
      <w:bookmarkStart w:id="1123" w:name="_Toc229061720"/>
      <w:r>
        <w:t>Commercial Competitiveness</w:t>
      </w:r>
      <w:bookmarkEnd w:id="1123"/>
    </w:p>
    <w:p w14:paraId="0E9234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19E31ED4" w14:textId="77777777" w:rsidR="00E95DBB" w:rsidRDefault="00000000">
      <w:pPr>
        <w:pStyle w:val="Heading2"/>
        <w:numPr>
          <w:ilvl w:val="1"/>
          <w:numId w:val="11"/>
        </w:numPr>
        <w:ind w:left="720"/>
      </w:pPr>
      <w:bookmarkStart w:id="1124" w:name="_Toc229061721"/>
      <w:r>
        <w:t>Local Content &amp; Execution Advantage</w:t>
      </w:r>
      <w:bookmarkEnd w:id="1124"/>
    </w:p>
    <w:p w14:paraId="392271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7969F898" w14:textId="77777777" w:rsidR="00E95DBB" w:rsidRDefault="00000000">
      <w:pPr>
        <w:pStyle w:val="Heading2"/>
        <w:numPr>
          <w:ilvl w:val="1"/>
          <w:numId w:val="11"/>
        </w:numPr>
        <w:ind w:left="720"/>
      </w:pPr>
      <w:bookmarkStart w:id="1125" w:name="_Toc229061722"/>
      <w:r>
        <w:t>Integrated Delivery Approach</w:t>
      </w:r>
      <w:bookmarkEnd w:id="1125"/>
    </w:p>
    <w:p w14:paraId="7172D4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5D3D17A3" w14:textId="77777777" w:rsidR="00E95DBB" w:rsidRDefault="00000000">
      <w:pPr>
        <w:pStyle w:val="Heading2"/>
        <w:numPr>
          <w:ilvl w:val="1"/>
          <w:numId w:val="11"/>
        </w:numPr>
        <w:ind w:left="720"/>
      </w:pPr>
      <w:bookmarkStart w:id="1126" w:name="_Toc229061723"/>
      <w:r>
        <w:t>Commitment to Quality and Schedule</w:t>
      </w:r>
      <w:bookmarkEnd w:id="1126"/>
    </w:p>
    <w:p w14:paraId="0BC0B53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7AF5A3A6" w14:textId="77777777" w:rsidR="00E95DBB" w:rsidRDefault="00000000">
      <w:pPr>
        <w:pStyle w:val="Heading2"/>
        <w:numPr>
          <w:ilvl w:val="1"/>
          <w:numId w:val="11"/>
        </w:numPr>
        <w:ind w:left="720"/>
      </w:pPr>
      <w:bookmarkStart w:id="1127" w:name="_Toc229061724"/>
      <w:r>
        <w:t>Conclusion</w:t>
      </w:r>
      <w:bookmarkEnd w:id="1127"/>
    </w:p>
    <w:p w14:paraId="3C9403E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56589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w:t>
      </w:r>
      <w:r>
        <w:rPr>
          <w:rFonts w:ascii="Futura Std Book" w:eastAsia="Arial" w:hAnsi="Futura Std Book" w:cs="Tahoma"/>
        </w:rPr>
        <w:t>proposed</w:t>
      </w:r>
      <w:r>
        <w:rPr>
          <w:rFonts w:ascii="Futura Std Book" w:hAnsi="Futura Std Book" w:cs="Tahoma"/>
        </w:rPr>
        <w:t xml:space="preserve"> commercial structure, combined with a milestone-based payment plan and robust risk management approach, ensures transparency and financial control throughout the project lifecycle.</w:t>
      </w:r>
    </w:p>
    <w:p w14:paraId="73667C7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w:t>
      </w:r>
      <w:r>
        <w:rPr>
          <w:rFonts w:ascii="Futura Std Book" w:eastAsia="Arial" w:hAnsi="Futura Std Book" w:cs="Tahoma"/>
        </w:rPr>
        <w:t>Atlantic</w:t>
      </w:r>
      <w:r>
        <w:rPr>
          <w:rFonts w:ascii="Futura Std Book" w:hAnsi="Futura Std Book" w:cs="Tahoma"/>
        </w:rPr>
        <w:t xml:space="preserve"> Limited remains committed to delivering value-driven engineering solutions and looks forward to partnering with the Client for the successful realization of this project.</w:t>
      </w:r>
    </w:p>
    <w:p w14:paraId="3DC195E8" w14:textId="77777777" w:rsidR="00E95DBB" w:rsidRDefault="00000000">
      <w:pPr>
        <w:pStyle w:val="Heading1"/>
        <w:rPr>
          <w:bCs/>
        </w:rPr>
      </w:pPr>
      <w:bookmarkStart w:id="1128" w:name="_Toc229061725"/>
      <w:r>
        <w:lastRenderedPageBreak/>
        <w:t>CORPORATE CAPABILITY AND PROJECT EXPERIENCE</w:t>
      </w:r>
      <w:bookmarkEnd w:id="1128"/>
    </w:p>
    <w:p w14:paraId="46A0B36E" w14:textId="77777777" w:rsidR="00E95DBB" w:rsidRDefault="00000000">
      <w:pPr>
        <w:pStyle w:val="Heading2"/>
        <w:numPr>
          <w:ilvl w:val="1"/>
          <w:numId w:val="11"/>
        </w:numPr>
        <w:ind w:left="720"/>
      </w:pPr>
      <w:bookmarkStart w:id="1129" w:name="_Toc229061726"/>
      <w:r>
        <w:t>Company Profile</w:t>
      </w:r>
      <w:bookmarkEnd w:id="1129"/>
    </w:p>
    <w:p w14:paraId="1E106E1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30" w:name="_Toc227940793"/>
      <w:bookmarkStart w:id="1131" w:name="_Toc227941541"/>
      <w:bookmarkStart w:id="1132" w:name="_Toc227941786"/>
      <w:bookmarkStart w:id="1133" w:name="_Toc227942030"/>
      <w:bookmarkStart w:id="1134" w:name="_Toc227942279"/>
      <w:bookmarkStart w:id="1135" w:name="_Toc227942531"/>
      <w:bookmarkStart w:id="1136" w:name="_Toc227942784"/>
      <w:bookmarkStart w:id="1137" w:name="_Toc227943037"/>
      <w:bookmarkStart w:id="1138" w:name="_Toc229034219"/>
      <w:bookmarkStart w:id="1139" w:name="_Toc229034553"/>
      <w:bookmarkStart w:id="1140" w:name="_Toc229043577"/>
      <w:bookmarkStart w:id="1141" w:name="_Toc229060976"/>
      <w:bookmarkStart w:id="1142" w:name="_Toc229061224"/>
      <w:bookmarkStart w:id="1143" w:name="_Toc229061471"/>
      <w:bookmarkStart w:id="1144" w:name="_Toc229061727"/>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14:paraId="775CF84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45" w:name="_Toc227940794"/>
      <w:bookmarkStart w:id="1146" w:name="_Toc227941542"/>
      <w:bookmarkStart w:id="1147" w:name="_Toc227941787"/>
      <w:bookmarkStart w:id="1148" w:name="_Toc227942031"/>
      <w:bookmarkStart w:id="1149" w:name="_Toc227942280"/>
      <w:bookmarkStart w:id="1150" w:name="_Toc227942532"/>
      <w:bookmarkStart w:id="1151" w:name="_Toc227942785"/>
      <w:bookmarkStart w:id="1152" w:name="_Toc227943038"/>
      <w:bookmarkStart w:id="1153" w:name="_Toc229034220"/>
      <w:bookmarkStart w:id="1154" w:name="_Toc229034554"/>
      <w:bookmarkStart w:id="1155" w:name="_Toc229043578"/>
      <w:bookmarkStart w:id="1156" w:name="_Toc229060977"/>
      <w:bookmarkStart w:id="1157" w:name="_Toc229061225"/>
      <w:bookmarkStart w:id="1158" w:name="_Toc229061472"/>
      <w:bookmarkStart w:id="1159" w:name="_Toc229061728"/>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p>
    <w:p w14:paraId="44AD4F9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60" w:name="_Toc227940795"/>
      <w:bookmarkStart w:id="1161" w:name="_Toc227941543"/>
      <w:bookmarkStart w:id="1162" w:name="_Toc227941788"/>
      <w:bookmarkStart w:id="1163" w:name="_Toc227942032"/>
      <w:bookmarkStart w:id="1164" w:name="_Toc227942281"/>
      <w:bookmarkStart w:id="1165" w:name="_Toc227942533"/>
      <w:bookmarkStart w:id="1166" w:name="_Toc227942786"/>
      <w:bookmarkStart w:id="1167" w:name="_Toc227943039"/>
      <w:bookmarkStart w:id="1168" w:name="_Toc229034221"/>
      <w:bookmarkStart w:id="1169" w:name="_Toc229034555"/>
      <w:bookmarkStart w:id="1170" w:name="_Toc229043579"/>
      <w:bookmarkStart w:id="1171" w:name="_Toc229060978"/>
      <w:bookmarkStart w:id="1172" w:name="_Toc229061226"/>
      <w:bookmarkStart w:id="1173" w:name="_Toc229061473"/>
      <w:bookmarkStart w:id="1174" w:name="_Toc22906172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47D29271"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75" w:name="_Toc227940796"/>
      <w:bookmarkStart w:id="1176" w:name="_Toc227941544"/>
      <w:bookmarkStart w:id="1177" w:name="_Toc227941789"/>
      <w:bookmarkStart w:id="1178" w:name="_Toc227942033"/>
      <w:bookmarkStart w:id="1179" w:name="_Toc227942282"/>
      <w:bookmarkStart w:id="1180" w:name="_Toc227942534"/>
      <w:bookmarkStart w:id="1181" w:name="_Toc227942787"/>
      <w:bookmarkStart w:id="1182" w:name="_Toc227943040"/>
      <w:bookmarkStart w:id="1183" w:name="_Toc229034222"/>
      <w:bookmarkStart w:id="1184" w:name="_Toc229034556"/>
      <w:bookmarkStart w:id="1185" w:name="_Toc229043580"/>
      <w:bookmarkStart w:id="1186" w:name="_Toc229060979"/>
      <w:bookmarkStart w:id="1187" w:name="_Toc229061227"/>
      <w:bookmarkStart w:id="1188" w:name="_Toc229061474"/>
      <w:bookmarkStart w:id="1189" w:name="_Toc229061730"/>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7448E34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90" w:name="_Toc227940797"/>
      <w:bookmarkStart w:id="1191" w:name="_Toc227941545"/>
      <w:bookmarkStart w:id="1192" w:name="_Toc227941790"/>
      <w:bookmarkStart w:id="1193" w:name="_Toc227942034"/>
      <w:bookmarkStart w:id="1194" w:name="_Toc227942283"/>
      <w:bookmarkStart w:id="1195" w:name="_Toc227942535"/>
      <w:bookmarkStart w:id="1196" w:name="_Toc227942788"/>
      <w:bookmarkStart w:id="1197" w:name="_Toc227943041"/>
      <w:bookmarkStart w:id="1198" w:name="_Toc229034223"/>
      <w:bookmarkStart w:id="1199" w:name="_Toc229034557"/>
      <w:bookmarkStart w:id="1200" w:name="_Toc229043581"/>
      <w:bookmarkStart w:id="1201" w:name="_Toc229060980"/>
      <w:bookmarkStart w:id="1202" w:name="_Toc229061228"/>
      <w:bookmarkStart w:id="1203" w:name="_Toc229061475"/>
      <w:bookmarkStart w:id="1204" w:name="_Toc229061731"/>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p>
    <w:p w14:paraId="2B44CA2E"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05" w:name="_Toc227940798"/>
      <w:bookmarkStart w:id="1206" w:name="_Toc227941546"/>
      <w:bookmarkStart w:id="1207" w:name="_Toc227941791"/>
      <w:bookmarkStart w:id="1208" w:name="_Toc227942035"/>
      <w:bookmarkStart w:id="1209" w:name="_Toc227942284"/>
      <w:bookmarkStart w:id="1210" w:name="_Toc227942536"/>
      <w:bookmarkStart w:id="1211" w:name="_Toc227942789"/>
      <w:bookmarkStart w:id="1212" w:name="_Toc227943042"/>
      <w:bookmarkStart w:id="1213" w:name="_Toc229034224"/>
      <w:bookmarkStart w:id="1214" w:name="_Toc229034558"/>
      <w:bookmarkStart w:id="1215" w:name="_Toc229043582"/>
      <w:bookmarkStart w:id="1216" w:name="_Toc229060981"/>
      <w:bookmarkStart w:id="1217" w:name="_Toc229061229"/>
      <w:bookmarkStart w:id="1218" w:name="_Toc229061476"/>
      <w:bookmarkStart w:id="1219" w:name="_Toc229061732"/>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p>
    <w:p w14:paraId="090D0C06"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20" w:name="_Toc227940799"/>
      <w:bookmarkStart w:id="1221" w:name="_Toc227941547"/>
      <w:bookmarkStart w:id="1222" w:name="_Toc227941792"/>
      <w:bookmarkStart w:id="1223" w:name="_Toc227942036"/>
      <w:bookmarkStart w:id="1224" w:name="_Toc227942285"/>
      <w:bookmarkStart w:id="1225" w:name="_Toc227942537"/>
      <w:bookmarkStart w:id="1226" w:name="_Toc227942790"/>
      <w:bookmarkStart w:id="1227" w:name="_Toc227943043"/>
      <w:bookmarkStart w:id="1228" w:name="_Toc229034225"/>
      <w:bookmarkStart w:id="1229" w:name="_Toc229034559"/>
      <w:bookmarkStart w:id="1230" w:name="_Toc229043583"/>
      <w:bookmarkStart w:id="1231" w:name="_Toc229060982"/>
      <w:bookmarkStart w:id="1232" w:name="_Toc229061230"/>
      <w:bookmarkStart w:id="1233" w:name="_Toc229061477"/>
      <w:bookmarkStart w:id="1234" w:name="_Toc229061733"/>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p>
    <w:p w14:paraId="5492F65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35" w:name="_Toc227940800"/>
      <w:bookmarkStart w:id="1236" w:name="_Toc227941548"/>
      <w:bookmarkStart w:id="1237" w:name="_Toc227941793"/>
      <w:bookmarkStart w:id="1238" w:name="_Toc227942037"/>
      <w:bookmarkStart w:id="1239" w:name="_Toc227942286"/>
      <w:bookmarkStart w:id="1240" w:name="_Toc227942538"/>
      <w:bookmarkStart w:id="1241" w:name="_Toc227942791"/>
      <w:bookmarkStart w:id="1242" w:name="_Toc227943044"/>
      <w:bookmarkStart w:id="1243" w:name="_Toc229034226"/>
      <w:bookmarkStart w:id="1244" w:name="_Toc229034560"/>
      <w:bookmarkStart w:id="1245" w:name="_Toc229043584"/>
      <w:bookmarkStart w:id="1246" w:name="_Toc229060983"/>
      <w:bookmarkStart w:id="1247" w:name="_Toc229061231"/>
      <w:bookmarkStart w:id="1248" w:name="_Toc229061478"/>
      <w:bookmarkStart w:id="1249" w:name="_Toc2290617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p>
    <w:p w14:paraId="2500DE8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50" w:name="_Toc227940801"/>
      <w:bookmarkStart w:id="1251" w:name="_Toc227941549"/>
      <w:bookmarkStart w:id="1252" w:name="_Toc227941794"/>
      <w:bookmarkStart w:id="1253" w:name="_Toc227942038"/>
      <w:bookmarkStart w:id="1254" w:name="_Toc227942287"/>
      <w:bookmarkStart w:id="1255" w:name="_Toc227942539"/>
      <w:bookmarkStart w:id="1256" w:name="_Toc227942792"/>
      <w:bookmarkStart w:id="1257" w:name="_Toc227943045"/>
      <w:bookmarkStart w:id="1258" w:name="_Toc229034227"/>
      <w:bookmarkStart w:id="1259" w:name="_Toc229034561"/>
      <w:bookmarkStart w:id="1260" w:name="_Toc229043585"/>
      <w:bookmarkStart w:id="1261" w:name="_Toc229060984"/>
      <w:bookmarkStart w:id="1262" w:name="_Toc229061232"/>
      <w:bookmarkStart w:id="1263" w:name="_Toc229061479"/>
      <w:bookmarkStart w:id="1264" w:name="_Toc229061735"/>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14:paraId="2D662EC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65" w:name="_Toc227940802"/>
      <w:bookmarkStart w:id="1266" w:name="_Toc227941550"/>
      <w:bookmarkStart w:id="1267" w:name="_Toc227941795"/>
      <w:bookmarkStart w:id="1268" w:name="_Toc227942039"/>
      <w:bookmarkStart w:id="1269" w:name="_Toc227942288"/>
      <w:bookmarkStart w:id="1270" w:name="_Toc227942540"/>
      <w:bookmarkStart w:id="1271" w:name="_Toc227942793"/>
      <w:bookmarkStart w:id="1272" w:name="_Toc227943046"/>
      <w:bookmarkStart w:id="1273" w:name="_Toc229034228"/>
      <w:bookmarkStart w:id="1274" w:name="_Toc229034562"/>
      <w:bookmarkStart w:id="1275" w:name="_Toc229043586"/>
      <w:bookmarkStart w:id="1276" w:name="_Toc229060985"/>
      <w:bookmarkStart w:id="1277" w:name="_Toc229061233"/>
      <w:bookmarkStart w:id="1278" w:name="_Toc229061480"/>
      <w:bookmarkStart w:id="1279" w:name="_Toc229061736"/>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p w14:paraId="441E19B5"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80" w:name="_Toc227940803"/>
      <w:bookmarkStart w:id="1281" w:name="_Toc227941551"/>
      <w:bookmarkStart w:id="1282" w:name="_Toc227941796"/>
      <w:bookmarkStart w:id="1283" w:name="_Toc227942040"/>
      <w:bookmarkStart w:id="1284" w:name="_Toc227942289"/>
      <w:bookmarkStart w:id="1285" w:name="_Toc227942541"/>
      <w:bookmarkStart w:id="1286" w:name="_Toc227942794"/>
      <w:bookmarkStart w:id="1287" w:name="_Toc227943047"/>
      <w:bookmarkStart w:id="1288" w:name="_Toc229034229"/>
      <w:bookmarkStart w:id="1289" w:name="_Toc229034563"/>
      <w:bookmarkStart w:id="1290" w:name="_Toc229043587"/>
      <w:bookmarkStart w:id="1291" w:name="_Toc229060986"/>
      <w:bookmarkStart w:id="1292" w:name="_Toc229061234"/>
      <w:bookmarkStart w:id="1293" w:name="_Toc229061481"/>
      <w:bookmarkStart w:id="1294" w:name="_Toc229061737"/>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p w14:paraId="51CD072D"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95" w:name="_Toc227940804"/>
      <w:bookmarkStart w:id="1296" w:name="_Toc227941552"/>
      <w:bookmarkStart w:id="1297" w:name="_Toc227941797"/>
      <w:bookmarkStart w:id="1298" w:name="_Toc227942041"/>
      <w:bookmarkStart w:id="1299" w:name="_Toc227942290"/>
      <w:bookmarkStart w:id="1300" w:name="_Toc227942542"/>
      <w:bookmarkStart w:id="1301" w:name="_Toc227942795"/>
      <w:bookmarkStart w:id="1302" w:name="_Toc227943048"/>
      <w:bookmarkStart w:id="1303" w:name="_Toc229034230"/>
      <w:bookmarkStart w:id="1304" w:name="_Toc229034564"/>
      <w:bookmarkStart w:id="1305" w:name="_Toc229043588"/>
      <w:bookmarkStart w:id="1306" w:name="_Toc229060987"/>
      <w:bookmarkStart w:id="1307" w:name="_Toc229061235"/>
      <w:bookmarkStart w:id="1308" w:name="_Toc229061482"/>
      <w:bookmarkStart w:id="1309" w:name="_Toc229061738"/>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p>
    <w:p w14:paraId="41991BB2"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10" w:name="_Toc227940805"/>
      <w:bookmarkStart w:id="1311" w:name="_Toc227941553"/>
      <w:bookmarkStart w:id="1312" w:name="_Toc227941798"/>
      <w:bookmarkStart w:id="1313" w:name="_Toc227942042"/>
      <w:bookmarkStart w:id="1314" w:name="_Toc227942291"/>
      <w:bookmarkStart w:id="1315" w:name="_Toc227942543"/>
      <w:bookmarkStart w:id="1316" w:name="_Toc227942796"/>
      <w:bookmarkStart w:id="1317" w:name="_Toc227943049"/>
      <w:bookmarkStart w:id="1318" w:name="_Toc229034231"/>
      <w:bookmarkStart w:id="1319" w:name="_Toc229034565"/>
      <w:bookmarkStart w:id="1320" w:name="_Toc229043589"/>
      <w:bookmarkStart w:id="1321" w:name="_Toc229060988"/>
      <w:bookmarkStart w:id="1322" w:name="_Toc229061236"/>
      <w:bookmarkStart w:id="1323" w:name="_Toc229061483"/>
      <w:bookmarkStart w:id="1324" w:name="_Toc22906173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29C8470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25" w:name="_Toc227940806"/>
      <w:bookmarkStart w:id="1326" w:name="_Toc227941554"/>
      <w:bookmarkStart w:id="1327" w:name="_Toc227941799"/>
      <w:bookmarkStart w:id="1328" w:name="_Toc227942043"/>
      <w:bookmarkStart w:id="1329" w:name="_Toc227942292"/>
      <w:bookmarkStart w:id="1330" w:name="_Toc227942544"/>
      <w:bookmarkStart w:id="1331" w:name="_Toc227942797"/>
      <w:bookmarkStart w:id="1332" w:name="_Toc227943050"/>
      <w:bookmarkStart w:id="1333" w:name="_Toc229034232"/>
      <w:bookmarkStart w:id="1334" w:name="_Toc229034566"/>
      <w:bookmarkStart w:id="1335" w:name="_Toc229043590"/>
      <w:bookmarkStart w:id="1336" w:name="_Toc229060989"/>
      <w:bookmarkStart w:id="1337" w:name="_Toc229061237"/>
      <w:bookmarkStart w:id="1338" w:name="_Toc229061484"/>
      <w:bookmarkStart w:id="1339" w:name="_Toc229061740"/>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14:paraId="035A4080"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40" w:name="_Toc227940807"/>
      <w:bookmarkStart w:id="1341" w:name="_Toc227941555"/>
      <w:bookmarkStart w:id="1342" w:name="_Toc227941800"/>
      <w:bookmarkStart w:id="1343" w:name="_Toc227942044"/>
      <w:bookmarkStart w:id="1344" w:name="_Toc227942293"/>
      <w:bookmarkStart w:id="1345" w:name="_Toc227942545"/>
      <w:bookmarkStart w:id="1346" w:name="_Toc227942798"/>
      <w:bookmarkStart w:id="1347" w:name="_Toc227943051"/>
      <w:bookmarkStart w:id="1348" w:name="_Toc229034233"/>
      <w:bookmarkStart w:id="1349" w:name="_Toc229034567"/>
      <w:bookmarkStart w:id="1350" w:name="_Toc229043591"/>
      <w:bookmarkStart w:id="1351" w:name="_Toc229060990"/>
      <w:bookmarkStart w:id="1352" w:name="_Toc229061238"/>
      <w:bookmarkStart w:id="1353" w:name="_Toc229061485"/>
      <w:bookmarkStart w:id="1354" w:name="_Toc229061741"/>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p>
    <w:p w14:paraId="3869174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55" w:name="_Toc227940808"/>
      <w:bookmarkStart w:id="1356" w:name="_Toc227941556"/>
      <w:bookmarkStart w:id="1357" w:name="_Toc227941801"/>
      <w:bookmarkStart w:id="1358" w:name="_Toc227942045"/>
      <w:bookmarkStart w:id="1359" w:name="_Toc227942294"/>
      <w:bookmarkStart w:id="1360" w:name="_Toc227942546"/>
      <w:bookmarkStart w:id="1361" w:name="_Toc227942799"/>
      <w:bookmarkStart w:id="1362" w:name="_Toc227943052"/>
      <w:bookmarkStart w:id="1363" w:name="_Toc229034234"/>
      <w:bookmarkStart w:id="1364" w:name="_Toc229034568"/>
      <w:bookmarkStart w:id="1365" w:name="_Toc229043592"/>
      <w:bookmarkStart w:id="1366" w:name="_Toc229060991"/>
      <w:bookmarkStart w:id="1367" w:name="_Toc229061239"/>
      <w:bookmarkStart w:id="1368" w:name="_Toc229061486"/>
      <w:bookmarkStart w:id="1369" w:name="_Toc229061742"/>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p>
    <w:p w14:paraId="32AE37FD" w14:textId="77777777" w:rsidR="00E95DBB" w:rsidRDefault="00E95DBB">
      <w:pPr>
        <w:pStyle w:val="ListParagraph"/>
        <w:keepNext/>
        <w:keepLines/>
        <w:widowControl/>
        <w:numPr>
          <w:ilvl w:val="1"/>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70" w:name="_Toc227940809"/>
      <w:bookmarkStart w:id="1371" w:name="_Toc227941557"/>
      <w:bookmarkStart w:id="1372" w:name="_Toc227941802"/>
      <w:bookmarkStart w:id="1373" w:name="_Toc227942046"/>
      <w:bookmarkStart w:id="1374" w:name="_Toc227942295"/>
      <w:bookmarkStart w:id="1375" w:name="_Toc227942547"/>
      <w:bookmarkStart w:id="1376" w:name="_Toc227942800"/>
      <w:bookmarkStart w:id="1377" w:name="_Toc227943053"/>
      <w:bookmarkStart w:id="1378" w:name="_Toc229034235"/>
      <w:bookmarkStart w:id="1379" w:name="_Toc229034569"/>
      <w:bookmarkStart w:id="1380" w:name="_Toc229043593"/>
      <w:bookmarkStart w:id="1381" w:name="_Toc229060992"/>
      <w:bookmarkStart w:id="1382" w:name="_Toc229061240"/>
      <w:bookmarkStart w:id="1383" w:name="_Toc229061487"/>
      <w:bookmarkStart w:id="1384" w:name="_Toc229061743"/>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60A6A5C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433687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33C5408"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6C70A1D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37FD23A6"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4D64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22FF5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2AA9DD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51B0F811" w14:textId="77777777" w:rsidR="00E95DBB" w:rsidRDefault="00E95DBB">
      <w:pPr>
        <w:pStyle w:val="ListParagraph"/>
        <w:numPr>
          <w:ilvl w:val="1"/>
          <w:numId w:val="2"/>
        </w:numPr>
        <w:spacing w:line="360" w:lineRule="auto"/>
        <w:jc w:val="both"/>
        <w:rPr>
          <w:rFonts w:ascii="Futura Std Book" w:eastAsia="Arial" w:hAnsi="Futura Std Book" w:cs="Tahoma"/>
          <w:b/>
          <w:vanish/>
          <w:sz w:val="24"/>
          <w:szCs w:val="24"/>
        </w:rPr>
      </w:pPr>
    </w:p>
    <w:p w14:paraId="0D299865"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Corporate Overview: </w:t>
      </w:r>
    </w:p>
    <w:p w14:paraId="0FC8039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Epic </w:t>
      </w:r>
      <w:r>
        <w:rPr>
          <w:rFonts w:ascii="Futura Std Book" w:eastAsia="Arial" w:hAnsi="Futura Std Book" w:cs="Tahoma"/>
        </w:rPr>
        <w:t>Atlantic</w:t>
      </w:r>
      <w:r>
        <w:rPr>
          <w:rFonts w:ascii="Futura Std Book" w:eastAsia="Arial" w:hAnsi="Futura Std Book" w:cs="Tahoma"/>
          <w:lang w:val="en-GB"/>
        </w:rPr>
        <w:t xml:space="preserve">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073F0B8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Technical Competency: </w:t>
      </w:r>
    </w:p>
    <w:p w14:paraId="18AA190E" w14:textId="77777777" w:rsidR="00E95DBB" w:rsidRDefault="00000000">
      <w:pPr>
        <w:widowControl/>
        <w:suppressAutoHyphens/>
        <w:spacing w:before="120" w:after="120" w:line="300" w:lineRule="auto"/>
        <w:ind w:left="720"/>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w:t>
      </w:r>
      <w:proofErr w:type="spellStart"/>
      <w:r>
        <w:rPr>
          <w:rFonts w:ascii="Futura Std Book" w:eastAsia="Arial" w:hAnsi="Futura Std Book" w:cs="Tahoma"/>
          <w:lang w:val="en-GB"/>
        </w:rPr>
        <w:t>Center</w:t>
      </w:r>
      <w:proofErr w:type="spellEnd"/>
      <w:r>
        <w:rPr>
          <w:rFonts w:ascii="Futura Std Book" w:eastAsia="Arial" w:hAnsi="Futura Std Book" w:cs="Tahoma"/>
          <w:lang w:val="en-GB"/>
        </w:rPr>
        <w:t xml:space="preserve"> of Excellence" approach, utilizing senior-level expertise in:</w:t>
      </w:r>
    </w:p>
    <w:p w14:paraId="508FEDD9" w14:textId="77777777" w:rsidR="00E95DBB" w:rsidRDefault="00000000">
      <w:pPr>
        <w:pStyle w:val="EPBullet-Level1"/>
        <w:numPr>
          <w:ilvl w:val="0"/>
          <w:numId w:val="18"/>
        </w:numPr>
        <w:tabs>
          <w:tab w:val="clear" w:pos="720"/>
        </w:tabs>
        <w:suppressAutoHyphens/>
        <w:spacing w:before="0" w:beforeAutospacing="0" w:after="0" w:afterAutospacing="0"/>
        <w:ind w:left="1080"/>
      </w:pPr>
      <w:r>
        <w:t>Subsea &amp; Pipeline Engineering: Specialized routing and on-bottom stability in deltaic terrains.</w:t>
      </w:r>
    </w:p>
    <w:p w14:paraId="3CA48DC7"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&amp; Flow Assurance: Expertise in liquid holdup and slug management for long-distance gas transport.</w:t>
      </w:r>
    </w:p>
    <w:p w14:paraId="0FDFCD02"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 Industry-standard HAZOP/HAZID facilitation and Risk Assessment (QRA/FERA).</w:t>
      </w:r>
    </w:p>
    <w:p w14:paraId="17C884AB"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Project Delivery Track Record: </w:t>
      </w:r>
    </w:p>
    <w:p w14:paraId="02965DC8"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Pr>
          <w:rFonts w:ascii="Futura Std Book" w:eastAsia="Arial" w:hAnsi="Futura Std Book" w:cs="Tahoma"/>
          <w:lang w:val="en-GB"/>
        </w:rPr>
        <w:t>FMEnv</w:t>
      </w:r>
      <w:proofErr w:type="spellEnd"/>
      <w:r>
        <w:rPr>
          <w:rFonts w:ascii="Futura Std Book" w:eastAsia="Arial" w:hAnsi="Futura Std Book" w:cs="Tahoma"/>
          <w:lang w:val="en-GB"/>
        </w:rPr>
        <w:t>).</w:t>
      </w:r>
    </w:p>
    <w:p w14:paraId="5D9863F9" w14:textId="77777777" w:rsidR="00E95DBB" w:rsidRDefault="00E95DBB">
      <w:pPr>
        <w:rPr>
          <w:rFonts w:ascii="Futura Std Book" w:eastAsia="Tahoma" w:hAnsi="Futura Std Book" w:cs="Tahoma"/>
          <w:b/>
          <w:bCs/>
          <w:sz w:val="28"/>
          <w:szCs w:val="28"/>
        </w:rPr>
      </w:pPr>
    </w:p>
    <w:p w14:paraId="3A4028A4" w14:textId="77777777" w:rsidR="00E95DBB" w:rsidRDefault="00E95DBB">
      <w:pPr>
        <w:rPr>
          <w:rFonts w:ascii="Futura Std Book" w:eastAsia="Tahoma" w:hAnsi="Futura Std Book" w:cs="Tahoma"/>
          <w:sz w:val="28"/>
          <w:szCs w:val="28"/>
        </w:rPr>
      </w:pPr>
    </w:p>
    <w:p w14:paraId="4A63FC9C" w14:textId="77777777" w:rsidR="00E95DBB" w:rsidRDefault="00E95DBB">
      <w:pPr>
        <w:rPr>
          <w:rFonts w:ascii="Futura Std Book" w:eastAsia="Tahoma" w:hAnsi="Futura Std Book" w:cs="Tahoma"/>
          <w:sz w:val="28"/>
          <w:szCs w:val="28"/>
        </w:rPr>
      </w:pPr>
    </w:p>
    <w:p w14:paraId="78DECF20" w14:textId="77777777" w:rsidR="00E95DBB" w:rsidRDefault="00E95DBB">
      <w:pPr>
        <w:rPr>
          <w:rFonts w:ascii="Futura Std Book" w:eastAsia="Tahoma" w:hAnsi="Futura Std Book" w:cs="Tahoma"/>
          <w:sz w:val="28"/>
          <w:szCs w:val="28"/>
        </w:rPr>
      </w:pPr>
    </w:p>
    <w:p w14:paraId="16BCF264" w14:textId="77777777" w:rsidR="00E95DBB" w:rsidRDefault="00E95DBB">
      <w:pPr>
        <w:rPr>
          <w:rFonts w:ascii="Futura Std Book" w:eastAsia="Tahoma" w:hAnsi="Futura Std Book" w:cs="Tahoma"/>
          <w:sz w:val="28"/>
          <w:szCs w:val="28"/>
        </w:rPr>
      </w:pPr>
    </w:p>
    <w:p w14:paraId="69ABB23A" w14:textId="77777777" w:rsidR="00E95DBB" w:rsidRDefault="00E95DBB">
      <w:pPr>
        <w:rPr>
          <w:rFonts w:ascii="Futura Std Book" w:eastAsia="Tahoma" w:hAnsi="Futura Std Book" w:cs="Tahoma"/>
          <w:sz w:val="28"/>
          <w:szCs w:val="28"/>
        </w:rPr>
      </w:pPr>
    </w:p>
    <w:p w14:paraId="7AE15B58" w14:textId="77777777" w:rsidR="00E95DBB" w:rsidRDefault="00E95DBB">
      <w:pPr>
        <w:rPr>
          <w:rFonts w:ascii="Futura Std Book" w:eastAsia="Tahoma" w:hAnsi="Futura Std Book" w:cs="Tahoma"/>
          <w:sz w:val="28"/>
          <w:szCs w:val="28"/>
        </w:rPr>
      </w:pPr>
    </w:p>
    <w:p w14:paraId="327A3DF9" w14:textId="77777777" w:rsidR="00E95DBB" w:rsidRDefault="00E95DBB">
      <w:pPr>
        <w:rPr>
          <w:rFonts w:ascii="Futura Std Book" w:eastAsia="Tahoma" w:hAnsi="Futura Std Book" w:cs="Tahoma"/>
          <w:sz w:val="28"/>
          <w:szCs w:val="28"/>
        </w:rPr>
      </w:pPr>
    </w:p>
    <w:p w14:paraId="16A84ECE" w14:textId="77777777" w:rsidR="00E95DBB" w:rsidRDefault="00E95DBB">
      <w:pPr>
        <w:rPr>
          <w:rFonts w:ascii="Futura Std Book" w:eastAsia="Tahoma" w:hAnsi="Futura Std Book" w:cs="Tahoma"/>
          <w:sz w:val="28"/>
          <w:szCs w:val="28"/>
        </w:rPr>
      </w:pPr>
    </w:p>
    <w:p w14:paraId="51E3E40A" w14:textId="77777777" w:rsidR="00E95DBB" w:rsidRDefault="00E95DBB">
      <w:pPr>
        <w:rPr>
          <w:rFonts w:ascii="Futura Std Book" w:eastAsia="Tahoma" w:hAnsi="Futura Std Book" w:cs="Tahoma"/>
          <w:sz w:val="28"/>
          <w:szCs w:val="28"/>
        </w:rPr>
      </w:pPr>
    </w:p>
    <w:p w14:paraId="2EB03E1B" w14:textId="77777777" w:rsidR="00E95DBB" w:rsidRDefault="00E95DBB">
      <w:pPr>
        <w:rPr>
          <w:rFonts w:ascii="Futura Std Book" w:eastAsia="Tahoma" w:hAnsi="Futura Std Book" w:cs="Tahoma"/>
          <w:b/>
          <w:bCs/>
          <w:sz w:val="20"/>
          <w:szCs w:val="20"/>
        </w:rPr>
      </w:pPr>
    </w:p>
    <w:sectPr w:rsidR="00E95DBB">
      <w:pgSz w:w="12240" w:h="15840" w:code="1"/>
      <w:pgMar w:top="850" w:right="1080" w:bottom="850" w:left="1080"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8BD41" w14:textId="77777777" w:rsidR="00F014C9" w:rsidRDefault="00F014C9">
      <w:r>
        <w:separator/>
      </w:r>
    </w:p>
    <w:p w14:paraId="7E6121B1" w14:textId="77777777" w:rsidR="00F014C9" w:rsidRDefault="00F014C9"/>
    <w:p w14:paraId="6F5678E6" w14:textId="77777777" w:rsidR="00F014C9" w:rsidRDefault="00F014C9"/>
  </w:endnote>
  <w:endnote w:type="continuationSeparator" w:id="0">
    <w:p w14:paraId="4E2CF2A4" w14:textId="77777777" w:rsidR="00F014C9" w:rsidRDefault="00F014C9">
      <w:r>
        <w:continuationSeparator/>
      </w:r>
    </w:p>
    <w:p w14:paraId="2D65553F" w14:textId="77777777" w:rsidR="00F014C9" w:rsidRDefault="00F014C9"/>
    <w:p w14:paraId="2384194C" w14:textId="77777777" w:rsidR="00F014C9" w:rsidRDefault="00F014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E95DBB" w14:paraId="2A9A6BB6" w14:textId="77777777">
      <w:tc>
        <w:tcPr>
          <w:tcW w:w="7933" w:type="dxa"/>
          <w:tcBorders>
            <w:top w:val="nil"/>
            <w:left w:val="nil"/>
            <w:bottom w:val="single" w:sz="18" w:space="0" w:color="auto"/>
            <w:right w:val="nil"/>
          </w:tcBorders>
          <w:vAlign w:val="center"/>
          <w:hideMark/>
        </w:tcPr>
        <w:p w14:paraId="775C8693" w14:textId="77777777" w:rsidR="00E95DBB" w:rsidRDefault="00000000">
          <w:pPr>
            <w:rPr>
              <w:rFonts w:ascii="Futura Std Book" w:hAnsi="Futura Std Book"/>
              <w:color w:val="FF0000"/>
              <w:sz w:val="18"/>
              <w:szCs w:val="18"/>
            </w:rPr>
          </w:pPr>
          <w:r>
            <w:rPr>
              <w:noProof/>
            </w:rPr>
            <w:drawing>
              <wp:inline distT="0" distB="0" distL="0" distR="0" wp14:anchorId="09F158A0" wp14:editId="0AE1B890">
                <wp:extent cx="1122680" cy="539750"/>
                <wp:effectExtent l="0" t="0" r="127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33A3B66E" w14:textId="77777777" w:rsidR="00E95DBB" w:rsidRDefault="00000000">
          <w:pPr>
            <w:jc w:val="right"/>
            <w:rPr>
              <w:rFonts w:ascii="Futura Std Book" w:hAnsi="Futura Std Book"/>
              <w:color w:val="000000"/>
              <w:sz w:val="20"/>
              <w:szCs w:val="20"/>
              <w:lang w:val="es-ES"/>
            </w:rPr>
          </w:pPr>
          <w:r>
            <w:rPr>
              <w:noProof/>
            </w:rPr>
            <w:drawing>
              <wp:inline distT="0" distB="0" distL="0" distR="0" wp14:anchorId="107215E7" wp14:editId="03BEEB21">
                <wp:extent cx="571500" cy="36576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E95DBB" w14:paraId="7F6ED0B4" w14:textId="77777777">
      <w:tc>
        <w:tcPr>
          <w:tcW w:w="7933" w:type="dxa"/>
          <w:tcBorders>
            <w:top w:val="single" w:sz="18" w:space="0" w:color="auto"/>
            <w:left w:val="nil"/>
            <w:bottom w:val="nil"/>
            <w:right w:val="nil"/>
          </w:tcBorders>
          <w:vAlign w:val="center"/>
          <w:hideMark/>
        </w:tcPr>
        <w:p w14:paraId="0122DF1E" w14:textId="77777777" w:rsidR="00E95DBB" w:rsidRDefault="0000000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31D625A4" w14:textId="77777777" w:rsidR="00E95DBB"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594983B6" w14:textId="77777777" w:rsidR="00E95DBB" w:rsidRDefault="00E95DBB">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E95DBB" w14:paraId="2A741088" w14:textId="77777777">
      <w:tc>
        <w:tcPr>
          <w:tcW w:w="3358" w:type="dxa"/>
          <w:tcBorders>
            <w:top w:val="single" w:sz="18" w:space="0" w:color="auto"/>
            <w:left w:val="nil"/>
            <w:bottom w:val="nil"/>
            <w:right w:val="nil"/>
          </w:tcBorders>
          <w:hideMark/>
        </w:tcPr>
        <w:p w14:paraId="2EBABF91" w14:textId="77777777" w:rsidR="00E95DBB" w:rsidRDefault="00000000">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4D53F830" w14:textId="77777777" w:rsidR="00E95DBB" w:rsidRDefault="00000000">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07 May 2026</w:t>
          </w:r>
        </w:p>
      </w:tc>
      <w:tc>
        <w:tcPr>
          <w:tcW w:w="3359" w:type="dxa"/>
          <w:tcBorders>
            <w:top w:val="single" w:sz="18" w:space="0" w:color="auto"/>
            <w:left w:val="nil"/>
            <w:bottom w:val="nil"/>
            <w:right w:val="nil"/>
          </w:tcBorders>
          <w:hideMark/>
        </w:tcPr>
        <w:p w14:paraId="29653376" w14:textId="77777777" w:rsidR="00E95DBB" w:rsidRDefault="00000000">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41AB0301" w14:textId="77777777" w:rsidR="00E95DBB" w:rsidRDefault="00E95D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69" w14:textId="77777777" w:rsidR="00E95DBB" w:rsidRDefault="00E95D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E95DBB" w14:paraId="71352972" w14:textId="77777777">
      <w:tc>
        <w:tcPr>
          <w:tcW w:w="3020" w:type="dxa"/>
        </w:tcPr>
        <w:p w14:paraId="1E164149" w14:textId="77777777" w:rsidR="00E95DBB" w:rsidRDefault="00000000">
          <w:pPr>
            <w:pStyle w:val="Footer"/>
            <w:rPr>
              <w:lang w:val="en-GB"/>
            </w:rPr>
          </w:pPr>
          <w:r>
            <w:rPr>
              <w:lang w:val="en-GB"/>
            </w:rPr>
            <w:t>EA | DSV</w:t>
          </w:r>
        </w:p>
      </w:tc>
      <w:tc>
        <w:tcPr>
          <w:tcW w:w="3020" w:type="dxa"/>
          <w:vAlign w:val="center"/>
        </w:tcPr>
        <w:p w14:paraId="56D35E37" w14:textId="77777777" w:rsidR="00E95DBB" w:rsidRDefault="00000000">
          <w:pPr>
            <w:pStyle w:val="Footer"/>
            <w:jc w:val="center"/>
            <w:rPr>
              <w:lang w:val="en-GB"/>
            </w:rPr>
          </w:pPr>
          <w:r>
            <w:rPr>
              <w:lang w:val="en-GB"/>
            </w:rPr>
            <w:t>07 May 2026</w:t>
          </w:r>
        </w:p>
      </w:tc>
      <w:tc>
        <w:tcPr>
          <w:tcW w:w="3020" w:type="dxa"/>
          <w:vAlign w:val="center"/>
        </w:tcPr>
        <w:p w14:paraId="05D255E0" w14:textId="77777777" w:rsidR="00E95DBB" w:rsidRDefault="00000000">
          <w:pPr>
            <w:pStyle w:val="Footer"/>
            <w:jc w:val="right"/>
          </w:pPr>
          <w:r>
            <w:t xml:space="preserve">Page </w:t>
          </w:r>
          <w:r>
            <w:fldChar w:fldCharType="begin"/>
          </w:r>
          <w:r>
            <w:instrText xml:space="preserve"> PAGE </w:instrText>
          </w:r>
          <w:r>
            <w:fldChar w:fldCharType="separate"/>
          </w:r>
          <w:r>
            <w:t>2</w:t>
          </w:r>
          <w:r>
            <w:fldChar w:fldCharType="end"/>
          </w:r>
          <w:r>
            <w:t xml:space="preserve"> of </w:t>
          </w:r>
          <w:fldSimple w:instr=" NUMPAGES  ">
            <w:r w:rsidR="00E95DBB">
              <w:t>6</w:t>
            </w:r>
          </w:fldSimple>
        </w:p>
      </w:tc>
    </w:tr>
  </w:tbl>
  <w:p w14:paraId="1F83E7A9" w14:textId="77777777" w:rsidR="00E95DBB" w:rsidRDefault="00E95D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10861"/>
      <w:docPartObj>
        <w:docPartGallery w:val="Page Numbers (Bottom of Page)"/>
        <w:docPartUnique/>
      </w:docPartObj>
    </w:sdtPr>
    <w:sdtContent>
      <w:sdt>
        <w:sdtPr>
          <w:id w:val="727496296"/>
          <w:docPartObj>
            <w:docPartGallery w:val="Page Numbers (Top of Page)"/>
            <w:docPartUnique/>
          </w:docPartObj>
        </w:sdtPr>
        <w:sdtContent>
          <w:p w14:paraId="0EC61949" w14:textId="77777777" w:rsidR="00E95DBB" w:rsidRDefault="00E95DBB">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E95DBB" w14:paraId="61BEDF2F" w14:textId="77777777">
              <w:trPr>
                <w:trHeight w:val="283"/>
              </w:trPr>
              <w:tc>
                <w:tcPr>
                  <w:tcW w:w="2267" w:type="dxa"/>
                  <w:vAlign w:val="center"/>
                  <w:hideMark/>
                </w:tcPr>
                <w:p w14:paraId="60C4B087" w14:textId="77777777" w:rsidR="00E95DBB" w:rsidRDefault="00000000">
                  <w:pPr>
                    <w:pStyle w:val="Footer"/>
                    <w:rPr>
                      <w:lang w:val="en-GB"/>
                    </w:rPr>
                  </w:pPr>
                  <w:r>
                    <w:rPr>
                      <w:noProof/>
                    </w:rPr>
                    <w:drawing>
                      <wp:inline distT="0" distB="0" distL="0" distR="0" wp14:anchorId="4E4F0AE8" wp14:editId="49624FC8">
                        <wp:extent cx="605155" cy="340360"/>
                        <wp:effectExtent l="0" t="0" r="0" b="2540"/>
                        <wp:docPr id="35"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74B50EEB" w14:textId="77777777" w:rsidR="00E95DBB" w:rsidRDefault="00000000">
                  <w:pPr>
                    <w:pStyle w:val="Footer"/>
                    <w:jc w:val="center"/>
                    <w:rPr>
                      <w:lang w:val="en-GB"/>
                    </w:rPr>
                  </w:pPr>
                  <w:r>
                    <w:rPr>
                      <w:noProof/>
                      <w:lang w:val="en-GB"/>
                    </w:rPr>
                    <w:drawing>
                      <wp:inline distT="0" distB="0" distL="0" distR="0" wp14:anchorId="5B9B7BE7" wp14:editId="76ED3B5C">
                        <wp:extent cx="968400" cy="360000"/>
                        <wp:effectExtent l="0" t="0" r="3175" b="254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610A5271" w14:textId="77777777" w:rsidR="00E95DBB" w:rsidRDefault="00000000">
                  <w:pPr>
                    <w:pStyle w:val="Footer"/>
                    <w:jc w:val="center"/>
                    <w:rPr>
                      <w:lang w:val="en-GB"/>
                    </w:rPr>
                  </w:pPr>
                  <w:r>
                    <w:rPr>
                      <w:noProof/>
                      <w:lang w:val="en-GB"/>
                    </w:rPr>
                    <w:drawing>
                      <wp:inline distT="0" distB="0" distL="0" distR="0" wp14:anchorId="060B2E96" wp14:editId="7606F533">
                        <wp:extent cx="1123200" cy="360000"/>
                        <wp:effectExtent l="0" t="0" r="1270" b="254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409A9AB" w14:textId="77777777" w:rsidR="00E95DBB" w:rsidRDefault="00000000">
                  <w:pPr>
                    <w:pStyle w:val="Footer"/>
                    <w:jc w:val="right"/>
                    <w:rPr>
                      <w:lang w:val="en-GB"/>
                    </w:rPr>
                  </w:pPr>
                  <w:r>
                    <w:rPr>
                      <w:noProof/>
                    </w:rPr>
                    <w:drawing>
                      <wp:anchor distT="0" distB="0" distL="114300" distR="114300" simplePos="0" relativeHeight="251659264" behindDoc="0" locked="0" layoutInCell="1" allowOverlap="1" wp14:anchorId="03F99506" wp14:editId="18D6C573">
                        <wp:simplePos x="0" y="0"/>
                        <wp:positionH relativeFrom="column">
                          <wp:posOffset>638175</wp:posOffset>
                        </wp:positionH>
                        <wp:positionV relativeFrom="paragraph">
                          <wp:posOffset>-18415</wp:posOffset>
                        </wp:positionV>
                        <wp:extent cx="673100" cy="359410"/>
                        <wp:effectExtent l="0" t="0" r="0" b="2540"/>
                        <wp:wrapNone/>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7284F4A6" w14:textId="77777777" w:rsidR="00E95DBB"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1068" w14:textId="77777777" w:rsidR="00F014C9" w:rsidRDefault="00F014C9">
      <w:r>
        <w:separator/>
      </w:r>
    </w:p>
    <w:p w14:paraId="26EB20FA" w14:textId="77777777" w:rsidR="00F014C9" w:rsidRDefault="00F014C9"/>
    <w:p w14:paraId="255CDD54" w14:textId="77777777" w:rsidR="00F014C9" w:rsidRDefault="00F014C9"/>
  </w:footnote>
  <w:footnote w:type="continuationSeparator" w:id="0">
    <w:p w14:paraId="019A8EC7" w14:textId="77777777" w:rsidR="00F014C9" w:rsidRDefault="00F014C9">
      <w:r>
        <w:continuationSeparator/>
      </w:r>
    </w:p>
    <w:p w14:paraId="216422AA" w14:textId="77777777" w:rsidR="00F014C9" w:rsidRDefault="00F014C9"/>
    <w:p w14:paraId="19929A58" w14:textId="77777777" w:rsidR="00F014C9" w:rsidRDefault="00F014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E95DBB" w14:paraId="0DDC0230" w14:textId="77777777">
      <w:trPr>
        <w:trHeight w:val="936"/>
      </w:trPr>
      <w:tc>
        <w:tcPr>
          <w:tcW w:w="6944" w:type="dxa"/>
          <w:vAlign w:val="center"/>
        </w:tcPr>
        <w:p w14:paraId="6D16D20F" w14:textId="77777777" w:rsidR="00E95DBB" w:rsidRDefault="00000000">
          <w:pPr>
            <w:pStyle w:val="Header"/>
            <w:rPr>
              <w:b/>
              <w:bCs/>
              <w:sz w:val="28"/>
              <w:szCs w:val="28"/>
            </w:rPr>
          </w:pPr>
          <w:r>
            <w:rPr>
              <w:rFonts w:ascii="Futura Std Book" w:hAnsi="Futura Std Book" w:cs="Tahoma"/>
              <w:b/>
              <w:bCs/>
              <w:color w:val="EE0000"/>
              <w:sz w:val="26"/>
              <w:szCs w:val="28"/>
              <w:u w:val="single"/>
            </w:rPr>
            <w:t>T</w:t>
          </w:r>
          <w:r>
            <w:rPr>
              <w:rFonts w:ascii="Futura Std Book" w:hAnsi="Futura Std Book" w:cs="Tahoma"/>
              <w:b/>
              <w:bCs/>
              <w:color w:val="EE0000"/>
              <w:spacing w:val="-1"/>
              <w:sz w:val="26"/>
              <w:szCs w:val="28"/>
              <w:u w:val="single"/>
            </w:rPr>
            <w:t>echn</w:t>
          </w:r>
          <w:r>
            <w:rPr>
              <w:rFonts w:ascii="Futura Std Book" w:hAnsi="Futura Std Book" w:cs="Tahoma"/>
              <w:b/>
              <w:bCs/>
              <w:color w:val="EE0000"/>
              <w:sz w:val="26"/>
              <w:szCs w:val="28"/>
              <w:u w:val="single"/>
            </w:rPr>
            <w:t>o-Commercial Proposal - FEED</w:t>
          </w:r>
        </w:p>
        <w:p w14:paraId="1F8570DA" w14:textId="77777777" w:rsidR="00E95DBB" w:rsidRDefault="00000000">
          <w:pPr>
            <w:pStyle w:val="Header"/>
          </w:pPr>
          <w:r>
            <w:rPr>
              <w:rFonts w:ascii="Futura Std Book" w:hAnsi="Futura Std Book" w:cs="Tahoma"/>
              <w:b/>
              <w:bCs/>
              <w:sz w:val="26"/>
              <w:szCs w:val="28"/>
            </w:rPr>
            <w:t xml:space="preserve">DSV OKNU-BBOU Pipeline to Brass </w:t>
          </w:r>
          <w:r>
            <w:rPr>
              <w:rFonts w:ascii="Futura Std Book" w:hAnsi="Futura Std Book" w:cs="Tahoma"/>
              <w:b/>
              <w:bCs/>
              <w:spacing w:val="-1"/>
              <w:sz w:val="26"/>
              <w:szCs w:val="28"/>
            </w:rPr>
            <w:t>Gas Hub at Akabel</w:t>
          </w:r>
        </w:p>
      </w:tc>
      <w:tc>
        <w:tcPr>
          <w:tcW w:w="2552" w:type="dxa"/>
          <w:vAlign w:val="center"/>
        </w:tcPr>
        <w:p w14:paraId="5D472825" w14:textId="77777777" w:rsidR="00E95DBB" w:rsidRDefault="00000000">
          <w:pPr>
            <w:pStyle w:val="Header"/>
            <w:jc w:val="right"/>
          </w:pPr>
          <w:r>
            <w:rPr>
              <w:noProof/>
            </w:rPr>
            <w:drawing>
              <wp:inline distT="0" distB="0" distL="0" distR="0" wp14:anchorId="367FD5B7" wp14:editId="6136AF56">
                <wp:extent cx="576000" cy="360000"/>
                <wp:effectExtent l="0" t="0" r="0" b="254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4C4CB0BF" w14:textId="77777777" w:rsidR="00E95DBB" w:rsidRDefault="00E9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E95DBB" w14:paraId="57EE898D" w14:textId="77777777">
      <w:trPr>
        <w:trHeight w:val="283"/>
      </w:trPr>
      <w:tc>
        <w:tcPr>
          <w:tcW w:w="4273" w:type="dxa"/>
          <w:tcBorders>
            <w:top w:val="nil"/>
            <w:left w:val="nil"/>
            <w:bottom w:val="single" w:sz="18" w:space="0" w:color="auto"/>
            <w:right w:val="nil"/>
          </w:tcBorders>
          <w:vAlign w:val="bottom"/>
          <w:hideMark/>
        </w:tcPr>
        <w:p w14:paraId="0AFBA49C" w14:textId="77777777" w:rsidR="00E95DBB" w:rsidRDefault="00000000">
          <w:pPr>
            <w:spacing w:line="276" w:lineRule="auto"/>
            <w:rPr>
              <w:rFonts w:ascii="Futura Std Book" w:hAnsi="Futura Std Book" w:cs="Arial"/>
              <w:b/>
              <w:bCs/>
              <w:color w:val="FF0000"/>
            </w:rPr>
          </w:pPr>
          <w:r>
            <w:rPr>
              <w:rFonts w:ascii="Futura Std Book" w:hAnsi="Futura Std Book" w:cs="Arial"/>
              <w:b/>
              <w:bCs/>
              <w:sz w:val="18"/>
              <w:szCs w:val="18"/>
            </w:rPr>
            <w:t>EA-DSV-OKNU-GGPL-FEED-GEN-DOC-002</w:t>
          </w:r>
        </w:p>
      </w:tc>
      <w:tc>
        <w:tcPr>
          <w:tcW w:w="5931" w:type="dxa"/>
          <w:tcBorders>
            <w:top w:val="nil"/>
            <w:left w:val="nil"/>
            <w:bottom w:val="single" w:sz="18" w:space="0" w:color="auto"/>
            <w:right w:val="nil"/>
          </w:tcBorders>
          <w:vAlign w:val="bottom"/>
        </w:tcPr>
        <w:p w14:paraId="72E6B2A3" w14:textId="77777777" w:rsidR="00E95DBB" w:rsidRDefault="00E95DBB">
          <w:pPr>
            <w:spacing w:line="276" w:lineRule="auto"/>
            <w:jc w:val="center"/>
            <w:rPr>
              <w:rFonts w:ascii="Futura Std Book" w:hAnsi="Futura Std Book" w:cs="Arial"/>
              <w:b/>
              <w:color w:val="FF0000"/>
            </w:rPr>
          </w:pPr>
        </w:p>
        <w:p w14:paraId="175FF960" w14:textId="77777777" w:rsidR="00E95DBB" w:rsidRDefault="00000000">
          <w:pPr>
            <w:spacing w:line="276" w:lineRule="auto"/>
            <w:jc w:val="right"/>
            <w:rPr>
              <w:rFonts w:ascii="Futura Std Book" w:hAnsi="Futura Std Book" w:cs="Arial"/>
              <w:b/>
              <w:sz w:val="18"/>
              <w:szCs w:val="18"/>
              <w:lang w:val="en-GB"/>
            </w:rPr>
          </w:pPr>
          <w:r>
            <w:rPr>
              <w:rFonts w:ascii="Futura Std Book" w:hAnsi="Futura Std Book" w:cs="Arial"/>
              <w:b/>
            </w:rPr>
            <w:t>T</w:t>
          </w:r>
          <w:r>
            <w:rPr>
              <w:rFonts w:ascii="Arial Narrow" w:eastAsia="Arial Narrow" w:hAnsi="Arial Narrow" w:cs="Arial Narrow"/>
              <w:b/>
              <w:bCs/>
            </w:rPr>
            <w:t>echno-Commercial Proposal -</w:t>
          </w:r>
          <w:r>
            <w:rPr>
              <w:rFonts w:ascii="Arial Narrow" w:eastAsia="Arial Narrow" w:hAnsi="Arial Narrow" w:cs="Arial Narrow"/>
              <w:b/>
              <w:bCs/>
              <w:spacing w:val="-1"/>
            </w:rPr>
            <w:t xml:space="preserve"> </w:t>
          </w:r>
          <w:r>
            <w:rPr>
              <w:rFonts w:ascii="Arial Narrow" w:eastAsia="Arial Narrow" w:hAnsi="Arial Narrow" w:cs="Arial Narrow"/>
              <w:b/>
              <w:bCs/>
              <w:spacing w:val="-2"/>
            </w:rPr>
            <w:t xml:space="preserve">OKNU-BBOU DSV </w:t>
          </w:r>
          <w:r>
            <w:rPr>
              <w:rFonts w:ascii="Arial Narrow" w:eastAsia="Arial Narrow" w:hAnsi="Arial Narrow" w:cs="Arial Narrow"/>
              <w:b/>
              <w:bCs/>
            </w:rPr>
            <w:t>Gas Pipeline</w:t>
          </w:r>
        </w:p>
      </w:tc>
    </w:tr>
  </w:tbl>
  <w:p w14:paraId="751FD078" w14:textId="77777777" w:rsidR="00E95DBB" w:rsidRDefault="00E95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45D" w14:textId="77777777" w:rsidR="00E95DBB" w:rsidRDefault="00E95D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4B8B" w14:textId="77777777" w:rsidR="00E95DBB" w:rsidRDefault="00E95D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E95DBB" w14:paraId="614D43BD" w14:textId="77777777">
      <w:tc>
        <w:tcPr>
          <w:tcW w:w="6803" w:type="dxa"/>
          <w:vAlign w:val="center"/>
        </w:tcPr>
        <w:p w14:paraId="1ACC1256" w14:textId="77777777" w:rsidR="00E95DBB" w:rsidRDefault="00000000">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21E8212B" w14:textId="77777777" w:rsidR="00E95DBB" w:rsidRDefault="00000000">
          <w:pPr>
            <w:pStyle w:val="Header"/>
            <w:jc w:val="right"/>
            <w:rPr>
              <w:rFonts w:ascii="Futura Std Book" w:hAnsi="Futura Std Book"/>
              <w:lang w:val="en-GB"/>
            </w:rPr>
          </w:pPr>
          <w:r>
            <w:rPr>
              <w:rFonts w:ascii="Futura Std Book" w:hAnsi="Futura Std Book"/>
              <w:lang w:val="en-GB"/>
            </w:rPr>
            <w:t>07 May 2026</w:t>
          </w:r>
        </w:p>
      </w:tc>
    </w:tr>
  </w:tbl>
  <w:p w14:paraId="6C2C90AF" w14:textId="77777777" w:rsidR="00E95DBB" w:rsidRDefault="00E95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33E89F28"/>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auto"/>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8"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2" w15:restartNumberingAfterBreak="0">
    <w:nsid w:val="3E2B2ACE"/>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3" w15:restartNumberingAfterBreak="0">
    <w:nsid w:val="413D70B3"/>
    <w:multiLevelType w:val="multilevel"/>
    <w:tmpl w:val="88FCCC3E"/>
    <w:lvl w:ilvl="0">
      <w:start w:val="1"/>
      <w:numFmt w:val="decimal"/>
      <w:lvlText w:val="%1."/>
      <w:lvlJc w:val="left"/>
      <w:pPr>
        <w:ind w:left="360" w:hanging="360"/>
      </w:pPr>
      <w:rPr>
        <w:rFonts w:hint="default"/>
        <w:b/>
        <w:bCs/>
        <w:spacing w:val="-1"/>
        <w:sz w:val="22"/>
        <w:szCs w:val="22"/>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7"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9C4445"/>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9" w15:restartNumberingAfterBreak="0">
    <w:nsid w:val="4E264700"/>
    <w:multiLevelType w:val="multilevel"/>
    <w:tmpl w:val="EBF48B78"/>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0"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2"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5"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27"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55442047">
    <w:abstractNumId w:val="24"/>
  </w:num>
  <w:num w:numId="2" w16cid:durableId="1290436423">
    <w:abstractNumId w:val="6"/>
  </w:num>
  <w:num w:numId="3" w16cid:durableId="558904629">
    <w:abstractNumId w:val="26"/>
  </w:num>
  <w:num w:numId="4" w16cid:durableId="627784896">
    <w:abstractNumId w:val="5"/>
  </w:num>
  <w:num w:numId="5" w16cid:durableId="1368869094">
    <w:abstractNumId w:val="3"/>
  </w:num>
  <w:num w:numId="6" w16cid:durableId="1145469750">
    <w:abstractNumId w:val="2"/>
  </w:num>
  <w:num w:numId="7" w16cid:durableId="697438499">
    <w:abstractNumId w:val="4"/>
  </w:num>
  <w:num w:numId="8" w16cid:durableId="1980066147">
    <w:abstractNumId w:val="1"/>
  </w:num>
  <w:num w:numId="9" w16cid:durableId="499470044">
    <w:abstractNumId w:val="0"/>
  </w:num>
  <w:num w:numId="10" w16cid:durableId="277377506">
    <w:abstractNumId w:val="21"/>
  </w:num>
  <w:num w:numId="11" w16cid:durableId="835195688">
    <w:abstractNumId w:val="19"/>
  </w:num>
  <w:num w:numId="12" w16cid:durableId="47924985">
    <w:abstractNumId w:val="14"/>
  </w:num>
  <w:num w:numId="13" w16cid:durableId="1732920604">
    <w:abstractNumId w:val="9"/>
  </w:num>
  <w:num w:numId="14" w16cid:durableId="523401971">
    <w:abstractNumId w:val="23"/>
  </w:num>
  <w:num w:numId="15" w16cid:durableId="1433166777">
    <w:abstractNumId w:val="15"/>
  </w:num>
  <w:num w:numId="16" w16cid:durableId="1725988608">
    <w:abstractNumId w:val="7"/>
  </w:num>
  <w:num w:numId="17" w16cid:durableId="2115785828">
    <w:abstractNumId w:val="10"/>
  </w:num>
  <w:num w:numId="18" w16cid:durableId="1854147041">
    <w:abstractNumId w:val="8"/>
  </w:num>
  <w:num w:numId="19" w16cid:durableId="292517885">
    <w:abstractNumId w:val="17"/>
  </w:num>
  <w:num w:numId="20" w16cid:durableId="1258177663">
    <w:abstractNumId w:val="27"/>
  </w:num>
  <w:num w:numId="21" w16cid:durableId="1415738329">
    <w:abstractNumId w:val="20"/>
  </w:num>
  <w:num w:numId="22" w16cid:durableId="1298996601">
    <w:abstractNumId w:val="16"/>
  </w:num>
  <w:num w:numId="23" w16cid:durableId="1567765731">
    <w:abstractNumId w:val="13"/>
  </w:num>
  <w:num w:numId="24" w16cid:durableId="916864619">
    <w:abstractNumId w:val="22"/>
  </w:num>
  <w:num w:numId="25" w16cid:durableId="1132676578">
    <w:abstractNumId w:val="25"/>
  </w:num>
  <w:num w:numId="26" w16cid:durableId="308873045">
    <w:abstractNumId w:val="11"/>
  </w:num>
  <w:num w:numId="27" w16cid:durableId="1616866107">
    <w:abstractNumId w:val="12"/>
  </w:num>
  <w:num w:numId="28" w16cid:durableId="1791587919">
    <w:abstractNumId w:val="18"/>
  </w:num>
  <w:num w:numId="29" w16cid:durableId="531499560">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BB"/>
    <w:rsid w:val="000B743C"/>
    <w:rsid w:val="008D5EF9"/>
    <w:rsid w:val="00A61CAE"/>
    <w:rsid w:val="00A9059A"/>
    <w:rsid w:val="00BF4D71"/>
    <w:rsid w:val="00E95DBB"/>
    <w:rsid w:val="00E966D1"/>
    <w:rsid w:val="00F0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12EB308"/>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1"/>
      </w:numPr>
      <w:pBdr>
        <w:bottom w:val="single" w:sz="18" w:space="0" w:color="0070C0"/>
      </w:pBdr>
      <w:suppressAutoHyphens/>
      <w:spacing w:line="276" w:lineRule="auto"/>
      <w:ind w:left="851" w:hanging="851"/>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ilvl w:val="1"/>
        <w:numId w:val="23"/>
      </w:numPr>
      <w:suppressAutoHyphens/>
      <w:spacing w:before="240" w:after="120" w:line="276" w:lineRule="auto"/>
      <w:jc w:val="both"/>
      <w:outlineLvl w:val="1"/>
    </w:pPr>
    <w:rPr>
      <w:rFonts w:ascii="Futura Std Book" w:eastAsia="Arial" w:hAnsi="Futura Std Book" w:cs="Tahoma"/>
      <w:b/>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1"/>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ind w:left="864" w:hanging="864"/>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Futura Std Book" w:eastAsia="Tahoma" w:hAnsi="Futura Std Book"/>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Arial" w:hAnsi="Futura Std Book" w:cs="Tahoma"/>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4"/>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5"/>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6"/>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7"/>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8"/>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9"/>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oleObject" Target="embeddings/oleObject5.bin"/><Relationship Id="rId21" Type="http://schemas.openxmlformats.org/officeDocument/2006/relationships/image" Target="media/image11.emf"/><Relationship Id="rId34" Type="http://schemas.openxmlformats.org/officeDocument/2006/relationships/image" Target="media/image22.emf"/><Relationship Id="rId42" Type="http://schemas.openxmlformats.org/officeDocument/2006/relationships/image" Target="media/image26.emf"/><Relationship Id="rId47" Type="http://schemas.openxmlformats.org/officeDocument/2006/relationships/oleObject" Target="embeddings/oleObject9.bin"/><Relationship Id="rId50" Type="http://schemas.openxmlformats.org/officeDocument/2006/relationships/image" Target="media/image30.emf"/><Relationship Id="rId55" Type="http://schemas.openxmlformats.org/officeDocument/2006/relationships/oleObject" Target="embeddings/oleObject13.bin"/><Relationship Id="rId63" Type="http://schemas.openxmlformats.org/officeDocument/2006/relationships/oleObject" Target="embeddings/oleObject17.bin"/><Relationship Id="rId68" Type="http://schemas.openxmlformats.org/officeDocument/2006/relationships/image" Target="media/image39.emf"/><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oleObject" Target="embeddings/oleObject21.bin"/><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5.emf"/><Relationship Id="rId45" Type="http://schemas.openxmlformats.org/officeDocument/2006/relationships/oleObject" Target="embeddings/oleObject8.bin"/><Relationship Id="rId53" Type="http://schemas.openxmlformats.org/officeDocument/2006/relationships/oleObject" Target="embeddings/oleObject12.bin"/><Relationship Id="rId58" Type="http://schemas.openxmlformats.org/officeDocument/2006/relationships/image" Target="media/image34.emf"/><Relationship Id="rId66" Type="http://schemas.openxmlformats.org/officeDocument/2006/relationships/image" Target="media/image38.emf"/><Relationship Id="rId74" Type="http://schemas.openxmlformats.org/officeDocument/2006/relationships/image" Target="media/image42.e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16.bin"/><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1.bin"/><Relationship Id="rId44" Type="http://schemas.openxmlformats.org/officeDocument/2006/relationships/image" Target="media/image27.emf"/><Relationship Id="rId52" Type="http://schemas.openxmlformats.org/officeDocument/2006/relationships/image" Target="media/image31.emf"/><Relationship Id="rId60" Type="http://schemas.openxmlformats.org/officeDocument/2006/relationships/image" Target="media/image35.emf"/><Relationship Id="rId65" Type="http://schemas.openxmlformats.org/officeDocument/2006/relationships/oleObject" Target="embeddings/oleObject18.bin"/><Relationship Id="rId73" Type="http://schemas.openxmlformats.org/officeDocument/2006/relationships/oleObject" Target="embeddings/oleObject22.bin"/><Relationship Id="rId78"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29.emf"/><Relationship Id="rId56" Type="http://schemas.openxmlformats.org/officeDocument/2006/relationships/image" Target="media/image33.emf"/><Relationship Id="rId64" Type="http://schemas.openxmlformats.org/officeDocument/2006/relationships/image" Target="media/image37.emf"/><Relationship Id="rId69" Type="http://schemas.openxmlformats.org/officeDocument/2006/relationships/oleObject" Target="embeddings/oleObject20.bin"/><Relationship Id="rId77" Type="http://schemas.openxmlformats.org/officeDocument/2006/relationships/oleObject" Target="embeddings/oleObject24.bin"/><Relationship Id="rId8" Type="http://schemas.openxmlformats.org/officeDocument/2006/relationships/header" Target="header1.xml"/><Relationship Id="rId51" Type="http://schemas.openxmlformats.org/officeDocument/2006/relationships/oleObject" Target="embeddings/oleObject11.bin"/><Relationship Id="rId72" Type="http://schemas.openxmlformats.org/officeDocument/2006/relationships/image" Target="media/image41.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oleObject" Target="embeddings/oleObject2.bin"/><Relationship Id="rId38" Type="http://schemas.openxmlformats.org/officeDocument/2006/relationships/image" Target="media/image24.emf"/><Relationship Id="rId46" Type="http://schemas.openxmlformats.org/officeDocument/2006/relationships/image" Target="media/image28.e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footer" Target="footer5.xml"/><Relationship Id="rId41" Type="http://schemas.openxmlformats.org/officeDocument/2006/relationships/oleObject" Target="embeddings/oleObject6.bin"/><Relationship Id="rId54" Type="http://schemas.openxmlformats.org/officeDocument/2006/relationships/image" Target="media/image32.emf"/><Relationship Id="rId62" Type="http://schemas.openxmlformats.org/officeDocument/2006/relationships/image" Target="media/image36.emf"/><Relationship Id="rId70" Type="http://schemas.openxmlformats.org/officeDocument/2006/relationships/image" Target="media/image40.emf"/><Relationship Id="rId75" Type="http://schemas.openxmlformats.org/officeDocument/2006/relationships/oleObject" Target="embeddings/oleObject2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3.emf"/><Relationship Id="rId49" Type="http://schemas.openxmlformats.org/officeDocument/2006/relationships/oleObject" Target="embeddings/oleObject10.bin"/><Relationship Id="rId57" Type="http://schemas.openxmlformats.org/officeDocument/2006/relationships/oleObject" Target="embeddings/oleObject14.bin"/></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B34E-D3C3-4AF9-84B3-963EF1C2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15199</Words>
  <Characters>86639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2</cp:revision>
  <dcterms:created xsi:type="dcterms:W3CDTF">2026-05-08T09:50:00Z</dcterms:created>
  <dcterms:modified xsi:type="dcterms:W3CDTF">2026-05-08T09:50:00Z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