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18247532" w:rsidR="00DF1E92" w:rsidRDefault="00000000">
            <w:pPr>
              <w:pStyle w:val="EPDocumentRevNum"/>
              <w:rPr>
                <w:color w:val="FF0000"/>
                <w:highlight w:val="yellow"/>
              </w:rPr>
            </w:pPr>
            <w:r>
              <w:t>R0</w:t>
            </w:r>
            <w:r w:rsidR="00FF4D3A">
              <w:t>2</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5E52A372"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04</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F71F1B" w14:paraId="38724B20" w14:textId="77777777">
        <w:trPr>
          <w:trHeight w:val="283"/>
        </w:trPr>
        <w:tc>
          <w:tcPr>
            <w:tcW w:w="735" w:type="dxa"/>
            <w:vAlign w:val="center"/>
          </w:tcPr>
          <w:p w14:paraId="5D1D28A7" w14:textId="77777777" w:rsidR="00F71F1B" w:rsidRDefault="00F71F1B" w:rsidP="00F71F1B">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F71F1B" w:rsidRDefault="00F71F1B" w:rsidP="00F71F1B">
            <w:pPr>
              <w:pStyle w:val="EPTableContent"/>
              <w:spacing w:before="120" w:beforeAutospacing="0" w:after="120" w:afterAutospacing="0" w:line="240" w:lineRule="auto"/>
              <w:jc w:val="left"/>
              <w:rPr>
                <w:sz w:val="14"/>
                <w:szCs w:val="14"/>
              </w:rPr>
            </w:pPr>
            <w:r>
              <w:rPr>
                <w:sz w:val="14"/>
                <w:szCs w:val="14"/>
              </w:rPr>
              <w:t>28 Apr 2026</w:t>
            </w:r>
          </w:p>
        </w:tc>
        <w:tc>
          <w:tcPr>
            <w:tcW w:w="2227" w:type="dxa"/>
            <w:vAlign w:val="center"/>
          </w:tcPr>
          <w:p w14:paraId="14EA8E3C" w14:textId="77777777" w:rsidR="00F71F1B" w:rsidRDefault="00F71F1B" w:rsidP="00F71F1B">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1375EA05"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327D82C4" w14:textId="3CED0E49" w:rsidR="00F71F1B" w:rsidRDefault="00F71F1B" w:rsidP="00F71F1B">
            <w:pPr>
              <w:pStyle w:val="EPTableContent"/>
              <w:spacing w:before="120" w:beforeAutospacing="0" w:after="120" w:afterAutospacing="0" w:line="240" w:lineRule="auto"/>
              <w:rPr>
                <w:sz w:val="16"/>
                <w:szCs w:val="16"/>
              </w:rPr>
            </w:pPr>
            <w:r>
              <w:rPr>
                <w:sz w:val="18"/>
                <w:szCs w:val="18"/>
              </w:rPr>
              <w:t>Obima Oragwu</w:t>
            </w:r>
          </w:p>
        </w:tc>
        <w:tc>
          <w:tcPr>
            <w:tcW w:w="1532" w:type="dxa"/>
            <w:vAlign w:val="center"/>
          </w:tcPr>
          <w:p w14:paraId="140E7A2A" w14:textId="58161EEB"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0A715263" w14:textId="77777777" w:rsidR="00F71F1B" w:rsidRDefault="00F71F1B" w:rsidP="00F71F1B">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3464675B" w14:textId="207A6865"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 xml:space="preserve">The administration of this document </w:t>
            </w:r>
            <w:r w:rsidR="00C419CD">
              <w:rPr>
                <w:rFonts w:ascii="Futura Std Book" w:eastAsia="Calibri" w:hAnsi="Futura Std Book" w:cs="Kalinga"/>
                <w:bCs/>
                <w:color w:val="auto"/>
                <w:sz w:val="22"/>
                <w:szCs w:val="22"/>
                <w:lang w:eastAsia="en-CA"/>
              </w:rPr>
              <w:t xml:space="preserve">is to </w:t>
            </w:r>
            <w:r w:rsidR="002C40F7">
              <w:rPr>
                <w:rFonts w:ascii="Futura Std Book" w:eastAsia="Calibri" w:hAnsi="Futura Std Book" w:cs="Kalinga"/>
                <w:bCs/>
                <w:color w:val="auto"/>
                <w:sz w:val="22"/>
                <w:szCs w:val="22"/>
                <w:lang w:eastAsia="en-CA"/>
              </w:rPr>
              <w:t xml:space="preserve">the </w:t>
            </w:r>
            <w:r w:rsidR="00C419CD">
              <w:rPr>
                <w:rFonts w:ascii="Futura Std Book" w:eastAsia="Calibri" w:hAnsi="Futura Std Book" w:cs="Kalinga"/>
                <w:bCs/>
                <w:color w:val="auto"/>
                <w:sz w:val="22"/>
                <w:szCs w:val="22"/>
                <w:lang w:eastAsia="en-CA"/>
              </w:rPr>
              <w:t xml:space="preserve">extent that it </w:t>
            </w:r>
            <w:proofErr w:type="spellStart"/>
            <w:r w:rsidR="007B129E">
              <w:rPr>
                <w:rFonts w:ascii="Futura Std Book" w:eastAsia="Calibri" w:hAnsi="Futura Std Book" w:cs="Kalinga"/>
                <w:bCs/>
                <w:color w:val="auto"/>
                <w:sz w:val="22"/>
                <w:szCs w:val="22"/>
                <w:lang w:eastAsia="en-CA"/>
              </w:rPr>
              <w:t>out</w:t>
            </w:r>
            <w:r w:rsidRPr="001E71A0">
              <w:rPr>
                <w:rFonts w:ascii="Futura Std Book" w:eastAsia="Calibri" w:hAnsi="Futura Std Book" w:cs="Kalinga"/>
                <w:bCs/>
                <w:color w:val="auto"/>
                <w:sz w:val="22"/>
                <w:szCs w:val="22"/>
                <w:lang w:eastAsia="en-CA"/>
              </w:rPr>
              <w:t>ines</w:t>
            </w:r>
            <w:proofErr w:type="spellEnd"/>
            <w:r w:rsidRPr="001E71A0">
              <w:rPr>
                <w:rFonts w:ascii="Futura Std Book" w:eastAsia="Calibri" w:hAnsi="Futura Std Book" w:cs="Kalinga"/>
                <w:bCs/>
                <w:color w:val="auto"/>
                <w:sz w:val="22"/>
                <w:szCs w:val="22"/>
                <w:lang w:eastAsia="en-CA"/>
              </w:rPr>
              <w:t xml:space="preserve"> philosophy</w:t>
            </w:r>
            <w:r w:rsidR="00C419CD">
              <w:rPr>
                <w:rFonts w:ascii="Futura Std Book" w:eastAsia="Calibri" w:hAnsi="Futura Std Book" w:cs="Kalinga"/>
                <w:bCs/>
                <w:color w:val="auto"/>
                <w:sz w:val="22"/>
                <w:szCs w:val="22"/>
                <w:lang w:eastAsia="en-CA"/>
              </w:rPr>
              <w:t xml:space="preserve"> </w:t>
            </w:r>
            <w:r w:rsidR="007B129E">
              <w:rPr>
                <w:rFonts w:ascii="Futura Std Book" w:eastAsia="Calibri" w:hAnsi="Futura Std Book" w:cs="Kalinga"/>
                <w:bCs/>
                <w:color w:val="auto"/>
                <w:sz w:val="22"/>
                <w:szCs w:val="22"/>
                <w:lang w:eastAsia="en-CA"/>
              </w:rPr>
              <w:t>and BFPCL com</w:t>
            </w:r>
            <w:r w:rsidR="00C419CD">
              <w:rPr>
                <w:rFonts w:ascii="Futura Std Book" w:eastAsia="Calibri" w:hAnsi="Futura Std Book" w:cs="Kalinga"/>
                <w:bCs/>
                <w:color w:val="auto"/>
                <w:sz w:val="22"/>
                <w:szCs w:val="22"/>
                <w:lang w:eastAsia="en-CA"/>
              </w:rPr>
              <w:t xml:space="preserve">mitment to </w:t>
            </w:r>
            <w:r w:rsidR="00C419CD" w:rsidRPr="001E71A0">
              <w:rPr>
                <w:rFonts w:ascii="Futura Std Book" w:eastAsia="Calibri" w:hAnsi="Futura Std Book" w:cs="Kalinga"/>
                <w:bCs/>
                <w:color w:val="auto"/>
                <w:sz w:val="22"/>
                <w:szCs w:val="22"/>
                <w:lang w:eastAsia="en-CA"/>
              </w:rPr>
              <w:t xml:space="preserve">the Decommissioning and Abandonment (D&amp;A) </w:t>
            </w:r>
            <w:r w:rsidR="00C419CD">
              <w:rPr>
                <w:rFonts w:ascii="Futura Std Book" w:eastAsia="Calibri" w:hAnsi="Futura Std Book" w:cs="Kalinga"/>
                <w:bCs/>
                <w:color w:val="auto"/>
                <w:sz w:val="22"/>
                <w:szCs w:val="22"/>
                <w:lang w:eastAsia="en-CA"/>
              </w:rPr>
              <w:t>of</w:t>
            </w:r>
            <w:r w:rsidRPr="001E71A0">
              <w:rPr>
                <w:rFonts w:ascii="Futura Std Book" w:eastAsia="Calibri" w:hAnsi="Futura Std Book" w:cs="Kalinga"/>
                <w:bCs/>
                <w:color w:val="auto"/>
                <w:sz w:val="22"/>
                <w:szCs w:val="22"/>
                <w:lang w:eastAsia="en-CA"/>
              </w:rPr>
              <w:t xml:space="preserve"> the Gas Gathering Pipeline System and associated infrastructure of the BFPCL Methanol Plant Project</w:t>
            </w:r>
            <w:r w:rsidR="002C40F7">
              <w:rPr>
                <w:rFonts w:ascii="Futura Std Book" w:eastAsia="Calibri" w:hAnsi="Futura Std Book" w:cs="Kalinga"/>
                <w:bCs/>
                <w:color w:val="auto"/>
                <w:sz w:val="22"/>
                <w:szCs w:val="22"/>
                <w:lang w:eastAsia="en-CA"/>
              </w:rPr>
              <w:t>,</w:t>
            </w:r>
            <w:r w:rsidRPr="001E71A0">
              <w:rPr>
                <w:rFonts w:ascii="Futura Std Book" w:eastAsia="Calibri" w:hAnsi="Futura Std Book" w:cs="Kalinga"/>
                <w:bCs/>
                <w:color w:val="auto"/>
                <w:sz w:val="22"/>
                <w:szCs w:val="22"/>
                <w:lang w:eastAsia="en-CA"/>
              </w:rPr>
              <w:t xml:space="preserve"> at the end of its service life.</w:t>
            </w:r>
          </w:p>
          <w:p w14:paraId="0ADDE461" w14:textId="7B20437C"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w:t>
            </w:r>
            <w:r w:rsidR="00C419CD">
              <w:rPr>
                <w:rFonts w:ascii="Futura Std Book" w:eastAsia="Calibri" w:hAnsi="Futura Std Book" w:cs="Kalinga"/>
                <w:bCs/>
                <w:color w:val="auto"/>
                <w:sz w:val="22"/>
                <w:szCs w:val="22"/>
                <w:lang w:eastAsia="en-CA"/>
              </w:rPr>
              <w:t>e</w:t>
            </w:r>
            <w:r w:rsidRPr="001E71A0">
              <w:rPr>
                <w:rFonts w:ascii="Futura Std Book" w:eastAsia="Calibri" w:hAnsi="Futura Std Book" w:cs="Kalinga"/>
                <w:bCs/>
                <w:color w:val="auto"/>
                <w:sz w:val="22"/>
                <w:szCs w:val="22"/>
                <w:lang w:eastAsia="en-CA"/>
              </w:rPr>
              <w:t xml:space="preserve"> document establishes the overarching principles and general prescriptions governing D&amp;A activities, with reference to applicable contemporary regulatory and industry standards, including those of NUPRC, NMDPRA, </w:t>
            </w:r>
            <w:proofErr w:type="spellStart"/>
            <w:r w:rsidRPr="001E71A0">
              <w:rPr>
                <w:rFonts w:ascii="Futura Std Book" w:eastAsia="Calibri" w:hAnsi="Futura Std Book" w:cs="Kalinga"/>
                <w:bCs/>
                <w:color w:val="auto"/>
                <w:sz w:val="22"/>
                <w:szCs w:val="22"/>
                <w:lang w:eastAsia="en-CA"/>
              </w:rPr>
              <w:t>FMEnv</w:t>
            </w:r>
            <w:proofErr w:type="spellEnd"/>
            <w:r w:rsidRPr="001E71A0">
              <w:rPr>
                <w:rFonts w:ascii="Futura Std Book" w:eastAsia="Calibri" w:hAnsi="Futura Std Book" w:cs="Kalinga"/>
                <w:bCs/>
                <w:color w:val="auto"/>
                <w:sz w:val="22"/>
                <w:szCs w:val="22"/>
                <w:lang w:eastAsia="en-CA"/>
              </w:rPr>
              <w:t>, and EGASPIN.</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178EC94D" w14:textId="26AB7FA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w:t>
            </w:r>
            <w:r w:rsidR="00AF14B6">
              <w:rPr>
                <w:rFonts w:ascii="Futura Std Book" w:hAnsi="Futura Std Book" w:cs="Arial"/>
                <w:bCs/>
                <w:sz w:val="22"/>
                <w:szCs w:val="22"/>
                <w:lang w:val="en-US" w:eastAsia="en-CA"/>
              </w:rPr>
              <w:t xml:space="preserve"> </w:t>
            </w:r>
            <w:r w:rsidR="00AF14B6">
              <w:rPr>
                <w:rFonts w:ascii="Futura Std Book" w:eastAsia="Calibri" w:hAnsi="Futura Std Book" w:cs="Kalinga"/>
                <w:bCs/>
                <w:color w:val="auto"/>
                <w:sz w:val="22"/>
                <w:szCs w:val="22"/>
                <w:lang w:val="en-CA" w:eastAsia="en-CA"/>
              </w:rPr>
              <w:t>- starting with BBOU &amp; ELEP as Phase 1and followed by OKNU-BBOU as Phase 2;</w:t>
            </w:r>
            <w:r>
              <w:rPr>
                <w:rFonts w:ascii="Futura Std Book" w:hAnsi="Futura Std Book" w:cs="Arial"/>
                <w:bCs/>
                <w:sz w:val="22"/>
                <w:szCs w:val="22"/>
                <w:lang w:val="en-US" w:eastAsia="en-CA"/>
              </w:rPr>
              <w:t xml:space="preserve"> </w:t>
            </w:r>
            <w:r w:rsidRPr="00AF14B6">
              <w:rPr>
                <w:rFonts w:ascii="Futura Std Book" w:eastAsia="Calibri" w:hAnsi="Futura Std Book" w:cs="Kalinga"/>
                <w:bCs/>
                <w:color w:val="auto"/>
                <w:sz w:val="22"/>
                <w:szCs w:val="22"/>
                <w:lang w:val="en-CA" w:eastAsia="en-CA"/>
              </w:rPr>
              <w:t>is</w:t>
            </w:r>
            <w:r>
              <w:rPr>
                <w:rFonts w:ascii="Futura Std Book" w:hAnsi="Futura Std Book" w:cs="Arial"/>
                <w:bCs/>
                <w:sz w:val="22"/>
                <w:szCs w:val="22"/>
                <w:lang w:val="en-US" w:eastAsia="en-CA"/>
              </w:rPr>
              <w:t xml:space="preserve">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0A01768B"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w:t>
            </w:r>
            <w:r w:rsidR="00AF14B6">
              <w:rPr>
                <w:rFonts w:ascii="Futura Std Book" w:hAnsi="Futura Std Book" w:cs="Arial"/>
                <w:bCs/>
                <w:sz w:val="22"/>
                <w:szCs w:val="22"/>
                <w:lang w:val="en-US" w:eastAsia="en-CA"/>
              </w:rPr>
              <w:t xml:space="preserve"> and their updates,</w:t>
            </w:r>
            <w:r>
              <w:rPr>
                <w:rFonts w:ascii="Futura Std Book" w:hAnsi="Futura Std Book" w:cs="Arial"/>
                <w:bCs/>
                <w:sz w:val="22"/>
                <w:szCs w:val="22"/>
                <w:lang w:val="en-US" w:eastAsia="en-CA"/>
              </w:rPr>
              <w:t xml:space="preserve"> which are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05E86E17" w14:textId="596766AE" w:rsidR="006325B8"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790069" w:history="1">
        <w:r w:rsidR="006325B8" w:rsidRPr="00566D36">
          <w:rPr>
            <w:rStyle w:val="Hyperlink"/>
          </w:rPr>
          <w:t>Project Information, Terms, Abbreviations, and Definitions</w:t>
        </w:r>
        <w:r w:rsidR="006325B8">
          <w:rPr>
            <w:webHidden/>
          </w:rPr>
          <w:tab/>
        </w:r>
        <w:r w:rsidR="006325B8">
          <w:rPr>
            <w:webHidden/>
          </w:rPr>
          <w:fldChar w:fldCharType="begin"/>
        </w:r>
        <w:r w:rsidR="006325B8">
          <w:rPr>
            <w:webHidden/>
          </w:rPr>
          <w:instrText xml:space="preserve"> PAGEREF _Toc228790069 \h </w:instrText>
        </w:r>
        <w:r w:rsidR="006325B8">
          <w:rPr>
            <w:webHidden/>
          </w:rPr>
        </w:r>
        <w:r w:rsidR="006325B8">
          <w:rPr>
            <w:webHidden/>
          </w:rPr>
          <w:fldChar w:fldCharType="separate"/>
        </w:r>
        <w:r w:rsidR="006325B8">
          <w:rPr>
            <w:webHidden/>
          </w:rPr>
          <w:t>7</w:t>
        </w:r>
        <w:r w:rsidR="006325B8">
          <w:rPr>
            <w:webHidden/>
          </w:rPr>
          <w:fldChar w:fldCharType="end"/>
        </w:r>
      </w:hyperlink>
    </w:p>
    <w:p w14:paraId="40D40E7F" w14:textId="62764C8A"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0" w:history="1">
        <w:r w:rsidRPr="00566D36">
          <w:rPr>
            <w:rStyle w:val="Hyperlink"/>
          </w:rPr>
          <w:t>Project Information – General</w:t>
        </w:r>
        <w:r>
          <w:rPr>
            <w:webHidden/>
          </w:rPr>
          <w:tab/>
        </w:r>
        <w:r>
          <w:rPr>
            <w:webHidden/>
          </w:rPr>
          <w:fldChar w:fldCharType="begin"/>
        </w:r>
        <w:r>
          <w:rPr>
            <w:webHidden/>
          </w:rPr>
          <w:instrText xml:space="preserve"> PAGEREF _Toc228790070 \h </w:instrText>
        </w:r>
        <w:r>
          <w:rPr>
            <w:webHidden/>
          </w:rPr>
        </w:r>
        <w:r>
          <w:rPr>
            <w:webHidden/>
          </w:rPr>
          <w:fldChar w:fldCharType="separate"/>
        </w:r>
        <w:r>
          <w:rPr>
            <w:webHidden/>
          </w:rPr>
          <w:t>7</w:t>
        </w:r>
        <w:r>
          <w:rPr>
            <w:webHidden/>
          </w:rPr>
          <w:fldChar w:fldCharType="end"/>
        </w:r>
      </w:hyperlink>
    </w:p>
    <w:p w14:paraId="223CE313" w14:textId="4B1CC579"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1" w:history="1">
        <w:r w:rsidRPr="00566D36">
          <w:rPr>
            <w:rStyle w:val="Hyperlink"/>
          </w:rPr>
          <w:t>Project Information – General (Contd)</w:t>
        </w:r>
        <w:r>
          <w:rPr>
            <w:webHidden/>
          </w:rPr>
          <w:tab/>
        </w:r>
        <w:r>
          <w:rPr>
            <w:webHidden/>
          </w:rPr>
          <w:fldChar w:fldCharType="begin"/>
        </w:r>
        <w:r>
          <w:rPr>
            <w:webHidden/>
          </w:rPr>
          <w:instrText xml:space="preserve"> PAGEREF _Toc228790071 \h </w:instrText>
        </w:r>
        <w:r>
          <w:rPr>
            <w:webHidden/>
          </w:rPr>
        </w:r>
        <w:r>
          <w:rPr>
            <w:webHidden/>
          </w:rPr>
          <w:fldChar w:fldCharType="separate"/>
        </w:r>
        <w:r>
          <w:rPr>
            <w:webHidden/>
          </w:rPr>
          <w:t>8</w:t>
        </w:r>
        <w:r>
          <w:rPr>
            <w:webHidden/>
          </w:rPr>
          <w:fldChar w:fldCharType="end"/>
        </w:r>
      </w:hyperlink>
    </w:p>
    <w:p w14:paraId="14E00794" w14:textId="3EC7D607"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2" w:history="1">
        <w:r w:rsidRPr="00566D36">
          <w:rPr>
            <w:rStyle w:val="Hyperlink"/>
          </w:rPr>
          <w:t>Definition of Terms</w:t>
        </w:r>
        <w:r>
          <w:rPr>
            <w:webHidden/>
          </w:rPr>
          <w:tab/>
        </w:r>
        <w:r>
          <w:rPr>
            <w:webHidden/>
          </w:rPr>
          <w:fldChar w:fldCharType="begin"/>
        </w:r>
        <w:r>
          <w:rPr>
            <w:webHidden/>
          </w:rPr>
          <w:instrText xml:space="preserve"> PAGEREF _Toc228790072 \h </w:instrText>
        </w:r>
        <w:r>
          <w:rPr>
            <w:webHidden/>
          </w:rPr>
        </w:r>
        <w:r>
          <w:rPr>
            <w:webHidden/>
          </w:rPr>
          <w:fldChar w:fldCharType="separate"/>
        </w:r>
        <w:r>
          <w:rPr>
            <w:webHidden/>
          </w:rPr>
          <w:t>9</w:t>
        </w:r>
        <w:r>
          <w:rPr>
            <w:webHidden/>
          </w:rPr>
          <w:fldChar w:fldCharType="end"/>
        </w:r>
      </w:hyperlink>
    </w:p>
    <w:p w14:paraId="718F6AAA" w14:textId="7A1D78B5"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3" w:history="1">
        <w:r w:rsidRPr="00566D36">
          <w:rPr>
            <w:rStyle w:val="Hyperlink"/>
          </w:rPr>
          <w:t>Abbreviations</w:t>
        </w:r>
        <w:r>
          <w:rPr>
            <w:webHidden/>
          </w:rPr>
          <w:tab/>
        </w:r>
        <w:r>
          <w:rPr>
            <w:webHidden/>
          </w:rPr>
          <w:fldChar w:fldCharType="begin"/>
        </w:r>
        <w:r>
          <w:rPr>
            <w:webHidden/>
          </w:rPr>
          <w:instrText xml:space="preserve"> PAGEREF _Toc228790073 \h </w:instrText>
        </w:r>
        <w:r>
          <w:rPr>
            <w:webHidden/>
          </w:rPr>
        </w:r>
        <w:r>
          <w:rPr>
            <w:webHidden/>
          </w:rPr>
          <w:fldChar w:fldCharType="separate"/>
        </w:r>
        <w:r>
          <w:rPr>
            <w:webHidden/>
          </w:rPr>
          <w:t>9</w:t>
        </w:r>
        <w:r>
          <w:rPr>
            <w:webHidden/>
          </w:rPr>
          <w:fldChar w:fldCharType="end"/>
        </w:r>
      </w:hyperlink>
    </w:p>
    <w:p w14:paraId="25FBFAEA" w14:textId="14C72A09"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4" w:history="1">
        <w:r w:rsidRPr="00566D36">
          <w:rPr>
            <w:rStyle w:val="Hyperlink"/>
          </w:rPr>
          <w:t>Abbreviations (contd.)</w:t>
        </w:r>
        <w:r>
          <w:rPr>
            <w:webHidden/>
          </w:rPr>
          <w:tab/>
        </w:r>
        <w:r>
          <w:rPr>
            <w:webHidden/>
          </w:rPr>
          <w:fldChar w:fldCharType="begin"/>
        </w:r>
        <w:r>
          <w:rPr>
            <w:webHidden/>
          </w:rPr>
          <w:instrText xml:space="preserve"> PAGEREF _Toc228790074 \h </w:instrText>
        </w:r>
        <w:r>
          <w:rPr>
            <w:webHidden/>
          </w:rPr>
        </w:r>
        <w:r>
          <w:rPr>
            <w:webHidden/>
          </w:rPr>
          <w:fldChar w:fldCharType="separate"/>
        </w:r>
        <w:r>
          <w:rPr>
            <w:webHidden/>
          </w:rPr>
          <w:t>10</w:t>
        </w:r>
        <w:r>
          <w:rPr>
            <w:webHidden/>
          </w:rPr>
          <w:fldChar w:fldCharType="end"/>
        </w:r>
      </w:hyperlink>
    </w:p>
    <w:p w14:paraId="4ED59FED" w14:textId="353CE942"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5" w:history="1">
        <w:r w:rsidRPr="00566D36">
          <w:rPr>
            <w:rStyle w:val="Hyperlink"/>
          </w:rPr>
          <w:t>Abbreviations (contd.)</w:t>
        </w:r>
        <w:r>
          <w:rPr>
            <w:webHidden/>
          </w:rPr>
          <w:tab/>
        </w:r>
        <w:r>
          <w:rPr>
            <w:webHidden/>
          </w:rPr>
          <w:fldChar w:fldCharType="begin"/>
        </w:r>
        <w:r>
          <w:rPr>
            <w:webHidden/>
          </w:rPr>
          <w:instrText xml:space="preserve"> PAGEREF _Toc228790075 \h </w:instrText>
        </w:r>
        <w:r>
          <w:rPr>
            <w:webHidden/>
          </w:rPr>
        </w:r>
        <w:r>
          <w:rPr>
            <w:webHidden/>
          </w:rPr>
          <w:fldChar w:fldCharType="separate"/>
        </w:r>
        <w:r>
          <w:rPr>
            <w:webHidden/>
          </w:rPr>
          <w:t>11</w:t>
        </w:r>
        <w:r>
          <w:rPr>
            <w:webHidden/>
          </w:rPr>
          <w:fldChar w:fldCharType="end"/>
        </w:r>
      </w:hyperlink>
    </w:p>
    <w:p w14:paraId="7465146C" w14:textId="6D43A9E2" w:rsidR="006325B8" w:rsidRDefault="006325B8">
      <w:pPr>
        <w:pStyle w:val="TOC1"/>
        <w:rPr>
          <w:rFonts w:asciiTheme="minorHAnsi" w:eastAsiaTheme="minorEastAsia" w:hAnsiTheme="minorHAnsi" w:cstheme="minorBidi"/>
          <w:caps w:val="0"/>
          <w:color w:val="auto"/>
          <w:kern w:val="2"/>
          <w:szCs w:val="24"/>
          <w14:ligatures w14:val="standardContextual"/>
        </w:rPr>
      </w:pPr>
      <w:hyperlink w:anchor="_Toc228790076" w:history="1">
        <w:r w:rsidRPr="00566D36">
          <w:rPr>
            <w:rStyle w:val="Hyperlink"/>
          </w:rPr>
          <w:t>1.</w:t>
        </w:r>
        <w:r>
          <w:rPr>
            <w:rFonts w:asciiTheme="minorHAnsi" w:eastAsiaTheme="minorEastAsia" w:hAnsiTheme="minorHAnsi" w:cstheme="minorBidi"/>
            <w:caps w:val="0"/>
            <w:color w:val="auto"/>
            <w:kern w:val="2"/>
            <w:szCs w:val="24"/>
            <w14:ligatures w14:val="standardContextual"/>
          </w:rPr>
          <w:tab/>
        </w:r>
        <w:r w:rsidRPr="00566D36">
          <w:rPr>
            <w:rStyle w:val="Hyperlink"/>
          </w:rPr>
          <w:t>Executive Summary</w:t>
        </w:r>
        <w:r>
          <w:rPr>
            <w:webHidden/>
          </w:rPr>
          <w:tab/>
        </w:r>
        <w:r>
          <w:rPr>
            <w:webHidden/>
          </w:rPr>
          <w:fldChar w:fldCharType="begin"/>
        </w:r>
        <w:r>
          <w:rPr>
            <w:webHidden/>
          </w:rPr>
          <w:instrText xml:space="preserve"> PAGEREF _Toc228790076 \h </w:instrText>
        </w:r>
        <w:r>
          <w:rPr>
            <w:webHidden/>
          </w:rPr>
        </w:r>
        <w:r>
          <w:rPr>
            <w:webHidden/>
          </w:rPr>
          <w:fldChar w:fldCharType="separate"/>
        </w:r>
        <w:r>
          <w:rPr>
            <w:webHidden/>
          </w:rPr>
          <w:t>12</w:t>
        </w:r>
        <w:r>
          <w:rPr>
            <w:webHidden/>
          </w:rPr>
          <w:fldChar w:fldCharType="end"/>
        </w:r>
      </w:hyperlink>
    </w:p>
    <w:p w14:paraId="64CD5E74" w14:textId="40578E5E"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7" w:history="1">
        <w:r w:rsidRPr="00566D36">
          <w:rPr>
            <w:rStyle w:val="Hyperlink"/>
          </w:rPr>
          <w:t>1.1.</w:t>
        </w:r>
        <w:r>
          <w:rPr>
            <w:rFonts w:asciiTheme="minorHAnsi" w:eastAsiaTheme="minorEastAsia" w:hAnsiTheme="minorHAnsi" w:cstheme="minorBidi"/>
            <w:color w:val="auto"/>
            <w:kern w:val="2"/>
            <w:sz w:val="24"/>
            <w14:ligatures w14:val="standardContextual"/>
          </w:rPr>
          <w:tab/>
        </w:r>
        <w:r w:rsidRPr="00566D36">
          <w:rPr>
            <w:rStyle w:val="Hyperlink"/>
          </w:rPr>
          <w:t>System Overview</w:t>
        </w:r>
        <w:r>
          <w:rPr>
            <w:webHidden/>
          </w:rPr>
          <w:tab/>
        </w:r>
        <w:r>
          <w:rPr>
            <w:webHidden/>
          </w:rPr>
          <w:fldChar w:fldCharType="begin"/>
        </w:r>
        <w:r>
          <w:rPr>
            <w:webHidden/>
          </w:rPr>
          <w:instrText xml:space="preserve"> PAGEREF _Toc228790077 \h </w:instrText>
        </w:r>
        <w:r>
          <w:rPr>
            <w:webHidden/>
          </w:rPr>
        </w:r>
        <w:r>
          <w:rPr>
            <w:webHidden/>
          </w:rPr>
          <w:fldChar w:fldCharType="separate"/>
        </w:r>
        <w:r>
          <w:rPr>
            <w:webHidden/>
          </w:rPr>
          <w:t>12</w:t>
        </w:r>
        <w:r>
          <w:rPr>
            <w:webHidden/>
          </w:rPr>
          <w:fldChar w:fldCharType="end"/>
        </w:r>
      </w:hyperlink>
    </w:p>
    <w:p w14:paraId="35AD85A5" w14:textId="0ABFD27A" w:rsidR="006325B8" w:rsidRDefault="006325B8">
      <w:pPr>
        <w:pStyle w:val="TOC2"/>
        <w:rPr>
          <w:rFonts w:asciiTheme="minorHAnsi" w:eastAsiaTheme="minorEastAsia" w:hAnsiTheme="minorHAnsi" w:cstheme="minorBidi"/>
          <w:color w:val="auto"/>
          <w:kern w:val="2"/>
          <w:sz w:val="24"/>
          <w14:ligatures w14:val="standardContextual"/>
        </w:rPr>
      </w:pPr>
      <w:hyperlink w:anchor="_Toc228790078" w:history="1">
        <w:r w:rsidRPr="00566D36">
          <w:rPr>
            <w:rStyle w:val="Hyperlink"/>
          </w:rPr>
          <w:t>1.2.</w:t>
        </w:r>
        <w:r>
          <w:rPr>
            <w:rFonts w:asciiTheme="minorHAnsi" w:eastAsiaTheme="minorEastAsia" w:hAnsiTheme="minorHAnsi" w:cstheme="minorBidi"/>
            <w:color w:val="auto"/>
            <w:kern w:val="2"/>
            <w:sz w:val="24"/>
            <w14:ligatures w14:val="standardContextual"/>
          </w:rPr>
          <w:tab/>
        </w:r>
        <w:r w:rsidRPr="00566D36">
          <w:rPr>
            <w:rStyle w:val="Hyperlink"/>
          </w:rPr>
          <w:t>BFPCL / DSV Commitment</w:t>
        </w:r>
        <w:r>
          <w:rPr>
            <w:webHidden/>
          </w:rPr>
          <w:tab/>
        </w:r>
        <w:r>
          <w:rPr>
            <w:webHidden/>
          </w:rPr>
          <w:fldChar w:fldCharType="begin"/>
        </w:r>
        <w:r>
          <w:rPr>
            <w:webHidden/>
          </w:rPr>
          <w:instrText xml:space="preserve"> PAGEREF _Toc228790078 \h </w:instrText>
        </w:r>
        <w:r>
          <w:rPr>
            <w:webHidden/>
          </w:rPr>
        </w:r>
        <w:r>
          <w:rPr>
            <w:webHidden/>
          </w:rPr>
          <w:fldChar w:fldCharType="separate"/>
        </w:r>
        <w:r>
          <w:rPr>
            <w:webHidden/>
          </w:rPr>
          <w:t>13</w:t>
        </w:r>
        <w:r>
          <w:rPr>
            <w:webHidden/>
          </w:rPr>
          <w:fldChar w:fldCharType="end"/>
        </w:r>
      </w:hyperlink>
    </w:p>
    <w:p w14:paraId="5CECEE4B" w14:textId="4E009600"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79" w:history="1">
        <w:r w:rsidRPr="00566D36">
          <w:rPr>
            <w:rStyle w:val="Hyperlink"/>
          </w:rPr>
          <w:t>1.2.1.</w:t>
        </w:r>
        <w:r>
          <w:rPr>
            <w:rFonts w:asciiTheme="minorHAnsi" w:eastAsiaTheme="minorEastAsia" w:hAnsiTheme="minorHAnsi" w:cstheme="minorBidi"/>
            <w:color w:val="auto"/>
            <w:kern w:val="2"/>
            <w:sz w:val="24"/>
            <w14:ligatures w14:val="standardContextual"/>
          </w:rPr>
          <w:tab/>
        </w:r>
        <w:r w:rsidRPr="00566D36">
          <w:rPr>
            <w:rStyle w:val="Hyperlink"/>
          </w:rPr>
          <w:t>Value Drivers</w:t>
        </w:r>
        <w:r>
          <w:rPr>
            <w:webHidden/>
          </w:rPr>
          <w:tab/>
        </w:r>
        <w:r>
          <w:rPr>
            <w:webHidden/>
          </w:rPr>
          <w:fldChar w:fldCharType="begin"/>
        </w:r>
        <w:r>
          <w:rPr>
            <w:webHidden/>
          </w:rPr>
          <w:instrText xml:space="preserve"> PAGEREF _Toc228790079 \h </w:instrText>
        </w:r>
        <w:r>
          <w:rPr>
            <w:webHidden/>
          </w:rPr>
        </w:r>
        <w:r>
          <w:rPr>
            <w:webHidden/>
          </w:rPr>
          <w:fldChar w:fldCharType="separate"/>
        </w:r>
        <w:r>
          <w:rPr>
            <w:webHidden/>
          </w:rPr>
          <w:t>13</w:t>
        </w:r>
        <w:r>
          <w:rPr>
            <w:webHidden/>
          </w:rPr>
          <w:fldChar w:fldCharType="end"/>
        </w:r>
      </w:hyperlink>
    </w:p>
    <w:p w14:paraId="087EADE8" w14:textId="70AE88D7"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0" w:history="1">
        <w:r w:rsidRPr="00566D36">
          <w:rPr>
            <w:rStyle w:val="Hyperlink"/>
          </w:rPr>
          <w:t>1.2.2.</w:t>
        </w:r>
        <w:r>
          <w:rPr>
            <w:rFonts w:asciiTheme="minorHAnsi" w:eastAsiaTheme="minorEastAsia" w:hAnsiTheme="minorHAnsi" w:cstheme="minorBidi"/>
            <w:color w:val="auto"/>
            <w:kern w:val="2"/>
            <w:sz w:val="24"/>
            <w14:ligatures w14:val="standardContextual"/>
          </w:rPr>
          <w:tab/>
        </w:r>
        <w:r w:rsidRPr="00566D36">
          <w:rPr>
            <w:rStyle w:val="Hyperlink"/>
          </w:rPr>
          <w:t>Strategic Intent</w:t>
        </w:r>
        <w:r>
          <w:rPr>
            <w:webHidden/>
          </w:rPr>
          <w:tab/>
        </w:r>
        <w:r>
          <w:rPr>
            <w:webHidden/>
          </w:rPr>
          <w:fldChar w:fldCharType="begin"/>
        </w:r>
        <w:r>
          <w:rPr>
            <w:webHidden/>
          </w:rPr>
          <w:instrText xml:space="preserve"> PAGEREF _Toc228790080 \h </w:instrText>
        </w:r>
        <w:r>
          <w:rPr>
            <w:webHidden/>
          </w:rPr>
        </w:r>
        <w:r>
          <w:rPr>
            <w:webHidden/>
          </w:rPr>
          <w:fldChar w:fldCharType="separate"/>
        </w:r>
        <w:r>
          <w:rPr>
            <w:webHidden/>
          </w:rPr>
          <w:t>13</w:t>
        </w:r>
        <w:r>
          <w:rPr>
            <w:webHidden/>
          </w:rPr>
          <w:fldChar w:fldCharType="end"/>
        </w:r>
      </w:hyperlink>
    </w:p>
    <w:p w14:paraId="7EE25E04" w14:textId="7B0A96AB"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1" w:history="1">
        <w:r w:rsidRPr="00566D36">
          <w:rPr>
            <w:rStyle w:val="Hyperlink"/>
          </w:rPr>
          <w:t>1.2.3.</w:t>
        </w:r>
        <w:r>
          <w:rPr>
            <w:rFonts w:asciiTheme="minorHAnsi" w:eastAsiaTheme="minorEastAsia" w:hAnsiTheme="minorHAnsi" w:cstheme="minorBidi"/>
            <w:color w:val="auto"/>
            <w:kern w:val="2"/>
            <w:sz w:val="24"/>
            <w14:ligatures w14:val="standardContextual"/>
          </w:rPr>
          <w:tab/>
        </w:r>
        <w:r w:rsidRPr="00566D36">
          <w:rPr>
            <w:rStyle w:val="Hyperlink"/>
          </w:rPr>
          <w:t>Governance &amp; Regulatory Framework</w:t>
        </w:r>
        <w:r>
          <w:rPr>
            <w:webHidden/>
          </w:rPr>
          <w:tab/>
        </w:r>
        <w:r>
          <w:rPr>
            <w:webHidden/>
          </w:rPr>
          <w:fldChar w:fldCharType="begin"/>
        </w:r>
        <w:r>
          <w:rPr>
            <w:webHidden/>
          </w:rPr>
          <w:instrText xml:space="preserve"> PAGEREF _Toc228790081 \h </w:instrText>
        </w:r>
        <w:r>
          <w:rPr>
            <w:webHidden/>
          </w:rPr>
        </w:r>
        <w:r>
          <w:rPr>
            <w:webHidden/>
          </w:rPr>
          <w:fldChar w:fldCharType="separate"/>
        </w:r>
        <w:r>
          <w:rPr>
            <w:webHidden/>
          </w:rPr>
          <w:t>13</w:t>
        </w:r>
        <w:r>
          <w:rPr>
            <w:webHidden/>
          </w:rPr>
          <w:fldChar w:fldCharType="end"/>
        </w:r>
      </w:hyperlink>
    </w:p>
    <w:p w14:paraId="4D3DBD42" w14:textId="09DDE8AE"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2" w:history="1">
        <w:r w:rsidRPr="00566D36">
          <w:rPr>
            <w:rStyle w:val="Hyperlink"/>
          </w:rPr>
          <w:t>1.2.4.</w:t>
        </w:r>
        <w:r>
          <w:rPr>
            <w:rFonts w:asciiTheme="minorHAnsi" w:eastAsiaTheme="minorEastAsia" w:hAnsiTheme="minorHAnsi" w:cstheme="minorBidi"/>
            <w:color w:val="auto"/>
            <w:kern w:val="2"/>
            <w:sz w:val="24"/>
            <w14:ligatures w14:val="standardContextual"/>
          </w:rPr>
          <w:tab/>
        </w:r>
        <w:r w:rsidRPr="00566D36">
          <w:rPr>
            <w:rStyle w:val="Hyperlink"/>
          </w:rPr>
          <w:t>Execution Framework</w:t>
        </w:r>
        <w:r>
          <w:rPr>
            <w:webHidden/>
          </w:rPr>
          <w:tab/>
        </w:r>
        <w:r>
          <w:rPr>
            <w:webHidden/>
          </w:rPr>
          <w:fldChar w:fldCharType="begin"/>
        </w:r>
        <w:r>
          <w:rPr>
            <w:webHidden/>
          </w:rPr>
          <w:instrText xml:space="preserve"> PAGEREF _Toc228790082 \h </w:instrText>
        </w:r>
        <w:r>
          <w:rPr>
            <w:webHidden/>
          </w:rPr>
        </w:r>
        <w:r>
          <w:rPr>
            <w:webHidden/>
          </w:rPr>
          <w:fldChar w:fldCharType="separate"/>
        </w:r>
        <w:r>
          <w:rPr>
            <w:webHidden/>
          </w:rPr>
          <w:t>14</w:t>
        </w:r>
        <w:r>
          <w:rPr>
            <w:webHidden/>
          </w:rPr>
          <w:fldChar w:fldCharType="end"/>
        </w:r>
      </w:hyperlink>
    </w:p>
    <w:p w14:paraId="549265EA" w14:textId="641333E5"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3" w:history="1">
        <w:r w:rsidRPr="00566D36">
          <w:rPr>
            <w:rStyle w:val="Hyperlink"/>
          </w:rPr>
          <w:t>1.2.5.</w:t>
        </w:r>
        <w:r>
          <w:rPr>
            <w:rFonts w:asciiTheme="minorHAnsi" w:eastAsiaTheme="minorEastAsia" w:hAnsiTheme="minorHAnsi" w:cstheme="minorBidi"/>
            <w:color w:val="auto"/>
            <w:kern w:val="2"/>
            <w:sz w:val="24"/>
            <w14:ligatures w14:val="standardContextual"/>
          </w:rPr>
          <w:tab/>
        </w:r>
        <w:r w:rsidRPr="00566D36">
          <w:rPr>
            <w:rStyle w:val="Hyperlink"/>
          </w:rPr>
          <w:t>Key Risks &amp; Mitigations</w:t>
        </w:r>
        <w:r>
          <w:rPr>
            <w:webHidden/>
          </w:rPr>
          <w:tab/>
        </w:r>
        <w:r>
          <w:rPr>
            <w:webHidden/>
          </w:rPr>
          <w:fldChar w:fldCharType="begin"/>
        </w:r>
        <w:r>
          <w:rPr>
            <w:webHidden/>
          </w:rPr>
          <w:instrText xml:space="preserve"> PAGEREF _Toc228790083 \h </w:instrText>
        </w:r>
        <w:r>
          <w:rPr>
            <w:webHidden/>
          </w:rPr>
        </w:r>
        <w:r>
          <w:rPr>
            <w:webHidden/>
          </w:rPr>
          <w:fldChar w:fldCharType="separate"/>
        </w:r>
        <w:r>
          <w:rPr>
            <w:webHidden/>
          </w:rPr>
          <w:t>14</w:t>
        </w:r>
        <w:r>
          <w:rPr>
            <w:webHidden/>
          </w:rPr>
          <w:fldChar w:fldCharType="end"/>
        </w:r>
      </w:hyperlink>
    </w:p>
    <w:p w14:paraId="0F5CB327" w14:textId="496941C6" w:rsidR="006325B8" w:rsidRDefault="006325B8">
      <w:pPr>
        <w:pStyle w:val="TOC2"/>
        <w:rPr>
          <w:rFonts w:asciiTheme="minorHAnsi" w:eastAsiaTheme="minorEastAsia" w:hAnsiTheme="minorHAnsi" w:cstheme="minorBidi"/>
          <w:color w:val="auto"/>
          <w:kern w:val="2"/>
          <w:sz w:val="24"/>
          <w14:ligatures w14:val="standardContextual"/>
        </w:rPr>
      </w:pPr>
      <w:hyperlink w:anchor="_Toc228790084" w:history="1">
        <w:r w:rsidRPr="00566D36">
          <w:rPr>
            <w:rStyle w:val="Hyperlink"/>
          </w:rPr>
          <w:t>1.3.</w:t>
        </w:r>
        <w:r>
          <w:rPr>
            <w:rFonts w:asciiTheme="minorHAnsi" w:eastAsiaTheme="minorEastAsia" w:hAnsiTheme="minorHAnsi" w:cstheme="minorBidi"/>
            <w:color w:val="auto"/>
            <w:kern w:val="2"/>
            <w:sz w:val="24"/>
            <w14:ligatures w14:val="standardContextual"/>
          </w:rPr>
          <w:tab/>
        </w:r>
        <w:r w:rsidRPr="00566D36">
          <w:rPr>
            <w:rStyle w:val="Hyperlink"/>
          </w:rPr>
          <w:t>The Decommissioning &amp; Abandonment Process</w:t>
        </w:r>
        <w:r>
          <w:rPr>
            <w:webHidden/>
          </w:rPr>
          <w:tab/>
        </w:r>
        <w:r>
          <w:rPr>
            <w:webHidden/>
          </w:rPr>
          <w:fldChar w:fldCharType="begin"/>
        </w:r>
        <w:r>
          <w:rPr>
            <w:webHidden/>
          </w:rPr>
          <w:instrText xml:space="preserve"> PAGEREF _Toc228790084 \h </w:instrText>
        </w:r>
        <w:r>
          <w:rPr>
            <w:webHidden/>
          </w:rPr>
        </w:r>
        <w:r>
          <w:rPr>
            <w:webHidden/>
          </w:rPr>
          <w:fldChar w:fldCharType="separate"/>
        </w:r>
        <w:r>
          <w:rPr>
            <w:webHidden/>
          </w:rPr>
          <w:t>14</w:t>
        </w:r>
        <w:r>
          <w:rPr>
            <w:webHidden/>
          </w:rPr>
          <w:fldChar w:fldCharType="end"/>
        </w:r>
      </w:hyperlink>
    </w:p>
    <w:p w14:paraId="72519D48" w14:textId="2303F9D5"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5" w:history="1">
        <w:r w:rsidRPr="00566D36">
          <w:rPr>
            <w:rStyle w:val="Hyperlink"/>
          </w:rPr>
          <w:t>1.3.1.</w:t>
        </w:r>
        <w:r>
          <w:rPr>
            <w:rFonts w:asciiTheme="minorHAnsi" w:eastAsiaTheme="minorEastAsia" w:hAnsiTheme="minorHAnsi" w:cstheme="minorBidi"/>
            <w:color w:val="auto"/>
            <w:kern w:val="2"/>
            <w:sz w:val="24"/>
            <w14:ligatures w14:val="standardContextual"/>
          </w:rPr>
          <w:tab/>
        </w:r>
        <w:r w:rsidRPr="00566D36">
          <w:rPr>
            <w:rStyle w:val="Hyperlink"/>
          </w:rPr>
          <w:t>Pipeline Network</w:t>
        </w:r>
        <w:r>
          <w:rPr>
            <w:webHidden/>
          </w:rPr>
          <w:tab/>
        </w:r>
        <w:r>
          <w:rPr>
            <w:webHidden/>
          </w:rPr>
          <w:fldChar w:fldCharType="begin"/>
        </w:r>
        <w:r>
          <w:rPr>
            <w:webHidden/>
          </w:rPr>
          <w:instrText xml:space="preserve"> PAGEREF _Toc228790085 \h </w:instrText>
        </w:r>
        <w:r>
          <w:rPr>
            <w:webHidden/>
          </w:rPr>
        </w:r>
        <w:r>
          <w:rPr>
            <w:webHidden/>
          </w:rPr>
          <w:fldChar w:fldCharType="separate"/>
        </w:r>
        <w:r>
          <w:rPr>
            <w:webHidden/>
          </w:rPr>
          <w:t>15</w:t>
        </w:r>
        <w:r>
          <w:rPr>
            <w:webHidden/>
          </w:rPr>
          <w:fldChar w:fldCharType="end"/>
        </w:r>
      </w:hyperlink>
    </w:p>
    <w:p w14:paraId="400BC340" w14:textId="50EC8626" w:rsidR="006325B8" w:rsidRDefault="006325B8">
      <w:pPr>
        <w:pStyle w:val="TOC2"/>
        <w:rPr>
          <w:rFonts w:asciiTheme="minorHAnsi" w:eastAsiaTheme="minorEastAsia" w:hAnsiTheme="minorHAnsi" w:cstheme="minorBidi"/>
          <w:color w:val="auto"/>
          <w:kern w:val="2"/>
          <w:sz w:val="24"/>
          <w14:ligatures w14:val="standardContextual"/>
        </w:rPr>
      </w:pPr>
      <w:hyperlink w:anchor="_Toc228790086" w:history="1">
        <w:r w:rsidRPr="00566D36">
          <w:rPr>
            <w:rStyle w:val="Hyperlink"/>
          </w:rPr>
          <w:t>1.4.</w:t>
        </w:r>
        <w:r>
          <w:rPr>
            <w:rFonts w:asciiTheme="minorHAnsi" w:eastAsiaTheme="minorEastAsia" w:hAnsiTheme="minorHAnsi" w:cstheme="minorBidi"/>
            <w:color w:val="auto"/>
            <w:kern w:val="2"/>
            <w:sz w:val="24"/>
            <w14:ligatures w14:val="standardContextual"/>
          </w:rPr>
          <w:tab/>
        </w:r>
        <w:r w:rsidRPr="00566D36">
          <w:rPr>
            <w:rStyle w:val="Hyperlink"/>
          </w:rPr>
          <w:t>Scope Of Decommissioning</w:t>
        </w:r>
        <w:r>
          <w:rPr>
            <w:webHidden/>
          </w:rPr>
          <w:tab/>
        </w:r>
        <w:r>
          <w:rPr>
            <w:webHidden/>
          </w:rPr>
          <w:fldChar w:fldCharType="begin"/>
        </w:r>
        <w:r>
          <w:rPr>
            <w:webHidden/>
          </w:rPr>
          <w:instrText xml:space="preserve"> PAGEREF _Toc228790086 \h </w:instrText>
        </w:r>
        <w:r>
          <w:rPr>
            <w:webHidden/>
          </w:rPr>
        </w:r>
        <w:r>
          <w:rPr>
            <w:webHidden/>
          </w:rPr>
          <w:fldChar w:fldCharType="separate"/>
        </w:r>
        <w:r>
          <w:rPr>
            <w:webHidden/>
          </w:rPr>
          <w:t>15</w:t>
        </w:r>
        <w:r>
          <w:rPr>
            <w:webHidden/>
          </w:rPr>
          <w:fldChar w:fldCharType="end"/>
        </w:r>
      </w:hyperlink>
    </w:p>
    <w:p w14:paraId="1E4E3DE7" w14:textId="54411F73"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7" w:history="1">
        <w:r w:rsidRPr="00566D36">
          <w:rPr>
            <w:rStyle w:val="Hyperlink"/>
          </w:rPr>
          <w:t>1.4.1.</w:t>
        </w:r>
        <w:r>
          <w:rPr>
            <w:rFonts w:asciiTheme="minorHAnsi" w:eastAsiaTheme="minorEastAsia" w:hAnsiTheme="minorHAnsi" w:cstheme="minorBidi"/>
            <w:color w:val="auto"/>
            <w:kern w:val="2"/>
            <w:sz w:val="24"/>
            <w14:ligatures w14:val="standardContextual"/>
          </w:rPr>
          <w:tab/>
        </w:r>
        <w:r w:rsidRPr="00566D36">
          <w:rPr>
            <w:rStyle w:val="Hyperlink"/>
          </w:rPr>
          <w:t>Pipelines</w:t>
        </w:r>
        <w:r>
          <w:rPr>
            <w:webHidden/>
          </w:rPr>
          <w:tab/>
        </w:r>
        <w:r>
          <w:rPr>
            <w:webHidden/>
          </w:rPr>
          <w:fldChar w:fldCharType="begin"/>
        </w:r>
        <w:r>
          <w:rPr>
            <w:webHidden/>
          </w:rPr>
          <w:instrText xml:space="preserve"> PAGEREF _Toc228790087 \h </w:instrText>
        </w:r>
        <w:r>
          <w:rPr>
            <w:webHidden/>
          </w:rPr>
        </w:r>
        <w:r>
          <w:rPr>
            <w:webHidden/>
          </w:rPr>
          <w:fldChar w:fldCharType="separate"/>
        </w:r>
        <w:r>
          <w:rPr>
            <w:webHidden/>
          </w:rPr>
          <w:t>15</w:t>
        </w:r>
        <w:r>
          <w:rPr>
            <w:webHidden/>
          </w:rPr>
          <w:fldChar w:fldCharType="end"/>
        </w:r>
      </w:hyperlink>
    </w:p>
    <w:p w14:paraId="3AA97D9E" w14:textId="485415A6"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8" w:history="1">
        <w:r w:rsidRPr="00566D36">
          <w:rPr>
            <w:rStyle w:val="Hyperlink"/>
          </w:rPr>
          <w:t>1.4.2.</w:t>
        </w:r>
        <w:r>
          <w:rPr>
            <w:rFonts w:asciiTheme="minorHAnsi" w:eastAsiaTheme="minorEastAsia" w:hAnsiTheme="minorHAnsi" w:cstheme="minorBidi"/>
            <w:color w:val="auto"/>
            <w:kern w:val="2"/>
            <w:sz w:val="24"/>
            <w14:ligatures w14:val="standardContextual"/>
          </w:rPr>
          <w:tab/>
        </w:r>
        <w:r w:rsidRPr="00566D36">
          <w:rPr>
            <w:rStyle w:val="Hyperlink"/>
          </w:rPr>
          <w:t>Facilities &amp; Process Systems</w:t>
        </w:r>
        <w:r>
          <w:rPr>
            <w:webHidden/>
          </w:rPr>
          <w:tab/>
        </w:r>
        <w:r>
          <w:rPr>
            <w:webHidden/>
          </w:rPr>
          <w:fldChar w:fldCharType="begin"/>
        </w:r>
        <w:r>
          <w:rPr>
            <w:webHidden/>
          </w:rPr>
          <w:instrText xml:space="preserve"> PAGEREF _Toc228790088 \h </w:instrText>
        </w:r>
        <w:r>
          <w:rPr>
            <w:webHidden/>
          </w:rPr>
        </w:r>
        <w:r>
          <w:rPr>
            <w:webHidden/>
          </w:rPr>
          <w:fldChar w:fldCharType="separate"/>
        </w:r>
        <w:r>
          <w:rPr>
            <w:webHidden/>
          </w:rPr>
          <w:t>15</w:t>
        </w:r>
        <w:r>
          <w:rPr>
            <w:webHidden/>
          </w:rPr>
          <w:fldChar w:fldCharType="end"/>
        </w:r>
      </w:hyperlink>
    </w:p>
    <w:p w14:paraId="1344E0CE" w14:textId="18CBD8EB"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89" w:history="1">
        <w:r w:rsidRPr="00566D36">
          <w:rPr>
            <w:rStyle w:val="Hyperlink"/>
          </w:rPr>
          <w:t>1.4.3.</w:t>
        </w:r>
        <w:r>
          <w:rPr>
            <w:rFonts w:asciiTheme="minorHAnsi" w:eastAsiaTheme="minorEastAsia" w:hAnsiTheme="minorHAnsi" w:cstheme="minorBidi"/>
            <w:color w:val="auto"/>
            <w:kern w:val="2"/>
            <w:sz w:val="24"/>
            <w14:ligatures w14:val="standardContextual"/>
          </w:rPr>
          <w:tab/>
        </w:r>
        <w:r w:rsidRPr="00566D36">
          <w:rPr>
            <w:rStyle w:val="Hyperlink"/>
          </w:rPr>
          <w:t>Metering Systems (Custody Transfer &amp; Verification)</w:t>
        </w:r>
        <w:r>
          <w:rPr>
            <w:webHidden/>
          </w:rPr>
          <w:tab/>
        </w:r>
        <w:r>
          <w:rPr>
            <w:webHidden/>
          </w:rPr>
          <w:fldChar w:fldCharType="begin"/>
        </w:r>
        <w:r>
          <w:rPr>
            <w:webHidden/>
          </w:rPr>
          <w:instrText xml:space="preserve"> PAGEREF _Toc228790089 \h </w:instrText>
        </w:r>
        <w:r>
          <w:rPr>
            <w:webHidden/>
          </w:rPr>
        </w:r>
        <w:r>
          <w:rPr>
            <w:webHidden/>
          </w:rPr>
          <w:fldChar w:fldCharType="separate"/>
        </w:r>
        <w:r>
          <w:rPr>
            <w:webHidden/>
          </w:rPr>
          <w:t>16</w:t>
        </w:r>
        <w:r>
          <w:rPr>
            <w:webHidden/>
          </w:rPr>
          <w:fldChar w:fldCharType="end"/>
        </w:r>
      </w:hyperlink>
    </w:p>
    <w:p w14:paraId="54710079" w14:textId="3A6AE740"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90" w:history="1">
        <w:r w:rsidRPr="00566D36">
          <w:rPr>
            <w:rStyle w:val="Hyperlink"/>
          </w:rPr>
          <w:t>1.4.4.</w:t>
        </w:r>
        <w:r>
          <w:rPr>
            <w:rFonts w:asciiTheme="minorHAnsi" w:eastAsiaTheme="minorEastAsia" w:hAnsiTheme="minorHAnsi" w:cstheme="minorBidi"/>
            <w:color w:val="auto"/>
            <w:kern w:val="2"/>
            <w:sz w:val="24"/>
            <w14:ligatures w14:val="standardContextual"/>
          </w:rPr>
          <w:tab/>
        </w:r>
        <w:r w:rsidRPr="00566D36">
          <w:rPr>
            <w:rStyle w:val="Hyperlink"/>
          </w:rPr>
          <w:t>Check Meters (All Manifolds)</w:t>
        </w:r>
        <w:r>
          <w:rPr>
            <w:webHidden/>
          </w:rPr>
          <w:tab/>
        </w:r>
        <w:r>
          <w:rPr>
            <w:webHidden/>
          </w:rPr>
          <w:fldChar w:fldCharType="begin"/>
        </w:r>
        <w:r>
          <w:rPr>
            <w:webHidden/>
          </w:rPr>
          <w:instrText xml:space="preserve"> PAGEREF _Toc228790090 \h </w:instrText>
        </w:r>
        <w:r>
          <w:rPr>
            <w:webHidden/>
          </w:rPr>
        </w:r>
        <w:r>
          <w:rPr>
            <w:webHidden/>
          </w:rPr>
          <w:fldChar w:fldCharType="separate"/>
        </w:r>
        <w:r>
          <w:rPr>
            <w:webHidden/>
          </w:rPr>
          <w:t>16</w:t>
        </w:r>
        <w:r>
          <w:rPr>
            <w:webHidden/>
          </w:rPr>
          <w:fldChar w:fldCharType="end"/>
        </w:r>
      </w:hyperlink>
    </w:p>
    <w:p w14:paraId="0E2C004C" w14:textId="68DCA285"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091" w:history="1">
        <w:r w:rsidRPr="00566D36">
          <w:rPr>
            <w:rStyle w:val="Hyperlink"/>
          </w:rPr>
          <w:t>1.4.5.</w:t>
        </w:r>
        <w:r>
          <w:rPr>
            <w:rFonts w:asciiTheme="minorHAnsi" w:eastAsiaTheme="minorEastAsia" w:hAnsiTheme="minorHAnsi" w:cstheme="minorBidi"/>
            <w:color w:val="auto"/>
            <w:kern w:val="2"/>
            <w:sz w:val="24"/>
            <w14:ligatures w14:val="standardContextual"/>
          </w:rPr>
          <w:tab/>
        </w:r>
        <w:r w:rsidRPr="00566D36">
          <w:rPr>
            <w:rStyle w:val="Hyperlink"/>
          </w:rPr>
          <w:t>Fiscal Meter (Final Custody Transfer)</w:t>
        </w:r>
        <w:r>
          <w:rPr>
            <w:webHidden/>
          </w:rPr>
          <w:tab/>
        </w:r>
        <w:r>
          <w:rPr>
            <w:webHidden/>
          </w:rPr>
          <w:fldChar w:fldCharType="begin"/>
        </w:r>
        <w:r>
          <w:rPr>
            <w:webHidden/>
          </w:rPr>
          <w:instrText xml:space="preserve"> PAGEREF _Toc228790091 \h </w:instrText>
        </w:r>
        <w:r>
          <w:rPr>
            <w:webHidden/>
          </w:rPr>
        </w:r>
        <w:r>
          <w:rPr>
            <w:webHidden/>
          </w:rPr>
          <w:fldChar w:fldCharType="separate"/>
        </w:r>
        <w:r>
          <w:rPr>
            <w:webHidden/>
          </w:rPr>
          <w:t>17</w:t>
        </w:r>
        <w:r>
          <w:rPr>
            <w:webHidden/>
          </w:rPr>
          <w:fldChar w:fldCharType="end"/>
        </w:r>
      </w:hyperlink>
    </w:p>
    <w:p w14:paraId="49140B05" w14:textId="6C83330D" w:rsidR="006325B8" w:rsidRDefault="006325B8">
      <w:pPr>
        <w:pStyle w:val="TOC2"/>
        <w:rPr>
          <w:rFonts w:asciiTheme="minorHAnsi" w:eastAsiaTheme="minorEastAsia" w:hAnsiTheme="minorHAnsi" w:cstheme="minorBidi"/>
          <w:color w:val="auto"/>
          <w:kern w:val="2"/>
          <w:sz w:val="24"/>
          <w14:ligatures w14:val="standardContextual"/>
        </w:rPr>
      </w:pPr>
      <w:hyperlink w:anchor="_Toc228790092" w:history="1">
        <w:r w:rsidRPr="00566D36">
          <w:rPr>
            <w:rStyle w:val="Hyperlink"/>
          </w:rPr>
          <w:t>1.5.</w:t>
        </w:r>
        <w:r>
          <w:rPr>
            <w:rFonts w:asciiTheme="minorHAnsi" w:eastAsiaTheme="minorEastAsia" w:hAnsiTheme="minorHAnsi" w:cstheme="minorBidi"/>
            <w:color w:val="auto"/>
            <w:kern w:val="2"/>
            <w:sz w:val="24"/>
            <w14:ligatures w14:val="standardContextual"/>
          </w:rPr>
          <w:tab/>
        </w:r>
        <w:r w:rsidRPr="00566D36">
          <w:rPr>
            <w:rStyle w:val="Hyperlink"/>
          </w:rPr>
          <w:t>Schedule</w:t>
        </w:r>
        <w:r>
          <w:rPr>
            <w:webHidden/>
          </w:rPr>
          <w:tab/>
        </w:r>
        <w:r>
          <w:rPr>
            <w:webHidden/>
          </w:rPr>
          <w:fldChar w:fldCharType="begin"/>
        </w:r>
        <w:r>
          <w:rPr>
            <w:webHidden/>
          </w:rPr>
          <w:instrText xml:space="preserve"> PAGEREF _Toc228790092 \h </w:instrText>
        </w:r>
        <w:r>
          <w:rPr>
            <w:webHidden/>
          </w:rPr>
        </w:r>
        <w:r>
          <w:rPr>
            <w:webHidden/>
          </w:rPr>
          <w:fldChar w:fldCharType="separate"/>
        </w:r>
        <w:r>
          <w:rPr>
            <w:webHidden/>
          </w:rPr>
          <w:t>17</w:t>
        </w:r>
        <w:r>
          <w:rPr>
            <w:webHidden/>
          </w:rPr>
          <w:fldChar w:fldCharType="end"/>
        </w:r>
      </w:hyperlink>
    </w:p>
    <w:p w14:paraId="20F7AD7D" w14:textId="42D59A9F" w:rsidR="006325B8" w:rsidRDefault="006325B8">
      <w:pPr>
        <w:pStyle w:val="TOC2"/>
        <w:rPr>
          <w:rFonts w:asciiTheme="minorHAnsi" w:eastAsiaTheme="minorEastAsia" w:hAnsiTheme="minorHAnsi" w:cstheme="minorBidi"/>
          <w:color w:val="auto"/>
          <w:kern w:val="2"/>
          <w:sz w:val="24"/>
          <w14:ligatures w14:val="standardContextual"/>
        </w:rPr>
      </w:pPr>
      <w:hyperlink w:anchor="_Toc228790093" w:history="1">
        <w:r w:rsidRPr="00566D36">
          <w:rPr>
            <w:rStyle w:val="Hyperlink"/>
          </w:rPr>
          <w:t>1.6.</w:t>
        </w:r>
        <w:r>
          <w:rPr>
            <w:rFonts w:asciiTheme="minorHAnsi" w:eastAsiaTheme="minorEastAsia" w:hAnsiTheme="minorHAnsi" w:cstheme="minorBidi"/>
            <w:color w:val="auto"/>
            <w:kern w:val="2"/>
            <w:sz w:val="24"/>
            <w14:ligatures w14:val="standardContextual"/>
          </w:rPr>
          <w:tab/>
        </w:r>
        <w:r w:rsidRPr="00566D36">
          <w:rPr>
            <w:rStyle w:val="Hyperlink"/>
          </w:rPr>
          <w:t>Cost Estimate (USD)</w:t>
        </w:r>
        <w:r>
          <w:rPr>
            <w:webHidden/>
          </w:rPr>
          <w:tab/>
        </w:r>
        <w:r>
          <w:rPr>
            <w:webHidden/>
          </w:rPr>
          <w:fldChar w:fldCharType="begin"/>
        </w:r>
        <w:r>
          <w:rPr>
            <w:webHidden/>
          </w:rPr>
          <w:instrText xml:space="preserve"> PAGEREF _Toc228790093 \h </w:instrText>
        </w:r>
        <w:r>
          <w:rPr>
            <w:webHidden/>
          </w:rPr>
        </w:r>
        <w:r>
          <w:rPr>
            <w:webHidden/>
          </w:rPr>
          <w:fldChar w:fldCharType="separate"/>
        </w:r>
        <w:r>
          <w:rPr>
            <w:webHidden/>
          </w:rPr>
          <w:t>18</w:t>
        </w:r>
        <w:r>
          <w:rPr>
            <w:webHidden/>
          </w:rPr>
          <w:fldChar w:fldCharType="end"/>
        </w:r>
      </w:hyperlink>
    </w:p>
    <w:p w14:paraId="58C752C0" w14:textId="7D2204C4" w:rsidR="006325B8" w:rsidRDefault="006325B8">
      <w:pPr>
        <w:pStyle w:val="TOC1"/>
        <w:rPr>
          <w:rFonts w:asciiTheme="minorHAnsi" w:eastAsiaTheme="minorEastAsia" w:hAnsiTheme="minorHAnsi" w:cstheme="minorBidi"/>
          <w:caps w:val="0"/>
          <w:color w:val="auto"/>
          <w:kern w:val="2"/>
          <w:szCs w:val="24"/>
          <w14:ligatures w14:val="standardContextual"/>
        </w:rPr>
      </w:pPr>
      <w:hyperlink w:anchor="_Toc228790094" w:history="1">
        <w:r w:rsidRPr="00566D36">
          <w:rPr>
            <w:rStyle w:val="Hyperlink"/>
          </w:rPr>
          <w:t>2.</w:t>
        </w:r>
        <w:r>
          <w:rPr>
            <w:rFonts w:asciiTheme="minorHAnsi" w:eastAsiaTheme="minorEastAsia" w:hAnsiTheme="minorHAnsi" w:cstheme="minorBidi"/>
            <w:caps w:val="0"/>
            <w:color w:val="auto"/>
            <w:kern w:val="2"/>
            <w:szCs w:val="24"/>
            <w14:ligatures w14:val="standardContextual"/>
          </w:rPr>
          <w:tab/>
        </w:r>
        <w:r w:rsidRPr="00566D36">
          <w:rPr>
            <w:rStyle w:val="Hyperlink"/>
          </w:rPr>
          <w:t>Introduction &amp; Background</w:t>
        </w:r>
        <w:r>
          <w:rPr>
            <w:webHidden/>
          </w:rPr>
          <w:tab/>
        </w:r>
        <w:r>
          <w:rPr>
            <w:webHidden/>
          </w:rPr>
          <w:fldChar w:fldCharType="begin"/>
        </w:r>
        <w:r>
          <w:rPr>
            <w:webHidden/>
          </w:rPr>
          <w:instrText xml:space="preserve"> PAGEREF _Toc228790094 \h </w:instrText>
        </w:r>
        <w:r>
          <w:rPr>
            <w:webHidden/>
          </w:rPr>
        </w:r>
        <w:r>
          <w:rPr>
            <w:webHidden/>
          </w:rPr>
          <w:fldChar w:fldCharType="separate"/>
        </w:r>
        <w:r>
          <w:rPr>
            <w:webHidden/>
          </w:rPr>
          <w:t>19</w:t>
        </w:r>
        <w:r>
          <w:rPr>
            <w:webHidden/>
          </w:rPr>
          <w:fldChar w:fldCharType="end"/>
        </w:r>
      </w:hyperlink>
    </w:p>
    <w:p w14:paraId="71BE6E62" w14:textId="1AA3415C" w:rsidR="006325B8" w:rsidRDefault="006325B8">
      <w:pPr>
        <w:pStyle w:val="TOC2"/>
        <w:rPr>
          <w:rFonts w:asciiTheme="minorHAnsi" w:eastAsiaTheme="minorEastAsia" w:hAnsiTheme="minorHAnsi" w:cstheme="minorBidi"/>
          <w:color w:val="auto"/>
          <w:kern w:val="2"/>
          <w:sz w:val="24"/>
          <w14:ligatures w14:val="standardContextual"/>
        </w:rPr>
      </w:pPr>
      <w:hyperlink w:anchor="_Toc228790095" w:history="1">
        <w:r w:rsidRPr="00566D36">
          <w:rPr>
            <w:rStyle w:val="Hyperlink"/>
          </w:rPr>
          <w:t>BFPCL Petrochemical Complex at Akabel – Facilities Overview</w:t>
        </w:r>
        <w:r>
          <w:rPr>
            <w:webHidden/>
          </w:rPr>
          <w:tab/>
        </w:r>
        <w:r>
          <w:rPr>
            <w:webHidden/>
          </w:rPr>
          <w:fldChar w:fldCharType="begin"/>
        </w:r>
        <w:r>
          <w:rPr>
            <w:webHidden/>
          </w:rPr>
          <w:instrText xml:space="preserve"> PAGEREF _Toc228790095 \h </w:instrText>
        </w:r>
        <w:r>
          <w:rPr>
            <w:webHidden/>
          </w:rPr>
        </w:r>
        <w:r>
          <w:rPr>
            <w:webHidden/>
          </w:rPr>
          <w:fldChar w:fldCharType="separate"/>
        </w:r>
        <w:r>
          <w:rPr>
            <w:webHidden/>
          </w:rPr>
          <w:t>19</w:t>
        </w:r>
        <w:r>
          <w:rPr>
            <w:webHidden/>
          </w:rPr>
          <w:fldChar w:fldCharType="end"/>
        </w:r>
      </w:hyperlink>
    </w:p>
    <w:p w14:paraId="319D8F40" w14:textId="51F70303" w:rsidR="006325B8" w:rsidRDefault="006325B8">
      <w:pPr>
        <w:pStyle w:val="TOC2"/>
        <w:rPr>
          <w:rFonts w:asciiTheme="minorHAnsi" w:eastAsiaTheme="minorEastAsia" w:hAnsiTheme="minorHAnsi" w:cstheme="minorBidi"/>
          <w:color w:val="auto"/>
          <w:kern w:val="2"/>
          <w:sz w:val="24"/>
          <w14:ligatures w14:val="standardContextual"/>
        </w:rPr>
      </w:pPr>
      <w:hyperlink w:anchor="_Toc228790096" w:history="1">
        <w:r w:rsidRPr="00566D36">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_Toc228790096 \h </w:instrText>
        </w:r>
        <w:r>
          <w:rPr>
            <w:webHidden/>
          </w:rPr>
        </w:r>
        <w:r>
          <w:rPr>
            <w:webHidden/>
          </w:rPr>
          <w:fldChar w:fldCharType="separate"/>
        </w:r>
        <w:r>
          <w:rPr>
            <w:webHidden/>
          </w:rPr>
          <w:t>19</w:t>
        </w:r>
        <w:r>
          <w:rPr>
            <w:webHidden/>
          </w:rPr>
          <w:fldChar w:fldCharType="end"/>
        </w:r>
      </w:hyperlink>
    </w:p>
    <w:p w14:paraId="048D6897" w14:textId="5D3ED597" w:rsidR="006325B8" w:rsidRDefault="006325B8">
      <w:pPr>
        <w:pStyle w:val="TOC2"/>
        <w:rPr>
          <w:rFonts w:asciiTheme="minorHAnsi" w:eastAsiaTheme="minorEastAsia" w:hAnsiTheme="minorHAnsi" w:cstheme="minorBidi"/>
          <w:color w:val="auto"/>
          <w:kern w:val="2"/>
          <w:sz w:val="24"/>
          <w14:ligatures w14:val="standardContextual"/>
        </w:rPr>
      </w:pPr>
      <w:hyperlink w:anchor="_Toc228790099" w:history="1">
        <w:r w:rsidRPr="00566D36">
          <w:rPr>
            <w:rStyle w:val="Hyperlink"/>
          </w:rPr>
          <w:t>2.1.</w:t>
        </w:r>
        <w:r>
          <w:rPr>
            <w:rFonts w:asciiTheme="minorHAnsi" w:eastAsiaTheme="minorEastAsia" w:hAnsiTheme="minorHAnsi" w:cstheme="minorBidi"/>
            <w:color w:val="auto"/>
            <w:kern w:val="2"/>
            <w:sz w:val="24"/>
            <w14:ligatures w14:val="standardContextual"/>
          </w:rPr>
          <w:tab/>
        </w:r>
        <w:r w:rsidRPr="00566D36">
          <w:rPr>
            <w:rStyle w:val="Hyperlink"/>
          </w:rPr>
          <w:t>Base Case Gas Gathering System</w:t>
        </w:r>
        <w:r>
          <w:rPr>
            <w:webHidden/>
          </w:rPr>
          <w:tab/>
        </w:r>
        <w:r>
          <w:rPr>
            <w:webHidden/>
          </w:rPr>
          <w:fldChar w:fldCharType="begin"/>
        </w:r>
        <w:r>
          <w:rPr>
            <w:webHidden/>
          </w:rPr>
          <w:instrText xml:space="preserve"> PAGEREF _Toc228790099 \h </w:instrText>
        </w:r>
        <w:r>
          <w:rPr>
            <w:webHidden/>
          </w:rPr>
        </w:r>
        <w:r>
          <w:rPr>
            <w:webHidden/>
          </w:rPr>
          <w:fldChar w:fldCharType="separate"/>
        </w:r>
        <w:r>
          <w:rPr>
            <w:webHidden/>
          </w:rPr>
          <w:t>19</w:t>
        </w:r>
        <w:r>
          <w:rPr>
            <w:webHidden/>
          </w:rPr>
          <w:fldChar w:fldCharType="end"/>
        </w:r>
      </w:hyperlink>
    </w:p>
    <w:p w14:paraId="3FF21045" w14:textId="3FE82B65"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0" w:history="1">
        <w:r w:rsidRPr="00566D36">
          <w:rPr>
            <w:rStyle w:val="Hyperlink"/>
          </w:rPr>
          <w:t>2.2.</w:t>
        </w:r>
        <w:r>
          <w:rPr>
            <w:rFonts w:asciiTheme="minorHAnsi" w:eastAsiaTheme="minorEastAsia" w:hAnsiTheme="minorHAnsi" w:cstheme="minorBidi"/>
            <w:color w:val="auto"/>
            <w:kern w:val="2"/>
            <w:sz w:val="24"/>
            <w14:ligatures w14:val="standardContextual"/>
          </w:rPr>
          <w:tab/>
        </w:r>
        <w:r w:rsidRPr="00566D36">
          <w:rPr>
            <w:rStyle w:val="Hyperlink"/>
          </w:rPr>
          <w:t>Gas Processing Plant (GPP) – 500 MMscfd</w:t>
        </w:r>
        <w:r>
          <w:rPr>
            <w:webHidden/>
          </w:rPr>
          <w:tab/>
        </w:r>
        <w:r>
          <w:rPr>
            <w:webHidden/>
          </w:rPr>
          <w:fldChar w:fldCharType="begin"/>
        </w:r>
        <w:r>
          <w:rPr>
            <w:webHidden/>
          </w:rPr>
          <w:instrText xml:space="preserve"> PAGEREF _Toc228790100 \h </w:instrText>
        </w:r>
        <w:r>
          <w:rPr>
            <w:webHidden/>
          </w:rPr>
        </w:r>
        <w:r>
          <w:rPr>
            <w:webHidden/>
          </w:rPr>
          <w:fldChar w:fldCharType="separate"/>
        </w:r>
        <w:r>
          <w:rPr>
            <w:webHidden/>
          </w:rPr>
          <w:t>20</w:t>
        </w:r>
        <w:r>
          <w:rPr>
            <w:webHidden/>
          </w:rPr>
          <w:fldChar w:fldCharType="end"/>
        </w:r>
      </w:hyperlink>
    </w:p>
    <w:p w14:paraId="4466EF5F" w14:textId="47E7491E"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1" w:history="1">
        <w:r w:rsidRPr="00566D36">
          <w:rPr>
            <w:rStyle w:val="Hyperlink"/>
          </w:rPr>
          <w:t>2.3.</w:t>
        </w:r>
        <w:r>
          <w:rPr>
            <w:rFonts w:asciiTheme="minorHAnsi" w:eastAsiaTheme="minorEastAsia" w:hAnsiTheme="minorHAnsi" w:cstheme="minorBidi"/>
            <w:color w:val="auto"/>
            <w:kern w:val="2"/>
            <w:sz w:val="24"/>
            <w14:ligatures w14:val="standardContextual"/>
          </w:rPr>
          <w:tab/>
        </w:r>
        <w:r w:rsidRPr="00566D36">
          <w:rPr>
            <w:rStyle w:val="Hyperlink"/>
          </w:rPr>
          <w:t>Methanol Production Plant</w:t>
        </w:r>
        <w:r>
          <w:rPr>
            <w:webHidden/>
          </w:rPr>
          <w:tab/>
        </w:r>
        <w:r>
          <w:rPr>
            <w:webHidden/>
          </w:rPr>
          <w:fldChar w:fldCharType="begin"/>
        </w:r>
        <w:r>
          <w:rPr>
            <w:webHidden/>
          </w:rPr>
          <w:instrText xml:space="preserve"> PAGEREF _Toc228790101 \h </w:instrText>
        </w:r>
        <w:r>
          <w:rPr>
            <w:webHidden/>
          </w:rPr>
        </w:r>
        <w:r>
          <w:rPr>
            <w:webHidden/>
          </w:rPr>
          <w:fldChar w:fldCharType="separate"/>
        </w:r>
        <w:r>
          <w:rPr>
            <w:webHidden/>
          </w:rPr>
          <w:t>20</w:t>
        </w:r>
        <w:r>
          <w:rPr>
            <w:webHidden/>
          </w:rPr>
          <w:fldChar w:fldCharType="end"/>
        </w:r>
      </w:hyperlink>
    </w:p>
    <w:p w14:paraId="3BF9F437" w14:textId="317BFC64"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2" w:history="1">
        <w:r w:rsidRPr="00566D36">
          <w:rPr>
            <w:rStyle w:val="Hyperlink"/>
          </w:rPr>
          <w:t>2.4.</w:t>
        </w:r>
        <w:r>
          <w:rPr>
            <w:rFonts w:asciiTheme="minorHAnsi" w:eastAsiaTheme="minorEastAsia" w:hAnsiTheme="minorHAnsi" w:cstheme="minorBidi"/>
            <w:color w:val="auto"/>
            <w:kern w:val="2"/>
            <w:sz w:val="24"/>
            <w14:ligatures w14:val="standardContextual"/>
          </w:rPr>
          <w:tab/>
        </w:r>
        <w:r w:rsidRPr="00566D36">
          <w:rPr>
            <w:rStyle w:val="Hyperlink"/>
          </w:rPr>
          <w:t>Floating LNG (FLNG) Facility/Fertilizer (Urea)</w:t>
        </w:r>
        <w:r>
          <w:rPr>
            <w:webHidden/>
          </w:rPr>
          <w:tab/>
        </w:r>
        <w:r>
          <w:rPr>
            <w:webHidden/>
          </w:rPr>
          <w:fldChar w:fldCharType="begin"/>
        </w:r>
        <w:r>
          <w:rPr>
            <w:webHidden/>
          </w:rPr>
          <w:instrText xml:space="preserve"> PAGEREF _Toc228790102 \h </w:instrText>
        </w:r>
        <w:r>
          <w:rPr>
            <w:webHidden/>
          </w:rPr>
        </w:r>
        <w:r>
          <w:rPr>
            <w:webHidden/>
          </w:rPr>
          <w:fldChar w:fldCharType="separate"/>
        </w:r>
        <w:r>
          <w:rPr>
            <w:webHidden/>
          </w:rPr>
          <w:t>20</w:t>
        </w:r>
        <w:r>
          <w:rPr>
            <w:webHidden/>
          </w:rPr>
          <w:fldChar w:fldCharType="end"/>
        </w:r>
      </w:hyperlink>
    </w:p>
    <w:p w14:paraId="7F1AC09D" w14:textId="7CDD42DA"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3" w:history="1">
        <w:r w:rsidRPr="00566D36">
          <w:rPr>
            <w:rStyle w:val="Hyperlink"/>
          </w:rPr>
          <w:t>2.5.</w:t>
        </w:r>
        <w:r>
          <w:rPr>
            <w:rFonts w:asciiTheme="minorHAnsi" w:eastAsiaTheme="minorEastAsia" w:hAnsiTheme="minorHAnsi" w:cstheme="minorBidi"/>
            <w:color w:val="auto"/>
            <w:kern w:val="2"/>
            <w:sz w:val="24"/>
            <w14:ligatures w14:val="standardContextual"/>
          </w:rPr>
          <w:tab/>
        </w:r>
        <w:r w:rsidRPr="00566D36">
          <w:rPr>
            <w:rStyle w:val="Hyperlink"/>
          </w:rPr>
          <w:t>Product Export System</w:t>
        </w:r>
        <w:r>
          <w:rPr>
            <w:webHidden/>
          </w:rPr>
          <w:tab/>
        </w:r>
        <w:r>
          <w:rPr>
            <w:webHidden/>
          </w:rPr>
          <w:fldChar w:fldCharType="begin"/>
        </w:r>
        <w:r>
          <w:rPr>
            <w:webHidden/>
          </w:rPr>
          <w:instrText xml:space="preserve"> PAGEREF _Toc228790103 \h </w:instrText>
        </w:r>
        <w:r>
          <w:rPr>
            <w:webHidden/>
          </w:rPr>
        </w:r>
        <w:r>
          <w:rPr>
            <w:webHidden/>
          </w:rPr>
          <w:fldChar w:fldCharType="separate"/>
        </w:r>
        <w:r>
          <w:rPr>
            <w:webHidden/>
          </w:rPr>
          <w:t>20</w:t>
        </w:r>
        <w:r>
          <w:rPr>
            <w:webHidden/>
          </w:rPr>
          <w:fldChar w:fldCharType="end"/>
        </w:r>
      </w:hyperlink>
    </w:p>
    <w:p w14:paraId="405C30AF" w14:textId="614925AA"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4" w:history="1">
        <w:r w:rsidRPr="00566D36">
          <w:rPr>
            <w:rStyle w:val="Hyperlink"/>
          </w:rPr>
          <w:t>2.6.</w:t>
        </w:r>
        <w:r>
          <w:rPr>
            <w:rFonts w:asciiTheme="minorHAnsi" w:eastAsiaTheme="minorEastAsia" w:hAnsiTheme="minorHAnsi" w:cstheme="minorBidi"/>
            <w:color w:val="auto"/>
            <w:kern w:val="2"/>
            <w:sz w:val="24"/>
            <w14:ligatures w14:val="standardContextual"/>
          </w:rPr>
          <w:tab/>
        </w:r>
        <w:r w:rsidRPr="00566D36">
          <w:rPr>
            <w:rStyle w:val="Hyperlink"/>
          </w:rPr>
          <w:t>Produced Water Management</w:t>
        </w:r>
        <w:r>
          <w:rPr>
            <w:webHidden/>
          </w:rPr>
          <w:tab/>
        </w:r>
        <w:r>
          <w:rPr>
            <w:webHidden/>
          </w:rPr>
          <w:fldChar w:fldCharType="begin"/>
        </w:r>
        <w:r>
          <w:rPr>
            <w:webHidden/>
          </w:rPr>
          <w:instrText xml:space="preserve"> PAGEREF _Toc228790104 \h </w:instrText>
        </w:r>
        <w:r>
          <w:rPr>
            <w:webHidden/>
          </w:rPr>
        </w:r>
        <w:r>
          <w:rPr>
            <w:webHidden/>
          </w:rPr>
          <w:fldChar w:fldCharType="separate"/>
        </w:r>
        <w:r>
          <w:rPr>
            <w:webHidden/>
          </w:rPr>
          <w:t>20</w:t>
        </w:r>
        <w:r>
          <w:rPr>
            <w:webHidden/>
          </w:rPr>
          <w:fldChar w:fldCharType="end"/>
        </w:r>
      </w:hyperlink>
    </w:p>
    <w:p w14:paraId="2BC487E9" w14:textId="29E3E7EE"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5" w:history="1">
        <w:r w:rsidRPr="00566D36">
          <w:rPr>
            <w:rStyle w:val="Hyperlink"/>
          </w:rPr>
          <w:t>2.7.</w:t>
        </w:r>
        <w:r>
          <w:rPr>
            <w:rFonts w:asciiTheme="minorHAnsi" w:eastAsiaTheme="minorEastAsia" w:hAnsiTheme="minorHAnsi" w:cstheme="minorBidi"/>
            <w:color w:val="auto"/>
            <w:kern w:val="2"/>
            <w:sz w:val="24"/>
            <w14:ligatures w14:val="standardContextual"/>
          </w:rPr>
          <w:tab/>
        </w:r>
        <w:r w:rsidRPr="00566D36">
          <w:rPr>
            <w:rStyle w:val="Hyperlink"/>
          </w:rPr>
          <w:t>Utilities and Offsite Infrastructure</w:t>
        </w:r>
        <w:r>
          <w:rPr>
            <w:webHidden/>
          </w:rPr>
          <w:tab/>
        </w:r>
        <w:r>
          <w:rPr>
            <w:webHidden/>
          </w:rPr>
          <w:fldChar w:fldCharType="begin"/>
        </w:r>
        <w:r>
          <w:rPr>
            <w:webHidden/>
          </w:rPr>
          <w:instrText xml:space="preserve"> PAGEREF _Toc228790105 \h </w:instrText>
        </w:r>
        <w:r>
          <w:rPr>
            <w:webHidden/>
          </w:rPr>
        </w:r>
        <w:r>
          <w:rPr>
            <w:webHidden/>
          </w:rPr>
          <w:fldChar w:fldCharType="separate"/>
        </w:r>
        <w:r>
          <w:rPr>
            <w:webHidden/>
          </w:rPr>
          <w:t>20</w:t>
        </w:r>
        <w:r>
          <w:rPr>
            <w:webHidden/>
          </w:rPr>
          <w:fldChar w:fldCharType="end"/>
        </w:r>
      </w:hyperlink>
    </w:p>
    <w:p w14:paraId="2D9EC36C" w14:textId="2DCE8E84"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6" w:history="1">
        <w:r w:rsidRPr="00566D36">
          <w:rPr>
            <w:rStyle w:val="Hyperlink"/>
          </w:rPr>
          <w:t>2.8.</w:t>
        </w:r>
        <w:r>
          <w:rPr>
            <w:rFonts w:asciiTheme="minorHAnsi" w:eastAsiaTheme="minorEastAsia" w:hAnsiTheme="minorHAnsi" w:cstheme="minorBidi"/>
            <w:color w:val="auto"/>
            <w:kern w:val="2"/>
            <w:sz w:val="24"/>
            <w14:ligatures w14:val="standardContextual"/>
          </w:rPr>
          <w:tab/>
        </w:r>
        <w:r w:rsidRPr="00566D36">
          <w:rPr>
            <w:rStyle w:val="Hyperlink"/>
          </w:rPr>
          <w:t>Pipeline Design Philosophy – Flexibility &amp; Expandability</w:t>
        </w:r>
        <w:r>
          <w:rPr>
            <w:webHidden/>
          </w:rPr>
          <w:tab/>
        </w:r>
        <w:r>
          <w:rPr>
            <w:webHidden/>
          </w:rPr>
          <w:fldChar w:fldCharType="begin"/>
        </w:r>
        <w:r>
          <w:rPr>
            <w:webHidden/>
          </w:rPr>
          <w:instrText xml:space="preserve"> PAGEREF _Toc228790106 \h </w:instrText>
        </w:r>
        <w:r>
          <w:rPr>
            <w:webHidden/>
          </w:rPr>
        </w:r>
        <w:r>
          <w:rPr>
            <w:webHidden/>
          </w:rPr>
          <w:fldChar w:fldCharType="separate"/>
        </w:r>
        <w:r>
          <w:rPr>
            <w:webHidden/>
          </w:rPr>
          <w:t>21</w:t>
        </w:r>
        <w:r>
          <w:rPr>
            <w:webHidden/>
          </w:rPr>
          <w:fldChar w:fldCharType="end"/>
        </w:r>
      </w:hyperlink>
    </w:p>
    <w:p w14:paraId="3EBBCE8A" w14:textId="353FE04F" w:rsidR="006325B8" w:rsidRDefault="006325B8">
      <w:pPr>
        <w:pStyle w:val="TOC1"/>
        <w:rPr>
          <w:rFonts w:asciiTheme="minorHAnsi" w:eastAsiaTheme="minorEastAsia" w:hAnsiTheme="minorHAnsi" w:cstheme="minorBidi"/>
          <w:caps w:val="0"/>
          <w:color w:val="auto"/>
          <w:kern w:val="2"/>
          <w:szCs w:val="24"/>
          <w14:ligatures w14:val="standardContextual"/>
        </w:rPr>
      </w:pPr>
      <w:hyperlink w:anchor="_Toc228790107" w:history="1">
        <w:r w:rsidRPr="00566D36">
          <w:rPr>
            <w:rStyle w:val="Hyperlink"/>
          </w:rPr>
          <w:t>3.</w:t>
        </w:r>
        <w:r>
          <w:rPr>
            <w:rFonts w:asciiTheme="minorHAnsi" w:eastAsiaTheme="minorEastAsia" w:hAnsiTheme="minorHAnsi" w:cstheme="minorBidi"/>
            <w:caps w:val="0"/>
            <w:color w:val="auto"/>
            <w:kern w:val="2"/>
            <w:szCs w:val="24"/>
            <w14:ligatures w14:val="standardContextual"/>
          </w:rPr>
          <w:tab/>
        </w:r>
        <w:r w:rsidRPr="00566D36">
          <w:rPr>
            <w:rStyle w:val="Hyperlink"/>
          </w:rPr>
          <w:t>Battery Limit, and Scope of Work</w:t>
        </w:r>
        <w:r>
          <w:rPr>
            <w:webHidden/>
          </w:rPr>
          <w:tab/>
        </w:r>
        <w:r>
          <w:rPr>
            <w:webHidden/>
          </w:rPr>
          <w:fldChar w:fldCharType="begin"/>
        </w:r>
        <w:r>
          <w:rPr>
            <w:webHidden/>
          </w:rPr>
          <w:instrText xml:space="preserve"> PAGEREF _Toc228790107 \h </w:instrText>
        </w:r>
        <w:r>
          <w:rPr>
            <w:webHidden/>
          </w:rPr>
        </w:r>
        <w:r>
          <w:rPr>
            <w:webHidden/>
          </w:rPr>
          <w:fldChar w:fldCharType="separate"/>
        </w:r>
        <w:r>
          <w:rPr>
            <w:webHidden/>
          </w:rPr>
          <w:t>22</w:t>
        </w:r>
        <w:r>
          <w:rPr>
            <w:webHidden/>
          </w:rPr>
          <w:fldChar w:fldCharType="end"/>
        </w:r>
      </w:hyperlink>
    </w:p>
    <w:p w14:paraId="45EF68D6" w14:textId="321CCE33" w:rsidR="006325B8" w:rsidRDefault="006325B8">
      <w:pPr>
        <w:pStyle w:val="TOC2"/>
        <w:rPr>
          <w:rFonts w:asciiTheme="minorHAnsi" w:eastAsiaTheme="minorEastAsia" w:hAnsiTheme="minorHAnsi" w:cstheme="minorBidi"/>
          <w:color w:val="auto"/>
          <w:kern w:val="2"/>
          <w:sz w:val="24"/>
          <w14:ligatures w14:val="standardContextual"/>
        </w:rPr>
      </w:pPr>
      <w:hyperlink w:anchor="_Toc228790108" w:history="1">
        <w:r w:rsidRPr="00566D36">
          <w:rPr>
            <w:rStyle w:val="Hyperlink"/>
          </w:rPr>
          <w:t>3.1.</w:t>
        </w:r>
        <w:r>
          <w:rPr>
            <w:rFonts w:asciiTheme="minorHAnsi" w:eastAsiaTheme="minorEastAsia" w:hAnsiTheme="minorHAnsi" w:cstheme="minorBidi"/>
            <w:color w:val="auto"/>
            <w:kern w:val="2"/>
            <w:sz w:val="24"/>
            <w14:ligatures w14:val="standardContextual"/>
          </w:rPr>
          <w:tab/>
        </w:r>
        <w:r w:rsidRPr="00566D36">
          <w:rPr>
            <w:rStyle w:val="Hyperlink"/>
          </w:rPr>
          <w:t>Battery Limit</w:t>
        </w:r>
        <w:r>
          <w:rPr>
            <w:webHidden/>
          </w:rPr>
          <w:tab/>
        </w:r>
        <w:r>
          <w:rPr>
            <w:webHidden/>
          </w:rPr>
          <w:fldChar w:fldCharType="begin"/>
        </w:r>
        <w:r>
          <w:rPr>
            <w:webHidden/>
          </w:rPr>
          <w:instrText xml:space="preserve"> PAGEREF _Toc228790108 \h </w:instrText>
        </w:r>
        <w:r>
          <w:rPr>
            <w:webHidden/>
          </w:rPr>
        </w:r>
        <w:r>
          <w:rPr>
            <w:webHidden/>
          </w:rPr>
          <w:fldChar w:fldCharType="separate"/>
        </w:r>
        <w:r>
          <w:rPr>
            <w:webHidden/>
          </w:rPr>
          <w:t>22</w:t>
        </w:r>
        <w:r>
          <w:rPr>
            <w:webHidden/>
          </w:rPr>
          <w:fldChar w:fldCharType="end"/>
        </w:r>
      </w:hyperlink>
    </w:p>
    <w:p w14:paraId="0C95B861" w14:textId="468D9E84"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09" w:history="1">
        <w:r w:rsidRPr="00566D36">
          <w:rPr>
            <w:rStyle w:val="Hyperlink"/>
          </w:rPr>
          <w:t>3.1.1.</w:t>
        </w:r>
        <w:r>
          <w:rPr>
            <w:rFonts w:asciiTheme="minorHAnsi" w:eastAsiaTheme="minorEastAsia" w:hAnsiTheme="minorHAnsi" w:cstheme="minorBidi"/>
            <w:color w:val="auto"/>
            <w:kern w:val="2"/>
            <w:sz w:val="24"/>
            <w14:ligatures w14:val="standardContextual"/>
          </w:rPr>
          <w:tab/>
        </w:r>
        <w:r w:rsidRPr="00566D36">
          <w:rPr>
            <w:rStyle w:val="Hyperlink"/>
          </w:rPr>
          <w:t>OKNU Platform</w:t>
        </w:r>
        <w:r>
          <w:rPr>
            <w:webHidden/>
          </w:rPr>
          <w:tab/>
        </w:r>
        <w:r>
          <w:rPr>
            <w:webHidden/>
          </w:rPr>
          <w:fldChar w:fldCharType="begin"/>
        </w:r>
        <w:r>
          <w:rPr>
            <w:webHidden/>
          </w:rPr>
          <w:instrText xml:space="preserve"> PAGEREF _Toc228790109 \h </w:instrText>
        </w:r>
        <w:r>
          <w:rPr>
            <w:webHidden/>
          </w:rPr>
        </w:r>
        <w:r>
          <w:rPr>
            <w:webHidden/>
          </w:rPr>
          <w:fldChar w:fldCharType="separate"/>
        </w:r>
        <w:r>
          <w:rPr>
            <w:webHidden/>
          </w:rPr>
          <w:t>23</w:t>
        </w:r>
        <w:r>
          <w:rPr>
            <w:webHidden/>
          </w:rPr>
          <w:fldChar w:fldCharType="end"/>
        </w:r>
      </w:hyperlink>
    </w:p>
    <w:p w14:paraId="66CF2486" w14:textId="235281F4"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10" w:history="1">
        <w:r w:rsidRPr="00566D36">
          <w:rPr>
            <w:rStyle w:val="Hyperlink"/>
          </w:rPr>
          <w:t>3.1.2.</w:t>
        </w:r>
        <w:r>
          <w:rPr>
            <w:rFonts w:asciiTheme="minorHAnsi" w:eastAsiaTheme="minorEastAsia" w:hAnsiTheme="minorHAnsi" w:cstheme="minorBidi"/>
            <w:color w:val="auto"/>
            <w:kern w:val="2"/>
            <w:sz w:val="24"/>
            <w14:ligatures w14:val="standardContextual"/>
          </w:rPr>
          <w:tab/>
        </w:r>
        <w:r w:rsidRPr="00566D36">
          <w:rPr>
            <w:rStyle w:val="Hyperlink"/>
          </w:rPr>
          <w:t>BBOU Platform</w:t>
        </w:r>
        <w:r>
          <w:rPr>
            <w:webHidden/>
          </w:rPr>
          <w:tab/>
        </w:r>
        <w:r>
          <w:rPr>
            <w:webHidden/>
          </w:rPr>
          <w:fldChar w:fldCharType="begin"/>
        </w:r>
        <w:r>
          <w:rPr>
            <w:webHidden/>
          </w:rPr>
          <w:instrText xml:space="preserve"> PAGEREF _Toc228790110 \h </w:instrText>
        </w:r>
        <w:r>
          <w:rPr>
            <w:webHidden/>
          </w:rPr>
        </w:r>
        <w:r>
          <w:rPr>
            <w:webHidden/>
          </w:rPr>
          <w:fldChar w:fldCharType="separate"/>
        </w:r>
        <w:r>
          <w:rPr>
            <w:webHidden/>
          </w:rPr>
          <w:t>23</w:t>
        </w:r>
        <w:r>
          <w:rPr>
            <w:webHidden/>
          </w:rPr>
          <w:fldChar w:fldCharType="end"/>
        </w:r>
      </w:hyperlink>
    </w:p>
    <w:p w14:paraId="33B906DE" w14:textId="339FA4B4"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11" w:history="1">
        <w:r w:rsidRPr="00566D36">
          <w:rPr>
            <w:rStyle w:val="Hyperlink"/>
          </w:rPr>
          <w:t>3.1.3.</w:t>
        </w:r>
        <w:r>
          <w:rPr>
            <w:rFonts w:asciiTheme="minorHAnsi" w:eastAsiaTheme="minorEastAsia" w:hAnsiTheme="minorHAnsi" w:cstheme="minorBidi"/>
            <w:color w:val="auto"/>
            <w:kern w:val="2"/>
            <w:sz w:val="24"/>
            <w14:ligatures w14:val="standardContextual"/>
          </w:rPr>
          <w:tab/>
        </w:r>
        <w:r w:rsidRPr="00566D36">
          <w:rPr>
            <w:rStyle w:val="Hyperlink"/>
          </w:rPr>
          <w:t>ELEP Platform</w:t>
        </w:r>
        <w:r>
          <w:rPr>
            <w:webHidden/>
          </w:rPr>
          <w:tab/>
        </w:r>
        <w:r>
          <w:rPr>
            <w:webHidden/>
          </w:rPr>
          <w:fldChar w:fldCharType="begin"/>
        </w:r>
        <w:r>
          <w:rPr>
            <w:webHidden/>
          </w:rPr>
          <w:instrText xml:space="preserve"> PAGEREF _Toc228790111 \h </w:instrText>
        </w:r>
        <w:r>
          <w:rPr>
            <w:webHidden/>
          </w:rPr>
        </w:r>
        <w:r>
          <w:rPr>
            <w:webHidden/>
          </w:rPr>
          <w:fldChar w:fldCharType="separate"/>
        </w:r>
        <w:r>
          <w:rPr>
            <w:webHidden/>
          </w:rPr>
          <w:t>23</w:t>
        </w:r>
        <w:r>
          <w:rPr>
            <w:webHidden/>
          </w:rPr>
          <w:fldChar w:fldCharType="end"/>
        </w:r>
      </w:hyperlink>
    </w:p>
    <w:p w14:paraId="5C49327C" w14:textId="228A5143"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12" w:history="1">
        <w:r w:rsidRPr="00566D36">
          <w:rPr>
            <w:rStyle w:val="Hyperlink"/>
          </w:rPr>
          <w:t>3.1.4.</w:t>
        </w:r>
        <w:r>
          <w:rPr>
            <w:rFonts w:asciiTheme="minorHAnsi" w:eastAsiaTheme="minorEastAsia" w:hAnsiTheme="minorHAnsi" w:cstheme="minorBidi"/>
            <w:color w:val="auto"/>
            <w:kern w:val="2"/>
            <w:sz w:val="24"/>
            <w14:ligatures w14:val="standardContextual"/>
          </w:rPr>
          <w:tab/>
        </w:r>
        <w:r w:rsidRPr="00566D36">
          <w:rPr>
            <w:rStyle w:val="Hyperlink"/>
          </w:rPr>
          <w:t>Akabel Facility</w:t>
        </w:r>
        <w:r>
          <w:rPr>
            <w:webHidden/>
          </w:rPr>
          <w:tab/>
        </w:r>
        <w:r>
          <w:rPr>
            <w:webHidden/>
          </w:rPr>
          <w:fldChar w:fldCharType="begin"/>
        </w:r>
        <w:r>
          <w:rPr>
            <w:webHidden/>
          </w:rPr>
          <w:instrText xml:space="preserve"> PAGEREF _Toc228790112 \h </w:instrText>
        </w:r>
        <w:r>
          <w:rPr>
            <w:webHidden/>
          </w:rPr>
        </w:r>
        <w:r>
          <w:rPr>
            <w:webHidden/>
          </w:rPr>
          <w:fldChar w:fldCharType="separate"/>
        </w:r>
        <w:r>
          <w:rPr>
            <w:webHidden/>
          </w:rPr>
          <w:t>23</w:t>
        </w:r>
        <w:r>
          <w:rPr>
            <w:webHidden/>
          </w:rPr>
          <w:fldChar w:fldCharType="end"/>
        </w:r>
      </w:hyperlink>
    </w:p>
    <w:p w14:paraId="7F22B5F4" w14:textId="017B3C38" w:rsidR="006325B8" w:rsidRDefault="006325B8">
      <w:pPr>
        <w:pStyle w:val="TOC2"/>
        <w:rPr>
          <w:rFonts w:asciiTheme="minorHAnsi" w:eastAsiaTheme="minorEastAsia" w:hAnsiTheme="minorHAnsi" w:cstheme="minorBidi"/>
          <w:color w:val="auto"/>
          <w:kern w:val="2"/>
          <w:sz w:val="24"/>
          <w14:ligatures w14:val="standardContextual"/>
        </w:rPr>
      </w:pPr>
      <w:hyperlink w:anchor="_Toc228790113" w:history="1">
        <w:r w:rsidRPr="00566D36">
          <w:rPr>
            <w:rStyle w:val="Hyperlink"/>
          </w:rPr>
          <w:t>3.2.</w:t>
        </w:r>
        <w:r>
          <w:rPr>
            <w:rFonts w:asciiTheme="minorHAnsi" w:eastAsiaTheme="minorEastAsia" w:hAnsiTheme="minorHAnsi" w:cstheme="minorBidi"/>
            <w:color w:val="auto"/>
            <w:kern w:val="2"/>
            <w:sz w:val="24"/>
            <w14:ligatures w14:val="standardContextual"/>
          </w:rPr>
          <w:tab/>
        </w:r>
        <w:r w:rsidRPr="00566D36">
          <w:rPr>
            <w:rStyle w:val="Hyperlink"/>
          </w:rPr>
          <w:t>Data Room Index Structure</w:t>
        </w:r>
        <w:r>
          <w:rPr>
            <w:webHidden/>
          </w:rPr>
          <w:tab/>
        </w:r>
        <w:r>
          <w:rPr>
            <w:webHidden/>
          </w:rPr>
          <w:fldChar w:fldCharType="begin"/>
        </w:r>
        <w:r>
          <w:rPr>
            <w:webHidden/>
          </w:rPr>
          <w:instrText xml:space="preserve"> PAGEREF _Toc228790113 \h </w:instrText>
        </w:r>
        <w:r>
          <w:rPr>
            <w:webHidden/>
          </w:rPr>
        </w:r>
        <w:r>
          <w:rPr>
            <w:webHidden/>
          </w:rPr>
          <w:fldChar w:fldCharType="separate"/>
        </w:r>
        <w:r>
          <w:rPr>
            <w:webHidden/>
          </w:rPr>
          <w:t>23</w:t>
        </w:r>
        <w:r>
          <w:rPr>
            <w:webHidden/>
          </w:rPr>
          <w:fldChar w:fldCharType="end"/>
        </w:r>
      </w:hyperlink>
    </w:p>
    <w:p w14:paraId="71AB5BF5" w14:textId="7A149A91" w:rsidR="006325B8" w:rsidRDefault="006325B8">
      <w:pPr>
        <w:pStyle w:val="TOC2"/>
        <w:rPr>
          <w:rFonts w:asciiTheme="minorHAnsi" w:eastAsiaTheme="minorEastAsia" w:hAnsiTheme="minorHAnsi" w:cstheme="minorBidi"/>
          <w:color w:val="auto"/>
          <w:kern w:val="2"/>
          <w:sz w:val="24"/>
          <w14:ligatures w14:val="standardContextual"/>
        </w:rPr>
      </w:pPr>
      <w:hyperlink w:anchor="_Toc228790114" w:history="1">
        <w:r w:rsidRPr="00566D36">
          <w:rPr>
            <w:rStyle w:val="Hyperlink"/>
          </w:rPr>
          <w:t>3.3.</w:t>
        </w:r>
        <w:r>
          <w:rPr>
            <w:rFonts w:asciiTheme="minorHAnsi" w:eastAsiaTheme="minorEastAsia" w:hAnsiTheme="minorHAnsi" w:cstheme="minorBidi"/>
            <w:color w:val="auto"/>
            <w:kern w:val="2"/>
            <w:sz w:val="24"/>
            <w14:ligatures w14:val="standardContextual"/>
          </w:rPr>
          <w:tab/>
        </w:r>
        <w:r w:rsidRPr="00566D36">
          <w:rPr>
            <w:rStyle w:val="Hyperlink"/>
          </w:rPr>
          <w:t>Layout &amp; Configuration</w:t>
        </w:r>
        <w:r>
          <w:rPr>
            <w:webHidden/>
          </w:rPr>
          <w:tab/>
        </w:r>
        <w:r>
          <w:rPr>
            <w:webHidden/>
          </w:rPr>
          <w:fldChar w:fldCharType="begin"/>
        </w:r>
        <w:r>
          <w:rPr>
            <w:webHidden/>
          </w:rPr>
          <w:instrText xml:space="preserve"> PAGEREF _Toc228790114 \h </w:instrText>
        </w:r>
        <w:r>
          <w:rPr>
            <w:webHidden/>
          </w:rPr>
        </w:r>
        <w:r>
          <w:rPr>
            <w:webHidden/>
          </w:rPr>
          <w:fldChar w:fldCharType="separate"/>
        </w:r>
        <w:r>
          <w:rPr>
            <w:webHidden/>
          </w:rPr>
          <w:t>25</w:t>
        </w:r>
        <w:r>
          <w:rPr>
            <w:webHidden/>
          </w:rPr>
          <w:fldChar w:fldCharType="end"/>
        </w:r>
      </w:hyperlink>
    </w:p>
    <w:p w14:paraId="55F3ABD5" w14:textId="11BD62B7" w:rsidR="006325B8" w:rsidRDefault="006325B8">
      <w:pPr>
        <w:pStyle w:val="TOC1"/>
        <w:rPr>
          <w:rFonts w:asciiTheme="minorHAnsi" w:eastAsiaTheme="minorEastAsia" w:hAnsiTheme="minorHAnsi" w:cstheme="minorBidi"/>
          <w:caps w:val="0"/>
          <w:color w:val="auto"/>
          <w:kern w:val="2"/>
          <w:szCs w:val="24"/>
          <w14:ligatures w14:val="standardContextual"/>
        </w:rPr>
      </w:pPr>
      <w:hyperlink w:anchor="_Toc228790115" w:history="1">
        <w:r w:rsidRPr="00566D36">
          <w:rPr>
            <w:rStyle w:val="Hyperlink"/>
          </w:rPr>
          <w:t>4.</w:t>
        </w:r>
        <w:r>
          <w:rPr>
            <w:rFonts w:asciiTheme="minorHAnsi" w:eastAsiaTheme="minorEastAsia" w:hAnsiTheme="minorHAnsi" w:cstheme="minorBidi"/>
            <w:caps w:val="0"/>
            <w:color w:val="auto"/>
            <w:kern w:val="2"/>
            <w:szCs w:val="24"/>
            <w14:ligatures w14:val="standardContextual"/>
          </w:rPr>
          <w:tab/>
        </w:r>
        <w:r w:rsidRPr="00566D36">
          <w:rPr>
            <w:rStyle w:val="Hyperlink"/>
          </w:rPr>
          <w:t>The Decommissioning &amp; Abandonment Scope</w:t>
        </w:r>
        <w:r>
          <w:rPr>
            <w:webHidden/>
          </w:rPr>
          <w:tab/>
        </w:r>
        <w:r>
          <w:rPr>
            <w:webHidden/>
          </w:rPr>
          <w:fldChar w:fldCharType="begin"/>
        </w:r>
        <w:r>
          <w:rPr>
            <w:webHidden/>
          </w:rPr>
          <w:instrText xml:space="preserve"> PAGEREF _Toc228790115 \h </w:instrText>
        </w:r>
        <w:r>
          <w:rPr>
            <w:webHidden/>
          </w:rPr>
        </w:r>
        <w:r>
          <w:rPr>
            <w:webHidden/>
          </w:rPr>
          <w:fldChar w:fldCharType="separate"/>
        </w:r>
        <w:r>
          <w:rPr>
            <w:webHidden/>
          </w:rPr>
          <w:t>31</w:t>
        </w:r>
        <w:r>
          <w:rPr>
            <w:webHidden/>
          </w:rPr>
          <w:fldChar w:fldCharType="end"/>
        </w:r>
      </w:hyperlink>
    </w:p>
    <w:p w14:paraId="0013DE87" w14:textId="4CFD000F" w:rsidR="006325B8" w:rsidRDefault="006325B8">
      <w:pPr>
        <w:pStyle w:val="TOC2"/>
        <w:rPr>
          <w:rFonts w:asciiTheme="minorHAnsi" w:eastAsiaTheme="minorEastAsia" w:hAnsiTheme="minorHAnsi" w:cstheme="minorBidi"/>
          <w:color w:val="auto"/>
          <w:kern w:val="2"/>
          <w:sz w:val="24"/>
          <w14:ligatures w14:val="standardContextual"/>
        </w:rPr>
      </w:pPr>
      <w:hyperlink w:anchor="_Toc228790116" w:history="1">
        <w:r w:rsidRPr="00566D36">
          <w:rPr>
            <w:rStyle w:val="Hyperlink"/>
          </w:rPr>
          <w:t>4.1.</w:t>
        </w:r>
        <w:r>
          <w:rPr>
            <w:rFonts w:asciiTheme="minorHAnsi" w:eastAsiaTheme="minorEastAsia" w:hAnsiTheme="minorHAnsi" w:cstheme="minorBidi"/>
            <w:color w:val="auto"/>
            <w:kern w:val="2"/>
            <w:sz w:val="24"/>
            <w14:ligatures w14:val="standardContextual"/>
          </w:rPr>
          <w:tab/>
        </w:r>
        <w:r w:rsidRPr="00566D36">
          <w:rPr>
            <w:rStyle w:val="Hyperlink"/>
          </w:rPr>
          <w:t>Governance</w:t>
        </w:r>
        <w:r>
          <w:rPr>
            <w:webHidden/>
          </w:rPr>
          <w:tab/>
        </w:r>
        <w:r>
          <w:rPr>
            <w:webHidden/>
          </w:rPr>
          <w:fldChar w:fldCharType="begin"/>
        </w:r>
        <w:r>
          <w:rPr>
            <w:webHidden/>
          </w:rPr>
          <w:instrText xml:space="preserve"> PAGEREF _Toc228790116 \h </w:instrText>
        </w:r>
        <w:r>
          <w:rPr>
            <w:webHidden/>
          </w:rPr>
        </w:r>
        <w:r>
          <w:rPr>
            <w:webHidden/>
          </w:rPr>
          <w:fldChar w:fldCharType="separate"/>
        </w:r>
        <w:r>
          <w:rPr>
            <w:webHidden/>
          </w:rPr>
          <w:t>31</w:t>
        </w:r>
        <w:r>
          <w:rPr>
            <w:webHidden/>
          </w:rPr>
          <w:fldChar w:fldCharType="end"/>
        </w:r>
      </w:hyperlink>
    </w:p>
    <w:p w14:paraId="154C93D9" w14:textId="6B2B03D1"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17" w:history="1">
        <w:r w:rsidRPr="00566D36">
          <w:rPr>
            <w:rStyle w:val="Hyperlink"/>
          </w:rPr>
          <w:t>4.1.1.</w:t>
        </w:r>
        <w:r>
          <w:rPr>
            <w:rFonts w:asciiTheme="minorHAnsi" w:eastAsiaTheme="minorEastAsia" w:hAnsiTheme="minorHAnsi" w:cstheme="minorBidi"/>
            <w:color w:val="auto"/>
            <w:kern w:val="2"/>
            <w:sz w:val="24"/>
            <w14:ligatures w14:val="standardContextual"/>
          </w:rPr>
          <w:tab/>
        </w:r>
        <w:r w:rsidRPr="00566D36">
          <w:rPr>
            <w:rStyle w:val="Hyperlink"/>
          </w:rPr>
          <w:t>Primary Regulators</w:t>
        </w:r>
        <w:r>
          <w:rPr>
            <w:webHidden/>
          </w:rPr>
          <w:tab/>
        </w:r>
        <w:r>
          <w:rPr>
            <w:webHidden/>
          </w:rPr>
          <w:fldChar w:fldCharType="begin"/>
        </w:r>
        <w:r>
          <w:rPr>
            <w:webHidden/>
          </w:rPr>
          <w:instrText xml:space="preserve"> PAGEREF _Toc228790117 \h </w:instrText>
        </w:r>
        <w:r>
          <w:rPr>
            <w:webHidden/>
          </w:rPr>
        </w:r>
        <w:r>
          <w:rPr>
            <w:webHidden/>
          </w:rPr>
          <w:fldChar w:fldCharType="separate"/>
        </w:r>
        <w:r>
          <w:rPr>
            <w:webHidden/>
          </w:rPr>
          <w:t>31</w:t>
        </w:r>
        <w:r>
          <w:rPr>
            <w:webHidden/>
          </w:rPr>
          <w:fldChar w:fldCharType="end"/>
        </w:r>
      </w:hyperlink>
    </w:p>
    <w:p w14:paraId="35D0A528" w14:textId="2F17E266"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18" w:history="1">
        <w:r w:rsidRPr="00566D36">
          <w:rPr>
            <w:rStyle w:val="Hyperlink"/>
          </w:rPr>
          <w:t>4.1.2.</w:t>
        </w:r>
        <w:r>
          <w:rPr>
            <w:rFonts w:asciiTheme="minorHAnsi" w:eastAsiaTheme="minorEastAsia" w:hAnsiTheme="minorHAnsi" w:cstheme="minorBidi"/>
            <w:color w:val="auto"/>
            <w:kern w:val="2"/>
            <w:sz w:val="24"/>
            <w14:ligatures w14:val="standardContextual"/>
          </w:rPr>
          <w:tab/>
        </w:r>
        <w:r w:rsidRPr="00566D36">
          <w:rPr>
            <w:rStyle w:val="Hyperlink"/>
          </w:rPr>
          <w:t>Core Legal Frameworks</w:t>
        </w:r>
        <w:r>
          <w:rPr>
            <w:webHidden/>
          </w:rPr>
          <w:tab/>
        </w:r>
        <w:r>
          <w:rPr>
            <w:webHidden/>
          </w:rPr>
          <w:fldChar w:fldCharType="begin"/>
        </w:r>
        <w:r>
          <w:rPr>
            <w:webHidden/>
          </w:rPr>
          <w:instrText xml:space="preserve"> PAGEREF _Toc228790118 \h </w:instrText>
        </w:r>
        <w:r>
          <w:rPr>
            <w:webHidden/>
          </w:rPr>
        </w:r>
        <w:r>
          <w:rPr>
            <w:webHidden/>
          </w:rPr>
          <w:fldChar w:fldCharType="separate"/>
        </w:r>
        <w:r>
          <w:rPr>
            <w:webHidden/>
          </w:rPr>
          <w:t>31</w:t>
        </w:r>
        <w:r>
          <w:rPr>
            <w:webHidden/>
          </w:rPr>
          <w:fldChar w:fldCharType="end"/>
        </w:r>
      </w:hyperlink>
    </w:p>
    <w:p w14:paraId="205CAEF1" w14:textId="576A98C4"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19" w:history="1">
        <w:r w:rsidRPr="00566D36">
          <w:rPr>
            <w:rStyle w:val="Hyperlink"/>
          </w:rPr>
          <w:t>4.1.3.</w:t>
        </w:r>
        <w:r>
          <w:rPr>
            <w:rFonts w:asciiTheme="minorHAnsi" w:eastAsiaTheme="minorEastAsia" w:hAnsiTheme="minorHAnsi" w:cstheme="minorBidi"/>
            <w:color w:val="auto"/>
            <w:kern w:val="2"/>
            <w:sz w:val="24"/>
            <w14:ligatures w14:val="standardContextual"/>
          </w:rPr>
          <w:tab/>
        </w:r>
        <w:r w:rsidRPr="00566D36">
          <w:rPr>
            <w:rStyle w:val="Hyperlink"/>
          </w:rPr>
          <w:t>Technical &amp; Operational Requirements</w:t>
        </w:r>
        <w:r>
          <w:rPr>
            <w:webHidden/>
          </w:rPr>
          <w:tab/>
        </w:r>
        <w:r>
          <w:rPr>
            <w:webHidden/>
          </w:rPr>
          <w:fldChar w:fldCharType="begin"/>
        </w:r>
        <w:r>
          <w:rPr>
            <w:webHidden/>
          </w:rPr>
          <w:instrText xml:space="preserve"> PAGEREF _Toc228790119 \h </w:instrText>
        </w:r>
        <w:r>
          <w:rPr>
            <w:webHidden/>
          </w:rPr>
        </w:r>
        <w:r>
          <w:rPr>
            <w:webHidden/>
          </w:rPr>
          <w:fldChar w:fldCharType="separate"/>
        </w:r>
        <w:r>
          <w:rPr>
            <w:webHidden/>
          </w:rPr>
          <w:t>31</w:t>
        </w:r>
        <w:r>
          <w:rPr>
            <w:webHidden/>
          </w:rPr>
          <w:fldChar w:fldCharType="end"/>
        </w:r>
      </w:hyperlink>
    </w:p>
    <w:p w14:paraId="1EB018C9" w14:textId="7993D260"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0" w:history="1">
        <w:r w:rsidRPr="00566D36">
          <w:rPr>
            <w:rStyle w:val="Hyperlink"/>
          </w:rPr>
          <w:t>4.1.4.</w:t>
        </w:r>
        <w:r>
          <w:rPr>
            <w:rFonts w:asciiTheme="minorHAnsi" w:eastAsiaTheme="minorEastAsia" w:hAnsiTheme="minorHAnsi" w:cstheme="minorBidi"/>
            <w:color w:val="auto"/>
            <w:kern w:val="2"/>
            <w:sz w:val="24"/>
            <w14:ligatures w14:val="standardContextual"/>
          </w:rPr>
          <w:tab/>
        </w:r>
        <w:r w:rsidRPr="00566D36">
          <w:rPr>
            <w:rStyle w:val="Hyperlink"/>
          </w:rPr>
          <w:t>Key Challenges in the Nigerian Context</w:t>
        </w:r>
        <w:r>
          <w:rPr>
            <w:webHidden/>
          </w:rPr>
          <w:tab/>
        </w:r>
        <w:r>
          <w:rPr>
            <w:webHidden/>
          </w:rPr>
          <w:fldChar w:fldCharType="begin"/>
        </w:r>
        <w:r>
          <w:rPr>
            <w:webHidden/>
          </w:rPr>
          <w:instrText xml:space="preserve"> PAGEREF _Toc228790120 \h </w:instrText>
        </w:r>
        <w:r>
          <w:rPr>
            <w:webHidden/>
          </w:rPr>
        </w:r>
        <w:r>
          <w:rPr>
            <w:webHidden/>
          </w:rPr>
          <w:fldChar w:fldCharType="separate"/>
        </w:r>
        <w:r>
          <w:rPr>
            <w:webHidden/>
          </w:rPr>
          <w:t>32</w:t>
        </w:r>
        <w:r>
          <w:rPr>
            <w:webHidden/>
          </w:rPr>
          <w:fldChar w:fldCharType="end"/>
        </w:r>
      </w:hyperlink>
    </w:p>
    <w:p w14:paraId="64B3AA90" w14:textId="4636D366"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1" w:history="1">
        <w:r w:rsidRPr="00566D36">
          <w:rPr>
            <w:rStyle w:val="Hyperlink"/>
          </w:rPr>
          <w:t>4.1.5.</w:t>
        </w:r>
        <w:r>
          <w:rPr>
            <w:rFonts w:asciiTheme="minorHAnsi" w:eastAsiaTheme="minorEastAsia" w:hAnsiTheme="minorHAnsi" w:cstheme="minorBidi"/>
            <w:color w:val="auto"/>
            <w:kern w:val="2"/>
            <w:sz w:val="24"/>
            <w14:ligatures w14:val="standardContextual"/>
          </w:rPr>
          <w:tab/>
        </w:r>
        <w:r w:rsidRPr="00566D36">
          <w:rPr>
            <w:rStyle w:val="Hyperlink"/>
          </w:rPr>
          <w:t>Ancillary Systems</w:t>
        </w:r>
        <w:r>
          <w:rPr>
            <w:webHidden/>
          </w:rPr>
          <w:tab/>
        </w:r>
        <w:r>
          <w:rPr>
            <w:webHidden/>
          </w:rPr>
          <w:fldChar w:fldCharType="begin"/>
        </w:r>
        <w:r>
          <w:rPr>
            <w:webHidden/>
          </w:rPr>
          <w:instrText xml:space="preserve"> PAGEREF _Toc228790121 \h </w:instrText>
        </w:r>
        <w:r>
          <w:rPr>
            <w:webHidden/>
          </w:rPr>
        </w:r>
        <w:r>
          <w:rPr>
            <w:webHidden/>
          </w:rPr>
          <w:fldChar w:fldCharType="separate"/>
        </w:r>
        <w:r>
          <w:rPr>
            <w:webHidden/>
          </w:rPr>
          <w:t>32</w:t>
        </w:r>
        <w:r>
          <w:rPr>
            <w:webHidden/>
          </w:rPr>
          <w:fldChar w:fldCharType="end"/>
        </w:r>
      </w:hyperlink>
    </w:p>
    <w:p w14:paraId="5BA34475" w14:textId="26A865FF" w:rsidR="006325B8" w:rsidRDefault="006325B8">
      <w:pPr>
        <w:pStyle w:val="TOC2"/>
        <w:rPr>
          <w:rFonts w:asciiTheme="minorHAnsi" w:eastAsiaTheme="minorEastAsia" w:hAnsiTheme="minorHAnsi" w:cstheme="minorBidi"/>
          <w:color w:val="auto"/>
          <w:kern w:val="2"/>
          <w:sz w:val="24"/>
          <w14:ligatures w14:val="standardContextual"/>
        </w:rPr>
      </w:pPr>
      <w:hyperlink w:anchor="_Toc228790122" w:history="1">
        <w:r w:rsidRPr="00566D36">
          <w:rPr>
            <w:rStyle w:val="Hyperlink"/>
          </w:rPr>
          <w:t>4.2.</w:t>
        </w:r>
        <w:r>
          <w:rPr>
            <w:rFonts w:asciiTheme="minorHAnsi" w:eastAsiaTheme="minorEastAsia" w:hAnsiTheme="minorHAnsi" w:cstheme="minorBidi"/>
            <w:color w:val="auto"/>
            <w:kern w:val="2"/>
            <w:sz w:val="24"/>
            <w14:ligatures w14:val="standardContextual"/>
          </w:rPr>
          <w:tab/>
        </w:r>
        <w:r w:rsidRPr="00566D36">
          <w:rPr>
            <w:rStyle w:val="Hyperlink"/>
          </w:rPr>
          <w:t>Decommissioning Philosophy</w:t>
        </w:r>
        <w:r>
          <w:rPr>
            <w:webHidden/>
          </w:rPr>
          <w:tab/>
        </w:r>
        <w:r>
          <w:rPr>
            <w:webHidden/>
          </w:rPr>
          <w:fldChar w:fldCharType="begin"/>
        </w:r>
        <w:r>
          <w:rPr>
            <w:webHidden/>
          </w:rPr>
          <w:instrText xml:space="preserve"> PAGEREF _Toc228790122 \h </w:instrText>
        </w:r>
        <w:r>
          <w:rPr>
            <w:webHidden/>
          </w:rPr>
        </w:r>
        <w:r>
          <w:rPr>
            <w:webHidden/>
          </w:rPr>
          <w:fldChar w:fldCharType="separate"/>
        </w:r>
        <w:r>
          <w:rPr>
            <w:webHidden/>
          </w:rPr>
          <w:t>32</w:t>
        </w:r>
        <w:r>
          <w:rPr>
            <w:webHidden/>
          </w:rPr>
          <w:fldChar w:fldCharType="end"/>
        </w:r>
      </w:hyperlink>
    </w:p>
    <w:p w14:paraId="218616CB" w14:textId="18EE15D5" w:rsidR="006325B8" w:rsidRDefault="006325B8">
      <w:pPr>
        <w:pStyle w:val="TOC2"/>
        <w:rPr>
          <w:rFonts w:asciiTheme="minorHAnsi" w:eastAsiaTheme="minorEastAsia" w:hAnsiTheme="minorHAnsi" w:cstheme="minorBidi"/>
          <w:color w:val="auto"/>
          <w:kern w:val="2"/>
          <w:sz w:val="24"/>
          <w14:ligatures w14:val="standardContextual"/>
        </w:rPr>
      </w:pPr>
      <w:hyperlink w:anchor="_Toc228790123" w:history="1">
        <w:r w:rsidRPr="00566D36">
          <w:rPr>
            <w:rStyle w:val="Hyperlink"/>
          </w:rPr>
          <w:t>4.3.</w:t>
        </w:r>
        <w:r>
          <w:rPr>
            <w:rFonts w:asciiTheme="minorHAnsi" w:eastAsiaTheme="minorEastAsia" w:hAnsiTheme="minorHAnsi" w:cstheme="minorBidi"/>
            <w:color w:val="auto"/>
            <w:kern w:val="2"/>
            <w:sz w:val="24"/>
            <w14:ligatures w14:val="standardContextual"/>
          </w:rPr>
          <w:tab/>
        </w:r>
        <w:r w:rsidRPr="00566D36">
          <w:rPr>
            <w:rStyle w:val="Hyperlink"/>
          </w:rPr>
          <w:t>Key Decommissioning Processes</w:t>
        </w:r>
        <w:r>
          <w:rPr>
            <w:webHidden/>
          </w:rPr>
          <w:tab/>
        </w:r>
        <w:r>
          <w:rPr>
            <w:webHidden/>
          </w:rPr>
          <w:fldChar w:fldCharType="begin"/>
        </w:r>
        <w:r>
          <w:rPr>
            <w:webHidden/>
          </w:rPr>
          <w:instrText xml:space="preserve"> PAGEREF _Toc228790123 \h </w:instrText>
        </w:r>
        <w:r>
          <w:rPr>
            <w:webHidden/>
          </w:rPr>
        </w:r>
        <w:r>
          <w:rPr>
            <w:webHidden/>
          </w:rPr>
          <w:fldChar w:fldCharType="separate"/>
        </w:r>
        <w:r>
          <w:rPr>
            <w:webHidden/>
          </w:rPr>
          <w:t>33</w:t>
        </w:r>
        <w:r>
          <w:rPr>
            <w:webHidden/>
          </w:rPr>
          <w:fldChar w:fldCharType="end"/>
        </w:r>
      </w:hyperlink>
    </w:p>
    <w:p w14:paraId="30253EDE" w14:textId="1D6624CF"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4" w:history="1">
        <w:r w:rsidRPr="00566D36">
          <w:rPr>
            <w:rStyle w:val="Hyperlink"/>
          </w:rPr>
          <w:t>4.3.1.</w:t>
        </w:r>
        <w:r>
          <w:rPr>
            <w:rFonts w:asciiTheme="minorHAnsi" w:eastAsiaTheme="minorEastAsia" w:hAnsiTheme="minorHAnsi" w:cstheme="minorBidi"/>
            <w:color w:val="auto"/>
            <w:kern w:val="2"/>
            <w:sz w:val="24"/>
            <w14:ligatures w14:val="standardContextual"/>
          </w:rPr>
          <w:tab/>
        </w:r>
        <w:r w:rsidRPr="00566D36">
          <w:rPr>
            <w:rStyle w:val="Hyperlink"/>
          </w:rPr>
          <w:t>Planning &amp; Approvals</w:t>
        </w:r>
        <w:r>
          <w:rPr>
            <w:webHidden/>
          </w:rPr>
          <w:tab/>
        </w:r>
        <w:r>
          <w:rPr>
            <w:webHidden/>
          </w:rPr>
          <w:fldChar w:fldCharType="begin"/>
        </w:r>
        <w:r>
          <w:rPr>
            <w:webHidden/>
          </w:rPr>
          <w:instrText xml:space="preserve"> PAGEREF _Toc228790124 \h </w:instrText>
        </w:r>
        <w:r>
          <w:rPr>
            <w:webHidden/>
          </w:rPr>
        </w:r>
        <w:r>
          <w:rPr>
            <w:webHidden/>
          </w:rPr>
          <w:fldChar w:fldCharType="separate"/>
        </w:r>
        <w:r>
          <w:rPr>
            <w:webHidden/>
          </w:rPr>
          <w:t>33</w:t>
        </w:r>
        <w:r>
          <w:rPr>
            <w:webHidden/>
          </w:rPr>
          <w:fldChar w:fldCharType="end"/>
        </w:r>
      </w:hyperlink>
    </w:p>
    <w:p w14:paraId="1FE98B50" w14:textId="55C2109C"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5" w:history="1">
        <w:r w:rsidRPr="00566D36">
          <w:rPr>
            <w:rStyle w:val="Hyperlink"/>
          </w:rPr>
          <w:t>4.3.2.</w:t>
        </w:r>
        <w:r>
          <w:rPr>
            <w:rFonts w:asciiTheme="minorHAnsi" w:eastAsiaTheme="minorEastAsia" w:hAnsiTheme="minorHAnsi" w:cstheme="minorBidi"/>
            <w:color w:val="auto"/>
            <w:kern w:val="2"/>
            <w:sz w:val="24"/>
            <w14:ligatures w14:val="standardContextual"/>
          </w:rPr>
          <w:tab/>
        </w:r>
        <w:r w:rsidRPr="00566D36">
          <w:rPr>
            <w:rStyle w:val="Hyperlink"/>
          </w:rPr>
          <w:t>Shutdown &amp; Isolation</w:t>
        </w:r>
        <w:r>
          <w:rPr>
            <w:webHidden/>
          </w:rPr>
          <w:tab/>
        </w:r>
        <w:r>
          <w:rPr>
            <w:webHidden/>
          </w:rPr>
          <w:fldChar w:fldCharType="begin"/>
        </w:r>
        <w:r>
          <w:rPr>
            <w:webHidden/>
          </w:rPr>
          <w:instrText xml:space="preserve"> PAGEREF _Toc228790125 \h </w:instrText>
        </w:r>
        <w:r>
          <w:rPr>
            <w:webHidden/>
          </w:rPr>
        </w:r>
        <w:r>
          <w:rPr>
            <w:webHidden/>
          </w:rPr>
          <w:fldChar w:fldCharType="separate"/>
        </w:r>
        <w:r>
          <w:rPr>
            <w:webHidden/>
          </w:rPr>
          <w:t>33</w:t>
        </w:r>
        <w:r>
          <w:rPr>
            <w:webHidden/>
          </w:rPr>
          <w:fldChar w:fldCharType="end"/>
        </w:r>
      </w:hyperlink>
    </w:p>
    <w:p w14:paraId="5D924C89" w14:textId="631F94BE"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6" w:history="1">
        <w:r w:rsidRPr="00566D36">
          <w:rPr>
            <w:rStyle w:val="Hyperlink"/>
          </w:rPr>
          <w:t>4.3.3.</w:t>
        </w:r>
        <w:r>
          <w:rPr>
            <w:rFonts w:asciiTheme="minorHAnsi" w:eastAsiaTheme="minorEastAsia" w:hAnsiTheme="minorHAnsi" w:cstheme="minorBidi"/>
            <w:color w:val="auto"/>
            <w:kern w:val="2"/>
            <w:sz w:val="24"/>
            <w14:ligatures w14:val="standardContextual"/>
          </w:rPr>
          <w:tab/>
        </w:r>
        <w:r w:rsidRPr="00566D36">
          <w:rPr>
            <w:rStyle w:val="Hyperlink"/>
          </w:rPr>
          <w:t>Cleaning &amp; Hydrocarbon Removal</w:t>
        </w:r>
        <w:r>
          <w:rPr>
            <w:webHidden/>
          </w:rPr>
          <w:tab/>
        </w:r>
        <w:r>
          <w:rPr>
            <w:webHidden/>
          </w:rPr>
          <w:fldChar w:fldCharType="begin"/>
        </w:r>
        <w:r>
          <w:rPr>
            <w:webHidden/>
          </w:rPr>
          <w:instrText xml:space="preserve"> PAGEREF _Toc228790126 \h </w:instrText>
        </w:r>
        <w:r>
          <w:rPr>
            <w:webHidden/>
          </w:rPr>
        </w:r>
        <w:r>
          <w:rPr>
            <w:webHidden/>
          </w:rPr>
          <w:fldChar w:fldCharType="separate"/>
        </w:r>
        <w:r>
          <w:rPr>
            <w:webHidden/>
          </w:rPr>
          <w:t>33</w:t>
        </w:r>
        <w:r>
          <w:rPr>
            <w:webHidden/>
          </w:rPr>
          <w:fldChar w:fldCharType="end"/>
        </w:r>
      </w:hyperlink>
    </w:p>
    <w:p w14:paraId="508F00C1" w14:textId="2EA208F9"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7" w:history="1">
        <w:r w:rsidRPr="00566D36">
          <w:rPr>
            <w:rStyle w:val="Hyperlink"/>
          </w:rPr>
          <w:t>4.3.4.</w:t>
        </w:r>
        <w:r>
          <w:rPr>
            <w:rFonts w:asciiTheme="minorHAnsi" w:eastAsiaTheme="minorEastAsia" w:hAnsiTheme="minorHAnsi" w:cstheme="minorBidi"/>
            <w:color w:val="auto"/>
            <w:kern w:val="2"/>
            <w:sz w:val="24"/>
            <w14:ligatures w14:val="standardContextual"/>
          </w:rPr>
          <w:tab/>
        </w:r>
        <w:r w:rsidRPr="00566D36">
          <w:rPr>
            <w:rStyle w:val="Hyperlink"/>
          </w:rPr>
          <w:t>Flushing, Drying &amp; Inerting</w:t>
        </w:r>
        <w:r>
          <w:rPr>
            <w:webHidden/>
          </w:rPr>
          <w:tab/>
        </w:r>
        <w:r>
          <w:rPr>
            <w:webHidden/>
          </w:rPr>
          <w:fldChar w:fldCharType="begin"/>
        </w:r>
        <w:r>
          <w:rPr>
            <w:webHidden/>
          </w:rPr>
          <w:instrText xml:space="preserve"> PAGEREF _Toc228790127 \h </w:instrText>
        </w:r>
        <w:r>
          <w:rPr>
            <w:webHidden/>
          </w:rPr>
        </w:r>
        <w:r>
          <w:rPr>
            <w:webHidden/>
          </w:rPr>
          <w:fldChar w:fldCharType="separate"/>
        </w:r>
        <w:r>
          <w:rPr>
            <w:webHidden/>
          </w:rPr>
          <w:t>33</w:t>
        </w:r>
        <w:r>
          <w:rPr>
            <w:webHidden/>
          </w:rPr>
          <w:fldChar w:fldCharType="end"/>
        </w:r>
      </w:hyperlink>
    </w:p>
    <w:p w14:paraId="191CD5EA" w14:textId="1F74EFE9"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8" w:history="1">
        <w:r w:rsidRPr="00566D36">
          <w:rPr>
            <w:rStyle w:val="Hyperlink"/>
          </w:rPr>
          <w:t>4.3.5.</w:t>
        </w:r>
        <w:r>
          <w:rPr>
            <w:rFonts w:asciiTheme="minorHAnsi" w:eastAsiaTheme="minorEastAsia" w:hAnsiTheme="minorHAnsi" w:cstheme="minorBidi"/>
            <w:color w:val="auto"/>
            <w:kern w:val="2"/>
            <w:sz w:val="24"/>
            <w14:ligatures w14:val="standardContextual"/>
          </w:rPr>
          <w:tab/>
        </w:r>
        <w:r w:rsidRPr="00566D36">
          <w:rPr>
            <w:rStyle w:val="Hyperlink"/>
          </w:rPr>
          <w:t>Metering Close-Out (Critical Step)</w:t>
        </w:r>
        <w:r>
          <w:rPr>
            <w:webHidden/>
          </w:rPr>
          <w:tab/>
        </w:r>
        <w:r>
          <w:rPr>
            <w:webHidden/>
          </w:rPr>
          <w:fldChar w:fldCharType="begin"/>
        </w:r>
        <w:r>
          <w:rPr>
            <w:webHidden/>
          </w:rPr>
          <w:instrText xml:space="preserve"> PAGEREF _Toc228790128 \h </w:instrText>
        </w:r>
        <w:r>
          <w:rPr>
            <w:webHidden/>
          </w:rPr>
        </w:r>
        <w:r>
          <w:rPr>
            <w:webHidden/>
          </w:rPr>
          <w:fldChar w:fldCharType="separate"/>
        </w:r>
        <w:r>
          <w:rPr>
            <w:webHidden/>
          </w:rPr>
          <w:t>33</w:t>
        </w:r>
        <w:r>
          <w:rPr>
            <w:webHidden/>
          </w:rPr>
          <w:fldChar w:fldCharType="end"/>
        </w:r>
      </w:hyperlink>
    </w:p>
    <w:p w14:paraId="024737C5" w14:textId="67422AD8"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29" w:history="1">
        <w:r w:rsidRPr="00566D36">
          <w:rPr>
            <w:rStyle w:val="Hyperlink"/>
          </w:rPr>
          <w:t>4.3.6.</w:t>
        </w:r>
        <w:r>
          <w:rPr>
            <w:rFonts w:asciiTheme="minorHAnsi" w:eastAsiaTheme="minorEastAsia" w:hAnsiTheme="minorHAnsi" w:cstheme="minorBidi"/>
            <w:color w:val="auto"/>
            <w:kern w:val="2"/>
            <w:sz w:val="24"/>
            <w14:ligatures w14:val="standardContextual"/>
          </w:rPr>
          <w:tab/>
        </w:r>
        <w:r w:rsidRPr="00566D36">
          <w:rPr>
            <w:rStyle w:val="Hyperlink"/>
          </w:rPr>
          <w:t>Disconnection &amp; Segmentation</w:t>
        </w:r>
        <w:r>
          <w:rPr>
            <w:webHidden/>
          </w:rPr>
          <w:tab/>
        </w:r>
        <w:r>
          <w:rPr>
            <w:webHidden/>
          </w:rPr>
          <w:fldChar w:fldCharType="begin"/>
        </w:r>
        <w:r>
          <w:rPr>
            <w:webHidden/>
          </w:rPr>
          <w:instrText xml:space="preserve"> PAGEREF _Toc228790129 \h </w:instrText>
        </w:r>
        <w:r>
          <w:rPr>
            <w:webHidden/>
          </w:rPr>
        </w:r>
        <w:r>
          <w:rPr>
            <w:webHidden/>
          </w:rPr>
          <w:fldChar w:fldCharType="separate"/>
        </w:r>
        <w:r>
          <w:rPr>
            <w:webHidden/>
          </w:rPr>
          <w:t>33</w:t>
        </w:r>
        <w:r>
          <w:rPr>
            <w:webHidden/>
          </w:rPr>
          <w:fldChar w:fldCharType="end"/>
        </w:r>
      </w:hyperlink>
    </w:p>
    <w:p w14:paraId="0133382B" w14:textId="73A5708A"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30" w:history="1">
        <w:r w:rsidRPr="00566D36">
          <w:rPr>
            <w:rStyle w:val="Hyperlink"/>
          </w:rPr>
          <w:t>4.3.7.</w:t>
        </w:r>
        <w:r>
          <w:rPr>
            <w:rFonts w:asciiTheme="minorHAnsi" w:eastAsiaTheme="minorEastAsia" w:hAnsiTheme="minorHAnsi" w:cstheme="minorBidi"/>
            <w:color w:val="auto"/>
            <w:kern w:val="2"/>
            <w:sz w:val="24"/>
            <w14:ligatures w14:val="standardContextual"/>
          </w:rPr>
          <w:tab/>
        </w:r>
        <w:r w:rsidRPr="00566D36">
          <w:rPr>
            <w:rStyle w:val="Hyperlink"/>
          </w:rPr>
          <w:t>Execution (Removal / Abandonment)</w:t>
        </w:r>
        <w:r>
          <w:rPr>
            <w:webHidden/>
          </w:rPr>
          <w:tab/>
        </w:r>
        <w:r>
          <w:rPr>
            <w:webHidden/>
          </w:rPr>
          <w:fldChar w:fldCharType="begin"/>
        </w:r>
        <w:r>
          <w:rPr>
            <w:webHidden/>
          </w:rPr>
          <w:instrText xml:space="preserve"> PAGEREF _Toc228790130 \h </w:instrText>
        </w:r>
        <w:r>
          <w:rPr>
            <w:webHidden/>
          </w:rPr>
        </w:r>
        <w:r>
          <w:rPr>
            <w:webHidden/>
          </w:rPr>
          <w:fldChar w:fldCharType="separate"/>
        </w:r>
        <w:r>
          <w:rPr>
            <w:webHidden/>
          </w:rPr>
          <w:t>33</w:t>
        </w:r>
        <w:r>
          <w:rPr>
            <w:webHidden/>
          </w:rPr>
          <w:fldChar w:fldCharType="end"/>
        </w:r>
      </w:hyperlink>
    </w:p>
    <w:p w14:paraId="24FE748F" w14:textId="75C1E65E"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31" w:history="1">
        <w:r w:rsidRPr="00566D36">
          <w:rPr>
            <w:rStyle w:val="Hyperlink"/>
          </w:rPr>
          <w:t>4.3.8.</w:t>
        </w:r>
        <w:r>
          <w:rPr>
            <w:rFonts w:asciiTheme="minorHAnsi" w:eastAsiaTheme="minorEastAsia" w:hAnsiTheme="minorHAnsi" w:cstheme="minorBidi"/>
            <w:color w:val="auto"/>
            <w:kern w:val="2"/>
            <w:sz w:val="24"/>
            <w14:ligatures w14:val="standardContextual"/>
          </w:rPr>
          <w:tab/>
        </w:r>
        <w:r w:rsidRPr="00566D36">
          <w:rPr>
            <w:rStyle w:val="Hyperlink"/>
          </w:rPr>
          <w:t>Waste Management</w:t>
        </w:r>
        <w:r>
          <w:rPr>
            <w:webHidden/>
          </w:rPr>
          <w:tab/>
        </w:r>
        <w:r>
          <w:rPr>
            <w:webHidden/>
          </w:rPr>
          <w:fldChar w:fldCharType="begin"/>
        </w:r>
        <w:r>
          <w:rPr>
            <w:webHidden/>
          </w:rPr>
          <w:instrText xml:space="preserve"> PAGEREF _Toc228790131 \h </w:instrText>
        </w:r>
        <w:r>
          <w:rPr>
            <w:webHidden/>
          </w:rPr>
        </w:r>
        <w:r>
          <w:rPr>
            <w:webHidden/>
          </w:rPr>
          <w:fldChar w:fldCharType="separate"/>
        </w:r>
        <w:r>
          <w:rPr>
            <w:webHidden/>
          </w:rPr>
          <w:t>33</w:t>
        </w:r>
        <w:r>
          <w:rPr>
            <w:webHidden/>
          </w:rPr>
          <w:fldChar w:fldCharType="end"/>
        </w:r>
      </w:hyperlink>
    </w:p>
    <w:p w14:paraId="50CA5F7E" w14:textId="2D161B7A"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32" w:history="1">
        <w:r w:rsidRPr="00566D36">
          <w:rPr>
            <w:rStyle w:val="Hyperlink"/>
          </w:rPr>
          <w:t>4.3.9.</w:t>
        </w:r>
        <w:r>
          <w:rPr>
            <w:rFonts w:asciiTheme="minorHAnsi" w:eastAsiaTheme="minorEastAsia" w:hAnsiTheme="minorHAnsi" w:cstheme="minorBidi"/>
            <w:color w:val="auto"/>
            <w:kern w:val="2"/>
            <w:sz w:val="24"/>
            <w14:ligatures w14:val="standardContextual"/>
          </w:rPr>
          <w:tab/>
        </w:r>
        <w:r w:rsidRPr="00566D36">
          <w:rPr>
            <w:rStyle w:val="Hyperlink"/>
          </w:rPr>
          <w:t>Site Restoration</w:t>
        </w:r>
        <w:r>
          <w:rPr>
            <w:webHidden/>
          </w:rPr>
          <w:tab/>
        </w:r>
        <w:r>
          <w:rPr>
            <w:webHidden/>
          </w:rPr>
          <w:fldChar w:fldCharType="begin"/>
        </w:r>
        <w:r>
          <w:rPr>
            <w:webHidden/>
          </w:rPr>
          <w:instrText xml:space="preserve"> PAGEREF _Toc228790132 \h </w:instrText>
        </w:r>
        <w:r>
          <w:rPr>
            <w:webHidden/>
          </w:rPr>
        </w:r>
        <w:r>
          <w:rPr>
            <w:webHidden/>
          </w:rPr>
          <w:fldChar w:fldCharType="separate"/>
        </w:r>
        <w:r>
          <w:rPr>
            <w:webHidden/>
          </w:rPr>
          <w:t>34</w:t>
        </w:r>
        <w:r>
          <w:rPr>
            <w:webHidden/>
          </w:rPr>
          <w:fldChar w:fldCharType="end"/>
        </w:r>
      </w:hyperlink>
    </w:p>
    <w:p w14:paraId="7EBE51C1" w14:textId="72341E01" w:rsidR="006325B8" w:rsidRDefault="006325B8">
      <w:pPr>
        <w:pStyle w:val="TOC2"/>
        <w:rPr>
          <w:rFonts w:asciiTheme="minorHAnsi" w:eastAsiaTheme="minorEastAsia" w:hAnsiTheme="minorHAnsi" w:cstheme="minorBidi"/>
          <w:color w:val="auto"/>
          <w:kern w:val="2"/>
          <w:sz w:val="24"/>
          <w14:ligatures w14:val="standardContextual"/>
        </w:rPr>
      </w:pPr>
      <w:hyperlink w:anchor="_Toc228790133" w:history="1">
        <w:r w:rsidRPr="00566D36">
          <w:rPr>
            <w:rStyle w:val="Hyperlink"/>
          </w:rPr>
          <w:t>4.4.</w:t>
        </w:r>
        <w:r>
          <w:rPr>
            <w:rFonts w:asciiTheme="minorHAnsi" w:eastAsiaTheme="minorEastAsia" w:hAnsiTheme="minorHAnsi" w:cstheme="minorBidi"/>
            <w:color w:val="auto"/>
            <w:kern w:val="2"/>
            <w:sz w:val="24"/>
            <w14:ligatures w14:val="standardContextual"/>
          </w:rPr>
          <w:tab/>
        </w:r>
        <w:r w:rsidRPr="00566D36">
          <w:rPr>
            <w:rStyle w:val="Hyperlink"/>
          </w:rPr>
          <w:t>Abandonment Activities</w:t>
        </w:r>
        <w:r>
          <w:rPr>
            <w:webHidden/>
          </w:rPr>
          <w:tab/>
        </w:r>
        <w:r>
          <w:rPr>
            <w:webHidden/>
          </w:rPr>
          <w:fldChar w:fldCharType="begin"/>
        </w:r>
        <w:r>
          <w:rPr>
            <w:webHidden/>
          </w:rPr>
          <w:instrText xml:space="preserve"> PAGEREF _Toc228790133 \h </w:instrText>
        </w:r>
        <w:r>
          <w:rPr>
            <w:webHidden/>
          </w:rPr>
        </w:r>
        <w:r>
          <w:rPr>
            <w:webHidden/>
          </w:rPr>
          <w:fldChar w:fldCharType="separate"/>
        </w:r>
        <w:r>
          <w:rPr>
            <w:webHidden/>
          </w:rPr>
          <w:t>34</w:t>
        </w:r>
        <w:r>
          <w:rPr>
            <w:webHidden/>
          </w:rPr>
          <w:fldChar w:fldCharType="end"/>
        </w:r>
      </w:hyperlink>
    </w:p>
    <w:p w14:paraId="66534DB3" w14:textId="65FE721E" w:rsidR="006325B8" w:rsidRDefault="006325B8">
      <w:pPr>
        <w:pStyle w:val="TOC2"/>
        <w:rPr>
          <w:rFonts w:asciiTheme="minorHAnsi" w:eastAsiaTheme="minorEastAsia" w:hAnsiTheme="minorHAnsi" w:cstheme="minorBidi"/>
          <w:color w:val="auto"/>
          <w:kern w:val="2"/>
          <w:sz w:val="24"/>
          <w14:ligatures w14:val="standardContextual"/>
        </w:rPr>
      </w:pPr>
      <w:hyperlink w:anchor="_Toc228790134" w:history="1">
        <w:r w:rsidRPr="00566D36">
          <w:rPr>
            <w:rStyle w:val="Hyperlink"/>
          </w:rPr>
          <w:t>4.5.</w:t>
        </w:r>
        <w:r>
          <w:rPr>
            <w:rFonts w:asciiTheme="minorHAnsi" w:eastAsiaTheme="minorEastAsia" w:hAnsiTheme="minorHAnsi" w:cstheme="minorBidi"/>
            <w:color w:val="auto"/>
            <w:kern w:val="2"/>
            <w:sz w:val="24"/>
            <w14:ligatures w14:val="standardContextual"/>
          </w:rPr>
          <w:tab/>
        </w:r>
        <w:r w:rsidRPr="00566D36">
          <w:rPr>
            <w:rStyle w:val="Hyperlink"/>
          </w:rPr>
          <w:t>KP-Based Execution Strategy</w:t>
        </w:r>
        <w:r>
          <w:rPr>
            <w:webHidden/>
          </w:rPr>
          <w:tab/>
        </w:r>
        <w:r>
          <w:rPr>
            <w:webHidden/>
          </w:rPr>
          <w:fldChar w:fldCharType="begin"/>
        </w:r>
        <w:r>
          <w:rPr>
            <w:webHidden/>
          </w:rPr>
          <w:instrText xml:space="preserve"> PAGEREF _Toc228790134 \h </w:instrText>
        </w:r>
        <w:r>
          <w:rPr>
            <w:webHidden/>
          </w:rPr>
        </w:r>
        <w:r>
          <w:rPr>
            <w:webHidden/>
          </w:rPr>
          <w:fldChar w:fldCharType="separate"/>
        </w:r>
        <w:r>
          <w:rPr>
            <w:webHidden/>
          </w:rPr>
          <w:t>34</w:t>
        </w:r>
        <w:r>
          <w:rPr>
            <w:webHidden/>
          </w:rPr>
          <w:fldChar w:fldCharType="end"/>
        </w:r>
      </w:hyperlink>
    </w:p>
    <w:p w14:paraId="24D8BE25" w14:textId="046890F1" w:rsidR="006325B8" w:rsidRDefault="006325B8">
      <w:pPr>
        <w:pStyle w:val="TOC2"/>
        <w:rPr>
          <w:rFonts w:asciiTheme="minorHAnsi" w:eastAsiaTheme="minorEastAsia" w:hAnsiTheme="minorHAnsi" w:cstheme="minorBidi"/>
          <w:color w:val="auto"/>
          <w:kern w:val="2"/>
          <w:sz w:val="24"/>
          <w14:ligatures w14:val="standardContextual"/>
        </w:rPr>
      </w:pPr>
      <w:hyperlink w:anchor="_Toc228790135" w:history="1">
        <w:r w:rsidRPr="00566D36">
          <w:rPr>
            <w:rStyle w:val="Hyperlink"/>
          </w:rPr>
          <w:t>4.6.</w:t>
        </w:r>
        <w:r>
          <w:rPr>
            <w:rFonts w:asciiTheme="minorHAnsi" w:eastAsiaTheme="minorEastAsia" w:hAnsiTheme="minorHAnsi" w:cstheme="minorBidi"/>
            <w:color w:val="auto"/>
            <w:kern w:val="2"/>
            <w:sz w:val="24"/>
            <w14:ligatures w14:val="standardContextual"/>
          </w:rPr>
          <w:tab/>
        </w:r>
        <w:r w:rsidRPr="00566D36">
          <w:rPr>
            <w:rStyle w:val="Hyperlink"/>
          </w:rPr>
          <w:t>Risk Management</w:t>
        </w:r>
        <w:r>
          <w:rPr>
            <w:webHidden/>
          </w:rPr>
          <w:tab/>
        </w:r>
        <w:r>
          <w:rPr>
            <w:webHidden/>
          </w:rPr>
          <w:fldChar w:fldCharType="begin"/>
        </w:r>
        <w:r>
          <w:rPr>
            <w:webHidden/>
          </w:rPr>
          <w:instrText xml:space="preserve"> PAGEREF _Toc228790135 \h </w:instrText>
        </w:r>
        <w:r>
          <w:rPr>
            <w:webHidden/>
          </w:rPr>
        </w:r>
        <w:r>
          <w:rPr>
            <w:webHidden/>
          </w:rPr>
          <w:fldChar w:fldCharType="separate"/>
        </w:r>
        <w:r>
          <w:rPr>
            <w:webHidden/>
          </w:rPr>
          <w:t>35</w:t>
        </w:r>
        <w:r>
          <w:rPr>
            <w:webHidden/>
          </w:rPr>
          <w:fldChar w:fldCharType="end"/>
        </w:r>
      </w:hyperlink>
    </w:p>
    <w:p w14:paraId="2A035D6C" w14:textId="54DC8855" w:rsidR="006325B8" w:rsidRDefault="006325B8">
      <w:pPr>
        <w:pStyle w:val="TOC2"/>
        <w:rPr>
          <w:rFonts w:asciiTheme="minorHAnsi" w:eastAsiaTheme="minorEastAsia" w:hAnsiTheme="minorHAnsi" w:cstheme="minorBidi"/>
          <w:color w:val="auto"/>
          <w:kern w:val="2"/>
          <w:sz w:val="24"/>
          <w14:ligatures w14:val="standardContextual"/>
        </w:rPr>
      </w:pPr>
      <w:hyperlink w:anchor="_Toc228790136" w:history="1">
        <w:r w:rsidRPr="00566D36">
          <w:rPr>
            <w:rStyle w:val="Hyperlink"/>
          </w:rPr>
          <w:t>4.7.</w:t>
        </w:r>
        <w:r>
          <w:rPr>
            <w:rFonts w:asciiTheme="minorHAnsi" w:eastAsiaTheme="minorEastAsia" w:hAnsiTheme="minorHAnsi" w:cstheme="minorBidi"/>
            <w:color w:val="auto"/>
            <w:kern w:val="2"/>
            <w:sz w:val="24"/>
            <w14:ligatures w14:val="standardContextual"/>
          </w:rPr>
          <w:tab/>
        </w:r>
        <w:r w:rsidRPr="00566D36">
          <w:rPr>
            <w:rStyle w:val="Hyperlink"/>
          </w:rPr>
          <w:t>Conclusion</w:t>
        </w:r>
        <w:r>
          <w:rPr>
            <w:webHidden/>
          </w:rPr>
          <w:tab/>
        </w:r>
        <w:r>
          <w:rPr>
            <w:webHidden/>
          </w:rPr>
          <w:fldChar w:fldCharType="begin"/>
        </w:r>
        <w:r>
          <w:rPr>
            <w:webHidden/>
          </w:rPr>
          <w:instrText xml:space="preserve"> PAGEREF _Toc228790136 \h </w:instrText>
        </w:r>
        <w:r>
          <w:rPr>
            <w:webHidden/>
          </w:rPr>
        </w:r>
        <w:r>
          <w:rPr>
            <w:webHidden/>
          </w:rPr>
          <w:fldChar w:fldCharType="separate"/>
        </w:r>
        <w:r>
          <w:rPr>
            <w:webHidden/>
          </w:rPr>
          <w:t>35</w:t>
        </w:r>
        <w:r>
          <w:rPr>
            <w:webHidden/>
          </w:rPr>
          <w:fldChar w:fldCharType="end"/>
        </w:r>
      </w:hyperlink>
    </w:p>
    <w:p w14:paraId="5E23B2C0" w14:textId="2B071658" w:rsidR="006325B8" w:rsidRDefault="006325B8">
      <w:pPr>
        <w:pStyle w:val="TOC1"/>
        <w:rPr>
          <w:rFonts w:asciiTheme="minorHAnsi" w:eastAsiaTheme="minorEastAsia" w:hAnsiTheme="minorHAnsi" w:cstheme="minorBidi"/>
          <w:caps w:val="0"/>
          <w:color w:val="auto"/>
          <w:kern w:val="2"/>
          <w:szCs w:val="24"/>
          <w14:ligatures w14:val="standardContextual"/>
        </w:rPr>
      </w:pPr>
      <w:hyperlink w:anchor="_Toc228790137" w:history="1">
        <w:r w:rsidRPr="00566D36">
          <w:rPr>
            <w:rStyle w:val="Hyperlink"/>
          </w:rPr>
          <w:t>5.</w:t>
        </w:r>
        <w:r>
          <w:rPr>
            <w:rFonts w:asciiTheme="minorHAnsi" w:eastAsiaTheme="minorEastAsia" w:hAnsiTheme="minorHAnsi" w:cstheme="minorBidi"/>
            <w:caps w:val="0"/>
            <w:color w:val="auto"/>
            <w:kern w:val="2"/>
            <w:szCs w:val="24"/>
            <w14:ligatures w14:val="standardContextual"/>
          </w:rPr>
          <w:tab/>
        </w:r>
        <w:r w:rsidRPr="00566D36">
          <w:rPr>
            <w:rStyle w:val="Hyperlink"/>
          </w:rPr>
          <w:t>Key Decommissioning Processes &amp; Abandonment Activities</w:t>
        </w:r>
        <w:r>
          <w:rPr>
            <w:webHidden/>
          </w:rPr>
          <w:tab/>
        </w:r>
        <w:r>
          <w:rPr>
            <w:webHidden/>
          </w:rPr>
          <w:fldChar w:fldCharType="begin"/>
        </w:r>
        <w:r>
          <w:rPr>
            <w:webHidden/>
          </w:rPr>
          <w:instrText xml:space="preserve"> PAGEREF _Toc228790137 \h </w:instrText>
        </w:r>
        <w:r>
          <w:rPr>
            <w:webHidden/>
          </w:rPr>
        </w:r>
        <w:r>
          <w:rPr>
            <w:webHidden/>
          </w:rPr>
          <w:fldChar w:fldCharType="separate"/>
        </w:r>
        <w:r>
          <w:rPr>
            <w:webHidden/>
          </w:rPr>
          <w:t>36</w:t>
        </w:r>
        <w:r>
          <w:rPr>
            <w:webHidden/>
          </w:rPr>
          <w:fldChar w:fldCharType="end"/>
        </w:r>
      </w:hyperlink>
    </w:p>
    <w:p w14:paraId="1A8D6AA3" w14:textId="3A58D4D3" w:rsidR="006325B8" w:rsidRDefault="006325B8">
      <w:pPr>
        <w:pStyle w:val="TOC2"/>
        <w:rPr>
          <w:rFonts w:asciiTheme="minorHAnsi" w:eastAsiaTheme="minorEastAsia" w:hAnsiTheme="minorHAnsi" w:cstheme="minorBidi"/>
          <w:color w:val="auto"/>
          <w:kern w:val="2"/>
          <w:sz w:val="24"/>
          <w14:ligatures w14:val="standardContextual"/>
        </w:rPr>
      </w:pPr>
      <w:hyperlink w:anchor="_Toc228790138" w:history="1">
        <w:r w:rsidRPr="00566D36">
          <w:rPr>
            <w:rStyle w:val="Hyperlink"/>
          </w:rPr>
          <w:t>5.1.</w:t>
        </w:r>
        <w:r>
          <w:rPr>
            <w:rFonts w:asciiTheme="minorHAnsi" w:eastAsiaTheme="minorEastAsia" w:hAnsiTheme="minorHAnsi" w:cstheme="minorBidi"/>
            <w:color w:val="auto"/>
            <w:kern w:val="2"/>
            <w:sz w:val="24"/>
            <w14:ligatures w14:val="standardContextual"/>
          </w:rPr>
          <w:tab/>
        </w:r>
        <w:r w:rsidRPr="00566D36">
          <w:rPr>
            <w:rStyle w:val="Hyperlink"/>
          </w:rPr>
          <w:t>Decommissioning Processes (End-to-End Execution)</w:t>
        </w:r>
        <w:r>
          <w:rPr>
            <w:webHidden/>
          </w:rPr>
          <w:tab/>
        </w:r>
        <w:r>
          <w:rPr>
            <w:webHidden/>
          </w:rPr>
          <w:fldChar w:fldCharType="begin"/>
        </w:r>
        <w:r>
          <w:rPr>
            <w:webHidden/>
          </w:rPr>
          <w:instrText xml:space="preserve"> PAGEREF _Toc228790138 \h </w:instrText>
        </w:r>
        <w:r>
          <w:rPr>
            <w:webHidden/>
          </w:rPr>
        </w:r>
        <w:r>
          <w:rPr>
            <w:webHidden/>
          </w:rPr>
          <w:fldChar w:fldCharType="separate"/>
        </w:r>
        <w:r>
          <w:rPr>
            <w:webHidden/>
          </w:rPr>
          <w:t>36</w:t>
        </w:r>
        <w:r>
          <w:rPr>
            <w:webHidden/>
          </w:rPr>
          <w:fldChar w:fldCharType="end"/>
        </w:r>
      </w:hyperlink>
    </w:p>
    <w:p w14:paraId="3E409E7F" w14:textId="2625AAC1"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39" w:history="1">
        <w:r w:rsidRPr="00566D36">
          <w:rPr>
            <w:rStyle w:val="Hyperlink"/>
          </w:rPr>
          <w:t>5.1.1.</w:t>
        </w:r>
        <w:r>
          <w:rPr>
            <w:rFonts w:asciiTheme="minorHAnsi" w:eastAsiaTheme="minorEastAsia" w:hAnsiTheme="minorHAnsi" w:cstheme="minorBidi"/>
            <w:color w:val="auto"/>
            <w:kern w:val="2"/>
            <w:sz w:val="24"/>
            <w14:ligatures w14:val="standardContextual"/>
          </w:rPr>
          <w:tab/>
        </w:r>
        <w:r w:rsidRPr="00566D36">
          <w:rPr>
            <w:rStyle w:val="Hyperlink"/>
          </w:rPr>
          <w:t>Pre-Decommissioning Planning</w:t>
        </w:r>
        <w:r>
          <w:rPr>
            <w:webHidden/>
          </w:rPr>
          <w:tab/>
        </w:r>
        <w:r>
          <w:rPr>
            <w:webHidden/>
          </w:rPr>
          <w:fldChar w:fldCharType="begin"/>
        </w:r>
        <w:r>
          <w:rPr>
            <w:webHidden/>
          </w:rPr>
          <w:instrText xml:space="preserve"> PAGEREF _Toc228790139 \h </w:instrText>
        </w:r>
        <w:r>
          <w:rPr>
            <w:webHidden/>
          </w:rPr>
        </w:r>
        <w:r>
          <w:rPr>
            <w:webHidden/>
          </w:rPr>
          <w:fldChar w:fldCharType="separate"/>
        </w:r>
        <w:r>
          <w:rPr>
            <w:webHidden/>
          </w:rPr>
          <w:t>36</w:t>
        </w:r>
        <w:r>
          <w:rPr>
            <w:webHidden/>
          </w:rPr>
          <w:fldChar w:fldCharType="end"/>
        </w:r>
      </w:hyperlink>
    </w:p>
    <w:p w14:paraId="500D3937" w14:textId="4390FA3F"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0" w:history="1">
        <w:r w:rsidRPr="00566D36">
          <w:rPr>
            <w:rStyle w:val="Hyperlink"/>
          </w:rPr>
          <w:t>5.1.2.</w:t>
        </w:r>
        <w:r>
          <w:rPr>
            <w:rFonts w:asciiTheme="minorHAnsi" w:eastAsiaTheme="minorEastAsia" w:hAnsiTheme="minorHAnsi" w:cstheme="minorBidi"/>
            <w:color w:val="auto"/>
            <w:kern w:val="2"/>
            <w:sz w:val="24"/>
            <w14:ligatures w14:val="standardContextual"/>
          </w:rPr>
          <w:tab/>
        </w:r>
        <w:r w:rsidRPr="00566D36">
          <w:rPr>
            <w:rStyle w:val="Hyperlink"/>
          </w:rPr>
          <w:t>System Shutdown &amp; Isolation</w:t>
        </w:r>
        <w:r>
          <w:rPr>
            <w:webHidden/>
          </w:rPr>
          <w:tab/>
        </w:r>
        <w:r>
          <w:rPr>
            <w:webHidden/>
          </w:rPr>
          <w:fldChar w:fldCharType="begin"/>
        </w:r>
        <w:r>
          <w:rPr>
            <w:webHidden/>
          </w:rPr>
          <w:instrText xml:space="preserve"> PAGEREF _Toc228790140 \h </w:instrText>
        </w:r>
        <w:r>
          <w:rPr>
            <w:webHidden/>
          </w:rPr>
        </w:r>
        <w:r>
          <w:rPr>
            <w:webHidden/>
          </w:rPr>
          <w:fldChar w:fldCharType="separate"/>
        </w:r>
        <w:r>
          <w:rPr>
            <w:webHidden/>
          </w:rPr>
          <w:t>36</w:t>
        </w:r>
        <w:r>
          <w:rPr>
            <w:webHidden/>
          </w:rPr>
          <w:fldChar w:fldCharType="end"/>
        </w:r>
      </w:hyperlink>
    </w:p>
    <w:p w14:paraId="2658CCF9" w14:textId="5B172F16"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1" w:history="1">
        <w:r w:rsidRPr="00566D36">
          <w:rPr>
            <w:rStyle w:val="Hyperlink"/>
          </w:rPr>
          <w:t>5.1.3.</w:t>
        </w:r>
        <w:r>
          <w:rPr>
            <w:rFonts w:asciiTheme="minorHAnsi" w:eastAsiaTheme="minorEastAsia" w:hAnsiTheme="minorHAnsi" w:cstheme="minorBidi"/>
            <w:color w:val="auto"/>
            <w:kern w:val="2"/>
            <w:sz w:val="24"/>
            <w14:ligatures w14:val="standardContextual"/>
          </w:rPr>
          <w:tab/>
        </w:r>
        <w:r w:rsidRPr="00566D36">
          <w:rPr>
            <w:rStyle w:val="Hyperlink"/>
          </w:rPr>
          <w:t>Pipeline Cleaning &amp; Hydrocarbon Removal</w:t>
        </w:r>
        <w:r>
          <w:rPr>
            <w:webHidden/>
          </w:rPr>
          <w:tab/>
        </w:r>
        <w:r>
          <w:rPr>
            <w:webHidden/>
          </w:rPr>
          <w:fldChar w:fldCharType="begin"/>
        </w:r>
        <w:r>
          <w:rPr>
            <w:webHidden/>
          </w:rPr>
          <w:instrText xml:space="preserve"> PAGEREF _Toc228790141 \h </w:instrText>
        </w:r>
        <w:r>
          <w:rPr>
            <w:webHidden/>
          </w:rPr>
        </w:r>
        <w:r>
          <w:rPr>
            <w:webHidden/>
          </w:rPr>
          <w:fldChar w:fldCharType="separate"/>
        </w:r>
        <w:r>
          <w:rPr>
            <w:webHidden/>
          </w:rPr>
          <w:t>36</w:t>
        </w:r>
        <w:r>
          <w:rPr>
            <w:webHidden/>
          </w:rPr>
          <w:fldChar w:fldCharType="end"/>
        </w:r>
      </w:hyperlink>
    </w:p>
    <w:p w14:paraId="37BC25B4" w14:textId="0E1ADF41"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2" w:history="1">
        <w:r w:rsidRPr="00566D36">
          <w:rPr>
            <w:rStyle w:val="Hyperlink"/>
          </w:rPr>
          <w:t>5.1.4.</w:t>
        </w:r>
        <w:r>
          <w:rPr>
            <w:rFonts w:asciiTheme="minorHAnsi" w:eastAsiaTheme="minorEastAsia" w:hAnsiTheme="minorHAnsi" w:cstheme="minorBidi"/>
            <w:color w:val="auto"/>
            <w:kern w:val="2"/>
            <w:sz w:val="24"/>
            <w14:ligatures w14:val="standardContextual"/>
          </w:rPr>
          <w:tab/>
        </w:r>
        <w:r w:rsidRPr="00566D36">
          <w:rPr>
            <w:rStyle w:val="Hyperlink"/>
          </w:rPr>
          <w:t>Flushing, Drying &amp; Inerting</w:t>
        </w:r>
        <w:r>
          <w:rPr>
            <w:webHidden/>
          </w:rPr>
          <w:tab/>
        </w:r>
        <w:r>
          <w:rPr>
            <w:webHidden/>
          </w:rPr>
          <w:fldChar w:fldCharType="begin"/>
        </w:r>
        <w:r>
          <w:rPr>
            <w:webHidden/>
          </w:rPr>
          <w:instrText xml:space="preserve"> PAGEREF _Toc228790142 \h </w:instrText>
        </w:r>
        <w:r>
          <w:rPr>
            <w:webHidden/>
          </w:rPr>
        </w:r>
        <w:r>
          <w:rPr>
            <w:webHidden/>
          </w:rPr>
          <w:fldChar w:fldCharType="separate"/>
        </w:r>
        <w:r>
          <w:rPr>
            <w:webHidden/>
          </w:rPr>
          <w:t>36</w:t>
        </w:r>
        <w:r>
          <w:rPr>
            <w:webHidden/>
          </w:rPr>
          <w:fldChar w:fldCharType="end"/>
        </w:r>
      </w:hyperlink>
    </w:p>
    <w:p w14:paraId="47FF3B8A" w14:textId="1374141D"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3" w:history="1">
        <w:r w:rsidRPr="00566D36">
          <w:rPr>
            <w:rStyle w:val="Hyperlink"/>
          </w:rPr>
          <w:t>5.1.5.</w:t>
        </w:r>
        <w:r>
          <w:rPr>
            <w:rFonts w:asciiTheme="minorHAnsi" w:eastAsiaTheme="minorEastAsia" w:hAnsiTheme="minorHAnsi" w:cstheme="minorBidi"/>
            <w:color w:val="auto"/>
            <w:kern w:val="2"/>
            <w:sz w:val="24"/>
            <w14:ligatures w14:val="standardContextual"/>
          </w:rPr>
          <w:tab/>
        </w:r>
        <w:r w:rsidRPr="00566D36">
          <w:rPr>
            <w:rStyle w:val="Hyperlink"/>
          </w:rPr>
          <w:t>Disconnection &amp; Mechanical Works</w:t>
        </w:r>
        <w:r>
          <w:rPr>
            <w:webHidden/>
          </w:rPr>
          <w:tab/>
        </w:r>
        <w:r>
          <w:rPr>
            <w:webHidden/>
          </w:rPr>
          <w:fldChar w:fldCharType="begin"/>
        </w:r>
        <w:r>
          <w:rPr>
            <w:webHidden/>
          </w:rPr>
          <w:instrText xml:space="preserve"> PAGEREF _Toc228790143 \h </w:instrText>
        </w:r>
        <w:r>
          <w:rPr>
            <w:webHidden/>
          </w:rPr>
        </w:r>
        <w:r>
          <w:rPr>
            <w:webHidden/>
          </w:rPr>
          <w:fldChar w:fldCharType="separate"/>
        </w:r>
        <w:r>
          <w:rPr>
            <w:webHidden/>
          </w:rPr>
          <w:t>36</w:t>
        </w:r>
        <w:r>
          <w:rPr>
            <w:webHidden/>
          </w:rPr>
          <w:fldChar w:fldCharType="end"/>
        </w:r>
      </w:hyperlink>
    </w:p>
    <w:p w14:paraId="259BEC1C" w14:textId="5F7DB746"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4" w:history="1">
        <w:r w:rsidRPr="00566D36">
          <w:rPr>
            <w:rStyle w:val="Hyperlink"/>
          </w:rPr>
          <w:t>5.1.6.</w:t>
        </w:r>
        <w:r>
          <w:rPr>
            <w:rFonts w:asciiTheme="minorHAnsi" w:eastAsiaTheme="minorEastAsia" w:hAnsiTheme="minorHAnsi" w:cstheme="minorBidi"/>
            <w:color w:val="auto"/>
            <w:kern w:val="2"/>
            <w:sz w:val="24"/>
            <w14:ligatures w14:val="standardContextual"/>
          </w:rPr>
          <w:tab/>
        </w:r>
        <w:r w:rsidRPr="00566D36">
          <w:rPr>
            <w:rStyle w:val="Hyperlink"/>
          </w:rPr>
          <w:t>Pipeline Removal (Where Applicable)</w:t>
        </w:r>
        <w:r>
          <w:rPr>
            <w:webHidden/>
          </w:rPr>
          <w:tab/>
        </w:r>
        <w:r>
          <w:rPr>
            <w:webHidden/>
          </w:rPr>
          <w:fldChar w:fldCharType="begin"/>
        </w:r>
        <w:r>
          <w:rPr>
            <w:webHidden/>
          </w:rPr>
          <w:instrText xml:space="preserve"> PAGEREF _Toc228790144 \h </w:instrText>
        </w:r>
        <w:r>
          <w:rPr>
            <w:webHidden/>
          </w:rPr>
        </w:r>
        <w:r>
          <w:rPr>
            <w:webHidden/>
          </w:rPr>
          <w:fldChar w:fldCharType="separate"/>
        </w:r>
        <w:r>
          <w:rPr>
            <w:webHidden/>
          </w:rPr>
          <w:t>37</w:t>
        </w:r>
        <w:r>
          <w:rPr>
            <w:webHidden/>
          </w:rPr>
          <w:fldChar w:fldCharType="end"/>
        </w:r>
      </w:hyperlink>
    </w:p>
    <w:p w14:paraId="69BDB2E1" w14:textId="3F2591E4"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5" w:history="1">
        <w:r w:rsidRPr="00566D36">
          <w:rPr>
            <w:rStyle w:val="Hyperlink"/>
          </w:rPr>
          <w:t>5.1.7.</w:t>
        </w:r>
        <w:r>
          <w:rPr>
            <w:rFonts w:asciiTheme="minorHAnsi" w:eastAsiaTheme="minorEastAsia" w:hAnsiTheme="minorHAnsi" w:cstheme="minorBidi"/>
            <w:color w:val="auto"/>
            <w:kern w:val="2"/>
            <w:sz w:val="24"/>
            <w14:ligatures w14:val="standardContextual"/>
          </w:rPr>
          <w:tab/>
        </w:r>
        <w:r w:rsidRPr="00566D36">
          <w:rPr>
            <w:rStyle w:val="Hyperlink"/>
          </w:rPr>
          <w:t>Waste Management</w:t>
        </w:r>
        <w:r>
          <w:rPr>
            <w:webHidden/>
          </w:rPr>
          <w:tab/>
        </w:r>
        <w:r>
          <w:rPr>
            <w:webHidden/>
          </w:rPr>
          <w:fldChar w:fldCharType="begin"/>
        </w:r>
        <w:r>
          <w:rPr>
            <w:webHidden/>
          </w:rPr>
          <w:instrText xml:space="preserve"> PAGEREF _Toc228790145 \h </w:instrText>
        </w:r>
        <w:r>
          <w:rPr>
            <w:webHidden/>
          </w:rPr>
        </w:r>
        <w:r>
          <w:rPr>
            <w:webHidden/>
          </w:rPr>
          <w:fldChar w:fldCharType="separate"/>
        </w:r>
        <w:r>
          <w:rPr>
            <w:webHidden/>
          </w:rPr>
          <w:t>37</w:t>
        </w:r>
        <w:r>
          <w:rPr>
            <w:webHidden/>
          </w:rPr>
          <w:fldChar w:fldCharType="end"/>
        </w:r>
      </w:hyperlink>
    </w:p>
    <w:p w14:paraId="2D84513C" w14:textId="73A9D273"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6" w:history="1">
        <w:r w:rsidRPr="00566D36">
          <w:rPr>
            <w:rStyle w:val="Hyperlink"/>
          </w:rPr>
          <w:t>5.1.8.</w:t>
        </w:r>
        <w:r>
          <w:rPr>
            <w:rFonts w:asciiTheme="minorHAnsi" w:eastAsiaTheme="minorEastAsia" w:hAnsiTheme="minorHAnsi" w:cstheme="minorBidi"/>
            <w:color w:val="auto"/>
            <w:kern w:val="2"/>
            <w:sz w:val="24"/>
            <w14:ligatures w14:val="standardContextual"/>
          </w:rPr>
          <w:tab/>
        </w:r>
        <w:r w:rsidRPr="00566D36">
          <w:rPr>
            <w:rStyle w:val="Hyperlink"/>
          </w:rPr>
          <w:t>Site Restoration</w:t>
        </w:r>
        <w:r>
          <w:rPr>
            <w:webHidden/>
          </w:rPr>
          <w:tab/>
        </w:r>
        <w:r>
          <w:rPr>
            <w:webHidden/>
          </w:rPr>
          <w:fldChar w:fldCharType="begin"/>
        </w:r>
        <w:r>
          <w:rPr>
            <w:webHidden/>
          </w:rPr>
          <w:instrText xml:space="preserve"> PAGEREF _Toc228790146 \h </w:instrText>
        </w:r>
        <w:r>
          <w:rPr>
            <w:webHidden/>
          </w:rPr>
        </w:r>
        <w:r>
          <w:rPr>
            <w:webHidden/>
          </w:rPr>
          <w:fldChar w:fldCharType="separate"/>
        </w:r>
        <w:r>
          <w:rPr>
            <w:webHidden/>
          </w:rPr>
          <w:t>37</w:t>
        </w:r>
        <w:r>
          <w:rPr>
            <w:webHidden/>
          </w:rPr>
          <w:fldChar w:fldCharType="end"/>
        </w:r>
      </w:hyperlink>
    </w:p>
    <w:p w14:paraId="482D2910" w14:textId="4C61AD32" w:rsidR="006325B8" w:rsidRDefault="006325B8">
      <w:pPr>
        <w:pStyle w:val="TOC2"/>
        <w:rPr>
          <w:rFonts w:asciiTheme="minorHAnsi" w:eastAsiaTheme="minorEastAsia" w:hAnsiTheme="minorHAnsi" w:cstheme="minorBidi"/>
          <w:color w:val="auto"/>
          <w:kern w:val="2"/>
          <w:sz w:val="24"/>
          <w14:ligatures w14:val="standardContextual"/>
        </w:rPr>
      </w:pPr>
      <w:hyperlink w:anchor="_Toc228790147" w:history="1">
        <w:r w:rsidRPr="00566D36">
          <w:rPr>
            <w:rStyle w:val="Hyperlink"/>
          </w:rPr>
          <w:t>5.2.</w:t>
        </w:r>
        <w:r>
          <w:rPr>
            <w:rFonts w:asciiTheme="minorHAnsi" w:eastAsiaTheme="minorEastAsia" w:hAnsiTheme="minorHAnsi" w:cstheme="minorBidi"/>
            <w:color w:val="auto"/>
            <w:kern w:val="2"/>
            <w:sz w:val="24"/>
            <w14:ligatures w14:val="standardContextual"/>
          </w:rPr>
          <w:tab/>
        </w:r>
        <w:r w:rsidRPr="00566D36">
          <w:rPr>
            <w:rStyle w:val="Hyperlink"/>
          </w:rPr>
          <w:t>Abandonment Activities (Pipeline Left In Place)</w:t>
        </w:r>
        <w:r>
          <w:rPr>
            <w:webHidden/>
          </w:rPr>
          <w:tab/>
        </w:r>
        <w:r>
          <w:rPr>
            <w:webHidden/>
          </w:rPr>
          <w:fldChar w:fldCharType="begin"/>
        </w:r>
        <w:r>
          <w:rPr>
            <w:webHidden/>
          </w:rPr>
          <w:instrText xml:space="preserve"> PAGEREF _Toc228790147 \h </w:instrText>
        </w:r>
        <w:r>
          <w:rPr>
            <w:webHidden/>
          </w:rPr>
        </w:r>
        <w:r>
          <w:rPr>
            <w:webHidden/>
          </w:rPr>
          <w:fldChar w:fldCharType="separate"/>
        </w:r>
        <w:r>
          <w:rPr>
            <w:webHidden/>
          </w:rPr>
          <w:t>37</w:t>
        </w:r>
        <w:r>
          <w:rPr>
            <w:webHidden/>
          </w:rPr>
          <w:fldChar w:fldCharType="end"/>
        </w:r>
      </w:hyperlink>
    </w:p>
    <w:p w14:paraId="078D227B" w14:textId="1D94B46D"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8" w:history="1">
        <w:r w:rsidRPr="00566D36">
          <w:rPr>
            <w:rStyle w:val="Hyperlink"/>
          </w:rPr>
          <w:t>5.2.1.</w:t>
        </w:r>
        <w:r>
          <w:rPr>
            <w:rFonts w:asciiTheme="minorHAnsi" w:eastAsiaTheme="minorEastAsia" w:hAnsiTheme="minorHAnsi" w:cstheme="minorBidi"/>
            <w:color w:val="auto"/>
            <w:kern w:val="2"/>
            <w:sz w:val="24"/>
            <w14:ligatures w14:val="standardContextual"/>
          </w:rPr>
          <w:tab/>
        </w:r>
        <w:r w:rsidRPr="00566D36">
          <w:rPr>
            <w:rStyle w:val="Hyperlink"/>
          </w:rPr>
          <w:t>Cleaning to Acceptable Standard</w:t>
        </w:r>
        <w:r>
          <w:rPr>
            <w:webHidden/>
          </w:rPr>
          <w:tab/>
        </w:r>
        <w:r>
          <w:rPr>
            <w:webHidden/>
          </w:rPr>
          <w:fldChar w:fldCharType="begin"/>
        </w:r>
        <w:r>
          <w:rPr>
            <w:webHidden/>
          </w:rPr>
          <w:instrText xml:space="preserve"> PAGEREF _Toc228790148 \h </w:instrText>
        </w:r>
        <w:r>
          <w:rPr>
            <w:webHidden/>
          </w:rPr>
        </w:r>
        <w:r>
          <w:rPr>
            <w:webHidden/>
          </w:rPr>
          <w:fldChar w:fldCharType="separate"/>
        </w:r>
        <w:r>
          <w:rPr>
            <w:webHidden/>
          </w:rPr>
          <w:t>37</w:t>
        </w:r>
        <w:r>
          <w:rPr>
            <w:webHidden/>
          </w:rPr>
          <w:fldChar w:fldCharType="end"/>
        </w:r>
      </w:hyperlink>
    </w:p>
    <w:p w14:paraId="4C709017" w14:textId="1706B07E"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49" w:history="1">
        <w:r w:rsidRPr="00566D36">
          <w:rPr>
            <w:rStyle w:val="Hyperlink"/>
          </w:rPr>
          <w:t>5.2.2.</w:t>
        </w:r>
        <w:r>
          <w:rPr>
            <w:rFonts w:asciiTheme="minorHAnsi" w:eastAsiaTheme="minorEastAsia" w:hAnsiTheme="minorHAnsi" w:cstheme="minorBidi"/>
            <w:color w:val="auto"/>
            <w:kern w:val="2"/>
            <w:sz w:val="24"/>
            <w14:ligatures w14:val="standardContextual"/>
          </w:rPr>
          <w:tab/>
        </w:r>
        <w:r w:rsidRPr="00566D36">
          <w:rPr>
            <w:rStyle w:val="Hyperlink"/>
          </w:rPr>
          <w:t>Isolation &amp; Disconnection</w:t>
        </w:r>
        <w:r>
          <w:rPr>
            <w:webHidden/>
          </w:rPr>
          <w:tab/>
        </w:r>
        <w:r>
          <w:rPr>
            <w:webHidden/>
          </w:rPr>
          <w:fldChar w:fldCharType="begin"/>
        </w:r>
        <w:r>
          <w:rPr>
            <w:webHidden/>
          </w:rPr>
          <w:instrText xml:space="preserve"> PAGEREF _Toc228790149 \h </w:instrText>
        </w:r>
        <w:r>
          <w:rPr>
            <w:webHidden/>
          </w:rPr>
        </w:r>
        <w:r>
          <w:rPr>
            <w:webHidden/>
          </w:rPr>
          <w:fldChar w:fldCharType="separate"/>
        </w:r>
        <w:r>
          <w:rPr>
            <w:webHidden/>
          </w:rPr>
          <w:t>37</w:t>
        </w:r>
        <w:r>
          <w:rPr>
            <w:webHidden/>
          </w:rPr>
          <w:fldChar w:fldCharType="end"/>
        </w:r>
      </w:hyperlink>
    </w:p>
    <w:p w14:paraId="1554A02B" w14:textId="7D13D4EE"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50" w:history="1">
        <w:r w:rsidRPr="00566D36">
          <w:rPr>
            <w:rStyle w:val="Hyperlink"/>
          </w:rPr>
          <w:t>5.2.3.</w:t>
        </w:r>
        <w:r>
          <w:rPr>
            <w:rFonts w:asciiTheme="minorHAnsi" w:eastAsiaTheme="minorEastAsia" w:hAnsiTheme="minorHAnsi" w:cstheme="minorBidi"/>
            <w:color w:val="auto"/>
            <w:kern w:val="2"/>
            <w:sz w:val="24"/>
            <w14:ligatures w14:val="standardContextual"/>
          </w:rPr>
          <w:tab/>
        </w:r>
        <w:r w:rsidRPr="00566D36">
          <w:rPr>
            <w:rStyle w:val="Hyperlink"/>
          </w:rPr>
          <w:t>Filling / Stabilization</w:t>
        </w:r>
        <w:r>
          <w:rPr>
            <w:webHidden/>
          </w:rPr>
          <w:tab/>
        </w:r>
        <w:r>
          <w:rPr>
            <w:webHidden/>
          </w:rPr>
          <w:fldChar w:fldCharType="begin"/>
        </w:r>
        <w:r>
          <w:rPr>
            <w:webHidden/>
          </w:rPr>
          <w:instrText xml:space="preserve"> PAGEREF _Toc228790150 \h </w:instrText>
        </w:r>
        <w:r>
          <w:rPr>
            <w:webHidden/>
          </w:rPr>
        </w:r>
        <w:r>
          <w:rPr>
            <w:webHidden/>
          </w:rPr>
          <w:fldChar w:fldCharType="separate"/>
        </w:r>
        <w:r>
          <w:rPr>
            <w:webHidden/>
          </w:rPr>
          <w:t>38</w:t>
        </w:r>
        <w:r>
          <w:rPr>
            <w:webHidden/>
          </w:rPr>
          <w:fldChar w:fldCharType="end"/>
        </w:r>
      </w:hyperlink>
    </w:p>
    <w:p w14:paraId="6A9154FB" w14:textId="3AAC6FEB"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51" w:history="1">
        <w:r w:rsidRPr="00566D36">
          <w:rPr>
            <w:rStyle w:val="Hyperlink"/>
          </w:rPr>
          <w:t>5.2.4.</w:t>
        </w:r>
        <w:r>
          <w:rPr>
            <w:rFonts w:asciiTheme="minorHAnsi" w:eastAsiaTheme="minorEastAsia" w:hAnsiTheme="minorHAnsi" w:cstheme="minorBidi"/>
            <w:color w:val="auto"/>
            <w:kern w:val="2"/>
            <w:sz w:val="24"/>
            <w14:ligatures w14:val="standardContextual"/>
          </w:rPr>
          <w:tab/>
        </w:r>
        <w:r w:rsidRPr="00566D36">
          <w:rPr>
            <w:rStyle w:val="Hyperlink"/>
          </w:rPr>
          <w:t>Cathodic Protection Decommissioning</w:t>
        </w:r>
        <w:r>
          <w:rPr>
            <w:webHidden/>
          </w:rPr>
          <w:tab/>
        </w:r>
        <w:r>
          <w:rPr>
            <w:webHidden/>
          </w:rPr>
          <w:fldChar w:fldCharType="begin"/>
        </w:r>
        <w:r>
          <w:rPr>
            <w:webHidden/>
          </w:rPr>
          <w:instrText xml:space="preserve"> PAGEREF _Toc228790151 \h </w:instrText>
        </w:r>
        <w:r>
          <w:rPr>
            <w:webHidden/>
          </w:rPr>
        </w:r>
        <w:r>
          <w:rPr>
            <w:webHidden/>
          </w:rPr>
          <w:fldChar w:fldCharType="separate"/>
        </w:r>
        <w:r>
          <w:rPr>
            <w:webHidden/>
          </w:rPr>
          <w:t>38</w:t>
        </w:r>
        <w:r>
          <w:rPr>
            <w:webHidden/>
          </w:rPr>
          <w:fldChar w:fldCharType="end"/>
        </w:r>
      </w:hyperlink>
    </w:p>
    <w:p w14:paraId="64760656" w14:textId="4BE35A42"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52" w:history="1">
        <w:r w:rsidRPr="00566D36">
          <w:rPr>
            <w:rStyle w:val="Hyperlink"/>
          </w:rPr>
          <w:t>5.2.5.</w:t>
        </w:r>
        <w:r>
          <w:rPr>
            <w:rFonts w:asciiTheme="minorHAnsi" w:eastAsiaTheme="minorEastAsia" w:hAnsiTheme="minorHAnsi" w:cstheme="minorBidi"/>
            <w:color w:val="auto"/>
            <w:kern w:val="2"/>
            <w:sz w:val="24"/>
            <w14:ligatures w14:val="standardContextual"/>
          </w:rPr>
          <w:tab/>
        </w:r>
        <w:r w:rsidRPr="00566D36">
          <w:rPr>
            <w:rStyle w:val="Hyperlink"/>
          </w:rPr>
          <w:t>Long-Term Integrity Assurance</w:t>
        </w:r>
        <w:r>
          <w:rPr>
            <w:webHidden/>
          </w:rPr>
          <w:tab/>
        </w:r>
        <w:r>
          <w:rPr>
            <w:webHidden/>
          </w:rPr>
          <w:fldChar w:fldCharType="begin"/>
        </w:r>
        <w:r>
          <w:rPr>
            <w:webHidden/>
          </w:rPr>
          <w:instrText xml:space="preserve"> PAGEREF _Toc228790152 \h </w:instrText>
        </w:r>
        <w:r>
          <w:rPr>
            <w:webHidden/>
          </w:rPr>
        </w:r>
        <w:r>
          <w:rPr>
            <w:webHidden/>
          </w:rPr>
          <w:fldChar w:fldCharType="separate"/>
        </w:r>
        <w:r>
          <w:rPr>
            <w:webHidden/>
          </w:rPr>
          <w:t>38</w:t>
        </w:r>
        <w:r>
          <w:rPr>
            <w:webHidden/>
          </w:rPr>
          <w:fldChar w:fldCharType="end"/>
        </w:r>
      </w:hyperlink>
    </w:p>
    <w:p w14:paraId="1EDDF353" w14:textId="67BB333C"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53" w:history="1">
        <w:r w:rsidRPr="00566D36">
          <w:rPr>
            <w:rStyle w:val="Hyperlink"/>
          </w:rPr>
          <w:t>5.2.6.</w:t>
        </w:r>
        <w:r>
          <w:rPr>
            <w:rFonts w:asciiTheme="minorHAnsi" w:eastAsiaTheme="minorEastAsia" w:hAnsiTheme="minorHAnsi" w:cstheme="minorBidi"/>
            <w:color w:val="auto"/>
            <w:kern w:val="2"/>
            <w:sz w:val="24"/>
            <w14:ligatures w14:val="standardContextual"/>
          </w:rPr>
          <w:tab/>
        </w:r>
        <w:r w:rsidRPr="00566D36">
          <w:rPr>
            <w:rStyle w:val="Hyperlink"/>
          </w:rPr>
          <w:t>Marking &amp; Records</w:t>
        </w:r>
        <w:r>
          <w:rPr>
            <w:webHidden/>
          </w:rPr>
          <w:tab/>
        </w:r>
        <w:r>
          <w:rPr>
            <w:webHidden/>
          </w:rPr>
          <w:fldChar w:fldCharType="begin"/>
        </w:r>
        <w:r>
          <w:rPr>
            <w:webHidden/>
          </w:rPr>
          <w:instrText xml:space="preserve"> PAGEREF _Toc228790153 \h </w:instrText>
        </w:r>
        <w:r>
          <w:rPr>
            <w:webHidden/>
          </w:rPr>
        </w:r>
        <w:r>
          <w:rPr>
            <w:webHidden/>
          </w:rPr>
          <w:fldChar w:fldCharType="separate"/>
        </w:r>
        <w:r>
          <w:rPr>
            <w:webHidden/>
          </w:rPr>
          <w:t>38</w:t>
        </w:r>
        <w:r>
          <w:rPr>
            <w:webHidden/>
          </w:rPr>
          <w:fldChar w:fldCharType="end"/>
        </w:r>
      </w:hyperlink>
    </w:p>
    <w:p w14:paraId="43CC8813" w14:textId="64BFD7F4" w:rsidR="006325B8" w:rsidRDefault="006325B8">
      <w:pPr>
        <w:pStyle w:val="TOC2"/>
        <w:rPr>
          <w:rFonts w:asciiTheme="minorHAnsi" w:eastAsiaTheme="minorEastAsia" w:hAnsiTheme="minorHAnsi" w:cstheme="minorBidi"/>
          <w:color w:val="auto"/>
          <w:kern w:val="2"/>
          <w:sz w:val="24"/>
          <w14:ligatures w14:val="standardContextual"/>
        </w:rPr>
      </w:pPr>
      <w:hyperlink w:anchor="_Toc228790154" w:history="1">
        <w:r w:rsidRPr="00566D36">
          <w:rPr>
            <w:rStyle w:val="Hyperlink"/>
          </w:rPr>
          <w:t>5.3.</w:t>
        </w:r>
        <w:r>
          <w:rPr>
            <w:rFonts w:asciiTheme="minorHAnsi" w:eastAsiaTheme="minorEastAsia" w:hAnsiTheme="minorHAnsi" w:cstheme="minorBidi"/>
            <w:color w:val="auto"/>
            <w:kern w:val="2"/>
            <w:sz w:val="24"/>
            <w14:ligatures w14:val="standardContextual"/>
          </w:rPr>
          <w:tab/>
        </w:r>
        <w:r w:rsidRPr="00566D36">
          <w:rPr>
            <w:rStyle w:val="Hyperlink"/>
          </w:rPr>
          <w:t>Special Considerations for OKNU–BBOU–ELEP–AKAB</w:t>
        </w:r>
        <w:r>
          <w:rPr>
            <w:webHidden/>
          </w:rPr>
          <w:tab/>
        </w:r>
        <w:r>
          <w:rPr>
            <w:webHidden/>
          </w:rPr>
          <w:fldChar w:fldCharType="begin"/>
        </w:r>
        <w:r>
          <w:rPr>
            <w:webHidden/>
          </w:rPr>
          <w:instrText xml:space="preserve"> PAGEREF _Toc228790154 \h </w:instrText>
        </w:r>
        <w:r>
          <w:rPr>
            <w:webHidden/>
          </w:rPr>
        </w:r>
        <w:r>
          <w:rPr>
            <w:webHidden/>
          </w:rPr>
          <w:fldChar w:fldCharType="separate"/>
        </w:r>
        <w:r>
          <w:rPr>
            <w:webHidden/>
          </w:rPr>
          <w:t>38</w:t>
        </w:r>
        <w:r>
          <w:rPr>
            <w:webHidden/>
          </w:rPr>
          <w:fldChar w:fldCharType="end"/>
        </w:r>
      </w:hyperlink>
    </w:p>
    <w:p w14:paraId="188D2156" w14:textId="7893C10F" w:rsidR="006325B8" w:rsidRDefault="006325B8">
      <w:pPr>
        <w:pStyle w:val="TOC1"/>
        <w:rPr>
          <w:rFonts w:asciiTheme="minorHAnsi" w:eastAsiaTheme="minorEastAsia" w:hAnsiTheme="minorHAnsi" w:cstheme="minorBidi"/>
          <w:caps w:val="0"/>
          <w:color w:val="auto"/>
          <w:kern w:val="2"/>
          <w:szCs w:val="24"/>
          <w14:ligatures w14:val="standardContextual"/>
        </w:rPr>
      </w:pPr>
      <w:hyperlink w:anchor="_Toc228790155" w:history="1">
        <w:r w:rsidRPr="00566D36">
          <w:rPr>
            <w:rStyle w:val="Hyperlink"/>
          </w:rPr>
          <w:t>6.</w:t>
        </w:r>
        <w:r>
          <w:rPr>
            <w:rFonts w:asciiTheme="minorHAnsi" w:eastAsiaTheme="minorEastAsia" w:hAnsiTheme="minorHAnsi" w:cstheme="minorBidi"/>
            <w:caps w:val="0"/>
            <w:color w:val="auto"/>
            <w:kern w:val="2"/>
            <w:szCs w:val="24"/>
            <w14:ligatures w14:val="standardContextual"/>
          </w:rPr>
          <w:tab/>
        </w:r>
        <w:r w:rsidRPr="00566D36">
          <w:rPr>
            <w:rStyle w:val="Hyperlink"/>
          </w:rPr>
          <w:t>Facilities Engineering Design Features</w:t>
        </w:r>
        <w:r>
          <w:rPr>
            <w:webHidden/>
          </w:rPr>
          <w:tab/>
        </w:r>
        <w:r>
          <w:rPr>
            <w:webHidden/>
          </w:rPr>
          <w:fldChar w:fldCharType="begin"/>
        </w:r>
        <w:r>
          <w:rPr>
            <w:webHidden/>
          </w:rPr>
          <w:instrText xml:space="preserve"> PAGEREF _Toc228790155 \h </w:instrText>
        </w:r>
        <w:r>
          <w:rPr>
            <w:webHidden/>
          </w:rPr>
        </w:r>
        <w:r>
          <w:rPr>
            <w:webHidden/>
          </w:rPr>
          <w:fldChar w:fldCharType="separate"/>
        </w:r>
        <w:r>
          <w:rPr>
            <w:webHidden/>
          </w:rPr>
          <w:t>39</w:t>
        </w:r>
        <w:r>
          <w:rPr>
            <w:webHidden/>
          </w:rPr>
          <w:fldChar w:fldCharType="end"/>
        </w:r>
      </w:hyperlink>
    </w:p>
    <w:p w14:paraId="7944B150" w14:textId="706468A0" w:rsidR="006325B8" w:rsidRDefault="006325B8">
      <w:pPr>
        <w:pStyle w:val="TOC2"/>
        <w:rPr>
          <w:rFonts w:asciiTheme="minorHAnsi" w:eastAsiaTheme="minorEastAsia" w:hAnsiTheme="minorHAnsi" w:cstheme="minorBidi"/>
          <w:color w:val="auto"/>
          <w:kern w:val="2"/>
          <w:sz w:val="24"/>
          <w14:ligatures w14:val="standardContextual"/>
        </w:rPr>
      </w:pPr>
      <w:hyperlink w:anchor="_Toc228790159" w:history="1">
        <w:r w:rsidRPr="00566D36">
          <w:rPr>
            <w:rStyle w:val="Hyperlink"/>
          </w:rPr>
          <w:t>6.1.</w:t>
        </w:r>
        <w:r>
          <w:rPr>
            <w:rFonts w:asciiTheme="minorHAnsi" w:eastAsiaTheme="minorEastAsia" w:hAnsiTheme="minorHAnsi" w:cstheme="minorBidi"/>
            <w:color w:val="auto"/>
            <w:kern w:val="2"/>
            <w:sz w:val="24"/>
            <w14:ligatures w14:val="standardContextual"/>
          </w:rPr>
          <w:tab/>
        </w:r>
        <w:r w:rsidRPr="00566D36">
          <w:rPr>
            <w:rStyle w:val="Hyperlink"/>
          </w:rPr>
          <w:t>Pipeline Routing Philosophy</w:t>
        </w:r>
        <w:r>
          <w:rPr>
            <w:webHidden/>
          </w:rPr>
          <w:tab/>
        </w:r>
        <w:r>
          <w:rPr>
            <w:webHidden/>
          </w:rPr>
          <w:fldChar w:fldCharType="begin"/>
        </w:r>
        <w:r>
          <w:rPr>
            <w:webHidden/>
          </w:rPr>
          <w:instrText xml:space="preserve"> PAGEREF _Toc228790159 \h </w:instrText>
        </w:r>
        <w:r>
          <w:rPr>
            <w:webHidden/>
          </w:rPr>
        </w:r>
        <w:r>
          <w:rPr>
            <w:webHidden/>
          </w:rPr>
          <w:fldChar w:fldCharType="separate"/>
        </w:r>
        <w:r>
          <w:rPr>
            <w:webHidden/>
          </w:rPr>
          <w:t>39</w:t>
        </w:r>
        <w:r>
          <w:rPr>
            <w:webHidden/>
          </w:rPr>
          <w:fldChar w:fldCharType="end"/>
        </w:r>
      </w:hyperlink>
    </w:p>
    <w:p w14:paraId="5B53386E" w14:textId="67EF3420" w:rsidR="006325B8" w:rsidRDefault="006325B8">
      <w:pPr>
        <w:pStyle w:val="TOC2"/>
        <w:rPr>
          <w:rFonts w:asciiTheme="minorHAnsi" w:eastAsiaTheme="minorEastAsia" w:hAnsiTheme="minorHAnsi" w:cstheme="minorBidi"/>
          <w:color w:val="auto"/>
          <w:kern w:val="2"/>
          <w:sz w:val="24"/>
          <w14:ligatures w14:val="standardContextual"/>
        </w:rPr>
      </w:pPr>
      <w:hyperlink w:anchor="_Toc228790160" w:history="1">
        <w:r w:rsidRPr="00566D36">
          <w:rPr>
            <w:rStyle w:val="Hyperlink"/>
          </w:rPr>
          <w:t>6.2.</w:t>
        </w:r>
        <w:r>
          <w:rPr>
            <w:rFonts w:asciiTheme="minorHAnsi" w:eastAsiaTheme="minorEastAsia" w:hAnsiTheme="minorHAnsi" w:cstheme="minorBidi"/>
            <w:color w:val="auto"/>
            <w:kern w:val="2"/>
            <w:sz w:val="24"/>
            <w14:ligatures w14:val="standardContextual"/>
          </w:rPr>
          <w:tab/>
        </w:r>
        <w:r w:rsidRPr="00566D36">
          <w:rPr>
            <w:rStyle w:val="Hyperlink"/>
          </w:rPr>
          <w:t>Liquid Management Strategy</w:t>
        </w:r>
        <w:r>
          <w:rPr>
            <w:webHidden/>
          </w:rPr>
          <w:tab/>
        </w:r>
        <w:r>
          <w:rPr>
            <w:webHidden/>
          </w:rPr>
          <w:fldChar w:fldCharType="begin"/>
        </w:r>
        <w:r>
          <w:rPr>
            <w:webHidden/>
          </w:rPr>
          <w:instrText xml:space="preserve"> PAGEREF _Toc228790160 \h </w:instrText>
        </w:r>
        <w:r>
          <w:rPr>
            <w:webHidden/>
          </w:rPr>
        </w:r>
        <w:r>
          <w:rPr>
            <w:webHidden/>
          </w:rPr>
          <w:fldChar w:fldCharType="separate"/>
        </w:r>
        <w:r>
          <w:rPr>
            <w:webHidden/>
          </w:rPr>
          <w:t>39</w:t>
        </w:r>
        <w:r>
          <w:rPr>
            <w:webHidden/>
          </w:rPr>
          <w:fldChar w:fldCharType="end"/>
        </w:r>
      </w:hyperlink>
    </w:p>
    <w:p w14:paraId="22A8C33B" w14:textId="134CDCF6"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73" w:history="1">
        <w:r w:rsidRPr="00566D36">
          <w:rPr>
            <w:rStyle w:val="Hyperlink"/>
          </w:rPr>
          <w:t>6.2.1.</w:t>
        </w:r>
        <w:r>
          <w:rPr>
            <w:rFonts w:asciiTheme="minorHAnsi" w:eastAsiaTheme="minorEastAsia" w:hAnsiTheme="minorHAnsi" w:cstheme="minorBidi"/>
            <w:color w:val="auto"/>
            <w:kern w:val="2"/>
            <w:sz w:val="24"/>
            <w14:ligatures w14:val="standardContextual"/>
          </w:rPr>
          <w:tab/>
        </w:r>
        <w:r w:rsidRPr="00566D36">
          <w:rPr>
            <w:rStyle w:val="Hyperlink"/>
          </w:rPr>
          <w:t>Upstream Liquid Removal</w:t>
        </w:r>
        <w:r>
          <w:rPr>
            <w:webHidden/>
          </w:rPr>
          <w:tab/>
        </w:r>
        <w:r>
          <w:rPr>
            <w:webHidden/>
          </w:rPr>
          <w:fldChar w:fldCharType="begin"/>
        </w:r>
        <w:r>
          <w:rPr>
            <w:webHidden/>
          </w:rPr>
          <w:instrText xml:space="preserve"> PAGEREF _Toc228790173 \h </w:instrText>
        </w:r>
        <w:r>
          <w:rPr>
            <w:webHidden/>
          </w:rPr>
        </w:r>
        <w:r>
          <w:rPr>
            <w:webHidden/>
          </w:rPr>
          <w:fldChar w:fldCharType="separate"/>
        </w:r>
        <w:r>
          <w:rPr>
            <w:webHidden/>
          </w:rPr>
          <w:t>39</w:t>
        </w:r>
        <w:r>
          <w:rPr>
            <w:webHidden/>
          </w:rPr>
          <w:fldChar w:fldCharType="end"/>
        </w:r>
      </w:hyperlink>
    </w:p>
    <w:p w14:paraId="3F567E28" w14:textId="614A9C87"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74" w:history="1">
        <w:r w:rsidRPr="00566D36">
          <w:rPr>
            <w:rStyle w:val="Hyperlink"/>
          </w:rPr>
          <w:t>6.2.2.</w:t>
        </w:r>
        <w:r>
          <w:rPr>
            <w:rFonts w:asciiTheme="minorHAnsi" w:eastAsiaTheme="minorEastAsia" w:hAnsiTheme="minorHAnsi" w:cstheme="minorBidi"/>
            <w:color w:val="auto"/>
            <w:kern w:val="2"/>
            <w:sz w:val="24"/>
            <w14:ligatures w14:val="standardContextual"/>
          </w:rPr>
          <w:tab/>
        </w:r>
        <w:r w:rsidRPr="00566D36">
          <w:rPr>
            <w:rStyle w:val="Hyperlink"/>
          </w:rPr>
          <w:t>Diameter Optimization</w:t>
        </w:r>
        <w:r>
          <w:rPr>
            <w:webHidden/>
          </w:rPr>
          <w:tab/>
        </w:r>
        <w:r>
          <w:rPr>
            <w:webHidden/>
          </w:rPr>
          <w:fldChar w:fldCharType="begin"/>
        </w:r>
        <w:r>
          <w:rPr>
            <w:webHidden/>
          </w:rPr>
          <w:instrText xml:space="preserve"> PAGEREF _Toc228790174 \h </w:instrText>
        </w:r>
        <w:r>
          <w:rPr>
            <w:webHidden/>
          </w:rPr>
        </w:r>
        <w:r>
          <w:rPr>
            <w:webHidden/>
          </w:rPr>
          <w:fldChar w:fldCharType="separate"/>
        </w:r>
        <w:r>
          <w:rPr>
            <w:webHidden/>
          </w:rPr>
          <w:t>39</w:t>
        </w:r>
        <w:r>
          <w:rPr>
            <w:webHidden/>
          </w:rPr>
          <w:fldChar w:fldCharType="end"/>
        </w:r>
      </w:hyperlink>
    </w:p>
    <w:p w14:paraId="7432A88F" w14:textId="3DB47B36" w:rsidR="006325B8" w:rsidRDefault="006325B8">
      <w:pPr>
        <w:pStyle w:val="TOC2"/>
        <w:rPr>
          <w:rFonts w:asciiTheme="minorHAnsi" w:eastAsiaTheme="minorEastAsia" w:hAnsiTheme="minorHAnsi" w:cstheme="minorBidi"/>
          <w:color w:val="auto"/>
          <w:kern w:val="2"/>
          <w:sz w:val="24"/>
          <w14:ligatures w14:val="standardContextual"/>
        </w:rPr>
      </w:pPr>
      <w:hyperlink w:anchor="_Toc228790175" w:history="1">
        <w:r w:rsidRPr="00566D36">
          <w:rPr>
            <w:rStyle w:val="Hyperlink"/>
          </w:rPr>
          <w:t>6.3.</w:t>
        </w:r>
        <w:r>
          <w:rPr>
            <w:rFonts w:asciiTheme="minorHAnsi" w:eastAsiaTheme="minorEastAsia" w:hAnsiTheme="minorHAnsi" w:cstheme="minorBidi"/>
            <w:color w:val="auto"/>
            <w:kern w:val="2"/>
            <w:sz w:val="24"/>
            <w14:ligatures w14:val="standardContextual"/>
          </w:rPr>
          <w:tab/>
        </w:r>
        <w:r w:rsidRPr="00566D36">
          <w:rPr>
            <w:rStyle w:val="Hyperlink"/>
          </w:rPr>
          <w:t>Receiving Facility Protection</w:t>
        </w:r>
        <w:r>
          <w:rPr>
            <w:webHidden/>
          </w:rPr>
          <w:tab/>
        </w:r>
        <w:r>
          <w:rPr>
            <w:webHidden/>
          </w:rPr>
          <w:fldChar w:fldCharType="begin"/>
        </w:r>
        <w:r>
          <w:rPr>
            <w:webHidden/>
          </w:rPr>
          <w:instrText xml:space="preserve"> PAGEREF _Toc228790175 \h </w:instrText>
        </w:r>
        <w:r>
          <w:rPr>
            <w:webHidden/>
          </w:rPr>
        </w:r>
        <w:r>
          <w:rPr>
            <w:webHidden/>
          </w:rPr>
          <w:fldChar w:fldCharType="separate"/>
        </w:r>
        <w:r>
          <w:rPr>
            <w:webHidden/>
          </w:rPr>
          <w:t>40</w:t>
        </w:r>
        <w:r>
          <w:rPr>
            <w:webHidden/>
          </w:rPr>
          <w:fldChar w:fldCharType="end"/>
        </w:r>
      </w:hyperlink>
    </w:p>
    <w:p w14:paraId="56796298" w14:textId="037C6042" w:rsidR="006325B8" w:rsidRDefault="006325B8">
      <w:pPr>
        <w:pStyle w:val="TOC2"/>
        <w:rPr>
          <w:rFonts w:asciiTheme="minorHAnsi" w:eastAsiaTheme="minorEastAsia" w:hAnsiTheme="minorHAnsi" w:cstheme="minorBidi"/>
          <w:color w:val="auto"/>
          <w:kern w:val="2"/>
          <w:sz w:val="24"/>
          <w14:ligatures w14:val="standardContextual"/>
        </w:rPr>
      </w:pPr>
      <w:hyperlink w:anchor="_Toc228790176" w:history="1">
        <w:r w:rsidRPr="00566D36">
          <w:rPr>
            <w:rStyle w:val="Hyperlink"/>
          </w:rPr>
          <w:t>6.4.</w:t>
        </w:r>
        <w:r>
          <w:rPr>
            <w:rFonts w:asciiTheme="minorHAnsi" w:eastAsiaTheme="minorEastAsia" w:hAnsiTheme="minorHAnsi" w:cstheme="minorBidi"/>
            <w:color w:val="auto"/>
            <w:kern w:val="2"/>
            <w:sz w:val="24"/>
            <w14:ligatures w14:val="standardContextual"/>
          </w:rPr>
          <w:tab/>
        </w:r>
        <w:r w:rsidRPr="00566D36">
          <w:rPr>
            <w:rStyle w:val="Hyperlink"/>
          </w:rPr>
          <w:t>Liquid Handling and Disposal</w:t>
        </w:r>
        <w:r>
          <w:rPr>
            <w:webHidden/>
          </w:rPr>
          <w:tab/>
        </w:r>
        <w:r>
          <w:rPr>
            <w:webHidden/>
          </w:rPr>
          <w:fldChar w:fldCharType="begin"/>
        </w:r>
        <w:r>
          <w:rPr>
            <w:webHidden/>
          </w:rPr>
          <w:instrText xml:space="preserve"> PAGEREF _Toc228790176 \h </w:instrText>
        </w:r>
        <w:r>
          <w:rPr>
            <w:webHidden/>
          </w:rPr>
        </w:r>
        <w:r>
          <w:rPr>
            <w:webHidden/>
          </w:rPr>
          <w:fldChar w:fldCharType="separate"/>
        </w:r>
        <w:r>
          <w:rPr>
            <w:webHidden/>
          </w:rPr>
          <w:t>40</w:t>
        </w:r>
        <w:r>
          <w:rPr>
            <w:webHidden/>
          </w:rPr>
          <w:fldChar w:fldCharType="end"/>
        </w:r>
      </w:hyperlink>
    </w:p>
    <w:p w14:paraId="09C849BF" w14:textId="7C7B0C5A" w:rsidR="006325B8" w:rsidRDefault="006325B8">
      <w:pPr>
        <w:pStyle w:val="TOC2"/>
        <w:rPr>
          <w:rFonts w:asciiTheme="minorHAnsi" w:eastAsiaTheme="minorEastAsia" w:hAnsiTheme="minorHAnsi" w:cstheme="minorBidi"/>
          <w:color w:val="auto"/>
          <w:kern w:val="2"/>
          <w:sz w:val="24"/>
          <w14:ligatures w14:val="standardContextual"/>
        </w:rPr>
      </w:pPr>
      <w:hyperlink w:anchor="_Toc228790177" w:history="1">
        <w:r w:rsidRPr="00566D36">
          <w:rPr>
            <w:rStyle w:val="Hyperlink"/>
          </w:rPr>
          <w:t>6.5.</w:t>
        </w:r>
        <w:r>
          <w:rPr>
            <w:rFonts w:asciiTheme="minorHAnsi" w:eastAsiaTheme="minorEastAsia" w:hAnsiTheme="minorHAnsi" w:cstheme="minorBidi"/>
            <w:color w:val="auto"/>
            <w:kern w:val="2"/>
            <w:sz w:val="24"/>
            <w14:ligatures w14:val="standardContextual"/>
          </w:rPr>
          <w:tab/>
        </w:r>
        <w:r w:rsidRPr="00566D36">
          <w:rPr>
            <w:rStyle w:val="Hyperlink"/>
          </w:rPr>
          <w:t>Pipeline Capacity and System Integration</w:t>
        </w:r>
        <w:r>
          <w:rPr>
            <w:webHidden/>
          </w:rPr>
          <w:tab/>
        </w:r>
        <w:r>
          <w:rPr>
            <w:webHidden/>
          </w:rPr>
          <w:fldChar w:fldCharType="begin"/>
        </w:r>
        <w:r>
          <w:rPr>
            <w:webHidden/>
          </w:rPr>
          <w:instrText xml:space="preserve"> PAGEREF _Toc228790177 \h </w:instrText>
        </w:r>
        <w:r>
          <w:rPr>
            <w:webHidden/>
          </w:rPr>
        </w:r>
        <w:r>
          <w:rPr>
            <w:webHidden/>
          </w:rPr>
          <w:fldChar w:fldCharType="separate"/>
        </w:r>
        <w:r>
          <w:rPr>
            <w:webHidden/>
          </w:rPr>
          <w:t>40</w:t>
        </w:r>
        <w:r>
          <w:rPr>
            <w:webHidden/>
          </w:rPr>
          <w:fldChar w:fldCharType="end"/>
        </w:r>
      </w:hyperlink>
    </w:p>
    <w:p w14:paraId="63C1E6C5" w14:textId="6A6124B7" w:rsidR="006325B8" w:rsidRDefault="006325B8">
      <w:pPr>
        <w:pStyle w:val="TOC2"/>
        <w:rPr>
          <w:rFonts w:asciiTheme="minorHAnsi" w:eastAsiaTheme="minorEastAsia" w:hAnsiTheme="minorHAnsi" w:cstheme="minorBidi"/>
          <w:color w:val="auto"/>
          <w:kern w:val="2"/>
          <w:sz w:val="24"/>
          <w14:ligatures w14:val="standardContextual"/>
        </w:rPr>
      </w:pPr>
      <w:hyperlink w:anchor="_Toc228790178" w:history="1">
        <w:r w:rsidRPr="00566D36">
          <w:rPr>
            <w:rStyle w:val="Hyperlink"/>
          </w:rPr>
          <w:t>6.6.</w:t>
        </w:r>
        <w:r>
          <w:rPr>
            <w:rFonts w:asciiTheme="minorHAnsi" w:eastAsiaTheme="minorEastAsia" w:hAnsiTheme="minorHAnsi" w:cstheme="minorBidi"/>
            <w:color w:val="auto"/>
            <w:kern w:val="2"/>
            <w:sz w:val="24"/>
            <w14:ligatures w14:val="standardContextual"/>
          </w:rPr>
          <w:tab/>
        </w:r>
        <w:r w:rsidRPr="00566D36">
          <w:rPr>
            <w:rStyle w:val="Hyperlink"/>
          </w:rPr>
          <w:t>System Integration</w:t>
        </w:r>
        <w:r>
          <w:rPr>
            <w:webHidden/>
          </w:rPr>
          <w:tab/>
        </w:r>
        <w:r>
          <w:rPr>
            <w:webHidden/>
          </w:rPr>
          <w:fldChar w:fldCharType="begin"/>
        </w:r>
        <w:r>
          <w:rPr>
            <w:webHidden/>
          </w:rPr>
          <w:instrText xml:space="preserve"> PAGEREF _Toc228790178 \h </w:instrText>
        </w:r>
        <w:r>
          <w:rPr>
            <w:webHidden/>
          </w:rPr>
        </w:r>
        <w:r>
          <w:rPr>
            <w:webHidden/>
          </w:rPr>
          <w:fldChar w:fldCharType="separate"/>
        </w:r>
        <w:r>
          <w:rPr>
            <w:webHidden/>
          </w:rPr>
          <w:t>41</w:t>
        </w:r>
        <w:r>
          <w:rPr>
            <w:webHidden/>
          </w:rPr>
          <w:fldChar w:fldCharType="end"/>
        </w:r>
      </w:hyperlink>
    </w:p>
    <w:p w14:paraId="20BF1139" w14:textId="1213B29F" w:rsidR="006325B8" w:rsidRDefault="006325B8">
      <w:pPr>
        <w:pStyle w:val="TOC2"/>
        <w:rPr>
          <w:rFonts w:asciiTheme="minorHAnsi" w:eastAsiaTheme="minorEastAsia" w:hAnsiTheme="minorHAnsi" w:cstheme="minorBidi"/>
          <w:color w:val="auto"/>
          <w:kern w:val="2"/>
          <w:sz w:val="24"/>
          <w14:ligatures w14:val="standardContextual"/>
        </w:rPr>
      </w:pPr>
      <w:hyperlink w:anchor="_Toc228790179" w:history="1">
        <w:r w:rsidRPr="00566D36">
          <w:rPr>
            <w:rStyle w:val="Hyperlink"/>
          </w:rPr>
          <w:t>6.7.</w:t>
        </w:r>
        <w:r>
          <w:rPr>
            <w:rFonts w:asciiTheme="minorHAnsi" w:eastAsiaTheme="minorEastAsia" w:hAnsiTheme="minorHAnsi" w:cstheme="minorBidi"/>
            <w:color w:val="auto"/>
            <w:kern w:val="2"/>
            <w:sz w:val="24"/>
            <w14:ligatures w14:val="standardContextual"/>
          </w:rPr>
          <w:tab/>
        </w:r>
        <w:r w:rsidRPr="00566D36">
          <w:rPr>
            <w:rStyle w:val="Hyperlink"/>
          </w:rPr>
          <w:t>Pipeline Routing and Terrain</w:t>
        </w:r>
        <w:r>
          <w:rPr>
            <w:webHidden/>
          </w:rPr>
          <w:tab/>
        </w:r>
        <w:r>
          <w:rPr>
            <w:webHidden/>
          </w:rPr>
          <w:fldChar w:fldCharType="begin"/>
        </w:r>
        <w:r>
          <w:rPr>
            <w:webHidden/>
          </w:rPr>
          <w:instrText xml:space="preserve"> PAGEREF _Toc228790179 \h </w:instrText>
        </w:r>
        <w:r>
          <w:rPr>
            <w:webHidden/>
          </w:rPr>
        </w:r>
        <w:r>
          <w:rPr>
            <w:webHidden/>
          </w:rPr>
          <w:fldChar w:fldCharType="separate"/>
        </w:r>
        <w:r>
          <w:rPr>
            <w:webHidden/>
          </w:rPr>
          <w:t>41</w:t>
        </w:r>
        <w:r>
          <w:rPr>
            <w:webHidden/>
          </w:rPr>
          <w:fldChar w:fldCharType="end"/>
        </w:r>
      </w:hyperlink>
    </w:p>
    <w:p w14:paraId="5D0482A2" w14:textId="6DE99B75" w:rsidR="006325B8" w:rsidRDefault="006325B8">
      <w:pPr>
        <w:pStyle w:val="TOC2"/>
        <w:rPr>
          <w:rFonts w:asciiTheme="minorHAnsi" w:eastAsiaTheme="minorEastAsia" w:hAnsiTheme="minorHAnsi" w:cstheme="minorBidi"/>
          <w:color w:val="auto"/>
          <w:kern w:val="2"/>
          <w:sz w:val="24"/>
          <w14:ligatures w14:val="standardContextual"/>
        </w:rPr>
      </w:pPr>
      <w:hyperlink w:anchor="_Toc228790180" w:history="1">
        <w:r w:rsidRPr="00566D36">
          <w:rPr>
            <w:rStyle w:val="Hyperlink"/>
          </w:rPr>
          <w:t>6.8.</w:t>
        </w:r>
        <w:r>
          <w:rPr>
            <w:rFonts w:asciiTheme="minorHAnsi" w:eastAsiaTheme="minorEastAsia" w:hAnsiTheme="minorHAnsi" w:cstheme="minorBidi"/>
            <w:color w:val="auto"/>
            <w:kern w:val="2"/>
            <w:sz w:val="24"/>
            <w14:ligatures w14:val="standardContextual"/>
          </w:rPr>
          <w:tab/>
        </w:r>
        <w:r w:rsidRPr="00566D36">
          <w:rPr>
            <w:rStyle w:val="Hyperlink"/>
          </w:rPr>
          <w:t>Pipeline Size Decision</w:t>
        </w:r>
        <w:r>
          <w:rPr>
            <w:webHidden/>
          </w:rPr>
          <w:tab/>
        </w:r>
        <w:r>
          <w:rPr>
            <w:webHidden/>
          </w:rPr>
          <w:fldChar w:fldCharType="begin"/>
        </w:r>
        <w:r>
          <w:rPr>
            <w:webHidden/>
          </w:rPr>
          <w:instrText xml:space="preserve"> PAGEREF _Toc228790180 \h </w:instrText>
        </w:r>
        <w:r>
          <w:rPr>
            <w:webHidden/>
          </w:rPr>
        </w:r>
        <w:r>
          <w:rPr>
            <w:webHidden/>
          </w:rPr>
          <w:fldChar w:fldCharType="separate"/>
        </w:r>
        <w:r>
          <w:rPr>
            <w:webHidden/>
          </w:rPr>
          <w:t>41</w:t>
        </w:r>
        <w:r>
          <w:rPr>
            <w:webHidden/>
          </w:rPr>
          <w:fldChar w:fldCharType="end"/>
        </w:r>
      </w:hyperlink>
    </w:p>
    <w:p w14:paraId="11147345" w14:textId="6582B57F" w:rsidR="006325B8" w:rsidRDefault="006325B8">
      <w:pPr>
        <w:pStyle w:val="TOC2"/>
        <w:rPr>
          <w:rFonts w:asciiTheme="minorHAnsi" w:eastAsiaTheme="minorEastAsia" w:hAnsiTheme="minorHAnsi" w:cstheme="minorBidi"/>
          <w:color w:val="auto"/>
          <w:kern w:val="2"/>
          <w:sz w:val="24"/>
          <w14:ligatures w14:val="standardContextual"/>
        </w:rPr>
      </w:pPr>
      <w:hyperlink w:anchor="_Toc228790181" w:history="1">
        <w:r w:rsidRPr="00566D36">
          <w:rPr>
            <w:rStyle w:val="Hyperlink"/>
          </w:rPr>
          <w:t>6.9.</w:t>
        </w:r>
        <w:r>
          <w:rPr>
            <w:rFonts w:asciiTheme="minorHAnsi" w:eastAsiaTheme="minorEastAsia" w:hAnsiTheme="minorHAnsi" w:cstheme="minorBidi"/>
            <w:color w:val="auto"/>
            <w:kern w:val="2"/>
            <w:sz w:val="24"/>
            <w14:ligatures w14:val="standardContextual"/>
          </w:rPr>
          <w:tab/>
        </w:r>
        <w:r w:rsidRPr="00566D36">
          <w:rPr>
            <w:rStyle w:val="Hyperlink"/>
          </w:rPr>
          <w:t>Metering System</w:t>
        </w:r>
        <w:r>
          <w:rPr>
            <w:webHidden/>
          </w:rPr>
          <w:tab/>
        </w:r>
        <w:r>
          <w:rPr>
            <w:webHidden/>
          </w:rPr>
          <w:fldChar w:fldCharType="begin"/>
        </w:r>
        <w:r>
          <w:rPr>
            <w:webHidden/>
          </w:rPr>
          <w:instrText xml:space="preserve"> PAGEREF _Toc228790181 \h </w:instrText>
        </w:r>
        <w:r>
          <w:rPr>
            <w:webHidden/>
          </w:rPr>
        </w:r>
        <w:r>
          <w:rPr>
            <w:webHidden/>
          </w:rPr>
          <w:fldChar w:fldCharType="separate"/>
        </w:r>
        <w:r>
          <w:rPr>
            <w:webHidden/>
          </w:rPr>
          <w:t>42</w:t>
        </w:r>
        <w:r>
          <w:rPr>
            <w:webHidden/>
          </w:rPr>
          <w:fldChar w:fldCharType="end"/>
        </w:r>
      </w:hyperlink>
    </w:p>
    <w:p w14:paraId="5896DF8D" w14:textId="73D20FEC"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82" w:history="1">
        <w:r w:rsidRPr="00566D36">
          <w:rPr>
            <w:rStyle w:val="Hyperlink"/>
          </w:rPr>
          <w:t>6.9.1.</w:t>
        </w:r>
        <w:r>
          <w:rPr>
            <w:rFonts w:asciiTheme="minorHAnsi" w:eastAsiaTheme="minorEastAsia" w:hAnsiTheme="minorHAnsi" w:cstheme="minorBidi"/>
            <w:color w:val="auto"/>
            <w:kern w:val="2"/>
            <w:sz w:val="24"/>
            <w14:ligatures w14:val="standardContextual"/>
          </w:rPr>
          <w:tab/>
        </w:r>
        <w:r w:rsidRPr="00566D36">
          <w:rPr>
            <w:rStyle w:val="Hyperlink"/>
          </w:rPr>
          <w:t>Wet Gas Metering (For Hydrocarbon Accounting)</w:t>
        </w:r>
        <w:r>
          <w:rPr>
            <w:webHidden/>
          </w:rPr>
          <w:tab/>
        </w:r>
        <w:r>
          <w:rPr>
            <w:webHidden/>
          </w:rPr>
          <w:fldChar w:fldCharType="begin"/>
        </w:r>
        <w:r>
          <w:rPr>
            <w:webHidden/>
          </w:rPr>
          <w:instrText xml:space="preserve"> PAGEREF _Toc228790182 \h </w:instrText>
        </w:r>
        <w:r>
          <w:rPr>
            <w:webHidden/>
          </w:rPr>
        </w:r>
        <w:r>
          <w:rPr>
            <w:webHidden/>
          </w:rPr>
          <w:fldChar w:fldCharType="separate"/>
        </w:r>
        <w:r>
          <w:rPr>
            <w:webHidden/>
          </w:rPr>
          <w:t>42</w:t>
        </w:r>
        <w:r>
          <w:rPr>
            <w:webHidden/>
          </w:rPr>
          <w:fldChar w:fldCharType="end"/>
        </w:r>
      </w:hyperlink>
    </w:p>
    <w:p w14:paraId="2F0B1AFC" w14:textId="5F7D39C3"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83" w:history="1">
        <w:r w:rsidRPr="00566D36">
          <w:rPr>
            <w:rStyle w:val="Hyperlink"/>
          </w:rPr>
          <w:t>6.9.2.</w:t>
        </w:r>
        <w:r>
          <w:rPr>
            <w:rFonts w:asciiTheme="minorHAnsi" w:eastAsiaTheme="minorEastAsia" w:hAnsiTheme="minorHAnsi" w:cstheme="minorBidi"/>
            <w:color w:val="auto"/>
            <w:kern w:val="2"/>
            <w:sz w:val="24"/>
            <w14:ligatures w14:val="standardContextual"/>
          </w:rPr>
          <w:tab/>
        </w:r>
        <w:r w:rsidRPr="00566D36">
          <w:rPr>
            <w:rStyle w:val="Hyperlink"/>
          </w:rPr>
          <w:t>The Fiscal Metering system</w:t>
        </w:r>
        <w:r>
          <w:rPr>
            <w:webHidden/>
          </w:rPr>
          <w:tab/>
        </w:r>
        <w:r>
          <w:rPr>
            <w:webHidden/>
          </w:rPr>
          <w:fldChar w:fldCharType="begin"/>
        </w:r>
        <w:r>
          <w:rPr>
            <w:webHidden/>
          </w:rPr>
          <w:instrText xml:space="preserve"> PAGEREF _Toc228790183 \h </w:instrText>
        </w:r>
        <w:r>
          <w:rPr>
            <w:webHidden/>
          </w:rPr>
        </w:r>
        <w:r>
          <w:rPr>
            <w:webHidden/>
          </w:rPr>
          <w:fldChar w:fldCharType="separate"/>
        </w:r>
        <w:r>
          <w:rPr>
            <w:webHidden/>
          </w:rPr>
          <w:t>42</w:t>
        </w:r>
        <w:r>
          <w:rPr>
            <w:webHidden/>
          </w:rPr>
          <w:fldChar w:fldCharType="end"/>
        </w:r>
      </w:hyperlink>
    </w:p>
    <w:p w14:paraId="58170B90" w14:textId="2FC39EDF"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84" w:history="1">
        <w:r w:rsidRPr="00566D36">
          <w:rPr>
            <w:rStyle w:val="Hyperlink"/>
          </w:rPr>
          <w:t>6.9.3.</w:t>
        </w:r>
        <w:r>
          <w:rPr>
            <w:rFonts w:asciiTheme="minorHAnsi" w:eastAsiaTheme="minorEastAsia" w:hAnsiTheme="minorHAnsi" w:cstheme="minorBidi"/>
            <w:color w:val="auto"/>
            <w:kern w:val="2"/>
            <w:sz w:val="24"/>
            <w14:ligatures w14:val="standardContextual"/>
          </w:rPr>
          <w:tab/>
        </w:r>
        <w:r w:rsidRPr="00566D36">
          <w:rPr>
            <w:rStyle w:val="Hyperlink"/>
          </w:rPr>
          <w:t>Other Metering Systems</w:t>
        </w:r>
        <w:r>
          <w:rPr>
            <w:webHidden/>
          </w:rPr>
          <w:tab/>
        </w:r>
        <w:r>
          <w:rPr>
            <w:webHidden/>
          </w:rPr>
          <w:fldChar w:fldCharType="begin"/>
        </w:r>
        <w:r>
          <w:rPr>
            <w:webHidden/>
          </w:rPr>
          <w:instrText xml:space="preserve"> PAGEREF _Toc228790184 \h </w:instrText>
        </w:r>
        <w:r>
          <w:rPr>
            <w:webHidden/>
          </w:rPr>
        </w:r>
        <w:r>
          <w:rPr>
            <w:webHidden/>
          </w:rPr>
          <w:fldChar w:fldCharType="separate"/>
        </w:r>
        <w:r>
          <w:rPr>
            <w:webHidden/>
          </w:rPr>
          <w:t>43</w:t>
        </w:r>
        <w:r>
          <w:rPr>
            <w:webHidden/>
          </w:rPr>
          <w:fldChar w:fldCharType="end"/>
        </w:r>
      </w:hyperlink>
    </w:p>
    <w:p w14:paraId="0723813C" w14:textId="2326CED9" w:rsidR="006325B8" w:rsidRDefault="006325B8">
      <w:pPr>
        <w:pStyle w:val="TOC3"/>
        <w:tabs>
          <w:tab w:val="left" w:pos="2234"/>
        </w:tabs>
        <w:rPr>
          <w:rFonts w:asciiTheme="minorHAnsi" w:eastAsiaTheme="minorEastAsia" w:hAnsiTheme="minorHAnsi" w:cstheme="minorBidi"/>
          <w:color w:val="auto"/>
          <w:kern w:val="2"/>
          <w:sz w:val="24"/>
          <w14:ligatures w14:val="standardContextual"/>
        </w:rPr>
      </w:pPr>
      <w:hyperlink w:anchor="_Toc228790185" w:history="1">
        <w:r w:rsidRPr="00566D36">
          <w:rPr>
            <w:rStyle w:val="Hyperlink"/>
          </w:rPr>
          <w:t>6.9.4.</w:t>
        </w:r>
        <w:r>
          <w:rPr>
            <w:rFonts w:asciiTheme="minorHAnsi" w:eastAsiaTheme="minorEastAsia" w:hAnsiTheme="minorHAnsi" w:cstheme="minorBidi"/>
            <w:color w:val="auto"/>
            <w:kern w:val="2"/>
            <w:sz w:val="24"/>
            <w14:ligatures w14:val="standardContextual"/>
          </w:rPr>
          <w:tab/>
        </w:r>
        <w:r w:rsidRPr="00566D36">
          <w:rPr>
            <w:rStyle w:val="Hyperlink"/>
          </w:rPr>
          <w:t>Governance &amp; Integration</w:t>
        </w:r>
        <w:r>
          <w:rPr>
            <w:webHidden/>
          </w:rPr>
          <w:tab/>
        </w:r>
        <w:r>
          <w:rPr>
            <w:webHidden/>
          </w:rPr>
          <w:fldChar w:fldCharType="begin"/>
        </w:r>
        <w:r>
          <w:rPr>
            <w:webHidden/>
          </w:rPr>
          <w:instrText xml:space="preserve"> PAGEREF _Toc228790185 \h </w:instrText>
        </w:r>
        <w:r>
          <w:rPr>
            <w:webHidden/>
          </w:rPr>
        </w:r>
        <w:r>
          <w:rPr>
            <w:webHidden/>
          </w:rPr>
          <w:fldChar w:fldCharType="separate"/>
        </w:r>
        <w:r>
          <w:rPr>
            <w:webHidden/>
          </w:rPr>
          <w:t>43</w:t>
        </w:r>
        <w:r>
          <w:rPr>
            <w:webHidden/>
          </w:rPr>
          <w:fldChar w:fldCharType="end"/>
        </w:r>
      </w:hyperlink>
    </w:p>
    <w:p w14:paraId="34E3BE27" w14:textId="7821A02D"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228790069"/>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228790070"/>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07402DA1" w14:textId="2A1FC88B" w:rsidR="00DF1E92" w:rsidRDefault="00C47150">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228790071"/>
      <w:r>
        <w:t>Project Information – General (Contd)</w:t>
      </w:r>
      <w:bookmarkEnd w:id="9"/>
      <w:r>
        <w:br w:type="page"/>
      </w:r>
    </w:p>
    <w:p w14:paraId="53CF778B" w14:textId="77777777" w:rsidR="00DF1E92" w:rsidRDefault="00000000">
      <w:pPr>
        <w:pStyle w:val="Heading2"/>
        <w:numPr>
          <w:ilvl w:val="0"/>
          <w:numId w:val="0"/>
        </w:numPr>
      </w:pPr>
      <w:bookmarkStart w:id="10" w:name="_Toc228790072"/>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228790073"/>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228790074"/>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228790075"/>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6" w:name="_Toc228790076"/>
      <w:bookmarkEnd w:id="1"/>
      <w:bookmarkEnd w:id="2"/>
      <w:bookmarkEnd w:id="3"/>
      <w:bookmarkEnd w:id="4"/>
      <w:r>
        <w:rPr>
          <w:rStyle w:val="Hyperlink"/>
          <w:color w:val="000080"/>
          <w:u w:val="none"/>
        </w:rPr>
        <w:lastRenderedPageBreak/>
        <w:t>Executive Summary</w:t>
      </w:r>
      <w:bookmarkEnd w:id="16"/>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E73E03">
      <w:pPr>
        <w:pStyle w:val="Heading2"/>
        <w:spacing w:before="360" w:line="276" w:lineRule="auto"/>
        <w:ind w:left="851" w:hanging="851"/>
      </w:pPr>
      <w:bookmarkStart w:id="17" w:name="_Toc228790077"/>
      <w:r>
        <w:t>System Overview</w:t>
      </w:r>
      <w:bookmarkEnd w:id="17"/>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8" w:name="_Toc228790078"/>
      <w:r w:rsidRPr="00E73E03">
        <w:lastRenderedPageBreak/>
        <w:t>BFPCL / DSV Commitment</w:t>
      </w:r>
      <w:bookmarkEnd w:id="18"/>
    </w:p>
    <w:p w14:paraId="1D752336" w14:textId="68FB4608" w:rsidR="00CB43B1" w:rsidRPr="00E73E03" w:rsidRDefault="00CB43B1" w:rsidP="00E73E03">
      <w:pPr>
        <w:spacing w:before="120" w:after="120" w:line="276" w:lineRule="auto"/>
        <w:ind w:left="851"/>
        <w:rPr>
          <w:rFonts w:ascii="Futura Std Book" w:hAnsi="Futura Std Book"/>
          <w:color w:val="auto"/>
          <w:sz w:val="22"/>
          <w:szCs w:val="22"/>
        </w:rPr>
      </w:pPr>
      <w:r w:rsidRPr="00E73E03">
        <w:rPr>
          <w:rFonts w:ascii="Futura Std Book" w:hAnsi="Futura Std Book"/>
          <w:color w:val="auto"/>
          <w:sz w:val="22"/>
          <w:szCs w:val="22"/>
        </w:rPr>
        <w:t xml:space="preserve">This proposal </w:t>
      </w:r>
      <w:r w:rsidR="002C185A" w:rsidRPr="00E73E03">
        <w:rPr>
          <w:rFonts w:ascii="Futura Std Book" w:hAnsi="Futura Std Book"/>
          <w:color w:val="auto"/>
          <w:sz w:val="22"/>
          <w:szCs w:val="22"/>
        </w:rPr>
        <w:t>out</w:t>
      </w:r>
      <w:r w:rsidRPr="00E73E03">
        <w:rPr>
          <w:rFonts w:ascii="Futura Std Book" w:hAnsi="Futura Std Book"/>
          <w:color w:val="auto"/>
          <w:sz w:val="22"/>
          <w:szCs w:val="22"/>
        </w:rPr>
        <w:t>ines a regulator-aligned strategy</w:t>
      </w:r>
      <w:r w:rsidR="00E73E03">
        <w:rPr>
          <w:rFonts w:ascii="Futura Std Book" w:hAnsi="Futura Std Book"/>
          <w:color w:val="auto"/>
          <w:sz w:val="22"/>
          <w:szCs w:val="22"/>
        </w:rPr>
        <w:t>,</w:t>
      </w:r>
      <w:r w:rsidRPr="00E73E03">
        <w:rPr>
          <w:rFonts w:ascii="Futura Std Book" w:hAnsi="Futura Std Book"/>
          <w:color w:val="auto"/>
          <w:sz w:val="22"/>
          <w:szCs w:val="22"/>
        </w:rPr>
        <w:t xml:space="preserve"> </w:t>
      </w:r>
      <w:r w:rsidR="00887C01" w:rsidRPr="00E73E03">
        <w:rPr>
          <w:rFonts w:ascii="Futura Std Book" w:hAnsi="Futura Std Book"/>
          <w:color w:val="auto"/>
          <w:sz w:val="22"/>
          <w:szCs w:val="22"/>
        </w:rPr>
        <w:t xml:space="preserve">and the commitment of BFPCL </w:t>
      </w:r>
      <w:r w:rsidRPr="00E73E03">
        <w:rPr>
          <w:rFonts w:ascii="Futura Std Book" w:hAnsi="Futura Std Book"/>
          <w:color w:val="auto"/>
          <w:sz w:val="22"/>
          <w:szCs w:val="22"/>
        </w:rPr>
        <w:t>for the safe decommissioning</w:t>
      </w:r>
      <w:r w:rsidR="00ED6D9B" w:rsidRPr="00E73E03">
        <w:rPr>
          <w:rFonts w:ascii="Futura Std Book" w:hAnsi="Futura Std Book"/>
          <w:color w:val="auto"/>
          <w:sz w:val="22"/>
          <w:szCs w:val="22"/>
        </w:rPr>
        <w:t xml:space="preserve"> &amp; abandonment </w:t>
      </w:r>
      <w:r w:rsidRPr="00E73E03">
        <w:rPr>
          <w:rFonts w:ascii="Futura Std Book" w:hAnsi="Futura Std Book"/>
          <w:color w:val="auto"/>
          <w:sz w:val="22"/>
          <w:szCs w:val="22"/>
        </w:rPr>
        <w:t>of the OKNU–BBOU–ELEP–AKAB gas pipeline network across the Niger Delta, applying a hybrid (Removal + Abandonment-in-Place) approach to balance risk, environmental protection, cost efficiency, and asset recovery in line with FEED philosophy and local execution realities.</w:t>
      </w:r>
    </w:p>
    <w:p w14:paraId="02096440" w14:textId="77777777" w:rsidR="002C185A" w:rsidRPr="00E73E03" w:rsidRDefault="002C185A" w:rsidP="00D66407">
      <w:pPr>
        <w:pStyle w:val="Heading3"/>
        <w:spacing w:before="240"/>
        <w:ind w:left="794" w:hanging="794"/>
      </w:pPr>
      <w:bookmarkStart w:id="19" w:name="_Toc228790079"/>
      <w:r w:rsidRPr="00E73E03">
        <w:t>Value Drivers</w:t>
      </w:r>
      <w:bookmarkEnd w:id="19"/>
    </w:p>
    <w:p w14:paraId="1055936C" w14:textId="77777777" w:rsidR="000E3EBE" w:rsidRPr="000E3EBE" w:rsidRDefault="002C185A" w:rsidP="000E3EBE">
      <w:pPr>
        <w:pStyle w:val="ListParagraph"/>
        <w:numPr>
          <w:ilvl w:val="0"/>
          <w:numId w:val="228"/>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rsidP="000E3EBE">
      <w:pPr>
        <w:pStyle w:val="ListParagraph"/>
        <w:numPr>
          <w:ilvl w:val="0"/>
          <w:numId w:val="228"/>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20" w:name="_Toc228790080"/>
      <w:r w:rsidRPr="00494D83">
        <w:t>Strategic Intent</w:t>
      </w:r>
      <w:bookmarkEnd w:id="20"/>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21" w:name="_Toc228790081"/>
      <w:r w:rsidRPr="00D66407">
        <w:t>Governance &amp; Regulatory Framework</w:t>
      </w:r>
      <w:bookmarkEnd w:id="21"/>
    </w:p>
    <w:p w14:paraId="155848E6" w14:textId="77777777" w:rsidR="00D66407" w:rsidRPr="00D66407" w:rsidRDefault="00D66407" w:rsidP="00E15194">
      <w:pPr>
        <w:pStyle w:val="ListParagraph"/>
        <w:numPr>
          <w:ilvl w:val="0"/>
          <w:numId w:val="228"/>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rsidP="00E15194">
      <w:pPr>
        <w:pStyle w:val="ListParagraph"/>
        <w:numPr>
          <w:ilvl w:val="0"/>
          <w:numId w:val="228"/>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rsidP="00E15194">
      <w:pPr>
        <w:pStyle w:val="ListParagraph"/>
        <w:numPr>
          <w:ilvl w:val="0"/>
          <w:numId w:val="228"/>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rsidP="00E15194">
      <w:pPr>
        <w:pStyle w:val="ListParagraph"/>
        <w:numPr>
          <w:ilvl w:val="0"/>
          <w:numId w:val="228"/>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2C236F5C" w14:textId="77777777" w:rsidR="00040692" w:rsidRPr="00040692" w:rsidRDefault="00040692" w:rsidP="00040692">
      <w:pPr>
        <w:spacing w:before="120" w:after="120"/>
        <w:ind w:left="851"/>
        <w:rPr>
          <w:rFonts w:ascii="Futura Std Book" w:hAnsi="Futura Std Book"/>
        </w:rPr>
      </w:pPr>
    </w:p>
    <w:p w14:paraId="3EB57DB4" w14:textId="77777777" w:rsidR="001708AB" w:rsidRDefault="001708AB" w:rsidP="00691176">
      <w:pPr>
        <w:spacing w:before="0" w:after="160" w:line="278" w:lineRule="auto"/>
        <w:ind w:left="567"/>
        <w:jc w:val="left"/>
        <w:rPr>
          <w:rFonts w:ascii="Futura Std Book" w:hAnsi="Futura Std Book"/>
          <w:color w:val="C0504D" w:themeColor="accent2"/>
          <w:sz w:val="22"/>
          <w:szCs w:val="22"/>
        </w:rPr>
      </w:pPr>
    </w:p>
    <w:p w14:paraId="3798F754" w14:textId="77777777" w:rsidR="001708AB" w:rsidRPr="00E15194" w:rsidRDefault="001708AB" w:rsidP="00E15194">
      <w:pPr>
        <w:pStyle w:val="Heading3"/>
        <w:spacing w:before="240"/>
        <w:ind w:left="851" w:hanging="851"/>
      </w:pPr>
      <w:bookmarkStart w:id="22" w:name="_Toc228790082"/>
      <w:r w:rsidRPr="00E15194">
        <w:lastRenderedPageBreak/>
        <w:t>Execution Framework</w:t>
      </w:r>
      <w:bookmarkEnd w:id="22"/>
    </w:p>
    <w:p w14:paraId="05207F0A" w14:textId="74D7AB43" w:rsidR="00633F68" w:rsidRPr="00D23DF9" w:rsidRDefault="001708AB" w:rsidP="00E15194">
      <w:pPr>
        <w:pStyle w:val="ListParagraph"/>
        <w:numPr>
          <w:ilvl w:val="0"/>
          <w:numId w:val="228"/>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4C12DC" w:rsidRDefault="004C12DC" w:rsidP="00E15194">
      <w:pPr>
        <w:pStyle w:val="ListParagraph"/>
        <w:numPr>
          <w:ilvl w:val="3"/>
          <w:numId w:val="233"/>
        </w:numPr>
        <w:spacing w:before="120" w:after="120"/>
        <w:ind w:left="1491" w:hanging="357"/>
        <w:contextualSpacing w:val="0"/>
        <w:rPr>
          <w:rFonts w:ascii="Futura Std Book" w:hAnsi="Futura Std Book"/>
          <w:color w:val="C0504D" w:themeColor="accent2"/>
        </w:rPr>
      </w:pPr>
      <w:r>
        <w:rPr>
          <w:rFonts w:ascii="Futura Std Book" w:hAnsi="Futura Std Book"/>
          <w:b/>
          <w:bCs/>
          <w:color w:val="C0504D" w:themeColor="accent2"/>
        </w:rPr>
        <w:t>A</w:t>
      </w:r>
      <w:r w:rsidR="00633F68" w:rsidRPr="004C12DC">
        <w:rPr>
          <w:rFonts w:ascii="Futura Std Book" w:hAnsi="Futura Std Book"/>
          <w:b/>
          <w:bCs/>
          <w:color w:val="C0504D" w:themeColor="accent2"/>
        </w:rPr>
        <w:t>dvance Notification:</w:t>
      </w:r>
      <w:r w:rsidR="00633F68" w:rsidRPr="004C12DC">
        <w:rPr>
          <w:rFonts w:ascii="Futura Std Book" w:hAnsi="Futura Std Book"/>
          <w:color w:val="C0504D" w:themeColor="accent2"/>
        </w:rPr>
        <w:t xml:space="preserve"> 12–36 months (system-wide) | ≥3 months (segment-level)</w:t>
      </w:r>
    </w:p>
    <w:p w14:paraId="2F541272" w14:textId="09B8A3D0" w:rsidR="004C12DC" w:rsidRPr="00D23DF9" w:rsidRDefault="004C12DC" w:rsidP="00E15194">
      <w:pPr>
        <w:pStyle w:val="ListParagraph"/>
        <w:numPr>
          <w:ilvl w:val="3"/>
          <w:numId w:val="233"/>
        </w:numPr>
        <w:spacing w:before="120" w:after="120"/>
        <w:ind w:left="1491" w:hanging="357"/>
        <w:contextualSpacing w:val="0"/>
        <w:rPr>
          <w:rFonts w:ascii="Futura Std Book" w:hAnsi="Futura Std Book"/>
          <w:color w:val="C0504D" w:themeColor="accent2"/>
        </w:rPr>
      </w:pPr>
      <w:r w:rsidRPr="004C12DC">
        <w:rPr>
          <w:rFonts w:ascii="Futura Std Book" w:hAnsi="Futura Std Book"/>
          <w:b/>
          <w:bCs/>
          <w:color w:val="C0504D" w:themeColor="accent2"/>
        </w:rPr>
        <w:t>Planning Basis:</w:t>
      </w:r>
      <w:r w:rsidRPr="004C12DC">
        <w:rPr>
          <w:rFonts w:ascii="Futura Std Book" w:hAnsi="Futura Std Book"/>
          <w:color w:val="C0504D" w:themeColor="accent2"/>
        </w:rPr>
        <w:t xml:space="preserve"> 24 months to accommodate</w:t>
      </w:r>
      <w:r>
        <w:rPr>
          <w:rFonts w:ascii="Futura Std Book" w:hAnsi="Futura Std Book"/>
          <w:color w:val="C0504D" w:themeColor="accent2"/>
        </w:rPr>
        <w:t xml:space="preserve"> </w:t>
      </w:r>
      <w:r w:rsidRPr="004C12DC">
        <w:rPr>
          <w:rFonts w:ascii="Futura Std Book" w:hAnsi="Futura Std Book"/>
          <w:color w:val="C0504D" w:themeColor="accent2"/>
        </w:rPr>
        <w:t>regulatory, environmental, and stakeholder approvals</w:t>
      </w:r>
    </w:p>
    <w:p w14:paraId="7AB71E85" w14:textId="44AD72CB" w:rsidR="00E15194" w:rsidRPr="00E15194" w:rsidRDefault="00E15194" w:rsidP="00E15194">
      <w:pPr>
        <w:pStyle w:val="ListParagraph"/>
        <w:numPr>
          <w:ilvl w:val="0"/>
          <w:numId w:val="228"/>
        </w:numPr>
        <w:spacing w:before="120" w:after="120"/>
        <w:ind w:left="1248" w:hanging="397"/>
        <w:contextualSpacing w:val="0"/>
        <w:jc w:val="both"/>
        <w:rPr>
          <w:rFonts w:ascii="Futura Std Book" w:hAnsi="Futura Std Book"/>
        </w:rPr>
      </w:pPr>
      <w:r w:rsidRPr="001708AB">
        <w:rPr>
          <w:rFonts w:ascii="Futura Std Book" w:hAnsi="Futura Std Book"/>
          <w:color w:val="C0504D" w:themeColor="accent2"/>
        </w:rPr>
        <w:t>Comparative assessment</w:t>
      </w:r>
    </w:p>
    <w:p w14:paraId="28DC9FA4" w14:textId="1E487847" w:rsidR="00E15194" w:rsidRPr="00AB5157" w:rsidRDefault="00E15194" w:rsidP="00AB5157">
      <w:pPr>
        <w:pStyle w:val="ListParagraph"/>
        <w:numPr>
          <w:ilvl w:val="3"/>
          <w:numId w:val="233"/>
        </w:numPr>
        <w:spacing w:before="120" w:after="120"/>
        <w:ind w:left="1491" w:hanging="357"/>
        <w:contextualSpacing w:val="0"/>
        <w:rPr>
          <w:rFonts w:ascii="Futura Std Book" w:hAnsi="Futura Std Book"/>
          <w:b/>
          <w:bCs/>
          <w:color w:val="C0504D" w:themeColor="accent2"/>
        </w:rPr>
      </w:pPr>
      <w:r w:rsidRPr="00AB5157">
        <w:rPr>
          <w:rFonts w:ascii="Futura Std Book" w:hAnsi="Futura Std Book"/>
          <w:b/>
          <w:bCs/>
          <w:color w:val="C0504D" w:themeColor="accent2"/>
        </w:rPr>
        <w:t>Total Removal vs. Abandonment-in-Place</w:t>
      </w:r>
    </w:p>
    <w:p w14:paraId="272F6D62" w14:textId="43511086" w:rsidR="00AB5157" w:rsidRPr="00AB5157" w:rsidRDefault="00AB5157" w:rsidP="00AB5157">
      <w:pPr>
        <w:pStyle w:val="ListParagraph"/>
        <w:numPr>
          <w:ilvl w:val="0"/>
          <w:numId w:val="228"/>
        </w:numPr>
        <w:spacing w:before="120" w:after="120"/>
        <w:ind w:left="1248" w:hanging="397"/>
        <w:contextualSpacing w:val="0"/>
        <w:jc w:val="both"/>
        <w:rPr>
          <w:rFonts w:ascii="Futura Std Book" w:hAnsi="Futura Std Book"/>
          <w:color w:val="C0504D" w:themeColor="accent2"/>
        </w:rPr>
      </w:pPr>
      <w:r w:rsidRPr="00E15194">
        <w:rPr>
          <w:rFonts w:ascii="Futura Std Book" w:hAnsi="Futura Std Book"/>
          <w:color w:val="C0504D" w:themeColor="accent2"/>
        </w:rPr>
        <w:t>Pipeline hydrocarbon cleaning &amp; purging to EGASPIN standards</w:t>
      </w:r>
    </w:p>
    <w:p w14:paraId="4CA5A1FB" w14:textId="77777777" w:rsidR="00AB5157" w:rsidRDefault="001708AB" w:rsidP="00AB5157">
      <w:pPr>
        <w:pStyle w:val="ListParagraph"/>
        <w:numPr>
          <w:ilvl w:val="0"/>
          <w:numId w:val="234"/>
        </w:numPr>
        <w:spacing w:before="120" w:after="120"/>
        <w:ind w:left="1248" w:hanging="397"/>
        <w:contextualSpacing w:val="0"/>
        <w:rPr>
          <w:rFonts w:ascii="Futura Std Book" w:hAnsi="Futura Std Book"/>
          <w:color w:val="C0504D" w:themeColor="accent2"/>
        </w:rPr>
      </w:pPr>
      <w:r w:rsidRPr="00AB5157">
        <w:rPr>
          <w:rFonts w:ascii="Futura Std Book" w:hAnsi="Futura Std Book"/>
          <w:color w:val="C0504D" w:themeColor="accent2"/>
        </w:rPr>
        <w:t>Pipeline sealing, isolation, and stabilization</w:t>
      </w:r>
    </w:p>
    <w:p w14:paraId="02552DC2" w14:textId="608A87CA" w:rsidR="001708AB" w:rsidRPr="00AB5157" w:rsidRDefault="00AB5157" w:rsidP="00AB5157">
      <w:pPr>
        <w:pStyle w:val="ListParagraph"/>
        <w:numPr>
          <w:ilvl w:val="0"/>
          <w:numId w:val="234"/>
        </w:numPr>
        <w:spacing w:before="120" w:after="120"/>
        <w:ind w:left="1248" w:hanging="397"/>
        <w:contextualSpacing w:val="0"/>
        <w:rPr>
          <w:rFonts w:ascii="Futura Std Book" w:hAnsi="Futura Std Book"/>
          <w:color w:val="C0504D" w:themeColor="accent2"/>
        </w:rPr>
      </w:pPr>
      <w:r w:rsidRPr="00AB5157">
        <w:rPr>
          <w:rFonts w:ascii="Futura Std Book" w:hAnsi="Futura Std Book"/>
          <w:color w:val="C0504D" w:themeColor="accent2"/>
        </w:rPr>
        <w:t>Post-abandonment monitoring and RoW integrity management</w:t>
      </w:r>
    </w:p>
    <w:p w14:paraId="4571BA8B" w14:textId="77777777" w:rsidR="00C70E13" w:rsidRPr="00C70E13" w:rsidRDefault="00C70E13" w:rsidP="00C70E13">
      <w:pPr>
        <w:pStyle w:val="Heading3"/>
        <w:spacing w:before="240"/>
        <w:ind w:left="851" w:hanging="851"/>
      </w:pPr>
      <w:bookmarkStart w:id="23" w:name="_Toc228790083"/>
      <w:r w:rsidRPr="00C70E13">
        <w:t>Key Risks &amp; Mitigations</w:t>
      </w:r>
      <w:bookmarkEnd w:id="23"/>
    </w:p>
    <w:p w14:paraId="000E4D64" w14:textId="77777777" w:rsidR="00DB4211" w:rsidRPr="00DB4211" w:rsidRDefault="007407D5" w:rsidP="00DB4211">
      <w:pPr>
        <w:pStyle w:val="ListParagraph"/>
        <w:numPr>
          <w:ilvl w:val="0"/>
          <w:numId w:val="235"/>
        </w:numPr>
        <w:spacing w:after="160" w:line="278" w:lineRule="auto"/>
        <w:rPr>
          <w:rFonts w:ascii="Futura Std Book" w:hAnsi="Futura Std Book"/>
          <w:color w:val="C0504D" w:themeColor="accent2"/>
        </w:rPr>
      </w:pPr>
      <w:r w:rsidRPr="00DB4211">
        <w:rPr>
          <w:rFonts w:ascii="Futura Std Book" w:hAnsi="Futura Std Book"/>
          <w:color w:val="C0504D" w:themeColor="accent2"/>
        </w:rPr>
        <w:t xml:space="preserve">Host community acceptance </w:t>
      </w:r>
      <w:r w:rsidRPr="00DB4211">
        <w:rPr>
          <w:rFonts w:ascii="Arial" w:hAnsi="Arial" w:cs="Arial"/>
          <w:color w:val="C0504D" w:themeColor="accent2"/>
        </w:rPr>
        <w:t>→</w:t>
      </w:r>
      <w:r w:rsidRPr="00DB4211">
        <w:rPr>
          <w:rFonts w:ascii="Futura Std Book" w:hAnsi="Futura Std Book"/>
          <w:color w:val="C0504D" w:themeColor="accent2"/>
        </w:rPr>
        <w:t xml:space="preserve"> proactive engagement &amp; </w:t>
      </w:r>
      <w:r w:rsidR="00EE2D52" w:rsidRPr="00DB4211">
        <w:rPr>
          <w:rFonts w:ascii="Futura Std Book" w:hAnsi="Futura Std Book"/>
          <w:color w:val="C0504D" w:themeColor="accent2"/>
        </w:rPr>
        <w:t>Host Community Development Trust (</w:t>
      </w:r>
      <w:r w:rsidRPr="00DB4211">
        <w:rPr>
          <w:rFonts w:ascii="Futura Std Book" w:hAnsi="Futura Std Book"/>
          <w:color w:val="C0504D" w:themeColor="accent2"/>
        </w:rPr>
        <w:t>HCDT</w:t>
      </w:r>
      <w:r w:rsidR="00EE2D52" w:rsidRPr="00DB4211">
        <w:rPr>
          <w:rFonts w:ascii="Futura Std Book" w:hAnsi="Futura Std Book"/>
          <w:color w:val="C0504D" w:themeColor="accent2"/>
        </w:rPr>
        <w:t>)</w:t>
      </w:r>
      <w:r w:rsidRPr="00DB4211">
        <w:rPr>
          <w:rFonts w:ascii="Futura Std Book" w:hAnsi="Futura Std Book"/>
          <w:color w:val="C0504D" w:themeColor="accent2"/>
        </w:rPr>
        <w:t xml:space="preserve"> alignment</w:t>
      </w:r>
    </w:p>
    <w:p w14:paraId="79DEB6E3" w14:textId="77777777" w:rsidR="00DB4211" w:rsidRPr="00DB4211" w:rsidRDefault="00DB4211" w:rsidP="00DB4211">
      <w:pPr>
        <w:pStyle w:val="ListParagraph"/>
        <w:numPr>
          <w:ilvl w:val="0"/>
          <w:numId w:val="235"/>
        </w:numPr>
        <w:spacing w:after="160" w:line="278" w:lineRule="auto"/>
        <w:rPr>
          <w:rFonts w:ascii="Futura Std Book" w:hAnsi="Futura Std Book"/>
          <w:color w:val="C0504D" w:themeColor="accent2"/>
        </w:rPr>
      </w:pPr>
      <w:r w:rsidRPr="00DB4211">
        <w:rPr>
          <w:rFonts w:ascii="Futura Std Book" w:hAnsi="Futura Std Book"/>
          <w:color w:val="C0504D" w:themeColor="accent2"/>
        </w:rPr>
        <w:t xml:space="preserve">Vandalism / illegal tapping </w:t>
      </w:r>
      <w:r w:rsidRPr="00DB4211">
        <w:rPr>
          <w:rFonts w:ascii="Arial" w:hAnsi="Arial" w:cs="Arial"/>
          <w:color w:val="C0504D" w:themeColor="accent2"/>
        </w:rPr>
        <w:t>→</w:t>
      </w:r>
      <w:r w:rsidRPr="00DB4211">
        <w:rPr>
          <w:rFonts w:ascii="Futura Std Book" w:hAnsi="Futura Std Book"/>
          <w:color w:val="C0504D" w:themeColor="accent2"/>
        </w:rPr>
        <w:t xml:space="preserve"> grouting, secure isolation, surveillance</w:t>
      </w:r>
    </w:p>
    <w:p w14:paraId="1E043238" w14:textId="77777777" w:rsidR="00DB4211" w:rsidRPr="00DB4211" w:rsidRDefault="00DB4211" w:rsidP="00DB4211">
      <w:pPr>
        <w:pStyle w:val="ListParagraph"/>
        <w:numPr>
          <w:ilvl w:val="0"/>
          <w:numId w:val="235"/>
        </w:numPr>
        <w:spacing w:after="160" w:line="278" w:lineRule="auto"/>
        <w:rPr>
          <w:rFonts w:ascii="Futura Std Book" w:hAnsi="Futura Std Book"/>
          <w:color w:val="C0504D" w:themeColor="accent2"/>
        </w:rPr>
      </w:pPr>
      <w:r w:rsidRPr="00DB4211">
        <w:rPr>
          <w:rFonts w:ascii="Futura Std Book" w:hAnsi="Futura Std Book"/>
          <w:color w:val="C0504D" w:themeColor="accent2"/>
        </w:rPr>
        <w:t xml:space="preserve">Divestment exposure </w:t>
      </w:r>
      <w:r w:rsidRPr="00DB4211">
        <w:rPr>
          <w:rFonts w:ascii="Arial" w:hAnsi="Arial" w:cs="Arial"/>
          <w:color w:val="C0504D" w:themeColor="accent2"/>
        </w:rPr>
        <w:t>→</w:t>
      </w:r>
      <w:r w:rsidRPr="00DB4211">
        <w:rPr>
          <w:rFonts w:ascii="Futura Std Book" w:hAnsi="Futura Std Book"/>
          <w:color w:val="C0504D" w:themeColor="accent2"/>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4" w:name="_Toc228790084"/>
      <w:r>
        <w:t xml:space="preserve">The Decommissioning &amp; Abandonment </w:t>
      </w:r>
      <w:r w:rsidR="009451F2">
        <w:t>Process</w:t>
      </w:r>
      <w:bookmarkEnd w:id="24"/>
    </w:p>
    <w:p w14:paraId="2C2D7D4E" w14:textId="77777777" w:rsidR="003D371E" w:rsidRPr="003D371E" w:rsidRDefault="003D371E" w:rsidP="003D371E">
      <w:pPr>
        <w:spacing w:before="0" w:after="160" w:line="278" w:lineRule="auto"/>
        <w:ind w:left="851"/>
        <w:rPr>
          <w:rFonts w:ascii="Futura Std Book" w:hAnsi="Futura Std Book"/>
          <w:color w:val="C00000"/>
          <w:sz w:val="22"/>
          <w:szCs w:val="22"/>
        </w:rPr>
      </w:pPr>
      <w:r w:rsidRPr="003D371E">
        <w:rPr>
          <w:rFonts w:ascii="Futura Std Book" w:hAnsi="Futura Std Book"/>
          <w:color w:val="C00000"/>
          <w:sz w:val="22"/>
          <w:szCs w:val="22"/>
        </w:rPr>
        <w:t xml:space="preserve">The decommissioning and abandonment of the 125 km OKNU–BBOU–ELEP–AKAB gas pipeline, at the end of its 30-year service life, will be executed through a </w:t>
      </w:r>
      <w:r w:rsidRPr="003D371E">
        <w:rPr>
          <w:rFonts w:ascii="Futura Std Book" w:hAnsi="Futura Std Book"/>
          <w:b/>
          <w:bCs/>
          <w:color w:val="C00000"/>
          <w:sz w:val="22"/>
          <w:szCs w:val="22"/>
        </w:rPr>
        <w:t>safe, risk-based, and environmentally responsible hybrid strategy (Selective Removal and Abandonment-in-Place)</w:t>
      </w:r>
      <w:r w:rsidRPr="003D371E">
        <w:rPr>
          <w:rFonts w:ascii="Futura Std Book" w:hAnsi="Futura Std Book"/>
          <w:color w:val="C00000"/>
          <w:sz w:val="22"/>
          <w:szCs w:val="22"/>
        </w:rPr>
        <w:t>, tailored to terrain sensitivity and pipeline condition across swamp, riverine, and community areas, comprising:</w:t>
      </w:r>
    </w:p>
    <w:p w14:paraId="682CD0DB"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inerting </w:t>
      </w:r>
    </w:p>
    <w:p w14:paraId="1A555241"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FMEnv, EGASPIN) and international best practices </w:t>
      </w:r>
    </w:p>
    <w:p w14:paraId="00306E85"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lastRenderedPageBreak/>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5" w:name="_Toc228790085"/>
      <w:r w:rsidRPr="00D6382D">
        <w:t>Pipeline Network</w:t>
      </w:r>
      <w:bookmarkEnd w:id="25"/>
    </w:p>
    <w:p w14:paraId="10030C52"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Total Length: ~125 km </w:t>
      </w:r>
    </w:p>
    <w:p w14:paraId="5FFC5FEF"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OKNU–BBOU: ~85 km (new line) </w:t>
      </w:r>
    </w:p>
    <w:p w14:paraId="6FF92BDD"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~8 km </w:t>
      </w:r>
    </w:p>
    <w:p w14:paraId="4514A789"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~32 km </w:t>
      </w:r>
    </w:p>
    <w:p w14:paraId="446BFC20"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Key Nodes</w:t>
      </w:r>
    </w:p>
    <w:p w14:paraId="7DB42AC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Manifold (KP0) </w:t>
      </w:r>
    </w:p>
    <w:p w14:paraId="03DA9F6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Niger Crossing (~KP10) </w:t>
      </w:r>
    </w:p>
    <w:p w14:paraId="75226E1C"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44E728C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3131BE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3F2231B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Hub (KP125) </w:t>
      </w:r>
    </w:p>
    <w:p w14:paraId="1DD996A4"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Terrain</w:t>
      </w:r>
    </w:p>
    <w:p w14:paraId="3F74D9A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Predominantly swamp and mangrove </w:t>
      </w:r>
    </w:p>
    <w:p w14:paraId="00CEF83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Multiple river and creek crossings </w:t>
      </w:r>
    </w:p>
    <w:p w14:paraId="1F145ACD" w14:textId="77777777" w:rsidR="00FB631B" w:rsidRPr="008010C9"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6" w:name="_Toc228790086"/>
      <w:r w:rsidRPr="008010C9">
        <w:rPr>
          <w:sz w:val="22"/>
          <w:szCs w:val="22"/>
        </w:rPr>
        <w:t>Scope Of Decommissioning</w:t>
      </w:r>
      <w:bookmarkEnd w:id="26"/>
    </w:p>
    <w:p w14:paraId="2243C66D" w14:textId="77777777" w:rsidR="00FB631B" w:rsidRPr="00B95394" w:rsidRDefault="00FB631B" w:rsidP="008010C9">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scope covers </w:t>
      </w:r>
      <w:r w:rsidRPr="008010C9">
        <w:rPr>
          <w:rFonts w:ascii="Futura Std Book" w:hAnsi="Futura Std Book"/>
          <w:color w:val="00B050"/>
          <w:sz w:val="22"/>
          <w:szCs w:val="22"/>
        </w:rPr>
        <w:t>pipelines, facilities, instrumentation, and ancillary systems</w:t>
      </w:r>
      <w:r w:rsidRPr="00B95394">
        <w:rPr>
          <w:rFonts w:ascii="Futura Std Book" w:hAnsi="Futura Std Book"/>
          <w:color w:val="00B050"/>
          <w:sz w:val="22"/>
          <w:szCs w:val="22"/>
        </w:rPr>
        <w:t xml:space="preserve"> across the full 125 km corridor.</w:t>
      </w:r>
    </w:p>
    <w:p w14:paraId="6F8FC2FA" w14:textId="5B1A0B86" w:rsidR="00FB631B" w:rsidRPr="001F6B96" w:rsidRDefault="00FB631B" w:rsidP="001F6B96">
      <w:pPr>
        <w:pStyle w:val="Heading3"/>
        <w:ind w:left="794" w:hanging="794"/>
      </w:pPr>
      <w:bookmarkStart w:id="27" w:name="_Toc228790087"/>
      <w:r w:rsidRPr="001F6B96">
        <w:t>Pipelines</w:t>
      </w:r>
      <w:bookmarkEnd w:id="27"/>
    </w:p>
    <w:p w14:paraId="7937E40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OKNU–BBOU pipeline (~85 km) </w:t>
      </w:r>
    </w:p>
    <w:p w14:paraId="70338B5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pipeline (~8 km) </w:t>
      </w:r>
    </w:p>
    <w:p w14:paraId="0474E49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trunkline (~32 km) </w:t>
      </w:r>
    </w:p>
    <w:p w14:paraId="13715A6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8" w:name="_Toc228790088"/>
      <w:r w:rsidRPr="001F6B96">
        <w:t>Facilities &amp; Process Systems</w:t>
      </w:r>
      <w:bookmarkEnd w:id="28"/>
    </w:p>
    <w:p w14:paraId="39CC802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Inlet manifold (OKNU) </w:t>
      </w:r>
    </w:p>
    <w:p w14:paraId="755C74F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76FFEE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and ELEP manifolds </w:t>
      </w:r>
    </w:p>
    <w:p w14:paraId="5374B06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processing hub interface </w:t>
      </w:r>
    </w:p>
    <w:p w14:paraId="3E9F360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Slug catchers (inlet / midline / outlet) </w:t>
      </w:r>
    </w:p>
    <w:p w14:paraId="7CE7AA1D"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facilities (launchers/receivers) </w:t>
      </w:r>
    </w:p>
    <w:p w14:paraId="7203EC64" w14:textId="40E3BE9A" w:rsidR="00FB631B" w:rsidRPr="001F6B96" w:rsidRDefault="00FB631B" w:rsidP="001F6B96">
      <w:pPr>
        <w:pStyle w:val="Heading3"/>
        <w:ind w:left="794" w:hanging="794"/>
      </w:pPr>
      <w:bookmarkStart w:id="29" w:name="_Toc228790089"/>
      <w:r w:rsidRPr="001F6B96">
        <w:t>Metering Systems (Custody Transfer &amp; Verification)</w:t>
      </w:r>
      <w:bookmarkEnd w:id="29"/>
    </w:p>
    <w:p w14:paraId="1B90A2BB"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pipeline network incorporates </w:t>
      </w:r>
      <w:r w:rsidRPr="00B95394">
        <w:rPr>
          <w:rFonts w:ascii="Futura Std Book" w:hAnsi="Futura Std Book"/>
          <w:b/>
          <w:bCs/>
          <w:color w:val="00B050"/>
          <w:sz w:val="22"/>
          <w:szCs w:val="22"/>
        </w:rPr>
        <w:t>metering facilities at all manifolds and the gas plant outlet</w:t>
      </w:r>
      <w:r w:rsidRPr="00B95394">
        <w:rPr>
          <w:rFonts w:ascii="Futura Std Book" w:hAnsi="Futura Std Book"/>
          <w:color w:val="00B050"/>
          <w:sz w:val="22"/>
          <w:szCs w:val="22"/>
        </w:rPr>
        <w:t>, forming a critical component of the decommissioning scope.</w:t>
      </w:r>
    </w:p>
    <w:p w14:paraId="16BF90B7" w14:textId="77777777" w:rsidR="00FB631B" w:rsidRPr="001F6B96"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Wet Gas Meters (All Manifolds)</w:t>
      </w:r>
    </w:p>
    <w:p w14:paraId="4E1F7979"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2883EB4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67E4DD5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520C9D2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48F5209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EEFB7E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6B898E5B" w14:textId="341BC386"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w:t>
      </w:r>
      <w:r w:rsidRPr="001F6B96">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4D705AC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Plant Inlet </w:t>
      </w:r>
    </w:p>
    <w:p w14:paraId="6A57C0BC"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Function:</w:t>
      </w:r>
    </w:p>
    <w:p w14:paraId="4389E5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Measurement of wet gas streams (with entrained liquids) </w:t>
      </w:r>
    </w:p>
    <w:p w14:paraId="1C42E7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Flow monitoring and allocation </w:t>
      </w:r>
    </w:p>
    <w:p w14:paraId="4DBEED1B" w14:textId="77777777" w:rsidR="00FB631B" w:rsidRPr="005853B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09AF80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Isolation and depressurization </w:t>
      </w:r>
    </w:p>
    <w:p w14:paraId="442B035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metering skids and instrumentation </w:t>
      </w:r>
    </w:p>
    <w:p w14:paraId="412CA4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for reuse (subject to integrity verification) </w:t>
      </w:r>
    </w:p>
    <w:p w14:paraId="68BC52FF" w14:textId="149D6A5E" w:rsidR="00FB631B" w:rsidRPr="00B95394" w:rsidRDefault="00FB631B" w:rsidP="00FB631B">
      <w:pPr>
        <w:spacing w:after="160" w:line="278" w:lineRule="auto"/>
        <w:rPr>
          <w:rFonts w:ascii="Futura Std Book" w:hAnsi="Futura Std Book"/>
          <w:color w:val="00B050"/>
          <w:sz w:val="22"/>
          <w:szCs w:val="22"/>
        </w:rPr>
      </w:pPr>
    </w:p>
    <w:p w14:paraId="1BC8F5C1" w14:textId="77777777" w:rsidR="00FB631B" w:rsidRPr="005853B4" w:rsidRDefault="00FB631B" w:rsidP="005853B4">
      <w:pPr>
        <w:pStyle w:val="Heading3"/>
        <w:ind w:left="794" w:hanging="794"/>
      </w:pPr>
      <w:bookmarkStart w:id="30" w:name="_Toc228790090"/>
      <w:r w:rsidRPr="005853B4">
        <w:t>Check Meters (All Manifolds)</w:t>
      </w:r>
      <w:bookmarkEnd w:id="30"/>
    </w:p>
    <w:p w14:paraId="07889CE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1EF8B8D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46D8D9C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0827FC9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0112F1E6"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4ED6B66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1E1F9F6D" w14:textId="275A8FD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AKAB </w:t>
      </w:r>
      <w:r w:rsidRPr="005853B4">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3E33E506"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67E5FB8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Independent flow verification </w:t>
      </w:r>
    </w:p>
    <w:p w14:paraId="7CEE8C61"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System balancing and reconciliation </w:t>
      </w:r>
    </w:p>
    <w:p w14:paraId="668C637E"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2D1B529"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321FBE5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 runs and associated instrumentation </w:t>
      </w:r>
    </w:p>
    <w:p w14:paraId="06D4C36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for audit purposes </w:t>
      </w:r>
    </w:p>
    <w:p w14:paraId="37E0E66C" w14:textId="77777777" w:rsidR="00FB631B" w:rsidRPr="005853B4" w:rsidRDefault="00FB631B" w:rsidP="005853B4">
      <w:pPr>
        <w:pStyle w:val="Heading3"/>
        <w:ind w:left="794" w:hanging="794"/>
      </w:pPr>
      <w:bookmarkStart w:id="31" w:name="_Toc228790091"/>
      <w:r w:rsidRPr="005853B4">
        <w:t>Fiscal Meter (Final Custody Transfer)</w:t>
      </w:r>
      <w:bookmarkEnd w:id="31"/>
    </w:p>
    <w:p w14:paraId="49F47F2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43BF8E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5853B4">
        <w:rPr>
          <w:rFonts w:ascii="Futura Std Book" w:hAnsi="Futura Std Book"/>
          <w:color w:val="00B050"/>
          <w:sz w:val="22"/>
          <w:szCs w:val="22"/>
        </w:rPr>
        <w:t>AKAB Gas Plant Outlet (KP125)</w:t>
      </w:r>
      <w:r w:rsidRPr="00B95394">
        <w:rPr>
          <w:rFonts w:ascii="Futura Std Book" w:hAnsi="Futura Std Book"/>
          <w:color w:val="00B050"/>
          <w:sz w:val="22"/>
          <w:szCs w:val="22"/>
        </w:rPr>
        <w:t xml:space="preserve"> </w:t>
      </w:r>
    </w:p>
    <w:p w14:paraId="26D73EA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2A8C164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Revenue-grade custody transfer measurement </w:t>
      </w:r>
    </w:p>
    <w:p w14:paraId="5B3FEB8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export gas accounting </w:t>
      </w:r>
    </w:p>
    <w:p w14:paraId="3E3A6671"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6178C7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under monitored conditions </w:t>
      </w:r>
    </w:p>
    <w:p w14:paraId="7196F47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calibration validation and reconciliation </w:t>
      </w:r>
    </w:p>
    <w:p w14:paraId="472E75DE" w14:textId="77777777" w:rsidR="00FB631B" w:rsidRPr="00D91595"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preservation, or re-certification </w:t>
      </w:r>
    </w:p>
    <w:p w14:paraId="7C064A85" w14:textId="77777777" w:rsidR="00D91595" w:rsidRDefault="00D91595" w:rsidP="00D91595">
      <w:pPr>
        <w:spacing w:before="120" w:after="120" w:line="276" w:lineRule="auto"/>
        <w:jc w:val="left"/>
        <w:rPr>
          <w:rFonts w:ascii="Futura Std Book" w:hAnsi="Futura Std Book"/>
          <w:color w:val="00B050"/>
          <w:sz w:val="22"/>
          <w:szCs w:val="22"/>
        </w:rPr>
      </w:pPr>
    </w:p>
    <w:p w14:paraId="19EF3079" w14:textId="77777777" w:rsidR="00D6382D" w:rsidRPr="00FB631B" w:rsidRDefault="00D6382D" w:rsidP="00D6382D">
      <w:pPr>
        <w:spacing w:before="0" w:after="160" w:line="278" w:lineRule="auto"/>
        <w:ind w:left="851"/>
        <w:rPr>
          <w:rFonts w:ascii="Futura Std Book" w:hAnsi="Futura Std Book"/>
          <w:color w:val="00B050"/>
          <w:sz w:val="22"/>
          <w:szCs w:val="22"/>
        </w:rPr>
      </w:pPr>
      <w:r w:rsidRPr="00FB631B">
        <w:rPr>
          <w:rFonts w:ascii="Futura Std Book" w:hAnsi="Futura Std Book"/>
          <w:color w:val="00B050"/>
          <w:sz w:val="22"/>
          <w:szCs w:val="22"/>
        </w:rPr>
        <w:t xml:space="preserve">The strategy adopts a </w:t>
      </w:r>
      <w:r w:rsidRPr="00FB631B">
        <w:rPr>
          <w:rFonts w:ascii="Futura Std Book" w:hAnsi="Futura Std Book"/>
          <w:b/>
          <w:bCs/>
          <w:color w:val="00B050"/>
          <w:sz w:val="22"/>
          <w:szCs w:val="22"/>
        </w:rPr>
        <w:t>hybrid approach (Removal + Abandonment-in-Place)</w:t>
      </w:r>
      <w:r w:rsidRPr="00FB631B">
        <w:rPr>
          <w:rFonts w:ascii="Futura Std Book" w:hAnsi="Futura Std Book"/>
          <w:color w:val="00B050"/>
          <w:sz w:val="22"/>
          <w:szCs w:val="22"/>
        </w:rPr>
        <w:t xml:space="preserve"> to:</w:t>
      </w:r>
    </w:p>
    <w:p w14:paraId="0823576B"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Eliminate residual hydrocarbon risk </w:t>
      </w:r>
    </w:p>
    <w:p w14:paraId="4EDD65F5"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Minimize environmental disturbance </w:t>
      </w:r>
    </w:p>
    <w:p w14:paraId="1E9D49CA"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Optimize lifecycle cost </w:t>
      </w:r>
    </w:p>
    <w:p w14:paraId="13247F6F" w14:textId="77777777" w:rsidR="00D6382D" w:rsidRPr="00B84C1C" w:rsidRDefault="00D6382D" w:rsidP="00D6382D">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Preserve recoverable asset value </w:t>
      </w:r>
    </w:p>
    <w:p w14:paraId="7A398FE0" w14:textId="77777777" w:rsidR="00D6382D" w:rsidRDefault="00D6382D" w:rsidP="00D6382D">
      <w:pPr>
        <w:spacing w:before="0" w:after="160" w:line="278" w:lineRule="auto"/>
        <w:ind w:left="851"/>
        <w:rPr>
          <w:color w:val="00B050"/>
        </w:rPr>
      </w:pPr>
      <w:r w:rsidRPr="00A3510F">
        <w:rPr>
          <w:color w:val="00B050"/>
        </w:rPr>
        <w:t>The approach is aligned with FEED philosophy, regulatory expectations, and Niger Delta execution realities.</w:t>
      </w:r>
    </w:p>
    <w:p w14:paraId="473C0059" w14:textId="77777777" w:rsidR="000C5665" w:rsidRPr="00A51F3C" w:rsidRDefault="000C5665" w:rsidP="000C5665">
      <w:pPr>
        <w:pStyle w:val="Heading2"/>
        <w:spacing w:before="360" w:line="276" w:lineRule="auto"/>
        <w:ind w:left="851" w:hanging="851"/>
        <w:rPr>
          <w:sz w:val="22"/>
          <w:szCs w:val="22"/>
        </w:rPr>
      </w:pPr>
      <w:bookmarkStart w:id="32" w:name="_Toc228790092"/>
      <w:r w:rsidRPr="00A51F3C">
        <w:rPr>
          <w:sz w:val="22"/>
          <w:szCs w:val="22"/>
        </w:rPr>
        <w:t>Schedule</w:t>
      </w:r>
      <w:bookmarkEnd w:id="32"/>
    </w:p>
    <w:p w14:paraId="63E6253B" w14:textId="77777777" w:rsidR="000C5665" w:rsidRPr="00B95394" w:rsidRDefault="000C5665" w:rsidP="000C5665">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Total Duration: </w:t>
      </w:r>
      <w:r w:rsidRPr="00A51F3C">
        <w:rPr>
          <w:rFonts w:ascii="Futura Std Book" w:hAnsi="Futura Std Book"/>
          <w:color w:val="00B050"/>
          <w:sz w:val="22"/>
          <w:szCs w:val="22"/>
        </w:rPr>
        <w:t>12–18 months</w:t>
      </w:r>
    </w:p>
    <w:p w14:paraId="0F2F2C8B"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Planning &amp; Approvals: 4–6 months </w:t>
      </w:r>
    </w:p>
    <w:p w14:paraId="1FCC7763"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Engineering: 3–4 months </w:t>
      </w:r>
    </w:p>
    <w:p w14:paraId="020CCEDC"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&amp; Isolation: 2–3 months </w:t>
      </w:r>
    </w:p>
    <w:p w14:paraId="406882BF" w14:textId="77777777" w:rsidR="000C5665" w:rsidRPr="00B95394"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Execution: 6–10 months </w:t>
      </w:r>
    </w:p>
    <w:p w14:paraId="046CB568" w14:textId="77777777" w:rsidR="000C5665" w:rsidRPr="00D91595" w:rsidRDefault="000C5665" w:rsidP="000C5665">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Restoration: 3–6 months </w:t>
      </w:r>
    </w:p>
    <w:p w14:paraId="5977FCFE" w14:textId="77777777" w:rsidR="000C5665" w:rsidRDefault="000C5665" w:rsidP="000C5665">
      <w:pPr>
        <w:spacing w:before="120" w:after="120" w:line="276" w:lineRule="auto"/>
        <w:jc w:val="left"/>
        <w:rPr>
          <w:rFonts w:ascii="Futura Std Book" w:hAnsi="Futura Std Book"/>
          <w:color w:val="00B050"/>
          <w:sz w:val="22"/>
          <w:szCs w:val="22"/>
        </w:rPr>
      </w:pPr>
    </w:p>
    <w:p w14:paraId="6B318E89" w14:textId="77777777" w:rsidR="000C5665" w:rsidRPr="00A51F3C" w:rsidRDefault="000C5665" w:rsidP="000C5665">
      <w:pPr>
        <w:pStyle w:val="Heading2"/>
        <w:spacing w:before="360" w:line="276" w:lineRule="auto"/>
        <w:ind w:left="851" w:hanging="851"/>
        <w:rPr>
          <w:sz w:val="22"/>
          <w:szCs w:val="22"/>
        </w:rPr>
      </w:pPr>
      <w:bookmarkStart w:id="33" w:name="_Toc228790093"/>
      <w:r w:rsidRPr="00A51F3C">
        <w:rPr>
          <w:sz w:val="22"/>
          <w:szCs w:val="22"/>
        </w:rPr>
        <w:t>Cost Estimate (U</w:t>
      </w:r>
      <w:r>
        <w:rPr>
          <w:sz w:val="22"/>
          <w:szCs w:val="22"/>
        </w:rPr>
        <w:t>SD</w:t>
      </w:r>
      <w:r w:rsidRPr="00A51F3C">
        <w:rPr>
          <w:sz w:val="22"/>
          <w:szCs w:val="22"/>
        </w:rPr>
        <w:t>)</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0C5665" w:rsidRPr="00B95394" w14:paraId="7B805444" w14:textId="77777777" w:rsidTr="00CD3B3D">
        <w:trPr>
          <w:tblHeader/>
          <w:tblCellSpacing w:w="15" w:type="dxa"/>
        </w:trPr>
        <w:tc>
          <w:tcPr>
            <w:tcW w:w="0" w:type="auto"/>
            <w:vAlign w:val="center"/>
            <w:hideMark/>
          </w:tcPr>
          <w:p w14:paraId="67361E0B" w14:textId="77777777" w:rsidR="000C5665" w:rsidRPr="00A51F3C" w:rsidRDefault="000C5665"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Component</w:t>
            </w:r>
          </w:p>
        </w:tc>
        <w:tc>
          <w:tcPr>
            <w:tcW w:w="0" w:type="auto"/>
            <w:vAlign w:val="center"/>
            <w:hideMark/>
          </w:tcPr>
          <w:p w14:paraId="222B8B00" w14:textId="77777777" w:rsidR="000C5665" w:rsidRPr="00B95394" w:rsidRDefault="000C5665" w:rsidP="00CD3B3D">
            <w:pPr>
              <w:spacing w:after="160" w:line="278" w:lineRule="auto"/>
              <w:jc w:val="left"/>
              <w:rPr>
                <w:rFonts w:ascii="Futura Std Book" w:hAnsi="Futura Std Book"/>
                <w:b/>
                <w:bCs/>
                <w:color w:val="00B050"/>
                <w:sz w:val="22"/>
                <w:szCs w:val="22"/>
              </w:rPr>
            </w:pPr>
            <w:r w:rsidRPr="00B95394">
              <w:rPr>
                <w:rFonts w:ascii="Futura Std Book" w:hAnsi="Futura Std Book"/>
                <w:b/>
                <w:bCs/>
                <w:color w:val="00B050"/>
                <w:sz w:val="22"/>
                <w:szCs w:val="22"/>
              </w:rPr>
              <w:t>Estimated Cost (USD Million)</w:t>
            </w:r>
          </w:p>
        </w:tc>
      </w:tr>
      <w:tr w:rsidR="000C5665" w:rsidRPr="00B95394" w14:paraId="091FB34E" w14:textId="77777777" w:rsidTr="00CD3B3D">
        <w:trPr>
          <w:tblCellSpacing w:w="15" w:type="dxa"/>
        </w:trPr>
        <w:tc>
          <w:tcPr>
            <w:tcW w:w="0" w:type="auto"/>
            <w:vAlign w:val="center"/>
            <w:hideMark/>
          </w:tcPr>
          <w:p w14:paraId="052DA9AC"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Engineering &amp; Approvals</w:t>
            </w:r>
          </w:p>
        </w:tc>
        <w:tc>
          <w:tcPr>
            <w:tcW w:w="0" w:type="auto"/>
            <w:vAlign w:val="center"/>
            <w:hideMark/>
          </w:tcPr>
          <w:p w14:paraId="43D2CD6D"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4 – 7</w:t>
            </w:r>
          </w:p>
        </w:tc>
      </w:tr>
      <w:tr w:rsidR="000C5665" w:rsidRPr="00B95394" w14:paraId="31EC7331" w14:textId="77777777" w:rsidTr="00CD3B3D">
        <w:trPr>
          <w:tblCellSpacing w:w="15" w:type="dxa"/>
        </w:trPr>
        <w:tc>
          <w:tcPr>
            <w:tcW w:w="0" w:type="auto"/>
            <w:vAlign w:val="center"/>
            <w:hideMark/>
          </w:tcPr>
          <w:p w14:paraId="202E6F9C"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Cleaning &amp; </w:t>
            </w:r>
            <w:proofErr w:type="spellStart"/>
            <w:r w:rsidRPr="00B95394">
              <w:rPr>
                <w:rFonts w:ascii="Futura Std Book" w:hAnsi="Futura Std Book"/>
                <w:color w:val="00B050"/>
                <w:sz w:val="22"/>
                <w:szCs w:val="22"/>
              </w:rPr>
              <w:t>Inerting</w:t>
            </w:r>
            <w:proofErr w:type="spellEnd"/>
          </w:p>
        </w:tc>
        <w:tc>
          <w:tcPr>
            <w:tcW w:w="0" w:type="auto"/>
            <w:vAlign w:val="center"/>
            <w:hideMark/>
          </w:tcPr>
          <w:p w14:paraId="307C76F5"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5 – 9</w:t>
            </w:r>
          </w:p>
        </w:tc>
      </w:tr>
      <w:tr w:rsidR="000C5665" w:rsidRPr="00B95394" w14:paraId="41B65194" w14:textId="77777777" w:rsidTr="00CD3B3D">
        <w:trPr>
          <w:tblCellSpacing w:w="15" w:type="dxa"/>
        </w:trPr>
        <w:tc>
          <w:tcPr>
            <w:tcW w:w="0" w:type="auto"/>
            <w:vAlign w:val="center"/>
            <w:hideMark/>
          </w:tcPr>
          <w:p w14:paraId="570BDEA3"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Removal Activities</w:t>
            </w:r>
          </w:p>
        </w:tc>
        <w:tc>
          <w:tcPr>
            <w:tcW w:w="0" w:type="auto"/>
            <w:vAlign w:val="center"/>
            <w:hideMark/>
          </w:tcPr>
          <w:p w14:paraId="7D690A1F"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25 – 40</w:t>
            </w:r>
          </w:p>
        </w:tc>
      </w:tr>
      <w:tr w:rsidR="000C5665" w:rsidRPr="00B95394" w14:paraId="1B71B815" w14:textId="77777777" w:rsidTr="00CD3B3D">
        <w:trPr>
          <w:tblCellSpacing w:w="15" w:type="dxa"/>
        </w:trPr>
        <w:tc>
          <w:tcPr>
            <w:tcW w:w="0" w:type="auto"/>
            <w:vAlign w:val="center"/>
            <w:hideMark/>
          </w:tcPr>
          <w:p w14:paraId="0A648099"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Activities</w:t>
            </w:r>
          </w:p>
        </w:tc>
        <w:tc>
          <w:tcPr>
            <w:tcW w:w="0" w:type="auto"/>
            <w:vAlign w:val="center"/>
            <w:hideMark/>
          </w:tcPr>
          <w:p w14:paraId="4CA61B4A"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8 – 16</w:t>
            </w:r>
          </w:p>
        </w:tc>
      </w:tr>
      <w:tr w:rsidR="000C5665" w:rsidRPr="00B95394" w14:paraId="1E418D9C" w14:textId="77777777" w:rsidTr="00CD3B3D">
        <w:trPr>
          <w:tblCellSpacing w:w="15" w:type="dxa"/>
        </w:trPr>
        <w:tc>
          <w:tcPr>
            <w:tcW w:w="0" w:type="auto"/>
            <w:vAlign w:val="center"/>
            <w:hideMark/>
          </w:tcPr>
          <w:p w14:paraId="74AFBB11"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Restoration</w:t>
            </w:r>
          </w:p>
        </w:tc>
        <w:tc>
          <w:tcPr>
            <w:tcW w:w="0" w:type="auto"/>
            <w:vAlign w:val="center"/>
            <w:hideMark/>
          </w:tcPr>
          <w:p w14:paraId="14A87948" w14:textId="77777777" w:rsidR="000C5665" w:rsidRPr="00B95394" w:rsidRDefault="000C5665" w:rsidP="00CD3B3D">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7 – 12</w:t>
            </w:r>
          </w:p>
        </w:tc>
      </w:tr>
      <w:tr w:rsidR="000C5665" w:rsidRPr="00B95394" w14:paraId="45D9D1C3" w14:textId="77777777" w:rsidTr="00CD3B3D">
        <w:trPr>
          <w:tblCellSpacing w:w="15" w:type="dxa"/>
        </w:trPr>
        <w:tc>
          <w:tcPr>
            <w:tcW w:w="0" w:type="auto"/>
            <w:vAlign w:val="center"/>
            <w:hideMark/>
          </w:tcPr>
          <w:p w14:paraId="53E253F7"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Total Estimated Cost</w:t>
            </w:r>
          </w:p>
        </w:tc>
        <w:tc>
          <w:tcPr>
            <w:tcW w:w="0" w:type="auto"/>
            <w:vAlign w:val="center"/>
            <w:hideMark/>
          </w:tcPr>
          <w:p w14:paraId="2CBC10B6" w14:textId="77777777" w:rsidR="000C5665" w:rsidRPr="00B95394" w:rsidRDefault="000C5665"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 xml:space="preserve">49 – 84 </w:t>
            </w:r>
            <w:proofErr w:type="gramStart"/>
            <w:r w:rsidRPr="00A51F3C">
              <w:rPr>
                <w:rFonts w:ascii="Futura Std Book" w:hAnsi="Futura Std Book"/>
                <w:color w:val="00B050"/>
                <w:sz w:val="22"/>
                <w:szCs w:val="22"/>
              </w:rPr>
              <w:t>Million</w:t>
            </w:r>
            <w:proofErr w:type="gramEnd"/>
            <w:r w:rsidRPr="00A51F3C">
              <w:rPr>
                <w:rFonts w:ascii="Futura Std Book" w:hAnsi="Futura Std Book"/>
                <w:color w:val="00B050"/>
                <w:sz w:val="22"/>
                <w:szCs w:val="22"/>
              </w:rPr>
              <w:t xml:space="preserve"> USD</w:t>
            </w:r>
          </w:p>
        </w:tc>
      </w:tr>
    </w:tbl>
    <w:p w14:paraId="5050EFCB" w14:textId="77777777" w:rsidR="000C5665" w:rsidRPr="00B95394" w:rsidRDefault="000C5665" w:rsidP="000C5665">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Accuracy:</w:t>
      </w:r>
      <w:r w:rsidRPr="00B95394">
        <w:rPr>
          <w:rFonts w:ascii="Futura Std Book" w:hAnsi="Futura Std Book"/>
          <w:color w:val="00B050"/>
          <w:sz w:val="22"/>
          <w:szCs w:val="22"/>
        </w:rPr>
        <w:t xml:space="preserve"> ±30% (</w:t>
      </w:r>
      <w:proofErr w:type="gramStart"/>
      <w:r w:rsidRPr="00B95394">
        <w:rPr>
          <w:rFonts w:ascii="Futura Std Book" w:hAnsi="Futura Std Book"/>
          <w:color w:val="00B050"/>
          <w:sz w:val="22"/>
          <w:szCs w:val="22"/>
        </w:rPr>
        <w:t>Pre-FEED</w:t>
      </w:r>
      <w:proofErr w:type="gramEnd"/>
      <w:r w:rsidRPr="00B95394">
        <w:rPr>
          <w:rFonts w:ascii="Futura Std Book" w:hAnsi="Futura Std Book"/>
          <w:color w:val="00B050"/>
          <w:sz w:val="22"/>
          <w:szCs w:val="22"/>
        </w:rPr>
        <w:t xml:space="preserve"> level)</w:t>
      </w:r>
    </w:p>
    <w:p w14:paraId="7D8CB79B" w14:textId="77777777" w:rsidR="000C5665" w:rsidRDefault="000C5665" w:rsidP="00D6382D">
      <w:pPr>
        <w:spacing w:before="0" w:after="160" w:line="278" w:lineRule="auto"/>
        <w:ind w:left="851"/>
        <w:rPr>
          <w:color w:val="00B050"/>
        </w:rPr>
      </w:pPr>
    </w:p>
    <w:p w14:paraId="0D517A51" w14:textId="77777777" w:rsidR="00D6382D" w:rsidRDefault="00D6382D" w:rsidP="00D6382D">
      <w:pPr>
        <w:spacing w:before="0" w:after="160" w:line="278" w:lineRule="auto"/>
        <w:ind w:left="851"/>
        <w:rPr>
          <w:color w:val="00B050"/>
        </w:rPr>
      </w:pPr>
    </w:p>
    <w:p w14:paraId="6F7694A4" w14:textId="77777777" w:rsidR="009451F2" w:rsidRDefault="009451F2" w:rsidP="00D6382D">
      <w:pPr>
        <w:spacing w:before="0" w:after="160" w:line="278" w:lineRule="auto"/>
        <w:ind w:left="851"/>
        <w:rPr>
          <w:color w:val="00B050"/>
        </w:rPr>
      </w:pPr>
    </w:p>
    <w:p w14:paraId="034CD016" w14:textId="77777777" w:rsidR="009451F2" w:rsidRDefault="009451F2" w:rsidP="00D6382D">
      <w:pPr>
        <w:spacing w:before="0" w:after="160" w:line="278" w:lineRule="auto"/>
        <w:ind w:left="851"/>
        <w:rPr>
          <w:color w:val="00B050"/>
        </w:rPr>
      </w:pPr>
    </w:p>
    <w:p w14:paraId="54A95460" w14:textId="2331F830"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34" w:name="_Toc228790094"/>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4"/>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bookmarkStart w:id="35" w:name="_Toc228790095"/>
      <w:r w:rsidRPr="00F6152F">
        <w:t>BFPCL Petrochemical Complex at Akabel – Facilities Overview</w:t>
      </w:r>
      <w:bookmarkEnd w:id="35"/>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bookmarkStart w:id="36" w:name="_Toc228790096"/>
      <w:r w:rsidRPr="00F6152F">
        <w:rPr>
          <w:rFonts w:ascii="Futura Std Book" w:eastAsia="Arial" w:hAnsi="Futura Std Book" w:cs="Tahoma"/>
          <w:color w:val="auto"/>
          <w:sz w:val="22"/>
          <w:szCs w:val="22"/>
          <w:lang w:eastAsia="en-US"/>
        </w:rPr>
        <w:t>The integrated development at Akabel will comprise the following key facilities:</w:t>
      </w:r>
      <w:bookmarkEnd w:id="36"/>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37" w:name="_Toc228279616"/>
      <w:bookmarkStart w:id="38" w:name="_Toc228279926"/>
      <w:bookmarkStart w:id="39" w:name="_Toc228387967"/>
      <w:bookmarkStart w:id="40" w:name="_Toc228779412"/>
      <w:bookmarkStart w:id="41" w:name="_Toc228781909"/>
      <w:bookmarkStart w:id="42" w:name="_Toc228790097"/>
      <w:bookmarkEnd w:id="37"/>
      <w:bookmarkEnd w:id="38"/>
      <w:bookmarkEnd w:id="39"/>
      <w:bookmarkEnd w:id="40"/>
      <w:bookmarkEnd w:id="41"/>
      <w:bookmarkEnd w:id="42"/>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43" w:name="_Toc228279617"/>
      <w:bookmarkStart w:id="44" w:name="_Toc228279927"/>
      <w:bookmarkStart w:id="45" w:name="_Toc228387968"/>
      <w:bookmarkStart w:id="46" w:name="_Toc228779413"/>
      <w:bookmarkStart w:id="47" w:name="_Toc228781910"/>
      <w:bookmarkStart w:id="48" w:name="_Toc228790098"/>
      <w:bookmarkEnd w:id="43"/>
      <w:bookmarkEnd w:id="44"/>
      <w:bookmarkEnd w:id="45"/>
      <w:bookmarkEnd w:id="46"/>
      <w:bookmarkEnd w:id="47"/>
      <w:bookmarkEnd w:id="48"/>
    </w:p>
    <w:p w14:paraId="04E17FA9" w14:textId="4E2F84D5" w:rsidR="00F6152F" w:rsidRDefault="002E1402" w:rsidP="002E1402">
      <w:pPr>
        <w:pStyle w:val="Heading2"/>
        <w:tabs>
          <w:tab w:val="num" w:pos="1440"/>
        </w:tabs>
        <w:spacing w:after="0" w:line="276" w:lineRule="auto"/>
        <w:ind w:left="851" w:hanging="851"/>
      </w:pPr>
      <w:bookmarkStart w:id="49" w:name="_Toc228790099"/>
      <w:r>
        <w:t xml:space="preserve">Base Case </w:t>
      </w:r>
      <w:r w:rsidR="00F6152F">
        <w:t>Gas Gathering System</w:t>
      </w:r>
      <w:bookmarkEnd w:id="49"/>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bookmarkStart w:id="50" w:name="_Toc228790100"/>
      <w:r>
        <w:lastRenderedPageBreak/>
        <w:t>Gas Processing Plant (GPP) – 500 MMscfd</w:t>
      </w:r>
      <w:bookmarkEnd w:id="50"/>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D02AB5">
      <w:pPr>
        <w:numPr>
          <w:ilvl w:val="1"/>
          <w:numId w:val="116"/>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D02AB5">
      <w:pPr>
        <w:numPr>
          <w:ilvl w:val="1"/>
          <w:numId w:val="116"/>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bookmarkStart w:id="51" w:name="_Toc228790101"/>
      <w:r w:rsidRPr="00D944C1">
        <w:t>Methanol Production Plant</w:t>
      </w:r>
      <w:bookmarkEnd w:id="51"/>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D944C1">
      <w:pPr>
        <w:pStyle w:val="Heading2"/>
        <w:tabs>
          <w:tab w:val="num" w:pos="1440"/>
        </w:tabs>
        <w:ind w:left="850" w:hanging="850"/>
      </w:pPr>
      <w:bookmarkStart w:id="52" w:name="_Toc228790102"/>
      <w:r w:rsidRPr="00D944C1">
        <w:t>Floating LNG (FLNG) Facility</w:t>
      </w:r>
      <w:r w:rsidR="00C36341">
        <w:t>/</w:t>
      </w:r>
      <w:r w:rsidR="007646EA">
        <w:t>Fertilizer (Urea)</w:t>
      </w:r>
      <w:bookmarkEnd w:id="52"/>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~2.8MMTPA UREA</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rsidP="00D02AB5">
      <w:pPr>
        <w:numPr>
          <w:ilvl w:val="1"/>
          <w:numId w:val="117"/>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rsidP="00D02AB5">
      <w:pPr>
        <w:numPr>
          <w:ilvl w:val="1"/>
          <w:numId w:val="117"/>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D02AB5">
      <w:pPr>
        <w:numPr>
          <w:ilvl w:val="1"/>
          <w:numId w:val="117"/>
        </w:numPr>
        <w:spacing w:before="0" w:after="0" w:line="276" w:lineRule="auto"/>
        <w:ind w:left="143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bookmarkStart w:id="53" w:name="_Toc228790103"/>
      <w:r w:rsidRPr="00D944C1">
        <w:t>Product Export System</w:t>
      </w:r>
      <w:bookmarkEnd w:id="53"/>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D944C1">
      <w:pPr>
        <w:pStyle w:val="Heading2"/>
        <w:tabs>
          <w:tab w:val="num" w:pos="1440"/>
        </w:tabs>
        <w:ind w:left="850" w:hanging="850"/>
      </w:pPr>
      <w:bookmarkStart w:id="54" w:name="_Toc228790104"/>
      <w:r w:rsidRPr="00D944C1">
        <w:t>Produced Water Management</w:t>
      </w:r>
      <w:bookmarkEnd w:id="54"/>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bookmarkStart w:id="55" w:name="_Toc228790105"/>
      <w:r w:rsidRPr="00D944C1">
        <w:t>Utilities and Offsite Infrastructure</w:t>
      </w:r>
      <w:bookmarkEnd w:id="55"/>
    </w:p>
    <w:p w14:paraId="6FB7F9B1"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rsidP="00367CD0">
      <w:pPr>
        <w:numPr>
          <w:ilvl w:val="0"/>
          <w:numId w:val="136"/>
        </w:numPr>
        <w:spacing w:line="276" w:lineRule="auto"/>
        <w:ind w:left="71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D944C1">
      <w:pPr>
        <w:pStyle w:val="Heading2"/>
        <w:tabs>
          <w:tab w:val="num" w:pos="1440"/>
        </w:tabs>
        <w:ind w:left="850" w:hanging="850"/>
      </w:pPr>
      <w:bookmarkStart w:id="56" w:name="_Toc228790106"/>
      <w:r w:rsidRPr="00D944C1">
        <w:lastRenderedPageBreak/>
        <w:t>Pipeline Design Philosophy – Flexibility &amp; Expandability</w:t>
      </w:r>
      <w:bookmarkEnd w:id="56"/>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137" w:type="dxa"/>
        <w:tblLook w:val="04A0" w:firstRow="1" w:lastRow="0" w:firstColumn="1" w:lastColumn="0" w:noHBand="0" w:noVBand="1"/>
      </w:tblPr>
      <w:tblGrid>
        <w:gridCol w:w="4751"/>
      </w:tblGrid>
      <w:tr w:rsidR="00F6152F" w14:paraId="6A7EC13B" w14:textId="77777777" w:rsidTr="008D7B15">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57" w:name="_Toc228790107"/>
      <w:r>
        <w:rPr>
          <w:rStyle w:val="Hyperlink"/>
          <w:color w:val="000080"/>
          <w:u w:val="none"/>
        </w:rPr>
        <w:lastRenderedPageBreak/>
        <w:t>Battery Limit, and Scope of Work</w:t>
      </w:r>
      <w:bookmarkEnd w:id="57"/>
    </w:p>
    <w:p w14:paraId="512D6ED5" w14:textId="77777777" w:rsidR="0066567D" w:rsidRDefault="0066567D" w:rsidP="0066567D">
      <w:pPr>
        <w:pStyle w:val="Heading2"/>
      </w:pPr>
      <w:bookmarkStart w:id="58" w:name="_Toc228790108"/>
      <w:r>
        <w:t>Battery Limit</w:t>
      </w:r>
      <w:bookmarkEnd w:id="58"/>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 Starting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5E9A2DC4" w14:textId="77777777" w:rsidR="00BB3204" w:rsidRDefault="00BB3204" w:rsidP="0066567D">
      <w:pPr>
        <w:pStyle w:val="BodyText"/>
        <w:spacing w:before="120" w:beforeAutospacing="0" w:after="120" w:afterAutospacing="0"/>
        <w:ind w:left="851"/>
        <w:rPr>
          <w:lang w:val="x-none"/>
        </w:rPr>
      </w:pPr>
    </w:p>
    <w:p w14:paraId="3BCFCFED" w14:textId="679BC9D0"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p>
    <w:p w14:paraId="13B2928C" w14:textId="77777777" w:rsidR="00D878B7" w:rsidRDefault="00D878B7" w:rsidP="00D878B7">
      <w:pPr>
        <w:rPr>
          <w:lang w:val="en-US" w:eastAsia="en-US"/>
        </w:rPr>
      </w:pPr>
    </w:p>
    <w:p w14:paraId="1F0E5A48" w14:textId="5FCEAB81" w:rsidR="0066567D" w:rsidRDefault="00D878B7" w:rsidP="0066567D">
      <w:pPr>
        <w:pStyle w:val="Heading3"/>
      </w:pPr>
      <w:bookmarkStart w:id="59" w:name="_Toc228790109"/>
      <w:r>
        <w:lastRenderedPageBreak/>
        <w:t>OKNU</w:t>
      </w:r>
      <w:r w:rsidR="0066567D">
        <w:t xml:space="preserve"> Platform</w:t>
      </w:r>
      <w:bookmarkEnd w:id="59"/>
    </w:p>
    <w:p w14:paraId="04AA43DE" w14:textId="0CBAE760" w:rsidR="0066567D" w:rsidRDefault="0066567D" w:rsidP="0066567D">
      <w:pPr>
        <w:pStyle w:val="EPBullet-Level1"/>
      </w:pPr>
      <w:r>
        <w:t xml:space="preserve">The terminal flanged ball valve on the manifold collecting well fluids from </w:t>
      </w:r>
      <w:r w:rsidR="00D878B7">
        <w:t>OKNU</w:t>
      </w:r>
      <w:r>
        <w:t xml:space="preserve"> Wells.</w:t>
      </w:r>
    </w:p>
    <w:p w14:paraId="12FA489C" w14:textId="349369DB" w:rsidR="0066567D" w:rsidRDefault="0066567D" w:rsidP="0066567D">
      <w:pPr>
        <w:pStyle w:val="EPBullet-Level1"/>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C4175F">
      <w:pPr>
        <w:pStyle w:val="Heading3"/>
      </w:pPr>
      <w:bookmarkStart w:id="60" w:name="_Toc228790110"/>
      <w:r>
        <w:t>BBOU Platform</w:t>
      </w:r>
      <w:bookmarkEnd w:id="60"/>
    </w:p>
    <w:p w14:paraId="34771546" w14:textId="77777777" w:rsidR="00C4175F" w:rsidRDefault="00C4175F" w:rsidP="00C4175F">
      <w:pPr>
        <w:pStyle w:val="EPBullet-Level1"/>
      </w:pPr>
      <w:r>
        <w:t>The terminal flanged ball valve on the manifold collecting well fluids from BBOU Wells.</w:t>
      </w:r>
    </w:p>
    <w:p w14:paraId="57780036" w14:textId="77777777" w:rsidR="00C4175F" w:rsidRDefault="00C4175F" w:rsidP="00C4175F">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bookmarkStart w:id="61" w:name="_Toc228790111"/>
      <w:r>
        <w:t>ELEP Platform</w:t>
      </w:r>
      <w:bookmarkEnd w:id="61"/>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62" w:name="_Toc228790112"/>
      <w:r>
        <w:t>Akabel Facility</w:t>
      </w:r>
      <w:bookmarkEnd w:id="62"/>
    </w:p>
    <w:p w14:paraId="0E31F8C6" w14:textId="77777777" w:rsidR="0066567D" w:rsidRDefault="0066567D" w:rsidP="0066567D">
      <w:pPr>
        <w:pStyle w:val="EPBullet-Level1"/>
      </w:pPr>
      <w:r>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3B88C487" w14:textId="77777777" w:rsidR="0066567D" w:rsidRDefault="0066567D" w:rsidP="0066567D">
      <w:pPr>
        <w:pStyle w:val="Heading2"/>
      </w:pPr>
      <w:bookmarkStart w:id="63" w:name="_Toc228790113"/>
      <w:r>
        <w:t>Data Room Index Structure</w:t>
      </w:r>
      <w:bookmarkEnd w:id="63"/>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lastRenderedPageBreak/>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lastRenderedPageBreak/>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bookmarkStart w:id="64" w:name="_Toc228790114"/>
      <w:r>
        <w:t>Layout &amp; Configuration</w:t>
      </w:r>
      <w:bookmarkEnd w:id="64"/>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000000" w:rsidP="0066567D">
      <w:pPr>
        <w:pStyle w:val="BodyText"/>
        <w:suppressAutoHyphens/>
        <w:spacing w:before="240" w:after="120"/>
        <w:ind w:left="851"/>
      </w:pPr>
      <w:r>
        <w:pict w14:anchorId="1070087F">
          <v:rect id="_x0000_i1025"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lastRenderedPageBreak/>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000000" w:rsidP="0066567D">
      <w:pPr>
        <w:pStyle w:val="BodyText"/>
        <w:suppressAutoHyphens/>
        <w:spacing w:before="240" w:after="120"/>
        <w:ind w:left="851"/>
      </w:pPr>
      <w:r>
        <w:pict w14:anchorId="3502ABEE">
          <v:rect id="_x0000_i1026"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000000" w:rsidP="0066567D">
      <w:pPr>
        <w:pStyle w:val="EPBullet-Level1"/>
        <w:ind w:left="1498"/>
      </w:pPr>
      <w:r>
        <w:pict w14:anchorId="428AA15A">
          <v:rect id="_x0000_i1027"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lastRenderedPageBreak/>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t xml:space="preserve">Access road drawings </w: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14018DC4" w14:textId="77777777" w:rsidR="008D7B15" w:rsidRDefault="008D7B15" w:rsidP="008D7B15">
      <w:pPr>
        <w:pStyle w:val="EPBullet-Level1"/>
        <w:numPr>
          <w:ilvl w:val="0"/>
          <w:numId w:val="0"/>
        </w:numPr>
        <w:ind w:left="1498"/>
      </w:pP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lastRenderedPageBreak/>
        <w:t xml:space="preserve">P&amp;IDs </w:t>
      </w:r>
    </w:p>
    <w:p w14:paraId="4BE0C57F" w14:textId="77777777" w:rsidR="0066567D" w:rsidRDefault="0066567D" w:rsidP="0066567D">
      <w:pPr>
        <w:pStyle w:val="EPBullet-Level1"/>
        <w:ind w:left="1498"/>
      </w:pPr>
      <w:r>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79836FDB" w14:textId="77777777" w:rsidR="00D878B7" w:rsidRDefault="00D878B7" w:rsidP="00F6152F">
      <w:pPr>
        <w:spacing w:before="120" w:after="120" w:line="276" w:lineRule="auto"/>
        <w:rPr>
          <w:color w:val="000000" w:themeColor="text1"/>
        </w:rPr>
      </w:pPr>
    </w:p>
    <w:p w14:paraId="26EFDFCA" w14:textId="77777777" w:rsidR="00D878B7" w:rsidRDefault="00D878B7" w:rsidP="00F6152F">
      <w:pPr>
        <w:spacing w:before="120" w:after="120" w:line="276" w:lineRule="auto"/>
        <w:rPr>
          <w:color w:val="000000" w:themeColor="text1"/>
        </w:rPr>
      </w:pPr>
    </w:p>
    <w:p w14:paraId="6855FEC4" w14:textId="77777777" w:rsidR="00D878B7" w:rsidRDefault="00D878B7" w:rsidP="00F6152F">
      <w:pPr>
        <w:spacing w:before="120" w:after="120" w:line="276" w:lineRule="auto"/>
        <w:rPr>
          <w:color w:val="000000" w:themeColor="text1"/>
        </w:rPr>
      </w:pPr>
    </w:p>
    <w:p w14:paraId="1BB597C1" w14:textId="77777777" w:rsidR="00D878B7" w:rsidRDefault="00D878B7" w:rsidP="00F6152F">
      <w:pPr>
        <w:spacing w:before="120" w:after="120" w:line="276" w:lineRule="auto"/>
        <w:rPr>
          <w:color w:val="000000" w:themeColor="text1"/>
        </w:rPr>
      </w:pPr>
    </w:p>
    <w:p w14:paraId="1567C118" w14:textId="77777777" w:rsidR="00D878B7" w:rsidRDefault="00D878B7" w:rsidP="00F6152F">
      <w:pPr>
        <w:spacing w:before="120" w:after="120" w:line="276" w:lineRule="auto"/>
        <w:rPr>
          <w:color w:val="000000" w:themeColor="text1"/>
        </w:rPr>
      </w:pPr>
    </w:p>
    <w:p w14:paraId="2B2EE328" w14:textId="77777777" w:rsidR="00D878B7" w:rsidRDefault="00D878B7" w:rsidP="00F6152F">
      <w:pPr>
        <w:spacing w:before="120" w:after="120" w:line="276" w:lineRule="auto"/>
        <w:rPr>
          <w:color w:val="000000" w:themeColor="text1"/>
        </w:rPr>
      </w:pPr>
    </w:p>
    <w:p w14:paraId="4BA70379" w14:textId="77777777" w:rsidR="00D878B7" w:rsidRDefault="00D878B7" w:rsidP="00F6152F">
      <w:pPr>
        <w:spacing w:before="120" w:after="120" w:line="276" w:lineRule="auto"/>
        <w:rPr>
          <w:color w:val="000000" w:themeColor="text1"/>
        </w:rPr>
      </w:pPr>
    </w:p>
    <w:p w14:paraId="3F0B4DC1" w14:textId="77777777" w:rsidR="00D878B7" w:rsidRDefault="00D878B7" w:rsidP="00F6152F">
      <w:pPr>
        <w:spacing w:before="120" w:after="120" w:line="276" w:lineRule="auto"/>
        <w:rPr>
          <w:color w:val="000000" w:themeColor="text1"/>
        </w:rPr>
      </w:pPr>
    </w:p>
    <w:p w14:paraId="31E522E6" w14:textId="77777777" w:rsidR="00D878B7" w:rsidRDefault="00D878B7" w:rsidP="00F6152F">
      <w:pPr>
        <w:spacing w:before="120" w:after="120" w:line="276" w:lineRule="auto"/>
        <w:rPr>
          <w:color w:val="000000" w:themeColor="text1"/>
        </w:rPr>
      </w:pPr>
    </w:p>
    <w:p w14:paraId="48DF69A9" w14:textId="77777777" w:rsidR="00D878B7" w:rsidRDefault="00D878B7" w:rsidP="00F6152F">
      <w:pPr>
        <w:spacing w:before="120" w:after="120" w:line="276" w:lineRule="auto"/>
        <w:rPr>
          <w:color w:val="000000" w:themeColor="text1"/>
        </w:rPr>
      </w:pPr>
    </w:p>
    <w:p w14:paraId="1F81E586" w14:textId="54F714BC" w:rsidR="002C40F7" w:rsidRDefault="002C40F7" w:rsidP="002C40F7">
      <w:pPr>
        <w:pStyle w:val="Heading1"/>
        <w:numPr>
          <w:ilvl w:val="0"/>
          <w:numId w:val="113"/>
        </w:numPr>
        <w:pBdr>
          <w:bottom w:val="single" w:sz="18" w:space="0" w:color="0070C0"/>
        </w:pBdr>
        <w:suppressAutoHyphens/>
        <w:spacing w:before="0" w:after="0" w:line="276" w:lineRule="auto"/>
        <w:ind w:left="851" w:hanging="851"/>
        <w:rPr>
          <w:rStyle w:val="Hyperlink"/>
          <w:color w:val="000080"/>
          <w:u w:val="none"/>
        </w:rPr>
      </w:pPr>
      <w:bookmarkStart w:id="65" w:name="_Toc228790115"/>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65"/>
    </w:p>
    <w:p w14:paraId="554F17CD" w14:textId="77777777" w:rsidR="002C40F7" w:rsidRPr="003E47D2" w:rsidRDefault="002C40F7" w:rsidP="002C40F7">
      <w:pPr>
        <w:pStyle w:val="Heading2"/>
        <w:spacing w:before="360" w:line="276" w:lineRule="auto"/>
        <w:ind w:left="851" w:hanging="851"/>
      </w:pPr>
      <w:bookmarkStart w:id="66" w:name="_Toc228790116"/>
      <w:r w:rsidRPr="003E47D2">
        <w:t>Governance</w:t>
      </w:r>
      <w:bookmarkEnd w:id="66"/>
    </w:p>
    <w:p w14:paraId="5650F04F" w14:textId="77777777" w:rsidR="002C40F7" w:rsidRDefault="002C40F7" w:rsidP="002C40F7">
      <w:pPr>
        <w:spacing w:before="0" w:after="160" w:line="278" w:lineRule="auto"/>
        <w:ind w:left="851"/>
        <w:rPr>
          <w:rFonts w:ascii="Futura Std Book" w:hAnsi="Futura Std Book"/>
          <w:color w:val="00B050"/>
          <w:sz w:val="22"/>
          <w:szCs w:val="22"/>
        </w:rPr>
      </w:pPr>
      <w:r>
        <w:rPr>
          <w:rFonts w:ascii="Futura Std Book" w:hAnsi="Futura Std Book"/>
          <w:color w:val="00B050"/>
          <w:sz w:val="22"/>
          <w:szCs w:val="22"/>
        </w:rPr>
        <w:t xml:space="preserve">The exercise / process is governed be by commitment and host community satisfaction through stakeholder engagement </w:t>
      </w:r>
    </w:p>
    <w:p w14:paraId="7A1FE28F" w14:textId="77777777" w:rsidR="002C40F7" w:rsidRDefault="002C40F7" w:rsidP="002C40F7">
      <w:pPr>
        <w:spacing w:before="0" w:after="160" w:line="278" w:lineRule="auto"/>
        <w:ind w:left="851"/>
        <w:rPr>
          <w:rFonts w:ascii="Futura Std Book" w:hAnsi="Futura Std Book"/>
          <w:color w:val="EE0000"/>
          <w:sz w:val="22"/>
          <w:szCs w:val="22"/>
        </w:rPr>
      </w:pPr>
    </w:p>
    <w:p w14:paraId="34437C50" w14:textId="77777777" w:rsidR="002C40F7" w:rsidRPr="00DF5C79" w:rsidRDefault="002C40F7" w:rsidP="002C40F7">
      <w:pPr>
        <w:pStyle w:val="Heading3"/>
        <w:ind w:left="794" w:hanging="794"/>
      </w:pPr>
      <w:bookmarkStart w:id="67" w:name="_Toc228790117"/>
      <w:r w:rsidRPr="00DF5C79">
        <w:t>Primary Regulators</w:t>
      </w:r>
      <w:bookmarkEnd w:id="67"/>
    </w:p>
    <w:p w14:paraId="1C04E65A"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NUPRC (Nigerian Upstream Petroleum Regulatory Commission): Oversees pipelines connected to production fields and offshore platforms.</w:t>
      </w:r>
    </w:p>
    <w:p w14:paraId="0305C3A5"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NMDPRA (Nigerian Midstream and Downstream Petroleum Regulatory Authority): Oversees trunk lines, distribution networks, and processing plant connections.</w:t>
      </w:r>
    </w:p>
    <w:p w14:paraId="0F2F4638" w14:textId="77777777" w:rsidR="002C40F7" w:rsidRPr="00DF5C79" w:rsidRDefault="002C40F7" w:rsidP="002C40F7">
      <w:pPr>
        <w:pStyle w:val="Heading3"/>
        <w:ind w:left="794" w:hanging="794"/>
      </w:pPr>
      <w:bookmarkStart w:id="68" w:name="_Toc228790118"/>
      <w:r w:rsidRPr="00DF5C79">
        <w:t>Core Legal Frameworks</w:t>
      </w:r>
      <w:bookmarkEnd w:id="68"/>
    </w:p>
    <w:p w14:paraId="23A58B72" w14:textId="77777777" w:rsidR="002C40F7" w:rsidRPr="007D2AA3" w:rsidRDefault="002C40F7" w:rsidP="002C40F7">
      <w:pPr>
        <w:spacing w:before="0" w:after="160" w:line="278" w:lineRule="auto"/>
        <w:ind w:left="851"/>
        <w:rPr>
          <w:rFonts w:ascii="Futura Std Book" w:hAnsi="Futura Std Book"/>
          <w:color w:val="00B050"/>
          <w:sz w:val="22"/>
          <w:szCs w:val="22"/>
        </w:rPr>
      </w:pPr>
      <w:r w:rsidRPr="007D2AA3">
        <w:rPr>
          <w:rFonts w:ascii="Futura Std Book" w:hAnsi="Futura Std Book"/>
          <w:color w:val="00B050"/>
          <w:sz w:val="22"/>
          <w:szCs w:val="22"/>
        </w:rPr>
        <w:t>Both regulators have issued specific 2023/2024 regulations derived from the PIA:</w:t>
      </w:r>
    </w:p>
    <w:p w14:paraId="20E34844"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Upstream: Nigerian Upstream Petroleum Decommissioning and Abandonment Regulations, 2023 (and 2024 amendments).</w:t>
      </w:r>
    </w:p>
    <w:p w14:paraId="4A5826DA" w14:textId="77777777" w:rsidR="002C40F7" w:rsidRPr="00DF5C7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Midstream/Downstream: Midstream and Downstream Decommissioning and Abandonment Regulations, 2023.</w:t>
      </w:r>
    </w:p>
    <w:p w14:paraId="32D76458" w14:textId="77777777" w:rsidR="002C40F7" w:rsidRPr="00D10600" w:rsidRDefault="002C40F7" w:rsidP="002C40F7">
      <w:pPr>
        <w:tabs>
          <w:tab w:val="num" w:pos="360"/>
        </w:tabs>
        <w:spacing w:before="0" w:after="160" w:line="278" w:lineRule="auto"/>
        <w:ind w:left="851"/>
        <w:rPr>
          <w:rFonts w:ascii="Futura Std Book" w:hAnsi="Futura Std Book"/>
          <w:b/>
          <w:bCs/>
          <w:color w:val="00B050"/>
          <w:sz w:val="22"/>
          <w:szCs w:val="22"/>
        </w:rPr>
      </w:pPr>
      <w:r w:rsidRPr="00D10600">
        <w:rPr>
          <w:rFonts w:ascii="Futura Std Book" w:hAnsi="Futura Std Book"/>
          <w:b/>
          <w:bCs/>
          <w:color w:val="00B050"/>
          <w:sz w:val="22"/>
          <w:szCs w:val="22"/>
        </w:rPr>
        <w:t>The Decommissioning &amp; Abandonment Fund (The "Escrow")</w:t>
      </w:r>
    </w:p>
    <w:p w14:paraId="0C315412" w14:textId="77777777" w:rsidR="002C40F7" w:rsidRPr="00D10600" w:rsidRDefault="002C40F7" w:rsidP="002C40F7">
      <w:pPr>
        <w:tabs>
          <w:tab w:val="num" w:pos="360"/>
        </w:tabs>
        <w:spacing w:before="0" w:after="160" w:line="278" w:lineRule="auto"/>
        <w:ind w:left="851"/>
        <w:rPr>
          <w:rFonts w:ascii="Futura Std Book" w:hAnsi="Futura Std Book"/>
          <w:color w:val="00B050"/>
          <w:sz w:val="22"/>
          <w:szCs w:val="22"/>
        </w:rPr>
      </w:pPr>
      <w:r w:rsidRPr="00D10600">
        <w:rPr>
          <w:rFonts w:ascii="Futura Std Book" w:hAnsi="Futura Std Book"/>
          <w:color w:val="00B050"/>
          <w:sz w:val="22"/>
          <w:szCs w:val="22"/>
        </w:rPr>
        <w:t>Under the PIA, every licensee must set up a D&amp;A Fund.</w:t>
      </w:r>
    </w:p>
    <w:p w14:paraId="5B72F0AF" w14:textId="77777777" w:rsidR="002C40F7" w:rsidRPr="00B54B1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Mandatory Contribution: You must contribute annually to an escrow account held in a commercial bank.</w:t>
      </w:r>
    </w:p>
    <w:p w14:paraId="6388419D" w14:textId="77777777" w:rsidR="002C40F7" w:rsidRPr="00B54B1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Purpose: This ensures that even if a company goes bankrupt, the Nigerian government has the funds to safely remove the infrastructure.</w:t>
      </w:r>
    </w:p>
    <w:p w14:paraId="7D4A0E48" w14:textId="77777777" w:rsidR="002C40F7" w:rsidRPr="00B54B19"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2024 Update: Recent amendments allow for a portion of these funds (up to 15% for IOCs) to be held in local banks, while the rest can be in rated international institutions.</w:t>
      </w:r>
    </w:p>
    <w:p w14:paraId="1D12CFBA" w14:textId="77777777" w:rsidR="002C40F7" w:rsidRPr="00B54B19" w:rsidRDefault="002C40F7" w:rsidP="002C40F7">
      <w:pPr>
        <w:pStyle w:val="Heading3"/>
        <w:ind w:left="794" w:hanging="794"/>
      </w:pPr>
      <w:bookmarkStart w:id="69" w:name="_Toc228790119"/>
      <w:r w:rsidRPr="00B54B19">
        <w:t>Technical &amp; Operational Requirements</w:t>
      </w:r>
      <w:bookmarkEnd w:id="69"/>
    </w:p>
    <w:p w14:paraId="75B7D7E0" w14:textId="77777777" w:rsidR="002C40F7" w:rsidRPr="00C83960" w:rsidRDefault="002C40F7" w:rsidP="002C40F7">
      <w:pPr>
        <w:spacing w:before="0" w:after="160" w:line="278" w:lineRule="auto"/>
        <w:ind w:left="851"/>
        <w:rPr>
          <w:rFonts w:ascii="Futura Std Book" w:hAnsi="Futura Std Book"/>
          <w:color w:val="00B050"/>
          <w:sz w:val="22"/>
          <w:szCs w:val="22"/>
        </w:rPr>
      </w:pPr>
      <w:r w:rsidRPr="00C83960">
        <w:rPr>
          <w:rFonts w:ascii="Futura Std Book" w:hAnsi="Futura Std Book"/>
          <w:color w:val="00B050"/>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C83960" w:rsidRDefault="002C40F7" w:rsidP="002C40F7">
      <w:pPr>
        <w:tabs>
          <w:tab w:val="num" w:pos="360"/>
        </w:tabs>
        <w:spacing w:before="0" w:after="160" w:line="278" w:lineRule="auto"/>
        <w:ind w:left="851"/>
        <w:rPr>
          <w:rFonts w:ascii="Futura Std Book" w:hAnsi="Futura Std Book"/>
          <w:b/>
          <w:bCs/>
          <w:color w:val="00B050"/>
          <w:sz w:val="22"/>
          <w:szCs w:val="22"/>
        </w:rPr>
      </w:pPr>
      <w:r w:rsidRPr="00C83960">
        <w:rPr>
          <w:rFonts w:ascii="Futura Std Book" w:hAnsi="Futura Std Book"/>
          <w:b/>
          <w:bCs/>
          <w:color w:val="00B050"/>
          <w:sz w:val="22"/>
          <w:szCs w:val="22"/>
        </w:rPr>
        <w:t>Standard Procedure for Pipelines:</w:t>
      </w:r>
    </w:p>
    <w:p w14:paraId="74C05A45" w14:textId="77777777" w:rsidR="002C40F7" w:rsidRPr="00C83960" w:rsidRDefault="002C40F7" w:rsidP="002C40F7">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t>Notice of Intent: You must notify the regulator at least 3 months (for specific line segments) to 36 months (for entire fields/systems) before the planned start.</w:t>
      </w:r>
    </w:p>
    <w:p w14:paraId="12540A19" w14:textId="77777777" w:rsidR="002C40F7" w:rsidRPr="00C83960" w:rsidRDefault="002C40F7" w:rsidP="002C40F7">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lastRenderedPageBreak/>
        <w:t>Comparative Assessment: You must provide a study comparing:</w:t>
      </w:r>
    </w:p>
    <w:p w14:paraId="3D140C77" w14:textId="77777777" w:rsidR="002C40F7" w:rsidRPr="007B7CF4" w:rsidRDefault="002C40F7" w:rsidP="002C40F7">
      <w:pPr>
        <w:numPr>
          <w:ilvl w:val="1"/>
          <w:numId w:val="218"/>
        </w:numPr>
        <w:spacing w:before="0" w:after="160" w:line="278" w:lineRule="auto"/>
        <w:ind w:left="1491" w:hanging="357"/>
        <w:rPr>
          <w:rFonts w:ascii="Futura Std Book" w:hAnsi="Futura Std Book"/>
          <w:color w:val="00B050"/>
          <w:sz w:val="22"/>
          <w:szCs w:val="22"/>
        </w:rPr>
      </w:pPr>
      <w:r w:rsidRPr="007B7CF4">
        <w:rPr>
          <w:rFonts w:ascii="Futura Std Book" w:hAnsi="Futura Std Book"/>
          <w:color w:val="00B050"/>
          <w:sz w:val="22"/>
          <w:szCs w:val="22"/>
        </w:rPr>
        <w:t>Total Removal: Digging up and removing the pipe.</w:t>
      </w:r>
    </w:p>
    <w:p w14:paraId="452F1197" w14:textId="77777777" w:rsidR="002C40F7" w:rsidRPr="007B7CF4" w:rsidRDefault="002C40F7" w:rsidP="002C40F7">
      <w:pPr>
        <w:numPr>
          <w:ilvl w:val="1"/>
          <w:numId w:val="218"/>
        </w:numPr>
        <w:spacing w:before="0" w:after="160" w:line="278" w:lineRule="auto"/>
        <w:ind w:left="1491" w:hanging="357"/>
        <w:rPr>
          <w:rFonts w:ascii="Futura Std Book" w:hAnsi="Futura Std Book"/>
          <w:color w:val="00B050"/>
          <w:sz w:val="22"/>
          <w:szCs w:val="22"/>
        </w:rPr>
      </w:pPr>
      <w:r w:rsidRPr="007B7CF4">
        <w:rPr>
          <w:rFonts w:ascii="Futura Std Book" w:hAnsi="Futura Std Book"/>
          <w:color w:val="00B050"/>
          <w:sz w:val="22"/>
          <w:szCs w:val="22"/>
        </w:rPr>
        <w:t>Abandonment in Place: Cleaning, capping, and leaving the pipe buried.</w:t>
      </w:r>
    </w:p>
    <w:p w14:paraId="39C297F6" w14:textId="77777777" w:rsidR="002C40F7" w:rsidRPr="0009395F"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Cleaning &amp; Purging: Pipelines must be flushed of all hydrocarbons using water or inert materials until they meet EGASPIN's "zero-sheen" or ppm standards.</w:t>
      </w:r>
    </w:p>
    <w:p w14:paraId="794C847E" w14:textId="77777777" w:rsidR="002C40F7" w:rsidRPr="0009395F"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Sealing: Pipes must be capped at both ends with moisture-resistant materials.</w:t>
      </w:r>
    </w:p>
    <w:p w14:paraId="0783C499" w14:textId="77777777" w:rsidR="002C40F7" w:rsidRPr="0009395F"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Post-Abandonment Monitoring: For pipelines left in place, the operator often remains liable for the Right of Way (</w:t>
      </w:r>
      <w:proofErr w:type="spellStart"/>
      <w:r w:rsidRPr="0009395F">
        <w:rPr>
          <w:rFonts w:ascii="Futura Std Book" w:hAnsi="Futura Std Book"/>
          <w:color w:val="00B050"/>
        </w:rPr>
        <w:t>RoW</w:t>
      </w:r>
      <w:proofErr w:type="spellEnd"/>
      <w:r w:rsidRPr="0009395F">
        <w:rPr>
          <w:rFonts w:ascii="Futura Std Book" w:hAnsi="Futura Std Book"/>
          <w:color w:val="00B050"/>
        </w:rPr>
        <w:t>) and must ensure no "subsidence" (ground sinking) occurs over time.</w:t>
      </w:r>
    </w:p>
    <w:p w14:paraId="6519C792" w14:textId="77777777" w:rsidR="002C40F7" w:rsidRPr="0009395F" w:rsidRDefault="002C40F7" w:rsidP="002C40F7">
      <w:pPr>
        <w:pStyle w:val="Heading3"/>
        <w:ind w:left="794" w:hanging="794"/>
      </w:pPr>
      <w:bookmarkStart w:id="70" w:name="_Toc228790120"/>
      <w:r w:rsidRPr="0009395F">
        <w:t>Key Challenges in the Nigerian Context</w:t>
      </w:r>
      <w:bookmarkEnd w:id="70"/>
    </w:p>
    <w:p w14:paraId="290A0967" w14:textId="77777777" w:rsidR="002C40F7" w:rsidRPr="0009395F"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09395F"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09395F"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Divestment Issues: If a major international oil company (IOC) sells a pipeline to a local firm, the NUPRC now strictly audits the D&amp;A Fund to ensure the new owner can afford the eventual cleanup.</w:t>
      </w:r>
    </w:p>
    <w:p w14:paraId="776CDA86" w14:textId="77777777" w:rsidR="002C40F7" w:rsidRDefault="002C40F7" w:rsidP="002C40F7">
      <w:pPr>
        <w:spacing w:before="120" w:after="120" w:line="276" w:lineRule="auto"/>
        <w:jc w:val="left"/>
        <w:rPr>
          <w:rFonts w:ascii="Futura Std Book" w:hAnsi="Futura Std Book"/>
          <w:color w:val="00B050"/>
          <w:sz w:val="22"/>
          <w:szCs w:val="22"/>
        </w:rPr>
      </w:pPr>
    </w:p>
    <w:p w14:paraId="26083859" w14:textId="77777777" w:rsidR="002C40F7" w:rsidRPr="001E1EA1" w:rsidRDefault="002C40F7" w:rsidP="002C40F7">
      <w:pPr>
        <w:pStyle w:val="Heading3"/>
        <w:ind w:left="794" w:hanging="794"/>
      </w:pPr>
      <w:bookmarkStart w:id="71" w:name="_Toc228790121"/>
      <w:r w:rsidRPr="001E1EA1">
        <w:t>Ancillary Systems</w:t>
      </w:r>
      <w:bookmarkEnd w:id="71"/>
    </w:p>
    <w:p w14:paraId="246676F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Cathodic protection systems </w:t>
      </w:r>
    </w:p>
    <w:p w14:paraId="09EDAF68"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Electrical and SCADA systems </w:t>
      </w:r>
    </w:p>
    <w:p w14:paraId="7E6ED09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Civil foundations and supports </w:t>
      </w:r>
    </w:p>
    <w:p w14:paraId="7C4435D2"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and creek crossing structures </w:t>
      </w:r>
    </w:p>
    <w:p w14:paraId="5FD1AFE6" w14:textId="77777777" w:rsidR="002C40F7" w:rsidRPr="001E1EA1" w:rsidRDefault="002C40F7" w:rsidP="002C40F7">
      <w:pPr>
        <w:pStyle w:val="Heading2"/>
        <w:spacing w:before="360" w:line="276" w:lineRule="auto"/>
        <w:ind w:left="851" w:hanging="851"/>
        <w:rPr>
          <w:sz w:val="22"/>
          <w:szCs w:val="22"/>
        </w:rPr>
      </w:pPr>
      <w:bookmarkStart w:id="72" w:name="_Toc228790122"/>
      <w:r w:rsidRPr="001E1EA1">
        <w:rPr>
          <w:sz w:val="22"/>
          <w:szCs w:val="22"/>
        </w:rPr>
        <w:t>Decommissioning Philosophy</w:t>
      </w:r>
      <w:bookmarkEnd w:id="72"/>
    </w:p>
    <w:p w14:paraId="0A55F91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Safety-first execution (zero harm, zero release) </w:t>
      </w:r>
    </w:p>
    <w:p w14:paraId="1F4124A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protection (no inland discharge) </w:t>
      </w:r>
    </w:p>
    <w:p w14:paraId="21289B0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compliance </w:t>
      </w:r>
    </w:p>
    <w:p w14:paraId="2DCF118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Value optimization (TAR) </w:t>
      </w:r>
    </w:p>
    <w:p w14:paraId="7BE099F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Minimum disturbance in swamp terrain </w:t>
      </w:r>
    </w:p>
    <w:p w14:paraId="7280B4AF" w14:textId="77777777" w:rsidR="002C40F7" w:rsidRPr="001E1EA1" w:rsidRDefault="002C40F7" w:rsidP="002C40F7">
      <w:pPr>
        <w:pStyle w:val="Heading2"/>
        <w:spacing w:before="360" w:line="276" w:lineRule="auto"/>
        <w:ind w:left="851" w:hanging="851"/>
        <w:rPr>
          <w:sz w:val="22"/>
          <w:szCs w:val="22"/>
        </w:rPr>
      </w:pPr>
      <w:bookmarkStart w:id="73" w:name="_Toc228790123"/>
      <w:r w:rsidRPr="001E1EA1">
        <w:rPr>
          <w:sz w:val="22"/>
          <w:szCs w:val="22"/>
        </w:rPr>
        <w:lastRenderedPageBreak/>
        <w:t>Key Decommissioning Processes</w:t>
      </w:r>
      <w:bookmarkEnd w:id="73"/>
    </w:p>
    <w:p w14:paraId="4EA090E3" w14:textId="77777777" w:rsidR="002C40F7" w:rsidRPr="001E1EA1" w:rsidRDefault="002C40F7" w:rsidP="002C40F7">
      <w:pPr>
        <w:pStyle w:val="Heading3"/>
        <w:ind w:left="794" w:hanging="794"/>
      </w:pPr>
      <w:bookmarkStart w:id="74" w:name="_Toc228790124"/>
      <w:r w:rsidRPr="001E1EA1">
        <w:t>Planning &amp; Approvals</w:t>
      </w:r>
      <w:bookmarkEnd w:id="74"/>
    </w:p>
    <w:p w14:paraId="00E3434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Asset verification </w:t>
      </w:r>
    </w:p>
    <w:p w14:paraId="299913C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baseline </w:t>
      </w:r>
    </w:p>
    <w:p w14:paraId="70994F8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Decommissioning Execution Plan (DEP) </w:t>
      </w:r>
    </w:p>
    <w:p w14:paraId="448BD766"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and stakeholder engagement </w:t>
      </w:r>
    </w:p>
    <w:p w14:paraId="43D349E2" w14:textId="77777777" w:rsidR="002C40F7" w:rsidRPr="001E1EA1" w:rsidRDefault="002C40F7" w:rsidP="002C40F7">
      <w:pPr>
        <w:pStyle w:val="Heading3"/>
        <w:ind w:left="794" w:hanging="794"/>
      </w:pPr>
      <w:bookmarkStart w:id="75" w:name="_Toc228790125"/>
      <w:r w:rsidRPr="001E1EA1">
        <w:t>Shutdown &amp; Isolation</w:t>
      </w:r>
      <w:bookmarkEnd w:id="75"/>
    </w:p>
    <w:p w14:paraId="1BC6372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1E3F652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Mechanical and electrical isolation </w:t>
      </w:r>
    </w:p>
    <w:p w14:paraId="01197985"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Segmentation into manageable sections </w:t>
      </w:r>
    </w:p>
    <w:p w14:paraId="495794B2" w14:textId="77777777" w:rsidR="002C40F7" w:rsidRPr="001E1EA1" w:rsidRDefault="002C40F7" w:rsidP="002C40F7">
      <w:pPr>
        <w:pStyle w:val="Heading3"/>
        <w:ind w:left="794" w:hanging="794"/>
      </w:pPr>
      <w:bookmarkStart w:id="76" w:name="_Toc228790126"/>
      <w:r w:rsidRPr="001E1EA1">
        <w:t>Cleaning &amp; Hydrocarbon Removal</w:t>
      </w:r>
      <w:bookmarkEnd w:id="76"/>
    </w:p>
    <w:p w14:paraId="3FF03F0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Depressurization </w:t>
      </w:r>
    </w:p>
    <w:p w14:paraId="7EAF47C8"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and residue removal </w:t>
      </w:r>
    </w:p>
    <w:p w14:paraId="2561CC1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Sludge and condensate handling </w:t>
      </w:r>
    </w:p>
    <w:p w14:paraId="33DFD272" w14:textId="77777777" w:rsidR="002C40F7" w:rsidRPr="001E1EA1" w:rsidRDefault="002C40F7" w:rsidP="002C40F7">
      <w:pPr>
        <w:pStyle w:val="Heading3"/>
        <w:ind w:left="794" w:hanging="794"/>
      </w:pPr>
      <w:bookmarkStart w:id="77" w:name="_Toc228790127"/>
      <w:r w:rsidRPr="001E1EA1">
        <w:t>Flushing, Drying &amp; Inerting</w:t>
      </w:r>
      <w:bookmarkEnd w:id="77"/>
    </w:p>
    <w:p w14:paraId="2C99207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Flushing (water/chemical) </w:t>
      </w:r>
    </w:p>
    <w:p w14:paraId="097ECF18"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Drying (air/nitrogen) </w:t>
      </w:r>
    </w:p>
    <w:p w14:paraId="60DB9419"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Nitrogen </w:t>
      </w:r>
      <w:proofErr w:type="spellStart"/>
      <w:r w:rsidRPr="00B95394">
        <w:rPr>
          <w:rFonts w:ascii="Futura Std Book" w:hAnsi="Futura Std Book"/>
          <w:color w:val="00B050"/>
          <w:sz w:val="22"/>
          <w:szCs w:val="22"/>
        </w:rPr>
        <w:t>inerting</w:t>
      </w:r>
      <w:proofErr w:type="spellEnd"/>
      <w:r w:rsidRPr="00B95394">
        <w:rPr>
          <w:rFonts w:ascii="Futura Std Book" w:hAnsi="Futura Std Book"/>
          <w:color w:val="00B050"/>
          <w:sz w:val="22"/>
          <w:szCs w:val="22"/>
        </w:rPr>
        <w:t xml:space="preserve"> </w:t>
      </w:r>
    </w:p>
    <w:p w14:paraId="62CD6EC1" w14:textId="77777777" w:rsidR="002C40F7" w:rsidRPr="003B0DE0" w:rsidRDefault="002C40F7" w:rsidP="002C40F7">
      <w:pPr>
        <w:pStyle w:val="Heading3"/>
        <w:ind w:left="794" w:hanging="794"/>
      </w:pPr>
      <w:bookmarkStart w:id="78" w:name="_Toc228790128"/>
      <w:r w:rsidRPr="003B0DE0">
        <w:t>Metering Close-Out (Critical Step)</w:t>
      </w:r>
      <w:bookmarkEnd w:id="78"/>
    </w:p>
    <w:p w14:paraId="7E1EBCA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measurement reconciliation </w:t>
      </w:r>
    </w:p>
    <w:p w14:paraId="7C373025"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Calibration validation </w:t>
      </w:r>
    </w:p>
    <w:p w14:paraId="6C3EFC8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and audit closure </w:t>
      </w:r>
    </w:p>
    <w:p w14:paraId="476B3923" w14:textId="77777777" w:rsidR="002C40F7" w:rsidRPr="003B0DE0" w:rsidRDefault="002C40F7" w:rsidP="002C40F7">
      <w:pPr>
        <w:pStyle w:val="Heading3"/>
        <w:ind w:left="794" w:hanging="794"/>
      </w:pPr>
      <w:bookmarkStart w:id="79" w:name="_Toc228790129"/>
      <w:r w:rsidRPr="003B0DE0">
        <w:t>Disconnection &amp; Segmentation</w:t>
      </w:r>
      <w:bookmarkEnd w:id="79"/>
    </w:p>
    <w:p w14:paraId="777BC90E"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Pipeline cutting and isolation </w:t>
      </w:r>
    </w:p>
    <w:p w14:paraId="62DD1A0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Disconnection at all manifolds and facilities </w:t>
      </w:r>
    </w:p>
    <w:p w14:paraId="573BF613" w14:textId="77777777" w:rsidR="002C40F7" w:rsidRPr="003B0DE0" w:rsidRDefault="002C40F7" w:rsidP="002C40F7">
      <w:pPr>
        <w:pStyle w:val="Heading3"/>
        <w:ind w:left="794" w:hanging="794"/>
      </w:pPr>
      <w:bookmarkStart w:id="80" w:name="_Toc228790130"/>
      <w:r w:rsidRPr="003B0DE0">
        <w:t>Execution (Removal / Abandonment)</w:t>
      </w:r>
      <w:bookmarkEnd w:id="80"/>
    </w:p>
    <w:p w14:paraId="325C22F3"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Segment-specific execution based on terrain and risk </w:t>
      </w:r>
    </w:p>
    <w:p w14:paraId="13B59B46" w14:textId="77777777" w:rsidR="002C40F7" w:rsidRPr="003B0DE0" w:rsidRDefault="002C40F7" w:rsidP="002C40F7">
      <w:pPr>
        <w:pStyle w:val="Heading3"/>
        <w:ind w:left="794" w:hanging="794"/>
      </w:pPr>
      <w:bookmarkStart w:id="81" w:name="_Toc228790131"/>
      <w:r w:rsidRPr="003B0DE0">
        <w:t>Waste Management</w:t>
      </w:r>
      <w:bookmarkEnd w:id="81"/>
    </w:p>
    <w:p w14:paraId="39127B7C"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Segregation and certified disposal </w:t>
      </w:r>
    </w:p>
    <w:p w14:paraId="15182096" w14:textId="77777777" w:rsidR="002C40F7" w:rsidRPr="003B0DE0" w:rsidRDefault="002C40F7" w:rsidP="002C40F7">
      <w:pPr>
        <w:pStyle w:val="Heading3"/>
        <w:ind w:left="794" w:hanging="794"/>
      </w:pPr>
      <w:bookmarkStart w:id="82" w:name="_Toc228790132"/>
      <w:r w:rsidRPr="003B0DE0">
        <w:lastRenderedPageBreak/>
        <w:t>Site Restoration</w:t>
      </w:r>
      <w:bookmarkEnd w:id="82"/>
    </w:p>
    <w:p w14:paraId="59A6DA7B"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Backfilling and grading </w:t>
      </w:r>
    </w:p>
    <w:p w14:paraId="71187F2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Mangrove restoration </w:t>
      </w:r>
    </w:p>
    <w:p w14:paraId="53D37055"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monitoring </w:t>
      </w:r>
    </w:p>
    <w:p w14:paraId="7189534E" w14:textId="77777777" w:rsidR="002C40F7" w:rsidRPr="003B0DE0" w:rsidRDefault="002C40F7" w:rsidP="002C40F7">
      <w:pPr>
        <w:pStyle w:val="Heading2"/>
        <w:spacing w:before="360" w:line="276" w:lineRule="auto"/>
        <w:ind w:left="851" w:hanging="851"/>
        <w:rPr>
          <w:sz w:val="22"/>
          <w:szCs w:val="22"/>
        </w:rPr>
      </w:pPr>
      <w:bookmarkStart w:id="83" w:name="_Toc228790133"/>
      <w:r w:rsidRPr="003B0DE0">
        <w:rPr>
          <w:sz w:val="22"/>
          <w:szCs w:val="22"/>
        </w:rPr>
        <w:t>Abandonment Activities</w:t>
      </w:r>
      <w:bookmarkEnd w:id="83"/>
    </w:p>
    <w:p w14:paraId="3C4DBCC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to hydrocarbon-free condition </w:t>
      </w:r>
    </w:p>
    <w:p w14:paraId="0D50692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Permanent isolation (caps/blinds) </w:t>
      </w:r>
    </w:p>
    <w:p w14:paraId="60DDBF00"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Filling (water / grout / seawater) </w:t>
      </w:r>
    </w:p>
    <w:p w14:paraId="35F53CB1"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CP system decommissioning </w:t>
      </w:r>
    </w:p>
    <w:p w14:paraId="1C26160A"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Long-term integrity assurance </w:t>
      </w:r>
    </w:p>
    <w:p w14:paraId="7C2838E6" w14:textId="77777777" w:rsidR="002C40F7" w:rsidRPr="00D7566A"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GIS updates and documentation </w:t>
      </w:r>
    </w:p>
    <w:p w14:paraId="7A23CCA2" w14:textId="77777777" w:rsidR="002C40F7" w:rsidRPr="003B0DE0" w:rsidRDefault="002C40F7" w:rsidP="002C40F7">
      <w:pPr>
        <w:pStyle w:val="Heading2"/>
        <w:spacing w:before="360" w:line="276" w:lineRule="auto"/>
        <w:ind w:left="851" w:hanging="851"/>
        <w:rPr>
          <w:sz w:val="22"/>
          <w:szCs w:val="22"/>
        </w:rPr>
      </w:pPr>
      <w:bookmarkStart w:id="84" w:name="_Toc228790134"/>
      <w:r w:rsidRPr="003B0DE0">
        <w:rPr>
          <w:sz w:val="22"/>
          <w:szCs w:val="22"/>
        </w:rPr>
        <w:t>K</w:t>
      </w:r>
      <w:r>
        <w:rPr>
          <w:sz w:val="22"/>
          <w:szCs w:val="22"/>
        </w:rPr>
        <w:t>P</w:t>
      </w:r>
      <w:r w:rsidRPr="003B0DE0">
        <w:rPr>
          <w:sz w:val="22"/>
          <w:szCs w:val="22"/>
        </w:rPr>
        <w:t>-Based Execution Strategy</w:t>
      </w:r>
      <w:bookmarkEnd w:id="84"/>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B70803" w14:paraId="10273EED" w14:textId="77777777" w:rsidTr="00CD3B3D">
        <w:tc>
          <w:tcPr>
            <w:tcW w:w="0" w:type="auto"/>
          </w:tcPr>
          <w:p w14:paraId="4A6E65FA"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S/N</w:t>
            </w:r>
          </w:p>
        </w:tc>
        <w:tc>
          <w:tcPr>
            <w:tcW w:w="0" w:type="auto"/>
          </w:tcPr>
          <w:p w14:paraId="084AFCDE" w14:textId="77777777" w:rsidR="002C40F7" w:rsidRPr="00B70803" w:rsidRDefault="002C40F7" w:rsidP="00CD3B3D">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Segment</w:t>
            </w:r>
          </w:p>
        </w:tc>
        <w:tc>
          <w:tcPr>
            <w:tcW w:w="0" w:type="auto"/>
          </w:tcPr>
          <w:p w14:paraId="3FD38A58" w14:textId="77777777" w:rsidR="002C40F7" w:rsidRPr="00B70803" w:rsidRDefault="002C40F7" w:rsidP="00CD3B3D">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Strategy</w:t>
            </w:r>
          </w:p>
        </w:tc>
        <w:tc>
          <w:tcPr>
            <w:tcW w:w="0" w:type="auto"/>
          </w:tcPr>
          <w:p w14:paraId="316F2690" w14:textId="77777777" w:rsidR="002C40F7" w:rsidRPr="00B70803" w:rsidRDefault="002C40F7" w:rsidP="00CD3B3D">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Justification</w:t>
            </w:r>
          </w:p>
        </w:tc>
      </w:tr>
      <w:tr w:rsidR="002C40F7" w:rsidRPr="00B70803" w14:paraId="6224F4A6" w14:textId="77777777" w:rsidTr="00CD3B3D">
        <w:tc>
          <w:tcPr>
            <w:tcW w:w="0" w:type="auto"/>
          </w:tcPr>
          <w:p w14:paraId="4CA5D10E"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w:t>
            </w:r>
          </w:p>
        </w:tc>
        <w:tc>
          <w:tcPr>
            <w:tcW w:w="0" w:type="auto"/>
            <w:vAlign w:val="center"/>
          </w:tcPr>
          <w:p w14:paraId="1051E074"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KP0 (OKNU)</w:t>
            </w:r>
          </w:p>
        </w:tc>
        <w:tc>
          <w:tcPr>
            <w:tcW w:w="0" w:type="auto"/>
            <w:vAlign w:val="center"/>
          </w:tcPr>
          <w:p w14:paraId="301C77DE"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4F2F3C31"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High-value facilities (TAR)</w:t>
            </w:r>
          </w:p>
        </w:tc>
      </w:tr>
      <w:tr w:rsidR="002C40F7" w:rsidRPr="00B70803" w14:paraId="7D67D90E" w14:textId="77777777" w:rsidTr="00CD3B3D">
        <w:tc>
          <w:tcPr>
            <w:tcW w:w="0" w:type="auto"/>
          </w:tcPr>
          <w:p w14:paraId="3ECA5DC5"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2</w:t>
            </w:r>
          </w:p>
        </w:tc>
        <w:tc>
          <w:tcPr>
            <w:tcW w:w="0" w:type="auto"/>
            <w:vAlign w:val="center"/>
          </w:tcPr>
          <w:p w14:paraId="747C23C2"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KP0–10</w:t>
            </w:r>
          </w:p>
        </w:tc>
        <w:tc>
          <w:tcPr>
            <w:tcW w:w="0" w:type="auto"/>
            <w:vAlign w:val="center"/>
          </w:tcPr>
          <w:p w14:paraId="5974B778"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6DAF694E"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Accessible sections removable</w:t>
            </w:r>
          </w:p>
        </w:tc>
      </w:tr>
      <w:tr w:rsidR="002C40F7" w:rsidRPr="00B70803" w14:paraId="406E454E" w14:textId="77777777" w:rsidTr="00CD3B3D">
        <w:tc>
          <w:tcPr>
            <w:tcW w:w="0" w:type="auto"/>
          </w:tcPr>
          <w:p w14:paraId="13FEFAE1"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3</w:t>
            </w:r>
          </w:p>
        </w:tc>
        <w:tc>
          <w:tcPr>
            <w:tcW w:w="0" w:type="auto"/>
            <w:vAlign w:val="center"/>
          </w:tcPr>
          <w:p w14:paraId="37EB48E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KP10 (River Niger)</w:t>
            </w:r>
          </w:p>
        </w:tc>
        <w:tc>
          <w:tcPr>
            <w:tcW w:w="0" w:type="auto"/>
            <w:vAlign w:val="center"/>
          </w:tcPr>
          <w:p w14:paraId="5858A47A"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5BAABF00"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High environmental risk</w:t>
            </w:r>
          </w:p>
        </w:tc>
      </w:tr>
      <w:tr w:rsidR="002C40F7" w:rsidRPr="00B70803" w14:paraId="5E5DB479" w14:textId="77777777" w:rsidTr="00CD3B3D">
        <w:tc>
          <w:tcPr>
            <w:tcW w:w="0" w:type="auto"/>
          </w:tcPr>
          <w:p w14:paraId="6165A729"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4</w:t>
            </w:r>
          </w:p>
        </w:tc>
        <w:tc>
          <w:tcPr>
            <w:tcW w:w="0" w:type="auto"/>
            <w:vAlign w:val="center"/>
          </w:tcPr>
          <w:p w14:paraId="13CACA55"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KP10–38</w:t>
            </w:r>
          </w:p>
        </w:tc>
        <w:tc>
          <w:tcPr>
            <w:tcW w:w="0" w:type="auto"/>
            <w:vAlign w:val="center"/>
          </w:tcPr>
          <w:p w14:paraId="65C0CAB6"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Abandon (majority)</w:t>
            </w:r>
          </w:p>
        </w:tc>
        <w:tc>
          <w:tcPr>
            <w:tcW w:w="0" w:type="auto"/>
            <w:vAlign w:val="center"/>
          </w:tcPr>
          <w:p w14:paraId="302D8BEC"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Deep swamp</w:t>
            </w:r>
          </w:p>
        </w:tc>
      </w:tr>
      <w:tr w:rsidR="002C40F7" w:rsidRPr="00B70803" w14:paraId="0BEC9DB8" w14:textId="77777777" w:rsidTr="00CD3B3D">
        <w:tc>
          <w:tcPr>
            <w:tcW w:w="0" w:type="auto"/>
          </w:tcPr>
          <w:p w14:paraId="4BE17AB2"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5</w:t>
            </w:r>
          </w:p>
        </w:tc>
        <w:tc>
          <w:tcPr>
            <w:tcW w:w="0" w:type="auto"/>
            <w:vAlign w:val="center"/>
          </w:tcPr>
          <w:p w14:paraId="242CD85B"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KP38 Manifold</w:t>
            </w:r>
          </w:p>
        </w:tc>
        <w:tc>
          <w:tcPr>
            <w:tcW w:w="0" w:type="auto"/>
            <w:vAlign w:val="center"/>
          </w:tcPr>
          <w:p w14:paraId="6774DECB"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0993F362"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Strategic node</w:t>
            </w:r>
          </w:p>
        </w:tc>
      </w:tr>
      <w:tr w:rsidR="002C40F7" w:rsidRPr="00B70803" w14:paraId="380AFA1C" w14:textId="77777777" w:rsidTr="00CD3B3D">
        <w:tc>
          <w:tcPr>
            <w:tcW w:w="0" w:type="auto"/>
          </w:tcPr>
          <w:p w14:paraId="0F6B4848"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6</w:t>
            </w:r>
          </w:p>
        </w:tc>
        <w:tc>
          <w:tcPr>
            <w:tcW w:w="0" w:type="auto"/>
            <w:vAlign w:val="center"/>
          </w:tcPr>
          <w:p w14:paraId="21C09A9F"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KP38–66</w:t>
            </w:r>
          </w:p>
        </w:tc>
        <w:tc>
          <w:tcPr>
            <w:tcW w:w="0" w:type="auto"/>
            <w:vAlign w:val="center"/>
          </w:tcPr>
          <w:p w14:paraId="74F87C88"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7BCE6523"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Access-dependent</w:t>
            </w:r>
          </w:p>
        </w:tc>
      </w:tr>
      <w:tr w:rsidR="002C40F7" w:rsidRPr="00B70803" w14:paraId="015B0836" w14:textId="77777777" w:rsidTr="00CD3B3D">
        <w:tc>
          <w:tcPr>
            <w:tcW w:w="0" w:type="auto"/>
          </w:tcPr>
          <w:p w14:paraId="1829CA88"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7</w:t>
            </w:r>
          </w:p>
        </w:tc>
        <w:tc>
          <w:tcPr>
            <w:tcW w:w="0" w:type="auto"/>
            <w:vAlign w:val="center"/>
          </w:tcPr>
          <w:p w14:paraId="164B8C64"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KP66 Manifold</w:t>
            </w:r>
          </w:p>
        </w:tc>
        <w:tc>
          <w:tcPr>
            <w:tcW w:w="0" w:type="auto"/>
            <w:vAlign w:val="center"/>
          </w:tcPr>
          <w:p w14:paraId="6B5588A8"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4B6874F0"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Future tie-in</w:t>
            </w:r>
          </w:p>
        </w:tc>
      </w:tr>
      <w:tr w:rsidR="002C40F7" w:rsidRPr="00B70803" w14:paraId="41BDE6D1" w14:textId="77777777" w:rsidTr="00CD3B3D">
        <w:tc>
          <w:tcPr>
            <w:tcW w:w="0" w:type="auto"/>
          </w:tcPr>
          <w:p w14:paraId="1C56BE1C"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8</w:t>
            </w:r>
          </w:p>
        </w:tc>
        <w:tc>
          <w:tcPr>
            <w:tcW w:w="0" w:type="auto"/>
            <w:vAlign w:val="center"/>
          </w:tcPr>
          <w:p w14:paraId="46C7FE61"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KP66–85</w:t>
            </w:r>
          </w:p>
        </w:tc>
        <w:tc>
          <w:tcPr>
            <w:tcW w:w="0" w:type="auto"/>
            <w:vAlign w:val="center"/>
          </w:tcPr>
          <w:p w14:paraId="0176BC2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431CC4FD"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Near infrastructure</w:t>
            </w:r>
          </w:p>
        </w:tc>
      </w:tr>
      <w:tr w:rsidR="002C40F7" w:rsidRPr="00B70803" w14:paraId="6C87D839" w14:textId="77777777" w:rsidTr="00CD3B3D">
        <w:tc>
          <w:tcPr>
            <w:tcW w:w="0" w:type="auto"/>
          </w:tcPr>
          <w:p w14:paraId="2D4CBB1D"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9</w:t>
            </w:r>
          </w:p>
        </w:tc>
        <w:tc>
          <w:tcPr>
            <w:tcW w:w="0" w:type="auto"/>
            <w:vAlign w:val="center"/>
          </w:tcPr>
          <w:p w14:paraId="73B3238B"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BBOU / ELEP</w:t>
            </w:r>
          </w:p>
        </w:tc>
        <w:tc>
          <w:tcPr>
            <w:tcW w:w="0" w:type="auto"/>
            <w:vAlign w:val="center"/>
          </w:tcPr>
          <w:p w14:paraId="3A678DCC"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31B7A02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Operational hubs</w:t>
            </w:r>
          </w:p>
        </w:tc>
      </w:tr>
      <w:tr w:rsidR="002C40F7" w:rsidRPr="00B70803" w14:paraId="5122DA4B" w14:textId="77777777" w:rsidTr="00CD3B3D">
        <w:tc>
          <w:tcPr>
            <w:tcW w:w="0" w:type="auto"/>
          </w:tcPr>
          <w:p w14:paraId="327EFDAA"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10</w:t>
            </w:r>
          </w:p>
        </w:tc>
        <w:tc>
          <w:tcPr>
            <w:tcW w:w="0" w:type="auto"/>
            <w:vAlign w:val="center"/>
          </w:tcPr>
          <w:p w14:paraId="4CD63F72"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ELEP–AKAB</w:t>
            </w:r>
          </w:p>
        </w:tc>
        <w:tc>
          <w:tcPr>
            <w:tcW w:w="0" w:type="auto"/>
            <w:vAlign w:val="center"/>
          </w:tcPr>
          <w:p w14:paraId="524CC657"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Case-by-case</w:t>
            </w:r>
          </w:p>
        </w:tc>
        <w:tc>
          <w:tcPr>
            <w:tcW w:w="0" w:type="auto"/>
            <w:vAlign w:val="center"/>
          </w:tcPr>
          <w:p w14:paraId="6661CDD9"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Depends on reuse</w:t>
            </w:r>
          </w:p>
        </w:tc>
      </w:tr>
      <w:tr w:rsidR="002C40F7" w:rsidRPr="00B70803" w14:paraId="39E314F7" w14:textId="77777777" w:rsidTr="00CD3B3D">
        <w:tc>
          <w:tcPr>
            <w:tcW w:w="0" w:type="auto"/>
          </w:tcPr>
          <w:p w14:paraId="411D4EA1" w14:textId="77777777" w:rsidR="002C40F7" w:rsidRPr="00B70803" w:rsidRDefault="002C40F7" w:rsidP="00CD3B3D">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11</w:t>
            </w:r>
          </w:p>
        </w:tc>
        <w:tc>
          <w:tcPr>
            <w:tcW w:w="0" w:type="auto"/>
            <w:vAlign w:val="center"/>
          </w:tcPr>
          <w:p w14:paraId="1C5E5919"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Offshore line</w:t>
            </w:r>
          </w:p>
        </w:tc>
        <w:tc>
          <w:tcPr>
            <w:tcW w:w="0" w:type="auto"/>
            <w:vAlign w:val="center"/>
          </w:tcPr>
          <w:p w14:paraId="6A8CC90E"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360A0809" w14:textId="77777777" w:rsidR="002C40F7" w:rsidRPr="00B70803" w:rsidRDefault="002C40F7" w:rsidP="00CD3B3D">
            <w:pPr>
              <w:pStyle w:val="BodyText"/>
              <w:suppressAutoHyphens/>
              <w:spacing w:before="0" w:after="0" w:line="360" w:lineRule="auto"/>
              <w:ind w:left="851"/>
              <w:jc w:val="left"/>
              <w:rPr>
                <w:rFonts w:eastAsia="Tahoma"/>
                <w:color w:val="00B050"/>
              </w:rPr>
            </w:pPr>
            <w:r w:rsidRPr="00B70803">
              <w:rPr>
                <w:rFonts w:eastAsia="Tahoma"/>
                <w:color w:val="00B050"/>
              </w:rPr>
              <w:t>Industry standard</w:t>
            </w:r>
          </w:p>
        </w:tc>
      </w:tr>
    </w:tbl>
    <w:p w14:paraId="702C45D6" w14:textId="77777777" w:rsidR="002C40F7" w:rsidRPr="00A51F3C" w:rsidRDefault="002C40F7" w:rsidP="002C40F7">
      <w:pPr>
        <w:pStyle w:val="Heading2"/>
        <w:spacing w:before="360" w:line="276" w:lineRule="auto"/>
        <w:ind w:left="851" w:hanging="851"/>
        <w:rPr>
          <w:sz w:val="22"/>
          <w:szCs w:val="22"/>
        </w:rPr>
      </w:pPr>
      <w:bookmarkStart w:id="85" w:name="_Toc228790135"/>
      <w:r w:rsidRPr="00A51F3C">
        <w:rPr>
          <w:sz w:val="22"/>
          <w:szCs w:val="22"/>
        </w:rPr>
        <w:lastRenderedPageBreak/>
        <w:t>Risk Management</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B95394" w14:paraId="7D41522D" w14:textId="77777777" w:rsidTr="00CD3B3D">
        <w:trPr>
          <w:tblHeader/>
          <w:tblCellSpacing w:w="15" w:type="dxa"/>
        </w:trPr>
        <w:tc>
          <w:tcPr>
            <w:tcW w:w="0" w:type="auto"/>
            <w:vAlign w:val="center"/>
            <w:hideMark/>
          </w:tcPr>
          <w:p w14:paraId="6D800CBA" w14:textId="77777777" w:rsidR="002C40F7" w:rsidRPr="00A51F3C" w:rsidRDefault="002C40F7"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Risk</w:t>
            </w:r>
          </w:p>
        </w:tc>
        <w:tc>
          <w:tcPr>
            <w:tcW w:w="0" w:type="auto"/>
            <w:vAlign w:val="center"/>
            <w:hideMark/>
          </w:tcPr>
          <w:p w14:paraId="6475260B" w14:textId="77777777" w:rsidR="002C40F7" w:rsidRPr="00A51F3C" w:rsidRDefault="002C40F7" w:rsidP="00CD3B3D">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Mitigation</w:t>
            </w:r>
          </w:p>
        </w:tc>
      </w:tr>
      <w:tr w:rsidR="002C40F7" w:rsidRPr="00B95394" w14:paraId="3BEF1C8A" w14:textId="77777777" w:rsidTr="00CD3B3D">
        <w:trPr>
          <w:tblCellSpacing w:w="15" w:type="dxa"/>
        </w:trPr>
        <w:tc>
          <w:tcPr>
            <w:tcW w:w="0" w:type="auto"/>
            <w:vAlign w:val="center"/>
            <w:hideMark/>
          </w:tcPr>
          <w:p w14:paraId="4DFA94EA"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Residual hydrocarbons</w:t>
            </w:r>
          </w:p>
        </w:tc>
        <w:tc>
          <w:tcPr>
            <w:tcW w:w="0" w:type="auto"/>
            <w:vAlign w:val="center"/>
            <w:hideMark/>
          </w:tcPr>
          <w:p w14:paraId="212FA58F"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Multi-stage cleaning + </w:t>
            </w:r>
            <w:proofErr w:type="spellStart"/>
            <w:r w:rsidRPr="00B95394">
              <w:rPr>
                <w:rFonts w:ascii="Futura Std Book" w:hAnsi="Futura Std Book"/>
                <w:color w:val="00B050"/>
                <w:sz w:val="22"/>
                <w:szCs w:val="22"/>
              </w:rPr>
              <w:t>inerting</w:t>
            </w:r>
            <w:proofErr w:type="spellEnd"/>
          </w:p>
        </w:tc>
      </w:tr>
      <w:tr w:rsidR="002C40F7" w:rsidRPr="00B95394" w14:paraId="51530B1A" w14:textId="77777777" w:rsidTr="00CD3B3D">
        <w:trPr>
          <w:tblCellSpacing w:w="15" w:type="dxa"/>
        </w:trPr>
        <w:tc>
          <w:tcPr>
            <w:tcW w:w="0" w:type="auto"/>
            <w:vAlign w:val="center"/>
            <w:hideMark/>
          </w:tcPr>
          <w:p w14:paraId="5F26BFCF"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Environmental impact</w:t>
            </w:r>
          </w:p>
        </w:tc>
        <w:tc>
          <w:tcPr>
            <w:tcW w:w="0" w:type="auto"/>
            <w:vAlign w:val="center"/>
            <w:hideMark/>
          </w:tcPr>
          <w:p w14:paraId="6C9954B1"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strategy</w:t>
            </w:r>
          </w:p>
        </w:tc>
      </w:tr>
      <w:tr w:rsidR="002C40F7" w:rsidRPr="00B95394" w14:paraId="09FD23C9" w14:textId="77777777" w:rsidTr="00CD3B3D">
        <w:trPr>
          <w:tblCellSpacing w:w="15" w:type="dxa"/>
        </w:trPr>
        <w:tc>
          <w:tcPr>
            <w:tcW w:w="0" w:type="auto"/>
            <w:vAlign w:val="center"/>
            <w:hideMark/>
          </w:tcPr>
          <w:p w14:paraId="79DDC792"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Swamp instability</w:t>
            </w:r>
          </w:p>
        </w:tc>
        <w:tc>
          <w:tcPr>
            <w:tcW w:w="0" w:type="auto"/>
            <w:vAlign w:val="center"/>
            <w:hideMark/>
          </w:tcPr>
          <w:p w14:paraId="4C3E3828"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Specialized equipment</w:t>
            </w:r>
          </w:p>
        </w:tc>
      </w:tr>
      <w:tr w:rsidR="002C40F7" w:rsidRPr="00B95394" w14:paraId="7E21C363" w14:textId="77777777" w:rsidTr="00CD3B3D">
        <w:trPr>
          <w:tblCellSpacing w:w="15" w:type="dxa"/>
        </w:trPr>
        <w:tc>
          <w:tcPr>
            <w:tcW w:w="0" w:type="auto"/>
            <w:vAlign w:val="center"/>
            <w:hideMark/>
          </w:tcPr>
          <w:p w14:paraId="4F5293E9"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Regulatory delays</w:t>
            </w:r>
          </w:p>
        </w:tc>
        <w:tc>
          <w:tcPr>
            <w:tcW w:w="0" w:type="auto"/>
            <w:vAlign w:val="center"/>
            <w:hideMark/>
          </w:tcPr>
          <w:p w14:paraId="2E012CD5"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Early engagement</w:t>
            </w:r>
          </w:p>
        </w:tc>
      </w:tr>
      <w:tr w:rsidR="002C40F7" w:rsidRPr="00B95394" w14:paraId="6C99B784" w14:textId="77777777" w:rsidTr="00CD3B3D">
        <w:trPr>
          <w:tblCellSpacing w:w="15" w:type="dxa"/>
        </w:trPr>
        <w:tc>
          <w:tcPr>
            <w:tcW w:w="0" w:type="auto"/>
            <w:vAlign w:val="center"/>
            <w:hideMark/>
          </w:tcPr>
          <w:p w14:paraId="7051AF43"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Commercial disputes</w:t>
            </w:r>
          </w:p>
        </w:tc>
        <w:tc>
          <w:tcPr>
            <w:tcW w:w="0" w:type="auto"/>
            <w:vAlign w:val="center"/>
            <w:hideMark/>
          </w:tcPr>
          <w:p w14:paraId="08BD98C0" w14:textId="77777777" w:rsidR="002C40F7" w:rsidRPr="00B95394" w:rsidRDefault="002C40F7" w:rsidP="00CD3B3D">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Metering close-out</w:t>
            </w:r>
          </w:p>
        </w:tc>
      </w:tr>
    </w:tbl>
    <w:p w14:paraId="602244E1" w14:textId="77777777" w:rsidR="002C40F7" w:rsidRPr="00A51F3C" w:rsidRDefault="002C40F7" w:rsidP="002C40F7">
      <w:pPr>
        <w:pStyle w:val="Heading2"/>
        <w:spacing w:before="360" w:line="276" w:lineRule="auto"/>
        <w:ind w:left="851" w:hanging="851"/>
        <w:rPr>
          <w:sz w:val="22"/>
          <w:szCs w:val="22"/>
        </w:rPr>
      </w:pPr>
      <w:bookmarkStart w:id="86" w:name="_Toc228790136"/>
      <w:r w:rsidRPr="00A51F3C">
        <w:rPr>
          <w:sz w:val="22"/>
          <w:szCs w:val="22"/>
        </w:rPr>
        <w:t>Conclusion</w:t>
      </w:r>
      <w:bookmarkEnd w:id="86"/>
    </w:p>
    <w:p w14:paraId="1DB94462" w14:textId="77777777" w:rsidR="002C40F7" w:rsidRPr="00B95394" w:rsidRDefault="002C40F7" w:rsidP="002C40F7">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This proposal delivers a </w:t>
      </w:r>
      <w:r w:rsidRPr="00A51F3C">
        <w:rPr>
          <w:rFonts w:ascii="Futura Std Book" w:hAnsi="Futura Std Book"/>
          <w:color w:val="00B050"/>
          <w:sz w:val="22"/>
          <w:szCs w:val="22"/>
        </w:rPr>
        <w:t>technically robust, environmentally responsible, and commercially optimized</w:t>
      </w:r>
      <w:r w:rsidRPr="00B95394">
        <w:rPr>
          <w:rFonts w:ascii="Futura Std Book" w:hAnsi="Futura Std Book"/>
          <w:color w:val="00B050"/>
          <w:sz w:val="22"/>
          <w:szCs w:val="22"/>
        </w:rPr>
        <w:t xml:space="preserve"> framework for decommissioning the OKNU–BBOU–ELEP–AKAB pipeline system.</w:t>
      </w:r>
    </w:p>
    <w:p w14:paraId="67811281" w14:textId="77777777" w:rsidR="002C40F7" w:rsidRPr="00B95394" w:rsidRDefault="002C40F7" w:rsidP="002C40F7">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It ensures:</w:t>
      </w:r>
    </w:p>
    <w:p w14:paraId="5DAFD3D3"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 and complete hydrocarbon removal </w:t>
      </w:r>
    </w:p>
    <w:p w14:paraId="3D5E343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Minimal environmental impact </w:t>
      </w:r>
    </w:p>
    <w:p w14:paraId="6207329F"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Full regulatory compliance </w:t>
      </w:r>
    </w:p>
    <w:p w14:paraId="492DE084"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Optimized cost through hybrid execution </w:t>
      </w:r>
    </w:p>
    <w:p w14:paraId="000B113B" w14:textId="77777777" w:rsidR="002C40F7" w:rsidRPr="00B95394" w:rsidRDefault="002C40F7" w:rsidP="002C40F7">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of asset value </w:t>
      </w:r>
    </w:p>
    <w:p w14:paraId="13A30905" w14:textId="77777777" w:rsidR="00D878B7" w:rsidRDefault="00D878B7" w:rsidP="00F6152F">
      <w:pPr>
        <w:spacing w:before="120" w:after="120" w:line="276" w:lineRule="auto"/>
        <w:rPr>
          <w:color w:val="000000" w:themeColor="text1"/>
        </w:rPr>
      </w:pPr>
    </w:p>
    <w:p w14:paraId="4E065E1F" w14:textId="77777777" w:rsidR="00D878B7" w:rsidRDefault="00D878B7" w:rsidP="00F6152F">
      <w:pPr>
        <w:spacing w:before="120" w:after="120" w:line="276" w:lineRule="auto"/>
        <w:rPr>
          <w:color w:val="000000" w:themeColor="text1"/>
        </w:rPr>
      </w:pPr>
    </w:p>
    <w:p w14:paraId="40B5844F" w14:textId="77777777" w:rsidR="00D878B7" w:rsidRDefault="00D878B7" w:rsidP="00F6152F">
      <w:pPr>
        <w:spacing w:before="120" w:after="120" w:line="276" w:lineRule="auto"/>
        <w:rPr>
          <w:color w:val="000000" w:themeColor="text1"/>
        </w:rPr>
      </w:pPr>
    </w:p>
    <w:p w14:paraId="7171C493" w14:textId="77777777" w:rsidR="00D878B7" w:rsidRDefault="00D878B7" w:rsidP="00F6152F">
      <w:pPr>
        <w:spacing w:before="120" w:after="120" w:line="276" w:lineRule="auto"/>
        <w:rPr>
          <w:color w:val="000000" w:themeColor="text1"/>
        </w:rPr>
      </w:pPr>
    </w:p>
    <w:p w14:paraId="56E86CA9" w14:textId="77777777" w:rsidR="00D878B7" w:rsidRDefault="00D878B7" w:rsidP="00D878B7">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87" w:name="_Toc228790137"/>
      <w:r>
        <w:rPr>
          <w:rStyle w:val="Hyperlink"/>
          <w:color w:val="000080"/>
          <w:u w:val="none"/>
        </w:rPr>
        <w:lastRenderedPageBreak/>
        <w:t>Key Decommissioning Processes &amp; Abandonment Activities</w:t>
      </w:r>
      <w:bookmarkEnd w:id="87"/>
    </w:p>
    <w:p w14:paraId="2D9D657D" w14:textId="77777777" w:rsidR="00D878B7" w:rsidRDefault="00D878B7" w:rsidP="00D878B7">
      <w:pPr>
        <w:pStyle w:val="Heading2"/>
      </w:pPr>
      <w:r>
        <w:t xml:space="preserve"> </w:t>
      </w:r>
      <w:bookmarkStart w:id="88" w:name="_Toc228790138"/>
      <w:r>
        <w:t>Decommissioning Processes (End-to-End Execution)</w:t>
      </w:r>
      <w:bookmarkEnd w:id="88"/>
    </w:p>
    <w:p w14:paraId="0A4B3AF0" w14:textId="77777777" w:rsidR="00D878B7" w:rsidRDefault="00D878B7" w:rsidP="00D878B7">
      <w:pPr>
        <w:pStyle w:val="Heading3"/>
      </w:pPr>
      <w:r>
        <w:t xml:space="preserve"> </w:t>
      </w:r>
      <w:bookmarkStart w:id="89" w:name="_Toc228790139"/>
      <w:r>
        <w:t>Pre-Decommissioning Planning</w:t>
      </w:r>
      <w:bookmarkEnd w:id="89"/>
    </w:p>
    <w:p w14:paraId="0320CA74" w14:textId="77777777" w:rsidR="00D878B7" w:rsidRDefault="00D878B7" w:rsidP="00D878B7">
      <w:pPr>
        <w:pStyle w:val="EPBullet-Level1"/>
        <w:ind w:left="1418" w:hanging="284"/>
      </w:pPr>
      <w:r>
        <w:t xml:space="preserve">Asset verification (as-built vs actual condition) </w:t>
      </w:r>
    </w:p>
    <w:p w14:paraId="1C037FA3" w14:textId="77777777" w:rsidR="00D878B7" w:rsidRDefault="00D878B7" w:rsidP="00D878B7">
      <w:pPr>
        <w:pStyle w:val="EPBullet-Level1"/>
        <w:ind w:left="1418" w:hanging="284"/>
      </w:pPr>
      <w:r>
        <w:t xml:space="preserve">Regulatory approvals (Nigerian Upstream Petroleum Regulatory Commission, Nigerian Midstream and Downstream Petroleum Regulatory Authority) </w:t>
      </w:r>
    </w:p>
    <w:p w14:paraId="4D444C3C" w14:textId="77777777" w:rsidR="00D878B7" w:rsidRDefault="00D878B7" w:rsidP="00D878B7">
      <w:pPr>
        <w:pStyle w:val="EPBullet-Level1"/>
        <w:ind w:left="1418" w:hanging="284"/>
      </w:pPr>
      <w:r>
        <w:t xml:space="preserve">Environmental baseline and risk assessment </w:t>
      </w:r>
    </w:p>
    <w:p w14:paraId="502D773B" w14:textId="77777777" w:rsidR="00D878B7" w:rsidRDefault="00D878B7" w:rsidP="00D878B7">
      <w:pPr>
        <w:pStyle w:val="EPBullet-Level1"/>
        <w:ind w:left="1418" w:hanging="284"/>
      </w:pPr>
      <w:r>
        <w:t xml:space="preserve">Stakeholder/community engagement </w:t>
      </w:r>
    </w:p>
    <w:p w14:paraId="7B43FFAD" w14:textId="77777777" w:rsidR="00D878B7" w:rsidRDefault="00D878B7" w:rsidP="00D878B7">
      <w:pPr>
        <w:pStyle w:val="Heading3"/>
      </w:pPr>
      <w:bookmarkStart w:id="90" w:name="_Toc228790140"/>
      <w:r>
        <w:t>System Shutdown &amp; Isolation</w:t>
      </w:r>
      <w:bookmarkEnd w:id="90"/>
    </w:p>
    <w:p w14:paraId="7AB4899A" w14:textId="77777777" w:rsidR="00D878B7" w:rsidRDefault="00D878B7" w:rsidP="00D878B7">
      <w:pPr>
        <w:pStyle w:val="EPBullet-Level1"/>
        <w:ind w:left="1418" w:hanging="284"/>
      </w:pPr>
      <w:r>
        <w:t xml:space="preserve">Controlled shutdown of gas flow </w:t>
      </w:r>
    </w:p>
    <w:p w14:paraId="7B0FDF97" w14:textId="77777777" w:rsidR="00D878B7" w:rsidRDefault="00D878B7" w:rsidP="00D878B7">
      <w:pPr>
        <w:pStyle w:val="EPBullet-Level1"/>
        <w:ind w:left="1418" w:hanging="284"/>
      </w:pPr>
      <w:r>
        <w:t xml:space="preserve">Mechanical isolation (valves, blinds, spading) </w:t>
      </w:r>
    </w:p>
    <w:p w14:paraId="2B018D6E" w14:textId="77777777" w:rsidR="00D878B7" w:rsidRDefault="00D878B7" w:rsidP="00D878B7">
      <w:pPr>
        <w:pStyle w:val="EPBullet-Level1"/>
        <w:ind w:left="1418" w:hanging="284"/>
      </w:pPr>
      <w:r>
        <w:t xml:space="preserve">Electrical and instrumentation de-energization </w:t>
      </w:r>
    </w:p>
    <w:p w14:paraId="759B8C40" w14:textId="77777777" w:rsidR="00D878B7" w:rsidRDefault="00D878B7" w:rsidP="00D878B7">
      <w:pPr>
        <w:pStyle w:val="EPBullet-Level1"/>
        <w:ind w:left="1418" w:hanging="284"/>
      </w:pPr>
      <w:r>
        <w:t xml:space="preserve">Segmentation into manageable sections (by KP / hydrotest sections) </w:t>
      </w:r>
    </w:p>
    <w:p w14:paraId="6B60648A" w14:textId="77777777" w:rsidR="00D878B7" w:rsidRDefault="00D878B7" w:rsidP="00D878B7">
      <w:pPr>
        <w:pStyle w:val="Heading3"/>
      </w:pPr>
      <w:r>
        <w:t xml:space="preserve"> </w:t>
      </w:r>
      <w:bookmarkStart w:id="91" w:name="_Toc228790141"/>
      <w:r>
        <w:t>Pipeline Cleaning &amp; Hydrocarbon Removal</w:t>
      </w:r>
      <w:bookmarkEnd w:id="91"/>
    </w:p>
    <w:p w14:paraId="6BFDF48C" w14:textId="77777777" w:rsidR="00D878B7" w:rsidRDefault="00D878B7" w:rsidP="00D878B7">
      <w:pPr>
        <w:pStyle w:val="EPBullet-Level1"/>
        <w:ind w:left="1418" w:hanging="284"/>
      </w:pPr>
      <w:r>
        <w:t xml:space="preserve">Depressurization and venting </w:t>
      </w:r>
    </w:p>
    <w:p w14:paraId="089B86CA" w14:textId="77777777" w:rsidR="00D878B7" w:rsidRDefault="00D878B7" w:rsidP="00D878B7">
      <w:pPr>
        <w:pStyle w:val="EPBullet-Level1"/>
        <w:ind w:left="1418" w:hanging="284"/>
      </w:pPr>
      <w:r>
        <w:t xml:space="preserve">Pigging operations: </w:t>
      </w:r>
    </w:p>
    <w:p w14:paraId="518EA47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D878B7">
      <w:pPr>
        <w:pStyle w:val="EPBullet-Level1"/>
        <w:ind w:left="1418" w:hanging="284"/>
      </w:pPr>
      <w:r>
        <w:t xml:space="preserve">Chemical cleaning (if required) </w:t>
      </w:r>
    </w:p>
    <w:p w14:paraId="4E1C5768" w14:textId="77777777" w:rsidR="00D878B7" w:rsidRDefault="00D878B7" w:rsidP="00D878B7">
      <w:pPr>
        <w:pStyle w:val="EPBullet-Level1"/>
        <w:ind w:left="1418" w:hanging="284"/>
      </w:pPr>
      <w:r>
        <w:t xml:space="preserve">Removal of condensate, sludge, and residues </w:t>
      </w:r>
    </w:p>
    <w:p w14:paraId="30522080" w14:textId="77777777" w:rsidR="00D878B7" w:rsidRDefault="00D878B7" w:rsidP="00D878B7">
      <w:pPr>
        <w:pStyle w:val="Heading3"/>
      </w:pPr>
      <w:r>
        <w:t xml:space="preserve"> </w:t>
      </w:r>
      <w:bookmarkStart w:id="92" w:name="_Toc228790142"/>
      <w:r>
        <w:t>Flushing, Drying &amp; Inerting</w:t>
      </w:r>
      <w:bookmarkEnd w:id="92"/>
    </w:p>
    <w:p w14:paraId="59B5A1AB" w14:textId="77777777" w:rsidR="00D878B7" w:rsidRDefault="00D878B7" w:rsidP="00D878B7">
      <w:pPr>
        <w:pStyle w:val="EPBullet-Level1"/>
        <w:ind w:left="1418" w:hanging="284"/>
      </w:pPr>
      <w:r>
        <w:t xml:space="preserve">Water flushing or gel cleaning </w:t>
      </w:r>
    </w:p>
    <w:p w14:paraId="28080ECA" w14:textId="77777777" w:rsidR="00D878B7" w:rsidRDefault="00D878B7" w:rsidP="00D878B7">
      <w:pPr>
        <w:pStyle w:val="EPBullet-Level1"/>
        <w:ind w:left="1418" w:hanging="284"/>
      </w:pPr>
      <w:r>
        <w:t xml:space="preserve">Air or nitrogen drying </w:t>
      </w:r>
    </w:p>
    <w:p w14:paraId="582C23EA" w14:textId="77777777" w:rsidR="00D878B7" w:rsidRDefault="00D878B7" w:rsidP="00D878B7">
      <w:pPr>
        <w:pStyle w:val="EPBullet-Level1"/>
        <w:ind w:left="1418" w:hanging="284"/>
      </w:pPr>
      <w:r>
        <w:t xml:space="preserve">Nitrogen purging to achieve inert condition </w:t>
      </w:r>
    </w:p>
    <w:p w14:paraId="306A9B41" w14:textId="77777777" w:rsidR="00D878B7" w:rsidRDefault="00D878B7" w:rsidP="00D878B7">
      <w:pPr>
        <w:pStyle w:val="Heading3"/>
      </w:pPr>
      <w:bookmarkStart w:id="93" w:name="_Toc228790143"/>
      <w:r>
        <w:t>Disconnection &amp; Mechanical Works</w:t>
      </w:r>
      <w:bookmarkEnd w:id="93"/>
    </w:p>
    <w:p w14:paraId="04D2DEE3" w14:textId="77777777" w:rsidR="00D878B7" w:rsidRDefault="00D878B7" w:rsidP="00D878B7">
      <w:pPr>
        <w:pStyle w:val="EPBullet-Level1"/>
        <w:ind w:left="1418" w:hanging="284"/>
      </w:pPr>
      <w:r>
        <w:t xml:space="preserve">Cutting of pipeline into sections </w:t>
      </w:r>
    </w:p>
    <w:p w14:paraId="28BD6EE0" w14:textId="77777777" w:rsidR="00D878B7" w:rsidRDefault="00D878B7" w:rsidP="00D878B7">
      <w:pPr>
        <w:pStyle w:val="EPBullet-Level1"/>
        <w:ind w:left="1418" w:hanging="284"/>
      </w:pPr>
      <w:r>
        <w:t xml:space="preserve">Disconnection from: </w:t>
      </w:r>
    </w:p>
    <w:p w14:paraId="06535B0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D878B7">
      <w:pPr>
        <w:pStyle w:val="EPBullet-Level1"/>
        <w:ind w:left="1418" w:hanging="284"/>
      </w:pPr>
      <w:r>
        <w:t xml:space="preserve">Removal of above-ground facilities: </w:t>
      </w:r>
    </w:p>
    <w:p w14:paraId="3C5818D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D878B7">
      <w:pPr>
        <w:pStyle w:val="Heading3"/>
      </w:pPr>
      <w:bookmarkStart w:id="94" w:name="_Toc228790144"/>
      <w:r>
        <w:t>Pipeline Removal (Where Applicable)</w:t>
      </w:r>
      <w:bookmarkEnd w:id="94"/>
    </w:p>
    <w:p w14:paraId="2E320F4D" w14:textId="77777777" w:rsidR="00D878B7" w:rsidRDefault="00D878B7" w:rsidP="00D878B7">
      <w:pPr>
        <w:pStyle w:val="EPBullet-Level1"/>
        <w:ind w:left="1418" w:hanging="284"/>
      </w:pPr>
      <w:r>
        <w:t xml:space="preserve">Excavation (swamp-compatible methods) </w:t>
      </w:r>
    </w:p>
    <w:p w14:paraId="5181CEDE" w14:textId="77777777" w:rsidR="00D878B7" w:rsidRDefault="00D878B7" w:rsidP="00D878B7">
      <w:pPr>
        <w:pStyle w:val="EPBullet-Level1"/>
        <w:ind w:left="1418" w:hanging="284"/>
      </w:pPr>
      <w:r>
        <w:t xml:space="preserve">Lifting and transport </w:t>
      </w:r>
    </w:p>
    <w:p w14:paraId="7BEA08F1" w14:textId="77777777" w:rsidR="00D878B7" w:rsidRDefault="00D878B7" w:rsidP="00D878B7">
      <w:pPr>
        <w:pStyle w:val="EPBullet-Level1"/>
        <w:ind w:left="1418" w:hanging="284"/>
      </w:pPr>
      <w:r>
        <w:t xml:space="preserve">Removal of: </w:t>
      </w:r>
    </w:p>
    <w:p w14:paraId="5C65EDC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D878B7">
      <w:pPr>
        <w:pStyle w:val="EPBullet-Level1"/>
        <w:ind w:left="1418" w:hanging="284"/>
      </w:pPr>
      <w:r>
        <w:t xml:space="preserve">Special handling at crossings </w:t>
      </w:r>
    </w:p>
    <w:p w14:paraId="719F495F" w14:textId="77777777" w:rsidR="00D878B7" w:rsidRDefault="00D878B7" w:rsidP="00D878B7">
      <w:pPr>
        <w:pStyle w:val="Heading3"/>
      </w:pPr>
      <w:bookmarkStart w:id="95" w:name="_Toc228790145"/>
      <w:r>
        <w:t>Waste Management</w:t>
      </w:r>
      <w:bookmarkEnd w:id="95"/>
    </w:p>
    <w:p w14:paraId="06CEC278" w14:textId="77777777" w:rsidR="00D878B7" w:rsidRDefault="00D878B7" w:rsidP="00D878B7">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D878B7">
      <w:pPr>
        <w:pStyle w:val="EPBullet-Level1"/>
        <w:ind w:left="1418" w:hanging="284"/>
      </w:pPr>
      <w:r>
        <w:t xml:space="preserve">Transport to certified disposal facilities </w:t>
      </w:r>
    </w:p>
    <w:p w14:paraId="7D0923DA" w14:textId="77777777" w:rsidR="00D878B7" w:rsidRDefault="00D878B7" w:rsidP="00D878B7">
      <w:pPr>
        <w:pStyle w:val="EPBullet-Level1"/>
        <w:ind w:left="1418" w:hanging="284"/>
      </w:pPr>
      <w:r>
        <w:t xml:space="preserve">Compliance with Federal Ministry of Environment standards </w:t>
      </w:r>
    </w:p>
    <w:p w14:paraId="62B16791" w14:textId="77777777" w:rsidR="00D878B7" w:rsidRDefault="00D878B7" w:rsidP="00D878B7">
      <w:pPr>
        <w:pStyle w:val="Heading3"/>
      </w:pPr>
      <w:r>
        <w:t xml:space="preserve"> </w:t>
      </w:r>
      <w:bookmarkStart w:id="96" w:name="_Toc228790146"/>
      <w:r>
        <w:t>Site Restoration</w:t>
      </w:r>
      <w:bookmarkEnd w:id="96"/>
    </w:p>
    <w:p w14:paraId="4ADF0BCD" w14:textId="77777777" w:rsidR="00D878B7" w:rsidRDefault="00D878B7" w:rsidP="00D878B7">
      <w:pPr>
        <w:pStyle w:val="EPBullet-Level1"/>
        <w:ind w:left="1418" w:hanging="284"/>
      </w:pPr>
      <w:r>
        <w:t xml:space="preserve">Backfilling and grading </w:t>
      </w:r>
    </w:p>
    <w:p w14:paraId="69D4A76A" w14:textId="77777777" w:rsidR="00D878B7" w:rsidRDefault="00D878B7" w:rsidP="00D878B7">
      <w:pPr>
        <w:pStyle w:val="EPBullet-Level1"/>
        <w:ind w:left="1418" w:hanging="284"/>
      </w:pPr>
      <w:r>
        <w:t xml:space="preserve">Mangrove and vegetation restoration </w:t>
      </w:r>
    </w:p>
    <w:p w14:paraId="1E277596" w14:textId="77777777" w:rsidR="00D878B7" w:rsidRDefault="00D878B7" w:rsidP="00D878B7">
      <w:pPr>
        <w:pStyle w:val="EPBullet-Level1"/>
        <w:ind w:left="1418" w:hanging="284"/>
      </w:pPr>
      <w:r>
        <w:t xml:space="preserve">Erosion control (especially in swamp areas) </w:t>
      </w:r>
    </w:p>
    <w:p w14:paraId="6AD6BA6E" w14:textId="77777777" w:rsidR="00D878B7" w:rsidRDefault="00D878B7" w:rsidP="00D878B7">
      <w:pPr>
        <w:pStyle w:val="EPBullet-Level1"/>
        <w:ind w:left="1418" w:hanging="284"/>
      </w:pPr>
      <w:r>
        <w:t xml:space="preserve">Post-restoration monitoring </w:t>
      </w:r>
    </w:p>
    <w:p w14:paraId="4ABAFDFA" w14:textId="77777777" w:rsidR="00D878B7" w:rsidRDefault="00D878B7" w:rsidP="00D878B7">
      <w:pPr>
        <w:pStyle w:val="Heading2"/>
      </w:pPr>
      <w:r>
        <w:t xml:space="preserve"> </w:t>
      </w:r>
      <w:bookmarkStart w:id="97" w:name="_Toc228790147"/>
      <w:r>
        <w:t>Abandonment Activities (Pipeline Left In Place)</w:t>
      </w:r>
      <w:bookmarkEnd w:id="97"/>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D878B7">
      <w:pPr>
        <w:pStyle w:val="Heading3"/>
      </w:pPr>
      <w:r>
        <w:t xml:space="preserve"> </w:t>
      </w:r>
      <w:bookmarkStart w:id="98" w:name="_Toc228790148"/>
      <w:r>
        <w:t>Cleaning to Acceptable Standard</w:t>
      </w:r>
      <w:bookmarkEnd w:id="98"/>
    </w:p>
    <w:p w14:paraId="39661084" w14:textId="77777777" w:rsidR="00D878B7" w:rsidRDefault="00D878B7" w:rsidP="00D878B7">
      <w:pPr>
        <w:pStyle w:val="EPBullet-Level1"/>
      </w:pPr>
      <w:r>
        <w:t xml:space="preserve">Internal cleaning to remove hydrocarbons </w:t>
      </w:r>
    </w:p>
    <w:p w14:paraId="1B94747E" w14:textId="77777777" w:rsidR="00D878B7" w:rsidRDefault="00D878B7" w:rsidP="00D878B7">
      <w:pPr>
        <w:pStyle w:val="EPBullet-Level1"/>
      </w:pPr>
      <w:r>
        <w:t xml:space="preserve">Verification via pigging and sampling </w:t>
      </w:r>
    </w:p>
    <w:p w14:paraId="2945C5C4" w14:textId="77777777" w:rsidR="00D878B7" w:rsidRDefault="00D878B7" w:rsidP="00D878B7">
      <w:pPr>
        <w:pStyle w:val="Heading3"/>
      </w:pPr>
      <w:bookmarkStart w:id="99" w:name="_Toc228790149"/>
      <w:r>
        <w:t>Isolation &amp; Disconnection</w:t>
      </w:r>
      <w:bookmarkEnd w:id="99"/>
    </w:p>
    <w:p w14:paraId="74C0A852" w14:textId="77777777" w:rsidR="00D878B7" w:rsidRDefault="00D878B7" w:rsidP="00D878B7">
      <w:pPr>
        <w:pStyle w:val="EPBullet-Level1"/>
      </w:pPr>
      <w:r>
        <w:t xml:space="preserve">Physical disconnection from live systems </w:t>
      </w:r>
    </w:p>
    <w:p w14:paraId="1E0653DE" w14:textId="77777777" w:rsidR="00D878B7" w:rsidRDefault="00D878B7" w:rsidP="00D878B7">
      <w:pPr>
        <w:pStyle w:val="EPBullet-Level1"/>
      </w:pPr>
      <w:r>
        <w:t xml:space="preserve">Installation of: </w:t>
      </w:r>
    </w:p>
    <w:p w14:paraId="73CC2BB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8B7">
      <w:pPr>
        <w:pStyle w:val="EPBullet-Level1"/>
      </w:pPr>
      <w:r>
        <w:lastRenderedPageBreak/>
        <w:t xml:space="preserve">Removal of surface tie-ins </w:t>
      </w:r>
    </w:p>
    <w:p w14:paraId="62F5391B" w14:textId="77777777" w:rsidR="00D878B7" w:rsidRDefault="00D878B7" w:rsidP="00D878B7">
      <w:pPr>
        <w:pStyle w:val="Heading3"/>
      </w:pPr>
      <w:r>
        <w:t xml:space="preserve"> </w:t>
      </w:r>
      <w:bookmarkStart w:id="100" w:name="_Toc228790150"/>
      <w:r>
        <w:t>Filling / Stabilization</w:t>
      </w:r>
      <w:bookmarkEnd w:id="100"/>
    </w:p>
    <w:p w14:paraId="749CA177" w14:textId="77777777" w:rsidR="00D878B7" w:rsidRDefault="00D878B7" w:rsidP="00D878B7">
      <w:pPr>
        <w:pStyle w:val="EPBullet-Level1"/>
      </w:pPr>
      <w:r>
        <w:t>Depending on location:</w:t>
      </w:r>
    </w:p>
    <w:p w14:paraId="37EB3835" w14:textId="77777777" w:rsidR="00D878B7" w:rsidRDefault="00D878B7" w:rsidP="00D878B7">
      <w:pPr>
        <w:pStyle w:val="EPBullet-Level1"/>
      </w:pPr>
      <w:r>
        <w:t>Onshore / Swamp</w:t>
      </w:r>
    </w:p>
    <w:p w14:paraId="55D82B56" w14:textId="77777777" w:rsidR="00D878B7" w:rsidRDefault="00D878B7" w:rsidP="00D878B7">
      <w:pPr>
        <w:pStyle w:val="EPBullet-Level1"/>
      </w:pPr>
      <w:r>
        <w:t xml:space="preserve">Filling with inert material: </w:t>
      </w:r>
    </w:p>
    <w:p w14:paraId="6103532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8B7">
      <w:pPr>
        <w:pStyle w:val="EPBullet-Level1"/>
      </w:pPr>
      <w:r>
        <w:t>River / Offshore</w:t>
      </w:r>
    </w:p>
    <w:p w14:paraId="1E7AD1EF" w14:textId="77777777" w:rsidR="00D878B7" w:rsidRDefault="00D878B7" w:rsidP="00D878B7">
      <w:pPr>
        <w:pStyle w:val="EPBullet-Level1"/>
      </w:pPr>
      <w:r>
        <w:t xml:space="preserve">Flooding with seawater </w:t>
      </w:r>
    </w:p>
    <w:p w14:paraId="68D48694" w14:textId="77777777" w:rsidR="00D878B7" w:rsidRDefault="00D878B7" w:rsidP="00D878B7">
      <w:pPr>
        <w:pStyle w:val="EPBullet-Level1"/>
      </w:pPr>
      <w:r>
        <w:t xml:space="preserve">Natural sediment stabilization </w:t>
      </w:r>
    </w:p>
    <w:p w14:paraId="3C3BC3EB" w14:textId="77777777" w:rsidR="00D878B7" w:rsidRDefault="00D878B7" w:rsidP="00D878B7">
      <w:pPr>
        <w:pStyle w:val="EPBullet-Level1"/>
      </w:pPr>
      <w:r>
        <w:t xml:space="preserve">Rock dumping (if required) </w:t>
      </w:r>
    </w:p>
    <w:p w14:paraId="5BD7D447" w14:textId="77777777" w:rsidR="00D878B7" w:rsidRDefault="00D878B7" w:rsidP="00D878B7">
      <w:pPr>
        <w:pStyle w:val="Heading3"/>
      </w:pPr>
      <w:r>
        <w:t xml:space="preserve"> </w:t>
      </w:r>
      <w:bookmarkStart w:id="101" w:name="_Toc228790151"/>
      <w:r>
        <w:t>Cathodic Protection Decommissioning</w:t>
      </w:r>
      <w:bookmarkEnd w:id="101"/>
    </w:p>
    <w:p w14:paraId="01F793B2" w14:textId="77777777" w:rsidR="00D878B7" w:rsidRDefault="00D878B7" w:rsidP="00D878B7">
      <w:pPr>
        <w:pStyle w:val="EPBullet-Level1"/>
      </w:pPr>
      <w:r>
        <w:t xml:space="preserve">Deactivation of CP systems </w:t>
      </w:r>
    </w:p>
    <w:p w14:paraId="11E9B65C" w14:textId="77777777" w:rsidR="00D878B7" w:rsidRDefault="00D878B7" w:rsidP="00D878B7">
      <w:pPr>
        <w:pStyle w:val="EPBullet-Level1"/>
      </w:pPr>
      <w:r>
        <w:t xml:space="preserve">Removal or safe abandonment of anodes </w:t>
      </w:r>
    </w:p>
    <w:p w14:paraId="4E059EB9" w14:textId="77777777" w:rsidR="00D878B7" w:rsidRDefault="00D878B7" w:rsidP="00D878B7">
      <w:pPr>
        <w:pStyle w:val="EPBullet-Level1"/>
      </w:pPr>
      <w:r>
        <w:t xml:space="preserve">Electrical isolation </w:t>
      </w:r>
    </w:p>
    <w:p w14:paraId="48A6EBA2" w14:textId="77777777" w:rsidR="00D878B7" w:rsidRDefault="00D878B7" w:rsidP="000D0F97">
      <w:pPr>
        <w:pStyle w:val="Heading3"/>
        <w:spacing w:before="0" w:after="0" w:line="276" w:lineRule="auto"/>
      </w:pPr>
      <w:r>
        <w:t xml:space="preserve"> </w:t>
      </w:r>
      <w:bookmarkStart w:id="102" w:name="_Toc228790152"/>
      <w:r>
        <w:t>Long-Term Integrity Assurance</w:t>
      </w:r>
      <w:bookmarkEnd w:id="102"/>
    </w:p>
    <w:p w14:paraId="46AA8A2E"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1783E8DF"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A89648A" w14:textId="77777777" w:rsidR="00D878B7" w:rsidRDefault="00D878B7" w:rsidP="000D0F97">
      <w:pPr>
        <w:pStyle w:val="EPBullet-Level1"/>
        <w:spacing w:before="0" w:after="0"/>
      </w:pPr>
      <w:r>
        <w:t xml:space="preserve">Documentation of abandoned sections </w:t>
      </w:r>
    </w:p>
    <w:p w14:paraId="43E2DE72" w14:textId="77777777" w:rsidR="00D878B7" w:rsidRDefault="00D878B7" w:rsidP="00D878B7">
      <w:pPr>
        <w:pStyle w:val="Heading3"/>
      </w:pPr>
      <w:r>
        <w:t xml:space="preserve"> </w:t>
      </w:r>
      <w:bookmarkStart w:id="103" w:name="_Toc228790153"/>
      <w:r>
        <w:t>Marking &amp; Records</w:t>
      </w:r>
      <w:bookmarkEnd w:id="103"/>
    </w:p>
    <w:p w14:paraId="717C8CDC" w14:textId="77777777" w:rsidR="00D878B7" w:rsidRDefault="00D878B7" w:rsidP="00D878B7">
      <w:pPr>
        <w:pStyle w:val="EPBullet-Level1"/>
      </w:pPr>
      <w:r>
        <w:t xml:space="preserve">Updating pipeline records as “abandoned” </w:t>
      </w:r>
    </w:p>
    <w:p w14:paraId="5234BEC5" w14:textId="77777777" w:rsidR="00D878B7" w:rsidRDefault="00D878B7" w:rsidP="00D878B7">
      <w:pPr>
        <w:pStyle w:val="EPBullet-Level1"/>
      </w:pPr>
      <w:r>
        <w:t xml:space="preserve">GIS and survey updates </w:t>
      </w:r>
    </w:p>
    <w:p w14:paraId="4C87664E" w14:textId="77777777" w:rsidR="00D878B7" w:rsidRDefault="00D878B7" w:rsidP="00D878B7">
      <w:pPr>
        <w:pStyle w:val="EPBullet-Level1"/>
      </w:pPr>
      <w:r>
        <w:t xml:space="preserve">Installation of surface markers (where required) </w:t>
      </w:r>
    </w:p>
    <w:p w14:paraId="016C96E8" w14:textId="77777777" w:rsidR="00D878B7" w:rsidRDefault="00D878B7" w:rsidP="00D878B7">
      <w:pPr>
        <w:pStyle w:val="Heading2"/>
      </w:pPr>
      <w:r>
        <w:t xml:space="preserve"> </w:t>
      </w:r>
      <w:bookmarkStart w:id="104" w:name="_Toc228790154"/>
      <w:r>
        <w:t>Special Considerations for OKNU–BBOU–ELEP–AKAB</w:t>
      </w:r>
      <w:bookmarkEnd w:id="104"/>
    </w:p>
    <w:p w14:paraId="3DE5EA38" w14:textId="77777777" w:rsidR="00D878B7" w:rsidRDefault="00D878B7" w:rsidP="00D878B7">
      <w:pPr>
        <w:pStyle w:val="EPBullet-Level1"/>
      </w:pPr>
      <w:r>
        <w:t>High-Priority Abandonment Zones</w:t>
      </w:r>
    </w:p>
    <w:p w14:paraId="38573911" w14:textId="77777777" w:rsidR="00D878B7" w:rsidRDefault="00D878B7" w:rsidP="00D878B7">
      <w:pPr>
        <w:pStyle w:val="EPBullet-Level1"/>
      </w:pPr>
      <w:r>
        <w:t xml:space="preserve">River Niger crossing (~KP10) </w:t>
      </w:r>
      <w:r>
        <w:rPr>
          <w:rFonts w:ascii="Arial" w:hAnsi="Arial" w:cs="Arial"/>
        </w:rPr>
        <w:t>→</w:t>
      </w:r>
      <w:r>
        <w:t xml:space="preserve"> Abandon in place preferred </w:t>
      </w:r>
    </w:p>
    <w:p w14:paraId="05351480" w14:textId="77777777" w:rsidR="00D878B7" w:rsidRDefault="00D878B7" w:rsidP="00D878B7">
      <w:pPr>
        <w:pStyle w:val="EPBullet-Level1"/>
      </w:pPr>
      <w:r>
        <w:t xml:space="preserve">Deep swamp sections (KP10–KP66) </w:t>
      </w:r>
      <w:r>
        <w:rPr>
          <w:rFonts w:ascii="Arial" w:hAnsi="Arial" w:cs="Arial"/>
        </w:rPr>
        <w:t>→</w:t>
      </w:r>
      <w:r>
        <w:t xml:space="preserve"> Selective abandonment </w:t>
      </w:r>
    </w:p>
    <w:p w14:paraId="60602560" w14:textId="77777777" w:rsidR="00D878B7" w:rsidRDefault="00D878B7" w:rsidP="00D878B7">
      <w:pPr>
        <w:pStyle w:val="EPBullet-Level1"/>
      </w:pPr>
      <w:r>
        <w:t xml:space="preserve">Offshore FLNG line </w:t>
      </w:r>
      <w:r>
        <w:rPr>
          <w:rFonts w:ascii="Arial" w:hAnsi="Arial" w:cs="Arial"/>
        </w:rPr>
        <w:t>→</w:t>
      </w:r>
      <w:r>
        <w:t xml:space="preserve"> Flood &amp; stabilize </w:t>
      </w:r>
    </w:p>
    <w:p w14:paraId="6386BA86" w14:textId="77777777" w:rsidR="00D878B7" w:rsidRDefault="00D878B7" w:rsidP="00D878B7">
      <w:pPr>
        <w:pStyle w:val="EPBullet-Level1"/>
      </w:pPr>
      <w:r>
        <w:t>High-Priority Removal Zones</w:t>
      </w:r>
    </w:p>
    <w:p w14:paraId="42AEA10A" w14:textId="77777777" w:rsidR="00D878B7" w:rsidRDefault="00D878B7" w:rsidP="00D878B7">
      <w:pPr>
        <w:pStyle w:val="EPBullet-Level1"/>
      </w:pPr>
      <w:r>
        <w:t xml:space="preserve">Manifold areas (OKNU, KP38, KP66, BBOU, ELEP, AKAB) </w:t>
      </w:r>
    </w:p>
    <w:p w14:paraId="4064C7DC" w14:textId="77777777" w:rsidR="00D878B7" w:rsidRDefault="00D878B7" w:rsidP="00D878B7">
      <w:pPr>
        <w:pStyle w:val="EPBullet-Level1"/>
      </w:pPr>
      <w:r>
        <w:t xml:space="preserve">Congested corridors </w:t>
      </w:r>
    </w:p>
    <w:p w14:paraId="75542AD8" w14:textId="77777777" w:rsidR="00D878B7" w:rsidRDefault="00D878B7" w:rsidP="00D878B7">
      <w:pPr>
        <w:pStyle w:val="EPBullet-Level1"/>
      </w:pPr>
      <w:r>
        <w:t xml:space="preserve">Areas with future development conflicts </w:t>
      </w:r>
    </w:p>
    <w:p w14:paraId="011F5DF5" w14:textId="5EAB697B" w:rsidR="00F6152F" w:rsidRPr="000D0F97" w:rsidRDefault="000C5665" w:rsidP="000D0F97">
      <w:pPr>
        <w:pStyle w:val="Heading1"/>
        <w:numPr>
          <w:ilvl w:val="0"/>
          <w:numId w:val="113"/>
        </w:numPr>
        <w:pBdr>
          <w:bottom w:val="single" w:sz="18" w:space="0" w:color="0070C0"/>
        </w:pBdr>
        <w:tabs>
          <w:tab w:val="num" w:pos="720"/>
        </w:tabs>
        <w:suppressAutoHyphens/>
        <w:spacing w:before="0" w:after="0" w:line="276" w:lineRule="auto"/>
        <w:rPr>
          <w:rStyle w:val="Hyperlink"/>
          <w:color w:val="000080"/>
          <w:u w:val="none"/>
        </w:rPr>
      </w:pPr>
      <w:bookmarkStart w:id="105" w:name="_Toc227320001"/>
      <w:bookmarkStart w:id="106" w:name="_Toc228790155"/>
      <w:r>
        <w:rPr>
          <w:rStyle w:val="Hyperlink"/>
          <w:color w:val="000080"/>
          <w:u w:val="none"/>
        </w:rPr>
        <w:lastRenderedPageBreak/>
        <w:t xml:space="preserve">Facilities </w:t>
      </w:r>
      <w:r w:rsidR="00F6152F" w:rsidRPr="000D0F97">
        <w:rPr>
          <w:rStyle w:val="Hyperlink"/>
          <w:color w:val="000080"/>
          <w:u w:val="none"/>
        </w:rPr>
        <w:t>Engineering</w:t>
      </w:r>
      <w:bookmarkEnd w:id="105"/>
      <w:r w:rsidR="00DF5C79">
        <w:rPr>
          <w:rStyle w:val="Hyperlink"/>
          <w:color w:val="000080"/>
          <w:u w:val="none"/>
        </w:rPr>
        <w:t xml:space="preserve"> Design Features</w:t>
      </w:r>
      <w:bookmarkEnd w:id="106"/>
    </w:p>
    <w:p w14:paraId="7545B035"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07" w:name="_Toc227319480"/>
      <w:bookmarkStart w:id="108" w:name="_Toc227319580"/>
      <w:bookmarkStart w:id="109" w:name="_Toc227319641"/>
      <w:bookmarkStart w:id="110" w:name="_Toc227320002"/>
      <w:bookmarkStart w:id="111" w:name="_Toc228279635"/>
      <w:bookmarkStart w:id="112" w:name="_Toc228279945"/>
      <w:bookmarkStart w:id="113" w:name="_Toc228388004"/>
      <w:bookmarkStart w:id="114" w:name="_Toc228779449"/>
      <w:bookmarkStart w:id="115" w:name="_Toc228781946"/>
      <w:bookmarkStart w:id="116" w:name="_Toc228790156"/>
      <w:bookmarkStart w:id="117" w:name="_Toc227320003"/>
      <w:bookmarkEnd w:id="107"/>
      <w:bookmarkEnd w:id="108"/>
      <w:bookmarkEnd w:id="109"/>
      <w:bookmarkEnd w:id="110"/>
      <w:bookmarkEnd w:id="111"/>
      <w:bookmarkEnd w:id="112"/>
      <w:bookmarkEnd w:id="113"/>
      <w:bookmarkEnd w:id="114"/>
      <w:bookmarkEnd w:id="115"/>
      <w:bookmarkEnd w:id="116"/>
    </w:p>
    <w:p w14:paraId="602AA516"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18" w:name="_Toc228388005"/>
      <w:bookmarkStart w:id="119" w:name="_Toc228779450"/>
      <w:bookmarkStart w:id="120" w:name="_Toc228781947"/>
      <w:bookmarkStart w:id="121" w:name="_Toc228790157"/>
      <w:bookmarkEnd w:id="118"/>
      <w:bookmarkEnd w:id="119"/>
      <w:bookmarkEnd w:id="120"/>
      <w:bookmarkEnd w:id="121"/>
    </w:p>
    <w:p w14:paraId="6E89D2E7"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122" w:name="_Toc228388006"/>
      <w:bookmarkStart w:id="123" w:name="_Toc228779451"/>
      <w:bookmarkStart w:id="124" w:name="_Toc228781948"/>
      <w:bookmarkStart w:id="125" w:name="_Toc228790158"/>
      <w:bookmarkEnd w:id="122"/>
      <w:bookmarkEnd w:id="123"/>
      <w:bookmarkEnd w:id="124"/>
      <w:bookmarkEnd w:id="125"/>
    </w:p>
    <w:p w14:paraId="3F14BBFA" w14:textId="5F0C1B8D" w:rsidR="00F6152F" w:rsidRDefault="00F6152F" w:rsidP="00DD5415">
      <w:pPr>
        <w:pStyle w:val="Heading2"/>
      </w:pPr>
      <w:bookmarkStart w:id="126" w:name="_Toc228790159"/>
      <w:r>
        <w:t>Pipeline Routing Philosophy</w:t>
      </w:r>
      <w:bookmarkEnd w:id="117"/>
      <w:bookmarkEnd w:id="126"/>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DD5415">
      <w:pPr>
        <w:pStyle w:val="Heading2"/>
      </w:pPr>
      <w:bookmarkStart w:id="127" w:name="_Toc228790160"/>
      <w:r>
        <w:t>Liquid Management Strategy</w:t>
      </w:r>
      <w:bookmarkEnd w:id="127"/>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28" w:name="_Toc228279638"/>
      <w:bookmarkStart w:id="129" w:name="_Toc228279948"/>
      <w:bookmarkStart w:id="130" w:name="_Toc228388009"/>
      <w:bookmarkStart w:id="131" w:name="_Toc228779454"/>
      <w:bookmarkStart w:id="132" w:name="_Toc228781951"/>
      <w:bookmarkStart w:id="133" w:name="_Toc228790161"/>
      <w:bookmarkEnd w:id="128"/>
      <w:bookmarkEnd w:id="129"/>
      <w:bookmarkEnd w:id="130"/>
      <w:bookmarkEnd w:id="131"/>
      <w:bookmarkEnd w:id="132"/>
      <w:bookmarkEnd w:id="133"/>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34" w:name="_Toc228279639"/>
      <w:bookmarkStart w:id="135" w:name="_Toc228279949"/>
      <w:bookmarkStart w:id="136" w:name="_Toc228388010"/>
      <w:bookmarkStart w:id="137" w:name="_Toc228779455"/>
      <w:bookmarkStart w:id="138" w:name="_Toc228781952"/>
      <w:bookmarkStart w:id="139" w:name="_Toc228790162"/>
      <w:bookmarkEnd w:id="134"/>
      <w:bookmarkEnd w:id="135"/>
      <w:bookmarkEnd w:id="136"/>
      <w:bookmarkEnd w:id="137"/>
      <w:bookmarkEnd w:id="138"/>
      <w:bookmarkEnd w:id="139"/>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40" w:name="_Toc228279640"/>
      <w:bookmarkStart w:id="141" w:name="_Toc228279950"/>
      <w:bookmarkStart w:id="142" w:name="_Toc228388011"/>
      <w:bookmarkStart w:id="143" w:name="_Toc228779456"/>
      <w:bookmarkStart w:id="144" w:name="_Toc228781953"/>
      <w:bookmarkStart w:id="145" w:name="_Toc228790163"/>
      <w:bookmarkEnd w:id="140"/>
      <w:bookmarkEnd w:id="141"/>
      <w:bookmarkEnd w:id="142"/>
      <w:bookmarkEnd w:id="143"/>
      <w:bookmarkEnd w:id="144"/>
      <w:bookmarkEnd w:id="145"/>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146" w:name="_Toc228279641"/>
      <w:bookmarkStart w:id="147" w:name="_Toc228279951"/>
      <w:bookmarkStart w:id="148" w:name="_Toc228388012"/>
      <w:bookmarkStart w:id="149" w:name="_Toc228779457"/>
      <w:bookmarkStart w:id="150" w:name="_Toc228781954"/>
      <w:bookmarkStart w:id="151" w:name="_Toc228790164"/>
      <w:bookmarkEnd w:id="146"/>
      <w:bookmarkEnd w:id="147"/>
      <w:bookmarkEnd w:id="148"/>
      <w:bookmarkEnd w:id="149"/>
      <w:bookmarkEnd w:id="150"/>
      <w:bookmarkEnd w:id="151"/>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152" w:name="_Toc228279642"/>
      <w:bookmarkStart w:id="153" w:name="_Toc228279952"/>
      <w:bookmarkStart w:id="154" w:name="_Toc228388013"/>
      <w:bookmarkStart w:id="155" w:name="_Toc228779458"/>
      <w:bookmarkStart w:id="156" w:name="_Toc228781955"/>
      <w:bookmarkStart w:id="157" w:name="_Toc228790165"/>
      <w:bookmarkEnd w:id="152"/>
      <w:bookmarkEnd w:id="153"/>
      <w:bookmarkEnd w:id="154"/>
      <w:bookmarkEnd w:id="155"/>
      <w:bookmarkEnd w:id="156"/>
      <w:bookmarkEnd w:id="157"/>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58" w:name="_Toc228279643"/>
      <w:bookmarkStart w:id="159" w:name="_Toc228279953"/>
      <w:bookmarkStart w:id="160" w:name="_Toc228388014"/>
      <w:bookmarkStart w:id="161" w:name="_Toc228779459"/>
      <w:bookmarkStart w:id="162" w:name="_Toc228781956"/>
      <w:bookmarkStart w:id="163" w:name="_Toc228790166"/>
      <w:bookmarkEnd w:id="158"/>
      <w:bookmarkEnd w:id="159"/>
      <w:bookmarkEnd w:id="160"/>
      <w:bookmarkEnd w:id="161"/>
      <w:bookmarkEnd w:id="162"/>
      <w:bookmarkEnd w:id="163"/>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64" w:name="_Toc228388015"/>
      <w:bookmarkStart w:id="165" w:name="_Toc228779460"/>
      <w:bookmarkStart w:id="166" w:name="_Toc228781957"/>
      <w:bookmarkStart w:id="167" w:name="_Toc228790167"/>
      <w:bookmarkEnd w:id="164"/>
      <w:bookmarkEnd w:id="165"/>
      <w:bookmarkEnd w:id="166"/>
      <w:bookmarkEnd w:id="167"/>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68" w:name="_Toc228388016"/>
      <w:bookmarkStart w:id="169" w:name="_Toc228779461"/>
      <w:bookmarkStart w:id="170" w:name="_Toc228781958"/>
      <w:bookmarkStart w:id="171" w:name="_Toc228790168"/>
      <w:bookmarkEnd w:id="168"/>
      <w:bookmarkEnd w:id="169"/>
      <w:bookmarkEnd w:id="170"/>
      <w:bookmarkEnd w:id="171"/>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72" w:name="_Toc228388017"/>
      <w:bookmarkStart w:id="173" w:name="_Toc228779462"/>
      <w:bookmarkStart w:id="174" w:name="_Toc228781959"/>
      <w:bookmarkStart w:id="175" w:name="_Toc228790169"/>
      <w:bookmarkEnd w:id="172"/>
      <w:bookmarkEnd w:id="173"/>
      <w:bookmarkEnd w:id="174"/>
      <w:bookmarkEnd w:id="175"/>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76" w:name="_Toc228388018"/>
      <w:bookmarkStart w:id="177" w:name="_Toc228779463"/>
      <w:bookmarkStart w:id="178" w:name="_Toc228781960"/>
      <w:bookmarkStart w:id="179" w:name="_Toc228790170"/>
      <w:bookmarkEnd w:id="176"/>
      <w:bookmarkEnd w:id="177"/>
      <w:bookmarkEnd w:id="178"/>
      <w:bookmarkEnd w:id="179"/>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80" w:name="_Toc228388019"/>
      <w:bookmarkStart w:id="181" w:name="_Toc228779464"/>
      <w:bookmarkStart w:id="182" w:name="_Toc228781961"/>
      <w:bookmarkStart w:id="183" w:name="_Toc228790171"/>
      <w:bookmarkEnd w:id="180"/>
      <w:bookmarkEnd w:id="181"/>
      <w:bookmarkEnd w:id="182"/>
      <w:bookmarkEnd w:id="183"/>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84" w:name="_Toc228388020"/>
      <w:bookmarkStart w:id="185" w:name="_Toc228779465"/>
      <w:bookmarkStart w:id="186" w:name="_Toc228781962"/>
      <w:bookmarkStart w:id="187" w:name="_Toc228790172"/>
      <w:bookmarkEnd w:id="184"/>
      <w:bookmarkEnd w:id="185"/>
      <w:bookmarkEnd w:id="186"/>
      <w:bookmarkEnd w:id="187"/>
    </w:p>
    <w:p w14:paraId="2795F770" w14:textId="0FD1C6B9" w:rsidR="00F6152F" w:rsidRDefault="00F6152F" w:rsidP="00DD5415">
      <w:pPr>
        <w:pStyle w:val="Heading3"/>
      </w:pPr>
      <w:bookmarkStart w:id="188" w:name="_Toc228790173"/>
      <w:r>
        <w:t>Upstream Liquid Removal</w:t>
      </w:r>
      <w:bookmarkEnd w:id="188"/>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DD5415">
      <w:pPr>
        <w:pStyle w:val="Heading3"/>
      </w:pPr>
      <w:bookmarkStart w:id="189" w:name="_Toc228790174"/>
      <w:r>
        <w:t>Diameter Optimization</w:t>
      </w:r>
      <w:bookmarkEnd w:id="189"/>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DD5415">
      <w:pPr>
        <w:pStyle w:val="Heading2"/>
      </w:pPr>
      <w:bookmarkStart w:id="190" w:name="_Toc228790175"/>
      <w:r>
        <w:t>Receiving Facility Protection</w:t>
      </w:r>
      <w:bookmarkEnd w:id="190"/>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DD5415">
      <w:pPr>
        <w:pStyle w:val="Heading2"/>
      </w:pPr>
      <w:bookmarkStart w:id="191" w:name="_Toc228790176"/>
      <w:r>
        <w:t>Liquid Handling and Disposal</w:t>
      </w:r>
      <w:bookmarkEnd w:id="191"/>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DD5415">
      <w:pPr>
        <w:pStyle w:val="Heading2"/>
      </w:pPr>
      <w:bookmarkStart w:id="192" w:name="_Toc228790177"/>
      <w:r w:rsidRPr="00DD5415">
        <w:t>Pipeline Capacity and System Integration</w:t>
      </w:r>
      <w:bookmarkEnd w:id="192"/>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38D7B614" w:rsidR="00F6152F" w:rsidRPr="00DD5415" w:rsidRDefault="00F6152F" w:rsidP="00DD5415">
      <w:pPr>
        <w:pStyle w:val="Heading2"/>
      </w:pPr>
      <w:bookmarkStart w:id="193" w:name="_Toc228790178"/>
      <w:r w:rsidRPr="00DD5415">
        <w:lastRenderedPageBreak/>
        <w:t>System Integration</w:t>
      </w:r>
      <w:bookmarkEnd w:id="193"/>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211C1B">
      <w:pPr>
        <w:pStyle w:val="Heading2"/>
      </w:pPr>
      <w:bookmarkStart w:id="194" w:name="_Toc228790179"/>
      <w:r w:rsidRPr="00211C1B">
        <w:t>Pipeline Routing and Terrain</w:t>
      </w:r>
      <w:bookmarkEnd w:id="194"/>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Pr="00211C1B" w:rsidRDefault="00F6152F" w:rsidP="00211C1B">
      <w:pPr>
        <w:pStyle w:val="Heading2"/>
      </w:pPr>
      <w:bookmarkStart w:id="195" w:name="_Toc228790180"/>
      <w:r w:rsidRPr="00211C1B">
        <w:t>Pipeline Size Decision</w:t>
      </w:r>
      <w:bookmarkEnd w:id="195"/>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 xml:space="preserve">System-wide validation will confirm that the selected diameter sustains the target throughput while maintaining pressure, temperature, and operability margins across all operating scenarios. Should modelling </w:t>
      </w:r>
      <w:r>
        <w:rPr>
          <w:rFonts w:ascii="Futura Std Book" w:hAnsi="Futura Std Book"/>
          <w:sz w:val="22"/>
          <w:szCs w:val="22"/>
        </w:rPr>
        <w:lastRenderedPageBreak/>
        <w:t>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56E3E718" w14:textId="77777777" w:rsidR="00301446" w:rsidRDefault="00301446" w:rsidP="00F6152F">
      <w:pPr>
        <w:rPr>
          <w:rFonts w:ascii="Futura Std Book" w:hAnsi="Futura Std Book"/>
          <w:sz w:val="22"/>
          <w:szCs w:val="22"/>
        </w:rPr>
      </w:pPr>
    </w:p>
    <w:p w14:paraId="703AB359" w14:textId="3E66BCCA" w:rsidR="00D36A08" w:rsidRPr="0018477D" w:rsidRDefault="00D36A08" w:rsidP="0018477D">
      <w:pPr>
        <w:pStyle w:val="Heading2"/>
      </w:pPr>
      <w:bookmarkStart w:id="196" w:name="_Toc228790181"/>
      <w:r w:rsidRPr="0018477D">
        <w:t>Metering System</w:t>
      </w:r>
      <w:bookmarkEnd w:id="196"/>
    </w:p>
    <w:p w14:paraId="1671FDA9" w14:textId="77777777" w:rsidR="00D36A08" w:rsidRDefault="00D36A08" w:rsidP="00B01434">
      <w:pPr>
        <w:pStyle w:val="Heading3"/>
      </w:pPr>
      <w:bookmarkStart w:id="197" w:name="_Toc228790182"/>
      <w:r w:rsidRPr="00B01434">
        <w:t>Wet Gas Metering (For Hydrocarbon Accounting)</w:t>
      </w:r>
      <w:bookmarkEnd w:id="197"/>
    </w:p>
    <w:p w14:paraId="5C258AD6" w14:textId="77777777" w:rsidR="00301446" w:rsidRPr="006325B8" w:rsidRDefault="00301446" w:rsidP="00301446">
      <w:pPr>
        <w:spacing w:before="120" w:after="120" w:line="276" w:lineRule="auto"/>
        <w:ind w:left="567"/>
        <w:rPr>
          <w:rFonts w:ascii="Futura Std Book" w:hAnsi="Futura Std Book"/>
          <w:color w:val="00B050"/>
          <w:sz w:val="22"/>
          <w:szCs w:val="22"/>
        </w:rPr>
      </w:pPr>
      <w:r w:rsidRPr="006325B8">
        <w:rPr>
          <w:rFonts w:ascii="Futura Std Book" w:hAnsi="Futura Std Book"/>
          <w:color w:val="00B050"/>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6325B8" w:rsidRDefault="00301446" w:rsidP="00301446">
      <w:pPr>
        <w:spacing w:before="120" w:after="120" w:line="276" w:lineRule="auto"/>
        <w:ind w:left="567"/>
        <w:rPr>
          <w:rFonts w:ascii="Futura Std Book" w:hAnsi="Futura Std Book"/>
          <w:color w:val="00B050"/>
          <w:sz w:val="22"/>
          <w:szCs w:val="22"/>
        </w:rPr>
      </w:pPr>
      <w:r w:rsidRPr="006325B8">
        <w:rPr>
          <w:rFonts w:ascii="Futura Std Book" w:hAnsi="Futura Std Book"/>
          <w:color w:val="00B050"/>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6325B8" w:rsidRDefault="00301446" w:rsidP="00301446">
      <w:pPr>
        <w:spacing w:before="120" w:after="120" w:line="276" w:lineRule="auto"/>
        <w:ind w:left="567"/>
        <w:rPr>
          <w:rFonts w:ascii="Futura Std Book" w:hAnsi="Futura Std Book"/>
          <w:color w:val="00B050"/>
          <w:sz w:val="22"/>
          <w:szCs w:val="22"/>
        </w:rPr>
      </w:pPr>
      <w:r w:rsidRPr="006325B8">
        <w:rPr>
          <w:rFonts w:ascii="Futura Std Book" w:hAnsi="Futura Std Book"/>
          <w:color w:val="00B050"/>
          <w:sz w:val="22"/>
          <w:szCs w:val="22"/>
        </w:rPr>
        <w:t>The optimized check metering philosophy is as follows:</w:t>
      </w:r>
    </w:p>
    <w:p w14:paraId="6604FB31" w14:textId="77777777" w:rsidR="00301446" w:rsidRPr="006325B8" w:rsidRDefault="00301446" w:rsidP="00301446">
      <w:pPr>
        <w:numPr>
          <w:ilvl w:val="0"/>
          <w:numId w:val="263"/>
        </w:numPr>
        <w:spacing w:before="120" w:after="120" w:line="276" w:lineRule="auto"/>
        <w:rPr>
          <w:rFonts w:ascii="Futura Std Book" w:hAnsi="Futura Std Book"/>
          <w:color w:val="00B050"/>
          <w:sz w:val="22"/>
          <w:szCs w:val="22"/>
        </w:rPr>
      </w:pPr>
      <w:r w:rsidRPr="006325B8">
        <w:rPr>
          <w:rFonts w:ascii="Futura Std Book" w:hAnsi="Futura Std Book"/>
          <w:b/>
          <w:bCs/>
          <w:color w:val="00B050"/>
          <w:sz w:val="22"/>
          <w:szCs w:val="22"/>
        </w:rPr>
        <w:t>Elepa (Pipeline Inlet):</w:t>
      </w:r>
      <w:r w:rsidRPr="006325B8">
        <w:rPr>
          <w:rFonts w:ascii="Futura Std Book" w:hAnsi="Futura Std Book"/>
          <w:color w:val="00B050"/>
          <w:sz w:val="22"/>
          <w:szCs w:val="22"/>
        </w:rPr>
        <w:t xml:space="preserve"> One check meter installed at pipeline entry (Pipeline FEED scope). </w:t>
      </w:r>
    </w:p>
    <w:p w14:paraId="682561D6" w14:textId="77777777" w:rsidR="00301446" w:rsidRPr="006325B8" w:rsidRDefault="00301446" w:rsidP="00301446">
      <w:pPr>
        <w:numPr>
          <w:ilvl w:val="0"/>
          <w:numId w:val="263"/>
        </w:numPr>
        <w:spacing w:before="120" w:after="120" w:line="276" w:lineRule="auto"/>
        <w:rPr>
          <w:rFonts w:ascii="Futura Std Book" w:hAnsi="Futura Std Book"/>
          <w:color w:val="00B050"/>
          <w:sz w:val="22"/>
          <w:szCs w:val="22"/>
        </w:rPr>
      </w:pPr>
      <w:r w:rsidRPr="006325B8">
        <w:rPr>
          <w:rFonts w:ascii="Futura Std Book" w:hAnsi="Futura Std Book"/>
          <w:b/>
          <w:bCs/>
          <w:color w:val="00B050"/>
          <w:sz w:val="22"/>
          <w:szCs w:val="22"/>
        </w:rPr>
        <w:t>Akabel (Pipeline Outlet):</w:t>
      </w:r>
      <w:r w:rsidRPr="006325B8">
        <w:rPr>
          <w:rFonts w:ascii="Futura Std Book" w:hAnsi="Futura Std Book"/>
          <w:color w:val="00B050"/>
          <w:sz w:val="22"/>
          <w:szCs w:val="22"/>
        </w:rPr>
        <w:t xml:space="preserve"> One check meter at pipeline discharge to the slug catcher (Pipeline FEED scope). </w:t>
      </w:r>
    </w:p>
    <w:p w14:paraId="7D27432D" w14:textId="77777777" w:rsidR="00301446" w:rsidRPr="006325B8" w:rsidRDefault="00301446" w:rsidP="00301446">
      <w:pPr>
        <w:numPr>
          <w:ilvl w:val="0"/>
          <w:numId w:val="263"/>
        </w:numPr>
        <w:spacing w:before="120" w:after="120" w:line="276" w:lineRule="auto"/>
        <w:rPr>
          <w:rFonts w:ascii="Futura Std Book" w:hAnsi="Futura Std Book"/>
          <w:color w:val="00B050"/>
          <w:sz w:val="22"/>
          <w:szCs w:val="22"/>
        </w:rPr>
      </w:pPr>
      <w:r w:rsidRPr="006325B8">
        <w:rPr>
          <w:rFonts w:ascii="Futura Std Book" w:hAnsi="Futura Std Book"/>
          <w:b/>
          <w:bCs/>
          <w:color w:val="00B050"/>
          <w:sz w:val="22"/>
          <w:szCs w:val="22"/>
        </w:rPr>
        <w:t>GPP Inlet (Slug Catcher):</w:t>
      </w:r>
      <w:r w:rsidRPr="006325B8">
        <w:rPr>
          <w:rFonts w:ascii="Futura Std Book" w:hAnsi="Futura Std Book"/>
          <w:color w:val="00B050"/>
          <w:sz w:val="22"/>
          <w:szCs w:val="22"/>
        </w:rPr>
        <w:t xml:space="preserve"> Check meters at both gas and liquid legs feeding the GPP train (GPP FEED scope). </w:t>
      </w:r>
    </w:p>
    <w:p w14:paraId="666C2ADB" w14:textId="77777777" w:rsidR="00D36A08" w:rsidRPr="002A00FE" w:rsidRDefault="00D36A08" w:rsidP="002A00FE">
      <w:pPr>
        <w:pStyle w:val="Heading3"/>
      </w:pPr>
      <w:bookmarkStart w:id="198" w:name="_Toc228790183"/>
      <w:r w:rsidRPr="002A00FE">
        <w:t>The Fiscal Metering system</w:t>
      </w:r>
      <w:bookmarkEnd w:id="198"/>
    </w:p>
    <w:p w14:paraId="6ABB0CCB" w14:textId="77777777" w:rsidR="00145820" w:rsidRPr="006325B8" w:rsidRDefault="00145820" w:rsidP="00145820">
      <w:pPr>
        <w:spacing w:before="120" w:after="120" w:line="276" w:lineRule="auto"/>
        <w:ind w:left="567"/>
        <w:rPr>
          <w:rFonts w:ascii="Futura Std Book" w:hAnsi="Futura Std Book"/>
          <w:color w:val="00B050"/>
          <w:sz w:val="22"/>
          <w:szCs w:val="22"/>
        </w:rPr>
      </w:pPr>
      <w:r w:rsidRPr="006325B8">
        <w:rPr>
          <w:rFonts w:ascii="Futura Std Book" w:hAnsi="Futura Std Book"/>
          <w:color w:val="00B050"/>
          <w:sz w:val="22"/>
          <w:szCs w:val="22"/>
        </w:rPr>
        <w:t xml:space="preserve">The wet gas meters at delivery points form part of the overall fiscal framework. However, fiscal metering in this context specifically refers to </w:t>
      </w:r>
      <w:r w:rsidRPr="006325B8">
        <w:rPr>
          <w:rFonts w:ascii="Futura Std Book" w:hAnsi="Futura Std Book"/>
          <w:b/>
          <w:bCs/>
          <w:color w:val="00B050"/>
          <w:sz w:val="22"/>
          <w:szCs w:val="22"/>
        </w:rPr>
        <w:t>processed (lean) gas and associated fluids</w:t>
      </w:r>
      <w:r w:rsidRPr="006325B8">
        <w:rPr>
          <w:rFonts w:ascii="Futura Std Book" w:hAnsi="Futura Std Book"/>
          <w:color w:val="00B050"/>
          <w:sz w:val="22"/>
          <w:szCs w:val="22"/>
        </w:rPr>
        <w:t>.</w:t>
      </w:r>
    </w:p>
    <w:p w14:paraId="24E6B79E" w14:textId="77777777" w:rsidR="00145820" w:rsidRPr="006325B8" w:rsidRDefault="00145820" w:rsidP="00145820">
      <w:pPr>
        <w:numPr>
          <w:ilvl w:val="0"/>
          <w:numId w:val="264"/>
        </w:numPr>
        <w:spacing w:before="120" w:after="120" w:line="276" w:lineRule="auto"/>
        <w:rPr>
          <w:rFonts w:ascii="Futura Std Book" w:hAnsi="Futura Std Book"/>
          <w:color w:val="00B050"/>
          <w:sz w:val="22"/>
          <w:szCs w:val="22"/>
        </w:rPr>
      </w:pPr>
      <w:r w:rsidRPr="006325B8">
        <w:rPr>
          <w:rFonts w:ascii="Futura Std Book" w:hAnsi="Futura Std Book"/>
          <w:color w:val="00B050"/>
          <w:sz w:val="22"/>
          <w:szCs w:val="22"/>
        </w:rPr>
        <w:t xml:space="preserve">Fiscal metering facilities (gas, condensate, and produced water) are designated for RAEC but will be </w:t>
      </w:r>
      <w:r w:rsidRPr="006325B8">
        <w:rPr>
          <w:rFonts w:ascii="Futura Std Book" w:hAnsi="Futura Std Book"/>
          <w:b/>
          <w:bCs/>
          <w:color w:val="00B050"/>
          <w:sz w:val="22"/>
          <w:szCs w:val="22"/>
        </w:rPr>
        <w:t>located within the GPP</w:t>
      </w:r>
      <w:r w:rsidRPr="006325B8">
        <w:rPr>
          <w:rFonts w:ascii="Futura Std Book" w:hAnsi="Futura Std Book"/>
          <w:color w:val="00B050"/>
          <w:sz w:val="22"/>
          <w:szCs w:val="22"/>
        </w:rPr>
        <w:t xml:space="preserve"> and </w:t>
      </w:r>
      <w:r w:rsidRPr="006325B8">
        <w:rPr>
          <w:rFonts w:ascii="Futura Std Book" w:hAnsi="Futura Std Book"/>
          <w:b/>
          <w:bCs/>
          <w:color w:val="00B050"/>
          <w:sz w:val="22"/>
          <w:szCs w:val="22"/>
        </w:rPr>
        <w:t>jointly operated by BFPCL and RAEC</w:t>
      </w:r>
      <w:r w:rsidRPr="006325B8">
        <w:rPr>
          <w:rFonts w:ascii="Futura Std Book" w:hAnsi="Futura Std Book"/>
          <w:color w:val="00B050"/>
          <w:sz w:val="22"/>
          <w:szCs w:val="22"/>
        </w:rPr>
        <w:t xml:space="preserve">, in accordance with the GSPA. </w:t>
      </w:r>
    </w:p>
    <w:p w14:paraId="421EE324" w14:textId="77777777" w:rsidR="00145820" w:rsidRPr="006325B8" w:rsidRDefault="00145820" w:rsidP="00145820">
      <w:pPr>
        <w:numPr>
          <w:ilvl w:val="0"/>
          <w:numId w:val="264"/>
        </w:numPr>
        <w:spacing w:before="120" w:after="120" w:line="276" w:lineRule="auto"/>
        <w:rPr>
          <w:rFonts w:ascii="Futura Std Book" w:hAnsi="Futura Std Book"/>
          <w:color w:val="00B050"/>
          <w:sz w:val="22"/>
          <w:szCs w:val="22"/>
        </w:rPr>
      </w:pPr>
      <w:r w:rsidRPr="006325B8">
        <w:rPr>
          <w:rFonts w:ascii="Futura Std Book" w:hAnsi="Futura Std Book"/>
          <w:color w:val="00B050"/>
          <w:sz w:val="22"/>
          <w:szCs w:val="22"/>
        </w:rPr>
        <w:t xml:space="preserve">Meter duplication is to be avoided; therefore, any additional BFPCL-installed meters will be strictly for </w:t>
      </w:r>
      <w:r w:rsidRPr="006325B8">
        <w:rPr>
          <w:rFonts w:ascii="Futura Std Book" w:hAnsi="Futura Std Book"/>
          <w:b/>
          <w:bCs/>
          <w:color w:val="00B050"/>
          <w:sz w:val="22"/>
          <w:szCs w:val="22"/>
        </w:rPr>
        <w:t>reconciliation and performance monitoring</w:t>
      </w:r>
      <w:r w:rsidRPr="006325B8">
        <w:rPr>
          <w:rFonts w:ascii="Futura Std Book" w:hAnsi="Futura Std Book"/>
          <w:color w:val="00B050"/>
          <w:sz w:val="22"/>
          <w:szCs w:val="22"/>
        </w:rPr>
        <w:t xml:space="preserve"> (e.g., simple mass flow meters). </w:t>
      </w:r>
    </w:p>
    <w:p w14:paraId="35FCC581" w14:textId="77777777" w:rsidR="00145820" w:rsidRPr="006325B8" w:rsidRDefault="00145820" w:rsidP="00145820">
      <w:pPr>
        <w:numPr>
          <w:ilvl w:val="0"/>
          <w:numId w:val="264"/>
        </w:numPr>
        <w:spacing w:before="120" w:after="120" w:line="276" w:lineRule="auto"/>
        <w:rPr>
          <w:rFonts w:ascii="Futura Std Book" w:hAnsi="Futura Std Book"/>
          <w:color w:val="00B050"/>
          <w:sz w:val="22"/>
          <w:szCs w:val="22"/>
        </w:rPr>
      </w:pPr>
      <w:r w:rsidRPr="006325B8">
        <w:rPr>
          <w:rFonts w:ascii="Futura Std Book" w:hAnsi="Futura Std Book"/>
          <w:color w:val="00B050"/>
          <w:sz w:val="22"/>
          <w:szCs w:val="22"/>
        </w:rPr>
        <w:t xml:space="preserve">Laboratory data from BFPCL will be integrated into the reconciliation process to enhance accuracy and auditability. </w:t>
      </w:r>
    </w:p>
    <w:p w14:paraId="01F0F285" w14:textId="6F5E7DC7" w:rsidR="002A00FE" w:rsidRPr="002A00FE" w:rsidRDefault="002A00FE" w:rsidP="002A00FE">
      <w:pPr>
        <w:pStyle w:val="Heading3"/>
      </w:pPr>
      <w:bookmarkStart w:id="199" w:name="_Toc228790184"/>
      <w:r>
        <w:lastRenderedPageBreak/>
        <w:t>Other Metering Systems</w:t>
      </w:r>
      <w:bookmarkEnd w:id="199"/>
    </w:p>
    <w:p w14:paraId="232A3742" w14:textId="77777777" w:rsidR="003C238D" w:rsidRPr="006325B8" w:rsidRDefault="003C238D" w:rsidP="003C238D">
      <w:pPr>
        <w:spacing w:before="120" w:after="120" w:line="276" w:lineRule="auto"/>
        <w:ind w:left="567"/>
        <w:rPr>
          <w:rFonts w:ascii="Futura Std Book" w:hAnsi="Futura Std Book"/>
          <w:color w:val="00B050"/>
          <w:sz w:val="22"/>
          <w:szCs w:val="22"/>
        </w:rPr>
      </w:pPr>
      <w:r w:rsidRPr="006325B8">
        <w:rPr>
          <w:rFonts w:ascii="Futura Std Book" w:hAnsi="Futura Std Book"/>
          <w:color w:val="00B050"/>
          <w:sz w:val="22"/>
          <w:szCs w:val="22"/>
        </w:rPr>
        <w:t xml:space="preserve">BFPCL will independently design and install metering systems for gas streams allocated to </w:t>
      </w:r>
      <w:r w:rsidRPr="006325B8">
        <w:rPr>
          <w:rFonts w:ascii="Futura Std Book" w:hAnsi="Futura Std Book"/>
          <w:b/>
          <w:bCs/>
          <w:color w:val="00B050"/>
          <w:sz w:val="22"/>
          <w:szCs w:val="22"/>
        </w:rPr>
        <w:t>methanol production and utilities</w:t>
      </w:r>
      <w:r w:rsidRPr="006325B8">
        <w:rPr>
          <w:rFonts w:ascii="Futura Std Book" w:hAnsi="Futura Std Book"/>
          <w:color w:val="00B050"/>
          <w:sz w:val="22"/>
          <w:szCs w:val="22"/>
        </w:rPr>
        <w:t>.</w:t>
      </w:r>
    </w:p>
    <w:p w14:paraId="2596A9AF" w14:textId="77777777" w:rsidR="003C238D" w:rsidRPr="006325B8" w:rsidRDefault="003C238D" w:rsidP="003C238D">
      <w:pPr>
        <w:numPr>
          <w:ilvl w:val="0"/>
          <w:numId w:val="265"/>
        </w:numPr>
        <w:spacing w:before="120" w:after="120" w:line="276" w:lineRule="auto"/>
        <w:rPr>
          <w:rFonts w:ascii="Futura Std Book" w:hAnsi="Futura Std Book"/>
          <w:color w:val="00B050"/>
          <w:sz w:val="22"/>
          <w:szCs w:val="22"/>
        </w:rPr>
      </w:pPr>
      <w:r w:rsidRPr="006325B8">
        <w:rPr>
          <w:rFonts w:ascii="Futura Std Book" w:hAnsi="Futura Std Book"/>
          <w:color w:val="00B050"/>
          <w:sz w:val="22"/>
          <w:szCs w:val="22"/>
        </w:rPr>
        <w:t xml:space="preserve">The preferred metering technology is </w:t>
      </w:r>
      <w:r w:rsidRPr="006325B8">
        <w:rPr>
          <w:rFonts w:ascii="Futura Std Book" w:hAnsi="Futura Std Book"/>
          <w:b/>
          <w:bCs/>
          <w:color w:val="00B050"/>
          <w:sz w:val="22"/>
          <w:szCs w:val="22"/>
        </w:rPr>
        <w:t>ultrasonic flow metering</w:t>
      </w:r>
      <w:r w:rsidRPr="006325B8">
        <w:rPr>
          <w:rFonts w:ascii="Futura Std Book" w:hAnsi="Futura Std Book"/>
          <w:color w:val="00B050"/>
          <w:sz w:val="22"/>
          <w:szCs w:val="22"/>
        </w:rPr>
        <w:t xml:space="preserve">, capable of accurately determining both </w:t>
      </w:r>
      <w:r w:rsidRPr="006325B8">
        <w:rPr>
          <w:rFonts w:ascii="Futura Std Book" w:hAnsi="Futura Std Book"/>
          <w:b/>
          <w:bCs/>
          <w:color w:val="00B050"/>
          <w:sz w:val="22"/>
          <w:szCs w:val="22"/>
        </w:rPr>
        <w:t>flow rate and energy content</w:t>
      </w:r>
      <w:r w:rsidRPr="006325B8">
        <w:rPr>
          <w:rFonts w:ascii="Futura Std Book" w:hAnsi="Futura Std Book"/>
          <w:color w:val="00B050"/>
          <w:sz w:val="22"/>
          <w:szCs w:val="22"/>
        </w:rPr>
        <w:t xml:space="preserve"> at plant entry. </w:t>
      </w:r>
    </w:p>
    <w:p w14:paraId="1FF855B9" w14:textId="77777777" w:rsidR="003C238D" w:rsidRPr="006325B8" w:rsidRDefault="003C238D" w:rsidP="003C238D">
      <w:pPr>
        <w:numPr>
          <w:ilvl w:val="0"/>
          <w:numId w:val="265"/>
        </w:numPr>
        <w:spacing w:before="120" w:after="120" w:line="276" w:lineRule="auto"/>
        <w:rPr>
          <w:rFonts w:ascii="Futura Std Book" w:hAnsi="Futura Std Book"/>
          <w:color w:val="00B050"/>
          <w:sz w:val="22"/>
          <w:szCs w:val="22"/>
        </w:rPr>
      </w:pPr>
      <w:r w:rsidRPr="006325B8">
        <w:rPr>
          <w:rFonts w:ascii="Futura Std Book" w:hAnsi="Futura Std Book"/>
          <w:color w:val="00B050"/>
          <w:sz w:val="22"/>
          <w:szCs w:val="22"/>
        </w:rPr>
        <w:t xml:space="preserve">Final selection and inclusion within the GPP vendor scope will be confirmed during detailed engineering. </w:t>
      </w:r>
    </w:p>
    <w:p w14:paraId="3FEA4575" w14:textId="7B8E5D8B" w:rsidR="003C238D" w:rsidRPr="006325B8" w:rsidRDefault="003C238D" w:rsidP="003C238D">
      <w:pPr>
        <w:pStyle w:val="Heading3"/>
        <w:ind w:left="1224"/>
        <w:rPr>
          <w:color w:val="00B050"/>
        </w:rPr>
      </w:pPr>
      <w:bookmarkStart w:id="200" w:name="_Toc228790185"/>
      <w:r w:rsidRPr="006325B8">
        <w:rPr>
          <w:color w:val="00B050"/>
        </w:rPr>
        <w:t>Governance &amp; Integration</w:t>
      </w:r>
      <w:bookmarkEnd w:id="200"/>
    </w:p>
    <w:p w14:paraId="2207DE00" w14:textId="77777777" w:rsidR="003C238D" w:rsidRPr="006325B8" w:rsidRDefault="003C238D" w:rsidP="003C238D">
      <w:pPr>
        <w:numPr>
          <w:ilvl w:val="0"/>
          <w:numId w:val="266"/>
        </w:numPr>
        <w:spacing w:before="120" w:after="120" w:line="276" w:lineRule="auto"/>
        <w:rPr>
          <w:rFonts w:ascii="Futura Std Book" w:hAnsi="Futura Std Book"/>
          <w:color w:val="00B050"/>
          <w:sz w:val="22"/>
          <w:szCs w:val="22"/>
        </w:rPr>
      </w:pPr>
      <w:r w:rsidRPr="006325B8">
        <w:rPr>
          <w:rFonts w:ascii="Futura Std Book" w:hAnsi="Futura Std Book"/>
          <w:color w:val="00B050"/>
          <w:sz w:val="22"/>
          <w:szCs w:val="22"/>
        </w:rPr>
        <w:t xml:space="preserve">A </w:t>
      </w:r>
      <w:r w:rsidRPr="006325B8">
        <w:rPr>
          <w:rFonts w:ascii="Futura Std Book" w:hAnsi="Futura Std Book"/>
          <w:b/>
          <w:bCs/>
          <w:color w:val="00B050"/>
          <w:sz w:val="22"/>
          <w:szCs w:val="22"/>
        </w:rPr>
        <w:t>Joint Operations Team (Upstream–Midstream interface)</w:t>
      </w:r>
      <w:r w:rsidRPr="006325B8">
        <w:rPr>
          <w:rFonts w:ascii="Futura Std Book" w:hAnsi="Futura Std Book"/>
          <w:color w:val="00B050"/>
          <w:sz w:val="22"/>
          <w:szCs w:val="22"/>
        </w:rPr>
        <w:t xml:space="preserve"> will be established, covering the full chain from wellhead to GPP, in line with the GSPA. </w:t>
      </w:r>
    </w:p>
    <w:p w14:paraId="22DC6A56" w14:textId="77777777" w:rsidR="003C238D" w:rsidRPr="006325B8" w:rsidRDefault="003C238D" w:rsidP="003C238D">
      <w:pPr>
        <w:numPr>
          <w:ilvl w:val="0"/>
          <w:numId w:val="266"/>
        </w:numPr>
        <w:spacing w:before="120" w:after="120" w:line="276" w:lineRule="auto"/>
        <w:rPr>
          <w:rFonts w:ascii="Futura Std Book" w:hAnsi="Futura Std Book"/>
          <w:color w:val="00B050"/>
          <w:sz w:val="22"/>
          <w:szCs w:val="22"/>
        </w:rPr>
      </w:pPr>
      <w:r w:rsidRPr="006325B8">
        <w:rPr>
          <w:rFonts w:ascii="Futura Std Book" w:hAnsi="Futura Std Book"/>
          <w:color w:val="00B050"/>
          <w:sz w:val="22"/>
          <w:szCs w:val="22"/>
        </w:rPr>
        <w:t xml:space="preserve">All metering systems included in the GPP bid will be </w:t>
      </w:r>
      <w:r w:rsidRPr="006325B8">
        <w:rPr>
          <w:rFonts w:ascii="Futura Std Book" w:hAnsi="Futura Std Book"/>
          <w:b/>
          <w:bCs/>
          <w:color w:val="00B050"/>
          <w:sz w:val="22"/>
          <w:szCs w:val="22"/>
        </w:rPr>
        <w:t>reviewed and rationalized</w:t>
      </w:r>
      <w:r w:rsidRPr="006325B8">
        <w:rPr>
          <w:rFonts w:ascii="Futura Std Book" w:hAnsi="Futura Std Book"/>
          <w:color w:val="00B050"/>
          <w:sz w:val="22"/>
          <w:szCs w:val="22"/>
        </w:rPr>
        <w:t xml:space="preserve"> to ensure clarity of purpose and eliminate redundancy. </w:t>
      </w:r>
    </w:p>
    <w:p w14:paraId="2D6D6887" w14:textId="77777777" w:rsidR="00301446" w:rsidRPr="00301446" w:rsidRDefault="00301446" w:rsidP="00715F64">
      <w:pPr>
        <w:spacing w:before="120" w:after="120" w:line="276" w:lineRule="auto"/>
        <w:rPr>
          <w:rFonts w:ascii="Futura Std Book" w:hAnsi="Futura Std Book"/>
          <w:color w:val="EE0000"/>
          <w:sz w:val="22"/>
          <w:szCs w:val="22"/>
        </w:rPr>
      </w:pPr>
    </w:p>
    <w:p w14:paraId="35E819B6" w14:textId="77777777" w:rsidR="00D36A08" w:rsidRPr="00C75F9E" w:rsidRDefault="00D36A08" w:rsidP="00D36A08"/>
    <w:sectPr w:rsidR="00D36A08" w:rsidRPr="00C75F9E">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83798" w14:textId="77777777" w:rsidR="009A4B77" w:rsidRDefault="009A4B77">
      <w:pPr>
        <w:spacing w:before="0" w:after="0" w:line="240" w:lineRule="auto"/>
      </w:pPr>
      <w:r>
        <w:separator/>
      </w:r>
    </w:p>
  </w:endnote>
  <w:endnote w:type="continuationSeparator" w:id="0">
    <w:p w14:paraId="2574006E" w14:textId="77777777" w:rsidR="009A4B77" w:rsidRDefault="009A4B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3394"/>
      <w:gridCol w:w="3394"/>
      <w:gridCol w:w="1145"/>
      <w:gridCol w:w="2250"/>
    </w:tblGrid>
    <w:tr w:rsidR="00D94ACA" w14:paraId="22B3D43F" w14:textId="77777777" w:rsidTr="001B3DF3">
      <w:tc>
        <w:tcPr>
          <w:tcW w:w="3394" w:type="dxa"/>
          <w:tcBorders>
            <w:top w:val="nil"/>
            <w:left w:val="nil"/>
            <w:bottom w:val="single" w:sz="18" w:space="0" w:color="auto"/>
            <w:right w:val="nil"/>
          </w:tcBorders>
          <w:vAlign w:val="center"/>
          <w:hideMark/>
        </w:tcPr>
        <w:p w14:paraId="2F74D893" w14:textId="77777777" w:rsidR="00D94ACA" w:rsidRDefault="00D94ACA" w:rsidP="00D94ACA">
          <w:pPr>
            <w:spacing w:before="0" w:after="120"/>
            <w:jc w:val="left"/>
            <w:rPr>
              <w:rFonts w:ascii="Futura Std Book" w:hAnsi="Futura Std Book"/>
              <w:color w:val="FF0000"/>
              <w:sz w:val="18"/>
              <w:szCs w:val="18"/>
            </w:rPr>
          </w:pPr>
          <w:r>
            <w:rPr>
              <w:noProof/>
            </w:rPr>
            <w:drawing>
              <wp:inline distT="0" distB="0" distL="0" distR="0" wp14:anchorId="67E23938" wp14:editId="6CBA0C5B">
                <wp:extent cx="463550" cy="292100"/>
                <wp:effectExtent l="0" t="0" r="0" b="0"/>
                <wp:docPr id="2047461608" name="Picture 20474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3394" w:type="dxa"/>
          <w:tcBorders>
            <w:top w:val="nil"/>
            <w:left w:val="nil"/>
            <w:bottom w:val="single" w:sz="18" w:space="0" w:color="auto"/>
            <w:right w:val="nil"/>
          </w:tcBorders>
          <w:vAlign w:val="center"/>
        </w:tcPr>
        <w:p w14:paraId="30A55EF0" w14:textId="77777777" w:rsidR="00D94ACA" w:rsidRDefault="00D94ACA" w:rsidP="00D94ACA">
          <w:pPr>
            <w:spacing w:before="0" w:after="120"/>
            <w:jc w:val="center"/>
            <w:rPr>
              <w:rFonts w:ascii="Futura Std Book" w:hAnsi="Futura Std Book"/>
              <w:sz w:val="20"/>
              <w:lang w:val="es-ES"/>
            </w:rPr>
          </w:pPr>
          <w:r>
            <w:rPr>
              <w:noProof/>
            </w:rPr>
            <w:drawing>
              <wp:inline distT="0" distB="0" distL="0" distR="0" wp14:anchorId="3878F84B" wp14:editId="13DA2B31">
                <wp:extent cx="1122680" cy="359410"/>
                <wp:effectExtent l="0" t="0" r="1270" b="2540"/>
                <wp:docPr id="1137192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158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680" cy="359410"/>
                        </a:xfrm>
                        <a:prstGeom prst="rect">
                          <a:avLst/>
                        </a:prstGeom>
                        <a:noFill/>
                        <a:ln>
                          <a:noFill/>
                        </a:ln>
                      </pic:spPr>
                    </pic:pic>
                  </a:graphicData>
                </a:graphic>
              </wp:inline>
            </w:drawing>
          </w:r>
        </w:p>
      </w:tc>
      <w:tc>
        <w:tcPr>
          <w:tcW w:w="3395" w:type="dxa"/>
          <w:gridSpan w:val="2"/>
          <w:tcBorders>
            <w:top w:val="nil"/>
            <w:left w:val="nil"/>
            <w:bottom w:val="single" w:sz="18" w:space="0" w:color="auto"/>
            <w:right w:val="nil"/>
          </w:tcBorders>
          <w:vAlign w:val="center"/>
        </w:tcPr>
        <w:p w14:paraId="5337E75E" w14:textId="77777777" w:rsidR="00D94ACA" w:rsidRDefault="00D94ACA" w:rsidP="00D94ACA">
          <w:pPr>
            <w:spacing w:before="0" w:after="120"/>
            <w:jc w:val="right"/>
            <w:rPr>
              <w:rFonts w:ascii="Futura Std Book" w:hAnsi="Futura Std Book"/>
              <w:sz w:val="20"/>
              <w:lang w:val="es-ES"/>
            </w:rPr>
          </w:pPr>
          <w:r>
            <w:rPr>
              <w:noProof/>
            </w:rPr>
            <w:drawing>
              <wp:inline distT="0" distB="0" distL="0" distR="0" wp14:anchorId="33B7B764" wp14:editId="2A0340D6">
                <wp:extent cx="968375" cy="359410"/>
                <wp:effectExtent l="0" t="0" r="3175" b="2540"/>
                <wp:docPr id="2306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DF1E92" w14:paraId="77232D08" w14:textId="77777777">
      <w:tc>
        <w:tcPr>
          <w:tcW w:w="7933" w:type="dxa"/>
          <w:gridSpan w:val="3"/>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276E0" w14:textId="77777777" w:rsidR="009A4B77" w:rsidRDefault="009A4B77">
      <w:pPr>
        <w:spacing w:before="0" w:after="0" w:line="240" w:lineRule="auto"/>
      </w:pPr>
      <w:r>
        <w:separator/>
      </w:r>
    </w:p>
  </w:footnote>
  <w:footnote w:type="continuationSeparator" w:id="0">
    <w:p w14:paraId="772A1C77" w14:textId="77777777" w:rsidR="009A4B77" w:rsidRDefault="009A4B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176B2B39" w:rsidR="00DF1E92" w:rsidRDefault="00D94ACA">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 xml:space="preserve">Pipeline Decommissioning &amp; Abandonment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F3922"/>
    <w:multiLevelType w:val="hybridMultilevel"/>
    <w:tmpl w:val="F5DCAC94"/>
    <w:lvl w:ilvl="0" w:tplc="10000005">
      <w:start w:val="1"/>
      <w:numFmt w:val="bullet"/>
      <w:lvlText w:val=""/>
      <w:lvlJc w:val="left"/>
      <w:pPr>
        <w:ind w:left="1287" w:hanging="360"/>
      </w:pPr>
      <w:rPr>
        <w:rFonts w:ascii="Wingdings" w:hAnsi="Wingdings"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8" w15:restartNumberingAfterBreak="0">
    <w:nsid w:val="067905D6"/>
    <w:multiLevelType w:val="multilevel"/>
    <w:tmpl w:val="269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72687"/>
    <w:multiLevelType w:val="multilevel"/>
    <w:tmpl w:val="6D3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90403"/>
    <w:multiLevelType w:val="multilevel"/>
    <w:tmpl w:val="46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5" w15:restartNumberingAfterBreak="0">
    <w:nsid w:val="0C7F1C99"/>
    <w:multiLevelType w:val="multilevel"/>
    <w:tmpl w:val="9B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B059B"/>
    <w:multiLevelType w:val="multilevel"/>
    <w:tmpl w:val="88D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30"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12F86"/>
    <w:multiLevelType w:val="multilevel"/>
    <w:tmpl w:val="DDF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40BF1"/>
    <w:multiLevelType w:val="multilevel"/>
    <w:tmpl w:val="ACA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5247B"/>
    <w:multiLevelType w:val="hybridMultilevel"/>
    <w:tmpl w:val="C4B295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41"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43" w15:restartNumberingAfterBreak="0">
    <w:nsid w:val="19F21F85"/>
    <w:multiLevelType w:val="multilevel"/>
    <w:tmpl w:val="D0A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572093"/>
    <w:multiLevelType w:val="multilevel"/>
    <w:tmpl w:val="B752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48"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55"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56"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59" w15:restartNumberingAfterBreak="0">
    <w:nsid w:val="252F395F"/>
    <w:multiLevelType w:val="multilevel"/>
    <w:tmpl w:val="620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6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29F00DFD"/>
    <w:multiLevelType w:val="hybridMultilevel"/>
    <w:tmpl w:val="FB047A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2ABA5DB0"/>
    <w:multiLevelType w:val="multilevel"/>
    <w:tmpl w:val="31F4BB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2E0B04"/>
    <w:multiLevelType w:val="multilevel"/>
    <w:tmpl w:val="81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72"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4649B"/>
    <w:multiLevelType w:val="multilevel"/>
    <w:tmpl w:val="AAD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78"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81"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BD38EE"/>
    <w:multiLevelType w:val="multilevel"/>
    <w:tmpl w:val="94C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6B55A7"/>
    <w:multiLevelType w:val="multilevel"/>
    <w:tmpl w:val="429C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90"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91" w15:restartNumberingAfterBreak="0">
    <w:nsid w:val="3C1D5C92"/>
    <w:multiLevelType w:val="multilevel"/>
    <w:tmpl w:val="39B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267489"/>
    <w:multiLevelType w:val="multilevel"/>
    <w:tmpl w:val="DD0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94" w15:restartNumberingAfterBreak="0">
    <w:nsid w:val="40CE6BAE"/>
    <w:multiLevelType w:val="multilevel"/>
    <w:tmpl w:val="74A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F52E30"/>
    <w:multiLevelType w:val="multilevel"/>
    <w:tmpl w:val="358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101" w15:restartNumberingAfterBreak="0">
    <w:nsid w:val="43C92CAB"/>
    <w:multiLevelType w:val="multilevel"/>
    <w:tmpl w:val="BB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AD640D"/>
    <w:multiLevelType w:val="multilevel"/>
    <w:tmpl w:val="43B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C73B68"/>
    <w:multiLevelType w:val="multilevel"/>
    <w:tmpl w:val="AD6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07" w15:restartNumberingAfterBreak="0">
    <w:nsid w:val="457E3E9F"/>
    <w:multiLevelType w:val="multilevel"/>
    <w:tmpl w:val="56E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0441FB"/>
    <w:multiLevelType w:val="multilevel"/>
    <w:tmpl w:val="0C6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F63061"/>
    <w:multiLevelType w:val="multilevel"/>
    <w:tmpl w:val="74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73670E"/>
    <w:multiLevelType w:val="multilevel"/>
    <w:tmpl w:val="A37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114"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4D591BAE"/>
    <w:multiLevelType w:val="multilevel"/>
    <w:tmpl w:val="3A5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1C5833"/>
    <w:multiLevelType w:val="multilevel"/>
    <w:tmpl w:val="C9E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AF3F88"/>
    <w:multiLevelType w:val="multilevel"/>
    <w:tmpl w:val="F2D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E42BB0"/>
    <w:multiLevelType w:val="multilevel"/>
    <w:tmpl w:val="96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4" w15:restartNumberingAfterBreak="0">
    <w:nsid w:val="515F6AD3"/>
    <w:multiLevelType w:val="multilevel"/>
    <w:tmpl w:val="E2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0377E9"/>
    <w:multiLevelType w:val="multilevel"/>
    <w:tmpl w:val="0A54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CE3340"/>
    <w:multiLevelType w:val="hybridMultilevel"/>
    <w:tmpl w:val="C0809A9E"/>
    <w:lvl w:ilvl="0" w:tplc="04090019">
      <w:start w:val="1"/>
      <w:numFmt w:val="lowerLetter"/>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130" w15:restartNumberingAfterBreak="0">
    <w:nsid w:val="550E414D"/>
    <w:multiLevelType w:val="multilevel"/>
    <w:tmpl w:val="BC4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32"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591E1C25"/>
    <w:multiLevelType w:val="multilevel"/>
    <w:tmpl w:val="DC5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820848"/>
    <w:multiLevelType w:val="multilevel"/>
    <w:tmpl w:val="DCD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A9599C"/>
    <w:multiLevelType w:val="multilevel"/>
    <w:tmpl w:val="EB9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2D678E"/>
    <w:multiLevelType w:val="multilevel"/>
    <w:tmpl w:val="24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9D0758"/>
    <w:multiLevelType w:val="multilevel"/>
    <w:tmpl w:val="F562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46"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B14A2D"/>
    <w:multiLevelType w:val="multilevel"/>
    <w:tmpl w:val="CEA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DE74BB"/>
    <w:multiLevelType w:val="multilevel"/>
    <w:tmpl w:val="0C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57"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59"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62"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3"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677734"/>
    <w:multiLevelType w:val="multilevel"/>
    <w:tmpl w:val="96E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1E1640"/>
    <w:multiLevelType w:val="multilevel"/>
    <w:tmpl w:val="9F6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AD7B98"/>
    <w:multiLevelType w:val="multilevel"/>
    <w:tmpl w:val="77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9631C3"/>
    <w:multiLevelType w:val="multilevel"/>
    <w:tmpl w:val="A478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82"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B1789D"/>
    <w:multiLevelType w:val="multilevel"/>
    <w:tmpl w:val="C51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62"/>
  </w:num>
  <w:num w:numId="3" w16cid:durableId="814569600">
    <w:abstractNumId w:val="162"/>
  </w:num>
  <w:num w:numId="4" w16cid:durableId="161164540">
    <w:abstractNumId w:val="162"/>
  </w:num>
  <w:num w:numId="5" w16cid:durableId="1156532021">
    <w:abstractNumId w:val="162"/>
  </w:num>
  <w:num w:numId="6" w16cid:durableId="846868193">
    <w:abstractNumId w:val="162"/>
  </w:num>
  <w:num w:numId="7" w16cid:durableId="364259079">
    <w:abstractNumId w:val="162"/>
  </w:num>
  <w:num w:numId="8" w16cid:durableId="796721640">
    <w:abstractNumId w:val="162"/>
  </w:num>
  <w:num w:numId="9" w16cid:durableId="1250381754">
    <w:abstractNumId w:val="162"/>
  </w:num>
  <w:num w:numId="10" w16cid:durableId="1559054978">
    <w:abstractNumId w:val="162"/>
  </w:num>
  <w:num w:numId="11" w16cid:durableId="687416138">
    <w:abstractNumId w:val="55"/>
  </w:num>
  <w:num w:numId="12" w16cid:durableId="160170562">
    <w:abstractNumId w:val="1"/>
  </w:num>
  <w:num w:numId="13" w16cid:durableId="1633176215">
    <w:abstractNumId w:val="37"/>
  </w:num>
  <w:num w:numId="14" w16cid:durableId="734398149">
    <w:abstractNumId w:val="3"/>
  </w:num>
  <w:num w:numId="15" w16cid:durableId="1245257503">
    <w:abstractNumId w:val="100"/>
  </w:num>
  <w:num w:numId="16" w16cid:durableId="834957765">
    <w:abstractNumId w:val="80"/>
  </w:num>
  <w:num w:numId="17" w16cid:durableId="1564097833">
    <w:abstractNumId w:val="4"/>
  </w:num>
  <w:num w:numId="18" w16cid:durableId="1982030571">
    <w:abstractNumId w:val="2"/>
  </w:num>
  <w:num w:numId="19" w16cid:durableId="623314435">
    <w:abstractNumId w:val="0"/>
  </w:num>
  <w:num w:numId="20" w16cid:durableId="1397126667">
    <w:abstractNumId w:val="159"/>
  </w:num>
  <w:num w:numId="21" w16cid:durableId="1051883118">
    <w:abstractNumId w:val="114"/>
  </w:num>
  <w:num w:numId="22" w16cid:durableId="1466894761">
    <w:abstractNumId w:val="116"/>
  </w:num>
  <w:num w:numId="23" w16cid:durableId="2013414453">
    <w:abstractNumId w:val="29"/>
  </w:num>
  <w:num w:numId="24" w16cid:durableId="221643599">
    <w:abstractNumId w:val="60"/>
  </w:num>
  <w:num w:numId="25" w16cid:durableId="645403018">
    <w:abstractNumId w:val="77"/>
  </w:num>
  <w:num w:numId="26" w16cid:durableId="1354068311">
    <w:abstractNumId w:val="157"/>
  </w:num>
  <w:num w:numId="27" w16cid:durableId="1840580378">
    <w:abstractNumId w:val="178"/>
  </w:num>
  <w:num w:numId="28" w16cid:durableId="1209142546">
    <w:abstractNumId w:val="146"/>
  </w:num>
  <w:num w:numId="29" w16cid:durableId="1073158167">
    <w:abstractNumId w:val="86"/>
  </w:num>
  <w:num w:numId="30" w16cid:durableId="792670536">
    <w:abstractNumId w:val="148"/>
  </w:num>
  <w:num w:numId="31" w16cid:durableId="860822066">
    <w:abstractNumId w:val="42"/>
  </w:num>
  <w:num w:numId="32" w16cid:durableId="591200579">
    <w:abstractNumId w:val="54"/>
  </w:num>
  <w:num w:numId="33" w16cid:durableId="166017308">
    <w:abstractNumId w:val="58"/>
  </w:num>
  <w:num w:numId="34" w16cid:durableId="1527063219">
    <w:abstractNumId w:val="131"/>
  </w:num>
  <w:num w:numId="35" w16cid:durableId="1992826705">
    <w:abstractNumId w:val="8"/>
  </w:num>
  <w:num w:numId="36" w16cid:durableId="608046102">
    <w:abstractNumId w:val="156"/>
  </w:num>
  <w:num w:numId="37" w16cid:durableId="1509173380">
    <w:abstractNumId w:val="89"/>
  </w:num>
  <w:num w:numId="38" w16cid:durableId="1126776675">
    <w:abstractNumId w:val="24"/>
  </w:num>
  <w:num w:numId="39" w16cid:durableId="1751122140">
    <w:abstractNumId w:val="150"/>
  </w:num>
  <w:num w:numId="40" w16cid:durableId="1990984649">
    <w:abstractNumId w:val="145"/>
  </w:num>
  <w:num w:numId="41" w16cid:durableId="233468373">
    <w:abstractNumId w:val="13"/>
  </w:num>
  <w:num w:numId="42" w16cid:durableId="20474579">
    <w:abstractNumId w:val="132"/>
  </w:num>
  <w:num w:numId="43" w16cid:durableId="1779060093">
    <w:abstractNumId w:val="47"/>
  </w:num>
  <w:num w:numId="44" w16cid:durableId="601765887">
    <w:abstractNumId w:val="181"/>
  </w:num>
  <w:num w:numId="45" w16cid:durableId="1203247280">
    <w:abstractNumId w:val="93"/>
  </w:num>
  <w:num w:numId="46" w16cid:durableId="942997901">
    <w:abstractNumId w:val="62"/>
  </w:num>
  <w:num w:numId="47" w16cid:durableId="975453310">
    <w:abstractNumId w:val="121"/>
  </w:num>
  <w:num w:numId="48" w16cid:durableId="614823498">
    <w:abstractNumId w:val="182"/>
  </w:num>
  <w:num w:numId="49" w16cid:durableId="1441339675">
    <w:abstractNumId w:val="61"/>
  </w:num>
  <w:num w:numId="50" w16cid:durableId="669405523">
    <w:abstractNumId w:val="49"/>
  </w:num>
  <w:num w:numId="51" w16cid:durableId="550534628">
    <w:abstractNumId w:val="69"/>
  </w:num>
  <w:num w:numId="52" w16cid:durableId="389033888">
    <w:abstractNumId w:val="10"/>
  </w:num>
  <w:num w:numId="53" w16cid:durableId="1984776703">
    <w:abstractNumId w:val="160"/>
  </w:num>
  <w:num w:numId="54" w16cid:durableId="709652339">
    <w:abstractNumId w:val="9"/>
  </w:num>
  <w:num w:numId="55" w16cid:durableId="1410275346">
    <w:abstractNumId w:val="26"/>
  </w:num>
  <w:num w:numId="56" w16cid:durableId="1632901758">
    <w:abstractNumId w:val="167"/>
  </w:num>
  <w:num w:numId="57" w16cid:durableId="1825849055">
    <w:abstractNumId w:val="171"/>
  </w:num>
  <w:num w:numId="58" w16cid:durableId="329062997">
    <w:abstractNumId w:val="84"/>
  </w:num>
  <w:num w:numId="59" w16cid:durableId="350186111">
    <w:abstractNumId w:val="111"/>
  </w:num>
  <w:num w:numId="60" w16cid:durableId="1407071736">
    <w:abstractNumId w:val="108"/>
  </w:num>
  <w:num w:numId="61" w16cid:durableId="1036658011">
    <w:abstractNumId w:val="28"/>
  </w:num>
  <w:num w:numId="62" w16cid:durableId="1065495779">
    <w:abstractNumId w:val="39"/>
  </w:num>
  <w:num w:numId="63" w16cid:durableId="1352761125">
    <w:abstractNumId w:val="142"/>
  </w:num>
  <w:num w:numId="64" w16cid:durableId="385029847">
    <w:abstractNumId w:val="20"/>
  </w:num>
  <w:num w:numId="65" w16cid:durableId="997148957">
    <w:abstractNumId w:val="176"/>
  </w:num>
  <w:num w:numId="66" w16cid:durableId="994603557">
    <w:abstractNumId w:val="140"/>
  </w:num>
  <w:num w:numId="67" w16cid:durableId="364794988">
    <w:abstractNumId w:val="14"/>
  </w:num>
  <w:num w:numId="68" w16cid:durableId="1199004169">
    <w:abstractNumId w:val="139"/>
  </w:num>
  <w:num w:numId="69" w16cid:durableId="1696805667">
    <w:abstractNumId w:val="172"/>
  </w:num>
  <w:num w:numId="70" w16cid:durableId="1007294088">
    <w:abstractNumId w:val="76"/>
  </w:num>
  <w:num w:numId="71" w16cid:durableId="1173253323">
    <w:abstractNumId w:val="32"/>
  </w:num>
  <w:num w:numId="72" w16cid:durableId="1752309109">
    <w:abstractNumId w:val="115"/>
  </w:num>
  <w:num w:numId="73" w16cid:durableId="712970016">
    <w:abstractNumId w:val="16"/>
  </w:num>
  <w:num w:numId="74" w16cid:durableId="1307004911">
    <w:abstractNumId w:val="72"/>
  </w:num>
  <w:num w:numId="75" w16cid:durableId="1890535560">
    <w:abstractNumId w:val="128"/>
  </w:num>
  <w:num w:numId="76" w16cid:durableId="614823730">
    <w:abstractNumId w:val="184"/>
  </w:num>
  <w:num w:numId="77" w16cid:durableId="863858713">
    <w:abstractNumId w:val="22"/>
  </w:num>
  <w:num w:numId="78" w16cid:durableId="414209621">
    <w:abstractNumId w:val="65"/>
  </w:num>
  <w:num w:numId="79" w16cid:durableId="46101943">
    <w:abstractNumId w:val="163"/>
  </w:num>
  <w:num w:numId="80" w16cid:durableId="2061007273">
    <w:abstractNumId w:val="83"/>
  </w:num>
  <w:num w:numId="81" w16cid:durableId="1779636326">
    <w:abstractNumId w:val="46"/>
  </w:num>
  <w:num w:numId="82" w16cid:durableId="224031341">
    <w:abstractNumId w:val="179"/>
  </w:num>
  <w:num w:numId="83" w16cid:durableId="1741174923">
    <w:abstractNumId w:val="41"/>
  </w:num>
  <w:num w:numId="84" w16cid:durableId="1981691999">
    <w:abstractNumId w:val="143"/>
  </w:num>
  <w:num w:numId="85" w16cid:durableId="897396999">
    <w:abstractNumId w:val="81"/>
  </w:num>
  <w:num w:numId="86" w16cid:durableId="1657954853">
    <w:abstractNumId w:val="38"/>
  </w:num>
  <w:num w:numId="87" w16cid:durableId="1299844440">
    <w:abstractNumId w:val="185"/>
  </w:num>
  <w:num w:numId="88" w16cid:durableId="751662747">
    <w:abstractNumId w:val="56"/>
  </w:num>
  <w:num w:numId="89" w16cid:durableId="1698235757">
    <w:abstractNumId w:val="78"/>
  </w:num>
  <w:num w:numId="90" w16cid:durableId="1413746408">
    <w:abstractNumId w:val="96"/>
  </w:num>
  <w:num w:numId="91" w16cid:durableId="159004213">
    <w:abstractNumId w:val="79"/>
  </w:num>
  <w:num w:numId="92" w16cid:durableId="459497213">
    <w:abstractNumId w:val="135"/>
  </w:num>
  <w:num w:numId="93" w16cid:durableId="1038509495">
    <w:abstractNumId w:val="57"/>
  </w:num>
  <w:num w:numId="94" w16cid:durableId="1699231455">
    <w:abstractNumId w:val="180"/>
  </w:num>
  <w:num w:numId="95" w16cid:durableId="1899894622">
    <w:abstractNumId w:val="7"/>
  </w:num>
  <w:num w:numId="96" w16cid:durableId="1919709679">
    <w:abstractNumId w:val="103"/>
  </w:num>
  <w:num w:numId="97" w16cid:durableId="470944861">
    <w:abstractNumId w:val="74"/>
  </w:num>
  <w:num w:numId="98" w16cid:durableId="2102874191">
    <w:abstractNumId w:val="30"/>
  </w:num>
  <w:num w:numId="99" w16cid:durableId="1549878278">
    <w:abstractNumId w:val="168"/>
  </w:num>
  <w:num w:numId="100" w16cid:durableId="1699086961">
    <w:abstractNumId w:val="147"/>
  </w:num>
  <w:num w:numId="101" w16cid:durableId="1861702310">
    <w:abstractNumId w:val="45"/>
  </w:num>
  <w:num w:numId="102" w16cid:durableId="920523234">
    <w:abstractNumId w:val="15"/>
  </w:num>
  <w:num w:numId="103" w16cid:durableId="945960395">
    <w:abstractNumId w:val="11"/>
  </w:num>
  <w:num w:numId="104" w16cid:durableId="1171793719">
    <w:abstractNumId w:val="183"/>
  </w:num>
  <w:num w:numId="105" w16cid:durableId="2095514983">
    <w:abstractNumId w:val="64"/>
  </w:num>
  <w:num w:numId="106" w16cid:durableId="914703242">
    <w:abstractNumId w:val="149"/>
  </w:num>
  <w:num w:numId="107" w16cid:durableId="1650284635">
    <w:abstractNumId w:val="119"/>
  </w:num>
  <w:num w:numId="108" w16cid:durableId="1225264828">
    <w:abstractNumId w:val="152"/>
  </w:num>
  <w:num w:numId="109" w16cid:durableId="656420025">
    <w:abstractNumId w:val="125"/>
  </w:num>
  <w:num w:numId="110" w16cid:durableId="1970283341">
    <w:abstractNumId w:val="173"/>
  </w:num>
  <w:num w:numId="111" w16cid:durableId="589581746">
    <w:abstractNumId w:val="165"/>
  </w:num>
  <w:num w:numId="112" w16cid:durableId="187259868">
    <w:abstractNumId w:val="164"/>
  </w:num>
  <w:num w:numId="113" w16cid:durableId="255132943">
    <w:abstractNumId w:val="50"/>
  </w:num>
  <w:num w:numId="114" w16cid:durableId="136189690">
    <w:abstractNumId w:val="113"/>
  </w:num>
  <w:num w:numId="115" w16cid:durableId="56364805">
    <w:abstractNumId w:val="151"/>
  </w:num>
  <w:num w:numId="116" w16cid:durableId="943615372">
    <w:abstractNumId w:val="63"/>
  </w:num>
  <w:num w:numId="117" w16cid:durableId="938218409">
    <w:abstractNumId w:val="169"/>
  </w:num>
  <w:num w:numId="118" w16cid:durableId="1042899275">
    <w:abstractNumId w:val="138"/>
  </w:num>
  <w:num w:numId="119" w16cid:durableId="955478895">
    <w:abstractNumId w:val="102"/>
  </w:num>
  <w:num w:numId="120" w16cid:durableId="1117799632">
    <w:abstractNumId w:val="40"/>
  </w:num>
  <w:num w:numId="121" w16cid:durableId="1460490533">
    <w:abstractNumId w:val="52"/>
  </w:num>
  <w:num w:numId="122" w16cid:durableId="1605842579">
    <w:abstractNumId w:val="66"/>
  </w:num>
  <w:num w:numId="123" w16cid:durableId="250939189">
    <w:abstractNumId w:val="106"/>
  </w:num>
  <w:num w:numId="124" w16cid:durableId="1191722446">
    <w:abstractNumId w:val="98"/>
  </w:num>
  <w:num w:numId="125" w16cid:durableId="266428402">
    <w:abstractNumId w:val="137"/>
  </w:num>
  <w:num w:numId="126" w16cid:durableId="764881635">
    <w:abstractNumId w:val="82"/>
  </w:num>
  <w:num w:numId="127" w16cid:durableId="2066905937">
    <w:abstractNumId w:val="12"/>
  </w:num>
  <w:num w:numId="128" w16cid:durableId="149713596">
    <w:abstractNumId w:val="95"/>
  </w:num>
  <w:num w:numId="129" w16cid:durableId="115150003">
    <w:abstractNumId w:val="127"/>
  </w:num>
  <w:num w:numId="130" w16cid:durableId="207257316">
    <w:abstractNumId w:val="53"/>
  </w:num>
  <w:num w:numId="131" w16cid:durableId="414940801">
    <w:abstractNumId w:val="36"/>
  </w:num>
  <w:num w:numId="132" w16cid:durableId="54280111">
    <w:abstractNumId w:val="99"/>
  </w:num>
  <w:num w:numId="133" w16cid:durableId="321087748">
    <w:abstractNumId w:val="35"/>
  </w:num>
  <w:num w:numId="134" w16cid:durableId="1737777342">
    <w:abstractNumId w:val="75"/>
  </w:num>
  <w:num w:numId="135" w16cid:durableId="508104017">
    <w:abstractNumId w:val="87"/>
  </w:num>
  <w:num w:numId="136" w16cid:durableId="1747460705">
    <w:abstractNumId w:val="155"/>
  </w:num>
  <w:num w:numId="137" w16cid:durableId="2111267433">
    <w:abstractNumId w:val="6"/>
  </w:num>
  <w:num w:numId="138" w16cid:durableId="697311511">
    <w:abstractNumId w:val="48"/>
  </w:num>
  <w:num w:numId="139" w16cid:durableId="1030230224">
    <w:abstractNumId w:val="51"/>
  </w:num>
  <w:num w:numId="140" w16cid:durableId="281302399">
    <w:abstractNumId w:val="50"/>
  </w:num>
  <w:num w:numId="141" w16cid:durableId="1912303930">
    <w:abstractNumId w:val="50"/>
  </w:num>
  <w:num w:numId="142" w16cid:durableId="650449358">
    <w:abstractNumId w:val="50"/>
  </w:num>
  <w:num w:numId="143" w16cid:durableId="1613131430">
    <w:abstractNumId w:val="50"/>
  </w:num>
  <w:num w:numId="144" w16cid:durableId="527839185">
    <w:abstractNumId w:val="50"/>
  </w:num>
  <w:num w:numId="145" w16cid:durableId="1514108607">
    <w:abstractNumId w:val="50"/>
  </w:num>
  <w:num w:numId="146" w16cid:durableId="1086194759">
    <w:abstractNumId w:val="50"/>
  </w:num>
  <w:num w:numId="147" w16cid:durableId="2141334408">
    <w:abstractNumId w:val="50"/>
  </w:num>
  <w:num w:numId="148" w16cid:durableId="1287739877">
    <w:abstractNumId w:val="50"/>
  </w:num>
  <w:num w:numId="149" w16cid:durableId="297301893">
    <w:abstractNumId w:val="50"/>
  </w:num>
  <w:num w:numId="150" w16cid:durableId="1049918839">
    <w:abstractNumId w:val="50"/>
  </w:num>
  <w:num w:numId="151" w16cid:durableId="1832135313">
    <w:abstractNumId w:val="50"/>
  </w:num>
  <w:num w:numId="152" w16cid:durableId="137037869">
    <w:abstractNumId w:val="50"/>
  </w:num>
  <w:num w:numId="153" w16cid:durableId="977607579">
    <w:abstractNumId w:val="170"/>
  </w:num>
  <w:num w:numId="154" w16cid:durableId="2020885949">
    <w:abstractNumId w:val="94"/>
  </w:num>
  <w:num w:numId="155" w16cid:durableId="224416164">
    <w:abstractNumId w:val="70"/>
  </w:num>
  <w:num w:numId="156" w16cid:durableId="1983804009">
    <w:abstractNumId w:val="105"/>
  </w:num>
  <w:num w:numId="157" w16cid:durableId="1988436732">
    <w:abstractNumId w:val="175"/>
  </w:num>
  <w:num w:numId="158" w16cid:durableId="1129931762">
    <w:abstractNumId w:val="154"/>
  </w:num>
  <w:num w:numId="159" w16cid:durableId="1575118459">
    <w:abstractNumId w:val="186"/>
  </w:num>
  <w:num w:numId="160" w16cid:durableId="2101825043">
    <w:abstractNumId w:val="92"/>
  </w:num>
  <w:num w:numId="161" w16cid:durableId="845022393">
    <w:abstractNumId w:val="18"/>
  </w:num>
  <w:num w:numId="162" w16cid:durableId="358512391">
    <w:abstractNumId w:val="124"/>
  </w:num>
  <w:num w:numId="163" w16cid:durableId="389502019">
    <w:abstractNumId w:val="21"/>
  </w:num>
  <w:num w:numId="164" w16cid:durableId="1849175099">
    <w:abstractNumId w:val="141"/>
  </w:num>
  <w:num w:numId="165" w16cid:durableId="1705903330">
    <w:abstractNumId w:val="43"/>
  </w:num>
  <w:num w:numId="166" w16cid:durableId="772434992">
    <w:abstractNumId w:val="25"/>
  </w:num>
  <w:num w:numId="167" w16cid:durableId="1594588984">
    <w:abstractNumId w:val="104"/>
  </w:num>
  <w:num w:numId="168" w16cid:durableId="1566256906">
    <w:abstractNumId w:val="134"/>
  </w:num>
  <w:num w:numId="169" w16cid:durableId="1654479443">
    <w:abstractNumId w:val="122"/>
  </w:num>
  <w:num w:numId="170" w16cid:durableId="1176728813">
    <w:abstractNumId w:val="174"/>
  </w:num>
  <w:num w:numId="171" w16cid:durableId="1376656450">
    <w:abstractNumId w:val="153"/>
  </w:num>
  <w:num w:numId="172" w16cid:durableId="1369063416">
    <w:abstractNumId w:val="107"/>
  </w:num>
  <w:num w:numId="173" w16cid:durableId="763306244">
    <w:abstractNumId w:val="130"/>
  </w:num>
  <w:num w:numId="174" w16cid:durableId="1479951849">
    <w:abstractNumId w:val="110"/>
  </w:num>
  <w:num w:numId="175" w16cid:durableId="1868525870">
    <w:abstractNumId w:val="120"/>
  </w:num>
  <w:num w:numId="176" w16cid:durableId="642122048">
    <w:abstractNumId w:val="101"/>
  </w:num>
  <w:num w:numId="177" w16cid:durableId="228882424">
    <w:abstractNumId w:val="73"/>
  </w:num>
  <w:num w:numId="178" w16cid:durableId="545022225">
    <w:abstractNumId w:val="97"/>
  </w:num>
  <w:num w:numId="179" w16cid:durableId="745885876">
    <w:abstractNumId w:val="33"/>
  </w:num>
  <w:num w:numId="180" w16cid:durableId="1945650141">
    <w:abstractNumId w:val="109"/>
  </w:num>
  <w:num w:numId="181" w16cid:durableId="1637029921">
    <w:abstractNumId w:val="133"/>
  </w:num>
  <w:num w:numId="182" w16cid:durableId="1339581424">
    <w:abstractNumId w:val="50"/>
  </w:num>
  <w:num w:numId="183" w16cid:durableId="2106073174">
    <w:abstractNumId w:val="50"/>
  </w:num>
  <w:num w:numId="184" w16cid:durableId="1601134397">
    <w:abstractNumId w:val="50"/>
  </w:num>
  <w:num w:numId="185" w16cid:durableId="1177504056">
    <w:abstractNumId w:val="50"/>
  </w:num>
  <w:num w:numId="186" w16cid:durableId="2087871272">
    <w:abstractNumId w:val="50"/>
  </w:num>
  <w:num w:numId="187" w16cid:durableId="2005431568">
    <w:abstractNumId w:val="50"/>
  </w:num>
  <w:num w:numId="188" w16cid:durableId="112598943">
    <w:abstractNumId w:val="50"/>
  </w:num>
  <w:num w:numId="189" w16cid:durableId="1560903443">
    <w:abstractNumId w:val="50"/>
  </w:num>
  <w:num w:numId="190" w16cid:durableId="947590235">
    <w:abstractNumId w:val="50"/>
  </w:num>
  <w:num w:numId="191" w16cid:durableId="1408771561">
    <w:abstractNumId w:val="50"/>
  </w:num>
  <w:num w:numId="192" w16cid:durableId="775835188">
    <w:abstractNumId w:val="50"/>
  </w:num>
  <w:num w:numId="193" w16cid:durableId="1007901846">
    <w:abstractNumId w:val="50"/>
  </w:num>
  <w:num w:numId="194" w16cid:durableId="1150632641">
    <w:abstractNumId w:val="50"/>
  </w:num>
  <w:num w:numId="195" w16cid:durableId="1201746315">
    <w:abstractNumId w:val="50"/>
  </w:num>
  <w:num w:numId="196" w16cid:durableId="2018267374">
    <w:abstractNumId w:val="50"/>
  </w:num>
  <w:num w:numId="197" w16cid:durableId="766997315">
    <w:abstractNumId w:val="50"/>
  </w:num>
  <w:num w:numId="198" w16cid:durableId="1759860100">
    <w:abstractNumId w:val="50"/>
  </w:num>
  <w:num w:numId="199" w16cid:durableId="1484154478">
    <w:abstractNumId w:val="50"/>
  </w:num>
  <w:num w:numId="200" w16cid:durableId="187647756">
    <w:abstractNumId w:val="50"/>
  </w:num>
  <w:num w:numId="201" w16cid:durableId="447360600">
    <w:abstractNumId w:val="50"/>
  </w:num>
  <w:num w:numId="202" w16cid:durableId="600114977">
    <w:abstractNumId w:val="50"/>
  </w:num>
  <w:num w:numId="203" w16cid:durableId="346374753">
    <w:abstractNumId w:val="50"/>
  </w:num>
  <w:num w:numId="204" w16cid:durableId="1750614211">
    <w:abstractNumId w:val="50"/>
  </w:num>
  <w:num w:numId="205" w16cid:durableId="947010354">
    <w:abstractNumId w:val="50"/>
  </w:num>
  <w:num w:numId="206" w16cid:durableId="520048737">
    <w:abstractNumId w:val="50"/>
  </w:num>
  <w:num w:numId="207" w16cid:durableId="1349793935">
    <w:abstractNumId w:val="50"/>
  </w:num>
  <w:num w:numId="208" w16cid:durableId="1479761520">
    <w:abstractNumId w:val="50"/>
  </w:num>
  <w:num w:numId="209" w16cid:durableId="1291130496">
    <w:abstractNumId w:val="27"/>
  </w:num>
  <w:num w:numId="210" w16cid:durableId="2066104190">
    <w:abstractNumId w:val="68"/>
  </w:num>
  <w:num w:numId="211" w16cid:durableId="22630939">
    <w:abstractNumId w:val="126"/>
  </w:num>
  <w:num w:numId="212" w16cid:durableId="5979760">
    <w:abstractNumId w:val="67"/>
  </w:num>
  <w:num w:numId="213" w16cid:durableId="1198588659">
    <w:abstractNumId w:val="34"/>
  </w:num>
  <w:num w:numId="214" w16cid:durableId="996418432">
    <w:abstractNumId w:val="50"/>
  </w:num>
  <w:num w:numId="215" w16cid:durableId="1331907259">
    <w:abstractNumId w:val="44"/>
  </w:num>
  <w:num w:numId="216" w16cid:durableId="262569824">
    <w:abstractNumId w:val="88"/>
  </w:num>
  <w:num w:numId="217" w16cid:durableId="1391540124">
    <w:abstractNumId w:val="144"/>
  </w:num>
  <w:num w:numId="218" w16cid:durableId="150721092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067993011">
    <w:abstractNumId w:val="177"/>
  </w:num>
  <w:num w:numId="220" w16cid:durableId="997613194">
    <w:abstractNumId w:val="50"/>
  </w:num>
  <w:num w:numId="221" w16cid:durableId="2046327657">
    <w:abstractNumId w:val="50"/>
  </w:num>
  <w:num w:numId="222" w16cid:durableId="770666627">
    <w:abstractNumId w:val="50"/>
  </w:num>
  <w:num w:numId="223" w16cid:durableId="1417166015">
    <w:abstractNumId w:val="90"/>
  </w:num>
  <w:num w:numId="224" w16cid:durableId="1484350300">
    <w:abstractNumId w:val="50"/>
  </w:num>
  <w:num w:numId="225" w16cid:durableId="888877812">
    <w:abstractNumId w:val="17"/>
  </w:num>
  <w:num w:numId="226" w16cid:durableId="829716484">
    <w:abstractNumId w:val="50"/>
  </w:num>
  <w:num w:numId="227" w16cid:durableId="1054742457">
    <w:abstractNumId w:val="50"/>
  </w:num>
  <w:num w:numId="228" w16cid:durableId="114057842">
    <w:abstractNumId w:val="161"/>
  </w:num>
  <w:num w:numId="229" w16cid:durableId="456920177">
    <w:abstractNumId w:val="50"/>
  </w:num>
  <w:num w:numId="230" w16cid:durableId="1857113855">
    <w:abstractNumId w:val="50"/>
  </w:num>
  <w:num w:numId="231" w16cid:durableId="1181699537">
    <w:abstractNumId w:val="50"/>
  </w:num>
  <w:num w:numId="232" w16cid:durableId="2056273192">
    <w:abstractNumId w:val="50"/>
  </w:num>
  <w:num w:numId="233" w16cid:durableId="142937731">
    <w:abstractNumId w:val="123"/>
  </w:num>
  <w:num w:numId="234" w16cid:durableId="1542982245">
    <w:abstractNumId w:val="158"/>
  </w:num>
  <w:num w:numId="235" w16cid:durableId="239677737">
    <w:abstractNumId w:val="71"/>
  </w:num>
  <w:num w:numId="236" w16cid:durableId="342127056">
    <w:abstractNumId w:val="50"/>
  </w:num>
  <w:num w:numId="237" w16cid:durableId="1233853898">
    <w:abstractNumId w:val="112"/>
  </w:num>
  <w:num w:numId="238" w16cid:durableId="1638609083">
    <w:abstractNumId w:val="23"/>
  </w:num>
  <w:num w:numId="239" w16cid:durableId="1912303441">
    <w:abstractNumId w:val="59"/>
  </w:num>
  <w:num w:numId="240" w16cid:durableId="1000355458">
    <w:abstractNumId w:val="166"/>
  </w:num>
  <w:num w:numId="241" w16cid:durableId="1835340797">
    <w:abstractNumId w:val="117"/>
  </w:num>
  <w:num w:numId="242" w16cid:durableId="1640764468">
    <w:abstractNumId w:val="31"/>
  </w:num>
  <w:num w:numId="243" w16cid:durableId="730538687">
    <w:abstractNumId w:val="50"/>
  </w:num>
  <w:num w:numId="244" w16cid:durableId="1061832418">
    <w:abstractNumId w:val="50"/>
  </w:num>
  <w:num w:numId="245" w16cid:durableId="614870855">
    <w:abstractNumId w:val="50"/>
  </w:num>
  <w:num w:numId="246" w16cid:durableId="1106466664">
    <w:abstractNumId w:val="50"/>
  </w:num>
  <w:num w:numId="247" w16cid:durableId="1225221417">
    <w:abstractNumId w:val="50"/>
  </w:num>
  <w:num w:numId="248" w16cid:durableId="393050362">
    <w:abstractNumId w:val="50"/>
  </w:num>
  <w:num w:numId="249" w16cid:durableId="760176611">
    <w:abstractNumId w:val="50"/>
  </w:num>
  <w:num w:numId="250" w16cid:durableId="901871072">
    <w:abstractNumId w:val="50"/>
  </w:num>
  <w:num w:numId="251" w16cid:durableId="294608900">
    <w:abstractNumId w:val="50"/>
  </w:num>
  <w:num w:numId="252" w16cid:durableId="1557279647">
    <w:abstractNumId w:val="50"/>
  </w:num>
  <w:num w:numId="253" w16cid:durableId="1840198809">
    <w:abstractNumId w:val="50"/>
  </w:num>
  <w:num w:numId="254" w16cid:durableId="1116369841">
    <w:abstractNumId w:val="50"/>
  </w:num>
  <w:num w:numId="255" w16cid:durableId="613024151">
    <w:abstractNumId w:val="50"/>
  </w:num>
  <w:num w:numId="256" w16cid:durableId="1467579031">
    <w:abstractNumId w:val="50"/>
  </w:num>
  <w:num w:numId="257" w16cid:durableId="2101484550">
    <w:abstractNumId w:val="50"/>
  </w:num>
  <w:num w:numId="258" w16cid:durableId="503016465">
    <w:abstractNumId w:val="50"/>
  </w:num>
  <w:num w:numId="259" w16cid:durableId="2135564605">
    <w:abstractNumId w:val="50"/>
  </w:num>
  <w:num w:numId="260" w16cid:durableId="1468009495">
    <w:abstractNumId w:val="50"/>
  </w:num>
  <w:num w:numId="261" w16cid:durableId="873543932">
    <w:abstractNumId w:val="50"/>
  </w:num>
  <w:num w:numId="262" w16cid:durableId="1641184856">
    <w:abstractNumId w:val="129"/>
  </w:num>
  <w:num w:numId="263" w16cid:durableId="381949948">
    <w:abstractNumId w:val="91"/>
  </w:num>
  <w:num w:numId="264" w16cid:durableId="528416932">
    <w:abstractNumId w:val="136"/>
  </w:num>
  <w:num w:numId="265" w16cid:durableId="580483288">
    <w:abstractNumId w:val="118"/>
  </w:num>
  <w:num w:numId="266" w16cid:durableId="444689782">
    <w:abstractNumId w:val="85"/>
  </w:num>
  <w:num w:numId="267" w16cid:durableId="1815564350">
    <w:abstractNumId w:val="5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2396A"/>
    <w:rsid w:val="00040692"/>
    <w:rsid w:val="00061326"/>
    <w:rsid w:val="00061F10"/>
    <w:rsid w:val="000700A6"/>
    <w:rsid w:val="0007632E"/>
    <w:rsid w:val="0009395F"/>
    <w:rsid w:val="000A7FD4"/>
    <w:rsid w:val="000C5665"/>
    <w:rsid w:val="000D0F97"/>
    <w:rsid w:val="000E2535"/>
    <w:rsid w:val="000E3EBE"/>
    <w:rsid w:val="000F6A95"/>
    <w:rsid w:val="00133385"/>
    <w:rsid w:val="0013629C"/>
    <w:rsid w:val="00145820"/>
    <w:rsid w:val="001552FD"/>
    <w:rsid w:val="001578F8"/>
    <w:rsid w:val="0016333E"/>
    <w:rsid w:val="001708AB"/>
    <w:rsid w:val="0018477D"/>
    <w:rsid w:val="001A2F1A"/>
    <w:rsid w:val="001E1EA1"/>
    <w:rsid w:val="001E71A0"/>
    <w:rsid w:val="001F5C54"/>
    <w:rsid w:val="001F62FB"/>
    <w:rsid w:val="001F6B96"/>
    <w:rsid w:val="00211076"/>
    <w:rsid w:val="00211C1B"/>
    <w:rsid w:val="00215C39"/>
    <w:rsid w:val="00217927"/>
    <w:rsid w:val="00241048"/>
    <w:rsid w:val="0026591E"/>
    <w:rsid w:val="00270869"/>
    <w:rsid w:val="002A00FE"/>
    <w:rsid w:val="002A4699"/>
    <w:rsid w:val="002A7ED0"/>
    <w:rsid w:val="002C185A"/>
    <w:rsid w:val="002C40F7"/>
    <w:rsid w:val="002D2062"/>
    <w:rsid w:val="002E1402"/>
    <w:rsid w:val="002F5C51"/>
    <w:rsid w:val="00301446"/>
    <w:rsid w:val="003116EA"/>
    <w:rsid w:val="00337FF8"/>
    <w:rsid w:val="0036023E"/>
    <w:rsid w:val="00367CD0"/>
    <w:rsid w:val="00377275"/>
    <w:rsid w:val="003A4DED"/>
    <w:rsid w:val="003B0DE0"/>
    <w:rsid w:val="003C238D"/>
    <w:rsid w:val="003D371E"/>
    <w:rsid w:val="003E47D2"/>
    <w:rsid w:val="004207FC"/>
    <w:rsid w:val="004475CF"/>
    <w:rsid w:val="00494D83"/>
    <w:rsid w:val="004A1526"/>
    <w:rsid w:val="004C12DC"/>
    <w:rsid w:val="004E0CF9"/>
    <w:rsid w:val="00543893"/>
    <w:rsid w:val="00583C9D"/>
    <w:rsid w:val="005853B4"/>
    <w:rsid w:val="005E5057"/>
    <w:rsid w:val="006247D9"/>
    <w:rsid w:val="006325B8"/>
    <w:rsid w:val="00632840"/>
    <w:rsid w:val="00633F68"/>
    <w:rsid w:val="006438B8"/>
    <w:rsid w:val="0066567D"/>
    <w:rsid w:val="00670E4A"/>
    <w:rsid w:val="0067308C"/>
    <w:rsid w:val="00691176"/>
    <w:rsid w:val="006977C7"/>
    <w:rsid w:val="006B0A21"/>
    <w:rsid w:val="006C795B"/>
    <w:rsid w:val="006F647F"/>
    <w:rsid w:val="00715F64"/>
    <w:rsid w:val="0072622D"/>
    <w:rsid w:val="007407D5"/>
    <w:rsid w:val="00760516"/>
    <w:rsid w:val="007646EA"/>
    <w:rsid w:val="007A6471"/>
    <w:rsid w:val="007B129E"/>
    <w:rsid w:val="007B7CF4"/>
    <w:rsid w:val="007C525F"/>
    <w:rsid w:val="007C53F7"/>
    <w:rsid w:val="007D2AA3"/>
    <w:rsid w:val="007D69FB"/>
    <w:rsid w:val="008010C9"/>
    <w:rsid w:val="008607EE"/>
    <w:rsid w:val="00887C01"/>
    <w:rsid w:val="008D7B15"/>
    <w:rsid w:val="008E0609"/>
    <w:rsid w:val="008F2998"/>
    <w:rsid w:val="00932D89"/>
    <w:rsid w:val="009451F2"/>
    <w:rsid w:val="009601D4"/>
    <w:rsid w:val="00962A5E"/>
    <w:rsid w:val="009A480F"/>
    <w:rsid w:val="009A4B77"/>
    <w:rsid w:val="009C1335"/>
    <w:rsid w:val="009D21A6"/>
    <w:rsid w:val="00A51F3C"/>
    <w:rsid w:val="00A540F3"/>
    <w:rsid w:val="00A56E0B"/>
    <w:rsid w:val="00A97D34"/>
    <w:rsid w:val="00AB5157"/>
    <w:rsid w:val="00AE753D"/>
    <w:rsid w:val="00AF14B6"/>
    <w:rsid w:val="00B00211"/>
    <w:rsid w:val="00B01434"/>
    <w:rsid w:val="00B03093"/>
    <w:rsid w:val="00B30C1D"/>
    <w:rsid w:val="00B44B19"/>
    <w:rsid w:val="00B54B19"/>
    <w:rsid w:val="00B70803"/>
    <w:rsid w:val="00B84C1C"/>
    <w:rsid w:val="00B95394"/>
    <w:rsid w:val="00BB3204"/>
    <w:rsid w:val="00BE07B5"/>
    <w:rsid w:val="00C20634"/>
    <w:rsid w:val="00C36341"/>
    <w:rsid w:val="00C4175F"/>
    <w:rsid w:val="00C419CD"/>
    <w:rsid w:val="00C47150"/>
    <w:rsid w:val="00C70391"/>
    <w:rsid w:val="00C70E13"/>
    <w:rsid w:val="00C71930"/>
    <w:rsid w:val="00C72525"/>
    <w:rsid w:val="00C7315C"/>
    <w:rsid w:val="00C83566"/>
    <w:rsid w:val="00C83960"/>
    <w:rsid w:val="00C941DE"/>
    <w:rsid w:val="00C94D04"/>
    <w:rsid w:val="00CB43B1"/>
    <w:rsid w:val="00CE3E15"/>
    <w:rsid w:val="00CF4376"/>
    <w:rsid w:val="00D02710"/>
    <w:rsid w:val="00D02AB5"/>
    <w:rsid w:val="00D04BBD"/>
    <w:rsid w:val="00D053BE"/>
    <w:rsid w:val="00D10600"/>
    <w:rsid w:val="00D23DF9"/>
    <w:rsid w:val="00D36A08"/>
    <w:rsid w:val="00D452F2"/>
    <w:rsid w:val="00D458A0"/>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5C79"/>
    <w:rsid w:val="00DF6009"/>
    <w:rsid w:val="00E04350"/>
    <w:rsid w:val="00E15194"/>
    <w:rsid w:val="00E73E03"/>
    <w:rsid w:val="00E90F78"/>
    <w:rsid w:val="00E911FD"/>
    <w:rsid w:val="00E94D7D"/>
    <w:rsid w:val="00EA5FD0"/>
    <w:rsid w:val="00EC7347"/>
    <w:rsid w:val="00ED6D9B"/>
    <w:rsid w:val="00EE2D52"/>
    <w:rsid w:val="00EF25B1"/>
    <w:rsid w:val="00F034E2"/>
    <w:rsid w:val="00F27287"/>
    <w:rsid w:val="00F3196D"/>
    <w:rsid w:val="00F518B5"/>
    <w:rsid w:val="00F6152F"/>
    <w:rsid w:val="00F62D7C"/>
    <w:rsid w:val="00F641AA"/>
    <w:rsid w:val="00F71F1B"/>
    <w:rsid w:val="00FB631B"/>
    <w:rsid w:val="00FB67A5"/>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emf"/><Relationship Id="rId10" Type="http://schemas.openxmlformats.org/officeDocument/2006/relationships/settings" Target="setting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9.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6.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7.xml><?xml version="1.0" encoding="utf-8"?>
<ds:datastoreItem xmlns:ds="http://schemas.openxmlformats.org/officeDocument/2006/customXml" ds:itemID="{24A5D15D-D3B6-4633-BA85-692B9D3153E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BfD (004).dotx</Template>
  <TotalTime>4</TotalTime>
  <Pages>43</Pages>
  <Words>7899</Words>
  <Characters>45026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52820</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2</cp:revision>
  <cp:lastPrinted>2022-08-08T08:14:00Z</cp:lastPrinted>
  <dcterms:created xsi:type="dcterms:W3CDTF">2026-05-04T13:10:00Z</dcterms:created>
  <dcterms:modified xsi:type="dcterms:W3CDTF">2026-05-04T13:10:00Z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