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410DCB" w14:textId="77777777" w:rsidR="00523A4D" w:rsidRDefault="00000000">
      <w:pPr>
        <w:tabs>
          <w:tab w:val="left" w:pos="4620"/>
        </w:tabs>
        <w:adjustRightInd w:val="0"/>
        <w:spacing w:line="480" w:lineRule="auto"/>
        <w:rPr>
          <w:rFonts w:ascii="宋体" w:hAnsi="宋体" w:cs="Times New Roman"/>
          <w:sz w:val="21"/>
          <w:szCs w:val="24"/>
        </w:rPr>
      </w:pPr>
      <w:r>
        <w:rPr>
          <w:rFonts w:ascii="宋体" w:hAnsi="宋体" w:cs="Times New Roman"/>
          <w:sz w:val="21"/>
          <w:szCs w:val="24"/>
        </w:rPr>
        <w:t>分类号</w:t>
      </w:r>
      <w:r>
        <w:rPr>
          <w:rFonts w:ascii="宋体" w:hAnsi="宋体" w:cs="Times New Roman" w:hint="eastAsia"/>
          <w:sz w:val="21"/>
          <w:szCs w:val="24"/>
        </w:rPr>
        <w:t>______________________________</w:t>
      </w:r>
      <w:r>
        <w:rPr>
          <w:rFonts w:ascii="宋体" w:hAnsi="宋体" w:cs="Times New Roman" w:hint="eastAsia"/>
          <w:sz w:val="21"/>
          <w:szCs w:val="24"/>
        </w:rPr>
        <w:tab/>
      </w:r>
      <w:r>
        <w:rPr>
          <w:rFonts w:ascii="宋体" w:hAnsi="宋体" w:cs="Times New Roman"/>
          <w:sz w:val="21"/>
          <w:szCs w:val="24"/>
        </w:rPr>
        <w:t>密级</w:t>
      </w:r>
      <w:r>
        <w:rPr>
          <w:rFonts w:ascii="宋体" w:hAnsi="宋体" w:cs="Times New Roman" w:hint="eastAsia"/>
          <w:sz w:val="21"/>
          <w:szCs w:val="24"/>
        </w:rPr>
        <w:t>______________________________</w:t>
      </w:r>
    </w:p>
    <w:p w14:paraId="73BB0CAB" w14:textId="77777777" w:rsidR="00523A4D" w:rsidRDefault="00000000">
      <w:pPr>
        <w:tabs>
          <w:tab w:val="left" w:pos="4620"/>
        </w:tabs>
        <w:adjustRightInd w:val="0"/>
        <w:spacing w:line="480" w:lineRule="auto"/>
        <w:rPr>
          <w:rFonts w:ascii="宋体" w:hAnsi="宋体" w:cs="Times New Roman"/>
          <w:sz w:val="21"/>
          <w:szCs w:val="24"/>
        </w:rPr>
      </w:pPr>
      <w:r>
        <w:rPr>
          <w:rFonts w:ascii="宋体" w:hAnsi="宋体" w:cs="Times New Roman" w:hint="eastAsia"/>
          <w:sz w:val="21"/>
          <w:szCs w:val="24"/>
        </w:rPr>
        <w:t>ＵＤＣ______________________________</w:t>
      </w:r>
      <w:r>
        <w:rPr>
          <w:rFonts w:ascii="宋体" w:hAnsi="宋体" w:cs="Times New Roman" w:hint="eastAsia"/>
          <w:sz w:val="21"/>
          <w:szCs w:val="24"/>
        </w:rPr>
        <w:tab/>
        <w:t>编号______________________________</w:t>
      </w:r>
    </w:p>
    <w:p w14:paraId="69E1F9EC" w14:textId="77777777" w:rsidR="00523A4D" w:rsidRDefault="00000000">
      <w:pPr>
        <w:widowControl w:val="0"/>
        <w:adjustRightInd w:val="0"/>
        <w:spacing w:beforeLines="150" w:before="360" w:afterLines="100" w:after="240" w:line="240" w:lineRule="auto"/>
        <w:jc w:val="center"/>
        <w:rPr>
          <w:rFonts w:ascii="Times New Roman" w:eastAsia="华文隶书" w:hAnsi="Times New Roman" w:cs="Times New Roman"/>
          <w:b/>
          <w:bCs/>
          <w:kern w:val="2"/>
          <w:sz w:val="84"/>
          <w:szCs w:val="24"/>
        </w:rPr>
      </w:pPr>
      <w:r>
        <w:rPr>
          <w:rFonts w:ascii="宋体" w:hAnsi="宋体" w:cs="Times New Roman" w:hint="eastAsia"/>
          <w:b/>
          <w:noProof/>
          <w:kern w:val="2"/>
          <w:sz w:val="48"/>
          <w:szCs w:val="48"/>
        </w:rPr>
        <w:drawing>
          <wp:inline distT="0" distB="0" distL="0" distR="0" wp14:anchorId="0CDB946C" wp14:editId="5ED9995F">
            <wp:extent cx="3450590" cy="930275"/>
            <wp:effectExtent l="0" t="0" r="0" b="3175"/>
            <wp:docPr id="36" name="图片 36" descr="2021：中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1：中文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50590" cy="930275"/>
                    </a:xfrm>
                    <a:prstGeom prst="rect">
                      <a:avLst/>
                    </a:prstGeom>
                    <a:noFill/>
                    <a:ln>
                      <a:noFill/>
                    </a:ln>
                    <a:effectLst/>
                  </pic:spPr>
                </pic:pic>
              </a:graphicData>
            </a:graphic>
          </wp:inline>
        </w:drawing>
      </w:r>
    </w:p>
    <w:p w14:paraId="1D3DD20A" w14:textId="77777777" w:rsidR="00523A4D" w:rsidRDefault="00000000">
      <w:pPr>
        <w:widowControl w:val="0"/>
        <w:adjustRightInd w:val="0"/>
        <w:spacing w:line="480" w:lineRule="auto"/>
        <w:jc w:val="center"/>
        <w:rPr>
          <w:rFonts w:ascii="隶书" w:eastAsia="隶书" w:hAnsi="Times New Roman" w:cs="Times New Roman"/>
          <w:b/>
          <w:bCs/>
          <w:kern w:val="2"/>
          <w:sz w:val="72"/>
          <w:szCs w:val="72"/>
        </w:rPr>
      </w:pPr>
      <w:r>
        <w:rPr>
          <w:rFonts w:ascii="隶书" w:eastAsia="隶书" w:hAnsi="Times New Roman" w:cs="Times New Roman" w:hint="eastAsia"/>
          <w:b/>
          <w:bCs/>
          <w:kern w:val="2"/>
          <w:sz w:val="72"/>
          <w:szCs w:val="72"/>
        </w:rPr>
        <w:t>硕士学位论文</w:t>
      </w:r>
    </w:p>
    <w:tbl>
      <w:tblPr>
        <w:tblW w:w="9026" w:type="dxa"/>
        <w:jc w:val="center"/>
        <w:tblLayout w:type="fixed"/>
        <w:tblLook w:val="04A0" w:firstRow="1" w:lastRow="0" w:firstColumn="1" w:lastColumn="0" w:noHBand="0" w:noVBand="1"/>
      </w:tblPr>
      <w:tblGrid>
        <w:gridCol w:w="4010"/>
        <w:gridCol w:w="5016"/>
      </w:tblGrid>
      <w:tr w:rsidR="00523A4D" w14:paraId="55DD649F" w14:textId="77777777">
        <w:trPr>
          <w:cantSplit/>
          <w:trHeight w:hRule="exact" w:val="1701"/>
          <w:jc w:val="center"/>
        </w:trPr>
        <w:tc>
          <w:tcPr>
            <w:tcW w:w="4536" w:type="dxa"/>
            <w:gridSpan w:val="2"/>
            <w:vAlign w:val="center"/>
          </w:tcPr>
          <w:p w14:paraId="67AF9469" w14:textId="77777777" w:rsidR="00523A4D" w:rsidRDefault="00000000">
            <w:pPr>
              <w:widowControl w:val="0"/>
              <w:tabs>
                <w:tab w:val="center" w:pos="3761"/>
              </w:tabs>
              <w:adjustRightInd w:val="0"/>
              <w:spacing w:before="240"/>
              <w:jc w:val="center"/>
              <w:rPr>
                <w:rFonts w:ascii="宋体" w:hAnsi="宋体" w:cs="Times New Roman"/>
                <w:b/>
                <w:bCs/>
                <w:kern w:val="2"/>
                <w:sz w:val="44"/>
                <w:szCs w:val="44"/>
              </w:rPr>
            </w:pPr>
            <w:r>
              <w:rPr>
                <w:rFonts w:ascii="宋体" w:hAnsi="Times New Roman" w:cs="Times New Roman"/>
                <w:b/>
                <w:bCs/>
                <w:noProof/>
                <w:kern w:val="2"/>
                <w:sz w:val="44"/>
                <w:szCs w:val="44"/>
              </w:rPr>
              <mc:AlternateContent>
                <mc:Choice Requires="wps">
                  <w:drawing>
                    <wp:anchor distT="0" distB="0" distL="114300" distR="114300" simplePos="0" relativeHeight="251659264" behindDoc="0" locked="0" layoutInCell="1" allowOverlap="1" wp14:anchorId="5CDDBCCF" wp14:editId="41A12F3C">
                      <wp:simplePos x="0" y="0"/>
                      <wp:positionH relativeFrom="column">
                        <wp:posOffset>1257300</wp:posOffset>
                      </wp:positionH>
                      <wp:positionV relativeFrom="paragraph">
                        <wp:posOffset>317500</wp:posOffset>
                      </wp:positionV>
                      <wp:extent cx="635" cy="0"/>
                      <wp:effectExtent l="11430" t="8890" r="6985" b="1016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99pt;margin-top:25pt;height:0pt;width:0.05pt;z-index:251659264;mso-width-relative:page;mso-height-relative:page;" filled="f" stroked="t" coordsize="21600,21600" o:gfxdata="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MMVMHVAAAA&#10;CQEAAA8AAAAAAAAAAQAgAAAAIgAAAGRycy9kb3ducmV2LnhtbFBLAQIUABQAAAAIAIdO4kD+YFK8&#10;5wEAALMDAAAOAAAAAAAAAAEAIAAAACQBAABkcnMvZTJvRG9jLnhtbFBLBQYAAAAABgAGAFkBAAB9&#10;BQAAAAA=&#10;">
                      <v:fill on="f" focussize="0,0"/>
                      <v:stroke color="#000000" joinstyle="round"/>
                      <v:imagedata o:title=""/>
                      <o:lock v:ext="edit" aspectratio="f"/>
                    </v:line>
                  </w:pict>
                </mc:Fallback>
              </mc:AlternateContent>
            </w:r>
            <w:r>
              <w:rPr>
                <w:rFonts w:ascii="宋体" w:hAnsi="Times New Roman" w:cs="Times New Roman" w:hint="eastAsia"/>
                <w:b/>
                <w:bCs/>
                <w:kern w:val="2"/>
                <w:sz w:val="44"/>
                <w:szCs w:val="44"/>
              </w:rPr>
              <w:t>基于扩展事件逻辑的ECC-based</w:t>
            </w:r>
            <w:r>
              <w:rPr>
                <w:rFonts w:ascii="宋体" w:hAnsi="Times New Roman" w:cs="Times New Roman"/>
                <w:b/>
                <w:bCs/>
                <w:kern w:val="2"/>
                <w:sz w:val="44"/>
                <w:szCs w:val="44"/>
              </w:rPr>
              <w:t xml:space="preserve"> </w:t>
            </w:r>
            <w:r>
              <w:rPr>
                <w:rFonts w:ascii="宋体" w:hAnsi="Times New Roman" w:cs="Times New Roman" w:hint="eastAsia"/>
                <w:b/>
                <w:bCs/>
                <w:kern w:val="2"/>
                <w:sz w:val="44"/>
                <w:szCs w:val="44"/>
              </w:rPr>
              <w:t>RFID相关协议形式化分析与验证</w:t>
            </w:r>
          </w:p>
        </w:tc>
      </w:tr>
      <w:tr w:rsidR="00523A4D" w14:paraId="6621FC35" w14:textId="77777777">
        <w:trPr>
          <w:trHeight w:hRule="exact" w:val="1134"/>
          <w:jc w:val="center"/>
        </w:trPr>
        <w:tc>
          <w:tcPr>
            <w:tcW w:w="4536" w:type="dxa"/>
            <w:gridSpan w:val="2"/>
          </w:tcPr>
          <w:p w14:paraId="296A17DB" w14:textId="77777777" w:rsidR="00523A4D" w:rsidRDefault="00523A4D">
            <w:pPr>
              <w:widowControl w:val="0"/>
              <w:tabs>
                <w:tab w:val="center" w:pos="3761"/>
                <w:tab w:val="left" w:pos="4620"/>
              </w:tabs>
              <w:snapToGrid/>
              <w:spacing w:line="240" w:lineRule="auto"/>
              <w:jc w:val="both"/>
              <w:rPr>
                <w:rFonts w:ascii="宋体" w:hAnsi="宋体" w:cs="Times New Roman"/>
                <w:b/>
                <w:bCs/>
                <w:kern w:val="2"/>
                <w:sz w:val="36"/>
                <w:szCs w:val="24"/>
              </w:rPr>
            </w:pPr>
          </w:p>
        </w:tc>
      </w:tr>
      <w:tr w:rsidR="00523A4D" w14:paraId="375E7004" w14:textId="77777777">
        <w:trPr>
          <w:jc w:val="center"/>
        </w:trPr>
        <w:tc>
          <w:tcPr>
            <w:tcW w:w="4536" w:type="dxa"/>
          </w:tcPr>
          <w:p w14:paraId="40D55A51" w14:textId="77777777" w:rsidR="00523A4D" w:rsidRDefault="00000000">
            <w:pPr>
              <w:widowControl w:val="0"/>
              <w:tabs>
                <w:tab w:val="center" w:pos="3761"/>
                <w:tab w:val="left" w:pos="4620"/>
              </w:tabs>
              <w:adjustRightInd w:val="0"/>
              <w:spacing w:beforeLines="50" w:before="120" w:afterLines="50" w:after="120" w:line="240" w:lineRule="auto"/>
              <w:ind w:firstLineChars="500" w:firstLine="1606"/>
              <w:jc w:val="distribute"/>
              <w:rPr>
                <w:rFonts w:ascii="宋体" w:hAnsi="宋体" w:cs="Times New Roman"/>
                <w:b/>
                <w:bCs/>
                <w:kern w:val="2"/>
                <w:sz w:val="32"/>
                <w:szCs w:val="32"/>
              </w:rPr>
            </w:pPr>
            <w:r>
              <w:rPr>
                <w:rFonts w:ascii="宋体" w:hAnsi="宋体" w:cs="Times New Roman" w:hint="eastAsia"/>
                <w:b/>
                <w:bCs/>
                <w:kern w:val="2"/>
                <w:sz w:val="32"/>
                <w:szCs w:val="32"/>
              </w:rPr>
              <w:t>学位申请人：</w:t>
            </w:r>
          </w:p>
        </w:tc>
        <w:tc>
          <w:tcPr>
            <w:tcW w:w="5681" w:type="dxa"/>
          </w:tcPr>
          <w:p w14:paraId="53F69FD4" w14:textId="77777777" w:rsidR="00523A4D" w:rsidRDefault="00000000">
            <w:pPr>
              <w:widowControl w:val="0"/>
              <w:tabs>
                <w:tab w:val="center" w:pos="3761"/>
                <w:tab w:val="left" w:pos="4620"/>
              </w:tabs>
              <w:adjustRightInd w:val="0"/>
              <w:spacing w:beforeLines="50" w:before="120" w:afterLines="50" w:after="120" w:line="240" w:lineRule="auto"/>
              <w:jc w:val="both"/>
              <w:rPr>
                <w:rFonts w:ascii="宋体" w:hAnsi="宋体" w:cs="Times New Roman"/>
                <w:b/>
                <w:bCs/>
                <w:kern w:val="2"/>
                <w:sz w:val="32"/>
                <w:szCs w:val="32"/>
              </w:rPr>
            </w:pPr>
            <w:r>
              <w:rPr>
                <w:rFonts w:ascii="宋体" w:hAnsi="宋体" w:cs="Times New Roman" w:hint="eastAsia"/>
                <w:b/>
                <w:bCs/>
                <w:kern w:val="2"/>
                <w:sz w:val="32"/>
                <w:szCs w:val="32"/>
              </w:rPr>
              <w:t>陈全刚</w:t>
            </w:r>
          </w:p>
        </w:tc>
      </w:tr>
      <w:tr w:rsidR="00523A4D" w14:paraId="02507334" w14:textId="77777777">
        <w:trPr>
          <w:jc w:val="center"/>
        </w:trPr>
        <w:tc>
          <w:tcPr>
            <w:tcW w:w="4536" w:type="dxa"/>
          </w:tcPr>
          <w:p w14:paraId="3CFC27CA" w14:textId="77777777" w:rsidR="00523A4D" w:rsidRDefault="00000000">
            <w:pPr>
              <w:widowControl w:val="0"/>
              <w:tabs>
                <w:tab w:val="center" w:pos="3761"/>
                <w:tab w:val="left" w:pos="4620"/>
              </w:tabs>
              <w:adjustRightInd w:val="0"/>
              <w:spacing w:beforeLines="50" w:before="120" w:afterLines="50" w:after="120" w:line="240" w:lineRule="auto"/>
              <w:ind w:firstLineChars="500" w:firstLine="1606"/>
              <w:jc w:val="distribute"/>
              <w:rPr>
                <w:rFonts w:ascii="宋体" w:hAnsi="宋体" w:cs="Times New Roman"/>
                <w:b/>
                <w:bCs/>
                <w:kern w:val="2"/>
                <w:sz w:val="32"/>
                <w:szCs w:val="32"/>
              </w:rPr>
            </w:pPr>
            <w:r>
              <w:rPr>
                <w:rFonts w:ascii="宋体" w:hAnsi="宋体" w:cs="Times New Roman" w:hint="eastAsia"/>
                <w:b/>
                <w:bCs/>
                <w:kern w:val="2"/>
                <w:sz w:val="32"/>
                <w:szCs w:val="32"/>
              </w:rPr>
              <w:t>专业领域：</w:t>
            </w:r>
          </w:p>
        </w:tc>
        <w:tc>
          <w:tcPr>
            <w:tcW w:w="5681" w:type="dxa"/>
          </w:tcPr>
          <w:p w14:paraId="308F3E29" w14:textId="77777777" w:rsidR="00523A4D" w:rsidRDefault="00000000">
            <w:pPr>
              <w:widowControl w:val="0"/>
              <w:tabs>
                <w:tab w:val="center" w:pos="3761"/>
                <w:tab w:val="left" w:pos="4620"/>
              </w:tabs>
              <w:adjustRightInd w:val="0"/>
              <w:spacing w:beforeLines="50" w:before="120" w:afterLines="50" w:after="120" w:line="240" w:lineRule="auto"/>
              <w:jc w:val="both"/>
              <w:rPr>
                <w:rFonts w:ascii="宋体" w:hAnsi="宋体" w:cs="Times New Roman"/>
                <w:b/>
                <w:bCs/>
                <w:kern w:val="2"/>
                <w:sz w:val="32"/>
                <w:szCs w:val="32"/>
              </w:rPr>
            </w:pPr>
            <w:r>
              <w:rPr>
                <w:rFonts w:ascii="宋体" w:hAnsi="宋体" w:cs="Times New Roman" w:hint="eastAsia"/>
                <w:b/>
                <w:bCs/>
                <w:kern w:val="2"/>
                <w:sz w:val="32"/>
                <w:szCs w:val="32"/>
              </w:rPr>
              <w:t>软件工程</w:t>
            </w:r>
          </w:p>
        </w:tc>
      </w:tr>
      <w:tr w:rsidR="00523A4D" w14:paraId="7CA57AD3" w14:textId="77777777">
        <w:trPr>
          <w:jc w:val="center"/>
        </w:trPr>
        <w:tc>
          <w:tcPr>
            <w:tcW w:w="4536" w:type="dxa"/>
          </w:tcPr>
          <w:p w14:paraId="6360503B" w14:textId="77777777" w:rsidR="00523A4D" w:rsidRDefault="00000000">
            <w:pPr>
              <w:widowControl w:val="0"/>
              <w:tabs>
                <w:tab w:val="center" w:pos="3761"/>
                <w:tab w:val="left" w:pos="4620"/>
              </w:tabs>
              <w:adjustRightInd w:val="0"/>
              <w:spacing w:beforeLines="50" w:before="120" w:afterLines="50" w:after="120" w:line="240" w:lineRule="auto"/>
              <w:ind w:firstLineChars="500" w:firstLine="1606"/>
              <w:jc w:val="distribute"/>
              <w:rPr>
                <w:rFonts w:ascii="宋体" w:hAnsi="宋体" w:cs="Times New Roman"/>
                <w:b/>
                <w:bCs/>
                <w:kern w:val="2"/>
                <w:sz w:val="32"/>
                <w:szCs w:val="32"/>
              </w:rPr>
            </w:pPr>
            <w:r>
              <w:rPr>
                <w:rFonts w:ascii="宋体" w:hAnsi="宋体" w:cs="Times New Roman" w:hint="eastAsia"/>
                <w:b/>
                <w:bCs/>
                <w:kern w:val="2"/>
                <w:sz w:val="32"/>
                <w:szCs w:val="32"/>
              </w:rPr>
              <w:t>校内导师：</w:t>
            </w:r>
          </w:p>
        </w:tc>
        <w:tc>
          <w:tcPr>
            <w:tcW w:w="5681" w:type="dxa"/>
          </w:tcPr>
          <w:p w14:paraId="00F2C613" w14:textId="77777777" w:rsidR="00523A4D" w:rsidRDefault="00000000">
            <w:pPr>
              <w:widowControl w:val="0"/>
              <w:tabs>
                <w:tab w:val="center" w:pos="3761"/>
                <w:tab w:val="left" w:pos="4620"/>
              </w:tabs>
              <w:adjustRightInd w:val="0"/>
              <w:spacing w:beforeLines="50" w:before="120" w:afterLines="50" w:after="120" w:line="240" w:lineRule="auto"/>
              <w:jc w:val="both"/>
              <w:rPr>
                <w:rFonts w:ascii="宋体" w:hAnsi="宋体" w:cs="Times New Roman"/>
                <w:b/>
                <w:bCs/>
                <w:kern w:val="2"/>
                <w:sz w:val="36"/>
                <w:szCs w:val="24"/>
              </w:rPr>
            </w:pPr>
            <w:r>
              <w:rPr>
                <w:rFonts w:ascii="宋体" w:hAnsi="宋体" w:cs="Times New Roman" w:hint="eastAsia"/>
                <w:b/>
                <w:bCs/>
                <w:kern w:val="2"/>
                <w:sz w:val="32"/>
                <w:szCs w:val="32"/>
              </w:rPr>
              <w:t>肖美华 教授</w:t>
            </w:r>
            <w:r>
              <w:rPr>
                <w:rFonts w:ascii="宋体" w:hAnsi="宋体" w:cs="Times New Roman" w:hint="eastAsia"/>
                <w:b/>
                <w:bCs/>
                <w:kern w:val="2"/>
                <w:sz w:val="36"/>
                <w:szCs w:val="24"/>
              </w:rPr>
              <w:t xml:space="preserve"> </w:t>
            </w:r>
          </w:p>
        </w:tc>
      </w:tr>
      <w:tr w:rsidR="00523A4D" w14:paraId="0C7BF4E0" w14:textId="77777777">
        <w:trPr>
          <w:jc w:val="center"/>
        </w:trPr>
        <w:tc>
          <w:tcPr>
            <w:tcW w:w="4536" w:type="dxa"/>
          </w:tcPr>
          <w:p w14:paraId="7365EC22" w14:textId="77777777" w:rsidR="00523A4D" w:rsidRDefault="00523A4D">
            <w:pPr>
              <w:widowControl w:val="0"/>
              <w:tabs>
                <w:tab w:val="center" w:pos="3761"/>
                <w:tab w:val="left" w:pos="4620"/>
              </w:tabs>
              <w:adjustRightInd w:val="0"/>
              <w:spacing w:beforeLines="50" w:before="120" w:afterLines="50" w:after="120" w:line="240" w:lineRule="auto"/>
              <w:ind w:firstLineChars="500" w:firstLine="1606"/>
              <w:jc w:val="distribute"/>
              <w:rPr>
                <w:rFonts w:ascii="宋体" w:hAnsi="宋体" w:cs="Times New Roman"/>
                <w:b/>
                <w:bCs/>
                <w:kern w:val="2"/>
                <w:sz w:val="32"/>
                <w:szCs w:val="32"/>
              </w:rPr>
            </w:pPr>
          </w:p>
        </w:tc>
        <w:tc>
          <w:tcPr>
            <w:tcW w:w="5683" w:type="dxa"/>
          </w:tcPr>
          <w:p w14:paraId="2820C6EB" w14:textId="77777777" w:rsidR="00523A4D" w:rsidRDefault="00523A4D">
            <w:pPr>
              <w:widowControl w:val="0"/>
              <w:tabs>
                <w:tab w:val="center" w:pos="3761"/>
                <w:tab w:val="left" w:pos="4620"/>
              </w:tabs>
              <w:adjustRightInd w:val="0"/>
              <w:spacing w:beforeLines="50" w:before="120" w:afterLines="50" w:after="120" w:line="240" w:lineRule="auto"/>
              <w:jc w:val="both"/>
              <w:rPr>
                <w:rFonts w:ascii="华文楷体" w:eastAsia="华文楷体" w:hAnsi="华文楷体" w:cs="Times New Roman"/>
                <w:b/>
                <w:bCs/>
                <w:kern w:val="2"/>
                <w:sz w:val="21"/>
              </w:rPr>
            </w:pPr>
          </w:p>
        </w:tc>
      </w:tr>
      <w:tr w:rsidR="00523A4D" w14:paraId="33EFB75D" w14:textId="77777777">
        <w:trPr>
          <w:trHeight w:hRule="exact" w:val="680"/>
          <w:jc w:val="center"/>
        </w:trPr>
        <w:tc>
          <w:tcPr>
            <w:tcW w:w="4536" w:type="dxa"/>
            <w:gridSpan w:val="2"/>
          </w:tcPr>
          <w:p w14:paraId="0A6DDE24" w14:textId="77777777" w:rsidR="00523A4D" w:rsidRDefault="00523A4D">
            <w:pPr>
              <w:widowControl w:val="0"/>
              <w:tabs>
                <w:tab w:val="center" w:pos="3761"/>
                <w:tab w:val="left" w:pos="4620"/>
              </w:tabs>
              <w:snapToGrid/>
              <w:spacing w:line="700" w:lineRule="exact"/>
              <w:ind w:firstLine="562"/>
              <w:jc w:val="center"/>
              <w:rPr>
                <w:rFonts w:ascii="宋体" w:hAnsi="宋体" w:cs="Times New Roman"/>
                <w:b/>
                <w:bCs/>
                <w:kern w:val="2"/>
                <w:sz w:val="28"/>
                <w:szCs w:val="24"/>
              </w:rPr>
            </w:pPr>
          </w:p>
        </w:tc>
      </w:tr>
      <w:tr w:rsidR="00523A4D" w14:paraId="344A4ADD" w14:textId="77777777">
        <w:trPr>
          <w:trHeight w:hRule="exact" w:val="680"/>
          <w:jc w:val="center"/>
        </w:trPr>
        <w:tc>
          <w:tcPr>
            <w:tcW w:w="4536" w:type="dxa"/>
            <w:gridSpan w:val="2"/>
            <w:vAlign w:val="center"/>
          </w:tcPr>
          <w:p w14:paraId="0E5A2BAD" w14:textId="77777777" w:rsidR="00523A4D" w:rsidRDefault="00523A4D">
            <w:pPr>
              <w:widowControl w:val="0"/>
              <w:tabs>
                <w:tab w:val="center" w:pos="3761"/>
                <w:tab w:val="left" w:pos="4620"/>
              </w:tabs>
              <w:snapToGrid/>
              <w:spacing w:line="700" w:lineRule="exact"/>
              <w:jc w:val="center"/>
              <w:rPr>
                <w:rFonts w:ascii="宋体" w:hAnsi="宋体" w:cs="Times New Roman"/>
                <w:b/>
                <w:bCs/>
                <w:kern w:val="2"/>
                <w:sz w:val="28"/>
                <w:szCs w:val="24"/>
              </w:rPr>
            </w:pPr>
          </w:p>
        </w:tc>
      </w:tr>
      <w:tr w:rsidR="00523A4D" w14:paraId="69293F34" w14:textId="77777777">
        <w:trPr>
          <w:trHeight w:hRule="exact" w:val="680"/>
          <w:jc w:val="center"/>
        </w:trPr>
        <w:tc>
          <w:tcPr>
            <w:tcW w:w="4536" w:type="dxa"/>
            <w:gridSpan w:val="2"/>
          </w:tcPr>
          <w:p w14:paraId="2126D0E9" w14:textId="77777777" w:rsidR="00523A4D" w:rsidRDefault="00523A4D">
            <w:pPr>
              <w:widowControl w:val="0"/>
              <w:tabs>
                <w:tab w:val="center" w:pos="3761"/>
                <w:tab w:val="left" w:pos="4620"/>
              </w:tabs>
              <w:snapToGrid/>
              <w:spacing w:line="240" w:lineRule="auto"/>
              <w:jc w:val="both"/>
              <w:rPr>
                <w:rFonts w:ascii="宋体" w:hAnsi="宋体" w:cs="Times New Roman"/>
                <w:b/>
                <w:bCs/>
                <w:kern w:val="2"/>
                <w:sz w:val="28"/>
                <w:szCs w:val="24"/>
              </w:rPr>
            </w:pPr>
          </w:p>
        </w:tc>
      </w:tr>
    </w:tbl>
    <w:p w14:paraId="6E6A8F72" w14:textId="77777777" w:rsidR="00523A4D" w:rsidRDefault="00000000">
      <w:pPr>
        <w:widowControl w:val="0"/>
        <w:tabs>
          <w:tab w:val="left" w:pos="4620"/>
        </w:tabs>
        <w:snapToGrid/>
        <w:spacing w:line="240" w:lineRule="auto"/>
        <w:jc w:val="both"/>
        <w:rPr>
          <w:rFonts w:ascii="Times New Roman" w:hAnsi="Times New Roman" w:cs="Times New Roman"/>
          <w:b/>
          <w:bCs/>
          <w:kern w:val="2"/>
          <w:sz w:val="18"/>
          <w:szCs w:val="24"/>
        </w:rPr>
      </w:pPr>
      <w:r>
        <w:rPr>
          <w:rFonts w:ascii="宋体" w:hAnsi="宋体" w:cs="Times New Roman" w:hint="eastAsia"/>
          <w:b/>
          <w:bCs/>
          <w:kern w:val="2"/>
          <w:sz w:val="28"/>
          <w:szCs w:val="24"/>
        </w:rPr>
        <w:tab/>
      </w:r>
      <w:r>
        <w:rPr>
          <w:rFonts w:ascii="宋体" w:hAnsi="宋体" w:cs="Times New Roman"/>
          <w:b/>
          <w:bCs/>
          <w:kern w:val="2"/>
          <w:sz w:val="28"/>
          <w:szCs w:val="24"/>
        </w:rPr>
        <w:t>答辩日期</w:t>
      </w:r>
      <w:r>
        <w:rPr>
          <w:rFonts w:ascii="宋体" w:hAnsi="宋体" w:cs="Times New Roman" w:hint="eastAsia"/>
          <w:b/>
          <w:bCs/>
          <w:kern w:val="2"/>
          <w:sz w:val="28"/>
          <w:szCs w:val="24"/>
        </w:rPr>
        <w:t>：2024.5.26</w:t>
      </w:r>
    </w:p>
    <w:tbl>
      <w:tblPr>
        <w:tblW w:w="0" w:type="auto"/>
        <w:tblInd w:w="4582" w:type="dxa"/>
        <w:tblLayout w:type="fixed"/>
        <w:tblLook w:val="04A0" w:firstRow="1" w:lastRow="0" w:firstColumn="1" w:lastColumn="0" w:noHBand="0" w:noVBand="1"/>
      </w:tblPr>
      <w:tblGrid>
        <w:gridCol w:w="412"/>
      </w:tblGrid>
      <w:tr w:rsidR="00523A4D" w14:paraId="7787C882" w14:textId="77777777">
        <w:trPr>
          <w:cantSplit/>
          <w:trHeight w:hRule="exact" w:val="4518"/>
        </w:trPr>
        <w:tc>
          <w:tcPr>
            <w:tcW w:w="412" w:type="dxa"/>
            <w:textDirection w:val="tbRlV"/>
          </w:tcPr>
          <w:p w14:paraId="090DF54A" w14:textId="77777777" w:rsidR="00523A4D" w:rsidRDefault="00000000">
            <w:pPr>
              <w:widowControl w:val="0"/>
              <w:adjustRightInd w:val="0"/>
              <w:spacing w:line="240" w:lineRule="auto"/>
              <w:jc w:val="both"/>
              <w:rPr>
                <w:rFonts w:ascii="仿宋_GB2312" w:eastAsia="仿宋_GB2312" w:hAnsi="Times New Roman" w:cs="Times New Roman"/>
                <w:b/>
                <w:bCs/>
                <w:kern w:val="2"/>
                <w:sz w:val="21"/>
              </w:rPr>
            </w:pPr>
            <w:r>
              <w:rPr>
                <w:rFonts w:ascii="Times New Roman" w:hAnsi="Times New Roman" w:cs="Times New Roman"/>
                <w:noProof/>
                <w:kern w:val="2"/>
                <w:sz w:val="21"/>
                <w:szCs w:val="24"/>
              </w:rPr>
              <w:lastRenderedPageBreak/>
              <mc:AlternateContent>
                <mc:Choice Requires="wps">
                  <w:drawing>
                    <wp:anchor distT="0" distB="0" distL="114300" distR="114300" simplePos="0" relativeHeight="251660288" behindDoc="0" locked="0" layoutInCell="1" allowOverlap="1" wp14:anchorId="5F9DE910" wp14:editId="4802E39A">
                      <wp:simplePos x="0" y="0"/>
                      <wp:positionH relativeFrom="column">
                        <wp:posOffset>-2954655</wp:posOffset>
                      </wp:positionH>
                      <wp:positionV relativeFrom="paragraph">
                        <wp:posOffset>201930</wp:posOffset>
                      </wp:positionV>
                      <wp:extent cx="938530" cy="464185"/>
                      <wp:effectExtent l="0" t="0" r="0" b="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64185"/>
                              </a:xfrm>
                              <a:prstGeom prst="rect">
                                <a:avLst/>
                              </a:prstGeom>
                              <a:solidFill>
                                <a:srgbClr val="FFFFFF"/>
                              </a:solidFill>
                              <a:ln>
                                <a:noFill/>
                              </a:ln>
                            </wps:spPr>
                            <wps:txbx>
                              <w:txbxContent>
                                <w:p w14:paraId="22D2EF81" w14:textId="77777777" w:rsidR="00523A4D" w:rsidRDefault="00000000">
                                  <w:pPr>
                                    <w:rPr>
                                      <w:b/>
                                      <w:sz w:val="32"/>
                                      <w:szCs w:val="32"/>
                                    </w:rPr>
                                  </w:pPr>
                                  <w:r>
                                    <w:rPr>
                                      <w:rFonts w:hint="eastAsia"/>
                                      <w:b/>
                                      <w:sz w:val="32"/>
                                      <w:szCs w:val="32"/>
                                    </w:rPr>
                                    <w:t>书脊</w:t>
                                  </w:r>
                                </w:p>
                              </w:txbxContent>
                            </wps:txbx>
                            <wps:bodyPr rot="0" vert="horz" wrap="square" lIns="91440" tIns="45720" rIns="91440" bIns="45720" anchor="t" anchorCtr="0" upright="1">
                              <a:noAutofit/>
                            </wps:bodyPr>
                          </wps:wsp>
                        </a:graphicData>
                      </a:graphic>
                    </wp:anchor>
                  </w:drawing>
                </mc:Choice>
                <mc:Fallback>
                  <w:pict>
                    <v:shapetype w14:anchorId="5F9DE910" id="_x0000_t202" coordsize="21600,21600" o:spt="202" path="m,l,21600r21600,l21600,xe">
                      <v:stroke joinstyle="miter"/>
                      <v:path gradientshapeok="t" o:connecttype="rect"/>
                    </v:shapetype>
                    <v:shape id="文本框 42" o:spid="_x0000_s1026" type="#_x0000_t202" style="position:absolute;left:0;text-align:left;margin-left:-232.65pt;margin-top:15.9pt;width:73.9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" stroked="f">
                      <v:textbox>
                        <w:txbxContent>
                          <w:p w14:paraId="22D2EF81" w14:textId="77777777" w:rsidR="00523A4D" w:rsidRDefault="00000000">
                            <w:pPr>
                              <w:rPr>
                                <w:b/>
                                <w:sz w:val="32"/>
                                <w:szCs w:val="32"/>
                              </w:rPr>
                            </w:pPr>
                            <w:r>
                              <w:rPr>
                                <w:rFonts w:hint="eastAsia"/>
                                <w:b/>
                                <w:sz w:val="32"/>
                                <w:szCs w:val="32"/>
                              </w:rPr>
                              <w:t>书脊</w:t>
                            </w:r>
                          </w:p>
                        </w:txbxContent>
                      </v:textbox>
                    </v:shape>
                  </w:pict>
                </mc:Fallback>
              </mc:AlternateContent>
            </w:r>
            <w:r>
              <w:rPr>
                <w:rFonts w:ascii="仿宋_GB2312" w:eastAsia="仿宋_GB2312" w:hAnsi="Times New Roman" w:cs="Times New Roman" w:hint="eastAsia"/>
                <w:b/>
                <w:bCs/>
                <w:kern w:val="2"/>
                <w:sz w:val="21"/>
              </w:rPr>
              <w:t>华东交通大学20</w:t>
            </w:r>
            <w:r>
              <w:rPr>
                <w:rFonts w:ascii="仿宋_GB2312" w:eastAsia="仿宋_GB2312" w:hAnsi="Times New Roman" w:cs="Times New Roman"/>
                <w:b/>
                <w:bCs/>
                <w:kern w:val="2"/>
                <w:sz w:val="21"/>
              </w:rPr>
              <w:t>24</w:t>
            </w:r>
            <w:r>
              <w:rPr>
                <w:rFonts w:ascii="仿宋_GB2312" w:eastAsia="仿宋_GB2312" w:hAnsi="Times New Roman" w:cs="Times New Roman" w:hint="eastAsia"/>
                <w:b/>
                <w:bCs/>
                <w:kern w:val="2"/>
                <w:sz w:val="21"/>
              </w:rPr>
              <w:t xml:space="preserve">届硕士学位论文 </w:t>
            </w:r>
          </w:p>
        </w:tc>
      </w:tr>
      <w:tr w:rsidR="00523A4D" w14:paraId="17C66C44" w14:textId="77777777">
        <w:trPr>
          <w:cantSplit/>
          <w:trHeight w:hRule="exact" w:val="5408"/>
        </w:trPr>
        <w:tc>
          <w:tcPr>
            <w:tcW w:w="412" w:type="dxa"/>
            <w:textDirection w:val="tbRlV"/>
          </w:tcPr>
          <w:p w14:paraId="2F241F02" w14:textId="77777777" w:rsidR="00523A4D" w:rsidRDefault="00000000">
            <w:pPr>
              <w:widowControl w:val="0"/>
              <w:adjustRightInd w:val="0"/>
              <w:spacing w:line="240" w:lineRule="auto"/>
              <w:jc w:val="both"/>
              <w:rPr>
                <w:rFonts w:ascii="仿宋_GB2312" w:eastAsia="仿宋_GB2312" w:hAnsi="Times New Roman" w:cs="Times New Roman"/>
                <w:b/>
                <w:bCs/>
                <w:kern w:val="2"/>
                <w:sz w:val="21"/>
              </w:rPr>
            </w:pPr>
            <w:r>
              <w:rPr>
                <w:rFonts w:ascii="仿宋_GB2312" w:eastAsia="仿宋_GB2312" w:hAnsi="Times New Roman" w:cs="Times New Roman" w:hint="eastAsia"/>
                <w:b/>
                <w:bCs/>
                <w:kern w:val="2"/>
                <w:sz w:val="21"/>
              </w:rPr>
              <w:t>基于扩展事件逻辑的ECC-based RFID相关协议形式化分析</w:t>
            </w:r>
          </w:p>
        </w:tc>
      </w:tr>
      <w:tr w:rsidR="00523A4D" w14:paraId="14C4DABC" w14:textId="77777777">
        <w:trPr>
          <w:cantSplit/>
          <w:trHeight w:hRule="exact" w:val="2268"/>
        </w:trPr>
        <w:tc>
          <w:tcPr>
            <w:tcW w:w="412" w:type="dxa"/>
            <w:textDirection w:val="tbRlV"/>
          </w:tcPr>
          <w:p w14:paraId="32342CB1" w14:textId="77777777" w:rsidR="00523A4D" w:rsidRDefault="00000000">
            <w:pPr>
              <w:widowControl w:val="0"/>
              <w:adjustRightInd w:val="0"/>
              <w:spacing w:line="240" w:lineRule="auto"/>
              <w:jc w:val="both"/>
              <w:rPr>
                <w:rFonts w:ascii="仿宋_GB2312" w:eastAsia="仿宋_GB2312" w:hAnsi="Times New Roman" w:cs="Times New Roman"/>
                <w:b/>
                <w:bCs/>
                <w:kern w:val="2"/>
                <w:sz w:val="21"/>
              </w:rPr>
            </w:pPr>
            <w:r>
              <w:rPr>
                <w:rFonts w:ascii="仿宋_GB2312" w:eastAsia="仿宋_GB2312" w:hAnsi="Times New Roman" w:cs="Times New Roman" w:hint="eastAsia"/>
                <w:b/>
                <w:bCs/>
                <w:kern w:val="2"/>
                <w:sz w:val="21"/>
              </w:rPr>
              <w:t xml:space="preserve">析与验证 </w:t>
            </w:r>
            <w:r>
              <w:rPr>
                <w:rFonts w:ascii="仿宋_GB2312" w:eastAsia="仿宋_GB2312" w:hAnsi="Times New Roman" w:cs="Times New Roman"/>
                <w:b/>
                <w:bCs/>
                <w:kern w:val="2"/>
                <w:sz w:val="21"/>
              </w:rPr>
              <w:t xml:space="preserve">      </w:t>
            </w:r>
            <w:r>
              <w:rPr>
                <w:rFonts w:ascii="仿宋_GB2312" w:eastAsia="仿宋_GB2312" w:hAnsi="Times New Roman" w:cs="Times New Roman" w:hint="eastAsia"/>
                <w:b/>
                <w:bCs/>
                <w:kern w:val="2"/>
                <w:sz w:val="21"/>
              </w:rPr>
              <w:t xml:space="preserve"> 软件学院</w:t>
            </w:r>
          </w:p>
          <w:p w14:paraId="16A360CA" w14:textId="77777777" w:rsidR="00523A4D" w:rsidRDefault="00523A4D">
            <w:pPr>
              <w:widowControl w:val="0"/>
              <w:snapToGrid/>
              <w:spacing w:line="240" w:lineRule="auto"/>
              <w:ind w:left="113" w:right="113" w:firstLine="562"/>
              <w:jc w:val="both"/>
              <w:rPr>
                <w:rFonts w:ascii="仿宋_GB2312" w:eastAsia="仿宋_GB2312" w:hAnsi="Times New Roman" w:cs="Times New Roman"/>
                <w:b/>
                <w:bCs/>
                <w:kern w:val="2"/>
                <w:sz w:val="21"/>
              </w:rPr>
            </w:pPr>
          </w:p>
        </w:tc>
      </w:tr>
      <w:tr w:rsidR="00523A4D" w14:paraId="67392CF7" w14:textId="77777777">
        <w:trPr>
          <w:cantSplit/>
          <w:trHeight w:hRule="exact" w:val="1125"/>
        </w:trPr>
        <w:tc>
          <w:tcPr>
            <w:tcW w:w="412" w:type="dxa"/>
            <w:textDirection w:val="tbRlV"/>
          </w:tcPr>
          <w:p w14:paraId="5F081E5C" w14:textId="77777777" w:rsidR="00523A4D" w:rsidRDefault="00000000">
            <w:pPr>
              <w:widowControl w:val="0"/>
              <w:adjustRightInd w:val="0"/>
              <w:spacing w:line="240" w:lineRule="auto"/>
              <w:ind w:firstLineChars="200" w:firstLine="422"/>
              <w:jc w:val="both"/>
              <w:rPr>
                <w:rFonts w:ascii="仿宋_GB2312" w:eastAsia="仿宋_GB2312" w:hAnsi="Times New Roman" w:cs="Times New Roman"/>
                <w:b/>
                <w:bCs/>
                <w:kern w:val="2"/>
                <w:sz w:val="21"/>
                <w:szCs w:val="24"/>
              </w:rPr>
            </w:pPr>
            <w:r>
              <w:rPr>
                <w:rFonts w:ascii="仿宋_GB2312" w:eastAsia="仿宋_GB2312" w:hAnsi="Times New Roman" w:cs="Times New Roman" w:hint="eastAsia"/>
                <w:b/>
                <w:bCs/>
                <w:kern w:val="2"/>
                <w:sz w:val="21"/>
                <w:szCs w:val="24"/>
              </w:rPr>
              <w:t>陈全刚</w:t>
            </w:r>
          </w:p>
          <w:p w14:paraId="558194E0" w14:textId="77777777" w:rsidR="00523A4D" w:rsidRDefault="00523A4D">
            <w:pPr>
              <w:snapToGrid/>
              <w:spacing w:line="240" w:lineRule="auto"/>
              <w:ind w:left="113" w:right="113"/>
              <w:rPr>
                <w:rFonts w:ascii="Times New Roman" w:hAnsi="Times New Roman" w:cs="Times New Roman"/>
                <w:kern w:val="2"/>
                <w:sz w:val="21"/>
                <w:szCs w:val="24"/>
              </w:rPr>
            </w:pPr>
          </w:p>
        </w:tc>
      </w:tr>
    </w:tbl>
    <w:p w14:paraId="0BCD8C06" w14:textId="77777777" w:rsidR="0049146F" w:rsidRDefault="0049146F">
      <w:pPr>
        <w:tabs>
          <w:tab w:val="left" w:pos="4620"/>
        </w:tabs>
        <w:adjustRightInd w:val="0"/>
        <w:spacing w:line="480" w:lineRule="auto"/>
        <w:rPr>
          <w:rFonts w:ascii="宋体" w:hAnsi="宋体" w:cs="Times New Roman" w:hint="eastAsia"/>
          <w:sz w:val="21"/>
          <w:szCs w:val="24"/>
        </w:rPr>
      </w:pPr>
    </w:p>
    <w:p w14:paraId="177EE689" w14:textId="5BF44406" w:rsidR="0049146F" w:rsidRPr="0049146F" w:rsidRDefault="00E37304">
      <w:pPr>
        <w:tabs>
          <w:tab w:val="left" w:pos="4620"/>
        </w:tabs>
        <w:adjustRightInd w:val="0"/>
        <w:spacing w:line="480" w:lineRule="auto"/>
        <w:rPr>
          <w:rFonts w:ascii="宋体" w:hAnsi="宋体" w:cs="Times New Roman" w:hint="eastAsia"/>
          <w:sz w:val="21"/>
          <w:szCs w:val="24"/>
        </w:rPr>
        <w:sectPr w:rsidR="0049146F" w:rsidRPr="0049146F">
          <w:footerReference w:type="default" r:id="rId10"/>
          <w:pgSz w:w="11906" w:h="16838"/>
          <w:pgMar w:top="1588" w:right="1418" w:bottom="1418" w:left="1418" w:header="907" w:footer="851" w:gutter="0"/>
          <w:cols w:space="425"/>
          <w:docGrid w:linePitch="312"/>
        </w:sectPr>
      </w:pPr>
      <w:r>
        <w:rPr>
          <w:noProof/>
        </w:rPr>
        <w:lastRenderedPageBreak/>
        <w:drawing>
          <wp:inline distT="0" distB="0" distL="0" distR="0" wp14:anchorId="44E27644" wp14:editId="4498FB6F">
            <wp:extent cx="6179820" cy="8483753"/>
            <wp:effectExtent l="0" t="0" r="0" b="0"/>
            <wp:docPr id="1503517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7504" name=""/>
                    <pic:cNvPicPr/>
                  </pic:nvPicPr>
                  <pic:blipFill>
                    <a:blip r:embed="rId11"/>
                    <a:stretch>
                      <a:fillRect/>
                    </a:stretch>
                  </pic:blipFill>
                  <pic:spPr>
                    <a:xfrm>
                      <a:off x="0" y="0"/>
                      <a:ext cx="6188104" cy="8495125"/>
                    </a:xfrm>
                    <a:prstGeom prst="rect">
                      <a:avLst/>
                    </a:prstGeom>
                  </pic:spPr>
                </pic:pic>
              </a:graphicData>
            </a:graphic>
          </wp:inline>
        </w:drawing>
      </w:r>
    </w:p>
    <w:p w14:paraId="7A5ED156" w14:textId="2F12F57B" w:rsidR="00523A4D" w:rsidRDefault="00000000">
      <w:pPr>
        <w:widowControl w:val="0"/>
        <w:spacing w:before="480" w:after="360" w:line="240" w:lineRule="auto"/>
        <w:jc w:val="center"/>
        <w:rPr>
          <w:rFonts w:ascii="黑体" w:eastAsia="黑体" w:hAnsi="Times New Roman" w:cstheme="majorBidi"/>
          <w:b/>
          <w:bCs/>
          <w:kern w:val="2"/>
          <w:sz w:val="32"/>
          <w:szCs w:val="32"/>
        </w:rPr>
      </w:pPr>
      <w:r>
        <w:rPr>
          <w:rFonts w:ascii="黑体" w:eastAsia="黑体" w:hAnsi="Times New Roman" w:cstheme="majorBidi" w:hint="eastAsia"/>
          <w:b/>
          <w:bCs/>
          <w:kern w:val="2"/>
          <w:sz w:val="32"/>
          <w:szCs w:val="32"/>
        </w:rPr>
        <w:lastRenderedPageBreak/>
        <w:t>基于扩展事件逻辑的ECC-based</w:t>
      </w:r>
      <w:r>
        <w:rPr>
          <w:rFonts w:ascii="黑体" w:eastAsia="黑体" w:hAnsi="Times New Roman" w:cstheme="majorBidi"/>
          <w:b/>
          <w:bCs/>
          <w:kern w:val="2"/>
          <w:sz w:val="32"/>
          <w:szCs w:val="32"/>
        </w:rPr>
        <w:t xml:space="preserve"> </w:t>
      </w:r>
      <w:r>
        <w:rPr>
          <w:rFonts w:ascii="黑体" w:eastAsia="黑体" w:hAnsi="Times New Roman" w:cstheme="majorBidi" w:hint="eastAsia"/>
          <w:b/>
          <w:bCs/>
          <w:kern w:val="2"/>
          <w:sz w:val="32"/>
          <w:szCs w:val="32"/>
        </w:rPr>
        <w:t>RFID相关协议形式化分析与验证</w:t>
      </w:r>
    </w:p>
    <w:p w14:paraId="2291B998" w14:textId="77777777" w:rsidR="00523A4D" w:rsidRDefault="00000000">
      <w:pPr>
        <w:spacing w:before="480" w:after="360" w:line="240" w:lineRule="auto"/>
        <w:jc w:val="center"/>
        <w:outlineLvl w:val="0"/>
        <w:rPr>
          <w:rFonts w:asciiTheme="majorEastAsia" w:eastAsiaTheme="majorEastAsia" w:hAnsiTheme="majorEastAsia"/>
          <w:b/>
          <w:bCs/>
          <w:sz w:val="32"/>
          <w:szCs w:val="32"/>
        </w:rPr>
      </w:pPr>
      <w:bookmarkStart w:id="0" w:name="_Toc127740632"/>
      <w:bookmarkStart w:id="1" w:name="_Toc128420530"/>
      <w:bookmarkStart w:id="2" w:name="_Toc130043835"/>
      <w:bookmarkStart w:id="3" w:name="_Toc130045759"/>
      <w:bookmarkStart w:id="4" w:name="_Toc98693690"/>
      <w:bookmarkStart w:id="5" w:name="_Toc130144597"/>
      <w:bookmarkStart w:id="6" w:name="_Toc161648903"/>
      <w:bookmarkStart w:id="7" w:name="_Toc130044059"/>
      <w:r>
        <w:rPr>
          <w:rFonts w:asciiTheme="majorEastAsia" w:eastAsiaTheme="majorEastAsia" w:hAnsiTheme="majorEastAsia" w:hint="eastAsia"/>
          <w:b/>
          <w:bCs/>
          <w:sz w:val="32"/>
          <w:szCs w:val="32"/>
        </w:rPr>
        <w:t>摘要</w:t>
      </w:r>
      <w:bookmarkEnd w:id="0"/>
      <w:bookmarkEnd w:id="1"/>
      <w:bookmarkEnd w:id="2"/>
      <w:bookmarkEnd w:id="3"/>
      <w:bookmarkEnd w:id="4"/>
      <w:bookmarkEnd w:id="5"/>
      <w:bookmarkEnd w:id="6"/>
      <w:bookmarkEnd w:id="7"/>
    </w:p>
    <w:p w14:paraId="4B89BEAE" w14:textId="77777777" w:rsidR="00523A4D" w:rsidRDefault="00000000">
      <w:pPr>
        <w:pStyle w:val="BY"/>
        <w:ind w:firstLine="480"/>
        <w:rPr>
          <w:rFonts w:ascii="Times New Roman" w:hAnsi="Times New Roman"/>
        </w:rPr>
      </w:pPr>
      <w:r>
        <w:rPr>
          <w:rFonts w:ascii="Times New Roman" w:hAnsi="Times New Roman" w:hint="eastAsia"/>
        </w:rPr>
        <w:t>射频识别技术（</w:t>
      </w:r>
      <w:r>
        <w:rPr>
          <w:rFonts w:ascii="Times New Roman" w:hAnsi="Times New Roman" w:hint="eastAsia"/>
        </w:rPr>
        <w:t>RFID</w:t>
      </w:r>
      <w:r>
        <w:rPr>
          <w:rFonts w:ascii="Times New Roman" w:hAnsi="Times New Roman" w:hint="eastAsia"/>
        </w:rPr>
        <w:t>）是物联网（</w:t>
      </w:r>
      <w:r>
        <w:rPr>
          <w:rFonts w:ascii="Times New Roman" w:hAnsi="Times New Roman"/>
        </w:rPr>
        <w:t>I</w:t>
      </w:r>
      <w:r>
        <w:rPr>
          <w:rFonts w:ascii="Times New Roman" w:hAnsi="Times New Roman" w:hint="eastAsia"/>
        </w:rPr>
        <w:t>oT</w:t>
      </w:r>
      <w:r>
        <w:rPr>
          <w:rFonts w:ascii="Times New Roman" w:hAnsi="Times New Roman" w:hint="eastAsia"/>
        </w:rPr>
        <w:t>）的重要组成部分，提高</w:t>
      </w:r>
      <w:r>
        <w:rPr>
          <w:rFonts w:ascii="Times New Roman" w:hAnsi="Times New Roman" w:hint="eastAsia"/>
        </w:rPr>
        <w:t>RFID</w:t>
      </w:r>
      <w:r>
        <w:rPr>
          <w:rFonts w:ascii="Times New Roman" w:hAnsi="Times New Roman" w:hint="eastAsia"/>
        </w:rPr>
        <w:t>系统的安全性是亟需解决的问题。而保障通信系统的安全性与系统所使用的安全协议息息相关，如果安全协议的安全属性没有得到严格的证明，则增加了网络通信中的风险。形式化方法是分析与验证安全协议最强有力的手段之一。</w:t>
      </w:r>
      <w:r>
        <w:rPr>
          <w:rFonts w:ascii="Times New Roman" w:hAnsi="Times New Roman"/>
        </w:rPr>
        <w:t>事件逻辑理论（</w:t>
      </w:r>
      <w:r>
        <w:rPr>
          <w:rFonts w:ascii="Times New Roman" w:hAnsi="Times New Roman"/>
          <w:lang w:val="en"/>
        </w:rPr>
        <w:t>Logic of Events Theory</w:t>
      </w:r>
      <w:r>
        <w:rPr>
          <w:rFonts w:ascii="Times New Roman" w:hAnsi="Times New Roman" w:hint="eastAsia"/>
        </w:rPr>
        <w:t xml:space="preserve">, </w:t>
      </w:r>
      <w:r>
        <w:rPr>
          <w:rFonts w:ascii="Times New Roman" w:hAnsi="Times New Roman"/>
        </w:rPr>
        <w:t>LoET</w:t>
      </w:r>
      <w:r>
        <w:rPr>
          <w:rFonts w:ascii="Times New Roman" w:hAnsi="Times New Roman"/>
        </w:rPr>
        <w:t>）作为</w:t>
      </w:r>
      <w:r>
        <w:rPr>
          <w:rFonts w:ascii="Segoe UI" w:hAnsi="Segoe UI" w:cs="Segoe UI"/>
          <w:color w:val="0D0D0D"/>
          <w:shd w:val="clear" w:color="auto" w:fill="FFFFFF"/>
        </w:rPr>
        <w:t>一种分布式系统安全性描述的形式化方法，提供了对安全协议基本原语的形式化规范，并通过对协议的强认证性质进行证明，进而验证协议的安全属性。</w:t>
      </w:r>
    </w:p>
    <w:p w14:paraId="7E64F778" w14:textId="77777777" w:rsidR="00523A4D" w:rsidRDefault="00000000">
      <w:pPr>
        <w:pStyle w:val="BY"/>
        <w:ind w:firstLine="480"/>
        <w:rPr>
          <w:rFonts w:ascii="Times New Roman" w:hAnsi="Times New Roman"/>
        </w:rPr>
      </w:pPr>
      <w:r>
        <w:rPr>
          <w:rFonts w:ascii="Times New Roman" w:hAnsi="Times New Roman" w:hint="eastAsia"/>
        </w:rPr>
        <w:t>本文通过对事件逻辑理论的创新性扩展，成功将其应用于基于</w:t>
      </w:r>
      <w:r>
        <w:rPr>
          <w:rFonts w:ascii="Times New Roman" w:hAnsi="Times New Roman" w:hint="eastAsia"/>
        </w:rPr>
        <w:t>ECC</w:t>
      </w:r>
      <w:r>
        <w:rPr>
          <w:rFonts w:ascii="Times New Roman" w:hAnsi="Times New Roman" w:hint="eastAsia"/>
        </w:rPr>
        <w:t>的</w:t>
      </w:r>
      <w:r>
        <w:rPr>
          <w:rFonts w:ascii="Times New Roman" w:hAnsi="Times New Roman" w:hint="eastAsia"/>
        </w:rPr>
        <w:t>RFID</w:t>
      </w:r>
      <w:r>
        <w:rPr>
          <w:rFonts w:ascii="Times New Roman" w:hAnsi="Times New Roman" w:hint="eastAsia"/>
        </w:rPr>
        <w:t>这一类协议的形式化分析与验证中，使扩展后的事件逻辑理论适用于带有复杂加密算法协议的安全性分析。本文的主要研究内容如下：</w:t>
      </w:r>
    </w:p>
    <w:p w14:paraId="0276A3C5" w14:textId="77777777" w:rsidR="00523A4D" w:rsidRDefault="00000000">
      <w:pPr>
        <w:pStyle w:val="BY"/>
        <w:ind w:firstLine="480"/>
        <w:textAlignment w:val="center"/>
        <w:rPr>
          <w:rFonts w:ascii="Times New Roman" w:hAnsi="Times New Roman"/>
        </w:rPr>
      </w:pPr>
      <w:r>
        <w:rPr>
          <w:rFonts w:ascii="Times New Roman" w:hAnsi="Times New Roman" w:hint="eastAsia"/>
        </w:rPr>
        <w:t>1</w:t>
      </w:r>
      <w:r>
        <w:rPr>
          <w:rFonts w:ascii="Times New Roman" w:hAnsi="Times New Roman"/>
        </w:rPr>
        <w:t>.</w:t>
      </w:r>
      <w:r>
        <w:rPr>
          <w:rFonts w:hint="eastAsia"/>
        </w:rPr>
        <w:t xml:space="preserve"> </w:t>
      </w:r>
      <w:r>
        <w:rPr>
          <w:rFonts w:ascii="Times New Roman" w:hAnsi="Times New Roman" w:hint="eastAsia"/>
        </w:rPr>
        <w:t>详细介绍事件逻辑基本理论，给出事件逻辑基本定义，包括基本建模理论，公理系统以及协议的形式化描述。引入扩充谓词</w:t>
      </w:r>
      <w:bookmarkStart w:id="8" w:name="MTBlankEqn"/>
      <w:r>
        <w:rPr>
          <w:position w:val="-4"/>
        </w:rPr>
        <w:object w:dxaOrig="570" w:dyaOrig="285" w14:anchorId="31E26E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12" o:title=""/>
          </v:shape>
          <o:OLEObject Type="Embed" ProgID="Equation.DSMT4" ShapeID="_x0000_i1025" DrawAspect="Content" ObjectID="_1779278428" r:id="rId13"/>
        </w:object>
      </w:r>
      <w:bookmarkEnd w:id="8"/>
      <w:r>
        <w:rPr>
          <w:rFonts w:ascii="Times New Roman" w:hAnsi="Times New Roman" w:hint="eastAsia"/>
        </w:rPr>
        <w:t>和</w:t>
      </w:r>
      <w:r>
        <w:rPr>
          <w:position w:val="-4"/>
        </w:rPr>
        <w:object w:dxaOrig="1005" w:dyaOrig="285" w14:anchorId="56A89486">
          <v:shape id="_x0000_i1026" type="#_x0000_t75" style="width:50.4pt;height:14.4pt" o:ole="">
            <v:imagedata r:id="rId14" o:title=""/>
          </v:shape>
          <o:OLEObject Type="Embed" ProgID="Equation.DSMT4" ShapeID="_x0000_i1026" DrawAspect="Content" ObjectID="_1779278429" r:id="rId15"/>
        </w:object>
      </w:r>
      <w:r>
        <w:rPr>
          <w:rFonts w:ascii="Times New Roman" w:hAnsi="Times New Roman" w:hint="eastAsia"/>
        </w:rPr>
        <w:t>以及相应的推理规则，</w:t>
      </w:r>
      <w:r>
        <w:rPr>
          <w:rFonts w:ascii="Times New Roman" w:hAnsi="Times New Roman"/>
        </w:rPr>
        <w:t>增强其在协议分析中的实用性，特别是在处理消息的新鲜性和识别发送事件的首发性方面，有助于确保协议证明过程中事件类和基本序列的一致性，同时提高了事件排序的能力并降低了协议分析的复杂度</w:t>
      </w:r>
      <w:r>
        <w:rPr>
          <w:rFonts w:ascii="Times New Roman" w:hAnsi="Times New Roman" w:hint="eastAsia"/>
        </w:rPr>
        <w:t>。</w:t>
      </w:r>
    </w:p>
    <w:p w14:paraId="1C7562B5" w14:textId="77777777" w:rsidR="00523A4D" w:rsidRDefault="00000000">
      <w:pPr>
        <w:pStyle w:val="BY"/>
        <w:ind w:firstLine="480"/>
        <w:textAlignment w:val="center"/>
        <w:rPr>
          <w:rFonts w:ascii="Times New Roman" w:hAnsi="Times New Roman"/>
        </w:rPr>
      </w:pPr>
      <w:r>
        <w:rPr>
          <w:rFonts w:ascii="Times New Roman" w:hAnsi="Times New Roman" w:hint="eastAsia"/>
        </w:rPr>
        <w:t>2</w:t>
      </w:r>
      <w:r>
        <w:rPr>
          <w:rFonts w:ascii="Times New Roman" w:hAnsi="Times New Roman"/>
        </w:rPr>
        <w:t>.</w:t>
      </w:r>
      <w:r>
        <w:rPr>
          <w:rFonts w:hint="eastAsia"/>
        </w:rPr>
        <w:t xml:space="preserve"> </w:t>
      </w:r>
      <w:r>
        <w:rPr>
          <w:rFonts w:ascii="Times New Roman" w:hAnsi="Times New Roman" w:hint="eastAsia"/>
        </w:rPr>
        <w:t>将事件逻辑与其他形式化方法进行比较，分析事件逻辑对于其他方法的优势与不足。对事件逻辑理论进行扩展，提出三个新事件类</w:t>
      </w:r>
      <w:r>
        <w:rPr>
          <w:position w:val="-4"/>
        </w:rPr>
        <w:object w:dxaOrig="1005" w:dyaOrig="285" w14:anchorId="1C56C807">
          <v:shape id="_x0000_i1027" type="#_x0000_t75" style="width:50.4pt;height:14.4pt" o:ole="">
            <v:imagedata r:id="rId16" o:title=""/>
          </v:shape>
          <o:OLEObject Type="Embed" ProgID="Equation.DSMT4" ShapeID="_x0000_i1027" DrawAspect="Content" ObjectID="_1779278430" r:id="rId17"/>
        </w:object>
      </w:r>
      <w:r>
        <w:rPr>
          <w:rFonts w:ascii="Times New Roman" w:hAnsi="Times New Roman" w:hint="eastAsia"/>
        </w:rPr>
        <w:t>、</w:t>
      </w:r>
      <w:r>
        <w:rPr>
          <w:position w:val="-4"/>
        </w:rPr>
        <w:object w:dxaOrig="870" w:dyaOrig="285" w14:anchorId="484464DF">
          <v:shape id="_x0000_i1028" type="#_x0000_t75" style="width:43.8pt;height:14.4pt" o:ole="">
            <v:imagedata r:id="rId18" o:title=""/>
          </v:shape>
          <o:OLEObject Type="Embed" ProgID="Equation.DSMT4" ShapeID="_x0000_i1028" DrawAspect="Content" ObjectID="_1779278431" r:id="rId19"/>
        </w:object>
      </w:r>
      <w:r>
        <w:rPr>
          <w:rFonts w:ascii="Times New Roman" w:hAnsi="Times New Roman" w:hint="eastAsia"/>
        </w:rPr>
        <w:t>、</w:t>
      </w:r>
      <w:r>
        <w:rPr>
          <w:position w:val="-4"/>
        </w:rPr>
        <w:object w:dxaOrig="1005" w:dyaOrig="285" w14:anchorId="02DE9EED">
          <v:shape id="_x0000_i1029" type="#_x0000_t75" style="width:50.4pt;height:14.4pt" o:ole="">
            <v:imagedata r:id="rId20" o:title=""/>
          </v:shape>
          <o:OLEObject Type="Embed" ProgID="Equation.DSMT4" ShapeID="_x0000_i1029" DrawAspect="Content" ObjectID="_1779278432" r:id="rId21"/>
        </w:object>
      </w:r>
      <w:r>
        <w:rPr>
          <w:rFonts w:ascii="Times New Roman" w:hAnsi="Times New Roman" w:hint="eastAsia"/>
        </w:rPr>
        <w:t>并给出相应的定义。根据新的事件类，扩展因果公理，定义新的因果关系。对其他相关公理及规则进行扩展，使得扩展后的事件逻辑理论能够分析带有复杂加密算法的协议。建立机密性系统，</w:t>
      </w:r>
      <w:r>
        <w:rPr>
          <w:rFonts w:ascii="Times New Roman" w:hAnsi="Times New Roman"/>
        </w:rPr>
        <w:t>引入归纳机密规则，扩展</w:t>
      </w:r>
      <w:r>
        <w:rPr>
          <w:rFonts w:ascii="Times New Roman" w:hAnsi="Times New Roman"/>
        </w:rPr>
        <w:t>LoET</w:t>
      </w:r>
      <w:r>
        <w:rPr>
          <w:rFonts w:ascii="Times New Roman" w:hAnsi="Times New Roman"/>
        </w:rPr>
        <w:t>所能证明的安全属性范畴。</w:t>
      </w:r>
    </w:p>
    <w:p w14:paraId="5E587EB0" w14:textId="77777777" w:rsidR="00523A4D" w:rsidRDefault="00000000">
      <w:pPr>
        <w:pStyle w:val="BY"/>
        <w:ind w:firstLine="480"/>
        <w:rPr>
          <w:rFonts w:ascii="Times New Roman" w:hAnsi="Times New Roman"/>
        </w:rPr>
      </w:pPr>
      <w:r>
        <w:rPr>
          <w:rFonts w:ascii="Times New Roman" w:hAnsi="Times New Roman" w:hint="eastAsia"/>
        </w:rPr>
        <w:t>3</w:t>
      </w:r>
      <w:r>
        <w:rPr>
          <w:rFonts w:ascii="Times New Roman" w:hAnsi="Times New Roman"/>
        </w:rPr>
        <w:t>.</w:t>
      </w:r>
      <w:r>
        <w:rPr>
          <w:rFonts w:hint="eastAsia"/>
        </w:rPr>
        <w:t xml:space="preserve"> </w:t>
      </w:r>
      <w:r>
        <w:rPr>
          <w:rFonts w:ascii="Times New Roman" w:hAnsi="Times New Roman" w:hint="eastAsia"/>
        </w:rPr>
        <w:t>利用扩展后的事件逻辑理论，深入形式化分析一个</w:t>
      </w:r>
      <w:r>
        <w:rPr>
          <w:rFonts w:ascii="Times New Roman" w:hAnsi="Times New Roman" w:hint="eastAsia"/>
        </w:rPr>
        <w:t>ECC-based</w:t>
      </w:r>
      <w:r>
        <w:rPr>
          <w:rFonts w:ascii="Times New Roman" w:hAnsi="Times New Roman"/>
        </w:rPr>
        <w:t xml:space="preserve"> </w:t>
      </w:r>
      <w:r>
        <w:rPr>
          <w:rFonts w:ascii="Times New Roman" w:hAnsi="Times New Roman" w:hint="eastAsia"/>
        </w:rPr>
        <w:t>RFID</w:t>
      </w:r>
      <w:r>
        <w:rPr>
          <w:rFonts w:ascii="Times New Roman" w:hAnsi="Times New Roman" w:hint="eastAsia"/>
        </w:rPr>
        <w:t>双向认证协议。首先对</w:t>
      </w:r>
      <w:r>
        <w:rPr>
          <w:rFonts w:ascii="Times New Roman" w:hAnsi="Times New Roman" w:hint="eastAsia"/>
        </w:rPr>
        <w:t>ECC</w:t>
      </w:r>
      <w:r>
        <w:rPr>
          <w:rFonts w:ascii="Times New Roman" w:hAnsi="Times New Roman" w:hint="eastAsia"/>
        </w:rPr>
        <w:t>会话密钥的生成过程进行形式化抽象描述，定义协议进程和基本序列用于描述协议，</w:t>
      </w:r>
      <w:r>
        <w:rPr>
          <w:rFonts w:ascii="Times New Roman" w:hAnsi="Times New Roman"/>
        </w:rPr>
        <w:t>对协议所需满足的强认证属性进行了严格的形式化定义</w:t>
      </w:r>
      <w:r>
        <w:rPr>
          <w:rFonts w:ascii="Times New Roman" w:hAnsi="Times New Roman" w:hint="eastAsia"/>
        </w:rPr>
        <w:t>，通过理论推导，证明协议在合理假设下满足双向强认证性质，表明扩展的事件逻辑理论可以证明</w:t>
      </w:r>
      <w:r>
        <w:rPr>
          <w:rFonts w:ascii="Times New Roman" w:hAnsi="Times New Roman" w:hint="eastAsia"/>
        </w:rPr>
        <w:t>ECC-based</w:t>
      </w:r>
      <w:r>
        <w:rPr>
          <w:rFonts w:ascii="Times New Roman" w:hAnsi="Times New Roman"/>
        </w:rPr>
        <w:t xml:space="preserve"> </w:t>
      </w:r>
      <w:r>
        <w:rPr>
          <w:rFonts w:ascii="Times New Roman" w:hAnsi="Times New Roman" w:hint="eastAsia"/>
        </w:rPr>
        <w:t>RFID</w:t>
      </w:r>
      <w:r>
        <w:rPr>
          <w:rFonts w:ascii="Times New Roman" w:hAnsi="Times New Roman" w:hint="eastAsia"/>
        </w:rPr>
        <w:t>这一类带有复杂加密算法协议的安全属性，扩展了事件逻辑理论的使用范围。</w:t>
      </w:r>
    </w:p>
    <w:p w14:paraId="04011AFB" w14:textId="77777777" w:rsidR="00523A4D" w:rsidRDefault="00000000">
      <w:pPr>
        <w:spacing w:beforeLines="150" w:before="360"/>
        <w:ind w:left="1156" w:hangingChars="480" w:hanging="1156"/>
        <w:sectPr w:rsidR="00523A4D">
          <w:headerReference w:type="default" r:id="rId22"/>
          <w:footerReference w:type="default" r:id="rId23"/>
          <w:pgSz w:w="11906" w:h="16838"/>
          <w:pgMar w:top="1588" w:right="1418" w:bottom="1418" w:left="1418" w:header="907" w:footer="851" w:gutter="0"/>
          <w:pgNumType w:fmt="upperRoman" w:start="1"/>
          <w:cols w:space="425"/>
          <w:docGrid w:linePitch="312"/>
        </w:sectPr>
      </w:pPr>
      <w:r>
        <w:rPr>
          <w:rFonts w:hint="eastAsia"/>
          <w:b/>
          <w:bCs/>
        </w:rPr>
        <w:t>关键词</w:t>
      </w:r>
      <w:r>
        <w:rPr>
          <w:rFonts w:hint="eastAsia"/>
        </w:rPr>
        <w:t>：安全协议，形式化方法，事件逻辑理论，</w:t>
      </w:r>
      <w:r>
        <w:rPr>
          <w:rFonts w:hint="eastAsia"/>
        </w:rPr>
        <w:t>ECC-based</w:t>
      </w:r>
      <w:r>
        <w:t xml:space="preserve"> RFID</w:t>
      </w:r>
      <w:r>
        <w:rPr>
          <w:rFonts w:hint="eastAsia"/>
        </w:rPr>
        <w:t>双向认证协议</w:t>
      </w:r>
    </w:p>
    <w:p w14:paraId="3974B805" w14:textId="77777777" w:rsidR="00523A4D" w:rsidRDefault="00000000">
      <w:pPr>
        <w:spacing w:before="480" w:after="360" w:line="240" w:lineRule="auto"/>
        <w:jc w:val="center"/>
        <w:rPr>
          <w:rFonts w:ascii="Arial" w:eastAsia="Arial Unicode MS" w:hAnsi="Arial" w:cs="Arial"/>
          <w:b/>
          <w:bCs/>
          <w:sz w:val="32"/>
          <w:szCs w:val="32"/>
        </w:rPr>
      </w:pPr>
      <w:r>
        <w:rPr>
          <w:rFonts w:ascii="Arial" w:eastAsia="Arial Unicode MS" w:hAnsi="Arial" w:cs="Arial"/>
          <w:b/>
          <w:bCs/>
          <w:sz w:val="32"/>
          <w:szCs w:val="32"/>
        </w:rPr>
        <w:lastRenderedPageBreak/>
        <w:t>Formal Analysis and Verification of ECC-based RFID Correlation Protocols Based on Extended Event Logic</w:t>
      </w:r>
    </w:p>
    <w:p w14:paraId="4DC4716E" w14:textId="77777777" w:rsidR="00523A4D" w:rsidRDefault="00000000">
      <w:pPr>
        <w:spacing w:before="480" w:after="360" w:line="240" w:lineRule="auto"/>
        <w:jc w:val="center"/>
        <w:outlineLvl w:val="0"/>
        <w:rPr>
          <w:rFonts w:ascii="Arial" w:eastAsia="Arial Unicode MS" w:hAnsi="Arial" w:cs="Arial"/>
          <w:b/>
          <w:bCs/>
          <w:sz w:val="32"/>
          <w:szCs w:val="32"/>
        </w:rPr>
      </w:pPr>
      <w:bookmarkStart w:id="9" w:name="_Toc130045760"/>
      <w:bookmarkStart w:id="10" w:name="_Toc128420531"/>
      <w:bookmarkStart w:id="11" w:name="_Toc130043836"/>
      <w:bookmarkStart w:id="12" w:name="_Toc98693691"/>
      <w:bookmarkStart w:id="13" w:name="_Toc130144598"/>
      <w:bookmarkStart w:id="14" w:name="_Toc127740633"/>
      <w:bookmarkStart w:id="15" w:name="_Toc130044060"/>
      <w:bookmarkStart w:id="16" w:name="_Toc161648904"/>
      <w:r>
        <w:rPr>
          <w:rFonts w:ascii="Arial" w:eastAsia="Arial Unicode MS" w:hAnsi="Arial" w:cs="Arial"/>
          <w:b/>
          <w:bCs/>
          <w:sz w:val="32"/>
          <w:szCs w:val="32"/>
        </w:rPr>
        <w:t>ABSTRACT</w:t>
      </w:r>
      <w:bookmarkEnd w:id="9"/>
      <w:bookmarkEnd w:id="10"/>
      <w:bookmarkEnd w:id="11"/>
      <w:bookmarkEnd w:id="12"/>
      <w:bookmarkEnd w:id="13"/>
      <w:bookmarkEnd w:id="14"/>
      <w:bookmarkEnd w:id="15"/>
      <w:bookmarkEnd w:id="16"/>
    </w:p>
    <w:p w14:paraId="04406C18" w14:textId="77777777" w:rsidR="00523A4D" w:rsidRDefault="00000000">
      <w:pPr>
        <w:pStyle w:val="BY"/>
        <w:ind w:firstLine="480"/>
      </w:pPr>
      <w:r>
        <w:rPr>
          <w:rFonts w:ascii="Times New Roman" w:hAnsi="Times New Roman"/>
          <w:lang w:val="en"/>
        </w:rPr>
        <w:t>Radio Frequency Identification Technology (RFID) is an important part of the Internet of Things (IoT), and improving the security of RFID systems is a pressing issue. And guaranteeing the security of the communication system is closely related to the security protocols used in the system, which increases the risk in network communication if the security properties of the security protocols are not strictly proved. Formal methods are one of the most powerful means of analysing and verifying security protocols. Logic of Events Theory (LoET), as a formal approach to the description of security in distributed systems, provides a formal specification of the basic primitives of security protocols and verifies the security properties of the protocols by proving the strong authentication properties of the protocols and, in turn, verifying the security properties of the protocols..</w:t>
      </w:r>
    </w:p>
    <w:p w14:paraId="367F941C" w14:textId="77777777" w:rsidR="00523A4D" w:rsidRDefault="00000000">
      <w:pPr>
        <w:pStyle w:val="BY"/>
        <w:ind w:firstLine="480"/>
        <w:rPr>
          <w:rFonts w:ascii="Times New Roman" w:hAnsi="Times New Roman"/>
        </w:rPr>
      </w:pPr>
      <w:r>
        <w:rPr>
          <w:rFonts w:ascii="Times New Roman" w:hAnsi="Times New Roman"/>
        </w:rPr>
        <w:t>In this paper, through the innovative extension of the event logic theory, it is successfully applied to the formal analysis and verification of ECC-based RFID protocols, which makes the extended event logic theory applicable to the security analysis of protocols with complex encryption algorithms. The main research content of this paper is as follows:</w:t>
      </w:r>
    </w:p>
    <w:p w14:paraId="5761C346" w14:textId="77777777" w:rsidR="00523A4D" w:rsidRDefault="00000000">
      <w:pPr>
        <w:pStyle w:val="BY"/>
        <w:ind w:firstLine="480"/>
        <w:rPr>
          <w:rFonts w:ascii="Times New Roman" w:hAnsi="Times New Roman"/>
        </w:rPr>
      </w:pPr>
      <w:r>
        <w:rPr>
          <w:rFonts w:ascii="Times New Roman" w:hAnsi="Times New Roman"/>
        </w:rPr>
        <w:t>1. Introduces the basic theory of event logic in detail, giving a basic definition of event logic, including basic modelling theory, axiomatic systems, and formal descriptions of protocols. Expanded predicates and and corresponding inference rules are introduced to enhance their usefulness in protocol analysis, especially in dealing with the freshness of messages and identifying the primality of sent events, which helps to ensure the consistency of event classes and basic sequences in the process of protocol proofs, and at the same time improves the ability of event ordering and reduces the complexity of protocol analysis.</w:t>
      </w:r>
    </w:p>
    <w:p w14:paraId="5C8D2ABF" w14:textId="77777777" w:rsidR="00523A4D" w:rsidRDefault="00000000">
      <w:pPr>
        <w:pStyle w:val="BY"/>
        <w:ind w:firstLine="480"/>
        <w:rPr>
          <w:rFonts w:ascii="Times New Roman" w:hAnsi="Times New Roman"/>
        </w:rPr>
      </w:pPr>
      <w:r>
        <w:rPr>
          <w:rFonts w:ascii="Times New Roman" w:hAnsi="Times New Roman"/>
        </w:rPr>
        <w:t xml:space="preserve">2. Compare LoET with other formal methods and analyse the advantages and shortcomings of LoET for other methods. Extend the LoET, propose three new event classes </w:t>
      </w:r>
      <w:r>
        <w:rPr>
          <w:rFonts w:ascii="Times New Roman" w:hAnsi="Times New Roman"/>
          <w:i/>
          <w:iCs/>
        </w:rPr>
        <w:t>Compute</w:t>
      </w:r>
      <w:r>
        <w:rPr>
          <w:rFonts w:ascii="Times New Roman" w:hAnsi="Times New Roman"/>
        </w:rPr>
        <w:t xml:space="preserve">, </w:t>
      </w:r>
      <w:r>
        <w:rPr>
          <w:rFonts w:ascii="Times New Roman" w:hAnsi="Times New Roman"/>
          <w:i/>
          <w:iCs/>
        </w:rPr>
        <w:t>Retrieve</w:t>
      </w:r>
      <w:r>
        <w:rPr>
          <w:rFonts w:ascii="Times New Roman" w:hAnsi="Times New Roman"/>
        </w:rPr>
        <w:t xml:space="preserve">, </w:t>
      </w:r>
      <w:r>
        <w:rPr>
          <w:rFonts w:ascii="Times New Roman" w:hAnsi="Times New Roman"/>
          <w:i/>
          <w:iCs/>
        </w:rPr>
        <w:t>Generate</w:t>
      </w:r>
      <w:r>
        <w:rPr>
          <w:rFonts w:ascii="Times New Roman" w:hAnsi="Times New Roman"/>
        </w:rPr>
        <w:t xml:space="preserve"> and give the corresponding definitions. According to the new event classes, extend the causal axioms and define new causal relations. Extend other related axioms and rules so that the extended LoET can analyse protocols with complex encryption algorithms.</w:t>
      </w:r>
      <w:r>
        <w:t xml:space="preserve"> </w:t>
      </w:r>
      <w:r>
        <w:rPr>
          <w:rFonts w:ascii="Times New Roman" w:hAnsi="Times New Roman"/>
        </w:rPr>
        <w:t>A confidentiality system has been established that introduces inductive confidentiality rules to extend the range of security properties that can be proved by LoET.</w:t>
      </w:r>
      <w:r>
        <w:t xml:space="preserve"> </w:t>
      </w:r>
      <w:r>
        <w:rPr>
          <w:rFonts w:ascii="Times New Roman" w:hAnsi="Times New Roman"/>
        </w:rPr>
        <w:t>Establishment of a confidentiality system, introduction of inductive confidentiality rules, and extension of the range of security attributes that can be proved by LoET.</w:t>
      </w:r>
    </w:p>
    <w:p w14:paraId="2EADC4D1" w14:textId="77777777" w:rsidR="00523A4D" w:rsidRDefault="00000000">
      <w:pPr>
        <w:pStyle w:val="BY"/>
        <w:ind w:firstLine="480"/>
        <w:rPr>
          <w:rFonts w:ascii="Times New Roman" w:hAnsi="Times New Roman"/>
        </w:rPr>
      </w:pPr>
      <w:r>
        <w:rPr>
          <w:rFonts w:ascii="Times New Roman" w:hAnsi="Times New Roman"/>
        </w:rPr>
        <w:t xml:space="preserve">3. An in-depth formal analysis of an ECC-based RFID two-way authentication protocol using the extended LoET. Firstly, the formal abstract description of the ECC session key generation process is carried out, the protocol process and basic sequence are defined for </w:t>
      </w:r>
      <w:r>
        <w:rPr>
          <w:rFonts w:ascii="Times New Roman" w:hAnsi="Times New Roman"/>
        </w:rPr>
        <w:lastRenderedPageBreak/>
        <w:t>describing the protocol, and the strong authentication attributes that the protocol needs to satisfy are strictly formally defined, and through theoretical derivation, it is proved that the protocol satisfies the bidirectional strong authentication attributes under reasonable assumptions, which indicates that the extended event logic theory can prove the security attributes of the ECC-based RFID protocol with complicated It shows that the extended LoET can prove the security properties of ECC-based RFID protocols with complex encryption algorithms, which extends the scope of the LoET.</w:t>
      </w:r>
    </w:p>
    <w:p w14:paraId="5B646130" w14:textId="77777777" w:rsidR="00523A4D" w:rsidRDefault="00000000">
      <w:pPr>
        <w:adjustRightInd w:val="0"/>
        <w:spacing w:beforeLines="150" w:before="360"/>
        <w:ind w:left="1446" w:hangingChars="600" w:hanging="1446"/>
        <w:rPr>
          <w:b/>
          <w:bCs/>
        </w:rPr>
      </w:pPr>
      <w:r>
        <w:rPr>
          <w:b/>
          <w:bCs/>
        </w:rPr>
        <w:t xml:space="preserve">Key </w:t>
      </w:r>
      <w:r>
        <w:rPr>
          <w:rFonts w:hint="eastAsia"/>
          <w:b/>
          <w:bCs/>
        </w:rPr>
        <w:t>W</w:t>
      </w:r>
      <w:r>
        <w:rPr>
          <w:b/>
          <w:bCs/>
        </w:rPr>
        <w:t xml:space="preserve">ords: </w:t>
      </w:r>
      <w:r>
        <w:rPr>
          <w:rFonts w:hint="eastAsia"/>
        </w:rPr>
        <w:t>S</w:t>
      </w:r>
      <w:r>
        <w:t xml:space="preserve">ecurity protocol, </w:t>
      </w:r>
      <w:r>
        <w:rPr>
          <w:rFonts w:hint="eastAsia"/>
        </w:rPr>
        <w:t>F</w:t>
      </w:r>
      <w:r>
        <w:t>ormal methods,</w:t>
      </w:r>
      <w:r>
        <w:rPr>
          <w:rFonts w:hint="eastAsia"/>
        </w:rPr>
        <w:t xml:space="preserve"> L</w:t>
      </w:r>
      <w:r>
        <w:t>ogic of events</w:t>
      </w:r>
      <w:r>
        <w:rPr>
          <w:rFonts w:hint="eastAsia"/>
        </w:rPr>
        <w:t xml:space="preserve"> t</w:t>
      </w:r>
      <w:r>
        <w:rPr>
          <w:lang w:val="en"/>
        </w:rPr>
        <w:t>heory</w:t>
      </w:r>
      <w:r>
        <w:t>, ECC-based RFID two-way authentication protocol</w:t>
      </w:r>
    </w:p>
    <w:p w14:paraId="34F1516B" w14:textId="77777777" w:rsidR="00523A4D" w:rsidRDefault="00523A4D">
      <w:pPr>
        <w:spacing w:line="312" w:lineRule="auto"/>
        <w:sectPr w:rsidR="00523A4D">
          <w:headerReference w:type="default" r:id="rId24"/>
          <w:pgSz w:w="11906" w:h="16838"/>
          <w:pgMar w:top="1588" w:right="1418" w:bottom="1418" w:left="1418" w:header="907" w:footer="851" w:gutter="0"/>
          <w:pgNumType w:fmt="upperRoman"/>
          <w:cols w:space="425"/>
          <w:docGrid w:linePitch="312"/>
        </w:sectPr>
      </w:pPr>
    </w:p>
    <w:bookmarkStart w:id="17" w:name="_Toc130044061" w:displacedByCustomXml="next"/>
    <w:bookmarkStart w:id="18" w:name="_Toc130144599" w:displacedByCustomXml="next"/>
    <w:bookmarkStart w:id="19" w:name="_Toc130045761" w:displacedByCustomXml="next"/>
    <w:bookmarkStart w:id="20" w:name="_Toc130043837" w:displacedByCustomXml="next"/>
    <w:bookmarkStart w:id="21" w:name="_Toc98693692" w:displacedByCustomXml="next"/>
    <w:bookmarkStart w:id="22" w:name="_Toc127740634" w:displacedByCustomXml="next"/>
    <w:bookmarkStart w:id="23" w:name="_Toc161648905" w:displacedByCustomXml="next"/>
    <w:sdt>
      <w:sdtPr>
        <w:rPr>
          <w:rFonts w:asciiTheme="minorHAnsi" w:eastAsia="宋体" w:hAnsiTheme="minorHAnsi" w:cstheme="minorBidi"/>
          <w:b w:val="0"/>
          <w:color w:val="auto"/>
          <w:sz w:val="24"/>
          <w:szCs w:val="21"/>
          <w:lang w:val="zh-CN"/>
        </w:rPr>
        <w:id w:val="-87227233"/>
        <w:docPartObj>
          <w:docPartGallery w:val="Table of Contents"/>
          <w:docPartUnique/>
        </w:docPartObj>
      </w:sdtPr>
      <w:sdtEndPr>
        <w:rPr>
          <w:bCs/>
        </w:rPr>
      </w:sdtEndPr>
      <w:sdtContent>
        <w:p w14:paraId="28CD4DB0" w14:textId="77777777" w:rsidR="00523A4D" w:rsidRDefault="00000000">
          <w:pPr>
            <w:pStyle w:val="TOC10"/>
            <w:snapToGrid w:val="0"/>
            <w:spacing w:before="480" w:after="360" w:line="240" w:lineRule="auto"/>
            <w:jc w:val="center"/>
            <w:outlineLvl w:val="0"/>
          </w:pPr>
          <w:r>
            <w:rPr>
              <w:rFonts w:asciiTheme="majorEastAsia" w:hAnsiTheme="majorEastAsia" w:cstheme="minorBidi"/>
              <w:color w:val="auto"/>
            </w:rPr>
            <w:t>目录</w:t>
          </w:r>
          <w:bookmarkEnd w:id="23"/>
          <w:bookmarkEnd w:id="22"/>
          <w:bookmarkEnd w:id="21"/>
          <w:bookmarkEnd w:id="20"/>
          <w:bookmarkEnd w:id="19"/>
          <w:bookmarkEnd w:id="18"/>
          <w:bookmarkEnd w:id="17"/>
          <w:r>
            <w:rPr>
              <w:b w:val="0"/>
            </w:rPr>
            <w:fldChar w:fldCharType="begin"/>
          </w:r>
          <w:r>
            <w:instrText xml:space="preserve"> TOC \o "1-3" \h \z \u </w:instrText>
          </w:r>
          <w:r>
            <w:rPr>
              <w:b w:val="0"/>
            </w:rPr>
            <w:fldChar w:fldCharType="separate"/>
          </w:r>
        </w:p>
        <w:p w14:paraId="672A2E47" w14:textId="6A45396D" w:rsidR="00523A4D" w:rsidRDefault="00000000">
          <w:pPr>
            <w:pStyle w:val="TOC1"/>
            <w:tabs>
              <w:tab w:val="right" w:leader="dot" w:pos="9060"/>
            </w:tabs>
            <w:rPr>
              <w:rFonts w:eastAsiaTheme="minorEastAsia"/>
              <w:kern w:val="2"/>
              <w:sz w:val="21"/>
              <w:szCs w:val="22"/>
              <w14:ligatures w14:val="standardContextual"/>
            </w:rPr>
          </w:pPr>
          <w:hyperlink w:anchor="_Toc161648906" w:history="1">
            <w:r>
              <w:rPr>
                <w:rStyle w:val="af6"/>
              </w:rPr>
              <w:t>主要符号说明</w:t>
            </w:r>
            <w:r>
              <w:tab/>
            </w:r>
            <w:r>
              <w:fldChar w:fldCharType="begin"/>
            </w:r>
            <w:r>
              <w:instrText xml:space="preserve"> PAGEREF _Toc161648906 \h </w:instrText>
            </w:r>
            <w:r>
              <w:fldChar w:fldCharType="separate"/>
            </w:r>
            <w:r w:rsidR="00E7163F">
              <w:rPr>
                <w:noProof/>
              </w:rPr>
              <w:t>VI</w:t>
            </w:r>
            <w:r>
              <w:fldChar w:fldCharType="end"/>
            </w:r>
          </w:hyperlink>
        </w:p>
        <w:p w14:paraId="583E55B9" w14:textId="62FEA30A" w:rsidR="00523A4D" w:rsidRDefault="00000000">
          <w:pPr>
            <w:pStyle w:val="TOC1"/>
            <w:tabs>
              <w:tab w:val="right" w:leader="dot" w:pos="9060"/>
            </w:tabs>
            <w:rPr>
              <w:rFonts w:eastAsiaTheme="minorEastAsia"/>
              <w:kern w:val="2"/>
              <w:sz w:val="21"/>
              <w:szCs w:val="22"/>
              <w14:ligatures w14:val="standardContextual"/>
            </w:rPr>
          </w:pPr>
          <w:hyperlink w:anchor="_Toc161648907" w:history="1">
            <w:r>
              <w:rPr>
                <w:rStyle w:val="af6"/>
                <w:rFonts w:asciiTheme="majorEastAsia" w:eastAsiaTheme="majorEastAsia" w:hAnsiTheme="majorEastAsia"/>
              </w:rPr>
              <w:t>第一章</w:t>
            </w:r>
            <w:r>
              <w:rPr>
                <w:rStyle w:val="af6"/>
              </w:rPr>
              <w:t xml:space="preserve"> </w:t>
            </w:r>
            <w:r>
              <w:rPr>
                <w:rStyle w:val="af6"/>
              </w:rPr>
              <w:t>绪论</w:t>
            </w:r>
            <w:r>
              <w:tab/>
            </w:r>
            <w:r>
              <w:fldChar w:fldCharType="begin"/>
            </w:r>
            <w:r>
              <w:instrText xml:space="preserve"> PAGEREF _Toc161648907 \h </w:instrText>
            </w:r>
            <w:r>
              <w:fldChar w:fldCharType="separate"/>
            </w:r>
            <w:r w:rsidR="00E7163F">
              <w:rPr>
                <w:noProof/>
              </w:rPr>
              <w:t>1</w:t>
            </w:r>
            <w:r>
              <w:fldChar w:fldCharType="end"/>
            </w:r>
          </w:hyperlink>
        </w:p>
        <w:p w14:paraId="6A6B84AE" w14:textId="66182065" w:rsidR="00523A4D" w:rsidRDefault="00000000">
          <w:pPr>
            <w:pStyle w:val="TOC2"/>
            <w:tabs>
              <w:tab w:val="right" w:leader="dot" w:pos="9060"/>
            </w:tabs>
            <w:ind w:left="480"/>
            <w:rPr>
              <w:rFonts w:eastAsiaTheme="minorEastAsia"/>
              <w:kern w:val="2"/>
              <w:sz w:val="21"/>
              <w:szCs w:val="22"/>
              <w14:ligatures w14:val="standardContextual"/>
            </w:rPr>
          </w:pPr>
          <w:hyperlink w:anchor="_Toc161648908" w:history="1">
            <w:r>
              <w:rPr>
                <w:rStyle w:val="af6"/>
                <w:rFonts w:asciiTheme="majorEastAsia" w:eastAsiaTheme="majorEastAsia" w:hAnsiTheme="majorEastAsia"/>
              </w:rPr>
              <w:t>1.1</w:t>
            </w:r>
            <w:r>
              <w:rPr>
                <w:rStyle w:val="af6"/>
              </w:rPr>
              <w:t xml:space="preserve"> </w:t>
            </w:r>
            <w:r>
              <w:rPr>
                <w:rStyle w:val="af6"/>
              </w:rPr>
              <w:t>研究背景及意义</w:t>
            </w:r>
            <w:r>
              <w:tab/>
            </w:r>
            <w:r>
              <w:fldChar w:fldCharType="begin"/>
            </w:r>
            <w:r>
              <w:instrText xml:space="preserve"> PAGEREF _Toc161648908 \h </w:instrText>
            </w:r>
            <w:r>
              <w:fldChar w:fldCharType="separate"/>
            </w:r>
            <w:r w:rsidR="00E7163F">
              <w:rPr>
                <w:noProof/>
              </w:rPr>
              <w:t>1</w:t>
            </w:r>
            <w:r>
              <w:fldChar w:fldCharType="end"/>
            </w:r>
          </w:hyperlink>
        </w:p>
        <w:p w14:paraId="39CDE552" w14:textId="76026B08" w:rsidR="00523A4D" w:rsidRDefault="00000000">
          <w:pPr>
            <w:pStyle w:val="TOC2"/>
            <w:tabs>
              <w:tab w:val="right" w:leader="dot" w:pos="9060"/>
            </w:tabs>
            <w:ind w:left="480"/>
            <w:rPr>
              <w:rFonts w:eastAsiaTheme="minorEastAsia"/>
              <w:kern w:val="2"/>
              <w:sz w:val="21"/>
              <w:szCs w:val="22"/>
              <w14:ligatures w14:val="standardContextual"/>
            </w:rPr>
          </w:pPr>
          <w:hyperlink w:anchor="_Toc161648909" w:history="1">
            <w:r>
              <w:rPr>
                <w:rStyle w:val="af6"/>
                <w:rFonts w:asciiTheme="majorEastAsia" w:eastAsiaTheme="majorEastAsia" w:hAnsiTheme="majorEastAsia"/>
              </w:rPr>
              <w:t>1.2</w:t>
            </w:r>
            <w:r>
              <w:rPr>
                <w:rStyle w:val="af6"/>
              </w:rPr>
              <w:t xml:space="preserve"> </w:t>
            </w:r>
            <w:r>
              <w:rPr>
                <w:rStyle w:val="af6"/>
              </w:rPr>
              <w:t>国内外研究现状</w:t>
            </w:r>
            <w:r>
              <w:tab/>
            </w:r>
            <w:r>
              <w:fldChar w:fldCharType="begin"/>
            </w:r>
            <w:r>
              <w:instrText xml:space="preserve"> PAGEREF _Toc161648909 \h </w:instrText>
            </w:r>
            <w:r>
              <w:fldChar w:fldCharType="separate"/>
            </w:r>
            <w:r w:rsidR="00E7163F">
              <w:rPr>
                <w:noProof/>
              </w:rPr>
              <w:t>2</w:t>
            </w:r>
            <w:r>
              <w:fldChar w:fldCharType="end"/>
            </w:r>
          </w:hyperlink>
        </w:p>
        <w:p w14:paraId="2AE35A06" w14:textId="4CE219AF" w:rsidR="00523A4D" w:rsidRDefault="00000000">
          <w:pPr>
            <w:pStyle w:val="TOC3"/>
            <w:tabs>
              <w:tab w:val="right" w:leader="dot" w:pos="9060"/>
            </w:tabs>
            <w:ind w:left="960"/>
            <w:rPr>
              <w:rFonts w:eastAsiaTheme="minorEastAsia"/>
              <w:kern w:val="2"/>
              <w:sz w:val="21"/>
              <w:szCs w:val="22"/>
              <w14:ligatures w14:val="standardContextual"/>
            </w:rPr>
          </w:pPr>
          <w:hyperlink w:anchor="_Toc161648910" w:history="1">
            <w:r>
              <w:rPr>
                <w:rStyle w:val="af6"/>
                <w:rFonts w:asciiTheme="majorEastAsia" w:eastAsiaTheme="majorEastAsia" w:hAnsiTheme="majorEastAsia"/>
              </w:rPr>
              <w:t>1.2.1</w:t>
            </w:r>
            <w:r>
              <w:rPr>
                <w:rStyle w:val="af6"/>
              </w:rPr>
              <w:t xml:space="preserve"> ECC-based RFID</w:t>
            </w:r>
            <w:r>
              <w:rPr>
                <w:rStyle w:val="af6"/>
              </w:rPr>
              <w:t>协议研究现状</w:t>
            </w:r>
            <w:r>
              <w:tab/>
            </w:r>
            <w:r>
              <w:fldChar w:fldCharType="begin"/>
            </w:r>
            <w:r>
              <w:instrText xml:space="preserve"> PAGEREF _Toc161648910 \h </w:instrText>
            </w:r>
            <w:r>
              <w:fldChar w:fldCharType="separate"/>
            </w:r>
            <w:r w:rsidR="00E7163F">
              <w:rPr>
                <w:noProof/>
              </w:rPr>
              <w:t>2</w:t>
            </w:r>
            <w:r>
              <w:fldChar w:fldCharType="end"/>
            </w:r>
          </w:hyperlink>
        </w:p>
        <w:p w14:paraId="6F016CD9" w14:textId="386E4169" w:rsidR="00523A4D" w:rsidRDefault="00000000">
          <w:pPr>
            <w:pStyle w:val="TOC3"/>
            <w:tabs>
              <w:tab w:val="right" w:leader="dot" w:pos="9060"/>
            </w:tabs>
            <w:ind w:left="960"/>
            <w:rPr>
              <w:rFonts w:eastAsiaTheme="minorEastAsia"/>
              <w:kern w:val="2"/>
              <w:sz w:val="21"/>
              <w:szCs w:val="22"/>
              <w14:ligatures w14:val="standardContextual"/>
            </w:rPr>
          </w:pPr>
          <w:hyperlink w:anchor="_Toc161648911" w:history="1">
            <w:r>
              <w:rPr>
                <w:rStyle w:val="af6"/>
                <w:rFonts w:asciiTheme="majorEastAsia" w:eastAsiaTheme="majorEastAsia" w:hAnsiTheme="majorEastAsia"/>
              </w:rPr>
              <w:t>1.2.2</w:t>
            </w:r>
            <w:r>
              <w:rPr>
                <w:rStyle w:val="af6"/>
              </w:rPr>
              <w:t xml:space="preserve"> ECC-based RFID</w:t>
            </w:r>
            <w:r>
              <w:rPr>
                <w:rStyle w:val="af6"/>
              </w:rPr>
              <w:t>协议形式化分析研究现状</w:t>
            </w:r>
            <w:r>
              <w:tab/>
            </w:r>
            <w:r>
              <w:fldChar w:fldCharType="begin"/>
            </w:r>
            <w:r>
              <w:instrText xml:space="preserve"> PAGEREF _Toc161648911 \h </w:instrText>
            </w:r>
            <w:r>
              <w:fldChar w:fldCharType="separate"/>
            </w:r>
            <w:r w:rsidR="00E7163F">
              <w:rPr>
                <w:noProof/>
              </w:rPr>
              <w:t>3</w:t>
            </w:r>
            <w:r>
              <w:fldChar w:fldCharType="end"/>
            </w:r>
          </w:hyperlink>
        </w:p>
        <w:p w14:paraId="24B9A46A" w14:textId="64D3AFA4" w:rsidR="00523A4D" w:rsidRDefault="00000000">
          <w:pPr>
            <w:pStyle w:val="TOC2"/>
            <w:tabs>
              <w:tab w:val="right" w:leader="dot" w:pos="9060"/>
            </w:tabs>
            <w:ind w:left="480"/>
            <w:rPr>
              <w:rFonts w:eastAsiaTheme="minorEastAsia"/>
              <w:kern w:val="2"/>
              <w:sz w:val="21"/>
              <w:szCs w:val="22"/>
              <w14:ligatures w14:val="standardContextual"/>
            </w:rPr>
          </w:pPr>
          <w:hyperlink w:anchor="_Toc161648912" w:history="1">
            <w:r>
              <w:rPr>
                <w:rStyle w:val="af6"/>
                <w:rFonts w:asciiTheme="majorEastAsia" w:eastAsiaTheme="majorEastAsia" w:hAnsiTheme="majorEastAsia"/>
              </w:rPr>
              <w:t>1.3</w:t>
            </w:r>
            <w:r>
              <w:rPr>
                <w:rStyle w:val="af6"/>
              </w:rPr>
              <w:t xml:space="preserve"> </w:t>
            </w:r>
            <w:r>
              <w:rPr>
                <w:rStyle w:val="af6"/>
              </w:rPr>
              <w:t>本文主要内容</w:t>
            </w:r>
            <w:r>
              <w:tab/>
            </w:r>
            <w:r>
              <w:fldChar w:fldCharType="begin"/>
            </w:r>
            <w:r>
              <w:instrText xml:space="preserve"> PAGEREF _Toc161648912 \h </w:instrText>
            </w:r>
            <w:r>
              <w:fldChar w:fldCharType="separate"/>
            </w:r>
            <w:r w:rsidR="00E7163F">
              <w:rPr>
                <w:noProof/>
              </w:rPr>
              <w:t>5</w:t>
            </w:r>
            <w:r>
              <w:fldChar w:fldCharType="end"/>
            </w:r>
          </w:hyperlink>
        </w:p>
        <w:p w14:paraId="00E5396C" w14:textId="0CEE30A5" w:rsidR="00523A4D" w:rsidRDefault="00000000">
          <w:pPr>
            <w:pStyle w:val="TOC2"/>
            <w:tabs>
              <w:tab w:val="right" w:leader="dot" w:pos="9060"/>
            </w:tabs>
            <w:ind w:left="480"/>
            <w:rPr>
              <w:rFonts w:eastAsiaTheme="minorEastAsia"/>
              <w:kern w:val="2"/>
              <w:sz w:val="21"/>
              <w:szCs w:val="22"/>
              <w14:ligatures w14:val="standardContextual"/>
            </w:rPr>
          </w:pPr>
          <w:hyperlink w:anchor="_Toc161648913" w:history="1">
            <w:r>
              <w:rPr>
                <w:rStyle w:val="af6"/>
                <w:rFonts w:asciiTheme="majorEastAsia" w:eastAsiaTheme="majorEastAsia" w:hAnsiTheme="majorEastAsia"/>
              </w:rPr>
              <w:t>1.4</w:t>
            </w:r>
            <w:r>
              <w:rPr>
                <w:rStyle w:val="af6"/>
              </w:rPr>
              <w:t xml:space="preserve"> </w:t>
            </w:r>
            <w:r>
              <w:rPr>
                <w:rStyle w:val="af6"/>
              </w:rPr>
              <w:t>论文结构安排</w:t>
            </w:r>
            <w:r>
              <w:tab/>
            </w:r>
            <w:r>
              <w:fldChar w:fldCharType="begin"/>
            </w:r>
            <w:r>
              <w:instrText xml:space="preserve"> PAGEREF _Toc161648913 \h </w:instrText>
            </w:r>
            <w:r>
              <w:fldChar w:fldCharType="separate"/>
            </w:r>
            <w:r w:rsidR="00E7163F">
              <w:rPr>
                <w:noProof/>
              </w:rPr>
              <w:t>5</w:t>
            </w:r>
            <w:r>
              <w:fldChar w:fldCharType="end"/>
            </w:r>
          </w:hyperlink>
        </w:p>
        <w:p w14:paraId="74D89F93" w14:textId="57655763" w:rsidR="00523A4D" w:rsidRDefault="00000000">
          <w:pPr>
            <w:pStyle w:val="TOC1"/>
            <w:tabs>
              <w:tab w:val="right" w:leader="dot" w:pos="9060"/>
            </w:tabs>
            <w:rPr>
              <w:rFonts w:eastAsiaTheme="minorEastAsia"/>
              <w:kern w:val="2"/>
              <w:sz w:val="21"/>
              <w:szCs w:val="22"/>
              <w14:ligatures w14:val="standardContextual"/>
            </w:rPr>
          </w:pPr>
          <w:hyperlink w:anchor="_Toc161648914" w:history="1">
            <w:r>
              <w:rPr>
                <w:rStyle w:val="af6"/>
                <w:rFonts w:asciiTheme="majorEastAsia" w:eastAsiaTheme="majorEastAsia" w:hAnsiTheme="majorEastAsia"/>
              </w:rPr>
              <w:t>第二章</w:t>
            </w:r>
            <w:r>
              <w:rPr>
                <w:rStyle w:val="af6"/>
              </w:rPr>
              <w:t xml:space="preserve"> ECC-based RFID</w:t>
            </w:r>
            <w:r>
              <w:rPr>
                <w:rStyle w:val="af6"/>
              </w:rPr>
              <w:t>认证协议及形式化方法概述</w:t>
            </w:r>
            <w:r>
              <w:tab/>
            </w:r>
            <w:r>
              <w:fldChar w:fldCharType="begin"/>
            </w:r>
            <w:r>
              <w:instrText xml:space="preserve"> PAGEREF _Toc161648914 \h </w:instrText>
            </w:r>
            <w:r>
              <w:fldChar w:fldCharType="separate"/>
            </w:r>
            <w:r w:rsidR="00E7163F">
              <w:rPr>
                <w:noProof/>
              </w:rPr>
              <w:t>7</w:t>
            </w:r>
            <w:r>
              <w:fldChar w:fldCharType="end"/>
            </w:r>
          </w:hyperlink>
        </w:p>
        <w:p w14:paraId="356EC536" w14:textId="685F99BF" w:rsidR="00523A4D" w:rsidRDefault="00000000">
          <w:pPr>
            <w:pStyle w:val="TOC2"/>
            <w:tabs>
              <w:tab w:val="right" w:leader="dot" w:pos="9060"/>
            </w:tabs>
            <w:ind w:left="480"/>
            <w:rPr>
              <w:rFonts w:eastAsiaTheme="minorEastAsia"/>
              <w:kern w:val="2"/>
              <w:sz w:val="21"/>
              <w:szCs w:val="22"/>
              <w14:ligatures w14:val="standardContextual"/>
            </w:rPr>
          </w:pPr>
          <w:hyperlink w:anchor="_Toc161648915" w:history="1">
            <w:r>
              <w:rPr>
                <w:rStyle w:val="af6"/>
                <w:rFonts w:asciiTheme="majorEastAsia" w:eastAsiaTheme="majorEastAsia" w:hAnsiTheme="majorEastAsia"/>
              </w:rPr>
              <w:t>2.1</w:t>
            </w:r>
            <w:r>
              <w:rPr>
                <w:rStyle w:val="af6"/>
              </w:rPr>
              <w:t xml:space="preserve"> ECC-based RFID</w:t>
            </w:r>
            <w:r>
              <w:rPr>
                <w:rStyle w:val="af6"/>
              </w:rPr>
              <w:t>认证协议</w:t>
            </w:r>
            <w:r>
              <w:tab/>
            </w:r>
            <w:r>
              <w:fldChar w:fldCharType="begin"/>
            </w:r>
            <w:r>
              <w:instrText xml:space="preserve"> PAGEREF _Toc161648915 \h </w:instrText>
            </w:r>
            <w:r>
              <w:fldChar w:fldCharType="separate"/>
            </w:r>
            <w:r w:rsidR="00E7163F">
              <w:rPr>
                <w:noProof/>
              </w:rPr>
              <w:t>7</w:t>
            </w:r>
            <w:r>
              <w:fldChar w:fldCharType="end"/>
            </w:r>
          </w:hyperlink>
        </w:p>
        <w:p w14:paraId="759082E7" w14:textId="54E61645" w:rsidR="00523A4D" w:rsidRDefault="00000000">
          <w:pPr>
            <w:pStyle w:val="TOC3"/>
            <w:tabs>
              <w:tab w:val="right" w:leader="dot" w:pos="9060"/>
            </w:tabs>
            <w:ind w:left="960"/>
            <w:rPr>
              <w:rFonts w:eastAsiaTheme="minorEastAsia"/>
              <w:kern w:val="2"/>
              <w:sz w:val="21"/>
              <w:szCs w:val="22"/>
              <w14:ligatures w14:val="standardContextual"/>
            </w:rPr>
          </w:pPr>
          <w:hyperlink w:anchor="_Toc161648916" w:history="1">
            <w:r>
              <w:rPr>
                <w:rStyle w:val="af6"/>
                <w:rFonts w:asciiTheme="majorEastAsia" w:eastAsiaTheme="majorEastAsia" w:hAnsiTheme="majorEastAsia"/>
              </w:rPr>
              <w:t>2.1.1</w:t>
            </w:r>
            <w:r>
              <w:rPr>
                <w:rStyle w:val="af6"/>
              </w:rPr>
              <w:t xml:space="preserve"> RFID</w:t>
            </w:r>
            <w:r>
              <w:rPr>
                <w:rStyle w:val="af6"/>
              </w:rPr>
              <w:t>系统介绍</w:t>
            </w:r>
            <w:r>
              <w:tab/>
            </w:r>
            <w:r>
              <w:fldChar w:fldCharType="begin"/>
            </w:r>
            <w:r>
              <w:instrText xml:space="preserve"> PAGEREF _Toc161648916 \h </w:instrText>
            </w:r>
            <w:r>
              <w:fldChar w:fldCharType="separate"/>
            </w:r>
            <w:r w:rsidR="00E7163F">
              <w:rPr>
                <w:noProof/>
              </w:rPr>
              <w:t>7</w:t>
            </w:r>
            <w:r>
              <w:fldChar w:fldCharType="end"/>
            </w:r>
          </w:hyperlink>
        </w:p>
        <w:p w14:paraId="43FAD366" w14:textId="5353DAF4" w:rsidR="00523A4D" w:rsidRDefault="00000000">
          <w:pPr>
            <w:pStyle w:val="TOC3"/>
            <w:tabs>
              <w:tab w:val="right" w:leader="dot" w:pos="9060"/>
            </w:tabs>
            <w:ind w:left="960"/>
            <w:rPr>
              <w:rFonts w:eastAsiaTheme="minorEastAsia"/>
              <w:kern w:val="2"/>
              <w:sz w:val="21"/>
              <w:szCs w:val="22"/>
              <w14:ligatures w14:val="standardContextual"/>
            </w:rPr>
          </w:pPr>
          <w:hyperlink w:anchor="_Toc161648917" w:history="1">
            <w:r>
              <w:rPr>
                <w:rStyle w:val="af6"/>
                <w:rFonts w:asciiTheme="majorEastAsia" w:eastAsiaTheme="majorEastAsia" w:hAnsiTheme="majorEastAsia"/>
              </w:rPr>
              <w:t>2.1.2</w:t>
            </w:r>
            <w:r>
              <w:rPr>
                <w:rStyle w:val="af6"/>
              </w:rPr>
              <w:t xml:space="preserve"> </w:t>
            </w:r>
            <w:r>
              <w:rPr>
                <w:rStyle w:val="af6"/>
              </w:rPr>
              <w:t>椭圆曲线密码体制</w:t>
            </w:r>
            <w:r>
              <w:tab/>
            </w:r>
            <w:r>
              <w:fldChar w:fldCharType="begin"/>
            </w:r>
            <w:r>
              <w:instrText xml:space="preserve"> PAGEREF _Toc161648917 \h </w:instrText>
            </w:r>
            <w:r>
              <w:fldChar w:fldCharType="separate"/>
            </w:r>
            <w:r w:rsidR="00E7163F">
              <w:rPr>
                <w:noProof/>
              </w:rPr>
              <w:t>8</w:t>
            </w:r>
            <w:r>
              <w:fldChar w:fldCharType="end"/>
            </w:r>
          </w:hyperlink>
        </w:p>
        <w:p w14:paraId="088CD716" w14:textId="4F2C0E9C" w:rsidR="00523A4D" w:rsidRDefault="00000000">
          <w:pPr>
            <w:pStyle w:val="TOC3"/>
            <w:tabs>
              <w:tab w:val="right" w:leader="dot" w:pos="9060"/>
            </w:tabs>
            <w:ind w:left="960"/>
            <w:rPr>
              <w:rFonts w:eastAsiaTheme="minorEastAsia"/>
              <w:kern w:val="2"/>
              <w:sz w:val="21"/>
              <w:szCs w:val="22"/>
              <w14:ligatures w14:val="standardContextual"/>
            </w:rPr>
          </w:pPr>
          <w:hyperlink w:anchor="_Toc161648918" w:history="1">
            <w:r>
              <w:rPr>
                <w:rStyle w:val="af6"/>
                <w:rFonts w:asciiTheme="majorEastAsia" w:eastAsiaTheme="majorEastAsia" w:hAnsiTheme="majorEastAsia"/>
              </w:rPr>
              <w:t>2.1.3</w:t>
            </w:r>
            <w:r>
              <w:rPr>
                <w:rStyle w:val="af6"/>
              </w:rPr>
              <w:t xml:space="preserve"> ECC-based RFID</w:t>
            </w:r>
            <w:r>
              <w:rPr>
                <w:rStyle w:val="af6"/>
              </w:rPr>
              <w:t>认证协议的安全需求</w:t>
            </w:r>
            <w:r>
              <w:tab/>
            </w:r>
            <w:r>
              <w:fldChar w:fldCharType="begin"/>
            </w:r>
            <w:r>
              <w:instrText xml:space="preserve"> PAGEREF _Toc161648918 \h </w:instrText>
            </w:r>
            <w:r>
              <w:fldChar w:fldCharType="separate"/>
            </w:r>
            <w:r w:rsidR="00E7163F">
              <w:rPr>
                <w:noProof/>
              </w:rPr>
              <w:t>10</w:t>
            </w:r>
            <w:r>
              <w:fldChar w:fldCharType="end"/>
            </w:r>
          </w:hyperlink>
        </w:p>
        <w:p w14:paraId="1E24111B" w14:textId="7B7070A3" w:rsidR="00523A4D" w:rsidRDefault="00000000">
          <w:pPr>
            <w:pStyle w:val="TOC2"/>
            <w:tabs>
              <w:tab w:val="right" w:leader="dot" w:pos="9060"/>
            </w:tabs>
            <w:ind w:left="480"/>
            <w:rPr>
              <w:rFonts w:eastAsiaTheme="minorEastAsia"/>
              <w:kern w:val="2"/>
              <w:sz w:val="21"/>
              <w:szCs w:val="22"/>
              <w14:ligatures w14:val="standardContextual"/>
            </w:rPr>
          </w:pPr>
          <w:hyperlink w:anchor="_Toc161648919" w:history="1">
            <w:r>
              <w:rPr>
                <w:rStyle w:val="af6"/>
                <w:rFonts w:asciiTheme="majorEastAsia" w:eastAsiaTheme="majorEastAsia" w:hAnsiTheme="majorEastAsia"/>
              </w:rPr>
              <w:t>2.2</w:t>
            </w:r>
            <w:r>
              <w:rPr>
                <w:rStyle w:val="af6"/>
              </w:rPr>
              <w:t xml:space="preserve"> ECC-based RFID</w:t>
            </w:r>
            <w:r>
              <w:rPr>
                <w:rStyle w:val="af6"/>
              </w:rPr>
              <w:t>双向认证协议分析</w:t>
            </w:r>
            <w:r>
              <w:tab/>
            </w:r>
            <w:r>
              <w:fldChar w:fldCharType="begin"/>
            </w:r>
            <w:r>
              <w:instrText xml:space="preserve"> PAGEREF _Toc161648919 \h </w:instrText>
            </w:r>
            <w:r>
              <w:fldChar w:fldCharType="separate"/>
            </w:r>
            <w:r w:rsidR="00E7163F">
              <w:rPr>
                <w:noProof/>
              </w:rPr>
              <w:t>11</w:t>
            </w:r>
            <w:r>
              <w:fldChar w:fldCharType="end"/>
            </w:r>
          </w:hyperlink>
        </w:p>
        <w:p w14:paraId="68B0EF6E" w14:textId="01184370" w:rsidR="00523A4D" w:rsidRDefault="00000000">
          <w:pPr>
            <w:pStyle w:val="TOC2"/>
            <w:tabs>
              <w:tab w:val="right" w:leader="dot" w:pos="9060"/>
            </w:tabs>
            <w:ind w:left="480"/>
            <w:rPr>
              <w:rFonts w:eastAsiaTheme="minorEastAsia"/>
              <w:kern w:val="2"/>
              <w:sz w:val="21"/>
              <w:szCs w:val="22"/>
              <w14:ligatures w14:val="standardContextual"/>
            </w:rPr>
          </w:pPr>
          <w:hyperlink w:anchor="_Toc161648920" w:history="1">
            <w:r>
              <w:rPr>
                <w:rStyle w:val="af6"/>
                <w:rFonts w:asciiTheme="majorEastAsia" w:eastAsiaTheme="majorEastAsia" w:hAnsiTheme="majorEastAsia"/>
              </w:rPr>
              <w:t>2.3</w:t>
            </w:r>
            <w:r>
              <w:rPr>
                <w:rStyle w:val="af6"/>
              </w:rPr>
              <w:t xml:space="preserve"> </w:t>
            </w:r>
            <w:r>
              <w:rPr>
                <w:rStyle w:val="af6"/>
              </w:rPr>
              <w:t>形式化方法概述</w:t>
            </w:r>
            <w:r>
              <w:tab/>
            </w:r>
            <w:r>
              <w:fldChar w:fldCharType="begin"/>
            </w:r>
            <w:r>
              <w:instrText xml:space="preserve"> PAGEREF _Toc161648920 \h </w:instrText>
            </w:r>
            <w:r>
              <w:fldChar w:fldCharType="separate"/>
            </w:r>
            <w:r w:rsidR="00E7163F">
              <w:rPr>
                <w:noProof/>
              </w:rPr>
              <w:t>13</w:t>
            </w:r>
            <w:r>
              <w:fldChar w:fldCharType="end"/>
            </w:r>
          </w:hyperlink>
        </w:p>
        <w:p w14:paraId="66DE38C2" w14:textId="1561BEB4" w:rsidR="00523A4D" w:rsidRDefault="00000000">
          <w:pPr>
            <w:pStyle w:val="TOC3"/>
            <w:tabs>
              <w:tab w:val="right" w:leader="dot" w:pos="9060"/>
            </w:tabs>
            <w:ind w:left="960"/>
            <w:rPr>
              <w:rFonts w:eastAsiaTheme="minorEastAsia"/>
              <w:kern w:val="2"/>
              <w:sz w:val="21"/>
              <w:szCs w:val="22"/>
              <w14:ligatures w14:val="standardContextual"/>
            </w:rPr>
          </w:pPr>
          <w:hyperlink w:anchor="_Toc161648921" w:history="1">
            <w:r>
              <w:rPr>
                <w:rStyle w:val="af6"/>
                <w:rFonts w:asciiTheme="majorEastAsia" w:eastAsiaTheme="majorEastAsia" w:hAnsiTheme="majorEastAsia"/>
              </w:rPr>
              <w:t>2.3.1</w:t>
            </w:r>
            <w:r>
              <w:rPr>
                <w:rStyle w:val="af6"/>
              </w:rPr>
              <w:t xml:space="preserve"> </w:t>
            </w:r>
            <w:r>
              <w:rPr>
                <w:rStyle w:val="af6"/>
              </w:rPr>
              <w:t>模型检测</w:t>
            </w:r>
            <w:r>
              <w:tab/>
            </w:r>
            <w:r>
              <w:fldChar w:fldCharType="begin"/>
            </w:r>
            <w:r>
              <w:instrText xml:space="preserve"> PAGEREF _Toc161648921 \h </w:instrText>
            </w:r>
            <w:r>
              <w:fldChar w:fldCharType="separate"/>
            </w:r>
            <w:r w:rsidR="00E7163F">
              <w:rPr>
                <w:noProof/>
              </w:rPr>
              <w:t>14</w:t>
            </w:r>
            <w:r>
              <w:fldChar w:fldCharType="end"/>
            </w:r>
          </w:hyperlink>
        </w:p>
        <w:p w14:paraId="76345698" w14:textId="14278D99" w:rsidR="00523A4D" w:rsidRDefault="00000000">
          <w:pPr>
            <w:pStyle w:val="TOC3"/>
            <w:tabs>
              <w:tab w:val="right" w:leader="dot" w:pos="9060"/>
            </w:tabs>
            <w:ind w:left="960"/>
            <w:rPr>
              <w:rFonts w:eastAsiaTheme="minorEastAsia"/>
              <w:kern w:val="2"/>
              <w:sz w:val="21"/>
              <w:szCs w:val="22"/>
              <w14:ligatures w14:val="standardContextual"/>
            </w:rPr>
          </w:pPr>
          <w:hyperlink w:anchor="_Toc161648922" w:history="1">
            <w:r>
              <w:rPr>
                <w:rStyle w:val="af6"/>
                <w:rFonts w:asciiTheme="majorEastAsia" w:eastAsiaTheme="majorEastAsia" w:hAnsiTheme="majorEastAsia"/>
              </w:rPr>
              <w:t>2.3.2</w:t>
            </w:r>
            <w:r>
              <w:rPr>
                <w:rStyle w:val="af6"/>
              </w:rPr>
              <w:t xml:space="preserve"> </w:t>
            </w:r>
            <w:r>
              <w:rPr>
                <w:rStyle w:val="af6"/>
              </w:rPr>
              <w:t>模态逻辑</w:t>
            </w:r>
            <w:r>
              <w:tab/>
            </w:r>
            <w:r>
              <w:fldChar w:fldCharType="begin"/>
            </w:r>
            <w:r>
              <w:instrText xml:space="preserve"> PAGEREF _Toc161648922 \h </w:instrText>
            </w:r>
            <w:r>
              <w:fldChar w:fldCharType="separate"/>
            </w:r>
            <w:r w:rsidR="00E7163F">
              <w:rPr>
                <w:noProof/>
              </w:rPr>
              <w:t>15</w:t>
            </w:r>
            <w:r>
              <w:fldChar w:fldCharType="end"/>
            </w:r>
          </w:hyperlink>
        </w:p>
        <w:p w14:paraId="50EB098B" w14:textId="7DC4B850" w:rsidR="00523A4D" w:rsidRDefault="00000000">
          <w:pPr>
            <w:pStyle w:val="TOC3"/>
            <w:tabs>
              <w:tab w:val="right" w:leader="dot" w:pos="9060"/>
            </w:tabs>
            <w:ind w:left="960"/>
            <w:rPr>
              <w:rFonts w:eastAsiaTheme="minorEastAsia"/>
              <w:kern w:val="2"/>
              <w:sz w:val="21"/>
              <w:szCs w:val="22"/>
              <w14:ligatures w14:val="standardContextual"/>
            </w:rPr>
          </w:pPr>
          <w:hyperlink w:anchor="_Toc161648923" w:history="1">
            <w:r>
              <w:rPr>
                <w:rStyle w:val="af6"/>
                <w:rFonts w:asciiTheme="majorEastAsia" w:eastAsiaTheme="majorEastAsia" w:hAnsiTheme="majorEastAsia"/>
              </w:rPr>
              <w:t>2.3.3</w:t>
            </w:r>
            <w:r>
              <w:rPr>
                <w:rStyle w:val="af6"/>
              </w:rPr>
              <w:t xml:space="preserve"> </w:t>
            </w:r>
            <w:r>
              <w:rPr>
                <w:rStyle w:val="af6"/>
              </w:rPr>
              <w:t>定理证明</w:t>
            </w:r>
            <w:r>
              <w:tab/>
            </w:r>
            <w:r>
              <w:fldChar w:fldCharType="begin"/>
            </w:r>
            <w:r>
              <w:instrText xml:space="preserve"> PAGEREF _Toc161648923 \h </w:instrText>
            </w:r>
            <w:r>
              <w:fldChar w:fldCharType="separate"/>
            </w:r>
            <w:r w:rsidR="00E7163F">
              <w:rPr>
                <w:noProof/>
              </w:rPr>
              <w:t>17</w:t>
            </w:r>
            <w:r>
              <w:fldChar w:fldCharType="end"/>
            </w:r>
          </w:hyperlink>
        </w:p>
        <w:p w14:paraId="63D9EAF1" w14:textId="68C0E902" w:rsidR="00523A4D" w:rsidRDefault="00000000">
          <w:pPr>
            <w:pStyle w:val="TOC2"/>
            <w:tabs>
              <w:tab w:val="right" w:leader="dot" w:pos="9060"/>
            </w:tabs>
            <w:ind w:left="480"/>
            <w:rPr>
              <w:rFonts w:eastAsiaTheme="minorEastAsia"/>
              <w:kern w:val="2"/>
              <w:sz w:val="21"/>
              <w:szCs w:val="22"/>
              <w14:ligatures w14:val="standardContextual"/>
            </w:rPr>
          </w:pPr>
          <w:hyperlink w:anchor="_Toc161648924" w:history="1">
            <w:r>
              <w:rPr>
                <w:rStyle w:val="af6"/>
                <w:rFonts w:asciiTheme="majorEastAsia" w:eastAsiaTheme="majorEastAsia" w:hAnsiTheme="majorEastAsia"/>
              </w:rPr>
              <w:t>2.4</w:t>
            </w:r>
            <w:r>
              <w:rPr>
                <w:rStyle w:val="af6"/>
              </w:rPr>
              <w:t xml:space="preserve"> </w:t>
            </w:r>
            <w:r>
              <w:rPr>
                <w:rStyle w:val="af6"/>
              </w:rPr>
              <w:t>本章小结</w:t>
            </w:r>
            <w:r>
              <w:tab/>
            </w:r>
            <w:r>
              <w:fldChar w:fldCharType="begin"/>
            </w:r>
            <w:r>
              <w:instrText xml:space="preserve"> PAGEREF _Toc161648924 \h </w:instrText>
            </w:r>
            <w:r>
              <w:fldChar w:fldCharType="separate"/>
            </w:r>
            <w:r w:rsidR="00E7163F">
              <w:rPr>
                <w:noProof/>
              </w:rPr>
              <w:t>18</w:t>
            </w:r>
            <w:r>
              <w:fldChar w:fldCharType="end"/>
            </w:r>
          </w:hyperlink>
        </w:p>
        <w:p w14:paraId="3A170A66" w14:textId="66793ACB" w:rsidR="00523A4D" w:rsidRDefault="00000000">
          <w:pPr>
            <w:pStyle w:val="TOC1"/>
            <w:tabs>
              <w:tab w:val="right" w:leader="dot" w:pos="9060"/>
            </w:tabs>
            <w:rPr>
              <w:rFonts w:eastAsiaTheme="minorEastAsia"/>
              <w:kern w:val="2"/>
              <w:sz w:val="21"/>
              <w:szCs w:val="22"/>
              <w14:ligatures w14:val="standardContextual"/>
            </w:rPr>
          </w:pPr>
          <w:hyperlink w:anchor="_Toc161648925" w:history="1">
            <w:r>
              <w:rPr>
                <w:rStyle w:val="af6"/>
                <w:rFonts w:asciiTheme="majorEastAsia" w:eastAsiaTheme="majorEastAsia" w:hAnsiTheme="majorEastAsia"/>
              </w:rPr>
              <w:t>第三章</w:t>
            </w:r>
            <w:r>
              <w:rPr>
                <w:rStyle w:val="af6"/>
              </w:rPr>
              <w:t xml:space="preserve"> </w:t>
            </w:r>
            <w:r>
              <w:rPr>
                <w:rStyle w:val="af6"/>
              </w:rPr>
              <w:t>事件逻辑理论</w:t>
            </w:r>
            <w:r>
              <w:tab/>
            </w:r>
            <w:r>
              <w:fldChar w:fldCharType="begin"/>
            </w:r>
            <w:r>
              <w:instrText xml:space="preserve"> PAGEREF _Toc161648925 \h </w:instrText>
            </w:r>
            <w:r>
              <w:fldChar w:fldCharType="separate"/>
            </w:r>
            <w:r w:rsidR="00E7163F">
              <w:rPr>
                <w:noProof/>
              </w:rPr>
              <w:t>19</w:t>
            </w:r>
            <w:r>
              <w:fldChar w:fldCharType="end"/>
            </w:r>
          </w:hyperlink>
        </w:p>
        <w:p w14:paraId="20F6C5A5" w14:textId="22789763" w:rsidR="00523A4D" w:rsidRDefault="00000000">
          <w:pPr>
            <w:pStyle w:val="TOC2"/>
            <w:tabs>
              <w:tab w:val="right" w:leader="dot" w:pos="9060"/>
            </w:tabs>
            <w:ind w:left="480"/>
            <w:rPr>
              <w:rFonts w:eastAsiaTheme="minorEastAsia"/>
              <w:kern w:val="2"/>
              <w:sz w:val="21"/>
              <w:szCs w:val="22"/>
              <w14:ligatures w14:val="standardContextual"/>
            </w:rPr>
          </w:pPr>
          <w:hyperlink w:anchor="_Toc161648926" w:history="1">
            <w:r>
              <w:rPr>
                <w:rStyle w:val="af6"/>
                <w:rFonts w:asciiTheme="majorEastAsia" w:eastAsiaTheme="majorEastAsia" w:hAnsiTheme="majorEastAsia"/>
              </w:rPr>
              <w:t>3.1</w:t>
            </w:r>
            <w:r>
              <w:rPr>
                <w:rStyle w:val="af6"/>
              </w:rPr>
              <w:t xml:space="preserve"> </w:t>
            </w:r>
            <w:r>
              <w:rPr>
                <w:rStyle w:val="af6"/>
              </w:rPr>
              <w:t>基本建模理论</w:t>
            </w:r>
            <w:r>
              <w:tab/>
            </w:r>
            <w:r>
              <w:fldChar w:fldCharType="begin"/>
            </w:r>
            <w:r>
              <w:instrText xml:space="preserve"> PAGEREF _Toc161648926 \h </w:instrText>
            </w:r>
            <w:r>
              <w:fldChar w:fldCharType="separate"/>
            </w:r>
            <w:r w:rsidR="00E7163F">
              <w:rPr>
                <w:noProof/>
              </w:rPr>
              <w:t>19</w:t>
            </w:r>
            <w:r>
              <w:fldChar w:fldCharType="end"/>
            </w:r>
          </w:hyperlink>
        </w:p>
        <w:p w14:paraId="36091592" w14:textId="50B15A44" w:rsidR="00523A4D" w:rsidRDefault="00000000">
          <w:pPr>
            <w:pStyle w:val="TOC3"/>
            <w:tabs>
              <w:tab w:val="right" w:leader="dot" w:pos="9060"/>
            </w:tabs>
            <w:ind w:left="960"/>
            <w:rPr>
              <w:rFonts w:eastAsiaTheme="minorEastAsia"/>
              <w:kern w:val="2"/>
              <w:sz w:val="21"/>
              <w:szCs w:val="22"/>
              <w14:ligatures w14:val="standardContextual"/>
            </w:rPr>
          </w:pPr>
          <w:hyperlink w:anchor="_Toc161648927" w:history="1">
            <w:r>
              <w:rPr>
                <w:rStyle w:val="af6"/>
                <w:rFonts w:asciiTheme="majorEastAsia" w:eastAsiaTheme="majorEastAsia" w:hAnsiTheme="majorEastAsia"/>
              </w:rPr>
              <w:t>3.1.1</w:t>
            </w:r>
            <w:r>
              <w:rPr>
                <w:rStyle w:val="af6"/>
              </w:rPr>
              <w:t xml:space="preserve"> </w:t>
            </w:r>
            <w:r>
              <w:rPr>
                <w:rStyle w:val="af6"/>
              </w:rPr>
              <w:t>消息自动机</w:t>
            </w:r>
            <w:r>
              <w:tab/>
            </w:r>
            <w:r>
              <w:fldChar w:fldCharType="begin"/>
            </w:r>
            <w:r>
              <w:instrText xml:space="preserve"> PAGEREF _Toc161648927 \h </w:instrText>
            </w:r>
            <w:r>
              <w:fldChar w:fldCharType="separate"/>
            </w:r>
            <w:r w:rsidR="00E7163F">
              <w:rPr>
                <w:noProof/>
              </w:rPr>
              <w:t>19</w:t>
            </w:r>
            <w:r>
              <w:fldChar w:fldCharType="end"/>
            </w:r>
          </w:hyperlink>
        </w:p>
        <w:p w14:paraId="158D5896" w14:textId="512C1575" w:rsidR="00523A4D" w:rsidRDefault="00000000">
          <w:pPr>
            <w:pStyle w:val="TOC3"/>
            <w:tabs>
              <w:tab w:val="right" w:leader="dot" w:pos="9060"/>
            </w:tabs>
            <w:ind w:left="960"/>
            <w:rPr>
              <w:rFonts w:eastAsiaTheme="minorEastAsia"/>
              <w:kern w:val="2"/>
              <w:sz w:val="21"/>
              <w:szCs w:val="22"/>
              <w14:ligatures w14:val="standardContextual"/>
            </w:rPr>
          </w:pPr>
          <w:hyperlink w:anchor="_Toc161648928" w:history="1">
            <w:r>
              <w:rPr>
                <w:rStyle w:val="af6"/>
                <w:rFonts w:asciiTheme="majorEastAsia" w:eastAsiaTheme="majorEastAsia" w:hAnsiTheme="majorEastAsia"/>
              </w:rPr>
              <w:t>3.1.2</w:t>
            </w:r>
            <w:r>
              <w:rPr>
                <w:rStyle w:val="af6"/>
              </w:rPr>
              <w:t xml:space="preserve"> </w:t>
            </w:r>
            <w:r>
              <w:rPr>
                <w:rStyle w:val="af6"/>
              </w:rPr>
              <w:t>不可猜测的原子</w:t>
            </w:r>
            <w:r>
              <w:tab/>
            </w:r>
            <w:r>
              <w:fldChar w:fldCharType="begin"/>
            </w:r>
            <w:r>
              <w:instrText xml:space="preserve"> PAGEREF _Toc161648928 \h </w:instrText>
            </w:r>
            <w:r>
              <w:fldChar w:fldCharType="separate"/>
            </w:r>
            <w:r w:rsidR="00E7163F">
              <w:rPr>
                <w:noProof/>
              </w:rPr>
              <w:t>20</w:t>
            </w:r>
            <w:r>
              <w:fldChar w:fldCharType="end"/>
            </w:r>
          </w:hyperlink>
        </w:p>
        <w:p w14:paraId="6A8C1E19" w14:textId="6A9C0F54" w:rsidR="00523A4D" w:rsidRDefault="00000000">
          <w:pPr>
            <w:pStyle w:val="TOC3"/>
            <w:tabs>
              <w:tab w:val="right" w:leader="dot" w:pos="9060"/>
            </w:tabs>
            <w:ind w:left="960"/>
            <w:rPr>
              <w:rFonts w:eastAsiaTheme="minorEastAsia"/>
              <w:kern w:val="2"/>
              <w:sz w:val="21"/>
              <w:szCs w:val="22"/>
              <w14:ligatures w14:val="standardContextual"/>
            </w:rPr>
          </w:pPr>
          <w:hyperlink w:anchor="_Toc161648929" w:history="1">
            <w:r>
              <w:rPr>
                <w:rStyle w:val="af6"/>
                <w:rFonts w:asciiTheme="majorEastAsia" w:eastAsiaTheme="majorEastAsia" w:hAnsiTheme="majorEastAsia"/>
              </w:rPr>
              <w:t>3.1.3</w:t>
            </w:r>
            <w:r>
              <w:rPr>
                <w:rStyle w:val="af6"/>
              </w:rPr>
              <w:t xml:space="preserve"> </w:t>
            </w:r>
            <w:r>
              <w:rPr>
                <w:rStyle w:val="af6"/>
              </w:rPr>
              <w:t>事件序、事件类及事件结构</w:t>
            </w:r>
            <w:r>
              <w:tab/>
            </w:r>
            <w:r>
              <w:fldChar w:fldCharType="begin"/>
            </w:r>
            <w:r>
              <w:instrText xml:space="preserve"> PAGEREF _Toc161648929 \h </w:instrText>
            </w:r>
            <w:r>
              <w:fldChar w:fldCharType="separate"/>
            </w:r>
            <w:r w:rsidR="00E7163F">
              <w:rPr>
                <w:noProof/>
              </w:rPr>
              <w:t>20</w:t>
            </w:r>
            <w:r>
              <w:fldChar w:fldCharType="end"/>
            </w:r>
          </w:hyperlink>
        </w:p>
        <w:p w14:paraId="1C6B9A59" w14:textId="58089AEB" w:rsidR="00523A4D" w:rsidRDefault="00000000">
          <w:pPr>
            <w:pStyle w:val="TOC2"/>
            <w:tabs>
              <w:tab w:val="right" w:leader="dot" w:pos="9060"/>
            </w:tabs>
            <w:ind w:left="480"/>
            <w:rPr>
              <w:rFonts w:eastAsiaTheme="minorEastAsia"/>
              <w:kern w:val="2"/>
              <w:sz w:val="21"/>
              <w:szCs w:val="22"/>
              <w14:ligatures w14:val="standardContextual"/>
            </w:rPr>
          </w:pPr>
          <w:hyperlink w:anchor="_Toc161648930" w:history="1">
            <w:r>
              <w:rPr>
                <w:rStyle w:val="af6"/>
                <w:rFonts w:asciiTheme="majorEastAsia" w:eastAsiaTheme="majorEastAsia" w:hAnsiTheme="majorEastAsia"/>
              </w:rPr>
              <w:t>3.2</w:t>
            </w:r>
            <w:r>
              <w:rPr>
                <w:rStyle w:val="af6"/>
              </w:rPr>
              <w:t xml:space="preserve"> </w:t>
            </w:r>
            <w:r>
              <w:rPr>
                <w:rStyle w:val="af6"/>
              </w:rPr>
              <w:t>事件逻辑理论公理系统</w:t>
            </w:r>
            <w:r>
              <w:tab/>
            </w:r>
            <w:r>
              <w:fldChar w:fldCharType="begin"/>
            </w:r>
            <w:r>
              <w:instrText xml:space="preserve"> PAGEREF _Toc161648930 \h </w:instrText>
            </w:r>
            <w:r>
              <w:fldChar w:fldCharType="separate"/>
            </w:r>
            <w:r w:rsidR="00E7163F">
              <w:rPr>
                <w:noProof/>
              </w:rPr>
              <w:t>21</w:t>
            </w:r>
            <w:r>
              <w:fldChar w:fldCharType="end"/>
            </w:r>
          </w:hyperlink>
        </w:p>
        <w:p w14:paraId="670D0612" w14:textId="7CA68C98" w:rsidR="00523A4D" w:rsidRDefault="00000000">
          <w:pPr>
            <w:pStyle w:val="TOC2"/>
            <w:tabs>
              <w:tab w:val="right" w:leader="dot" w:pos="9060"/>
            </w:tabs>
            <w:ind w:left="480"/>
            <w:rPr>
              <w:rFonts w:eastAsiaTheme="minorEastAsia"/>
              <w:kern w:val="2"/>
              <w:sz w:val="21"/>
              <w:szCs w:val="22"/>
              <w14:ligatures w14:val="standardContextual"/>
            </w:rPr>
          </w:pPr>
          <w:hyperlink w:anchor="_Toc161648931" w:history="1">
            <w:r>
              <w:rPr>
                <w:rStyle w:val="af6"/>
                <w:rFonts w:asciiTheme="majorEastAsia" w:eastAsiaTheme="majorEastAsia" w:hAnsiTheme="majorEastAsia"/>
              </w:rPr>
              <w:t>3.3</w:t>
            </w:r>
            <w:r>
              <w:rPr>
                <w:rStyle w:val="af6"/>
              </w:rPr>
              <w:t xml:space="preserve"> </w:t>
            </w:r>
            <w:r>
              <w:rPr>
                <w:rStyle w:val="af6"/>
              </w:rPr>
              <w:t>事件逻辑形式化描述协议</w:t>
            </w:r>
            <w:r>
              <w:tab/>
            </w:r>
            <w:r>
              <w:fldChar w:fldCharType="begin"/>
            </w:r>
            <w:r>
              <w:instrText xml:space="preserve"> PAGEREF _Toc161648931 \h </w:instrText>
            </w:r>
            <w:r>
              <w:fldChar w:fldCharType="separate"/>
            </w:r>
            <w:r w:rsidR="00E7163F">
              <w:rPr>
                <w:noProof/>
              </w:rPr>
              <w:t>25</w:t>
            </w:r>
            <w:r>
              <w:fldChar w:fldCharType="end"/>
            </w:r>
          </w:hyperlink>
        </w:p>
        <w:p w14:paraId="79AED426" w14:textId="1083C404" w:rsidR="00523A4D" w:rsidRDefault="00000000">
          <w:pPr>
            <w:pStyle w:val="TOC3"/>
            <w:tabs>
              <w:tab w:val="right" w:leader="dot" w:pos="9060"/>
            </w:tabs>
            <w:ind w:left="960"/>
            <w:rPr>
              <w:rFonts w:eastAsiaTheme="minorEastAsia"/>
              <w:kern w:val="2"/>
              <w:sz w:val="21"/>
              <w:szCs w:val="22"/>
              <w14:ligatures w14:val="standardContextual"/>
            </w:rPr>
          </w:pPr>
          <w:hyperlink w:anchor="_Toc161648932" w:history="1">
            <w:r>
              <w:rPr>
                <w:rStyle w:val="af6"/>
                <w:rFonts w:asciiTheme="majorEastAsia" w:eastAsiaTheme="majorEastAsia" w:hAnsiTheme="majorEastAsia"/>
              </w:rPr>
              <w:t>3.3.1</w:t>
            </w:r>
            <w:r>
              <w:rPr>
                <w:rStyle w:val="af6"/>
              </w:rPr>
              <w:t xml:space="preserve"> </w:t>
            </w:r>
            <w:r>
              <w:rPr>
                <w:rStyle w:val="af6"/>
              </w:rPr>
              <w:t>线程和匹配会话</w:t>
            </w:r>
            <w:r>
              <w:tab/>
            </w:r>
            <w:r>
              <w:fldChar w:fldCharType="begin"/>
            </w:r>
            <w:r>
              <w:instrText xml:space="preserve"> PAGEREF _Toc161648932 \h </w:instrText>
            </w:r>
            <w:r>
              <w:fldChar w:fldCharType="separate"/>
            </w:r>
            <w:r w:rsidR="00E7163F">
              <w:rPr>
                <w:noProof/>
              </w:rPr>
              <w:t>25</w:t>
            </w:r>
            <w:r>
              <w:fldChar w:fldCharType="end"/>
            </w:r>
          </w:hyperlink>
        </w:p>
        <w:p w14:paraId="430DC06C" w14:textId="61BE2FEB" w:rsidR="00523A4D" w:rsidRDefault="00000000">
          <w:pPr>
            <w:pStyle w:val="TOC3"/>
            <w:tabs>
              <w:tab w:val="right" w:leader="dot" w:pos="9060"/>
            </w:tabs>
            <w:ind w:left="960"/>
            <w:rPr>
              <w:rFonts w:eastAsiaTheme="minorEastAsia"/>
              <w:kern w:val="2"/>
              <w:sz w:val="21"/>
              <w:szCs w:val="22"/>
              <w14:ligatures w14:val="standardContextual"/>
            </w:rPr>
          </w:pPr>
          <w:hyperlink w:anchor="_Toc161648933" w:history="1">
            <w:r>
              <w:rPr>
                <w:rStyle w:val="af6"/>
                <w:rFonts w:asciiTheme="majorEastAsia" w:eastAsiaTheme="majorEastAsia" w:hAnsiTheme="majorEastAsia"/>
              </w:rPr>
              <w:t>3.3.2</w:t>
            </w:r>
            <w:r>
              <w:rPr>
                <w:rStyle w:val="af6"/>
              </w:rPr>
              <w:t xml:space="preserve"> </w:t>
            </w:r>
            <w:r>
              <w:rPr>
                <w:rStyle w:val="af6"/>
              </w:rPr>
              <w:t>基本序列和协议动作</w:t>
            </w:r>
            <w:r>
              <w:tab/>
            </w:r>
            <w:r>
              <w:fldChar w:fldCharType="begin"/>
            </w:r>
            <w:r>
              <w:instrText xml:space="preserve"> PAGEREF _Toc161648933 \h </w:instrText>
            </w:r>
            <w:r>
              <w:fldChar w:fldCharType="separate"/>
            </w:r>
            <w:r w:rsidR="00E7163F">
              <w:rPr>
                <w:noProof/>
              </w:rPr>
              <w:t>25</w:t>
            </w:r>
            <w:r>
              <w:fldChar w:fldCharType="end"/>
            </w:r>
          </w:hyperlink>
        </w:p>
        <w:p w14:paraId="019BCA93" w14:textId="5886C139" w:rsidR="00523A4D" w:rsidRDefault="00000000">
          <w:pPr>
            <w:pStyle w:val="TOC3"/>
            <w:tabs>
              <w:tab w:val="right" w:leader="dot" w:pos="9060"/>
            </w:tabs>
            <w:ind w:left="960"/>
            <w:rPr>
              <w:rFonts w:eastAsiaTheme="minorEastAsia"/>
              <w:kern w:val="2"/>
              <w:sz w:val="21"/>
              <w:szCs w:val="22"/>
              <w14:ligatures w14:val="standardContextual"/>
            </w:rPr>
          </w:pPr>
          <w:hyperlink w:anchor="_Toc161648934" w:history="1">
            <w:r>
              <w:rPr>
                <w:rStyle w:val="af6"/>
                <w:rFonts w:asciiTheme="majorEastAsia" w:eastAsiaTheme="majorEastAsia" w:hAnsiTheme="majorEastAsia"/>
              </w:rPr>
              <w:t>3.3.3</w:t>
            </w:r>
            <w:r>
              <w:rPr>
                <w:rStyle w:val="af6"/>
              </w:rPr>
              <w:t xml:space="preserve"> </w:t>
            </w:r>
            <w:r>
              <w:rPr>
                <w:rStyle w:val="af6"/>
              </w:rPr>
              <w:t>协议描述</w:t>
            </w:r>
            <w:r>
              <w:tab/>
            </w:r>
            <w:r>
              <w:fldChar w:fldCharType="begin"/>
            </w:r>
            <w:r>
              <w:instrText xml:space="preserve"> PAGEREF _Toc161648934 \h </w:instrText>
            </w:r>
            <w:r>
              <w:fldChar w:fldCharType="separate"/>
            </w:r>
            <w:r w:rsidR="00E7163F">
              <w:rPr>
                <w:noProof/>
              </w:rPr>
              <w:t>26</w:t>
            </w:r>
            <w:r>
              <w:fldChar w:fldCharType="end"/>
            </w:r>
          </w:hyperlink>
        </w:p>
        <w:p w14:paraId="50B72CFD" w14:textId="1FEF1CA8" w:rsidR="00523A4D" w:rsidRDefault="00000000">
          <w:pPr>
            <w:pStyle w:val="TOC2"/>
            <w:tabs>
              <w:tab w:val="right" w:leader="dot" w:pos="9060"/>
            </w:tabs>
            <w:ind w:left="480"/>
            <w:rPr>
              <w:rFonts w:eastAsiaTheme="minorEastAsia"/>
              <w:kern w:val="2"/>
              <w:sz w:val="21"/>
              <w:szCs w:val="22"/>
              <w14:ligatures w14:val="standardContextual"/>
            </w:rPr>
          </w:pPr>
          <w:hyperlink w:anchor="_Toc161648935" w:history="1">
            <w:r>
              <w:rPr>
                <w:rStyle w:val="af6"/>
                <w:rFonts w:asciiTheme="majorEastAsia" w:eastAsiaTheme="majorEastAsia" w:hAnsiTheme="majorEastAsia"/>
              </w:rPr>
              <w:t>3.4</w:t>
            </w:r>
            <w:r>
              <w:rPr>
                <w:rStyle w:val="af6"/>
              </w:rPr>
              <w:t xml:space="preserve"> </w:t>
            </w:r>
            <w:r>
              <w:rPr>
                <w:rStyle w:val="af6"/>
              </w:rPr>
              <w:t>事件逻辑证明协议安全性流程</w:t>
            </w:r>
            <w:r>
              <w:tab/>
            </w:r>
            <w:r>
              <w:fldChar w:fldCharType="begin"/>
            </w:r>
            <w:r>
              <w:instrText xml:space="preserve"> PAGEREF _Toc161648935 \h </w:instrText>
            </w:r>
            <w:r>
              <w:fldChar w:fldCharType="separate"/>
            </w:r>
            <w:r w:rsidR="00E7163F">
              <w:rPr>
                <w:noProof/>
              </w:rPr>
              <w:t>28</w:t>
            </w:r>
            <w:r>
              <w:fldChar w:fldCharType="end"/>
            </w:r>
          </w:hyperlink>
        </w:p>
        <w:p w14:paraId="1E45B99C" w14:textId="19A4D9B2" w:rsidR="00523A4D" w:rsidRDefault="00000000">
          <w:pPr>
            <w:pStyle w:val="TOC2"/>
            <w:tabs>
              <w:tab w:val="right" w:leader="dot" w:pos="9060"/>
            </w:tabs>
            <w:ind w:left="480"/>
            <w:rPr>
              <w:rFonts w:eastAsiaTheme="minorEastAsia"/>
              <w:kern w:val="2"/>
              <w:sz w:val="21"/>
              <w:szCs w:val="22"/>
              <w14:ligatures w14:val="standardContextual"/>
            </w:rPr>
          </w:pPr>
          <w:hyperlink w:anchor="_Toc161648936" w:history="1">
            <w:r>
              <w:rPr>
                <w:rStyle w:val="af6"/>
                <w:rFonts w:asciiTheme="majorEastAsia" w:eastAsiaTheme="majorEastAsia" w:hAnsiTheme="majorEastAsia"/>
              </w:rPr>
              <w:t>3.5</w:t>
            </w:r>
            <w:r>
              <w:rPr>
                <w:rStyle w:val="af6"/>
              </w:rPr>
              <w:t xml:space="preserve"> </w:t>
            </w:r>
            <w:r>
              <w:rPr>
                <w:rStyle w:val="af6"/>
              </w:rPr>
              <w:t>本章小结</w:t>
            </w:r>
            <w:r>
              <w:tab/>
            </w:r>
            <w:r>
              <w:fldChar w:fldCharType="begin"/>
            </w:r>
            <w:r>
              <w:instrText xml:space="preserve"> PAGEREF _Toc161648936 \h </w:instrText>
            </w:r>
            <w:r>
              <w:fldChar w:fldCharType="separate"/>
            </w:r>
            <w:r w:rsidR="00E7163F">
              <w:rPr>
                <w:noProof/>
              </w:rPr>
              <w:t>29</w:t>
            </w:r>
            <w:r>
              <w:fldChar w:fldCharType="end"/>
            </w:r>
          </w:hyperlink>
        </w:p>
        <w:p w14:paraId="73EE507D" w14:textId="12BE6427" w:rsidR="00523A4D" w:rsidRDefault="00000000">
          <w:pPr>
            <w:pStyle w:val="TOC1"/>
            <w:tabs>
              <w:tab w:val="right" w:leader="dot" w:pos="9060"/>
            </w:tabs>
            <w:rPr>
              <w:rFonts w:eastAsiaTheme="minorEastAsia"/>
              <w:kern w:val="2"/>
              <w:sz w:val="21"/>
              <w:szCs w:val="22"/>
              <w14:ligatures w14:val="standardContextual"/>
            </w:rPr>
          </w:pPr>
          <w:hyperlink w:anchor="_Toc161648937" w:history="1">
            <w:r>
              <w:rPr>
                <w:rStyle w:val="af6"/>
                <w:rFonts w:asciiTheme="majorEastAsia" w:eastAsiaTheme="majorEastAsia" w:hAnsiTheme="majorEastAsia"/>
              </w:rPr>
              <w:t>第四章</w:t>
            </w:r>
            <w:r>
              <w:rPr>
                <w:rStyle w:val="af6"/>
              </w:rPr>
              <w:t xml:space="preserve"> </w:t>
            </w:r>
            <w:r>
              <w:rPr>
                <w:rStyle w:val="af6"/>
              </w:rPr>
              <w:t>事件逻辑理论的扩展</w:t>
            </w:r>
            <w:r>
              <w:tab/>
            </w:r>
            <w:r>
              <w:fldChar w:fldCharType="begin"/>
            </w:r>
            <w:r>
              <w:instrText xml:space="preserve"> PAGEREF _Toc161648937 \h </w:instrText>
            </w:r>
            <w:r>
              <w:fldChar w:fldCharType="separate"/>
            </w:r>
            <w:r w:rsidR="00E7163F">
              <w:rPr>
                <w:noProof/>
              </w:rPr>
              <w:t>30</w:t>
            </w:r>
            <w:r>
              <w:fldChar w:fldCharType="end"/>
            </w:r>
          </w:hyperlink>
        </w:p>
        <w:p w14:paraId="1892BBCE" w14:textId="158F6636" w:rsidR="00523A4D" w:rsidRDefault="00000000">
          <w:pPr>
            <w:pStyle w:val="TOC2"/>
            <w:tabs>
              <w:tab w:val="right" w:leader="dot" w:pos="9060"/>
            </w:tabs>
            <w:ind w:left="480"/>
            <w:rPr>
              <w:rFonts w:eastAsiaTheme="minorEastAsia"/>
              <w:kern w:val="2"/>
              <w:sz w:val="21"/>
              <w:szCs w:val="22"/>
              <w14:ligatures w14:val="standardContextual"/>
            </w:rPr>
          </w:pPr>
          <w:hyperlink w:anchor="_Toc161648938" w:history="1">
            <w:r>
              <w:rPr>
                <w:rStyle w:val="af6"/>
                <w:rFonts w:asciiTheme="majorEastAsia" w:eastAsiaTheme="majorEastAsia" w:hAnsiTheme="majorEastAsia"/>
              </w:rPr>
              <w:t>4.1</w:t>
            </w:r>
            <w:r>
              <w:rPr>
                <w:rStyle w:val="af6"/>
              </w:rPr>
              <w:t xml:space="preserve"> </w:t>
            </w:r>
            <w:r>
              <w:rPr>
                <w:rStyle w:val="af6"/>
              </w:rPr>
              <w:t>事件逻辑理论与其他形式化方法的对比</w:t>
            </w:r>
            <w:r>
              <w:tab/>
            </w:r>
            <w:r>
              <w:fldChar w:fldCharType="begin"/>
            </w:r>
            <w:r>
              <w:instrText xml:space="preserve"> PAGEREF _Toc161648938 \h </w:instrText>
            </w:r>
            <w:r>
              <w:fldChar w:fldCharType="separate"/>
            </w:r>
            <w:r w:rsidR="00E7163F">
              <w:rPr>
                <w:noProof/>
              </w:rPr>
              <w:t>30</w:t>
            </w:r>
            <w:r>
              <w:fldChar w:fldCharType="end"/>
            </w:r>
          </w:hyperlink>
        </w:p>
        <w:p w14:paraId="503B92FE" w14:textId="6DADDF00" w:rsidR="00523A4D" w:rsidRDefault="00000000">
          <w:pPr>
            <w:pStyle w:val="TOC2"/>
            <w:tabs>
              <w:tab w:val="right" w:leader="dot" w:pos="9060"/>
            </w:tabs>
            <w:ind w:left="480"/>
            <w:rPr>
              <w:rFonts w:eastAsiaTheme="minorEastAsia"/>
              <w:kern w:val="2"/>
              <w:sz w:val="21"/>
              <w:szCs w:val="22"/>
              <w14:ligatures w14:val="standardContextual"/>
            </w:rPr>
          </w:pPr>
          <w:hyperlink w:anchor="_Toc161648939" w:history="1">
            <w:r>
              <w:rPr>
                <w:rStyle w:val="af6"/>
                <w:rFonts w:asciiTheme="majorEastAsia" w:eastAsiaTheme="majorEastAsia" w:hAnsiTheme="majorEastAsia"/>
              </w:rPr>
              <w:t>4.2</w:t>
            </w:r>
            <w:r>
              <w:rPr>
                <w:rStyle w:val="af6"/>
              </w:rPr>
              <w:t xml:space="preserve"> </w:t>
            </w:r>
            <w:r>
              <w:rPr>
                <w:rStyle w:val="af6"/>
              </w:rPr>
              <w:t>对事件类的扩展</w:t>
            </w:r>
            <w:r>
              <w:tab/>
            </w:r>
            <w:r>
              <w:fldChar w:fldCharType="begin"/>
            </w:r>
            <w:r>
              <w:instrText xml:space="preserve"> PAGEREF _Toc161648939 \h </w:instrText>
            </w:r>
            <w:r>
              <w:fldChar w:fldCharType="separate"/>
            </w:r>
            <w:r w:rsidR="00E7163F">
              <w:rPr>
                <w:noProof/>
              </w:rPr>
              <w:t>31</w:t>
            </w:r>
            <w:r>
              <w:fldChar w:fldCharType="end"/>
            </w:r>
          </w:hyperlink>
        </w:p>
        <w:p w14:paraId="18830D37" w14:textId="370929AE" w:rsidR="00523A4D" w:rsidRDefault="00000000">
          <w:pPr>
            <w:pStyle w:val="TOC2"/>
            <w:tabs>
              <w:tab w:val="right" w:leader="dot" w:pos="9060"/>
            </w:tabs>
            <w:ind w:left="480"/>
            <w:rPr>
              <w:rFonts w:eastAsiaTheme="minorEastAsia"/>
              <w:kern w:val="2"/>
              <w:sz w:val="21"/>
              <w:szCs w:val="22"/>
              <w14:ligatures w14:val="standardContextual"/>
            </w:rPr>
          </w:pPr>
          <w:hyperlink w:anchor="_Toc161648940" w:history="1">
            <w:r>
              <w:rPr>
                <w:rStyle w:val="af6"/>
                <w:rFonts w:asciiTheme="majorEastAsia" w:eastAsiaTheme="majorEastAsia" w:hAnsiTheme="majorEastAsia"/>
              </w:rPr>
              <w:t>4.3</w:t>
            </w:r>
            <w:r>
              <w:rPr>
                <w:rStyle w:val="af6"/>
              </w:rPr>
              <w:t xml:space="preserve"> </w:t>
            </w:r>
            <w:r>
              <w:rPr>
                <w:rStyle w:val="af6"/>
              </w:rPr>
              <w:t>相关公理及规则的扩展</w:t>
            </w:r>
            <w:r>
              <w:tab/>
            </w:r>
            <w:r>
              <w:fldChar w:fldCharType="begin"/>
            </w:r>
            <w:r>
              <w:instrText xml:space="preserve"> PAGEREF _Toc161648940 \h </w:instrText>
            </w:r>
            <w:r>
              <w:fldChar w:fldCharType="separate"/>
            </w:r>
            <w:r w:rsidR="00E7163F">
              <w:rPr>
                <w:noProof/>
              </w:rPr>
              <w:t>32</w:t>
            </w:r>
            <w:r>
              <w:fldChar w:fldCharType="end"/>
            </w:r>
          </w:hyperlink>
        </w:p>
        <w:p w14:paraId="769EC2E1" w14:textId="4C2558F1" w:rsidR="00523A4D" w:rsidRDefault="00000000">
          <w:pPr>
            <w:pStyle w:val="TOC3"/>
            <w:tabs>
              <w:tab w:val="right" w:leader="dot" w:pos="9060"/>
            </w:tabs>
            <w:ind w:left="960"/>
            <w:rPr>
              <w:rFonts w:eastAsiaTheme="minorEastAsia"/>
              <w:kern w:val="2"/>
              <w:sz w:val="21"/>
              <w:szCs w:val="22"/>
              <w14:ligatures w14:val="standardContextual"/>
            </w:rPr>
          </w:pPr>
          <w:hyperlink w:anchor="_Toc161648941" w:history="1">
            <w:r>
              <w:rPr>
                <w:rStyle w:val="af6"/>
                <w:rFonts w:asciiTheme="majorEastAsia" w:eastAsiaTheme="majorEastAsia" w:hAnsiTheme="majorEastAsia"/>
              </w:rPr>
              <w:t>4.3.1</w:t>
            </w:r>
            <w:r>
              <w:rPr>
                <w:rStyle w:val="af6"/>
              </w:rPr>
              <w:t xml:space="preserve"> </w:t>
            </w:r>
            <w:r>
              <w:rPr>
                <w:rStyle w:val="af6"/>
              </w:rPr>
              <w:t>扩充谓词及其定义</w:t>
            </w:r>
            <w:r>
              <w:tab/>
            </w:r>
            <w:r>
              <w:fldChar w:fldCharType="begin"/>
            </w:r>
            <w:r>
              <w:instrText xml:space="preserve"> PAGEREF _Toc161648941 \h </w:instrText>
            </w:r>
            <w:r>
              <w:fldChar w:fldCharType="separate"/>
            </w:r>
            <w:r w:rsidR="00E7163F">
              <w:rPr>
                <w:noProof/>
              </w:rPr>
              <w:t>32</w:t>
            </w:r>
            <w:r>
              <w:fldChar w:fldCharType="end"/>
            </w:r>
          </w:hyperlink>
        </w:p>
        <w:p w14:paraId="43A73204" w14:textId="45C24B04" w:rsidR="00523A4D" w:rsidRDefault="00000000">
          <w:pPr>
            <w:pStyle w:val="TOC3"/>
            <w:tabs>
              <w:tab w:val="right" w:leader="dot" w:pos="9060"/>
            </w:tabs>
            <w:ind w:left="960"/>
            <w:rPr>
              <w:rFonts w:eastAsiaTheme="minorEastAsia"/>
              <w:kern w:val="2"/>
              <w:sz w:val="21"/>
              <w:szCs w:val="22"/>
              <w14:ligatures w14:val="standardContextual"/>
            </w:rPr>
          </w:pPr>
          <w:hyperlink w:anchor="_Toc161648942" w:history="1">
            <w:r>
              <w:rPr>
                <w:rStyle w:val="af6"/>
                <w:rFonts w:asciiTheme="majorEastAsia" w:eastAsiaTheme="majorEastAsia" w:hAnsiTheme="majorEastAsia"/>
              </w:rPr>
              <w:t>4.3.2</w:t>
            </w:r>
            <w:r>
              <w:rPr>
                <w:rStyle w:val="af6"/>
              </w:rPr>
              <w:t xml:space="preserve"> </w:t>
            </w:r>
            <w:r>
              <w:rPr>
                <w:rStyle w:val="af6"/>
              </w:rPr>
              <w:t>相关公理的扩展</w:t>
            </w:r>
            <w:r>
              <w:tab/>
            </w:r>
            <w:r>
              <w:fldChar w:fldCharType="begin"/>
            </w:r>
            <w:r>
              <w:instrText xml:space="preserve"> PAGEREF _Toc161648942 \h </w:instrText>
            </w:r>
            <w:r>
              <w:fldChar w:fldCharType="separate"/>
            </w:r>
            <w:r w:rsidR="00E7163F">
              <w:rPr>
                <w:noProof/>
              </w:rPr>
              <w:t>33</w:t>
            </w:r>
            <w:r>
              <w:fldChar w:fldCharType="end"/>
            </w:r>
          </w:hyperlink>
        </w:p>
        <w:p w14:paraId="00369C19" w14:textId="18664B07" w:rsidR="00523A4D" w:rsidRDefault="00000000">
          <w:pPr>
            <w:pStyle w:val="TOC2"/>
            <w:tabs>
              <w:tab w:val="right" w:leader="dot" w:pos="9060"/>
            </w:tabs>
            <w:ind w:left="480"/>
            <w:rPr>
              <w:rFonts w:eastAsiaTheme="minorEastAsia"/>
              <w:kern w:val="2"/>
              <w:sz w:val="21"/>
              <w:szCs w:val="22"/>
              <w14:ligatures w14:val="standardContextual"/>
            </w:rPr>
          </w:pPr>
          <w:hyperlink w:anchor="_Toc161648943" w:history="1">
            <w:r>
              <w:rPr>
                <w:rStyle w:val="af6"/>
                <w:rFonts w:asciiTheme="majorEastAsia" w:eastAsiaTheme="majorEastAsia" w:hAnsiTheme="majorEastAsia"/>
              </w:rPr>
              <w:t>4.4</w:t>
            </w:r>
            <w:r>
              <w:rPr>
                <w:rStyle w:val="af6"/>
              </w:rPr>
              <w:t xml:space="preserve"> </w:t>
            </w:r>
            <w:r>
              <w:rPr>
                <w:rStyle w:val="af6"/>
              </w:rPr>
              <w:t>机密性系统的建立</w:t>
            </w:r>
            <w:r>
              <w:tab/>
            </w:r>
            <w:r>
              <w:fldChar w:fldCharType="begin"/>
            </w:r>
            <w:r>
              <w:instrText xml:space="preserve"> PAGEREF _Toc161648943 \h </w:instrText>
            </w:r>
            <w:r>
              <w:fldChar w:fldCharType="separate"/>
            </w:r>
            <w:r w:rsidR="00E7163F">
              <w:rPr>
                <w:noProof/>
              </w:rPr>
              <w:t>35</w:t>
            </w:r>
            <w:r>
              <w:fldChar w:fldCharType="end"/>
            </w:r>
          </w:hyperlink>
        </w:p>
        <w:p w14:paraId="4A0F19FD" w14:textId="1C6472AE" w:rsidR="00523A4D" w:rsidRDefault="00000000">
          <w:pPr>
            <w:pStyle w:val="TOC3"/>
            <w:tabs>
              <w:tab w:val="right" w:leader="dot" w:pos="9060"/>
            </w:tabs>
            <w:ind w:left="960"/>
            <w:rPr>
              <w:rFonts w:eastAsiaTheme="minorEastAsia"/>
              <w:kern w:val="2"/>
              <w:sz w:val="21"/>
              <w:szCs w:val="22"/>
              <w14:ligatures w14:val="standardContextual"/>
            </w:rPr>
          </w:pPr>
          <w:hyperlink w:anchor="_Toc161648944" w:history="1">
            <w:r>
              <w:rPr>
                <w:rStyle w:val="af6"/>
                <w:rFonts w:asciiTheme="majorEastAsia" w:eastAsiaTheme="majorEastAsia" w:hAnsiTheme="majorEastAsia"/>
              </w:rPr>
              <w:t>4.4.1</w:t>
            </w:r>
            <w:r>
              <w:rPr>
                <w:rStyle w:val="af6"/>
              </w:rPr>
              <w:t xml:space="preserve"> </w:t>
            </w:r>
            <w:r>
              <w:rPr>
                <w:rStyle w:val="af6"/>
              </w:rPr>
              <w:t>机密性基础概念</w:t>
            </w:r>
            <w:r>
              <w:tab/>
            </w:r>
            <w:r>
              <w:fldChar w:fldCharType="begin"/>
            </w:r>
            <w:r>
              <w:instrText xml:space="preserve"> PAGEREF _Toc161648944 \h </w:instrText>
            </w:r>
            <w:r>
              <w:fldChar w:fldCharType="separate"/>
            </w:r>
            <w:r w:rsidR="00E7163F">
              <w:rPr>
                <w:noProof/>
              </w:rPr>
              <w:t>35</w:t>
            </w:r>
            <w:r>
              <w:fldChar w:fldCharType="end"/>
            </w:r>
          </w:hyperlink>
        </w:p>
        <w:p w14:paraId="4064CD83" w14:textId="3D718189" w:rsidR="00523A4D" w:rsidRDefault="00000000">
          <w:pPr>
            <w:pStyle w:val="TOC3"/>
            <w:tabs>
              <w:tab w:val="right" w:leader="dot" w:pos="9060"/>
            </w:tabs>
            <w:ind w:left="960"/>
            <w:rPr>
              <w:rFonts w:eastAsiaTheme="minorEastAsia"/>
              <w:kern w:val="2"/>
              <w:sz w:val="21"/>
              <w:szCs w:val="22"/>
              <w14:ligatures w14:val="standardContextual"/>
            </w:rPr>
          </w:pPr>
          <w:hyperlink w:anchor="_Toc161648945" w:history="1">
            <w:r>
              <w:rPr>
                <w:rStyle w:val="af6"/>
                <w:rFonts w:asciiTheme="majorEastAsia" w:eastAsiaTheme="majorEastAsia" w:hAnsiTheme="majorEastAsia"/>
              </w:rPr>
              <w:t>4.4.2</w:t>
            </w:r>
            <w:r>
              <w:rPr>
                <w:rStyle w:val="af6"/>
              </w:rPr>
              <w:t xml:space="preserve"> </w:t>
            </w:r>
            <w:r>
              <w:rPr>
                <w:rStyle w:val="af6"/>
              </w:rPr>
              <w:t>机密性核心公理及推理规则</w:t>
            </w:r>
            <w:r>
              <w:tab/>
            </w:r>
            <w:r>
              <w:fldChar w:fldCharType="begin"/>
            </w:r>
            <w:r>
              <w:instrText xml:space="preserve"> PAGEREF _Toc161648945 \h </w:instrText>
            </w:r>
            <w:r>
              <w:fldChar w:fldCharType="separate"/>
            </w:r>
            <w:r w:rsidR="00E7163F">
              <w:rPr>
                <w:noProof/>
              </w:rPr>
              <w:t>36</w:t>
            </w:r>
            <w:r>
              <w:fldChar w:fldCharType="end"/>
            </w:r>
          </w:hyperlink>
        </w:p>
        <w:p w14:paraId="762CF134" w14:textId="36056153" w:rsidR="00523A4D" w:rsidRDefault="00000000">
          <w:pPr>
            <w:pStyle w:val="TOC2"/>
            <w:tabs>
              <w:tab w:val="right" w:leader="dot" w:pos="9060"/>
            </w:tabs>
            <w:ind w:left="480"/>
            <w:rPr>
              <w:rFonts w:eastAsiaTheme="minorEastAsia"/>
              <w:kern w:val="2"/>
              <w:sz w:val="21"/>
              <w:szCs w:val="22"/>
              <w14:ligatures w14:val="standardContextual"/>
            </w:rPr>
          </w:pPr>
          <w:hyperlink w:anchor="_Toc161648946" w:history="1">
            <w:r>
              <w:rPr>
                <w:rStyle w:val="af6"/>
                <w:rFonts w:asciiTheme="majorEastAsia" w:eastAsiaTheme="majorEastAsia" w:hAnsiTheme="majorEastAsia"/>
              </w:rPr>
              <w:t>4.5</w:t>
            </w:r>
            <w:r>
              <w:rPr>
                <w:rStyle w:val="af6"/>
              </w:rPr>
              <w:t xml:space="preserve"> </w:t>
            </w:r>
            <w:r>
              <w:rPr>
                <w:rStyle w:val="af6"/>
              </w:rPr>
              <w:t>本章小结</w:t>
            </w:r>
            <w:r>
              <w:tab/>
            </w:r>
            <w:r>
              <w:fldChar w:fldCharType="begin"/>
            </w:r>
            <w:r>
              <w:instrText xml:space="preserve"> PAGEREF _Toc161648946 \h </w:instrText>
            </w:r>
            <w:r>
              <w:fldChar w:fldCharType="separate"/>
            </w:r>
            <w:r w:rsidR="00E7163F">
              <w:rPr>
                <w:noProof/>
              </w:rPr>
              <w:t>39</w:t>
            </w:r>
            <w:r>
              <w:fldChar w:fldCharType="end"/>
            </w:r>
          </w:hyperlink>
        </w:p>
        <w:p w14:paraId="352E5732" w14:textId="754B18BD" w:rsidR="00523A4D" w:rsidRDefault="00000000">
          <w:pPr>
            <w:pStyle w:val="TOC1"/>
            <w:tabs>
              <w:tab w:val="right" w:leader="dot" w:pos="9060"/>
            </w:tabs>
            <w:rPr>
              <w:rFonts w:eastAsiaTheme="minorEastAsia"/>
              <w:kern w:val="2"/>
              <w:sz w:val="21"/>
              <w:szCs w:val="22"/>
              <w14:ligatures w14:val="standardContextual"/>
            </w:rPr>
          </w:pPr>
          <w:hyperlink w:anchor="_Toc161648947" w:history="1">
            <w:r>
              <w:rPr>
                <w:rStyle w:val="af6"/>
                <w:rFonts w:asciiTheme="majorEastAsia" w:eastAsiaTheme="majorEastAsia" w:hAnsiTheme="majorEastAsia"/>
              </w:rPr>
              <w:t>第五章</w:t>
            </w:r>
            <w:r>
              <w:rPr>
                <w:rStyle w:val="af6"/>
              </w:rPr>
              <w:t xml:space="preserve"> ECC-based RFID</w:t>
            </w:r>
            <w:r>
              <w:rPr>
                <w:rStyle w:val="af6"/>
              </w:rPr>
              <w:t>双向认证协议的形式化分析</w:t>
            </w:r>
            <w:r>
              <w:tab/>
            </w:r>
            <w:r>
              <w:fldChar w:fldCharType="begin"/>
            </w:r>
            <w:r>
              <w:instrText xml:space="preserve"> PAGEREF _Toc161648947 \h </w:instrText>
            </w:r>
            <w:r>
              <w:fldChar w:fldCharType="separate"/>
            </w:r>
            <w:r w:rsidR="00E7163F">
              <w:rPr>
                <w:noProof/>
              </w:rPr>
              <w:t>40</w:t>
            </w:r>
            <w:r>
              <w:fldChar w:fldCharType="end"/>
            </w:r>
          </w:hyperlink>
        </w:p>
        <w:p w14:paraId="4DD3E404" w14:textId="07FA00DA" w:rsidR="00523A4D" w:rsidRDefault="00000000">
          <w:pPr>
            <w:pStyle w:val="TOC2"/>
            <w:tabs>
              <w:tab w:val="right" w:leader="dot" w:pos="9060"/>
            </w:tabs>
            <w:ind w:left="480"/>
            <w:rPr>
              <w:rFonts w:eastAsiaTheme="minorEastAsia"/>
              <w:kern w:val="2"/>
              <w:sz w:val="21"/>
              <w:szCs w:val="22"/>
              <w14:ligatures w14:val="standardContextual"/>
            </w:rPr>
          </w:pPr>
          <w:hyperlink w:anchor="_Toc161648948" w:history="1">
            <w:r>
              <w:rPr>
                <w:rStyle w:val="af6"/>
                <w:rFonts w:asciiTheme="majorEastAsia" w:eastAsiaTheme="majorEastAsia" w:hAnsiTheme="majorEastAsia"/>
              </w:rPr>
              <w:t>5.1</w:t>
            </w:r>
            <w:r>
              <w:rPr>
                <w:rStyle w:val="af6"/>
              </w:rPr>
              <w:t xml:space="preserve"> </w:t>
            </w:r>
            <w:r>
              <w:rPr>
                <w:rStyle w:val="af6"/>
              </w:rPr>
              <w:t>协议形式化分析</w:t>
            </w:r>
            <w:r>
              <w:tab/>
            </w:r>
            <w:r>
              <w:fldChar w:fldCharType="begin"/>
            </w:r>
            <w:r>
              <w:instrText xml:space="preserve"> PAGEREF _Toc161648948 \h </w:instrText>
            </w:r>
            <w:r>
              <w:fldChar w:fldCharType="separate"/>
            </w:r>
            <w:r w:rsidR="00E7163F">
              <w:rPr>
                <w:noProof/>
              </w:rPr>
              <w:t>40</w:t>
            </w:r>
            <w:r>
              <w:fldChar w:fldCharType="end"/>
            </w:r>
          </w:hyperlink>
        </w:p>
        <w:p w14:paraId="54DF58E6" w14:textId="0C331A69" w:rsidR="00523A4D" w:rsidRDefault="00000000">
          <w:pPr>
            <w:pStyle w:val="TOC2"/>
            <w:tabs>
              <w:tab w:val="right" w:leader="dot" w:pos="9060"/>
            </w:tabs>
            <w:ind w:left="480"/>
            <w:rPr>
              <w:rFonts w:eastAsiaTheme="minorEastAsia"/>
              <w:kern w:val="2"/>
              <w:sz w:val="21"/>
              <w:szCs w:val="22"/>
              <w14:ligatures w14:val="standardContextual"/>
            </w:rPr>
          </w:pPr>
          <w:hyperlink w:anchor="_Toc161648949" w:history="1">
            <w:r>
              <w:rPr>
                <w:rStyle w:val="af6"/>
                <w:rFonts w:asciiTheme="majorEastAsia" w:eastAsiaTheme="majorEastAsia" w:hAnsiTheme="majorEastAsia"/>
              </w:rPr>
              <w:t>5.2</w:t>
            </w:r>
            <w:r>
              <w:rPr>
                <w:rStyle w:val="af6"/>
              </w:rPr>
              <w:t xml:space="preserve"> ECC-based RFID</w:t>
            </w:r>
            <w:r>
              <w:rPr>
                <w:rStyle w:val="af6"/>
              </w:rPr>
              <w:t>双向认证协议认证性证明</w:t>
            </w:r>
            <w:r>
              <w:tab/>
            </w:r>
            <w:r>
              <w:fldChar w:fldCharType="begin"/>
            </w:r>
            <w:r>
              <w:instrText xml:space="preserve"> PAGEREF _Toc161648949 \h </w:instrText>
            </w:r>
            <w:r>
              <w:fldChar w:fldCharType="separate"/>
            </w:r>
            <w:r w:rsidR="00E7163F">
              <w:rPr>
                <w:noProof/>
              </w:rPr>
              <w:t>43</w:t>
            </w:r>
            <w:r>
              <w:fldChar w:fldCharType="end"/>
            </w:r>
          </w:hyperlink>
        </w:p>
        <w:p w14:paraId="17625B87" w14:textId="60898AD7" w:rsidR="00523A4D" w:rsidRDefault="00000000">
          <w:pPr>
            <w:pStyle w:val="TOC3"/>
            <w:tabs>
              <w:tab w:val="right" w:leader="dot" w:pos="9060"/>
            </w:tabs>
            <w:ind w:left="960"/>
            <w:rPr>
              <w:rFonts w:eastAsiaTheme="minorEastAsia"/>
              <w:kern w:val="2"/>
              <w:sz w:val="21"/>
              <w:szCs w:val="22"/>
              <w14:ligatures w14:val="standardContextual"/>
            </w:rPr>
          </w:pPr>
          <w:hyperlink w:anchor="_Toc161648950" w:history="1">
            <w:r>
              <w:rPr>
                <w:rStyle w:val="af6"/>
                <w:rFonts w:asciiTheme="majorEastAsia" w:eastAsiaTheme="majorEastAsia" w:hAnsiTheme="majorEastAsia"/>
              </w:rPr>
              <w:t>5.2.1</w:t>
            </w:r>
            <w:r>
              <w:rPr>
                <w:rStyle w:val="af6"/>
                <w:position w:val="-12"/>
              </w:rPr>
              <w:t xml:space="preserve"> </w:t>
            </w:r>
            <w:r>
              <w:rPr>
                <w:position w:val="-12"/>
              </w:rPr>
              <w:object w:dxaOrig="1590" w:dyaOrig="435" w14:anchorId="31838A65">
                <v:shape id="_x0000_i1030" type="#_x0000_t75" style="width:79.8pt;height:21.6pt" o:ole="">
                  <v:imagedata r:id="rId25" o:title=""/>
                </v:shape>
                <o:OLEObject Type="Embed" ProgID="Equation.DSMT4" ShapeID="_x0000_i1030" DrawAspect="Content" ObjectID="_1779278433" r:id="rId26"/>
              </w:object>
            </w:r>
            <w:r>
              <w:rPr>
                <w:rStyle w:val="af6"/>
              </w:rPr>
              <w:t>证明过程</w:t>
            </w:r>
            <w:r>
              <w:tab/>
            </w:r>
            <w:r>
              <w:fldChar w:fldCharType="begin"/>
            </w:r>
            <w:r>
              <w:instrText xml:space="preserve"> PAGEREF _Toc161648950 \h </w:instrText>
            </w:r>
            <w:r>
              <w:fldChar w:fldCharType="separate"/>
            </w:r>
            <w:r w:rsidR="00E7163F">
              <w:rPr>
                <w:noProof/>
              </w:rPr>
              <w:t>43</w:t>
            </w:r>
            <w:r>
              <w:fldChar w:fldCharType="end"/>
            </w:r>
          </w:hyperlink>
        </w:p>
        <w:p w14:paraId="335E1A11" w14:textId="77CA7E86" w:rsidR="00523A4D" w:rsidRDefault="00000000">
          <w:pPr>
            <w:pStyle w:val="TOC3"/>
            <w:tabs>
              <w:tab w:val="right" w:leader="dot" w:pos="9060"/>
            </w:tabs>
            <w:ind w:left="960"/>
            <w:rPr>
              <w:rFonts w:eastAsiaTheme="minorEastAsia"/>
              <w:kern w:val="2"/>
              <w:sz w:val="21"/>
              <w:szCs w:val="22"/>
              <w14:ligatures w14:val="standardContextual"/>
            </w:rPr>
          </w:pPr>
          <w:hyperlink w:anchor="_Toc161648951" w:history="1">
            <w:r>
              <w:rPr>
                <w:rStyle w:val="af6"/>
                <w:rFonts w:asciiTheme="majorEastAsia" w:eastAsiaTheme="majorEastAsia" w:hAnsiTheme="majorEastAsia"/>
              </w:rPr>
              <w:t>5.2.2</w:t>
            </w:r>
            <w:r>
              <w:rPr>
                <w:rStyle w:val="af6"/>
                <w:position w:val="-12"/>
              </w:rPr>
              <w:t xml:space="preserve"> </w:t>
            </w:r>
            <w:r>
              <w:rPr>
                <w:position w:val="-12"/>
              </w:rPr>
              <w:object w:dxaOrig="1590" w:dyaOrig="435" w14:anchorId="1E610330">
                <v:shape id="_x0000_i1031" type="#_x0000_t75" style="width:79.8pt;height:21.6pt" o:ole="">
                  <v:imagedata r:id="rId27" o:title=""/>
                </v:shape>
                <o:OLEObject Type="Embed" ProgID="Equation.DSMT4" ShapeID="_x0000_i1031" DrawAspect="Content" ObjectID="_1779278434" r:id="rId28"/>
              </w:object>
            </w:r>
            <w:r>
              <w:rPr>
                <w:rStyle w:val="af6"/>
              </w:rPr>
              <w:t>证明过程</w:t>
            </w:r>
            <w:r>
              <w:tab/>
            </w:r>
            <w:r>
              <w:fldChar w:fldCharType="begin"/>
            </w:r>
            <w:r>
              <w:instrText xml:space="preserve"> PAGEREF _Toc161648951 \h </w:instrText>
            </w:r>
            <w:r>
              <w:fldChar w:fldCharType="separate"/>
            </w:r>
            <w:r w:rsidR="00E7163F">
              <w:rPr>
                <w:noProof/>
              </w:rPr>
              <w:t>45</w:t>
            </w:r>
            <w:r>
              <w:fldChar w:fldCharType="end"/>
            </w:r>
          </w:hyperlink>
        </w:p>
        <w:p w14:paraId="3C1AD7B7" w14:textId="6BE09C6F" w:rsidR="00523A4D" w:rsidRDefault="00000000">
          <w:pPr>
            <w:pStyle w:val="TOC2"/>
            <w:tabs>
              <w:tab w:val="right" w:leader="dot" w:pos="9060"/>
            </w:tabs>
            <w:ind w:left="480"/>
            <w:rPr>
              <w:rFonts w:eastAsiaTheme="minorEastAsia"/>
              <w:kern w:val="2"/>
              <w:sz w:val="21"/>
              <w:szCs w:val="22"/>
              <w14:ligatures w14:val="standardContextual"/>
            </w:rPr>
          </w:pPr>
          <w:hyperlink w:anchor="_Toc161648952" w:history="1">
            <w:r>
              <w:rPr>
                <w:rStyle w:val="af6"/>
                <w:rFonts w:asciiTheme="majorEastAsia" w:eastAsiaTheme="majorEastAsia" w:hAnsiTheme="majorEastAsia"/>
              </w:rPr>
              <w:t>5.3</w:t>
            </w:r>
            <w:r>
              <w:rPr>
                <w:rStyle w:val="af6"/>
              </w:rPr>
              <w:t xml:space="preserve"> ECC-based RFID</w:t>
            </w:r>
            <w:r>
              <w:rPr>
                <w:rStyle w:val="af6"/>
              </w:rPr>
              <w:t>双向认证协议机密性证明</w:t>
            </w:r>
            <w:r>
              <w:tab/>
            </w:r>
            <w:r>
              <w:fldChar w:fldCharType="begin"/>
            </w:r>
            <w:r>
              <w:instrText xml:space="preserve"> PAGEREF _Toc161648952 \h </w:instrText>
            </w:r>
            <w:r>
              <w:fldChar w:fldCharType="separate"/>
            </w:r>
            <w:r w:rsidR="00E7163F">
              <w:rPr>
                <w:noProof/>
              </w:rPr>
              <w:t>48</w:t>
            </w:r>
            <w:r>
              <w:fldChar w:fldCharType="end"/>
            </w:r>
          </w:hyperlink>
        </w:p>
        <w:p w14:paraId="6CD263A4" w14:textId="41DCAC61" w:rsidR="00523A4D" w:rsidRDefault="00000000">
          <w:pPr>
            <w:pStyle w:val="TOC2"/>
            <w:tabs>
              <w:tab w:val="right" w:leader="dot" w:pos="9060"/>
            </w:tabs>
            <w:ind w:left="480"/>
            <w:rPr>
              <w:rFonts w:eastAsiaTheme="minorEastAsia"/>
              <w:kern w:val="2"/>
              <w:sz w:val="21"/>
              <w:szCs w:val="22"/>
              <w14:ligatures w14:val="standardContextual"/>
            </w:rPr>
          </w:pPr>
          <w:hyperlink w:anchor="_Toc161648953" w:history="1">
            <w:r>
              <w:rPr>
                <w:rStyle w:val="af6"/>
                <w:rFonts w:asciiTheme="majorEastAsia" w:eastAsiaTheme="majorEastAsia" w:hAnsiTheme="majorEastAsia"/>
              </w:rPr>
              <w:t>5.4</w:t>
            </w:r>
            <w:r>
              <w:rPr>
                <w:rStyle w:val="af6"/>
              </w:rPr>
              <w:t xml:space="preserve"> </w:t>
            </w:r>
            <w:r>
              <w:rPr>
                <w:rStyle w:val="af6"/>
              </w:rPr>
              <w:t>本章小结</w:t>
            </w:r>
            <w:r>
              <w:tab/>
            </w:r>
            <w:r>
              <w:fldChar w:fldCharType="begin"/>
            </w:r>
            <w:r>
              <w:instrText xml:space="preserve"> PAGEREF _Toc161648953 \h </w:instrText>
            </w:r>
            <w:r>
              <w:fldChar w:fldCharType="separate"/>
            </w:r>
            <w:r w:rsidR="00E7163F">
              <w:rPr>
                <w:noProof/>
              </w:rPr>
              <w:t>49</w:t>
            </w:r>
            <w:r>
              <w:fldChar w:fldCharType="end"/>
            </w:r>
          </w:hyperlink>
        </w:p>
        <w:p w14:paraId="5E457473" w14:textId="78FF7EED" w:rsidR="00523A4D" w:rsidRDefault="00000000">
          <w:pPr>
            <w:pStyle w:val="TOC1"/>
            <w:tabs>
              <w:tab w:val="right" w:leader="dot" w:pos="9060"/>
            </w:tabs>
            <w:rPr>
              <w:rFonts w:eastAsiaTheme="minorEastAsia"/>
              <w:kern w:val="2"/>
              <w:sz w:val="21"/>
              <w:szCs w:val="22"/>
              <w14:ligatures w14:val="standardContextual"/>
            </w:rPr>
          </w:pPr>
          <w:hyperlink w:anchor="_Toc161648954" w:history="1">
            <w:r>
              <w:rPr>
                <w:rStyle w:val="af6"/>
                <w:rFonts w:asciiTheme="majorEastAsia" w:eastAsiaTheme="majorEastAsia" w:hAnsiTheme="majorEastAsia"/>
              </w:rPr>
              <w:t>第六章</w:t>
            </w:r>
            <w:r>
              <w:rPr>
                <w:rStyle w:val="af6"/>
              </w:rPr>
              <w:t xml:space="preserve"> </w:t>
            </w:r>
            <w:r>
              <w:rPr>
                <w:rStyle w:val="af6"/>
              </w:rPr>
              <w:t>总结与展望</w:t>
            </w:r>
            <w:r>
              <w:tab/>
            </w:r>
            <w:r>
              <w:fldChar w:fldCharType="begin"/>
            </w:r>
            <w:r>
              <w:instrText xml:space="preserve"> PAGEREF _Toc161648954 \h </w:instrText>
            </w:r>
            <w:r>
              <w:fldChar w:fldCharType="separate"/>
            </w:r>
            <w:r w:rsidR="00E7163F">
              <w:rPr>
                <w:noProof/>
              </w:rPr>
              <w:t>50</w:t>
            </w:r>
            <w:r>
              <w:fldChar w:fldCharType="end"/>
            </w:r>
          </w:hyperlink>
        </w:p>
        <w:p w14:paraId="299152F2" w14:textId="529F95C1" w:rsidR="00523A4D" w:rsidRDefault="00000000">
          <w:pPr>
            <w:pStyle w:val="TOC2"/>
            <w:tabs>
              <w:tab w:val="right" w:leader="dot" w:pos="9060"/>
            </w:tabs>
            <w:ind w:left="480"/>
            <w:rPr>
              <w:rFonts w:eastAsiaTheme="minorEastAsia"/>
              <w:kern w:val="2"/>
              <w:sz w:val="21"/>
              <w:szCs w:val="22"/>
              <w14:ligatures w14:val="standardContextual"/>
            </w:rPr>
          </w:pPr>
          <w:hyperlink w:anchor="_Toc161648955" w:history="1">
            <w:r>
              <w:rPr>
                <w:rStyle w:val="af6"/>
                <w:rFonts w:asciiTheme="majorEastAsia" w:eastAsiaTheme="majorEastAsia" w:hAnsiTheme="majorEastAsia"/>
              </w:rPr>
              <w:t>6.1</w:t>
            </w:r>
            <w:r>
              <w:rPr>
                <w:rStyle w:val="af6"/>
              </w:rPr>
              <w:t xml:space="preserve"> </w:t>
            </w:r>
            <w:r>
              <w:rPr>
                <w:rStyle w:val="af6"/>
              </w:rPr>
              <w:t>总结</w:t>
            </w:r>
            <w:r>
              <w:tab/>
            </w:r>
            <w:r>
              <w:fldChar w:fldCharType="begin"/>
            </w:r>
            <w:r>
              <w:instrText xml:space="preserve"> PAGEREF _Toc161648955 \h </w:instrText>
            </w:r>
            <w:r>
              <w:fldChar w:fldCharType="separate"/>
            </w:r>
            <w:r w:rsidR="00E7163F">
              <w:rPr>
                <w:noProof/>
              </w:rPr>
              <w:t>50</w:t>
            </w:r>
            <w:r>
              <w:fldChar w:fldCharType="end"/>
            </w:r>
          </w:hyperlink>
        </w:p>
        <w:p w14:paraId="4727C85C" w14:textId="0A6CD359" w:rsidR="00523A4D" w:rsidRDefault="00000000">
          <w:pPr>
            <w:pStyle w:val="TOC2"/>
            <w:tabs>
              <w:tab w:val="right" w:leader="dot" w:pos="9060"/>
            </w:tabs>
            <w:ind w:left="480"/>
            <w:rPr>
              <w:rFonts w:eastAsiaTheme="minorEastAsia"/>
              <w:kern w:val="2"/>
              <w:sz w:val="21"/>
              <w:szCs w:val="22"/>
              <w14:ligatures w14:val="standardContextual"/>
            </w:rPr>
          </w:pPr>
          <w:hyperlink w:anchor="_Toc161648956" w:history="1">
            <w:r>
              <w:rPr>
                <w:rStyle w:val="af6"/>
                <w:rFonts w:asciiTheme="majorEastAsia" w:eastAsiaTheme="majorEastAsia" w:hAnsiTheme="majorEastAsia"/>
              </w:rPr>
              <w:t>6.2</w:t>
            </w:r>
            <w:r>
              <w:rPr>
                <w:rStyle w:val="af6"/>
              </w:rPr>
              <w:t xml:space="preserve"> </w:t>
            </w:r>
            <w:r>
              <w:rPr>
                <w:rStyle w:val="af6"/>
              </w:rPr>
              <w:t>展望</w:t>
            </w:r>
            <w:r>
              <w:tab/>
            </w:r>
            <w:r>
              <w:fldChar w:fldCharType="begin"/>
            </w:r>
            <w:r>
              <w:instrText xml:space="preserve"> PAGEREF _Toc161648956 \h </w:instrText>
            </w:r>
            <w:r>
              <w:fldChar w:fldCharType="separate"/>
            </w:r>
            <w:r w:rsidR="00E7163F">
              <w:rPr>
                <w:noProof/>
              </w:rPr>
              <w:t>51</w:t>
            </w:r>
            <w:r>
              <w:fldChar w:fldCharType="end"/>
            </w:r>
          </w:hyperlink>
        </w:p>
        <w:p w14:paraId="5C3E3EF9" w14:textId="44C28BC9" w:rsidR="00523A4D" w:rsidRDefault="00000000">
          <w:pPr>
            <w:pStyle w:val="TOC1"/>
            <w:tabs>
              <w:tab w:val="right" w:leader="dot" w:pos="9060"/>
            </w:tabs>
            <w:rPr>
              <w:rFonts w:eastAsiaTheme="minorEastAsia"/>
              <w:kern w:val="2"/>
              <w:sz w:val="21"/>
              <w:szCs w:val="22"/>
              <w14:ligatures w14:val="standardContextual"/>
            </w:rPr>
          </w:pPr>
          <w:hyperlink w:anchor="_Toc161648957" w:history="1">
            <w:r>
              <w:rPr>
                <w:rStyle w:val="af6"/>
              </w:rPr>
              <w:t>参考文献</w:t>
            </w:r>
            <w:r>
              <w:tab/>
            </w:r>
            <w:r>
              <w:fldChar w:fldCharType="begin"/>
            </w:r>
            <w:r>
              <w:instrText xml:space="preserve"> PAGEREF _Toc161648957 \h </w:instrText>
            </w:r>
            <w:r>
              <w:fldChar w:fldCharType="separate"/>
            </w:r>
            <w:r w:rsidR="00E7163F">
              <w:rPr>
                <w:noProof/>
              </w:rPr>
              <w:t>52</w:t>
            </w:r>
            <w:r>
              <w:fldChar w:fldCharType="end"/>
            </w:r>
          </w:hyperlink>
        </w:p>
        <w:p w14:paraId="5B02B038" w14:textId="2D5F7FF1" w:rsidR="00523A4D" w:rsidRDefault="00000000">
          <w:pPr>
            <w:pStyle w:val="TOC1"/>
            <w:tabs>
              <w:tab w:val="right" w:leader="dot" w:pos="9060"/>
            </w:tabs>
            <w:rPr>
              <w:rFonts w:eastAsiaTheme="minorEastAsia"/>
              <w:kern w:val="2"/>
              <w:sz w:val="21"/>
              <w:szCs w:val="22"/>
              <w14:ligatures w14:val="standardContextual"/>
            </w:rPr>
          </w:pPr>
          <w:hyperlink w:anchor="_Toc161648958" w:history="1">
            <w:r>
              <w:rPr>
                <w:rStyle w:val="af6"/>
              </w:rPr>
              <w:t>个人简介</w:t>
            </w:r>
            <w:r>
              <w:rPr>
                <w:rStyle w:val="af6"/>
              </w:rPr>
              <w:t xml:space="preserve">  </w:t>
            </w:r>
            <w:r>
              <w:rPr>
                <w:rStyle w:val="af6"/>
              </w:rPr>
              <w:t>在读期间发表学术论文</w:t>
            </w:r>
            <w:r>
              <w:tab/>
            </w:r>
            <w:r>
              <w:fldChar w:fldCharType="begin"/>
            </w:r>
            <w:r>
              <w:instrText xml:space="preserve"> PAGEREF _Toc161648958 \h </w:instrText>
            </w:r>
            <w:r>
              <w:fldChar w:fldCharType="separate"/>
            </w:r>
            <w:r w:rsidR="00E7163F">
              <w:rPr>
                <w:noProof/>
              </w:rPr>
              <w:t>56</w:t>
            </w:r>
            <w:r>
              <w:fldChar w:fldCharType="end"/>
            </w:r>
          </w:hyperlink>
        </w:p>
        <w:p w14:paraId="112F456A" w14:textId="1D4579F1" w:rsidR="00523A4D" w:rsidRDefault="00000000">
          <w:pPr>
            <w:pStyle w:val="TOC1"/>
            <w:tabs>
              <w:tab w:val="right" w:leader="dot" w:pos="9060"/>
            </w:tabs>
            <w:rPr>
              <w:rFonts w:eastAsiaTheme="minorEastAsia"/>
              <w:kern w:val="2"/>
              <w:sz w:val="21"/>
              <w:szCs w:val="22"/>
              <w14:ligatures w14:val="standardContextual"/>
            </w:rPr>
          </w:pPr>
          <w:hyperlink w:anchor="_Toc161648959" w:history="1">
            <w:r>
              <w:rPr>
                <w:rStyle w:val="af6"/>
              </w:rPr>
              <w:t>致谢</w:t>
            </w:r>
            <w:r>
              <w:tab/>
            </w:r>
            <w:r>
              <w:fldChar w:fldCharType="begin"/>
            </w:r>
            <w:r>
              <w:instrText xml:space="preserve"> PAGEREF _Toc161648959 \h </w:instrText>
            </w:r>
            <w:r>
              <w:fldChar w:fldCharType="separate"/>
            </w:r>
            <w:r w:rsidR="00E7163F">
              <w:rPr>
                <w:noProof/>
              </w:rPr>
              <w:t>57</w:t>
            </w:r>
            <w:r>
              <w:fldChar w:fldCharType="end"/>
            </w:r>
          </w:hyperlink>
        </w:p>
        <w:p w14:paraId="5D86AAA7" w14:textId="77777777" w:rsidR="00523A4D" w:rsidRDefault="00000000">
          <w:pPr>
            <w:sectPr w:rsidR="00523A4D">
              <w:headerReference w:type="default" r:id="rId29"/>
              <w:footerReference w:type="default" r:id="rId30"/>
              <w:pgSz w:w="11906" w:h="16838"/>
              <w:pgMar w:top="1588" w:right="1418" w:bottom="1418" w:left="1418" w:header="907" w:footer="851" w:gutter="0"/>
              <w:pgNumType w:fmt="upperRoman"/>
              <w:cols w:space="425"/>
              <w:docGrid w:linePitch="312"/>
            </w:sectPr>
          </w:pPr>
          <w:r>
            <w:rPr>
              <w:b/>
              <w:bCs/>
              <w:lang w:val="zh-CN"/>
            </w:rPr>
            <w:fldChar w:fldCharType="end"/>
          </w:r>
        </w:p>
      </w:sdtContent>
    </w:sdt>
    <w:p w14:paraId="124DBCE3" w14:textId="77777777" w:rsidR="00523A4D" w:rsidRDefault="00000000">
      <w:pPr>
        <w:pStyle w:val="1"/>
        <w:numPr>
          <w:ilvl w:val="0"/>
          <w:numId w:val="0"/>
        </w:numPr>
      </w:pPr>
      <w:bookmarkStart w:id="24" w:name="_Toc161648906"/>
      <w:r>
        <w:rPr>
          <w:rFonts w:hint="eastAsia"/>
        </w:rPr>
        <w:lastRenderedPageBreak/>
        <w:t>主要符号说明</w:t>
      </w:r>
      <w:bookmarkEnd w:id="24"/>
    </w:p>
    <w:p w14:paraId="4B53F960" w14:textId="77777777" w:rsidR="00523A4D" w:rsidRDefault="00000000">
      <w:pPr>
        <w:adjustRightInd w:val="0"/>
        <w:ind w:firstLineChars="200" w:firstLine="480"/>
        <w:jc w:val="both"/>
      </w:pPr>
      <w:r>
        <w:rPr>
          <w:position w:val="-6"/>
        </w:rPr>
        <w:object w:dxaOrig="285" w:dyaOrig="285" w14:anchorId="0AC3FF4A">
          <v:shape id="_x0000_i1032" type="#_x0000_t75" style="width:14.4pt;height:14.4pt" o:ole="">
            <v:imagedata r:id="rId31" o:title=""/>
          </v:shape>
          <o:OLEObject Type="Embed" ProgID="Equation.DSMT4" ShapeID="_x0000_i1032" DrawAspect="Content" ObjectID="_1779278435" r:id="rId32"/>
        </w:object>
      </w:r>
      <w:r>
        <w:tab/>
      </w:r>
      <w:r>
        <w:tab/>
      </w:r>
      <w:r>
        <w:tab/>
      </w:r>
      <w:r>
        <w:rPr>
          <w:rFonts w:hint="eastAsia"/>
        </w:rPr>
        <w:t>协议中参与的主体</w:t>
      </w:r>
    </w:p>
    <w:p w14:paraId="6F92B874" w14:textId="77777777" w:rsidR="00523A4D" w:rsidRDefault="00000000">
      <w:pPr>
        <w:adjustRightInd w:val="0"/>
        <w:ind w:firstLineChars="200" w:firstLine="480"/>
        <w:jc w:val="both"/>
      </w:pPr>
      <w:r>
        <w:rPr>
          <w:position w:val="-6"/>
        </w:rPr>
        <w:object w:dxaOrig="570" w:dyaOrig="285" w14:anchorId="1C256BDD">
          <v:shape id="_x0000_i1033" type="#_x0000_t75" style="width:28.8pt;height:14.4pt" o:ole="">
            <v:imagedata r:id="rId33" o:title=""/>
          </v:shape>
          <o:OLEObject Type="Embed" ProgID="Equation.DSMT4" ShapeID="_x0000_i1033" DrawAspect="Content" ObjectID="_1779278436" r:id="rId34"/>
        </w:object>
      </w:r>
      <w:r>
        <w:tab/>
      </w:r>
      <w:r>
        <w:tab/>
      </w:r>
      <w:r>
        <w:rPr>
          <w:rFonts w:hint="eastAsia"/>
        </w:rPr>
        <w:t>秘密信息类</w:t>
      </w:r>
    </w:p>
    <w:p w14:paraId="6ABB3F83" w14:textId="77777777" w:rsidR="00523A4D" w:rsidRDefault="00000000">
      <w:pPr>
        <w:adjustRightInd w:val="0"/>
        <w:ind w:firstLineChars="200" w:firstLine="480"/>
        <w:jc w:val="both"/>
      </w:pPr>
      <w:r>
        <w:rPr>
          <w:position w:val="-6"/>
        </w:rPr>
        <w:object w:dxaOrig="570" w:dyaOrig="285" w14:anchorId="62A7B6AE">
          <v:shape id="_x0000_i1034" type="#_x0000_t75" style="width:28.8pt;height:14.4pt" o:ole="">
            <v:imagedata r:id="rId35" o:title=""/>
          </v:shape>
          <o:OLEObject Type="Embed" ProgID="Equation.DSMT4" ShapeID="_x0000_i1034" DrawAspect="Content" ObjectID="_1779278437" r:id="rId36"/>
        </w:object>
      </w:r>
      <w:r>
        <w:tab/>
      </w:r>
      <w:r>
        <w:tab/>
      </w:r>
      <w:r>
        <w:rPr>
          <w:rFonts w:hint="eastAsia"/>
        </w:rPr>
        <w:t>所有消息和明文</w:t>
      </w:r>
    </w:p>
    <w:p w14:paraId="2C806AB8" w14:textId="77777777" w:rsidR="00523A4D" w:rsidRDefault="00000000">
      <w:pPr>
        <w:adjustRightInd w:val="0"/>
        <w:ind w:firstLineChars="200" w:firstLine="480"/>
        <w:jc w:val="both"/>
      </w:pPr>
      <w:r>
        <w:rPr>
          <w:position w:val="-6"/>
        </w:rPr>
        <w:object w:dxaOrig="150" w:dyaOrig="150" w14:anchorId="5718104B">
          <v:shape id="_x0000_i1035" type="#_x0000_t75" style="width:7.8pt;height:7.8pt" o:ole="">
            <v:imagedata r:id="rId37" o:title=""/>
          </v:shape>
          <o:OLEObject Type="Embed" ProgID="Equation.DSMT4" ShapeID="_x0000_i1035" DrawAspect="Content" ObjectID="_1779278438" r:id="rId38"/>
        </w:object>
      </w:r>
      <w:r>
        <w:tab/>
      </w:r>
      <w:r>
        <w:tab/>
      </w:r>
      <w:r>
        <w:tab/>
      </w:r>
      <w:r>
        <w:rPr>
          <w:position w:val="-6"/>
        </w:rPr>
        <w:object w:dxaOrig="570" w:dyaOrig="285" w14:anchorId="5135FA57">
          <v:shape id="_x0000_i1036" type="#_x0000_t75" style="width:28.8pt;height:14.4pt" o:ole="">
            <v:imagedata r:id="rId39" o:title=""/>
          </v:shape>
          <o:OLEObject Type="Embed" ProgID="Equation.DSMT4" ShapeID="_x0000_i1036" DrawAspect="Content" ObjectID="_1779278439" r:id="rId40"/>
        </w:object>
      </w:r>
      <w:r>
        <w:rPr>
          <w:rFonts w:hint="eastAsia"/>
        </w:rPr>
        <w:t>中的成员</w:t>
      </w:r>
    </w:p>
    <w:p w14:paraId="558ADE6C" w14:textId="77777777" w:rsidR="00523A4D" w:rsidRDefault="00000000">
      <w:pPr>
        <w:adjustRightInd w:val="0"/>
        <w:ind w:firstLineChars="200" w:firstLine="480"/>
        <w:jc w:val="both"/>
      </w:pPr>
      <w:r>
        <w:rPr>
          <w:position w:val="-6"/>
        </w:rPr>
        <w:object w:dxaOrig="150" w:dyaOrig="150" w14:anchorId="1ED1C76E">
          <v:shape id="_x0000_i1037" type="#_x0000_t75" style="width:7.8pt;height:7.8pt" o:ole="">
            <v:imagedata r:id="rId41" o:title=""/>
          </v:shape>
          <o:OLEObject Type="Embed" ProgID="Equation.DSMT4" ShapeID="_x0000_i1037" DrawAspect="Content" ObjectID="_1779278440" r:id="rId42"/>
        </w:object>
      </w:r>
      <w:r>
        <w:tab/>
      </w:r>
      <w:r>
        <w:tab/>
      </w:r>
      <w:r>
        <w:tab/>
      </w:r>
      <w:r>
        <w:rPr>
          <w:rFonts w:hint="eastAsia"/>
        </w:rPr>
        <w:t>事件</w:t>
      </w:r>
    </w:p>
    <w:p w14:paraId="4B83BD4F" w14:textId="77777777" w:rsidR="00523A4D" w:rsidRDefault="00000000">
      <w:pPr>
        <w:adjustRightInd w:val="0"/>
        <w:ind w:firstLineChars="200" w:firstLine="480"/>
        <w:jc w:val="both"/>
      </w:pPr>
      <w:r>
        <w:rPr>
          <w:position w:val="-4"/>
        </w:rPr>
        <w:object w:dxaOrig="285" w:dyaOrig="285" w14:anchorId="70DC890C">
          <v:shape id="_x0000_i1038" type="#_x0000_t75" style="width:14.4pt;height:14.4pt" o:ole="">
            <v:imagedata r:id="rId43" o:title=""/>
          </v:shape>
          <o:OLEObject Type="Embed" ProgID="Equation.DSMT4" ShapeID="_x0000_i1038" DrawAspect="Content" ObjectID="_1779278441" r:id="rId44"/>
        </w:object>
      </w:r>
      <w:r>
        <w:tab/>
      </w:r>
      <w:r>
        <w:tab/>
      </w:r>
      <w:r>
        <w:tab/>
      </w:r>
      <w:r>
        <w:rPr>
          <w:rFonts w:hint="eastAsia"/>
        </w:rPr>
        <w:t>事件集合</w:t>
      </w:r>
    </w:p>
    <w:p w14:paraId="18026501" w14:textId="77777777" w:rsidR="00523A4D" w:rsidRDefault="00000000">
      <w:pPr>
        <w:adjustRightInd w:val="0"/>
        <w:ind w:firstLineChars="200" w:firstLine="480"/>
        <w:jc w:val="both"/>
      </w:pPr>
      <w:r>
        <w:rPr>
          <w:position w:val="-6"/>
        </w:rPr>
        <w:object w:dxaOrig="720" w:dyaOrig="285" w14:anchorId="57827324">
          <v:shape id="_x0000_i1039" type="#_x0000_t75" style="width:36pt;height:14.4pt" o:ole="">
            <v:imagedata r:id="rId45" o:title=""/>
          </v:shape>
          <o:OLEObject Type="Embed" ProgID="Equation.DSMT4" ShapeID="_x0000_i1039" DrawAspect="Content" ObjectID="_1779278442" r:id="rId46"/>
        </w:object>
      </w:r>
      <w:r>
        <w:tab/>
      </w:r>
      <w:r>
        <w:tab/>
      </w:r>
      <w:r>
        <w:rPr>
          <w:rFonts w:hint="eastAsia"/>
        </w:rPr>
        <w:t>随机数集合</w:t>
      </w:r>
    </w:p>
    <w:p w14:paraId="2EE9A105" w14:textId="77777777" w:rsidR="00523A4D" w:rsidRDefault="00000000">
      <w:pPr>
        <w:adjustRightInd w:val="0"/>
        <w:ind w:firstLineChars="200" w:firstLine="480"/>
        <w:jc w:val="both"/>
      </w:pPr>
      <w:r>
        <w:rPr>
          <w:position w:val="-6"/>
        </w:rPr>
        <w:object w:dxaOrig="150" w:dyaOrig="150" w14:anchorId="42880791">
          <v:shape id="_x0000_i1040" type="#_x0000_t75" style="width:7.8pt;height:7.8pt" o:ole="">
            <v:imagedata r:id="rId47" o:title=""/>
          </v:shape>
          <o:OLEObject Type="Embed" ProgID="Equation.DSMT4" ShapeID="_x0000_i1040" DrawAspect="Content" ObjectID="_1779278443" r:id="rId48"/>
        </w:object>
      </w:r>
      <w:r>
        <w:tab/>
      </w:r>
      <w:r>
        <w:tab/>
      </w:r>
      <w:r>
        <w:tab/>
      </w:r>
      <w:r>
        <w:rPr>
          <w:position w:val="-6"/>
        </w:rPr>
        <w:object w:dxaOrig="720" w:dyaOrig="285" w14:anchorId="77971732">
          <v:shape id="_x0000_i1041" type="#_x0000_t75" style="width:36pt;height:14.4pt" o:ole="">
            <v:imagedata r:id="rId49" o:title=""/>
          </v:shape>
          <o:OLEObject Type="Embed" ProgID="Equation.DSMT4" ShapeID="_x0000_i1041" DrawAspect="Content" ObjectID="_1779278444" r:id="rId50"/>
        </w:object>
      </w:r>
      <w:r>
        <w:rPr>
          <w:rFonts w:hint="eastAsia"/>
        </w:rPr>
        <w:t>集合中的一个随机数</w:t>
      </w:r>
    </w:p>
    <w:p w14:paraId="53D3057F" w14:textId="77777777" w:rsidR="00523A4D" w:rsidRDefault="00000000">
      <w:pPr>
        <w:adjustRightInd w:val="0"/>
        <w:ind w:firstLineChars="200" w:firstLine="480"/>
        <w:jc w:val="both"/>
      </w:pPr>
      <w:r>
        <w:rPr>
          <w:position w:val="-10"/>
        </w:rPr>
        <w:object w:dxaOrig="570" w:dyaOrig="285" w14:anchorId="7A61CAFA">
          <v:shape id="_x0000_i1042" type="#_x0000_t75" style="width:28.8pt;height:14.4pt" o:ole="">
            <v:imagedata r:id="rId51" o:title=""/>
          </v:shape>
          <o:OLEObject Type="Embed" ProgID="Equation.DSMT4" ShapeID="_x0000_i1042" DrawAspect="Content" ObjectID="_1779278445" r:id="rId52"/>
        </w:object>
      </w:r>
      <w:r>
        <w:tab/>
      </w:r>
      <w:r>
        <w:tab/>
      </w:r>
      <w:r>
        <w:rPr>
          <w:rFonts w:hint="eastAsia"/>
        </w:rPr>
        <w:t>事件</w:t>
      </w:r>
      <w:r>
        <w:rPr>
          <w:position w:val="-6"/>
        </w:rPr>
        <w:object w:dxaOrig="150" w:dyaOrig="150" w14:anchorId="14B4D5BB">
          <v:shape id="_x0000_i1043" type="#_x0000_t75" style="width:7.8pt;height:7.8pt" o:ole="">
            <v:imagedata r:id="rId53" o:title=""/>
          </v:shape>
          <o:OLEObject Type="Embed" ProgID="Equation.DSMT4" ShapeID="_x0000_i1043" DrawAspect="Content" ObjectID="_1779278446" r:id="rId54"/>
        </w:object>
      </w:r>
      <w:r>
        <w:rPr>
          <w:rFonts w:hint="eastAsia"/>
        </w:rPr>
        <w:t>发生的主体，</w:t>
      </w:r>
      <w:r>
        <w:rPr>
          <w:position w:val="-4"/>
        </w:rPr>
        <w:object w:dxaOrig="285" w:dyaOrig="285" w14:anchorId="7878129D">
          <v:shape id="_x0000_i1044" type="#_x0000_t75" style="width:14.4pt;height:14.4pt" o:ole="">
            <v:imagedata r:id="rId55" o:title=""/>
          </v:shape>
          <o:OLEObject Type="Embed" ProgID="Equation.DSMT4" ShapeID="_x0000_i1044" DrawAspect="Content" ObjectID="_1779278447" r:id="rId56"/>
        </w:object>
      </w:r>
      <w:r>
        <w:rPr>
          <w:rFonts w:hint="eastAsia"/>
        </w:rPr>
        <w:t>上的函数</w:t>
      </w:r>
    </w:p>
    <w:p w14:paraId="6186BA51" w14:textId="77777777" w:rsidR="00523A4D" w:rsidRDefault="00000000">
      <w:pPr>
        <w:adjustRightInd w:val="0"/>
        <w:ind w:firstLineChars="200" w:firstLine="480"/>
        <w:jc w:val="both"/>
      </w:pPr>
      <w:r>
        <w:rPr>
          <w:position w:val="-10"/>
        </w:rPr>
        <w:object w:dxaOrig="720" w:dyaOrig="285" w14:anchorId="316F0D44">
          <v:shape id="_x0000_i1045" type="#_x0000_t75" style="width:36pt;height:14.4pt" o:ole="">
            <v:imagedata r:id="rId57" o:title=""/>
          </v:shape>
          <o:OLEObject Type="Embed" ProgID="Equation.DSMT4" ShapeID="_x0000_i1045" DrawAspect="Content" ObjectID="_1779278448" r:id="rId58"/>
        </w:object>
      </w:r>
      <w:r>
        <w:tab/>
      </w:r>
      <w:r>
        <w:tab/>
      </w:r>
      <w:r>
        <w:rPr>
          <w:rFonts w:hint="eastAsia"/>
        </w:rPr>
        <w:t>事件</w:t>
      </w:r>
      <w:r>
        <w:rPr>
          <w:position w:val="-6"/>
        </w:rPr>
        <w:object w:dxaOrig="150" w:dyaOrig="150" w14:anchorId="0C5CC9D7">
          <v:shape id="_x0000_i1046" type="#_x0000_t75" style="width:7.8pt;height:7.8pt" o:ole="">
            <v:imagedata r:id="rId59" o:title=""/>
          </v:shape>
          <o:OLEObject Type="Embed" ProgID="Equation.DSMT4" ShapeID="_x0000_i1046" DrawAspect="Content" ObjectID="_1779278449" r:id="rId60"/>
        </w:object>
      </w:r>
      <w:r>
        <w:rPr>
          <w:rFonts w:hint="eastAsia"/>
        </w:rPr>
        <w:t>发生的主体持有的密钥</w:t>
      </w:r>
    </w:p>
    <w:p w14:paraId="08A6A5D2" w14:textId="77777777" w:rsidR="00523A4D" w:rsidRDefault="00000000">
      <w:pPr>
        <w:adjustRightInd w:val="0"/>
        <w:ind w:firstLineChars="200" w:firstLine="480"/>
        <w:jc w:val="both"/>
      </w:pPr>
      <w:r>
        <w:rPr>
          <w:position w:val="-10"/>
        </w:rPr>
        <w:object w:dxaOrig="720" w:dyaOrig="285" w14:anchorId="5EB7F24E">
          <v:shape id="_x0000_i1047" type="#_x0000_t75" style="width:36pt;height:14.4pt" o:ole="">
            <v:imagedata r:id="rId61" o:title=""/>
          </v:shape>
          <o:OLEObject Type="Embed" ProgID="Equation.DSMT4" ShapeID="_x0000_i1047" DrawAspect="Content" ObjectID="_1779278450" r:id="rId62"/>
        </w:object>
      </w:r>
      <w:r>
        <w:tab/>
      </w:r>
      <w:r>
        <w:tab/>
      </w:r>
      <w:r>
        <w:rPr>
          <w:rFonts w:hint="eastAsia"/>
        </w:rPr>
        <w:t>事件</w:t>
      </w:r>
      <w:r>
        <w:rPr>
          <w:position w:val="-6"/>
        </w:rPr>
        <w:object w:dxaOrig="150" w:dyaOrig="150" w14:anchorId="51D772D3">
          <v:shape id="_x0000_i1048" type="#_x0000_t75" style="width:7.8pt;height:7.8pt" o:ole="">
            <v:imagedata r:id="rId63" o:title=""/>
          </v:shape>
          <o:OLEObject Type="Embed" ProgID="Equation.DSMT4" ShapeID="_x0000_i1048" DrawAspect="Content" ObjectID="_1779278451" r:id="rId64"/>
        </w:object>
      </w:r>
      <w:r>
        <w:rPr>
          <w:rFonts w:hint="eastAsia"/>
        </w:rPr>
        <w:t>为生成随机数的事件</w:t>
      </w:r>
    </w:p>
    <w:bookmarkStart w:id="25" w:name="_Hlk120888535"/>
    <w:p w14:paraId="7C342E72" w14:textId="77777777" w:rsidR="00523A4D" w:rsidRDefault="00000000">
      <w:pPr>
        <w:adjustRightInd w:val="0"/>
        <w:ind w:firstLineChars="200" w:firstLine="480"/>
        <w:jc w:val="both"/>
      </w:pPr>
      <w:r>
        <w:rPr>
          <w:position w:val="-10"/>
        </w:rPr>
        <w:object w:dxaOrig="870" w:dyaOrig="285" w14:anchorId="515CF659">
          <v:shape id="_x0000_i1049" type="#_x0000_t75" style="width:43.8pt;height:14.4pt" o:ole="">
            <v:imagedata r:id="rId65" o:title=""/>
          </v:shape>
          <o:OLEObject Type="Embed" ProgID="Equation.DSMT4" ShapeID="_x0000_i1049" DrawAspect="Content" ObjectID="_1779278452" r:id="rId66"/>
        </w:object>
      </w:r>
      <w:r>
        <w:tab/>
      </w:r>
      <w:r>
        <w:tab/>
      </w:r>
      <w:r>
        <w:rPr>
          <w:rFonts w:hint="eastAsia"/>
        </w:rPr>
        <w:t>事件</w:t>
      </w:r>
      <w:r>
        <w:rPr>
          <w:position w:val="-6"/>
        </w:rPr>
        <w:object w:dxaOrig="150" w:dyaOrig="150" w14:anchorId="76638B2C">
          <v:shape id="_x0000_i1050" type="#_x0000_t75" style="width:7.8pt;height:7.8pt" o:ole="">
            <v:imagedata r:id="rId67" o:title=""/>
          </v:shape>
          <o:OLEObject Type="Embed" ProgID="Equation.DSMT4" ShapeID="_x0000_i1050" DrawAspect="Content" ObjectID="_1779278453" r:id="rId68"/>
        </w:object>
      </w:r>
      <w:r>
        <w:rPr>
          <w:rFonts w:hint="eastAsia"/>
        </w:rPr>
        <w:t>为发送</w:t>
      </w:r>
      <w:r>
        <w:rPr>
          <w:position w:val="-6"/>
        </w:rPr>
        <w:object w:dxaOrig="570" w:dyaOrig="285" w14:anchorId="63DF04D4">
          <v:shape id="_x0000_i1051" type="#_x0000_t75" style="width:28.8pt;height:14.4pt" o:ole="">
            <v:imagedata r:id="rId69" o:title=""/>
          </v:shape>
          <o:OLEObject Type="Embed" ProgID="Equation.DSMT4" ShapeID="_x0000_i1051" DrawAspect="Content" ObjectID="_1779278454" r:id="rId70"/>
        </w:object>
      </w:r>
      <w:r>
        <w:rPr>
          <w:rFonts w:hint="eastAsia"/>
        </w:rPr>
        <w:t>类消息的事件</w:t>
      </w:r>
      <w:bookmarkEnd w:id="25"/>
    </w:p>
    <w:p w14:paraId="78E6BE5A" w14:textId="77777777" w:rsidR="00523A4D" w:rsidRDefault="00000000">
      <w:pPr>
        <w:adjustRightInd w:val="0"/>
        <w:ind w:firstLineChars="200" w:firstLine="480"/>
        <w:jc w:val="both"/>
      </w:pPr>
      <w:r>
        <w:rPr>
          <w:position w:val="-10"/>
        </w:rPr>
        <w:object w:dxaOrig="720" w:dyaOrig="285" w14:anchorId="7DC91DF1">
          <v:shape id="_x0000_i1052" type="#_x0000_t75" style="width:36pt;height:14.4pt" o:ole="">
            <v:imagedata r:id="rId71" o:title=""/>
          </v:shape>
          <o:OLEObject Type="Embed" ProgID="Equation.DSMT4" ShapeID="_x0000_i1052" DrawAspect="Content" ObjectID="_1779278455" r:id="rId72"/>
        </w:object>
      </w:r>
      <w:r>
        <w:tab/>
      </w:r>
      <w:r>
        <w:tab/>
      </w:r>
      <w:r>
        <w:rPr>
          <w:rFonts w:hint="eastAsia"/>
        </w:rPr>
        <w:t>事件</w:t>
      </w:r>
      <w:r>
        <w:rPr>
          <w:position w:val="-6"/>
        </w:rPr>
        <w:object w:dxaOrig="150" w:dyaOrig="150" w14:anchorId="278E9A18">
          <v:shape id="_x0000_i1053" type="#_x0000_t75" style="width:7.8pt;height:7.8pt" o:ole="">
            <v:imagedata r:id="rId73" o:title=""/>
          </v:shape>
          <o:OLEObject Type="Embed" ProgID="Equation.DSMT4" ShapeID="_x0000_i1053" DrawAspect="Content" ObjectID="_1779278456" r:id="rId74"/>
        </w:object>
      </w:r>
      <w:r>
        <w:rPr>
          <w:rFonts w:hint="eastAsia"/>
        </w:rPr>
        <w:t>为接收</w:t>
      </w:r>
      <w:r>
        <w:rPr>
          <w:position w:val="-6"/>
        </w:rPr>
        <w:object w:dxaOrig="570" w:dyaOrig="285" w14:anchorId="24BA41CB">
          <v:shape id="_x0000_i1054" type="#_x0000_t75" style="width:28.8pt;height:14.4pt" o:ole="">
            <v:imagedata r:id="rId75" o:title=""/>
          </v:shape>
          <o:OLEObject Type="Embed" ProgID="Equation.DSMT4" ShapeID="_x0000_i1054" DrawAspect="Content" ObjectID="_1779278457" r:id="rId76"/>
        </w:object>
      </w:r>
      <w:r>
        <w:rPr>
          <w:rFonts w:hint="eastAsia"/>
        </w:rPr>
        <w:t>类消息的事件</w:t>
      </w:r>
    </w:p>
    <w:p w14:paraId="4721751C" w14:textId="77777777" w:rsidR="00523A4D" w:rsidRDefault="00000000">
      <w:pPr>
        <w:adjustRightInd w:val="0"/>
        <w:ind w:firstLineChars="200" w:firstLine="480"/>
        <w:jc w:val="both"/>
      </w:pPr>
      <w:r>
        <w:rPr>
          <w:position w:val="-10"/>
        </w:rPr>
        <w:object w:dxaOrig="720" w:dyaOrig="285" w14:anchorId="187ACFA2">
          <v:shape id="_x0000_i1055" type="#_x0000_t75" style="width:36pt;height:14.4pt" o:ole="">
            <v:imagedata r:id="rId77" o:title=""/>
          </v:shape>
          <o:OLEObject Type="Embed" ProgID="Equation.DSMT4" ShapeID="_x0000_i1055" DrawAspect="Content" ObjectID="_1779278458" r:id="rId78"/>
        </w:object>
      </w:r>
      <w:r>
        <w:tab/>
      </w:r>
      <w:r>
        <w:tab/>
      </w:r>
      <w:r>
        <w:rPr>
          <w:rFonts w:hint="eastAsia"/>
        </w:rPr>
        <w:t>原始信息与事件</w:t>
      </w:r>
      <w:r>
        <w:rPr>
          <w:position w:val="-6"/>
        </w:rPr>
        <w:object w:dxaOrig="150" w:dyaOrig="150" w14:anchorId="3A7C26E2">
          <v:shape id="_x0000_i1056" type="#_x0000_t75" style="width:7.8pt;height:7.8pt" o:ole="">
            <v:imagedata r:id="rId79" o:title=""/>
          </v:shape>
          <o:OLEObject Type="Embed" ProgID="Equation.DSMT4" ShapeID="_x0000_i1056" DrawAspect="Content" ObjectID="_1779278459" r:id="rId80"/>
        </w:object>
      </w:r>
      <w:r>
        <w:rPr>
          <w:rFonts w:hint="eastAsia"/>
        </w:rPr>
        <w:t>有关</w:t>
      </w:r>
    </w:p>
    <w:p w14:paraId="69969B18" w14:textId="77777777" w:rsidR="00523A4D" w:rsidRDefault="00000000">
      <w:pPr>
        <w:adjustRightInd w:val="0"/>
        <w:ind w:firstLineChars="200" w:firstLine="480"/>
        <w:jc w:val="both"/>
      </w:pPr>
      <w:r>
        <w:rPr>
          <w:position w:val="-6"/>
        </w:rPr>
        <w:object w:dxaOrig="435" w:dyaOrig="285" w14:anchorId="47EC8C4F">
          <v:shape id="_x0000_i1057" type="#_x0000_t75" style="width:21.6pt;height:14.4pt" o:ole="">
            <v:imagedata r:id="rId81" o:title=""/>
          </v:shape>
          <o:OLEObject Type="Embed" ProgID="Equation.DSMT4" ShapeID="_x0000_i1057" DrawAspect="Content" ObjectID="_1779278460" r:id="rId82"/>
        </w:object>
      </w:r>
      <w:r>
        <w:tab/>
      </w:r>
      <w:r>
        <w:tab/>
      </w:r>
      <w:r>
        <w:tab/>
      </w:r>
      <w:r>
        <w:rPr>
          <w:rFonts w:hint="eastAsia"/>
        </w:rPr>
        <w:t>逻辑关系包含</w:t>
      </w:r>
    </w:p>
    <w:p w14:paraId="51C8E573" w14:textId="77777777" w:rsidR="00523A4D" w:rsidRDefault="00000000">
      <w:pPr>
        <w:adjustRightInd w:val="0"/>
        <w:ind w:firstLineChars="200" w:firstLine="480"/>
        <w:jc w:val="both"/>
      </w:pPr>
      <w:r>
        <w:rPr>
          <w:position w:val="-10"/>
        </w:rPr>
        <w:object w:dxaOrig="570" w:dyaOrig="285" w14:anchorId="58CF953B">
          <v:shape id="_x0000_i1058" type="#_x0000_t75" style="width:28.8pt;height:14.4pt" o:ole="">
            <v:imagedata r:id="rId83" o:title=""/>
          </v:shape>
          <o:OLEObject Type="Embed" ProgID="Equation.DSMT4" ShapeID="_x0000_i1058" DrawAspect="Content" ObjectID="_1779278461" r:id="rId84"/>
        </w:object>
      </w:r>
      <w:r>
        <w:tab/>
      </w:r>
      <w:r>
        <w:tab/>
      </w:r>
      <w:r>
        <w:rPr>
          <w:rFonts w:hint="eastAsia"/>
        </w:rPr>
        <w:t>不可测参数</w:t>
      </w:r>
    </w:p>
    <w:p w14:paraId="23173EAD" w14:textId="77777777" w:rsidR="00523A4D" w:rsidRDefault="00000000">
      <w:pPr>
        <w:adjustRightInd w:val="0"/>
        <w:ind w:firstLineChars="200" w:firstLine="480"/>
        <w:jc w:val="both"/>
      </w:pPr>
      <w:r>
        <w:rPr>
          <w:position w:val="-10"/>
        </w:rPr>
        <w:object w:dxaOrig="720" w:dyaOrig="285" w14:anchorId="2E9CCCCE">
          <v:shape id="_x0000_i1059" type="#_x0000_t75" style="width:36pt;height:14.4pt" o:ole="">
            <v:imagedata r:id="rId85" o:title=""/>
          </v:shape>
          <o:OLEObject Type="Embed" ProgID="Equation.DSMT4" ShapeID="_x0000_i1059" DrawAspect="Content" ObjectID="_1779278462" r:id="rId86"/>
        </w:object>
      </w:r>
      <w:r>
        <w:tab/>
      </w:r>
      <w:r>
        <w:tab/>
      </w:r>
      <w:r>
        <w:rPr>
          <w:rFonts w:hint="eastAsia"/>
        </w:rPr>
        <w:t>协议主体标识符</w:t>
      </w:r>
    </w:p>
    <w:p w14:paraId="4DCC3AC7" w14:textId="77777777" w:rsidR="00523A4D" w:rsidRDefault="00000000">
      <w:pPr>
        <w:adjustRightInd w:val="0"/>
        <w:ind w:firstLineChars="200" w:firstLine="480"/>
        <w:jc w:val="both"/>
      </w:pPr>
      <w:r>
        <w:rPr>
          <w:position w:val="-6"/>
        </w:rPr>
        <w:object w:dxaOrig="285" w:dyaOrig="285" w14:anchorId="5069C28B">
          <v:shape id="_x0000_i1060" type="#_x0000_t75" style="width:14.4pt;height:14.4pt" o:ole="">
            <v:imagedata r:id="rId87" o:title=""/>
          </v:shape>
          <o:OLEObject Type="Embed" ProgID="Equation.DSMT4" ShapeID="_x0000_i1060" DrawAspect="Content" ObjectID="_1779278463" r:id="rId88"/>
        </w:object>
      </w:r>
      <w:r>
        <w:tab/>
      </w:r>
      <w:r>
        <w:tab/>
      </w:r>
      <w:r>
        <w:tab/>
      </w:r>
      <w:r>
        <w:rPr>
          <w:rFonts w:hint="eastAsia"/>
        </w:rPr>
        <w:t>基本序列</w:t>
      </w:r>
    </w:p>
    <w:p w14:paraId="2EF7CC85" w14:textId="77777777" w:rsidR="00523A4D" w:rsidRDefault="00000000">
      <w:pPr>
        <w:adjustRightInd w:val="0"/>
        <w:ind w:firstLineChars="200" w:firstLine="480"/>
        <w:jc w:val="both"/>
      </w:pPr>
      <w:r>
        <w:rPr>
          <w:position w:val="-12"/>
        </w:rPr>
        <w:object w:dxaOrig="570" w:dyaOrig="435" w14:anchorId="045921D2">
          <v:shape id="_x0000_i1061" type="#_x0000_t75" style="width:28.8pt;height:21.6pt" o:ole="">
            <v:imagedata r:id="rId89" o:title=""/>
          </v:shape>
          <o:OLEObject Type="Embed" ProgID="Equation.DSMT4" ShapeID="_x0000_i1061" DrawAspect="Content" ObjectID="_1779278464" r:id="rId90"/>
        </w:object>
      </w:r>
      <w:r>
        <w:tab/>
      </w:r>
      <w:r>
        <w:tab/>
      </w:r>
      <w:r>
        <w:rPr>
          <w:rFonts w:hint="eastAsia"/>
        </w:rPr>
        <w:t>事件</w:t>
      </w:r>
      <w:r>
        <w:rPr>
          <w:position w:val="-12"/>
        </w:rPr>
        <w:object w:dxaOrig="150" w:dyaOrig="435" w14:anchorId="6A73282A">
          <v:shape id="_x0000_i1062" type="#_x0000_t75" style="width:7.8pt;height:21.6pt" o:ole="">
            <v:imagedata r:id="rId91" o:title=""/>
          </v:shape>
          <o:OLEObject Type="Embed" ProgID="Equation.DSMT4" ShapeID="_x0000_i1062" DrawAspect="Content" ObjectID="_1779278465" r:id="rId92"/>
        </w:object>
      </w:r>
      <w:r>
        <w:rPr>
          <w:rFonts w:hint="eastAsia"/>
        </w:rPr>
        <w:t>在事件</w:t>
      </w:r>
      <w:r>
        <w:rPr>
          <w:position w:val="-12"/>
        </w:rPr>
        <w:object w:dxaOrig="285" w:dyaOrig="435" w14:anchorId="5ED8B9E8">
          <v:shape id="_x0000_i1063" type="#_x0000_t75" style="width:14.4pt;height:21.6pt" o:ole="">
            <v:imagedata r:id="rId93" o:title=""/>
          </v:shape>
          <o:OLEObject Type="Embed" ProgID="Equation.DSMT4" ShapeID="_x0000_i1063" DrawAspect="Content" ObjectID="_1779278466" r:id="rId94"/>
        </w:object>
      </w:r>
      <w:r>
        <w:rPr>
          <w:rFonts w:hint="eastAsia"/>
        </w:rPr>
        <w:t>之前发生</w:t>
      </w:r>
    </w:p>
    <w:p w14:paraId="736DD731" w14:textId="77777777" w:rsidR="00523A4D" w:rsidRDefault="00000000">
      <w:pPr>
        <w:adjustRightInd w:val="0"/>
        <w:ind w:firstLineChars="200" w:firstLine="480"/>
        <w:jc w:val="both"/>
      </w:pPr>
      <w:r>
        <w:rPr>
          <w:position w:val="-4"/>
        </w:rPr>
        <w:object w:dxaOrig="150" w:dyaOrig="150" w14:anchorId="3B60F3A4">
          <v:shape id="_x0000_i1064" type="#_x0000_t75" style="width:7.8pt;height:7.8pt" o:ole="">
            <v:imagedata r:id="rId95" o:title=""/>
          </v:shape>
          <o:OLEObject Type="Embed" ProgID="Equation.DSMT4" ShapeID="_x0000_i1064" DrawAspect="Content" ObjectID="_1779278467" r:id="rId96"/>
        </w:object>
      </w:r>
      <w:r>
        <w:tab/>
      </w:r>
      <w:r>
        <w:tab/>
      </w:r>
      <w:r>
        <w:tab/>
      </w:r>
      <w:r>
        <w:rPr>
          <w:position w:val="-4"/>
        </w:rPr>
        <w:object w:dxaOrig="285" w:dyaOrig="285" w14:anchorId="116FA5CF">
          <v:shape id="_x0000_i1065" type="#_x0000_t75" style="width:14.4pt;height:14.4pt" o:ole="">
            <v:imagedata r:id="rId97" o:title=""/>
          </v:shape>
          <o:OLEObject Type="Embed" ProgID="Equation.DSMT4" ShapeID="_x0000_i1065" DrawAspect="Content" ObjectID="_1779278468" r:id="rId98"/>
        </w:object>
      </w:r>
      <w:r>
        <w:rPr>
          <w:rFonts w:hint="eastAsia"/>
        </w:rPr>
        <w:t>上局部有限的传递关系</w:t>
      </w:r>
    </w:p>
    <w:p w14:paraId="57E55A93" w14:textId="77777777" w:rsidR="00523A4D" w:rsidRDefault="00000000">
      <w:pPr>
        <w:adjustRightInd w:val="0"/>
        <w:ind w:firstLineChars="200" w:firstLine="480"/>
        <w:jc w:val="both"/>
      </w:pPr>
      <w:r>
        <w:rPr>
          <w:position w:val="-4"/>
        </w:rPr>
        <w:object w:dxaOrig="150" w:dyaOrig="285" w14:anchorId="0338B7C4">
          <v:shape id="_x0000_i1066" type="#_x0000_t75" style="width:7.8pt;height:14.4pt" o:ole="">
            <v:imagedata r:id="rId99" o:title=""/>
          </v:shape>
          <o:OLEObject Type="Embed" ProgID="Equation.DSMT4" ShapeID="_x0000_i1066" DrawAspect="Content" ObjectID="_1779278469" r:id="rId100"/>
        </w:object>
      </w:r>
      <w:r>
        <w:tab/>
      </w:r>
      <w:r>
        <w:tab/>
      </w:r>
      <w:r>
        <w:tab/>
      </w:r>
      <w:r>
        <w:rPr>
          <w:rFonts w:hint="eastAsia"/>
        </w:rPr>
        <w:t>局部有限偏序</w:t>
      </w:r>
    </w:p>
    <w:p w14:paraId="14D0A946" w14:textId="77777777" w:rsidR="00523A4D" w:rsidRDefault="00000000">
      <w:pPr>
        <w:adjustRightInd w:val="0"/>
        <w:ind w:firstLineChars="200" w:firstLine="480"/>
        <w:jc w:val="both"/>
      </w:pPr>
      <w:r>
        <w:rPr>
          <w:position w:val="-10"/>
        </w:rPr>
        <w:object w:dxaOrig="150" w:dyaOrig="285" w14:anchorId="31EE8B35">
          <v:shape id="_x0000_i1067" type="#_x0000_t75" style="width:7.8pt;height:14.4pt" o:ole="">
            <v:imagedata r:id="rId101" o:title=""/>
          </v:shape>
          <o:OLEObject Type="Embed" ProgID="Equation.DSMT4" ShapeID="_x0000_i1067" DrawAspect="Content" ObjectID="_1779278470" r:id="rId102"/>
        </w:object>
      </w:r>
      <w:r>
        <w:tab/>
      </w:r>
      <w:r>
        <w:tab/>
      </w:r>
      <w:r>
        <w:tab/>
      </w:r>
      <w:r>
        <w:rPr>
          <w:rFonts w:hint="eastAsia"/>
        </w:rPr>
        <w:t>逻辑独立</w:t>
      </w:r>
    </w:p>
    <w:p w14:paraId="23FA9D2D" w14:textId="77777777" w:rsidR="00523A4D" w:rsidRDefault="00000000">
      <w:pPr>
        <w:adjustRightInd w:val="0"/>
        <w:ind w:firstLineChars="200" w:firstLine="480"/>
        <w:jc w:val="both"/>
      </w:pPr>
      <w:r>
        <w:rPr>
          <w:position w:val="-6"/>
        </w:rPr>
        <w:object w:dxaOrig="570" w:dyaOrig="150" w14:anchorId="275F4228">
          <v:shape id="_x0000_i1068" type="#_x0000_t75" style="width:28.8pt;height:7.8pt" o:ole="">
            <v:imagedata r:id="rId103" o:title=""/>
          </v:shape>
          <o:OLEObject Type="Embed" ProgID="Equation.DSMT4" ShapeID="_x0000_i1068" DrawAspect="Content" ObjectID="_1779278471" r:id="rId104"/>
        </w:object>
      </w:r>
      <w:r>
        <w:tab/>
      </w:r>
      <w:r>
        <w:tab/>
      </w:r>
      <w:r>
        <w:rPr>
          <w:rFonts w:hint="eastAsia"/>
        </w:rPr>
        <w:t>弱匹配；</w:t>
      </w:r>
      <w:r>
        <w:rPr>
          <w:position w:val="-6"/>
        </w:rPr>
        <w:object w:dxaOrig="150" w:dyaOrig="150" w14:anchorId="0C79B11B">
          <v:shape id="_x0000_i1069" type="#_x0000_t75" style="width:7.8pt;height:7.8pt" o:ole="">
            <v:imagedata r:id="rId105" o:title=""/>
          </v:shape>
          <o:OLEObject Type="Embed" ProgID="Equation.DSMT4" ShapeID="_x0000_i1069" DrawAspect="Content" ObjectID="_1779278472" r:id="rId106"/>
        </w:object>
      </w:r>
      <w:r>
        <w:rPr>
          <w:rFonts w:hint="eastAsia"/>
        </w:rPr>
        <w:t>为</w:t>
      </w:r>
      <w:r>
        <w:rPr>
          <w:position w:val="-6"/>
        </w:rPr>
        <w:object w:dxaOrig="570" w:dyaOrig="285" w14:anchorId="338C119B">
          <v:shape id="_x0000_i1070" type="#_x0000_t75" style="width:28.8pt;height:14.4pt" o:ole="">
            <v:imagedata r:id="rId107" o:title=""/>
          </v:shape>
          <o:OLEObject Type="Embed" ProgID="Equation.DSMT4" ShapeID="_x0000_i1070" DrawAspect="Content" ObjectID="_1779278473" r:id="rId108"/>
        </w:object>
      </w:r>
      <w:r>
        <w:rPr>
          <w:rFonts w:hint="eastAsia"/>
        </w:rPr>
        <w:t>事件，</w:t>
      </w:r>
      <w:r>
        <w:rPr>
          <w:position w:val="-4"/>
        </w:rPr>
        <w:object w:dxaOrig="150" w:dyaOrig="150" w14:anchorId="1F8C3503">
          <v:shape id="_x0000_i1071" type="#_x0000_t75" style="width:7.8pt;height:7.8pt" o:ole="">
            <v:imagedata r:id="rId109" o:title=""/>
          </v:shape>
          <o:OLEObject Type="Embed" ProgID="Equation.DSMT4" ShapeID="_x0000_i1071" DrawAspect="Content" ObjectID="_1779278474" r:id="rId110"/>
        </w:object>
      </w:r>
      <w:r>
        <w:rPr>
          <w:rFonts w:hint="eastAsia"/>
        </w:rPr>
        <w:t>为拥有相同信息的</w:t>
      </w:r>
      <w:r>
        <w:rPr>
          <w:position w:val="-6"/>
        </w:rPr>
        <w:object w:dxaOrig="435" w:dyaOrig="285" w14:anchorId="60DA756D">
          <v:shape id="_x0000_i1072" type="#_x0000_t75" style="width:21.6pt;height:14.4pt" o:ole="">
            <v:imagedata r:id="rId111" o:title=""/>
          </v:shape>
          <o:OLEObject Type="Embed" ProgID="Equation.DSMT4" ShapeID="_x0000_i1072" DrawAspect="Content" ObjectID="_1779278475" r:id="rId112"/>
        </w:object>
      </w:r>
      <w:r>
        <w:rPr>
          <w:rFonts w:hint="eastAsia"/>
        </w:rPr>
        <w:t>事件</w:t>
      </w:r>
    </w:p>
    <w:p w14:paraId="606C8A68" w14:textId="77777777" w:rsidR="00523A4D" w:rsidRDefault="00000000">
      <w:pPr>
        <w:adjustRightInd w:val="0"/>
        <w:ind w:firstLineChars="200" w:firstLine="480"/>
        <w:jc w:val="both"/>
      </w:pPr>
      <w:r>
        <w:rPr>
          <w:position w:val="-6"/>
        </w:rPr>
        <w:object w:dxaOrig="570" w:dyaOrig="285" w14:anchorId="37D7BF6C">
          <v:shape id="_x0000_i1073" type="#_x0000_t75" style="width:28.8pt;height:14.4pt" o:ole="">
            <v:imagedata r:id="rId113" o:title=""/>
          </v:shape>
          <o:OLEObject Type="Embed" ProgID="Equation.DSMT4" ShapeID="_x0000_i1073" DrawAspect="Content" ObjectID="_1779278476" r:id="rId114"/>
        </w:object>
      </w:r>
      <w:r>
        <w:tab/>
      </w:r>
      <w:r>
        <w:tab/>
      </w:r>
      <w:r>
        <w:rPr>
          <w:rFonts w:hint="eastAsia"/>
        </w:rPr>
        <w:t>强匹配；</w:t>
      </w:r>
      <w:r>
        <w:rPr>
          <w:position w:val="-6"/>
        </w:rPr>
        <w:object w:dxaOrig="570" w:dyaOrig="150" w14:anchorId="6AD7707E">
          <v:shape id="_x0000_i1074" type="#_x0000_t75" style="width:28.8pt;height:7.8pt" o:ole="">
            <v:imagedata r:id="rId115" o:title=""/>
          </v:shape>
          <o:OLEObject Type="Embed" ProgID="Equation.DSMT4" ShapeID="_x0000_i1074" DrawAspect="Content" ObjectID="_1779278477" r:id="rId116"/>
        </w:object>
      </w:r>
      <w:r>
        <w:rPr>
          <w:rFonts w:hint="eastAsia"/>
        </w:rPr>
        <w:t>且</w:t>
      </w:r>
      <w:r>
        <w:rPr>
          <w:position w:val="-6"/>
        </w:rPr>
        <w:object w:dxaOrig="150" w:dyaOrig="150" w14:anchorId="66037EF1">
          <v:shape id="_x0000_i1075" type="#_x0000_t75" style="width:7.8pt;height:7.8pt" o:ole="">
            <v:imagedata r:id="rId117" o:title=""/>
          </v:shape>
          <o:OLEObject Type="Embed" ProgID="Equation.DSMT4" ShapeID="_x0000_i1075" DrawAspect="Content" ObjectID="_1779278478" r:id="rId118"/>
        </w:object>
      </w:r>
      <w:r>
        <w:rPr>
          <w:rFonts w:hint="eastAsia"/>
        </w:rPr>
        <w:t>和</w:t>
      </w:r>
      <w:r>
        <w:rPr>
          <w:position w:val="-4"/>
        </w:rPr>
        <w:object w:dxaOrig="150" w:dyaOrig="150" w14:anchorId="2F29D66B">
          <v:shape id="_x0000_i1076" type="#_x0000_t75" style="width:7.8pt;height:7.8pt" o:ole="">
            <v:imagedata r:id="rId119" o:title=""/>
          </v:shape>
          <o:OLEObject Type="Embed" ProgID="Equation.DSMT4" ShapeID="_x0000_i1076" DrawAspect="Content" ObjectID="_1779278479" r:id="rId120"/>
        </w:object>
      </w:r>
      <w:r>
        <w:rPr>
          <w:rFonts w:hint="eastAsia"/>
        </w:rPr>
        <w:t>具有因果关系</w:t>
      </w:r>
    </w:p>
    <w:p w14:paraId="3F06A76D" w14:textId="77777777" w:rsidR="00523A4D" w:rsidRDefault="00523A4D">
      <w:pPr>
        <w:adjustRightInd w:val="0"/>
        <w:ind w:firstLineChars="200" w:firstLine="480"/>
        <w:jc w:val="both"/>
        <w:sectPr w:rsidR="00523A4D">
          <w:headerReference w:type="default" r:id="rId121"/>
          <w:footerReference w:type="default" r:id="rId122"/>
          <w:pgSz w:w="11906" w:h="16838"/>
          <w:pgMar w:top="1588" w:right="1418" w:bottom="1418" w:left="1418" w:header="907" w:footer="851" w:gutter="0"/>
          <w:pgNumType w:fmt="upperRoman"/>
          <w:cols w:space="425"/>
          <w:docGrid w:linePitch="312"/>
        </w:sectPr>
      </w:pPr>
    </w:p>
    <w:p w14:paraId="7D51CCCC" w14:textId="77777777" w:rsidR="00523A4D" w:rsidRDefault="00000000">
      <w:pPr>
        <w:pStyle w:val="1"/>
      </w:pPr>
      <w:bookmarkStart w:id="26" w:name="_Toc98252767"/>
      <w:bookmarkStart w:id="27" w:name="_Toc97661582"/>
      <w:bookmarkStart w:id="28" w:name="_Toc161648907"/>
      <w:r>
        <w:rPr>
          <w:rFonts w:hint="eastAsia"/>
        </w:rPr>
        <w:lastRenderedPageBreak/>
        <w:t>绪论</w:t>
      </w:r>
      <w:bookmarkEnd w:id="26"/>
      <w:bookmarkEnd w:id="27"/>
      <w:bookmarkEnd w:id="28"/>
    </w:p>
    <w:p w14:paraId="462AA3E6" w14:textId="77777777" w:rsidR="00523A4D" w:rsidRDefault="00000000">
      <w:pPr>
        <w:pStyle w:val="BY"/>
        <w:ind w:firstLine="480"/>
      </w:pPr>
      <w:r>
        <w:rPr>
          <w:rFonts w:hint="eastAsia"/>
        </w:rPr>
        <w:t>随着物联网（</w:t>
      </w:r>
      <w:r>
        <w:rPr>
          <w:rFonts w:hint="eastAsia"/>
        </w:rPr>
        <w:t>The Internet of Things</w:t>
      </w:r>
      <w:r>
        <w:rPr>
          <w:rFonts w:hint="eastAsia"/>
        </w:rPr>
        <w:t>，</w:t>
      </w:r>
      <w:r>
        <w:rPr>
          <w:rFonts w:hint="eastAsia"/>
        </w:rPr>
        <w:t>LoT</w:t>
      </w:r>
      <w:r>
        <w:rPr>
          <w:rFonts w:hint="eastAsia"/>
        </w:rPr>
        <w:t>）的快速发展，在互联网的基础上，通过结合射频识别技术（</w:t>
      </w:r>
      <w:r>
        <w:rPr>
          <w:rFonts w:hint="eastAsia"/>
        </w:rPr>
        <w:t>Radio Frequency Identification</w:t>
      </w:r>
      <w:r>
        <w:rPr>
          <w:rFonts w:hint="eastAsia"/>
        </w:rPr>
        <w:t>，</w:t>
      </w:r>
      <w:r>
        <w:rPr>
          <w:rFonts w:hint="eastAsia"/>
        </w:rPr>
        <w:t>RFID</w:t>
      </w:r>
      <w:r>
        <w:rPr>
          <w:rFonts w:hint="eastAsia"/>
        </w:rPr>
        <w:t>），各种信息传感器设备实现物物连接的网络，为人类提供方便舒适的生活，万物互联也不再遥不可及。但是随着</w:t>
      </w:r>
      <w:r>
        <w:rPr>
          <w:rFonts w:hint="eastAsia"/>
        </w:rPr>
        <w:t>RFID</w:t>
      </w:r>
      <w:r>
        <w:rPr>
          <w:rFonts w:hint="eastAsia"/>
        </w:rPr>
        <w:t>技术的迅速发展和应用，</w:t>
      </w:r>
      <w:r>
        <w:rPr>
          <w:rFonts w:hint="eastAsia"/>
        </w:rPr>
        <w:t>RFID</w:t>
      </w:r>
      <w:r>
        <w:rPr>
          <w:rFonts w:hint="eastAsia"/>
        </w:rPr>
        <w:t>系统安全性和隐私问题也日益突出。</w:t>
      </w:r>
    </w:p>
    <w:p w14:paraId="6CDE76B5" w14:textId="77777777" w:rsidR="00523A4D" w:rsidRDefault="00000000">
      <w:pPr>
        <w:pStyle w:val="2"/>
        <w:numPr>
          <w:ilvl w:val="1"/>
          <w:numId w:val="4"/>
        </w:numPr>
      </w:pPr>
      <w:bookmarkStart w:id="29" w:name="_Toc98252768"/>
      <w:bookmarkStart w:id="30" w:name="_Toc161648908"/>
      <w:bookmarkStart w:id="31" w:name="_Toc97661583"/>
      <w:r>
        <w:rPr>
          <w:rFonts w:hint="eastAsia"/>
        </w:rPr>
        <w:t>研究背景及意义</w:t>
      </w:r>
      <w:bookmarkEnd w:id="29"/>
      <w:bookmarkEnd w:id="30"/>
      <w:bookmarkEnd w:id="31"/>
    </w:p>
    <w:p w14:paraId="2D7CFAE3" w14:textId="6148C285" w:rsidR="00523A4D" w:rsidRDefault="00000000">
      <w:pPr>
        <w:pStyle w:val="BY"/>
        <w:ind w:firstLine="480"/>
      </w:pPr>
      <w:r>
        <w:rPr>
          <w:rFonts w:hint="eastAsia"/>
        </w:rPr>
        <w:t>射频识别技术是一种通过射频信号来实现无接触自动识别技术</w:t>
      </w:r>
      <w:r>
        <w:rPr>
          <w:vertAlign w:val="superscript"/>
        </w:rPr>
        <w:fldChar w:fldCharType="begin"/>
      </w:r>
      <w:r>
        <w:rPr>
          <w:vertAlign w:val="superscript"/>
        </w:rPr>
        <w:instrText xml:space="preserve"> </w:instrText>
      </w:r>
      <w:r>
        <w:rPr>
          <w:rFonts w:hint="eastAsia"/>
          <w:vertAlign w:val="superscript"/>
        </w:rPr>
        <w:instrText>REF _Ref154604700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[1]</w:t>
      </w:r>
      <w:r>
        <w:rPr>
          <w:vertAlign w:val="superscript"/>
        </w:rPr>
        <w:fldChar w:fldCharType="end"/>
      </w:r>
      <w:r>
        <w:rPr>
          <w:rFonts w:hint="eastAsia"/>
        </w:rPr>
        <w:t>，被广泛应用于物流管理、医疗保健以及工业制造等领域。一个完整的</w:t>
      </w:r>
      <w:r>
        <w:rPr>
          <w:rFonts w:hint="eastAsia"/>
        </w:rPr>
        <w:t>RFID</w:t>
      </w:r>
      <w:r>
        <w:rPr>
          <w:rFonts w:hint="eastAsia"/>
        </w:rPr>
        <w:t>系统主要由三部分组成，包括标签、阅读器和服务器。随着</w:t>
      </w:r>
      <w:r>
        <w:rPr>
          <w:rFonts w:hint="eastAsia"/>
        </w:rPr>
        <w:t>RFID</w:t>
      </w:r>
      <w:r>
        <w:rPr>
          <w:rFonts w:hint="eastAsia"/>
        </w:rPr>
        <w:t>系统的不断发展和完善，使其可以应用到越来越多的领域中，物流仓储、车辆识别与管理、贵重物品与票证的防伪、食品商品管理等领域都可以看到它的身影，也促使各行各业向着智能化和标准化进一步发展</w:t>
      </w:r>
      <w:r>
        <w:rPr>
          <w:vertAlign w:val="superscript"/>
        </w:rPr>
        <w:fldChar w:fldCharType="begin"/>
      </w:r>
      <w:r>
        <w:rPr>
          <w:vertAlign w:val="superscript"/>
        </w:rPr>
        <w:instrText xml:space="preserve"> </w:instrText>
      </w:r>
      <w:r>
        <w:rPr>
          <w:rFonts w:hint="eastAsia"/>
          <w:vertAlign w:val="superscript"/>
        </w:rPr>
        <w:instrText>REF _Ref154604731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[2]</w:t>
      </w:r>
      <w:r>
        <w:rPr>
          <w:vertAlign w:val="superscript"/>
        </w:rPr>
        <w:fldChar w:fldCharType="end"/>
      </w:r>
      <w:r>
        <w:rPr>
          <w:rFonts w:hint="eastAsia"/>
        </w:rPr>
        <w:t>。</w:t>
      </w:r>
    </w:p>
    <w:p w14:paraId="2EB19721" w14:textId="52FAD3DC" w:rsidR="00523A4D" w:rsidRDefault="00000000">
      <w:pPr>
        <w:pStyle w:val="BY"/>
        <w:ind w:firstLine="480"/>
      </w:pPr>
      <w:r>
        <w:rPr>
          <w:rFonts w:hint="eastAsia"/>
        </w:rPr>
        <w:t>在</w:t>
      </w:r>
      <w:r>
        <w:rPr>
          <w:rFonts w:hint="eastAsia"/>
        </w:rPr>
        <w:t>RFID</w:t>
      </w:r>
      <w:r>
        <w:rPr>
          <w:rFonts w:hint="eastAsia"/>
        </w:rPr>
        <w:t>系统中，由于标签和阅读器之间的通信通过无线信道进行传输，所以非常容易遭到非法入侵者的攻击，随着</w:t>
      </w:r>
      <w:r>
        <w:rPr>
          <w:rFonts w:hint="eastAsia"/>
        </w:rPr>
        <w:t>RFID</w:t>
      </w:r>
      <w:r>
        <w:rPr>
          <w:rFonts w:hint="eastAsia"/>
        </w:rPr>
        <w:t>的广泛应用，所面临的安全和隐私问题日益突出。学者们对</w:t>
      </w:r>
      <w:r>
        <w:rPr>
          <w:rFonts w:hint="eastAsia"/>
        </w:rPr>
        <w:t>RFID</w:t>
      </w:r>
      <w:r>
        <w:rPr>
          <w:rFonts w:hint="eastAsia"/>
        </w:rPr>
        <w:t>的隐私问题做了大量研究，基于物理方法也提出了许多方案</w:t>
      </w:r>
      <w:r>
        <w:rPr>
          <w:vertAlign w:val="superscript"/>
        </w:rPr>
        <w:fldChar w:fldCharType="begin"/>
      </w:r>
      <w:r>
        <w:rPr>
          <w:vertAlign w:val="superscript"/>
        </w:rPr>
        <w:instrText xml:space="preserve"> </w:instrText>
      </w:r>
      <w:r>
        <w:rPr>
          <w:rFonts w:hint="eastAsia"/>
          <w:vertAlign w:val="superscript"/>
        </w:rPr>
        <w:instrText>REF _Ref154653889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[3]</w:t>
      </w:r>
      <w:r>
        <w:rPr>
          <w:vertAlign w:val="superscript"/>
        </w:rPr>
        <w:fldChar w:fldCharType="end"/>
      </w:r>
      <w:r>
        <w:rPr>
          <w:rFonts w:hint="eastAsia"/>
        </w:rPr>
        <w:t>，包括</w:t>
      </w:r>
      <w:r>
        <w:rPr>
          <w:rFonts w:hint="eastAsia"/>
        </w:rPr>
        <w:t>Kill</w:t>
      </w:r>
      <w:r>
        <w:rPr>
          <w:rFonts w:hint="eastAsia"/>
        </w:rPr>
        <w:t>命令和静电屏蔽方法，这些解决方案是在牺牲标签一部分功能的基础上来实现</w:t>
      </w:r>
      <w:r>
        <w:rPr>
          <w:rFonts w:hint="eastAsia"/>
        </w:rPr>
        <w:t>RFID</w:t>
      </w:r>
      <w:r>
        <w:rPr>
          <w:rFonts w:hint="eastAsia"/>
        </w:rPr>
        <w:t>系统的安全性，虽然效果显著但同时大大增加了整个系统的成本。</w:t>
      </w:r>
      <w:r>
        <w:rPr>
          <w:rFonts w:ascii="Segoe UI" w:hAnsi="Segoe UI" w:cs="Segoe UI"/>
          <w:color w:val="0D0D0D"/>
          <w:shd w:val="clear" w:color="auto" w:fill="FFFFFF"/>
        </w:rPr>
        <w:t>鉴于标签芯片的运算处理能力和存储空间极为有限</w:t>
      </w:r>
      <w:r>
        <w:rPr>
          <w:vertAlign w:val="superscript"/>
        </w:rPr>
        <w:fldChar w:fldCharType="begin"/>
      </w:r>
      <w:r>
        <w:rPr>
          <w:vertAlign w:val="superscript"/>
        </w:rPr>
        <w:instrText xml:space="preserve"> </w:instrText>
      </w:r>
      <w:r>
        <w:rPr>
          <w:rFonts w:hint="eastAsia"/>
          <w:vertAlign w:val="superscript"/>
        </w:rPr>
        <w:instrText>REF _Ref154654719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[4]</w:t>
      </w:r>
      <w:r>
        <w:rPr>
          <w:vertAlign w:val="superscript"/>
        </w:rPr>
        <w:fldChar w:fldCharType="end"/>
      </w:r>
      <w:r>
        <w:rPr>
          <w:rFonts w:hint="eastAsia"/>
        </w:rPr>
        <w:t>，</w:t>
      </w:r>
      <w:r>
        <w:rPr>
          <w:rFonts w:ascii="Segoe UI" w:hAnsi="Segoe UI" w:cs="Segoe UI"/>
          <w:color w:val="0D0D0D"/>
          <w:shd w:val="clear" w:color="auto" w:fill="FFFFFF"/>
        </w:rPr>
        <w:t>传统的安全协议往往不适用于</w:t>
      </w:r>
      <w:r>
        <w:rPr>
          <w:rFonts w:hint="eastAsia"/>
        </w:rPr>
        <w:t>射频识别系统，</w:t>
      </w:r>
      <w:r>
        <w:rPr>
          <w:rFonts w:ascii="Segoe UI" w:hAnsi="Segoe UI" w:cs="Segoe UI"/>
          <w:color w:val="0D0D0D"/>
          <w:shd w:val="clear" w:color="auto" w:fill="FFFFFF"/>
        </w:rPr>
        <w:t>这一局限性促使研究人员探索轻量级而又能保持高安全效率的</w:t>
      </w:r>
      <w:r>
        <w:rPr>
          <w:rFonts w:ascii="Segoe UI" w:hAnsi="Segoe UI" w:cs="Segoe UI"/>
          <w:color w:val="0D0D0D"/>
          <w:shd w:val="clear" w:color="auto" w:fill="FFFFFF"/>
        </w:rPr>
        <w:t>RFID</w:t>
      </w:r>
      <w:r>
        <w:rPr>
          <w:rFonts w:ascii="Segoe UI" w:hAnsi="Segoe UI" w:cs="Segoe UI"/>
          <w:color w:val="0D0D0D"/>
          <w:shd w:val="clear" w:color="auto" w:fill="FFFFFF"/>
        </w:rPr>
        <w:t>认证协议。针对这一需求，目前已经发展出基于不同加密算法的轻量级</w:t>
      </w:r>
      <w:r>
        <w:rPr>
          <w:rFonts w:ascii="Segoe UI" w:hAnsi="Segoe UI" w:cs="Segoe UI"/>
          <w:color w:val="0D0D0D"/>
          <w:shd w:val="clear" w:color="auto" w:fill="FFFFFF"/>
        </w:rPr>
        <w:t>RFID</w:t>
      </w:r>
      <w:r>
        <w:rPr>
          <w:rFonts w:ascii="Segoe UI" w:hAnsi="Segoe UI" w:cs="Segoe UI"/>
          <w:color w:val="0D0D0D"/>
          <w:shd w:val="clear" w:color="auto" w:fill="FFFFFF"/>
        </w:rPr>
        <w:t>认证协议，主要包括：按位逻辑运算、散列函数（亦称</w:t>
      </w:r>
      <w:r>
        <w:rPr>
          <w:rFonts w:ascii="Segoe UI" w:hAnsi="Segoe UI" w:cs="Segoe UI"/>
          <w:color w:val="0D0D0D"/>
          <w:shd w:val="clear" w:color="auto" w:fill="FFFFFF"/>
        </w:rPr>
        <w:t>Hash</w:t>
      </w:r>
      <w:r>
        <w:rPr>
          <w:rFonts w:ascii="Segoe UI" w:hAnsi="Segoe UI" w:cs="Segoe UI"/>
          <w:color w:val="0D0D0D"/>
          <w:shd w:val="clear" w:color="auto" w:fill="FFFFFF"/>
        </w:rPr>
        <w:t>函数）、现行的对称加密算法及公钥密码体制。这些方法旨在满足标签芯片对资源的低要求，同时确保认证过程的安全性和效率。尽管基于简单按位逻辑运算的</w:t>
      </w:r>
      <w:r>
        <w:rPr>
          <w:rFonts w:ascii="Segoe UI" w:hAnsi="Segoe UI" w:cs="Segoe UI"/>
          <w:color w:val="0D0D0D"/>
          <w:shd w:val="clear" w:color="auto" w:fill="FFFFFF"/>
        </w:rPr>
        <w:t>RFID</w:t>
      </w:r>
      <w:r>
        <w:rPr>
          <w:rFonts w:ascii="Segoe UI" w:hAnsi="Segoe UI" w:cs="Segoe UI"/>
          <w:color w:val="0D0D0D"/>
          <w:shd w:val="clear" w:color="auto" w:fill="FFFFFF"/>
        </w:rPr>
        <w:t>认证协议在运算简便性上与标签芯片的有限内存和运算能力高度匹配，但这种方法的安全性确实存在不足。这主要是因为仅依靠按位逻辑运算的安全机制，难以抵御复杂的攻击策略，如重放攻击、欺骗攻击等，这些攻击手段可能会危及数据的完整性和保密性。因此，尽管其低资源消耗在特定环境下具有明显优势，但在安全需求较高的应用场景中，这种协议可能不足以提供必要的保护。</w:t>
      </w:r>
      <w:r>
        <w:rPr>
          <w:rFonts w:hint="eastAsia"/>
        </w:rPr>
        <w:t>并且只使用散列函数和对称加密算法设计的</w:t>
      </w:r>
      <w:r>
        <w:rPr>
          <w:rFonts w:hint="eastAsia"/>
        </w:rPr>
        <w:t>RFID</w:t>
      </w:r>
      <w:r>
        <w:rPr>
          <w:rFonts w:hint="eastAsia"/>
        </w:rPr>
        <w:t>认证协议也被学者证明无法满足安全需求</w:t>
      </w:r>
      <w:r>
        <w:rPr>
          <w:vertAlign w:val="superscript"/>
        </w:rPr>
        <w:fldChar w:fldCharType="begin"/>
      </w:r>
      <w:r>
        <w:rPr>
          <w:vertAlign w:val="superscript"/>
        </w:rPr>
        <w:instrText xml:space="preserve"> </w:instrText>
      </w:r>
      <w:r>
        <w:rPr>
          <w:rFonts w:hint="eastAsia"/>
          <w:vertAlign w:val="superscript"/>
        </w:rPr>
        <w:instrText>REF _Ref154655525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[6]</w:t>
      </w:r>
      <w:r>
        <w:rPr>
          <w:vertAlign w:val="superscript"/>
        </w:rPr>
        <w:fldChar w:fldCharType="end"/>
      </w:r>
      <w:r>
        <w:rPr>
          <w:rFonts w:hint="eastAsia"/>
        </w:rPr>
        <w:t>。</w:t>
      </w:r>
    </w:p>
    <w:p w14:paraId="6DFF9D75" w14:textId="0BE1879E" w:rsidR="00523A4D" w:rsidRDefault="00000000">
      <w:pPr>
        <w:pStyle w:val="BY"/>
        <w:ind w:firstLine="480"/>
      </w:pPr>
      <w:r>
        <w:rPr>
          <w:rFonts w:hint="eastAsia"/>
        </w:rPr>
        <w:t>椭圆曲线加密算法（</w:t>
      </w:r>
      <w:r>
        <w:rPr>
          <w:rFonts w:hint="eastAsia"/>
        </w:rPr>
        <w:t>Elliptic Curve Cryptography</w:t>
      </w:r>
      <w:r>
        <w:rPr>
          <w:rFonts w:hint="eastAsia"/>
        </w:rPr>
        <w:t>，</w:t>
      </w:r>
      <w:r>
        <w:rPr>
          <w:rFonts w:hint="eastAsia"/>
        </w:rPr>
        <w:t>ECC</w:t>
      </w:r>
      <w:r>
        <w:rPr>
          <w:rFonts w:hint="eastAsia"/>
        </w:rPr>
        <w:t>）</w:t>
      </w:r>
      <w:r>
        <w:rPr>
          <w:rFonts w:ascii="Segoe UI" w:hAnsi="Segoe UI" w:cs="Segoe UI"/>
          <w:color w:val="0D0D0D"/>
          <w:shd w:val="clear" w:color="auto" w:fill="FFFFFF"/>
        </w:rPr>
        <w:t>作为一种高效的公钥密码体制，由于其在提供相同安全强度下所需的密钥长度远短于传统的公钥密码体制</w:t>
      </w:r>
      <w:r>
        <w:rPr>
          <w:vertAlign w:val="superscript"/>
        </w:rPr>
        <w:fldChar w:fldCharType="begin"/>
      </w:r>
      <w:r>
        <w:rPr>
          <w:vertAlign w:val="superscript"/>
        </w:rPr>
        <w:instrText xml:space="preserve"> </w:instrText>
      </w:r>
      <w:r>
        <w:rPr>
          <w:rFonts w:hint="eastAsia"/>
          <w:vertAlign w:val="superscript"/>
        </w:rPr>
        <w:instrText>REF _Ref154669673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[7]</w:t>
      </w:r>
      <w:r>
        <w:rPr>
          <w:vertAlign w:val="superscript"/>
        </w:rPr>
        <w:fldChar w:fldCharType="end"/>
      </w:r>
      <w:r>
        <w:rPr>
          <w:rFonts w:hint="eastAsia"/>
        </w:rPr>
        <w:t>，</w:t>
      </w:r>
      <w:r>
        <w:rPr>
          <w:rFonts w:ascii="Segoe UI" w:hAnsi="Segoe UI" w:cs="Segoe UI"/>
          <w:color w:val="0D0D0D"/>
          <w:shd w:val="clear" w:color="auto" w:fill="FFFFFF"/>
        </w:rPr>
        <w:t>因此极其适合内存和运算能力受限的</w:t>
      </w:r>
      <w:r>
        <w:rPr>
          <w:rFonts w:ascii="Segoe UI" w:hAnsi="Segoe UI" w:cs="Segoe UI"/>
          <w:color w:val="0D0D0D"/>
          <w:shd w:val="clear" w:color="auto" w:fill="FFFFFF"/>
        </w:rPr>
        <w:t>RFID</w:t>
      </w:r>
      <w:r>
        <w:rPr>
          <w:rFonts w:ascii="Segoe UI" w:hAnsi="Segoe UI" w:cs="Segoe UI"/>
          <w:color w:val="0D0D0D"/>
          <w:shd w:val="clear" w:color="auto" w:fill="FFFFFF"/>
        </w:rPr>
        <w:t>系统。</w:t>
      </w:r>
      <w:r>
        <w:rPr>
          <w:rFonts w:ascii="Segoe UI" w:hAnsi="Segoe UI" w:cs="Segoe UI"/>
          <w:color w:val="0D0D0D"/>
          <w:shd w:val="clear" w:color="auto" w:fill="FFFFFF"/>
        </w:rPr>
        <w:t>ECC</w:t>
      </w:r>
      <w:r>
        <w:rPr>
          <w:rFonts w:ascii="Segoe UI" w:hAnsi="Segoe UI" w:cs="Segoe UI"/>
          <w:color w:val="0D0D0D"/>
          <w:shd w:val="clear" w:color="auto" w:fill="FFFFFF"/>
        </w:rPr>
        <w:t>的这一优势使其在资源受限环境中，如标签芯片，能够实现高安全性而不对系统的运行效率造成过大负担。相对于其他公</w:t>
      </w:r>
      <w:r>
        <w:rPr>
          <w:rFonts w:ascii="Segoe UI" w:hAnsi="Segoe UI" w:cs="Segoe UI"/>
          <w:color w:val="0D0D0D"/>
          <w:shd w:val="clear" w:color="auto" w:fill="FFFFFF"/>
        </w:rPr>
        <w:lastRenderedPageBreak/>
        <w:t>钥密码体制，</w:t>
      </w:r>
      <w:r>
        <w:rPr>
          <w:rFonts w:ascii="Segoe UI" w:hAnsi="Segoe UI" w:cs="Segoe UI"/>
          <w:color w:val="0D0D0D"/>
          <w:shd w:val="clear" w:color="auto" w:fill="FFFFFF"/>
        </w:rPr>
        <w:t>ECC</w:t>
      </w:r>
      <w:r>
        <w:rPr>
          <w:rFonts w:ascii="Segoe UI" w:hAnsi="Segoe UI" w:cs="Segoe UI"/>
          <w:color w:val="0D0D0D"/>
          <w:shd w:val="clear" w:color="auto" w:fill="FFFFFF"/>
        </w:rPr>
        <w:t>能够在保持较低资源消耗的同时，提供相等甚至更高的安全保障，这使得</w:t>
      </w:r>
      <w:r>
        <w:rPr>
          <w:rFonts w:ascii="Segoe UI" w:hAnsi="Segoe UI" w:cs="Segoe UI"/>
          <w:color w:val="0D0D0D"/>
          <w:shd w:val="clear" w:color="auto" w:fill="FFFFFF"/>
        </w:rPr>
        <w:t>ECC</w:t>
      </w:r>
      <w:r>
        <w:rPr>
          <w:rFonts w:ascii="Segoe UI" w:hAnsi="Segoe UI" w:cs="Segoe UI"/>
          <w:color w:val="0D0D0D"/>
          <w:shd w:val="clear" w:color="auto" w:fill="FFFFFF"/>
        </w:rPr>
        <w:t>成为适应</w:t>
      </w:r>
      <w:r>
        <w:rPr>
          <w:rFonts w:ascii="Segoe UI" w:hAnsi="Segoe UI" w:cs="Segoe UI"/>
          <w:color w:val="0D0D0D"/>
          <w:shd w:val="clear" w:color="auto" w:fill="FFFFFF"/>
        </w:rPr>
        <w:t>RFID</w:t>
      </w:r>
      <w:r>
        <w:rPr>
          <w:rFonts w:ascii="Segoe UI" w:hAnsi="Segoe UI" w:cs="Segoe UI"/>
          <w:color w:val="0D0D0D"/>
          <w:shd w:val="clear" w:color="auto" w:fill="FFFFFF"/>
        </w:rPr>
        <w:t>系统安全需求的理想选择</w:t>
      </w:r>
      <w:r>
        <w:rPr>
          <w:rFonts w:hint="eastAsia"/>
        </w:rPr>
        <w:t>。</w:t>
      </w:r>
    </w:p>
    <w:p w14:paraId="024894DB" w14:textId="088990A0" w:rsidR="00523A4D" w:rsidRDefault="00000000">
      <w:pPr>
        <w:pStyle w:val="BY"/>
        <w:ind w:firstLine="480"/>
      </w:pPr>
      <w:r>
        <w:rPr>
          <w:rFonts w:ascii="Segoe UI" w:hAnsi="Segoe UI" w:cs="Segoe UI"/>
          <w:color w:val="0D0D0D"/>
          <w:shd w:val="clear" w:color="auto" w:fill="FFFFFF"/>
        </w:rPr>
        <w:t>为确保射频识别系统的隐私与安全</w:t>
      </w:r>
      <w:r>
        <w:rPr>
          <w:rFonts w:hint="eastAsia"/>
        </w:rPr>
        <w:t>，</w:t>
      </w:r>
      <w:r>
        <w:rPr>
          <w:rFonts w:ascii="Segoe UI" w:hAnsi="Segoe UI" w:cs="Segoe UI"/>
          <w:color w:val="0D0D0D"/>
          <w:shd w:val="clear" w:color="auto" w:fill="FFFFFF"/>
        </w:rPr>
        <w:t>形式化方法的应用显得尤为重要</w:t>
      </w:r>
      <w:r>
        <w:rPr>
          <w:vertAlign w:val="superscript"/>
        </w:rPr>
        <w:fldChar w:fldCharType="begin"/>
      </w:r>
      <w:r>
        <w:rPr>
          <w:vertAlign w:val="superscript"/>
        </w:rPr>
        <w:instrText xml:space="preserve"> </w:instrText>
      </w:r>
      <w:r>
        <w:rPr>
          <w:rFonts w:hint="eastAsia"/>
          <w:vertAlign w:val="superscript"/>
        </w:rPr>
        <w:instrText>REF _Ref154669996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[8]</w:t>
      </w:r>
      <w:r>
        <w:rPr>
          <w:vertAlign w:val="superscript"/>
        </w:rPr>
        <w:fldChar w:fldCharType="end"/>
      </w:r>
      <w:r>
        <w:rPr>
          <w:rFonts w:hint="eastAsia"/>
        </w:rPr>
        <w:t>。</w:t>
      </w:r>
      <w:r>
        <w:rPr>
          <w:rFonts w:ascii="Segoe UI" w:hAnsi="Segoe UI" w:cs="Segoe UI"/>
          <w:color w:val="0D0D0D"/>
          <w:shd w:val="clear" w:color="auto" w:fill="FFFFFF"/>
        </w:rPr>
        <w:t>这些方法能够在协议运行过程中确保其安全属性，显著提高系统的安全性。</w:t>
      </w:r>
      <w:r>
        <w:rPr>
          <w:rFonts w:hint="eastAsia"/>
        </w:rPr>
        <w:t>形式化方法主要包括模型检测</w:t>
      </w:r>
      <w:r>
        <w:rPr>
          <w:vertAlign w:val="superscript"/>
        </w:rPr>
        <w:fldChar w:fldCharType="begin"/>
      </w:r>
      <w:r>
        <w:rPr>
          <w:vertAlign w:val="superscript"/>
        </w:rPr>
        <w:instrText xml:space="preserve"> </w:instrText>
      </w:r>
      <w:r>
        <w:rPr>
          <w:rFonts w:hint="eastAsia"/>
          <w:vertAlign w:val="superscript"/>
        </w:rPr>
        <w:instrText>REF _Ref154670092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[9]</w:t>
      </w:r>
      <w:r>
        <w:rPr>
          <w:vertAlign w:val="superscript"/>
        </w:rPr>
        <w:fldChar w:fldCharType="end"/>
      </w:r>
      <w:r>
        <w:rPr>
          <w:rFonts w:hint="eastAsia"/>
        </w:rPr>
        <w:t>、模态逻辑</w:t>
      </w:r>
      <w:r>
        <w:rPr>
          <w:vertAlign w:val="superscript"/>
        </w:rPr>
        <w:fldChar w:fldCharType="begin"/>
      </w:r>
      <w:r>
        <w:rPr>
          <w:vertAlign w:val="superscript"/>
        </w:rPr>
        <w:instrText xml:space="preserve"> </w:instrText>
      </w:r>
      <w:r>
        <w:rPr>
          <w:rFonts w:hint="eastAsia"/>
          <w:vertAlign w:val="superscript"/>
        </w:rPr>
        <w:instrText>REF _Ref154670103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[10]</w:t>
      </w:r>
      <w:r>
        <w:rPr>
          <w:vertAlign w:val="superscript"/>
        </w:rPr>
        <w:fldChar w:fldCharType="end"/>
      </w:r>
      <w:r>
        <w:rPr>
          <w:rFonts w:hint="eastAsia"/>
        </w:rPr>
        <w:t>以及定理证明</w:t>
      </w:r>
      <w:r>
        <w:rPr>
          <w:vertAlign w:val="superscript"/>
        </w:rPr>
        <w:fldChar w:fldCharType="begin"/>
      </w:r>
      <w:r>
        <w:rPr>
          <w:vertAlign w:val="superscript"/>
        </w:rPr>
        <w:instrText xml:space="preserve"> </w:instrText>
      </w:r>
      <w:r>
        <w:rPr>
          <w:rFonts w:hint="eastAsia"/>
          <w:vertAlign w:val="superscript"/>
        </w:rPr>
        <w:instrText>REF _Ref154670115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[11]</w:t>
      </w:r>
      <w:r>
        <w:rPr>
          <w:vertAlign w:val="superscript"/>
        </w:rPr>
        <w:fldChar w:fldCharType="end"/>
      </w:r>
      <w:r>
        <w:rPr>
          <w:rFonts w:hint="eastAsia"/>
        </w:rPr>
        <w:t>三种技术。</w:t>
      </w:r>
      <w:r>
        <w:rPr>
          <w:rFonts w:ascii="Segoe UI" w:hAnsi="Segoe UI" w:cs="Segoe UI"/>
          <w:color w:val="0D0D0D"/>
          <w:shd w:val="clear" w:color="auto" w:fill="FFFFFF"/>
        </w:rPr>
        <w:t>相较于非形式化方法，形式化方法的优势在于其清晰的语义和准确性，它们能够无歧义地描述协议，并减少对专家经验和直觉的依赖。通过应用形式化方法，可以在设计阶段预先识别并修正潜在的安全漏洞，从而提供更为严谨和可靠的安全保障</w:t>
      </w:r>
      <w:r>
        <w:rPr>
          <w:rFonts w:hint="eastAsia"/>
        </w:rPr>
        <w:t>。</w:t>
      </w:r>
    </w:p>
    <w:p w14:paraId="35835912" w14:textId="0CCFDD9F" w:rsidR="00523A4D" w:rsidRDefault="00000000">
      <w:pPr>
        <w:pStyle w:val="BY"/>
        <w:ind w:firstLine="480"/>
      </w:pPr>
      <w:r>
        <w:rPr>
          <w:rFonts w:hint="eastAsia"/>
        </w:rPr>
        <w:t>事件逻辑理论（</w:t>
      </w:r>
      <w:r>
        <w:rPr>
          <w:rFonts w:hint="eastAsia"/>
        </w:rPr>
        <w:t>Logic of Events Theory</w:t>
      </w:r>
      <w:r>
        <w:rPr>
          <w:rFonts w:hint="eastAsia"/>
        </w:rPr>
        <w:t>，</w:t>
      </w:r>
      <w:r>
        <w:rPr>
          <w:rFonts w:hint="eastAsia"/>
        </w:rPr>
        <w:t>LoET</w:t>
      </w:r>
      <w:r>
        <w:rPr>
          <w:rFonts w:hint="eastAsia"/>
        </w:rPr>
        <w:t>）是</w:t>
      </w:r>
      <w:r>
        <w:rPr>
          <w:rFonts w:ascii="Segoe UI" w:hAnsi="Segoe UI" w:cs="Segoe UI"/>
          <w:color w:val="0D0D0D"/>
          <w:shd w:val="clear" w:color="auto" w:fill="FFFFFF"/>
        </w:rPr>
        <w:t>一种专门用于定理证明的形式化方法，它致力于描述和分析分布式系统中的协议和算法</w:t>
      </w:r>
      <w:r>
        <w:rPr>
          <w:vertAlign w:val="superscript"/>
        </w:rPr>
        <w:fldChar w:fldCharType="begin"/>
      </w:r>
      <w:r>
        <w:rPr>
          <w:vertAlign w:val="superscript"/>
        </w:rPr>
        <w:instrText xml:space="preserve"> </w:instrText>
      </w:r>
      <w:r>
        <w:rPr>
          <w:rFonts w:hint="eastAsia"/>
          <w:vertAlign w:val="superscript"/>
        </w:rPr>
        <w:instrText>REF _Ref154670310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[12]</w:t>
      </w:r>
      <w:r>
        <w:rPr>
          <w:vertAlign w:val="superscript"/>
        </w:rPr>
        <w:fldChar w:fldCharType="end"/>
      </w:r>
      <w:r>
        <w:rPr>
          <w:vertAlign w:val="superscript"/>
        </w:rPr>
        <w:fldChar w:fldCharType="begin"/>
      </w:r>
      <w:r>
        <w:rPr>
          <w:vertAlign w:val="superscript"/>
        </w:rPr>
        <w:instrText xml:space="preserve"> REF _Ref154670311 \r \h  \* MERGEFORMAT </w:instrText>
      </w:r>
      <w:r>
        <w:rPr>
          <w:vertAlign w:val="superscript"/>
        </w:rPr>
      </w:r>
      <w:r>
        <w:rPr>
          <w:vertAlign w:val="superscript"/>
        </w:rPr>
        <w:fldChar w:fldCharType="separate"/>
      </w:r>
      <w:r w:rsidR="00E7163F">
        <w:rPr>
          <w:vertAlign w:val="superscript"/>
        </w:rPr>
        <w:t>[13]</w:t>
      </w:r>
      <w:r>
        <w:rPr>
          <w:vertAlign w:val="superscript"/>
        </w:rPr>
        <w:fldChar w:fldCharType="end"/>
      </w:r>
      <w:r>
        <w:rPr>
          <w:rFonts w:hint="eastAsia"/>
        </w:rPr>
        <w:t>。事件逻辑理论的基础框架由三个核心部分组成：基本建模语言、理论系统以及形式化描述系统。</w:t>
      </w:r>
    </w:p>
    <w:p w14:paraId="0AFCD446" w14:textId="77777777" w:rsidR="00523A4D" w:rsidRDefault="00000000">
      <w:pPr>
        <w:pStyle w:val="BY"/>
        <w:ind w:firstLine="480"/>
        <w:rPr>
          <w:rFonts w:ascii="Segoe UI" w:hAnsi="Segoe UI" w:cs="Segoe UI"/>
          <w:color w:val="0D0D0D"/>
          <w:shd w:val="clear" w:color="auto" w:fill="FFFFFF"/>
        </w:rPr>
      </w:pPr>
      <w:r>
        <w:rPr>
          <w:rFonts w:hint="eastAsia"/>
        </w:rPr>
        <w:t>（</w:t>
      </w:r>
      <w:r>
        <w:rPr>
          <w:rFonts w:hint="eastAsia"/>
        </w:rPr>
        <w:t>1</w:t>
      </w:r>
      <w:r>
        <w:rPr>
          <w:rFonts w:hint="eastAsia"/>
        </w:rPr>
        <w:t>）基本建模语言：</w:t>
      </w:r>
      <w:r>
        <w:rPr>
          <w:rFonts w:ascii="Segoe UI" w:hAnsi="Segoe UI" w:cs="Segoe UI"/>
          <w:color w:val="0D0D0D"/>
          <w:shd w:val="clear" w:color="auto" w:fill="FFFFFF"/>
        </w:rPr>
        <w:t>这一部分的目的是为要分析的协议提供一种建模工具，使得协议的行为和特性可以被准确地描述和模拟。</w:t>
      </w:r>
    </w:p>
    <w:p w14:paraId="2068258C" w14:textId="77777777" w:rsidR="00523A4D" w:rsidRDefault="00000000">
      <w:pPr>
        <w:pStyle w:val="BY"/>
        <w:ind w:firstLine="480"/>
      </w:pPr>
      <w:r>
        <w:rPr>
          <w:rFonts w:hint="eastAsia"/>
        </w:rPr>
        <w:t>（</w:t>
      </w:r>
      <w:r>
        <w:rPr>
          <w:rFonts w:hint="eastAsia"/>
        </w:rPr>
        <w:t>2</w:t>
      </w:r>
      <w:r>
        <w:rPr>
          <w:rFonts w:hint="eastAsia"/>
        </w:rPr>
        <w:t>）理论系统：</w:t>
      </w:r>
      <w:r>
        <w:rPr>
          <w:rFonts w:ascii="Segoe UI" w:hAnsi="Segoe UI" w:cs="Segoe UI"/>
          <w:color w:val="0D0D0D"/>
          <w:shd w:val="clear" w:color="auto" w:fill="FFFFFF"/>
        </w:rPr>
        <w:t>包含了一系列的公理和推论，为协议的安全性和正确性证明提供了理论基础。这些公理和推论为分析协议提供了必要的逻辑支持。</w:t>
      </w:r>
    </w:p>
    <w:p w14:paraId="56753477" w14:textId="4C0782BA" w:rsidR="00523A4D" w:rsidRDefault="00000000">
      <w:pPr>
        <w:pStyle w:val="BY"/>
        <w:ind w:firstLine="480"/>
      </w:pPr>
      <w:r>
        <w:rPr>
          <w:rFonts w:hint="eastAsia"/>
        </w:rPr>
        <w:t>（</w:t>
      </w:r>
      <w:r>
        <w:rPr>
          <w:rFonts w:hint="eastAsia"/>
        </w:rPr>
        <w:t>3</w:t>
      </w:r>
      <w:r>
        <w:rPr>
          <w:rFonts w:hint="eastAsia"/>
        </w:rPr>
        <w:t>）形式化描述系统：定义了协议的线程序列和匹配会话</w:t>
      </w:r>
      <w:r>
        <w:rPr>
          <w:vertAlign w:val="superscript"/>
        </w:rPr>
        <w:fldChar w:fldCharType="begin"/>
      </w:r>
      <w:r>
        <w:rPr>
          <w:vertAlign w:val="superscript"/>
        </w:rPr>
        <w:instrText xml:space="preserve"> </w:instrText>
      </w:r>
      <w:r>
        <w:rPr>
          <w:rFonts w:hint="eastAsia"/>
          <w:vertAlign w:val="superscript"/>
        </w:rPr>
        <w:instrText>REF _Ref154670705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[14]</w:t>
      </w:r>
      <w:r>
        <w:rPr>
          <w:vertAlign w:val="superscript"/>
        </w:rPr>
        <w:fldChar w:fldCharType="end"/>
      </w:r>
      <w:r>
        <w:rPr>
          <w:rFonts w:hint="eastAsia"/>
        </w:rPr>
        <w:t>，</w:t>
      </w:r>
      <w:r>
        <w:rPr>
          <w:rFonts w:ascii="Segoe UI" w:hAnsi="Segoe UI" w:cs="Segoe UI"/>
          <w:color w:val="0D0D0D"/>
          <w:shd w:val="clear" w:color="auto" w:fill="FFFFFF"/>
        </w:rPr>
        <w:t>以确保协议的每一步骤都能被准确跟踪和验证。</w:t>
      </w:r>
    </w:p>
    <w:p w14:paraId="696A9371" w14:textId="7866CF3B" w:rsidR="00523A4D" w:rsidRDefault="00000000">
      <w:pPr>
        <w:pStyle w:val="BY"/>
        <w:ind w:firstLine="480"/>
      </w:pPr>
      <w:r>
        <w:rPr>
          <w:rFonts w:ascii="Segoe UI" w:hAnsi="Segoe UI" w:cs="Segoe UI"/>
          <w:color w:val="0D0D0D"/>
          <w:shd w:val="clear" w:color="auto" w:fill="FFFFFF"/>
        </w:rPr>
        <w:t>随着技术的不断发展和研究的深入，事件逻辑理论也得到了扩展，其应用范围变得更加广泛</w:t>
      </w:r>
      <w:r>
        <w:rPr>
          <w:vertAlign w:val="superscript"/>
        </w:rPr>
        <w:fldChar w:fldCharType="begin"/>
      </w:r>
      <w:r>
        <w:rPr>
          <w:vertAlign w:val="superscript"/>
        </w:rPr>
        <w:instrText xml:space="preserve"> </w:instrText>
      </w:r>
      <w:r>
        <w:rPr>
          <w:rFonts w:hint="eastAsia"/>
          <w:vertAlign w:val="superscript"/>
        </w:rPr>
        <w:instrText>REF _Ref155020692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[15]</w:t>
      </w:r>
      <w:r>
        <w:rPr>
          <w:vertAlign w:val="superscript"/>
        </w:rPr>
        <w:fldChar w:fldCharType="end"/>
      </w:r>
      <w:r>
        <w:rPr>
          <w:vertAlign w:val="superscript"/>
        </w:rPr>
        <w:fldChar w:fldCharType="begin"/>
      </w:r>
      <w:r>
        <w:rPr>
          <w:vertAlign w:val="superscript"/>
        </w:rPr>
        <w:instrText xml:space="preserve"> REF _Ref155020696 \r \h  \* MERGEFORMAT </w:instrText>
      </w:r>
      <w:r>
        <w:rPr>
          <w:vertAlign w:val="superscript"/>
        </w:rPr>
      </w:r>
      <w:r>
        <w:rPr>
          <w:vertAlign w:val="superscript"/>
        </w:rPr>
        <w:fldChar w:fldCharType="separate"/>
      </w:r>
      <w:r w:rsidR="00E7163F">
        <w:rPr>
          <w:vertAlign w:val="superscript"/>
        </w:rPr>
        <w:t>[19]</w:t>
      </w:r>
      <w:r>
        <w:rPr>
          <w:vertAlign w:val="superscript"/>
        </w:rPr>
        <w:fldChar w:fldCharType="end"/>
      </w:r>
      <w:r>
        <w:rPr>
          <w:rFonts w:hint="eastAsia"/>
        </w:rPr>
        <w:t>。</w:t>
      </w:r>
      <w:r>
        <w:rPr>
          <w:rFonts w:ascii="Segoe UI" w:hAnsi="Segoe UI" w:cs="Segoe UI"/>
          <w:color w:val="0D0D0D"/>
          <w:shd w:val="clear" w:color="auto" w:fill="FFFFFF"/>
        </w:rPr>
        <w:t>这些扩展使</w:t>
      </w:r>
      <w:r>
        <w:t>得</w:t>
      </w:r>
      <w:r>
        <w:t>LoET</w:t>
      </w:r>
      <w:r>
        <w:t>不</w:t>
      </w:r>
      <w:r>
        <w:rPr>
          <w:rFonts w:ascii="Segoe UI" w:hAnsi="Segoe UI" w:cs="Segoe UI"/>
          <w:color w:val="0D0D0D"/>
          <w:shd w:val="clear" w:color="auto" w:fill="FFFFFF"/>
        </w:rPr>
        <w:t>仅能够应对更加复杂多变的分布式系统安全需求，还增强了其在新兴技术领域中的适用性和有效性。</w:t>
      </w:r>
    </w:p>
    <w:p w14:paraId="38A74A91" w14:textId="77777777" w:rsidR="00523A4D" w:rsidRDefault="00000000">
      <w:pPr>
        <w:pStyle w:val="BY"/>
        <w:ind w:firstLine="480"/>
      </w:pPr>
      <w:r>
        <w:rPr>
          <w:rFonts w:hint="eastAsia"/>
        </w:rPr>
        <w:t>随着互联网的不断普及和迅速发展，信息安全问题已经成为一个各行各业都关注的重要问题，使用形式化方法对协议进行安全分析，保证通信安全，具有重要意义。</w:t>
      </w:r>
    </w:p>
    <w:p w14:paraId="04E46177" w14:textId="77777777" w:rsidR="00523A4D" w:rsidRDefault="00000000">
      <w:pPr>
        <w:pStyle w:val="2"/>
      </w:pPr>
      <w:bookmarkStart w:id="32" w:name="_Toc97661584"/>
      <w:bookmarkStart w:id="33" w:name="_Toc161648909"/>
      <w:bookmarkStart w:id="34" w:name="_Toc98252769"/>
      <w:r>
        <w:rPr>
          <w:rFonts w:hint="eastAsia"/>
        </w:rPr>
        <w:t>国内外研究现状</w:t>
      </w:r>
      <w:bookmarkEnd w:id="32"/>
      <w:bookmarkEnd w:id="33"/>
      <w:bookmarkEnd w:id="34"/>
    </w:p>
    <w:p w14:paraId="487BBBF7" w14:textId="77777777" w:rsidR="00523A4D" w:rsidRDefault="00000000">
      <w:pPr>
        <w:pStyle w:val="3"/>
      </w:pPr>
      <w:bookmarkStart w:id="35" w:name="_Toc161648910"/>
      <w:r>
        <w:rPr>
          <w:rFonts w:hint="eastAsia"/>
        </w:rPr>
        <w:t>ECC-</w:t>
      </w:r>
      <w:r>
        <w:t>based RFID</w:t>
      </w:r>
      <w:r>
        <w:rPr>
          <w:rFonts w:hint="eastAsia"/>
        </w:rPr>
        <w:t>协议研究现状</w:t>
      </w:r>
      <w:bookmarkEnd w:id="35"/>
    </w:p>
    <w:p w14:paraId="4DE6D33D" w14:textId="77777777" w:rsidR="00523A4D" w:rsidRDefault="00000000">
      <w:pPr>
        <w:pStyle w:val="BY"/>
        <w:ind w:firstLine="480"/>
      </w:pPr>
      <w:r>
        <w:rPr>
          <w:rFonts w:hint="eastAsia"/>
        </w:rPr>
        <w:t>近几十年里，许多</w:t>
      </w:r>
      <w:r>
        <w:rPr>
          <w:rFonts w:hint="eastAsia"/>
        </w:rPr>
        <w:t>RFID</w:t>
      </w:r>
      <w:r>
        <w:rPr>
          <w:rFonts w:hint="eastAsia"/>
        </w:rPr>
        <w:t>方案被学者们提出有些并得到广泛应用，其中，基于椭圆曲线加密公钥密码机制的</w:t>
      </w:r>
      <w:r>
        <w:rPr>
          <w:rFonts w:hint="eastAsia"/>
        </w:rPr>
        <w:t>RFID</w:t>
      </w:r>
      <w:r>
        <w:rPr>
          <w:rFonts w:hint="eastAsia"/>
        </w:rPr>
        <w:t>方案受到越来越多学者的推崇。</w:t>
      </w:r>
    </w:p>
    <w:p w14:paraId="2B42A334" w14:textId="67428195" w:rsidR="00523A4D" w:rsidRDefault="00000000">
      <w:pPr>
        <w:pStyle w:val="BY"/>
        <w:ind w:firstLine="480"/>
      </w:pPr>
      <w:r>
        <w:rPr>
          <w:rFonts w:hint="eastAsia"/>
        </w:rPr>
        <w:t>在</w:t>
      </w:r>
      <w:r>
        <w:t>2006</w:t>
      </w:r>
      <w:r>
        <w:t>年，</w:t>
      </w:r>
      <w:r>
        <w:t>Tuyls</w:t>
      </w:r>
      <w:r>
        <w:t>和</w:t>
      </w:r>
      <w:r>
        <w:t>Batina</w:t>
      </w:r>
      <w:r>
        <w:rPr>
          <w:vertAlign w:val="superscript"/>
        </w:rPr>
        <w:fldChar w:fldCharType="begin"/>
      </w:r>
      <w:r>
        <w:rPr>
          <w:vertAlign w:val="superscript"/>
        </w:rPr>
        <w:instrText xml:space="preserve"> REF _Ref154677626 \r \h  \* MERGEFORMAT </w:instrText>
      </w:r>
      <w:r>
        <w:rPr>
          <w:vertAlign w:val="superscript"/>
        </w:rPr>
      </w:r>
      <w:r>
        <w:rPr>
          <w:vertAlign w:val="superscript"/>
        </w:rPr>
        <w:fldChar w:fldCharType="separate"/>
      </w:r>
      <w:r w:rsidR="00E7163F">
        <w:rPr>
          <w:vertAlign w:val="superscript"/>
        </w:rPr>
        <w:t>[15]</w:t>
      </w:r>
      <w:r>
        <w:rPr>
          <w:vertAlign w:val="superscript"/>
        </w:rPr>
        <w:fldChar w:fldCharType="end"/>
      </w:r>
      <w:r>
        <w:t>提出了基于椭圆加密算法</w:t>
      </w:r>
      <w:r>
        <w:rPr>
          <w:rFonts w:hint="eastAsia"/>
        </w:rPr>
        <w:t>（</w:t>
      </w:r>
      <w:r>
        <w:rPr>
          <w:rFonts w:hint="eastAsia"/>
        </w:rPr>
        <w:t>ECC</w:t>
      </w:r>
      <w:r>
        <w:rPr>
          <w:rFonts w:hint="eastAsia"/>
        </w:rPr>
        <w:t>）</w:t>
      </w:r>
      <w:r>
        <w:t>的</w:t>
      </w:r>
      <w:r>
        <w:rPr>
          <w:rFonts w:hint="eastAsia"/>
        </w:rPr>
        <w:t>首个</w:t>
      </w:r>
      <w:r>
        <w:t>RFID</w:t>
      </w:r>
      <w:r>
        <w:t>认证协议</w:t>
      </w:r>
      <w:r>
        <w:rPr>
          <w:rFonts w:hint="eastAsia"/>
        </w:rPr>
        <w:t>，即</w:t>
      </w:r>
      <w:r>
        <w:rPr>
          <w:rFonts w:hint="eastAsia"/>
        </w:rPr>
        <w:t>Schnorr</w:t>
      </w:r>
      <w:r>
        <w:rPr>
          <w:rFonts w:hint="eastAsia"/>
        </w:rPr>
        <w:t>协议。</w:t>
      </w:r>
      <w:r>
        <w:rPr>
          <w:rFonts w:ascii="Segoe UI" w:hAnsi="Segoe UI" w:cs="Segoe UI"/>
          <w:color w:val="0D0D0D"/>
          <w:shd w:val="clear" w:color="auto" w:fill="FFFFFF"/>
        </w:rPr>
        <w:t>这一协议利用椭圆曲线离散对数问题作为其安全基础，有效地防御了恶意攻击者的被动攻击和假冒攻</w:t>
      </w:r>
      <w:r>
        <w:t>击，为</w:t>
      </w:r>
      <w:r>
        <w:t>RFID</w:t>
      </w:r>
      <w:r>
        <w:t>系统实现了双方的相互认证。尽管</w:t>
      </w:r>
      <w:r>
        <w:t>Schnorr</w:t>
      </w:r>
      <w:r>
        <w:t>协议在增强</w:t>
      </w:r>
      <w:r>
        <w:t>RFID</w:t>
      </w:r>
      <w:r>
        <w:t>系统的安全性方面取得了显著成效，但它仍存在一定的局限性，特别是容易受到追踪攻击的影响</w:t>
      </w:r>
      <w:r>
        <w:rPr>
          <w:rFonts w:hint="eastAsia"/>
        </w:rPr>
        <w:t>。</w:t>
      </w:r>
      <w:r>
        <w:t>追踪攻击可以威胁到用户的隐私安全，因为攻击者可能通过分析交互信息来追踪特定的标签，进而推断出标签持有者的行动轨迹。因此，尽管</w:t>
      </w:r>
      <w:r>
        <w:t>Schnorr</w:t>
      </w:r>
      <w:r>
        <w:t>协议在提高</w:t>
      </w:r>
      <w:r>
        <w:t>RFID</w:t>
      </w:r>
      <w:r>
        <w:t>系统的安全认证方面</w:t>
      </w:r>
      <w:r>
        <w:rPr>
          <w:rFonts w:ascii="Segoe UI" w:hAnsi="Segoe UI" w:cs="Segoe UI"/>
          <w:color w:val="0D0D0D"/>
          <w:shd w:val="clear" w:color="auto" w:fill="FFFFFF"/>
        </w:rPr>
        <w:t>具有创新性，但在设计更高</w:t>
      </w:r>
      <w:r>
        <w:rPr>
          <w:rFonts w:ascii="Segoe UI" w:hAnsi="Segoe UI" w:cs="Segoe UI"/>
          <w:color w:val="0D0D0D"/>
          <w:shd w:val="clear" w:color="auto" w:fill="FFFFFF"/>
        </w:rPr>
        <w:lastRenderedPageBreak/>
        <w:t>级的协议时，还需要考虑如何更有效地抵御追踪攻击，以全面保障用户的隐私和安全。</w:t>
      </w:r>
      <w:r>
        <w:rPr>
          <w:rFonts w:hint="eastAsia"/>
        </w:rPr>
        <w:t>为了解决这个问题，</w:t>
      </w:r>
      <w:r>
        <w:t>Batina</w:t>
      </w:r>
      <w:r>
        <w:rPr>
          <w:rFonts w:hint="eastAsia"/>
        </w:rPr>
        <w:t>在</w:t>
      </w:r>
      <w:r>
        <w:rPr>
          <w:rFonts w:hint="eastAsia"/>
        </w:rPr>
        <w:t>2</w:t>
      </w:r>
      <w:r>
        <w:t>007</w:t>
      </w:r>
      <w:r>
        <w:rPr>
          <w:rFonts w:hint="eastAsia"/>
        </w:rPr>
        <w:t>年改进了这个方案，提出</w:t>
      </w:r>
      <w:r>
        <w:rPr>
          <w:rFonts w:hint="eastAsia"/>
        </w:rPr>
        <w:t>Okamoto</w:t>
      </w:r>
      <w:r>
        <w:rPr>
          <w:rFonts w:hint="eastAsia"/>
        </w:rPr>
        <w:t>协议</w:t>
      </w:r>
      <w:r>
        <w:rPr>
          <w:vertAlign w:val="superscript"/>
        </w:rPr>
        <w:fldChar w:fldCharType="begin"/>
      </w:r>
      <w:r>
        <w:rPr>
          <w:vertAlign w:val="superscript"/>
        </w:rPr>
        <w:instrText xml:space="preserve"> </w:instrText>
      </w:r>
      <w:r>
        <w:rPr>
          <w:rFonts w:hint="eastAsia"/>
          <w:vertAlign w:val="superscript"/>
        </w:rPr>
        <w:instrText>REF _Ref154677646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[21]</w:t>
      </w:r>
      <w:r>
        <w:rPr>
          <w:vertAlign w:val="superscript"/>
        </w:rPr>
        <w:fldChar w:fldCharType="end"/>
      </w:r>
      <w:r>
        <w:rPr>
          <w:rFonts w:hint="eastAsia"/>
        </w:rPr>
        <w:t>来防止主动攻击，但是效果并不理想，此方案仍然容易遭受追踪攻击和中间人攻击。而后</w:t>
      </w:r>
      <w:r>
        <w:rPr>
          <w:rFonts w:hint="eastAsia"/>
        </w:rPr>
        <w:t>Lee</w:t>
      </w:r>
      <w:r>
        <w:rPr>
          <w:rFonts w:hint="eastAsia"/>
        </w:rPr>
        <w:t>在同一年分析了上述两个方案，发现二者都无法为标签提供匿名性，所以为提供匿名性并减少标签的工作量，提出了一种新的加密方案</w:t>
      </w:r>
      <w:r>
        <w:rPr>
          <w:rFonts w:hint="eastAsia"/>
        </w:rPr>
        <w:t>EC-RAC</w:t>
      </w:r>
      <w:r>
        <w:rPr>
          <w:vertAlign w:val="superscript"/>
        </w:rPr>
        <w:fldChar w:fldCharType="begin"/>
      </w:r>
      <w:r>
        <w:rPr>
          <w:vertAlign w:val="superscript"/>
        </w:rPr>
        <w:instrText xml:space="preserve"> </w:instrText>
      </w:r>
      <w:r>
        <w:rPr>
          <w:rFonts w:hint="eastAsia"/>
          <w:vertAlign w:val="superscript"/>
        </w:rPr>
        <w:instrText>REF _Ref154677656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[22]</w:t>
      </w:r>
      <w:r>
        <w:rPr>
          <w:vertAlign w:val="superscript"/>
        </w:rPr>
        <w:fldChar w:fldCharType="end"/>
      </w:r>
      <w:r>
        <w:rPr>
          <w:rFonts w:hint="eastAsia"/>
        </w:rPr>
        <w:t>。</w:t>
      </w:r>
      <w:r>
        <w:rPr>
          <w:rFonts w:hint="eastAsia"/>
        </w:rPr>
        <w:t>2</w:t>
      </w:r>
      <w:r>
        <w:t>008</w:t>
      </w:r>
      <w:r>
        <w:rPr>
          <w:rFonts w:hint="eastAsia"/>
        </w:rPr>
        <w:t>年</w:t>
      </w:r>
      <w:r>
        <w:rPr>
          <w:rFonts w:hint="eastAsia"/>
        </w:rPr>
        <w:t>Bringer</w:t>
      </w:r>
      <w:r>
        <w:rPr>
          <w:rFonts w:hint="eastAsia"/>
        </w:rPr>
        <w:t>等人发现</w:t>
      </w:r>
      <w:r>
        <w:rPr>
          <w:rFonts w:hint="eastAsia"/>
        </w:rPr>
        <w:t>Lee</w:t>
      </w:r>
      <w:r>
        <w:rPr>
          <w:rFonts w:hint="eastAsia"/>
        </w:rPr>
        <w:t>的协议存在跟踪攻击和假冒标签攻击的漏洞，为了抵御这两种攻击，提出了随机</w:t>
      </w:r>
      <w:r>
        <w:rPr>
          <w:rFonts w:hint="eastAsia"/>
        </w:rPr>
        <w:t>Schnorr</w:t>
      </w:r>
      <w:r>
        <w:rPr>
          <w:rFonts w:hint="eastAsia"/>
        </w:rPr>
        <w:t>协议</w:t>
      </w:r>
      <w:r>
        <w:rPr>
          <w:vertAlign w:val="superscript"/>
        </w:rPr>
        <w:fldChar w:fldCharType="begin"/>
      </w:r>
      <w:r>
        <w:rPr>
          <w:vertAlign w:val="superscript"/>
        </w:rPr>
        <w:instrText xml:space="preserve"> </w:instrText>
      </w:r>
      <w:r>
        <w:rPr>
          <w:rFonts w:hint="eastAsia"/>
          <w:vertAlign w:val="superscript"/>
        </w:rPr>
        <w:instrText>REF _Ref154677664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[23]</w:t>
      </w:r>
      <w:r>
        <w:rPr>
          <w:vertAlign w:val="superscript"/>
        </w:rPr>
        <w:fldChar w:fldCharType="end"/>
      </w:r>
      <w:r>
        <w:rPr>
          <w:rFonts w:hint="eastAsia"/>
        </w:rPr>
        <w:t>。</w:t>
      </w:r>
    </w:p>
    <w:p w14:paraId="367BC5C7" w14:textId="4FA32800" w:rsidR="00523A4D" w:rsidRDefault="00000000">
      <w:pPr>
        <w:pStyle w:val="BY"/>
        <w:ind w:firstLine="480"/>
      </w:pPr>
      <w:r>
        <w:rPr>
          <w:rFonts w:hint="eastAsia"/>
        </w:rPr>
        <w:t>2</w:t>
      </w:r>
      <w:r>
        <w:t>009</w:t>
      </w:r>
      <w:r>
        <w:rPr>
          <w:rFonts w:hint="eastAsia"/>
        </w:rPr>
        <w:t>年，</w:t>
      </w:r>
      <w:r>
        <w:rPr>
          <w:rFonts w:hint="eastAsia"/>
        </w:rPr>
        <w:t>Martinez</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_Ref154678144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[24]</w:t>
      </w:r>
      <w:r>
        <w:rPr>
          <w:vertAlign w:val="superscript"/>
        </w:rPr>
        <w:fldChar w:fldCharType="end"/>
      </w:r>
      <w:r>
        <w:rPr>
          <w:rFonts w:hint="eastAsia"/>
        </w:rPr>
        <w:t>基于零知识证明提出了一种</w:t>
      </w:r>
      <w:r>
        <w:rPr>
          <w:rFonts w:hint="eastAsia"/>
        </w:rPr>
        <w:t>ECC</w:t>
      </w:r>
      <w:r>
        <w:rPr>
          <w:rFonts w:hint="eastAsia"/>
        </w:rPr>
        <w:t>认证协议，但是被学者证明容易受到跟踪攻击。</w:t>
      </w:r>
      <w:r>
        <w:rPr>
          <w:rFonts w:hint="eastAsia"/>
        </w:rPr>
        <w:t>2</w:t>
      </w:r>
      <w:r>
        <w:t>011</w:t>
      </w:r>
      <w:r>
        <w:rPr>
          <w:rFonts w:hint="eastAsia"/>
        </w:rPr>
        <w:t>年，</w:t>
      </w:r>
      <w:r>
        <w:rPr>
          <w:rFonts w:hint="eastAsia"/>
        </w:rPr>
        <w:t>Godor</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_Ref154678156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[25]</w:t>
      </w:r>
      <w:r>
        <w:rPr>
          <w:vertAlign w:val="superscript"/>
        </w:rPr>
        <w:fldChar w:fldCharType="end"/>
      </w:r>
      <w:r>
        <w:rPr>
          <w:rFonts w:hint="eastAsia"/>
        </w:rPr>
        <w:t>基于</w:t>
      </w:r>
      <w:r>
        <w:t>ElGamal</w:t>
      </w:r>
      <w:r>
        <w:rPr>
          <w:rFonts w:hint="eastAsia"/>
        </w:rPr>
        <w:t>算法提出一种新的基于椭圆曲线加密的</w:t>
      </w:r>
      <w:r>
        <w:rPr>
          <w:rFonts w:hint="eastAsia"/>
        </w:rPr>
        <w:t>RFID</w:t>
      </w:r>
      <w:r>
        <w:rPr>
          <w:rFonts w:hint="eastAsia"/>
        </w:rPr>
        <w:t>认证方案。同年</w:t>
      </w:r>
      <w:r>
        <w:t>，</w:t>
      </w:r>
      <w:r>
        <w:t>Zhang</w:t>
      </w:r>
      <w:r>
        <w:t>等人</w:t>
      </w:r>
      <w:r>
        <w:rPr>
          <w:vertAlign w:val="superscript"/>
        </w:rPr>
        <w:fldChar w:fldCharType="begin"/>
      </w:r>
      <w:r>
        <w:rPr>
          <w:vertAlign w:val="superscript"/>
        </w:rPr>
        <w:instrText xml:space="preserve"> REF _Ref154678167 \r \h  \* MERGEFORMAT </w:instrText>
      </w:r>
      <w:r>
        <w:rPr>
          <w:vertAlign w:val="superscript"/>
        </w:rPr>
      </w:r>
      <w:r>
        <w:rPr>
          <w:vertAlign w:val="superscript"/>
        </w:rPr>
        <w:fldChar w:fldCharType="separate"/>
      </w:r>
      <w:r w:rsidR="00E7163F">
        <w:rPr>
          <w:vertAlign w:val="superscript"/>
        </w:rPr>
        <w:t>[26]</w:t>
      </w:r>
      <w:r>
        <w:rPr>
          <w:vertAlign w:val="superscript"/>
        </w:rPr>
        <w:fldChar w:fldCharType="end"/>
      </w:r>
      <w:r>
        <w:t>引入随机密钥的思想，提出了基于</w:t>
      </w:r>
      <w:r>
        <w:t>ECDLP</w:t>
      </w:r>
      <w:r>
        <w:t>的</w:t>
      </w:r>
      <w:r>
        <w:t>RFID</w:t>
      </w:r>
      <w:r>
        <w:t>认证协议，但没有解决最基本的相互认证问题。随着</w:t>
      </w:r>
      <w:r>
        <w:t>RFID</w:t>
      </w:r>
      <w:r>
        <w:t>技术的发展，不同研究者提出了多种基于</w:t>
      </w:r>
      <w:r>
        <w:t>ECC</w:t>
      </w:r>
      <w:r>
        <w:t>的认证协议，以提高</w:t>
      </w:r>
      <w:r>
        <w:t>RFID</w:t>
      </w:r>
      <w:r>
        <w:t>系统的安全性和效率</w:t>
      </w:r>
      <w:r>
        <w:rPr>
          <w:rFonts w:hint="eastAsia"/>
        </w:rPr>
        <w:t>，</w:t>
      </w:r>
      <w:r>
        <w:t>这些协议各有优势和局限性</w:t>
      </w:r>
      <w:r>
        <w:rPr>
          <w:rFonts w:hint="eastAsia"/>
        </w:rPr>
        <w:t>。</w:t>
      </w:r>
      <w:r>
        <w:t>Liao</w:t>
      </w:r>
      <w:r>
        <w:t>等人</w:t>
      </w:r>
      <w:r>
        <w:rPr>
          <w:vertAlign w:val="superscript"/>
        </w:rPr>
        <w:fldChar w:fldCharType="begin"/>
      </w:r>
      <w:r>
        <w:rPr>
          <w:vertAlign w:val="superscript"/>
        </w:rPr>
        <w:instrText xml:space="preserve"> REF _Ref154678179 \r \h  \* MERGEFORMAT </w:instrText>
      </w:r>
      <w:r>
        <w:rPr>
          <w:vertAlign w:val="superscript"/>
        </w:rPr>
      </w:r>
      <w:r>
        <w:rPr>
          <w:vertAlign w:val="superscript"/>
        </w:rPr>
        <w:fldChar w:fldCharType="separate"/>
      </w:r>
      <w:r w:rsidR="00E7163F">
        <w:rPr>
          <w:vertAlign w:val="superscript"/>
        </w:rPr>
        <w:t>[27]</w:t>
      </w:r>
      <w:r>
        <w:rPr>
          <w:vertAlign w:val="superscript"/>
        </w:rPr>
        <w:fldChar w:fldCharType="end"/>
      </w:r>
      <w:r>
        <w:t>在</w:t>
      </w:r>
      <w:r>
        <w:t>2013</w:t>
      </w:r>
      <w:r>
        <w:t>年</w:t>
      </w:r>
      <w:r>
        <w:rPr>
          <w:rFonts w:hint="eastAsia"/>
        </w:rPr>
        <w:t>提出</w:t>
      </w:r>
      <w:r>
        <w:t>了一种基于</w:t>
      </w:r>
      <w:r>
        <w:t>ECC</w:t>
      </w:r>
      <w:r>
        <w:t>的</w:t>
      </w:r>
      <w:r>
        <w:t>RFID</w:t>
      </w:r>
      <w:r>
        <w:t>双向认证协议。</w:t>
      </w:r>
      <w:r>
        <w:rPr>
          <w:rFonts w:hint="eastAsia"/>
        </w:rPr>
        <w:t>通过引入</w:t>
      </w:r>
      <w:r>
        <w:rPr>
          <w:rFonts w:hint="eastAsia"/>
        </w:rPr>
        <w:t>ECC</w:t>
      </w:r>
      <w:r>
        <w:rPr>
          <w:rFonts w:hint="eastAsia"/>
        </w:rPr>
        <w:t>，</w:t>
      </w:r>
      <w:r>
        <w:rPr>
          <w:rFonts w:ascii="Segoe UI" w:hAnsi="Segoe UI" w:cs="Segoe UI"/>
          <w:color w:val="0D0D0D"/>
          <w:shd w:val="clear" w:color="auto" w:fill="FFFFFF"/>
        </w:rPr>
        <w:t>旨在增强协议的认证能力</w:t>
      </w:r>
      <w:r>
        <w:rPr>
          <w:rFonts w:hint="eastAsia"/>
        </w:rPr>
        <w:t>。</w:t>
      </w:r>
      <w:r>
        <w:rPr>
          <w:rFonts w:ascii="Segoe UI" w:hAnsi="Segoe UI" w:cs="Segoe UI"/>
          <w:color w:val="0D0D0D"/>
          <w:shd w:val="clear" w:color="auto" w:fill="FFFFFF"/>
        </w:rPr>
        <w:t>然而，尽管其在认证方面取得了进步，该协议在数据完整性方面仍存在不足，且遭遇了密钥安全性的挑战。具体来说，密钥一旦被泄露，便可能严重削弱系统的整体安全性，暴露于各种安全威胁之下</w:t>
      </w:r>
      <w:r>
        <w:t>。</w:t>
      </w:r>
      <w:r>
        <w:t>2016</w:t>
      </w:r>
      <w:r>
        <w:t>年，</w:t>
      </w:r>
      <w:r>
        <w:t>Alamr</w:t>
      </w:r>
      <w:r>
        <w:t>等</w:t>
      </w:r>
      <w:r>
        <w:rPr>
          <w:rFonts w:hint="eastAsia"/>
        </w:rPr>
        <w:t>研究者</w:t>
      </w:r>
      <w:r>
        <w:rPr>
          <w:vertAlign w:val="superscript"/>
        </w:rPr>
        <w:fldChar w:fldCharType="begin"/>
      </w:r>
      <w:r>
        <w:rPr>
          <w:vertAlign w:val="superscript"/>
        </w:rPr>
        <w:instrText xml:space="preserve"> REF _Ref154678189 \r \h  \* MERGEFORMAT </w:instrText>
      </w:r>
      <w:r>
        <w:rPr>
          <w:vertAlign w:val="superscript"/>
        </w:rPr>
      </w:r>
      <w:r>
        <w:rPr>
          <w:vertAlign w:val="superscript"/>
        </w:rPr>
        <w:fldChar w:fldCharType="separate"/>
      </w:r>
      <w:r w:rsidR="00E7163F">
        <w:rPr>
          <w:vertAlign w:val="superscript"/>
        </w:rPr>
        <w:t>[28]</w:t>
      </w:r>
      <w:r>
        <w:rPr>
          <w:vertAlign w:val="superscript"/>
        </w:rPr>
        <w:fldChar w:fldCharType="end"/>
      </w:r>
      <w:r>
        <w:rPr>
          <w:vertAlign w:val="superscript"/>
        </w:rPr>
        <w:t xml:space="preserve"> </w:t>
      </w:r>
      <w:r>
        <w:t>提出了</w:t>
      </w:r>
      <w:r>
        <w:rPr>
          <w:rFonts w:hint="eastAsia"/>
        </w:rPr>
        <w:t>一种新的</w:t>
      </w:r>
      <w:r>
        <w:t>基于</w:t>
      </w:r>
      <w:r>
        <w:t>ECDH</w:t>
      </w:r>
      <w:r>
        <w:t>（椭圆曲线</w:t>
      </w:r>
      <w:r>
        <w:t>Diffie-Hellman</w:t>
      </w:r>
      <w:r>
        <w:t>）的</w:t>
      </w:r>
      <w:r>
        <w:t>RFID</w:t>
      </w:r>
      <w:r>
        <w:t>双向认证协议。</w:t>
      </w:r>
      <w:r>
        <w:rPr>
          <w:rFonts w:hint="eastAsia"/>
        </w:rPr>
        <w:t>通过采用</w:t>
      </w:r>
      <w:r>
        <w:rPr>
          <w:rFonts w:hint="eastAsia"/>
        </w:rPr>
        <w:t>ECDH</w:t>
      </w:r>
      <w:r>
        <w:rPr>
          <w:rFonts w:hint="eastAsia"/>
        </w:rPr>
        <w:t>机制，</w:t>
      </w:r>
      <w:r>
        <w:rPr>
          <w:rFonts w:ascii="Segoe UI" w:hAnsi="Segoe UI" w:cs="Segoe UI"/>
          <w:color w:val="0D0D0D"/>
          <w:shd w:val="clear" w:color="auto" w:fill="FFFFFF"/>
        </w:rPr>
        <w:t>该协议有效地解决了以往协议中存在的密钥泄露和跟踪攻击问题，从而在用户隐私保护和系统整体安全性方面取得了显著的提升。然而，尽管在这些方面取得了进步，该协议在设计时并未充分考虑到数据完整性的重要性。这一遗漏可能导致数据在传输过程中被篡改，而系统无法及时发现这种篡改行为</w:t>
      </w:r>
      <w:r>
        <w:t>。</w:t>
      </w:r>
      <w:r>
        <w:t>2019</w:t>
      </w:r>
      <w:r>
        <w:t>年，</w:t>
      </w:r>
      <w:r>
        <w:t>Dinarvand</w:t>
      </w:r>
      <w:r>
        <w:t>等人</w:t>
      </w:r>
      <w:r>
        <w:rPr>
          <w:vertAlign w:val="superscript"/>
        </w:rPr>
        <w:fldChar w:fldCharType="begin"/>
      </w:r>
      <w:r>
        <w:rPr>
          <w:vertAlign w:val="superscript"/>
        </w:rPr>
        <w:instrText xml:space="preserve"> REF _Ref154678197 \r \h  \* MERGEFORMAT </w:instrText>
      </w:r>
      <w:r>
        <w:rPr>
          <w:vertAlign w:val="superscript"/>
        </w:rPr>
      </w:r>
      <w:r>
        <w:rPr>
          <w:vertAlign w:val="superscript"/>
        </w:rPr>
        <w:fldChar w:fldCharType="separate"/>
      </w:r>
      <w:r w:rsidR="00E7163F">
        <w:rPr>
          <w:vertAlign w:val="superscript"/>
        </w:rPr>
        <w:t>[29]</w:t>
      </w:r>
      <w:r>
        <w:rPr>
          <w:vertAlign w:val="superscript"/>
        </w:rPr>
        <w:fldChar w:fldCharType="end"/>
      </w:r>
      <w:r>
        <w:rPr>
          <w:vertAlign w:val="superscript"/>
        </w:rPr>
        <w:t xml:space="preserve"> </w:t>
      </w:r>
      <w:r>
        <w:t>提出了一种新的基于</w:t>
      </w:r>
      <w:r>
        <w:t>ECC</w:t>
      </w:r>
      <w:r>
        <w:t>的</w:t>
      </w:r>
      <w:r>
        <w:t>RFID</w:t>
      </w:r>
      <w:r>
        <w:t>认证方案。该方案在安全性上有所提高，能够更有效地保护系统免受多种攻击。但是，该方案在密钥查找方面的效率较低，可能会影响到系统的整体性能，尤其是在需要快速处理大量请求的应用场景中。</w:t>
      </w:r>
    </w:p>
    <w:p w14:paraId="455F2C7F" w14:textId="77777777" w:rsidR="00523A4D" w:rsidRDefault="00000000">
      <w:pPr>
        <w:pStyle w:val="BY"/>
        <w:ind w:firstLine="480"/>
      </w:pPr>
      <w:r>
        <w:rPr>
          <w:rFonts w:hint="eastAsia"/>
        </w:rPr>
        <w:t>综上所述，在最近十几年的时间里，基于</w:t>
      </w:r>
      <w:r>
        <w:rPr>
          <w:rFonts w:hint="eastAsia"/>
        </w:rPr>
        <w:t>ECC</w:t>
      </w:r>
      <w:r>
        <w:rPr>
          <w:rFonts w:hint="eastAsia"/>
        </w:rPr>
        <w:t>的</w:t>
      </w:r>
      <w:r>
        <w:rPr>
          <w:rFonts w:hint="eastAsia"/>
        </w:rPr>
        <w:t>RFID</w:t>
      </w:r>
      <w:r>
        <w:rPr>
          <w:rFonts w:hint="eastAsia"/>
        </w:rPr>
        <w:t>认证方案在不断发展中不断完善，已经能够很好地满足</w:t>
      </w:r>
      <w:r>
        <w:rPr>
          <w:rFonts w:hint="eastAsia"/>
        </w:rPr>
        <w:t>RFID</w:t>
      </w:r>
      <w:r>
        <w:rPr>
          <w:rFonts w:hint="eastAsia"/>
        </w:rPr>
        <w:t>系统所需要的隐私与安全需求。由于</w:t>
      </w:r>
      <w:r>
        <w:rPr>
          <w:rFonts w:hint="eastAsia"/>
        </w:rPr>
        <w:t>RFID</w:t>
      </w:r>
      <w:r>
        <w:rPr>
          <w:rFonts w:hint="eastAsia"/>
        </w:rPr>
        <w:t>系统是一个资源受限的系统，所以一个优秀的</w:t>
      </w:r>
      <w:r>
        <w:rPr>
          <w:rFonts w:hint="eastAsia"/>
        </w:rPr>
        <w:t>RFID</w:t>
      </w:r>
      <w:r>
        <w:rPr>
          <w:rFonts w:hint="eastAsia"/>
        </w:rPr>
        <w:t>认证方案不仅需要满足必要的安全属性，还要考虑方案的效率问题。</w:t>
      </w:r>
    </w:p>
    <w:p w14:paraId="6F3AEFBB" w14:textId="77777777" w:rsidR="00523A4D" w:rsidRDefault="00000000">
      <w:pPr>
        <w:pStyle w:val="3"/>
      </w:pPr>
      <w:bookmarkStart w:id="36" w:name="_Toc161648911"/>
      <w:r>
        <w:rPr>
          <w:rFonts w:hint="eastAsia"/>
        </w:rPr>
        <w:t>ECC-</w:t>
      </w:r>
      <w:r>
        <w:t>based RFID</w:t>
      </w:r>
      <w:r>
        <w:t>协议</w:t>
      </w:r>
      <w:r>
        <w:rPr>
          <w:rFonts w:hint="eastAsia"/>
        </w:rPr>
        <w:t>形式化分析研究现状</w:t>
      </w:r>
      <w:bookmarkEnd w:id="36"/>
    </w:p>
    <w:p w14:paraId="430BD2D8" w14:textId="69A46F7D" w:rsidR="00523A4D" w:rsidRDefault="00000000">
      <w:pPr>
        <w:pStyle w:val="BY"/>
        <w:ind w:firstLine="480"/>
      </w:pPr>
      <w:r>
        <w:t>基于椭圆加密算法学者们设计了大量</w:t>
      </w:r>
      <w:r>
        <w:t>RFID</w:t>
      </w:r>
      <w:r>
        <w:t>认证方案，但在实际应用过程中存在多种攻击，面对这些问题，学者们展开了对</w:t>
      </w:r>
      <w:r>
        <w:t>ECC-based RFID</w:t>
      </w:r>
      <w:r>
        <w:t>认证协议安全性分析。</w:t>
      </w:r>
      <w:r>
        <w:t>2014</w:t>
      </w:r>
      <w:r>
        <w:t>年，</w:t>
      </w:r>
      <w:r>
        <w:t>Liao</w:t>
      </w:r>
      <w:r>
        <w:t>等人</w:t>
      </w:r>
      <w:r>
        <w:rPr>
          <w:vertAlign w:val="superscript"/>
        </w:rPr>
        <w:fldChar w:fldCharType="begin"/>
      </w:r>
      <w:r>
        <w:rPr>
          <w:vertAlign w:val="superscript"/>
        </w:rPr>
        <w:instrText xml:space="preserve"> REF _Ref154740234 \r \h  \* MERGEFORMAT </w:instrText>
      </w:r>
      <w:r>
        <w:rPr>
          <w:vertAlign w:val="superscript"/>
        </w:rPr>
      </w:r>
      <w:r>
        <w:rPr>
          <w:vertAlign w:val="superscript"/>
        </w:rPr>
        <w:fldChar w:fldCharType="separate"/>
      </w:r>
      <w:r w:rsidR="00E7163F">
        <w:rPr>
          <w:vertAlign w:val="superscript"/>
        </w:rPr>
        <w:t>[30]</w:t>
      </w:r>
      <w:r>
        <w:rPr>
          <w:vertAlign w:val="superscript"/>
        </w:rPr>
        <w:fldChar w:fldCharType="end"/>
      </w:r>
      <w:r>
        <w:t>设计了一种</w:t>
      </w:r>
      <w:r>
        <w:t>ECC-based RFID</w:t>
      </w:r>
      <w:r>
        <w:t>认证方案，使用高效且令人信服的形式化方法证明了该协议在遭受各种攻击时的安全性。</w:t>
      </w:r>
      <w:r>
        <w:t>2016</w:t>
      </w:r>
      <w:r>
        <w:t>年，</w:t>
      </w:r>
      <w:r>
        <w:t>Qian</w:t>
      </w:r>
      <w:r>
        <w:t>等人</w:t>
      </w:r>
      <w:r>
        <w:rPr>
          <w:vertAlign w:val="superscript"/>
        </w:rPr>
        <w:fldChar w:fldCharType="begin"/>
      </w:r>
      <w:r>
        <w:rPr>
          <w:vertAlign w:val="superscript"/>
        </w:rPr>
        <w:instrText xml:space="preserve"> REF _Ref154740244 \r \h  \* MERGEFORMAT </w:instrText>
      </w:r>
      <w:r>
        <w:rPr>
          <w:vertAlign w:val="superscript"/>
        </w:rPr>
      </w:r>
      <w:r>
        <w:rPr>
          <w:vertAlign w:val="superscript"/>
        </w:rPr>
        <w:fldChar w:fldCharType="separate"/>
      </w:r>
      <w:r w:rsidR="00E7163F">
        <w:rPr>
          <w:vertAlign w:val="superscript"/>
        </w:rPr>
        <w:t>[31]</w:t>
      </w:r>
      <w:r>
        <w:rPr>
          <w:vertAlign w:val="superscript"/>
        </w:rPr>
        <w:fldChar w:fldCharType="end"/>
      </w:r>
      <w:r>
        <w:t>使用</w:t>
      </w:r>
      <w:r>
        <w:t>BAN</w:t>
      </w:r>
      <w:r>
        <w:t>逻辑形式化分析了一种基于</w:t>
      </w:r>
      <w:r>
        <w:t>ECC</w:t>
      </w:r>
      <w:r>
        <w:t>的</w:t>
      </w:r>
      <w:r>
        <w:t>RFID</w:t>
      </w:r>
      <w:r>
        <w:t>轻量化认证方案的安全性。</w:t>
      </w:r>
    </w:p>
    <w:p w14:paraId="37A47053" w14:textId="5EFB0C39" w:rsidR="00523A4D" w:rsidRDefault="00000000">
      <w:pPr>
        <w:pStyle w:val="BY"/>
        <w:ind w:firstLine="480"/>
      </w:pPr>
      <w:r>
        <w:lastRenderedPageBreak/>
        <w:t>2021</w:t>
      </w:r>
      <w:r>
        <w:t>年，</w:t>
      </w:r>
      <w:r>
        <w:t>Kumar</w:t>
      </w:r>
      <w:r>
        <w:t>等人</w:t>
      </w:r>
      <w:r>
        <w:rPr>
          <w:vertAlign w:val="superscript"/>
        </w:rPr>
        <w:fldChar w:fldCharType="begin"/>
      </w:r>
      <w:r>
        <w:rPr>
          <w:vertAlign w:val="superscript"/>
        </w:rPr>
        <w:instrText xml:space="preserve"> REF _Ref154740254 \r \h  \* MERGEFORMAT </w:instrText>
      </w:r>
      <w:r>
        <w:rPr>
          <w:vertAlign w:val="superscript"/>
        </w:rPr>
      </w:r>
      <w:r>
        <w:rPr>
          <w:vertAlign w:val="superscript"/>
        </w:rPr>
        <w:fldChar w:fldCharType="separate"/>
      </w:r>
      <w:r w:rsidR="00E7163F">
        <w:rPr>
          <w:vertAlign w:val="superscript"/>
        </w:rPr>
        <w:t>[32]</w:t>
      </w:r>
      <w:r>
        <w:rPr>
          <w:vertAlign w:val="superscript"/>
        </w:rPr>
        <w:fldChar w:fldCharType="end"/>
      </w:r>
      <w:r>
        <w:t>吸取其他学者的不足设计了新的</w:t>
      </w:r>
      <w:r>
        <w:t>ECC-based RFID</w:t>
      </w:r>
      <w:r>
        <w:t>认证方案，使用</w:t>
      </w:r>
      <w:r>
        <w:t>AVISPA</w:t>
      </w:r>
      <w:r>
        <w:t>工具对协议进行仿真，结果表明协议对所有的被动和主动攻击都是安全的。</w:t>
      </w:r>
      <w:r>
        <w:rPr>
          <w:rFonts w:hint="eastAsia"/>
        </w:rPr>
        <w:t>同年，薛跳跳</w:t>
      </w:r>
      <w:r>
        <w:rPr>
          <w:vertAlign w:val="superscript"/>
        </w:rPr>
        <w:fldChar w:fldCharType="begin"/>
      </w:r>
      <w:r>
        <w:rPr>
          <w:vertAlign w:val="superscript"/>
        </w:rPr>
        <w:instrText xml:space="preserve"> </w:instrText>
      </w:r>
      <w:r>
        <w:rPr>
          <w:rFonts w:hint="eastAsia"/>
          <w:vertAlign w:val="superscript"/>
        </w:rPr>
        <w:instrText>REF _Ref154740261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[33]</w:t>
      </w:r>
      <w:r>
        <w:rPr>
          <w:vertAlign w:val="superscript"/>
        </w:rPr>
        <w:fldChar w:fldCharType="end"/>
      </w:r>
      <w:r>
        <w:rPr>
          <w:rFonts w:hint="eastAsia"/>
        </w:rPr>
        <w:t xml:space="preserve"> </w:t>
      </w:r>
      <w:r>
        <w:rPr>
          <w:rFonts w:hint="eastAsia"/>
        </w:rPr>
        <w:t>提出了一个基于椭圆曲线密码体制的</w:t>
      </w:r>
      <w:r>
        <w:rPr>
          <w:rFonts w:hint="eastAsia"/>
        </w:rPr>
        <w:t>RFID</w:t>
      </w:r>
      <w:r>
        <w:rPr>
          <w:rFonts w:hint="eastAsia"/>
        </w:rPr>
        <w:t>双向认证协议，并在这个基础上，假设阅读器和服务器之间的信道是无线的，又提出了一个基于</w:t>
      </w:r>
      <w:r>
        <w:rPr>
          <w:rFonts w:hint="eastAsia"/>
        </w:rPr>
        <w:t>ECC</w:t>
      </w:r>
      <w:r>
        <w:rPr>
          <w:rFonts w:hint="eastAsia"/>
        </w:rPr>
        <w:t>的</w:t>
      </w:r>
      <w:r>
        <w:rPr>
          <w:rFonts w:hint="eastAsia"/>
        </w:rPr>
        <w:t>RFID</w:t>
      </w:r>
      <w:r>
        <w:rPr>
          <w:rFonts w:hint="eastAsia"/>
        </w:rPr>
        <w:t>三方认证方案。随后使用</w:t>
      </w:r>
      <w:r>
        <w:rPr>
          <w:rFonts w:hint="eastAsia"/>
        </w:rPr>
        <w:t>ProVerif</w:t>
      </w:r>
      <w:r>
        <w:rPr>
          <w:rFonts w:hint="eastAsia"/>
        </w:rPr>
        <w:t>工具，运用模型检测的方法对一个基于</w:t>
      </w:r>
      <w:r>
        <w:rPr>
          <w:rFonts w:hint="eastAsia"/>
        </w:rPr>
        <w:t>ECC</w:t>
      </w:r>
      <w:r>
        <w:rPr>
          <w:rFonts w:hint="eastAsia"/>
        </w:rPr>
        <w:t>的</w:t>
      </w:r>
      <w:r>
        <w:rPr>
          <w:rFonts w:hint="eastAsia"/>
        </w:rPr>
        <w:t>RFID</w:t>
      </w:r>
      <w:r>
        <w:rPr>
          <w:rFonts w:hint="eastAsia"/>
        </w:rPr>
        <w:t>双向认证协议和一个基于</w:t>
      </w:r>
      <w:r>
        <w:rPr>
          <w:rFonts w:hint="eastAsia"/>
        </w:rPr>
        <w:t>ECC</w:t>
      </w:r>
      <w:r>
        <w:rPr>
          <w:rFonts w:hint="eastAsia"/>
        </w:rPr>
        <w:t>的</w:t>
      </w:r>
      <w:r>
        <w:rPr>
          <w:rFonts w:hint="eastAsia"/>
        </w:rPr>
        <w:t>RFID</w:t>
      </w:r>
      <w:r>
        <w:rPr>
          <w:rFonts w:hint="eastAsia"/>
        </w:rPr>
        <w:t>三方认证协议的安全属性进行了形式化分析与验证。</w:t>
      </w:r>
    </w:p>
    <w:p w14:paraId="3A760169" w14:textId="7F8EF751" w:rsidR="00523A4D" w:rsidRDefault="00000000">
      <w:pPr>
        <w:pStyle w:val="BY"/>
        <w:ind w:firstLine="480"/>
      </w:pPr>
      <w:r>
        <w:rPr>
          <w:rFonts w:hint="eastAsia"/>
        </w:rPr>
        <w:t>Gabsi</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_Ref154763746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[34]</w:t>
      </w:r>
      <w:r>
        <w:rPr>
          <w:vertAlign w:val="superscript"/>
        </w:rPr>
        <w:fldChar w:fldCharType="end"/>
      </w:r>
      <w:r>
        <w:rPr>
          <w:rFonts w:hint="eastAsia"/>
        </w:rPr>
        <w:t>在</w:t>
      </w:r>
      <w:r>
        <w:rPr>
          <w:rFonts w:hint="eastAsia"/>
        </w:rPr>
        <w:t>2</w:t>
      </w:r>
      <w:r>
        <w:t>021</w:t>
      </w:r>
      <w:r>
        <w:rPr>
          <w:rFonts w:hint="eastAsia"/>
        </w:rPr>
        <w:t>年在分析之前学者研究的基础上，提出了一种基于</w:t>
      </w:r>
      <w:r>
        <w:rPr>
          <w:rFonts w:hint="eastAsia"/>
        </w:rPr>
        <w:t>ECC</w:t>
      </w:r>
      <w:r>
        <w:rPr>
          <w:rFonts w:hint="eastAsia"/>
        </w:rPr>
        <w:t>的</w:t>
      </w:r>
      <w:r>
        <w:rPr>
          <w:rFonts w:hint="eastAsia"/>
        </w:rPr>
        <w:t>RFID</w:t>
      </w:r>
      <w:r>
        <w:rPr>
          <w:rFonts w:hint="eastAsia"/>
        </w:rPr>
        <w:t>协议，并使用</w:t>
      </w:r>
      <w:r>
        <w:rPr>
          <w:rFonts w:hint="eastAsia"/>
        </w:rPr>
        <w:t>AVISPA</w:t>
      </w:r>
      <w:r>
        <w:rPr>
          <w:rFonts w:hint="eastAsia"/>
        </w:rPr>
        <w:t>对协议进行了形式化分析，提出的协议在计算性能和抵御不同攻击的强度之间做出了很好的平衡，能够抵御冒充标签、位置追踪和重放攻击，并能提供相互身份认证、机密性、匿名性和数据完整性服务的能力。</w:t>
      </w:r>
    </w:p>
    <w:p w14:paraId="5C20EA24" w14:textId="2D35BFAA" w:rsidR="00523A4D" w:rsidRDefault="00000000">
      <w:pPr>
        <w:pStyle w:val="BY"/>
        <w:ind w:firstLine="480"/>
      </w:pPr>
      <w:r>
        <w:rPr>
          <w:rFonts w:hint="eastAsia"/>
        </w:rPr>
        <w:t>2</w:t>
      </w:r>
      <w:r>
        <w:t>022</w:t>
      </w:r>
      <w:r>
        <w:rPr>
          <w:rFonts w:hint="eastAsia"/>
        </w:rPr>
        <w:t>年，贺嘉琪等人</w:t>
      </w:r>
      <w:r>
        <w:rPr>
          <w:vertAlign w:val="superscript"/>
        </w:rPr>
        <w:fldChar w:fldCharType="begin"/>
      </w:r>
      <w:r>
        <w:rPr>
          <w:vertAlign w:val="superscript"/>
        </w:rPr>
        <w:instrText xml:space="preserve"> </w:instrText>
      </w:r>
      <w:r>
        <w:rPr>
          <w:rFonts w:hint="eastAsia"/>
          <w:vertAlign w:val="superscript"/>
        </w:rPr>
        <w:instrText>REF _Ref154740274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[34]</w:t>
      </w:r>
      <w:r>
        <w:rPr>
          <w:vertAlign w:val="superscript"/>
        </w:rPr>
        <w:fldChar w:fldCharType="end"/>
      </w:r>
      <w:r>
        <w:rPr>
          <w:rFonts w:ascii="Segoe UI" w:hAnsi="Segoe UI" w:cs="Segoe UI"/>
          <w:color w:val="0D0D0D"/>
          <w:shd w:val="clear" w:color="auto" w:fill="FFFFFF"/>
        </w:rPr>
        <w:t xml:space="preserve"> </w:t>
      </w:r>
      <w:r>
        <w:rPr>
          <w:rFonts w:ascii="Segoe UI" w:hAnsi="Segoe UI" w:cs="Segoe UI"/>
          <w:color w:val="0D0D0D"/>
          <w:shd w:val="clear" w:color="auto" w:fill="FFFFFF"/>
        </w:rPr>
        <w:t>提出了一种创新的基</w:t>
      </w:r>
      <w:r>
        <w:t>于</w:t>
      </w:r>
      <w:r>
        <w:t>Hash-ECC</w:t>
      </w:r>
      <w:r>
        <w:t>的</w:t>
      </w:r>
      <w:r>
        <w:t>RFID</w:t>
      </w:r>
      <w:r>
        <w:t>双向认证协议，并通过随机预言模型对其进行了分析。研究表明，该协议不仅满足了多个安全属性，还能有效抵抗多种入侵者攻击，如重放攻击、伪装攻击和跟踪攻击等。与其他一些典型的双向认证协议相比，这一新协议的显著优势在于其能够在保持高安全性的同时，显著减少计算时间和存储空间的需求。这一特点使其非常适合于资源受限的环境，如</w:t>
      </w:r>
      <w:r>
        <w:t>RFID</w:t>
      </w:r>
      <w:r>
        <w:t>系统，能够高效支持系统的多种安全需求。这表明，通过巧妙结合</w:t>
      </w:r>
      <w:r>
        <w:t>Hash</w:t>
      </w:r>
      <w:r>
        <w:t>函数和</w:t>
      </w:r>
      <w:r>
        <w:t>ECC</w:t>
      </w:r>
      <w:r>
        <w:t>，可以在提高</w:t>
      </w:r>
      <w:r>
        <w:t>RFID</w:t>
      </w:r>
      <w:r>
        <w:t>系统安全性的同时，优化系统的性能和资源利用效率，满足现代</w:t>
      </w:r>
      <w:r>
        <w:t>RFID</w:t>
      </w:r>
      <w:r>
        <w:t>系统对高效安全性的需求</w:t>
      </w:r>
      <w:r>
        <w:rPr>
          <w:rFonts w:hint="eastAsia"/>
        </w:rPr>
        <w:t>。</w:t>
      </w:r>
    </w:p>
    <w:p w14:paraId="75C34E7A" w14:textId="77777777" w:rsidR="00523A4D" w:rsidRDefault="00000000">
      <w:pPr>
        <w:pStyle w:val="BY"/>
        <w:ind w:firstLine="480"/>
      </w:pPr>
      <w:r>
        <w:t>在</w:t>
      </w:r>
      <w:r>
        <w:t>ECC-based RFID</w:t>
      </w:r>
      <w:r>
        <w:t>认证方案的安全性分析研究中，学者们常采用</w:t>
      </w:r>
      <w:r>
        <w:t>BAN</w:t>
      </w:r>
      <w:r>
        <w:t>模态逻辑和一些非形式化方法。非形式化方法主要依赖于研究者的个人经验和对已知攻击手段的了解，以此对安全协议进行评估。然而，这种方法的主观性较强，缺乏严格的数学证明，因此得出的安全结论往往不够准确和可靠</w:t>
      </w:r>
      <w:r>
        <w:rPr>
          <w:rFonts w:hint="eastAsia"/>
        </w:rPr>
        <w:t>。</w:t>
      </w:r>
      <w:r>
        <w:t>BAN</w:t>
      </w:r>
      <w:r>
        <w:t>模态逻辑作为一种分析认证协议的逻辑工具，尽管在某些情况下能提供有用的洞察，但其理想化过程的非形式化、逻辑语义的不完整，以及对初始假设的过分依赖，限制了其在规约和描述</w:t>
      </w:r>
      <w:r>
        <w:t>ECC-based RFID</w:t>
      </w:r>
      <w:r>
        <w:t>协议所需满足的安全属性方面的应用。这些局限意味着</w:t>
      </w:r>
      <w:r>
        <w:t>BAN</w:t>
      </w:r>
      <w:r>
        <w:t>模态逻辑难以精确刻画和验证复杂的安全需求和条件，尤其是在面对高度复杂和不断演化的安全威胁时。</w:t>
      </w:r>
    </w:p>
    <w:p w14:paraId="60A691A2" w14:textId="77777777" w:rsidR="00523A4D" w:rsidRDefault="00000000">
      <w:pPr>
        <w:pStyle w:val="BY"/>
        <w:ind w:firstLine="480"/>
      </w:pPr>
      <w:r>
        <w:t>因此，对于</w:t>
      </w:r>
      <w:r>
        <w:t>ECC-based RFID</w:t>
      </w:r>
      <w:r>
        <w:t>认证方案的安全性分析，需要更加精确和可靠的形式化方法。这样的方法应具备严格的数学基础，能够明确定义安全属性，提供准确的安全性证明，从而更有效地评估和确保协议的安全性。通过发展和应用这些方法，可以提高安全性分析的准确性和可信度，为</w:t>
      </w:r>
      <w:r>
        <w:t>RFID</w:t>
      </w:r>
      <w:r>
        <w:t>系统的安全设计和评估提供坚实的理论支持。</w:t>
      </w:r>
    </w:p>
    <w:p w14:paraId="712DE2AB" w14:textId="77777777" w:rsidR="00523A4D" w:rsidRDefault="00000000">
      <w:pPr>
        <w:pBdr>
          <w:bottom w:val="single" w:sz="6" w:space="1" w:color="auto"/>
        </w:pBdr>
        <w:snapToGrid/>
        <w:spacing w:line="240" w:lineRule="auto"/>
        <w:jc w:val="center"/>
        <w:rPr>
          <w:rFonts w:ascii="Arial" w:hAnsi="Arial" w:cs="Arial"/>
          <w:vanish/>
          <w:sz w:val="16"/>
          <w:szCs w:val="16"/>
        </w:rPr>
      </w:pPr>
      <w:r>
        <w:rPr>
          <w:rFonts w:ascii="Arial" w:hAnsi="Arial" w:cs="Arial" w:hint="eastAsia"/>
          <w:vanish/>
          <w:sz w:val="16"/>
          <w:szCs w:val="16"/>
        </w:rPr>
        <w:lastRenderedPageBreak/>
        <w:t>窗体顶端</w:t>
      </w:r>
    </w:p>
    <w:p w14:paraId="085DACC4" w14:textId="77777777" w:rsidR="00523A4D" w:rsidRDefault="00000000">
      <w:pPr>
        <w:pStyle w:val="2"/>
      </w:pPr>
      <w:bookmarkStart w:id="37" w:name="_Toc97661588"/>
      <w:bookmarkStart w:id="38" w:name="_Toc98252773"/>
      <w:bookmarkStart w:id="39" w:name="_Toc161648912"/>
      <w:r>
        <w:rPr>
          <w:rFonts w:hint="eastAsia"/>
        </w:rPr>
        <w:t>本文主要内容</w:t>
      </w:r>
      <w:bookmarkEnd w:id="37"/>
      <w:bookmarkEnd w:id="38"/>
      <w:bookmarkEnd w:id="39"/>
    </w:p>
    <w:p w14:paraId="0CB98B63" w14:textId="77777777" w:rsidR="00523A4D" w:rsidRDefault="00000000">
      <w:pPr>
        <w:pStyle w:val="BY"/>
        <w:ind w:firstLine="480"/>
      </w:pPr>
      <w:r>
        <w:rPr>
          <w:rFonts w:hint="eastAsia"/>
        </w:rPr>
        <w:t>本文通过对事件逻辑理论的创新性扩展，成功将其应用于基于</w:t>
      </w:r>
      <w:r>
        <w:rPr>
          <w:rFonts w:hint="eastAsia"/>
        </w:rPr>
        <w:t>ECC</w:t>
      </w:r>
      <w:r>
        <w:rPr>
          <w:rFonts w:hint="eastAsia"/>
        </w:rPr>
        <w:t>的</w:t>
      </w:r>
      <w:r>
        <w:rPr>
          <w:rFonts w:hint="eastAsia"/>
        </w:rPr>
        <w:t>RFID</w:t>
      </w:r>
      <w:r>
        <w:rPr>
          <w:rFonts w:hint="eastAsia"/>
        </w:rPr>
        <w:t>这一类协议的形式化分析与验证中，使扩展后的事件逻辑理论适用于带有复杂加密算法协议的安全性分析。本文的主要研究内容如下：</w:t>
      </w:r>
    </w:p>
    <w:p w14:paraId="45250093" w14:textId="77777777" w:rsidR="00523A4D" w:rsidRDefault="00000000">
      <w:pPr>
        <w:pStyle w:val="BY"/>
        <w:ind w:firstLine="480"/>
      </w:pPr>
      <w:r>
        <w:rPr>
          <w:rFonts w:hint="eastAsia"/>
        </w:rPr>
        <w:t>（</w:t>
      </w:r>
      <w:r>
        <w:rPr>
          <w:rFonts w:hint="eastAsia"/>
        </w:rPr>
        <w:t>1</w:t>
      </w:r>
      <w:r>
        <w:rPr>
          <w:rFonts w:hint="eastAsia"/>
        </w:rPr>
        <w:t>）详细介绍事件逻辑基本理论，给出事件逻辑基本定义，包括基本建模理论，公理系统以及协议的形式化描述。引入扩充谓词</w:t>
      </w:r>
      <w:r>
        <w:rPr>
          <w:position w:val="-6"/>
        </w:rPr>
        <w:object w:dxaOrig="570" w:dyaOrig="285" w14:anchorId="73138BCD">
          <v:shape id="_x0000_i1077" type="#_x0000_t75" style="width:28.8pt;height:14.4pt" o:ole="">
            <v:imagedata r:id="rId123" o:title=""/>
          </v:shape>
          <o:OLEObject Type="Embed" ProgID="Equation.DSMT4" ShapeID="_x0000_i1077" DrawAspect="Content" ObjectID="_1779278480" r:id="rId124"/>
        </w:object>
      </w:r>
      <w:r>
        <w:rPr>
          <w:rFonts w:hint="eastAsia"/>
        </w:rPr>
        <w:t>和</w:t>
      </w:r>
      <w:r>
        <w:rPr>
          <w:position w:val="-6"/>
        </w:rPr>
        <w:object w:dxaOrig="1005" w:dyaOrig="285" w14:anchorId="4FE73BDF">
          <v:shape id="_x0000_i1078" type="#_x0000_t75" style="width:50.4pt;height:14.4pt" o:ole="">
            <v:imagedata r:id="rId125" o:title=""/>
          </v:shape>
          <o:OLEObject Type="Embed" ProgID="Equation.DSMT4" ShapeID="_x0000_i1078" DrawAspect="Content" ObjectID="_1779278481" r:id="rId126"/>
        </w:object>
      </w:r>
      <w:r>
        <w:rPr>
          <w:rFonts w:hint="eastAsia"/>
        </w:rPr>
        <w:t>以及相应的推理规则，</w:t>
      </w:r>
      <w:r>
        <w:rPr>
          <w:rFonts w:ascii="Segoe UI" w:hAnsi="Segoe UI" w:cs="Segoe UI"/>
          <w:color w:val="0D0D0D"/>
          <w:shd w:val="clear" w:color="auto" w:fill="FFFFFF"/>
        </w:rPr>
        <w:t>增强其在协议分析中的实用性，特别是在处理消息的新鲜性和识别发送事件的首发性方面</w:t>
      </w:r>
      <w:r>
        <w:rPr>
          <w:rFonts w:ascii="Segoe UI" w:hAnsi="Segoe UI" w:cs="Segoe UI" w:hint="eastAsia"/>
          <w:color w:val="0D0D0D"/>
          <w:shd w:val="clear" w:color="auto" w:fill="FFFFFF"/>
        </w:rPr>
        <w:t>，</w:t>
      </w:r>
      <w:r>
        <w:rPr>
          <w:rFonts w:ascii="Segoe UI" w:hAnsi="Segoe UI" w:cs="Segoe UI"/>
          <w:color w:val="0D0D0D"/>
          <w:shd w:val="clear" w:color="auto" w:fill="FFFFFF"/>
        </w:rPr>
        <w:t>有助于确保协议证明过程中事件类和基本序列的一致性，同时提高了事件排序的能力并降低了协议分析的复杂度。</w:t>
      </w:r>
    </w:p>
    <w:p w14:paraId="3793D64D" w14:textId="77777777" w:rsidR="00523A4D" w:rsidRDefault="00000000">
      <w:pPr>
        <w:pStyle w:val="BY"/>
        <w:ind w:firstLine="480"/>
      </w:pPr>
      <w:r>
        <w:rPr>
          <w:rFonts w:hint="eastAsia"/>
        </w:rPr>
        <w:t>（</w:t>
      </w:r>
      <w:r>
        <w:rPr>
          <w:rFonts w:hint="eastAsia"/>
        </w:rPr>
        <w:t>2</w:t>
      </w:r>
      <w:r>
        <w:rPr>
          <w:rFonts w:hint="eastAsia"/>
        </w:rPr>
        <w:t>）将事件逻辑与其他形式化方法进行比较，分析事件逻辑对于其他方法的优势与不足。对事件逻辑理论进行扩展，提出三个新事件类</w:t>
      </w:r>
      <w:r>
        <w:rPr>
          <w:position w:val="-10"/>
        </w:rPr>
        <w:object w:dxaOrig="1005" w:dyaOrig="285" w14:anchorId="74F0B259">
          <v:shape id="_x0000_i1079" type="#_x0000_t75" style="width:50.4pt;height:14.4pt" o:ole="">
            <v:imagedata r:id="rId127" o:title=""/>
          </v:shape>
          <o:OLEObject Type="Embed" ProgID="Equation.DSMT4" ShapeID="_x0000_i1079" DrawAspect="Content" ObjectID="_1779278482" r:id="rId128"/>
        </w:object>
      </w:r>
      <w:r>
        <w:rPr>
          <w:rFonts w:hint="eastAsia"/>
        </w:rPr>
        <w:t>、</w:t>
      </w:r>
      <w:r>
        <w:rPr>
          <w:position w:val="-6"/>
        </w:rPr>
        <w:object w:dxaOrig="870" w:dyaOrig="285" w14:anchorId="50F70674">
          <v:shape id="_x0000_i1080" type="#_x0000_t75" style="width:43.8pt;height:14.4pt" o:ole="">
            <v:imagedata r:id="rId129" o:title=""/>
          </v:shape>
          <o:OLEObject Type="Embed" ProgID="Equation.DSMT4" ShapeID="_x0000_i1080" DrawAspect="Content" ObjectID="_1779278483" r:id="rId130"/>
        </w:object>
      </w:r>
      <w:r>
        <w:rPr>
          <w:rFonts w:hint="eastAsia"/>
        </w:rPr>
        <w:t>、</w:t>
      </w:r>
      <w:r>
        <w:rPr>
          <w:position w:val="-6"/>
        </w:rPr>
        <w:object w:dxaOrig="1005" w:dyaOrig="285" w14:anchorId="2FBF6F60">
          <v:shape id="_x0000_i1081" type="#_x0000_t75" style="width:50.4pt;height:14.4pt" o:ole="">
            <v:imagedata r:id="rId131" o:title=""/>
          </v:shape>
          <o:OLEObject Type="Embed" ProgID="Equation.DSMT4" ShapeID="_x0000_i1081" DrawAspect="Content" ObjectID="_1779278484" r:id="rId132"/>
        </w:object>
      </w:r>
      <w:r>
        <w:rPr>
          <w:rFonts w:hint="eastAsia"/>
        </w:rPr>
        <w:t>并给出相应的定义。根据新的事件类，扩展因果公理，定义新的因果关系。对其他相关公理及规则进行扩展，使得扩展后的事件逻辑理论能够分析带有复杂加密算法的协议。建立机密性系统，</w:t>
      </w:r>
      <w:r>
        <w:t>引入归纳机密规则，扩展</w:t>
      </w:r>
      <w:r>
        <w:t>LoET</w:t>
      </w:r>
      <w:r>
        <w:t>所能证明的安全属性范畴。</w:t>
      </w:r>
    </w:p>
    <w:p w14:paraId="3D912C14" w14:textId="77777777" w:rsidR="00523A4D" w:rsidRDefault="00000000">
      <w:pPr>
        <w:pStyle w:val="BY"/>
        <w:ind w:firstLine="480"/>
      </w:pPr>
      <w:r>
        <w:rPr>
          <w:rFonts w:hint="eastAsia"/>
        </w:rPr>
        <w:t>（</w:t>
      </w:r>
      <w:r>
        <w:rPr>
          <w:rFonts w:hint="eastAsia"/>
        </w:rPr>
        <w:t>3</w:t>
      </w:r>
      <w:r>
        <w:rPr>
          <w:rFonts w:hint="eastAsia"/>
        </w:rPr>
        <w:t>）利用扩展后的事件逻辑理论，深入形式化分析一个</w:t>
      </w:r>
      <w:r>
        <w:rPr>
          <w:rFonts w:hint="eastAsia"/>
        </w:rPr>
        <w:t>ECC-based</w:t>
      </w:r>
      <w:r>
        <w:t xml:space="preserve"> </w:t>
      </w:r>
      <w:r>
        <w:rPr>
          <w:rFonts w:hint="eastAsia"/>
        </w:rPr>
        <w:t>RFID</w:t>
      </w:r>
      <w:r>
        <w:rPr>
          <w:rFonts w:hint="eastAsia"/>
        </w:rPr>
        <w:t>双向认证协议。首先对</w:t>
      </w:r>
      <w:r>
        <w:rPr>
          <w:rFonts w:hint="eastAsia"/>
        </w:rPr>
        <w:t>ECC</w:t>
      </w:r>
      <w:r>
        <w:rPr>
          <w:rFonts w:hint="eastAsia"/>
        </w:rPr>
        <w:t>会话密钥的生成过程进行形式化抽象描述，定义协议进程和基本序列用于描述协议，</w:t>
      </w:r>
      <w:r>
        <w:rPr>
          <w:rFonts w:ascii="Segoe UI" w:hAnsi="Segoe UI" w:cs="Segoe UI"/>
          <w:color w:val="0D0D0D"/>
          <w:shd w:val="clear" w:color="auto" w:fill="FFFFFF"/>
        </w:rPr>
        <w:t>对协议所需满足的强认证</w:t>
      </w:r>
      <w:r>
        <w:rPr>
          <w:rFonts w:ascii="Segoe UI" w:hAnsi="Segoe UI" w:cs="Segoe UI" w:hint="eastAsia"/>
          <w:color w:val="0D0D0D"/>
          <w:shd w:val="clear" w:color="auto" w:fill="FFFFFF"/>
        </w:rPr>
        <w:t>属性</w:t>
      </w:r>
      <w:r>
        <w:rPr>
          <w:rFonts w:ascii="Segoe UI" w:hAnsi="Segoe UI" w:cs="Segoe UI"/>
          <w:color w:val="0D0D0D"/>
          <w:shd w:val="clear" w:color="auto" w:fill="FFFFFF"/>
        </w:rPr>
        <w:t>进行了严格的形式化定义</w:t>
      </w:r>
      <w:r>
        <w:rPr>
          <w:rFonts w:hint="eastAsia"/>
        </w:rPr>
        <w:t>，通过理论推导，证明协议在合理假设下满足双向强认证性质，表明扩展的事件逻辑理论可以证明</w:t>
      </w:r>
      <w:r>
        <w:rPr>
          <w:rFonts w:hint="eastAsia"/>
        </w:rPr>
        <w:t>ECC-based</w:t>
      </w:r>
      <w:r>
        <w:t xml:space="preserve"> </w:t>
      </w:r>
      <w:r>
        <w:rPr>
          <w:rFonts w:hint="eastAsia"/>
        </w:rPr>
        <w:t>RFID</w:t>
      </w:r>
      <w:r>
        <w:rPr>
          <w:rFonts w:hint="eastAsia"/>
        </w:rPr>
        <w:t>这一类带有复杂加密算法协议的安全属性，扩展了事件逻辑理论的使用范围。</w:t>
      </w:r>
    </w:p>
    <w:p w14:paraId="0554C885" w14:textId="77777777" w:rsidR="00523A4D" w:rsidRDefault="00000000">
      <w:pPr>
        <w:pStyle w:val="2"/>
      </w:pPr>
      <w:bookmarkStart w:id="40" w:name="_Toc97661589"/>
      <w:bookmarkStart w:id="41" w:name="_Toc98252774"/>
      <w:bookmarkStart w:id="42" w:name="_Toc161648913"/>
      <w:r>
        <w:rPr>
          <w:rFonts w:hint="eastAsia"/>
        </w:rPr>
        <w:t>论文结构</w:t>
      </w:r>
      <w:bookmarkEnd w:id="40"/>
      <w:bookmarkEnd w:id="41"/>
      <w:r>
        <w:rPr>
          <w:rFonts w:hint="eastAsia"/>
        </w:rPr>
        <w:t>安排</w:t>
      </w:r>
      <w:bookmarkEnd w:id="42"/>
    </w:p>
    <w:p w14:paraId="209D5436" w14:textId="77777777" w:rsidR="00523A4D" w:rsidRDefault="00000000">
      <w:pPr>
        <w:pStyle w:val="BY"/>
        <w:ind w:firstLine="480"/>
      </w:pPr>
      <w:r>
        <w:rPr>
          <w:rFonts w:hint="eastAsia"/>
        </w:rPr>
        <w:t>本文共分为六章，全面讨论了基于椭圆曲线密码的射频识别双向认证协议及其形式化分析，具体内容安排如下：</w:t>
      </w:r>
    </w:p>
    <w:p w14:paraId="4EB45071" w14:textId="77777777" w:rsidR="00523A4D" w:rsidRDefault="00000000">
      <w:pPr>
        <w:pStyle w:val="BY"/>
        <w:ind w:firstLine="480"/>
      </w:pPr>
      <w:r>
        <w:rPr>
          <w:rFonts w:hint="eastAsia"/>
        </w:rPr>
        <w:t>第一章</w:t>
      </w:r>
      <w:r>
        <w:rPr>
          <w:rFonts w:hint="eastAsia"/>
        </w:rPr>
        <w:t xml:space="preserve"> </w:t>
      </w:r>
      <w:r>
        <w:t xml:space="preserve"> </w:t>
      </w:r>
      <w:r>
        <w:rPr>
          <w:rFonts w:hint="eastAsia"/>
        </w:rPr>
        <w:t>绪论。</w:t>
      </w:r>
      <w:r>
        <w:rPr>
          <w:rFonts w:ascii="Segoe UI" w:hAnsi="Segoe UI" w:cs="Segoe UI"/>
          <w:color w:val="0D0D0D"/>
          <w:shd w:val="clear" w:color="auto" w:fill="FFFFFF"/>
        </w:rPr>
        <w:t>介绍研究背景及其重要性，概述国内外基于</w:t>
      </w:r>
      <w:r>
        <w:rPr>
          <w:rFonts w:ascii="Segoe UI" w:hAnsi="Segoe UI" w:cs="Segoe UI"/>
          <w:color w:val="0D0D0D"/>
          <w:shd w:val="clear" w:color="auto" w:fill="FFFFFF"/>
        </w:rPr>
        <w:t>ECC</w:t>
      </w:r>
      <w:r>
        <w:rPr>
          <w:rFonts w:ascii="Segoe UI" w:hAnsi="Segoe UI" w:cs="Segoe UI"/>
          <w:color w:val="0D0D0D"/>
          <w:shd w:val="clear" w:color="auto" w:fill="FFFFFF"/>
        </w:rPr>
        <w:t>的</w:t>
      </w:r>
      <w:r>
        <w:rPr>
          <w:rFonts w:ascii="Segoe UI" w:hAnsi="Segoe UI" w:cs="Segoe UI"/>
          <w:color w:val="0D0D0D"/>
          <w:shd w:val="clear" w:color="auto" w:fill="FFFFFF"/>
        </w:rPr>
        <w:t>RFID</w:t>
      </w:r>
      <w:r>
        <w:rPr>
          <w:rFonts w:ascii="Segoe UI" w:hAnsi="Segoe UI" w:cs="Segoe UI"/>
          <w:color w:val="0D0D0D"/>
          <w:shd w:val="clear" w:color="auto" w:fill="FFFFFF"/>
        </w:rPr>
        <w:t>协议发展和形式化分析的现状。重点阐述本文的主要研究内容，并对文章的结构进行说明</w:t>
      </w:r>
      <w:r>
        <w:rPr>
          <w:rFonts w:hint="eastAsia"/>
        </w:rPr>
        <w:t>。</w:t>
      </w:r>
    </w:p>
    <w:p w14:paraId="767EDB0F" w14:textId="77777777" w:rsidR="00523A4D" w:rsidRDefault="00000000">
      <w:pPr>
        <w:pStyle w:val="BY"/>
        <w:ind w:firstLine="480"/>
        <w:rPr>
          <w:u w:val="single"/>
        </w:rPr>
      </w:pPr>
      <w:r>
        <w:rPr>
          <w:rFonts w:hint="eastAsia"/>
        </w:rPr>
        <w:t>第二章</w:t>
      </w:r>
      <w:r>
        <w:rPr>
          <w:rFonts w:hint="eastAsia"/>
        </w:rPr>
        <w:t xml:space="preserve"> </w:t>
      </w:r>
      <w:r>
        <w:t xml:space="preserve"> </w:t>
      </w:r>
      <w:r>
        <w:rPr>
          <w:rFonts w:hint="eastAsia"/>
        </w:rPr>
        <w:t>ECC-based</w:t>
      </w:r>
      <w:r>
        <w:t xml:space="preserve"> </w:t>
      </w:r>
      <w:r>
        <w:rPr>
          <w:rFonts w:hint="eastAsia"/>
        </w:rPr>
        <w:t>RFID</w:t>
      </w:r>
      <w:r>
        <w:rPr>
          <w:rFonts w:hint="eastAsia"/>
        </w:rPr>
        <w:t>认证协议及形式化方法概述。分析</w:t>
      </w:r>
      <w:r>
        <w:rPr>
          <w:rFonts w:hint="eastAsia"/>
        </w:rPr>
        <w:t>ECC-based</w:t>
      </w:r>
      <w:r>
        <w:t xml:space="preserve"> </w:t>
      </w:r>
      <w:r>
        <w:rPr>
          <w:rFonts w:hint="eastAsia"/>
        </w:rPr>
        <w:t>RFID</w:t>
      </w:r>
      <w:r>
        <w:rPr>
          <w:rFonts w:hint="eastAsia"/>
        </w:rPr>
        <w:t>协议的基本框架，详细阐述协议的认证流程。</w:t>
      </w:r>
      <w:r>
        <w:rPr>
          <w:rFonts w:ascii="Segoe UI" w:hAnsi="Segoe UI" w:cs="Segoe UI"/>
          <w:color w:val="0D0D0D"/>
          <w:shd w:val="clear" w:color="auto" w:fill="FFFFFF"/>
        </w:rPr>
        <w:t>同时，从模型检测、模态逻辑和定理证明三个角度介绍形式化方法</w:t>
      </w:r>
      <w:r>
        <w:rPr>
          <w:rFonts w:hint="eastAsia"/>
        </w:rPr>
        <w:t>。</w:t>
      </w:r>
    </w:p>
    <w:p w14:paraId="7BA6D0BF" w14:textId="77777777" w:rsidR="00523A4D" w:rsidRDefault="00000000">
      <w:pPr>
        <w:pStyle w:val="BY"/>
        <w:ind w:firstLine="480"/>
      </w:pPr>
      <w:r>
        <w:rPr>
          <w:rFonts w:hint="eastAsia"/>
        </w:rPr>
        <w:t>第三章</w:t>
      </w:r>
      <w:r>
        <w:rPr>
          <w:rFonts w:hint="eastAsia"/>
        </w:rPr>
        <w:t xml:space="preserve"> </w:t>
      </w:r>
      <w:r>
        <w:t xml:space="preserve"> </w:t>
      </w:r>
      <w:r>
        <w:rPr>
          <w:rFonts w:hint="eastAsia"/>
        </w:rPr>
        <w:t>事件逻辑理论。</w:t>
      </w:r>
      <w:r>
        <w:rPr>
          <w:rFonts w:ascii="Segoe UI" w:hAnsi="Segoe UI" w:cs="Segoe UI"/>
          <w:color w:val="0D0D0D"/>
          <w:shd w:val="clear" w:color="auto" w:fill="FFFFFF"/>
        </w:rPr>
        <w:t>详细介绍事件逻辑理论的基础，包括基本建模理论、公理系统以及协议的形式化描述。重点讨论事件逻辑理论的公理系统，并展示如何利用该理论证明协议的安全性</w:t>
      </w:r>
      <w:r>
        <w:rPr>
          <w:rFonts w:hint="eastAsia"/>
        </w:rPr>
        <w:t>。</w:t>
      </w:r>
      <w:r>
        <w:t xml:space="preserve"> </w:t>
      </w:r>
    </w:p>
    <w:p w14:paraId="49A32ACB" w14:textId="77777777" w:rsidR="00523A4D" w:rsidRDefault="00000000">
      <w:pPr>
        <w:pStyle w:val="BY"/>
        <w:ind w:firstLine="480"/>
      </w:pPr>
      <w:r>
        <w:rPr>
          <w:rFonts w:hint="eastAsia"/>
        </w:rPr>
        <w:lastRenderedPageBreak/>
        <w:t>第四章</w:t>
      </w:r>
      <w:r>
        <w:rPr>
          <w:rFonts w:hint="eastAsia"/>
        </w:rPr>
        <w:t xml:space="preserve"> </w:t>
      </w:r>
      <w:r>
        <w:t xml:space="preserve"> </w:t>
      </w:r>
      <w:r>
        <w:rPr>
          <w:rFonts w:hint="eastAsia"/>
        </w:rPr>
        <w:t>事件逻辑理论的扩展。对事件逻辑理论与其他形式化方法进行比较分析，指出事件逻辑在证明协议安全属性时的优势以及局限性；为增强事件逻辑的表达能力，引入</w:t>
      </w:r>
      <w:r>
        <w:rPr>
          <w:position w:val="-10"/>
        </w:rPr>
        <w:object w:dxaOrig="1005" w:dyaOrig="285" w14:anchorId="5E208A8B">
          <v:shape id="_x0000_i1082" type="#_x0000_t75" style="width:50.4pt;height:14.4pt" o:ole="">
            <v:imagedata r:id="rId133" o:title=""/>
          </v:shape>
          <o:OLEObject Type="Embed" ProgID="Equation.DSMT4" ShapeID="_x0000_i1082" DrawAspect="Content" ObjectID="_1779278485" r:id="rId134"/>
        </w:object>
      </w:r>
      <w:r>
        <w:t>、</w:t>
      </w:r>
      <w:r>
        <w:rPr>
          <w:position w:val="-6"/>
        </w:rPr>
        <w:object w:dxaOrig="870" w:dyaOrig="285" w14:anchorId="216FDA14">
          <v:shape id="_x0000_i1083" type="#_x0000_t75" style="width:43.8pt;height:14.4pt" o:ole="">
            <v:imagedata r:id="rId135" o:title=""/>
          </v:shape>
          <o:OLEObject Type="Embed" ProgID="Equation.DSMT4" ShapeID="_x0000_i1083" DrawAspect="Content" ObjectID="_1779278486" r:id="rId136"/>
        </w:object>
      </w:r>
      <w:r>
        <w:t>、</w:t>
      </w:r>
      <w:r>
        <w:rPr>
          <w:position w:val="-6"/>
        </w:rPr>
        <w:object w:dxaOrig="1005" w:dyaOrig="285" w14:anchorId="5B0DF41A">
          <v:shape id="_x0000_i1084" type="#_x0000_t75" style="width:50.4pt;height:14.4pt" o:ole="">
            <v:imagedata r:id="rId137" o:title=""/>
          </v:shape>
          <o:OLEObject Type="Embed" ProgID="Equation.DSMT4" ShapeID="_x0000_i1084" DrawAspect="Content" ObjectID="_1779278487" r:id="rId138"/>
        </w:object>
      </w:r>
      <w:r>
        <w:rPr>
          <w:rFonts w:hint="eastAsia"/>
        </w:rPr>
        <w:t>三个</w:t>
      </w:r>
      <w:r>
        <w:rPr>
          <w:rFonts w:hint="eastAsia"/>
        </w:rPr>
        <w:t xml:space="preserve"> </w:t>
      </w:r>
      <w:r>
        <w:rPr>
          <w:rFonts w:hint="eastAsia"/>
        </w:rPr>
        <w:t>事件类并给出相应定义，并对相关的公理和规则进行扩展；为确保协议证明过程中事件类和基本序列的一致性，引入扩充谓词</w:t>
      </w:r>
      <w:r>
        <w:rPr>
          <w:position w:val="-6"/>
        </w:rPr>
        <w:object w:dxaOrig="570" w:dyaOrig="285" w14:anchorId="415A642F">
          <v:shape id="_x0000_i1085" type="#_x0000_t75" style="width:28.8pt;height:14.4pt" o:ole="">
            <v:imagedata r:id="rId139" o:title=""/>
          </v:shape>
          <o:OLEObject Type="Embed" ProgID="Equation.DSMT4" ShapeID="_x0000_i1085" DrawAspect="Content" ObjectID="_1779278488" r:id="rId140"/>
        </w:object>
      </w:r>
      <w:r>
        <w:t>和</w:t>
      </w:r>
      <w:r>
        <w:rPr>
          <w:position w:val="-6"/>
        </w:rPr>
        <w:object w:dxaOrig="1005" w:dyaOrig="285" w14:anchorId="43C237A4">
          <v:shape id="_x0000_i1086" type="#_x0000_t75" style="width:50.4pt;height:14.4pt" o:ole="">
            <v:imagedata r:id="rId141" o:title=""/>
          </v:shape>
          <o:OLEObject Type="Embed" ProgID="Equation.DSMT4" ShapeID="_x0000_i1086" DrawAspect="Content" ObjectID="_1779278489" r:id="rId142"/>
        </w:object>
      </w:r>
      <w:r>
        <w:t>以及相应的推理规则，</w:t>
      </w:r>
      <w:r>
        <w:rPr>
          <w:rFonts w:hint="eastAsia"/>
        </w:rPr>
        <w:t>来刻画消息的新鲜性以及发送事件的首发性，增强事件逻辑事件排序能力，降低协议分析复杂度；此外，建立机密性系统，</w:t>
      </w:r>
      <w:r>
        <w:t>引入归纳机密规则，扩展</w:t>
      </w:r>
      <w:r>
        <w:rPr>
          <w:rFonts w:hint="eastAsia"/>
        </w:rPr>
        <w:t>事件逻辑</w:t>
      </w:r>
      <w:r>
        <w:t>所能证明的安全属性范畴。</w:t>
      </w:r>
    </w:p>
    <w:p w14:paraId="13AD8DE2" w14:textId="77777777" w:rsidR="00523A4D" w:rsidRDefault="00000000">
      <w:pPr>
        <w:pStyle w:val="BY"/>
        <w:ind w:firstLine="480"/>
      </w:pPr>
      <w:r>
        <w:rPr>
          <w:rFonts w:hint="eastAsia"/>
        </w:rPr>
        <w:t>第五章</w:t>
      </w:r>
      <w:r>
        <w:rPr>
          <w:rFonts w:hint="eastAsia"/>
        </w:rPr>
        <w:t xml:space="preserve"> </w:t>
      </w:r>
      <w:r>
        <w:t xml:space="preserve"> </w:t>
      </w:r>
      <w:r>
        <w:rPr>
          <w:rFonts w:hint="eastAsia"/>
        </w:rPr>
        <w:t>ECC-based</w:t>
      </w:r>
      <w:r>
        <w:t xml:space="preserve"> </w:t>
      </w:r>
      <w:r>
        <w:rPr>
          <w:rFonts w:hint="eastAsia"/>
        </w:rPr>
        <w:t>RFID</w:t>
      </w:r>
      <w:r>
        <w:rPr>
          <w:rFonts w:hint="eastAsia"/>
        </w:rPr>
        <w:t>双向认证协议的形式化分析。基于扩展的事件逻辑对</w:t>
      </w:r>
      <w:r>
        <w:rPr>
          <w:rFonts w:hint="eastAsia"/>
        </w:rPr>
        <w:t>ECC-based</w:t>
      </w:r>
      <w:r>
        <w:t xml:space="preserve"> </w:t>
      </w:r>
      <w:r>
        <w:rPr>
          <w:rFonts w:hint="eastAsia"/>
        </w:rPr>
        <w:t>RFID</w:t>
      </w:r>
      <w:r>
        <w:rPr>
          <w:rFonts w:hint="eastAsia"/>
        </w:rPr>
        <w:t>双向认证协议的认证双方进行形式化描述并对其安全属性进行证明。</w:t>
      </w:r>
    </w:p>
    <w:p w14:paraId="0428CC4E" w14:textId="77777777" w:rsidR="00523A4D" w:rsidRDefault="00000000">
      <w:pPr>
        <w:pStyle w:val="BY"/>
        <w:ind w:firstLine="480"/>
        <w:sectPr w:rsidR="00523A4D">
          <w:headerReference w:type="default" r:id="rId143"/>
          <w:footerReference w:type="default" r:id="rId144"/>
          <w:pgSz w:w="11906" w:h="16838"/>
          <w:pgMar w:top="1588" w:right="1418" w:bottom="1418" w:left="1418" w:header="907" w:footer="851" w:gutter="0"/>
          <w:pgNumType w:start="1"/>
          <w:cols w:space="425"/>
          <w:docGrid w:linePitch="312"/>
        </w:sectPr>
      </w:pPr>
      <w:r>
        <w:rPr>
          <w:rFonts w:hint="eastAsia"/>
        </w:rPr>
        <w:t>第六章</w:t>
      </w:r>
      <w:r>
        <w:t xml:space="preserve">  </w:t>
      </w:r>
      <w:r>
        <w:rPr>
          <w:rFonts w:hint="eastAsia"/>
        </w:rPr>
        <w:t>总结与展望。</w:t>
      </w:r>
      <w:r>
        <w:rPr>
          <w:rFonts w:ascii="Segoe UI" w:hAnsi="Segoe UI" w:cs="Segoe UI"/>
          <w:color w:val="0D0D0D"/>
          <w:shd w:val="clear" w:color="auto" w:fill="FFFFFF"/>
        </w:rPr>
        <w:t>总结本文的研究工作，并针对未来的研究方向进行展望，探讨如何进一步深化和扩展对</w:t>
      </w:r>
      <w:r>
        <w:rPr>
          <w:rFonts w:cstheme="minorHAnsi"/>
          <w:color w:val="0D0D0D"/>
          <w:shd w:val="clear" w:color="auto" w:fill="FFFFFF"/>
        </w:rPr>
        <w:t>ECC-based RFID</w:t>
      </w:r>
      <w:r>
        <w:rPr>
          <w:rFonts w:ascii="Segoe UI" w:hAnsi="Segoe UI" w:cs="Segoe UI"/>
          <w:color w:val="0D0D0D"/>
          <w:shd w:val="clear" w:color="auto" w:fill="FFFFFF"/>
        </w:rPr>
        <w:t>双向认证协议及其安全性的研究</w:t>
      </w:r>
      <w:r>
        <w:rPr>
          <w:rFonts w:hint="eastAsia"/>
        </w:rPr>
        <w:t>。</w:t>
      </w:r>
    </w:p>
    <w:p w14:paraId="2C327E77" w14:textId="77777777" w:rsidR="00523A4D" w:rsidRDefault="00000000">
      <w:pPr>
        <w:pStyle w:val="1"/>
      </w:pPr>
      <w:bookmarkStart w:id="43" w:name="_Toc161648914"/>
      <w:r>
        <w:lastRenderedPageBreak/>
        <w:t>ECC-based RFID</w:t>
      </w:r>
      <w:r>
        <w:rPr>
          <w:rFonts w:hint="eastAsia"/>
        </w:rPr>
        <w:t>认证协议及形式化方法概述</w:t>
      </w:r>
      <w:bookmarkEnd w:id="43"/>
    </w:p>
    <w:p w14:paraId="282A6290" w14:textId="55364D29" w:rsidR="00523A4D" w:rsidRDefault="00000000">
      <w:pPr>
        <w:pStyle w:val="BY"/>
        <w:ind w:firstLine="480"/>
      </w:pPr>
      <w:r>
        <w:rPr>
          <w:rFonts w:hint="eastAsia"/>
        </w:rPr>
        <w:t>随着射频识别技术的不断发展，</w:t>
      </w:r>
      <w:r>
        <w:rPr>
          <w:rFonts w:hint="eastAsia"/>
        </w:rPr>
        <w:t>RFID</w:t>
      </w:r>
      <w:r>
        <w:rPr>
          <w:rFonts w:hint="eastAsia"/>
        </w:rPr>
        <w:t>系统成为了物联网的重要组成部分</w:t>
      </w:r>
      <w:r>
        <w:rPr>
          <w:vertAlign w:val="superscript"/>
        </w:rPr>
        <w:fldChar w:fldCharType="begin"/>
      </w:r>
      <w:r>
        <w:rPr>
          <w:vertAlign w:val="superscript"/>
        </w:rPr>
        <w:instrText xml:space="preserve"> </w:instrText>
      </w:r>
      <w:r>
        <w:rPr>
          <w:rFonts w:hint="eastAsia"/>
          <w:vertAlign w:val="superscript"/>
        </w:rPr>
        <w:instrText>REF _Ref154774379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[36]</w:t>
      </w:r>
      <w:r>
        <w:rPr>
          <w:vertAlign w:val="superscript"/>
        </w:rPr>
        <w:fldChar w:fldCharType="end"/>
      </w:r>
      <w:r>
        <w:rPr>
          <w:rFonts w:hint="eastAsia"/>
        </w:rPr>
        <w:t>，轻量级的</w:t>
      </w:r>
      <w:r>
        <w:rPr>
          <w:rFonts w:hint="eastAsia"/>
        </w:rPr>
        <w:t>ECC-based</w:t>
      </w:r>
      <w:r>
        <w:t xml:space="preserve"> </w:t>
      </w:r>
      <w:r>
        <w:rPr>
          <w:rFonts w:hint="eastAsia"/>
        </w:rPr>
        <w:t>RFID</w:t>
      </w:r>
      <w:r>
        <w:rPr>
          <w:rFonts w:hint="eastAsia"/>
        </w:rPr>
        <w:t>协议的安全性也愈加重要，使用传统的协议分析方法不可客观的描述协议的安全性，很容易忽略某些细微漏洞，所以要采取形式化的方法对</w:t>
      </w:r>
      <w:r>
        <w:rPr>
          <w:rFonts w:hint="eastAsia"/>
        </w:rPr>
        <w:t>ECC-based</w:t>
      </w:r>
      <w:r>
        <w:t xml:space="preserve"> </w:t>
      </w:r>
      <w:r>
        <w:rPr>
          <w:rFonts w:hint="eastAsia"/>
        </w:rPr>
        <w:t>RFID</w:t>
      </w:r>
      <w:r>
        <w:rPr>
          <w:rFonts w:hint="eastAsia"/>
        </w:rPr>
        <w:t>协议进行分析。</w:t>
      </w:r>
    </w:p>
    <w:p w14:paraId="7D140527" w14:textId="77777777" w:rsidR="00523A4D" w:rsidRDefault="00000000">
      <w:pPr>
        <w:pStyle w:val="2"/>
      </w:pPr>
      <w:bookmarkStart w:id="44" w:name="_Toc97661591"/>
      <w:bookmarkStart w:id="45" w:name="_Toc161648915"/>
      <w:bookmarkEnd w:id="44"/>
      <w:r>
        <w:rPr>
          <w:rFonts w:hint="eastAsia"/>
        </w:rPr>
        <w:t>ECC-based</w:t>
      </w:r>
      <w:r>
        <w:t xml:space="preserve"> </w:t>
      </w:r>
      <w:r>
        <w:rPr>
          <w:rFonts w:hint="eastAsia"/>
        </w:rPr>
        <w:t>RFID</w:t>
      </w:r>
      <w:r>
        <w:rPr>
          <w:rFonts w:hint="eastAsia"/>
        </w:rPr>
        <w:t>认证协议</w:t>
      </w:r>
      <w:bookmarkEnd w:id="45"/>
    </w:p>
    <w:p w14:paraId="04169704" w14:textId="77777777" w:rsidR="00523A4D" w:rsidRDefault="00000000">
      <w:pPr>
        <w:pStyle w:val="BY"/>
        <w:ind w:firstLine="480"/>
      </w:pPr>
      <w:r>
        <w:rPr>
          <w:rFonts w:hint="eastAsia"/>
        </w:rPr>
        <w:t>ECC-based</w:t>
      </w:r>
      <w:r>
        <w:t xml:space="preserve"> </w:t>
      </w:r>
      <w:r>
        <w:rPr>
          <w:rFonts w:hint="eastAsia"/>
        </w:rPr>
        <w:t>RFID</w:t>
      </w:r>
      <w:r>
        <w:rPr>
          <w:rFonts w:hint="eastAsia"/>
        </w:rPr>
        <w:t>协议是在</w:t>
      </w:r>
      <w:r>
        <w:rPr>
          <w:rFonts w:hint="eastAsia"/>
        </w:rPr>
        <w:t>RFID</w:t>
      </w:r>
      <w:r>
        <w:rPr>
          <w:rFonts w:hint="eastAsia"/>
        </w:rPr>
        <w:t>系统中借助椭圆曲线加密算法实现协议双方的相互认证，所以在开始分析协议前，先简单介绍一下</w:t>
      </w:r>
      <w:r>
        <w:rPr>
          <w:rFonts w:hint="eastAsia"/>
        </w:rPr>
        <w:t>RFID</w:t>
      </w:r>
      <w:r>
        <w:rPr>
          <w:rFonts w:hint="eastAsia"/>
        </w:rPr>
        <w:t>系统和椭圆曲线加密机制。</w:t>
      </w:r>
    </w:p>
    <w:p w14:paraId="71AC3304" w14:textId="77777777" w:rsidR="00523A4D" w:rsidRDefault="00000000">
      <w:pPr>
        <w:pStyle w:val="3"/>
      </w:pPr>
      <w:bookmarkStart w:id="46" w:name="_Toc161648916"/>
      <w:r>
        <w:rPr>
          <w:rFonts w:hint="eastAsia"/>
        </w:rPr>
        <w:t>RFID</w:t>
      </w:r>
      <w:r>
        <w:rPr>
          <w:rFonts w:hint="eastAsia"/>
        </w:rPr>
        <w:t>系统介绍</w:t>
      </w:r>
      <w:bookmarkEnd w:id="46"/>
    </w:p>
    <w:p w14:paraId="762E13FD" w14:textId="77777777" w:rsidR="00523A4D" w:rsidRDefault="00000000">
      <w:pPr>
        <w:pStyle w:val="BY"/>
      </w:pPr>
      <w:r>
        <w:rPr>
          <w:shd w:val="clear" w:color="auto" w:fill="FFFFFF"/>
        </w:rPr>
        <w:t>在当前广泛应用的</w:t>
      </w:r>
      <w:r>
        <w:rPr>
          <w:shd w:val="clear" w:color="auto" w:fill="FFFFFF"/>
        </w:rPr>
        <w:t>RFID</w:t>
      </w:r>
      <w:r>
        <w:rPr>
          <w:shd w:val="clear" w:color="auto" w:fill="FFFFFF"/>
        </w:rPr>
        <w:t>系统中，其架构主要包含三个关键组成部分：标签、阅读器以及后台服务器。这一系统的工作流程起始于将独特信息存储在贴附于需识别物品上的标签中。随后，阅读器与标签进行相互认证，并将收到的信息转发至后台服务器。服务器则通过复杂的计算过程验证信息的合法性。此过程确保了</w:t>
      </w:r>
      <w:r>
        <w:rPr>
          <w:shd w:val="clear" w:color="auto" w:fill="FFFFFF"/>
        </w:rPr>
        <w:t>RFID</w:t>
      </w:r>
      <w:r>
        <w:rPr>
          <w:shd w:val="clear" w:color="auto" w:fill="FFFFFF"/>
        </w:rPr>
        <w:t>系统在各种应用场景中的可靠性和安全性，从而实现高效的物品跟踪和管理</w:t>
      </w:r>
      <w:r>
        <w:rPr>
          <w:rFonts w:hint="eastAsia"/>
        </w:rPr>
        <w:t>。</w:t>
      </w:r>
    </w:p>
    <w:p w14:paraId="60C1D4B5" w14:textId="77777777" w:rsidR="00523A4D" w:rsidRDefault="00000000">
      <w:pPr>
        <w:pStyle w:val="BY"/>
      </w:pPr>
      <w:r>
        <w:rPr>
          <w:rFonts w:hint="eastAsia"/>
        </w:rPr>
        <w:t>RFID</w:t>
      </w:r>
      <w:r>
        <w:rPr>
          <w:rFonts w:hint="eastAsia"/>
        </w:rPr>
        <w:t>（射频识别）系统的工作机制相对直观，其核心由两部分组成：阅读器（读写器）和电子标签（标签）。工作原理概述如下：</w:t>
      </w:r>
    </w:p>
    <w:p w14:paraId="070A1114" w14:textId="77777777" w:rsidR="00523A4D" w:rsidRDefault="00000000">
      <w:pPr>
        <w:pStyle w:val="BY"/>
      </w:pPr>
      <w:r>
        <w:rPr>
          <w:rFonts w:hint="eastAsia"/>
        </w:rPr>
        <w:t xml:space="preserve">1. </w:t>
      </w:r>
      <w:r>
        <w:rPr>
          <w:rFonts w:hint="eastAsia"/>
        </w:rPr>
        <w:t>信号发送：阅读器通过其天线向周围环境发送特定频率的射频（</w:t>
      </w:r>
      <w:r>
        <w:rPr>
          <w:rFonts w:hint="eastAsia"/>
        </w:rPr>
        <w:t>RF</w:t>
      </w:r>
      <w:r>
        <w:rPr>
          <w:rFonts w:hint="eastAsia"/>
        </w:rPr>
        <w:t>）信号。这些信号具有一定的有效范围，即识别区域。</w:t>
      </w:r>
    </w:p>
    <w:p w14:paraId="283DE045" w14:textId="77777777" w:rsidR="00523A4D" w:rsidRDefault="00000000">
      <w:pPr>
        <w:pStyle w:val="BY"/>
      </w:pPr>
      <w:r>
        <w:rPr>
          <w:rFonts w:hint="eastAsia"/>
        </w:rPr>
        <w:t xml:space="preserve">2. </w:t>
      </w:r>
      <w:r>
        <w:rPr>
          <w:rFonts w:hint="eastAsia"/>
        </w:rPr>
        <w:t>电子标签激活：当电子标签进入阅读器的有效识别区域内，标签的天线捕获到射频信号，产生感应电流。这个感应电流为电子标签提供了必要的能量，使其激活。激活后的电子标签能够使用这股能量来开启其内部电路。</w:t>
      </w:r>
    </w:p>
    <w:p w14:paraId="68D16CCA" w14:textId="77777777" w:rsidR="00523A4D" w:rsidRDefault="00000000">
      <w:pPr>
        <w:pStyle w:val="BY"/>
      </w:pPr>
      <w:r>
        <w:rPr>
          <w:rFonts w:hint="eastAsia"/>
        </w:rPr>
        <w:t xml:space="preserve">3. </w:t>
      </w:r>
      <w:r>
        <w:rPr>
          <w:rFonts w:hint="eastAsia"/>
        </w:rPr>
        <w:t>信息传递：一旦被激活，电子标签通过其内置天线将存储的编码信息（如唯一的身份标识符）以调制信号的形式发送回阅读器。这个过程通常称为反向散射（</w:t>
      </w:r>
      <w:r>
        <w:rPr>
          <w:rFonts w:hint="eastAsia"/>
        </w:rPr>
        <w:t>backscatter</w:t>
      </w:r>
      <w:r>
        <w:rPr>
          <w:rFonts w:hint="eastAsia"/>
        </w:rPr>
        <w:t>）。</w:t>
      </w:r>
    </w:p>
    <w:p w14:paraId="4547644A" w14:textId="77777777" w:rsidR="00523A4D" w:rsidRDefault="00000000">
      <w:pPr>
        <w:pStyle w:val="BY"/>
      </w:pPr>
      <w:r>
        <w:rPr>
          <w:rFonts w:hint="eastAsia"/>
        </w:rPr>
        <w:t xml:space="preserve">4. </w:t>
      </w:r>
      <w:r>
        <w:rPr>
          <w:rFonts w:hint="eastAsia"/>
        </w:rPr>
        <w:t>信号接收与处理：阅读器的接收天线捕获从电子标签发回的调制信号。阅读器内部的解调和解码系统对这些信号进行处理，提取出有效信息。然后，这些信息被传送到后台服务器进行进一步的处理和分析，如存储、跟踪或管理。</w:t>
      </w:r>
    </w:p>
    <w:p w14:paraId="5EDF3BBB" w14:textId="77777777" w:rsidR="00523A4D" w:rsidRDefault="00000000">
      <w:pPr>
        <w:pStyle w:val="BY"/>
      </w:pPr>
      <w:r>
        <w:rPr>
          <w:rFonts w:hint="eastAsia"/>
        </w:rPr>
        <w:t>RFID</w:t>
      </w:r>
      <w:r>
        <w:rPr>
          <w:rFonts w:hint="eastAsia"/>
        </w:rPr>
        <w:t>系统的这种工作方式使其在许多应用领域中非常有用，包括但不限于库存管理、货物跟踪、个人身份验证、无线支付系统等。其无需直接视线和能够同时识别多个标签的特点，为自动化识别和数据捕获提供了极大的便利。</w:t>
      </w:r>
    </w:p>
    <w:p w14:paraId="35034E66" w14:textId="77777777" w:rsidR="00523A4D" w:rsidRDefault="00000000">
      <w:pPr>
        <w:pStyle w:val="BY"/>
        <w:ind w:firstLine="420"/>
        <w:rPr>
          <w:b/>
        </w:rPr>
      </w:pPr>
      <w:r>
        <w:rPr>
          <w:rFonts w:ascii="Segoe UI" w:hAnsi="Segoe UI" w:cs="Segoe UI"/>
          <w:color w:val="0D0D0D"/>
          <w:shd w:val="clear" w:color="auto" w:fill="FFFFFF"/>
        </w:rPr>
        <w:lastRenderedPageBreak/>
        <w:t>电子标签的构造主要包括一个内置的微型芯片和射频天线，其中芯片用于数据存储和执行有限的计算任务。每个电子标签均配备了唯一的标识符，用以确认其身份。根据身份认证后标识符是否能够更新，电子标签被分为静态标签与动态标签两种类型。此外，电子标签还根据供电方式的不同，被细分为有源标签、无源标签和半有源标签。有源标签配备电池供电，而无源标签则通过阅读器发射的电磁波激活，半有源标签则介于两者之间，既有电池也能通过电磁波获取能量。这些分类反映了电子标签在不同应用场景下的多样性和灵活性。</w:t>
      </w:r>
      <w:r>
        <w:rPr>
          <w:rFonts w:hint="eastAsia"/>
        </w:rPr>
        <w:t>阅读器是连接电子标签和后台服务器的桥梁，能够与标签进行无线通信，并且自身的存储容量和计算处理能力都要比标签强。</w:t>
      </w:r>
      <w:r>
        <w:rPr>
          <w:rFonts w:ascii="Segoe UI" w:hAnsi="Segoe UI" w:cs="Segoe UI"/>
          <w:color w:val="0D0D0D"/>
          <w:shd w:val="clear" w:color="auto" w:fill="FFFFFF"/>
        </w:rPr>
        <w:t>在</w:t>
      </w:r>
      <w:r>
        <w:rPr>
          <w:rFonts w:cstheme="minorHAnsi"/>
          <w:color w:val="0D0D0D"/>
          <w:shd w:val="clear" w:color="auto" w:fill="FFFFFF"/>
        </w:rPr>
        <w:t>RFID</w:t>
      </w:r>
      <w:r>
        <w:rPr>
          <w:rFonts w:ascii="Segoe UI" w:hAnsi="Segoe UI" w:cs="Segoe UI"/>
          <w:color w:val="0D0D0D"/>
          <w:shd w:val="clear" w:color="auto" w:fill="FFFFFF"/>
        </w:rPr>
        <w:t>系统中，后台服务器扮演着至关重要的角色，作为系统的核心，它具备最强大的存储容量和计算处理能力。服务器内部存储了系统中所有标签和阅读器的必要信息，这些信息在认证过程中发挥着关键作用。当阅读器向服务器发送验证请求时，服务器负责对这些请求进行确认并做出相应的回复，以此完成标签和阅读器之间的相互认证。通过这种方式，后台服务器确保了</w:t>
      </w:r>
      <w:r>
        <w:rPr>
          <w:rFonts w:eastAsiaTheme="minorEastAsia" w:cstheme="minorHAnsi"/>
          <w:color w:val="0D0D0D"/>
          <w:shd w:val="clear" w:color="auto" w:fill="FFFFFF"/>
        </w:rPr>
        <w:t>RFID</w:t>
      </w:r>
      <w:r>
        <w:rPr>
          <w:rFonts w:ascii="Segoe UI" w:hAnsi="Segoe UI" w:cs="Segoe UI"/>
          <w:color w:val="0D0D0D"/>
          <w:shd w:val="clear" w:color="auto" w:fill="FFFFFF"/>
        </w:rPr>
        <w:t>系统的安全性和高效运行，是整个系统正常工作的关键支撑</w:t>
      </w:r>
      <w:r>
        <w:rPr>
          <w:rFonts w:hint="eastAsia"/>
        </w:rPr>
        <w:t>。</w:t>
      </w:r>
    </w:p>
    <w:p w14:paraId="5AE3743F" w14:textId="77777777" w:rsidR="00523A4D" w:rsidRDefault="00000000">
      <w:pPr>
        <w:pStyle w:val="3"/>
      </w:pPr>
      <w:bookmarkStart w:id="47" w:name="_Toc161648917"/>
      <w:r>
        <w:rPr>
          <w:rFonts w:hint="eastAsia"/>
        </w:rPr>
        <w:t>椭圆曲线密码体制</w:t>
      </w:r>
      <w:bookmarkEnd w:id="47"/>
    </w:p>
    <w:p w14:paraId="62EF82E1" w14:textId="3566E2A7" w:rsidR="00523A4D" w:rsidRDefault="00000000">
      <w:pPr>
        <w:pStyle w:val="BY"/>
      </w:pPr>
      <w:r>
        <w:rPr>
          <w:rFonts w:hint="eastAsia"/>
        </w:rPr>
        <w:t>椭圆曲线加密体制</w:t>
      </w:r>
      <w:r>
        <w:rPr>
          <w:rFonts w:hint="eastAsia"/>
        </w:rPr>
        <w:t>(ECC)</w:t>
      </w:r>
      <w:r>
        <w:rPr>
          <w:rFonts w:hint="eastAsia"/>
        </w:rPr>
        <w:t>最初是由</w:t>
      </w:r>
      <w:r>
        <w:rPr>
          <w:rFonts w:hint="eastAsia"/>
        </w:rPr>
        <w:t>Kobilitz</w:t>
      </w:r>
      <w:r>
        <w:rPr>
          <w:vertAlign w:val="superscript"/>
        </w:rPr>
        <w:fldChar w:fldCharType="begin"/>
      </w:r>
      <w:r>
        <w:rPr>
          <w:vertAlign w:val="superscript"/>
        </w:rPr>
        <w:instrText xml:space="preserve"> </w:instrText>
      </w:r>
      <w:r>
        <w:rPr>
          <w:rFonts w:hint="eastAsia"/>
          <w:vertAlign w:val="superscript"/>
        </w:rPr>
        <w:instrText>REF _Ref154774931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[37]</w:t>
      </w:r>
      <w:r>
        <w:rPr>
          <w:vertAlign w:val="superscript"/>
        </w:rPr>
        <w:fldChar w:fldCharType="end"/>
      </w:r>
      <w:r>
        <w:rPr>
          <w:rFonts w:hint="eastAsia"/>
        </w:rPr>
        <w:t>提出的。</w:t>
      </w:r>
      <w:r>
        <w:rPr>
          <w:rFonts w:ascii="Segoe UI" w:hAnsi="Segoe UI" w:cs="Segoe UI"/>
          <w:color w:val="0D0D0D"/>
          <w:shd w:val="clear" w:color="auto" w:fill="FFFFFF"/>
        </w:rPr>
        <w:t>椭圆曲线是指在给定的维尔斯特拉斯</w:t>
      </w:r>
      <w:r>
        <w:rPr>
          <w:rFonts w:hint="eastAsia"/>
        </w:rPr>
        <w:t>(Weierstrass)</w:t>
      </w:r>
      <w:r>
        <w:rPr>
          <w:rFonts w:hint="eastAsia"/>
        </w:rPr>
        <w:t>方程</w:t>
      </w:r>
    </w:p>
    <w:p w14:paraId="197CE475" w14:textId="77777777" w:rsidR="00523A4D" w:rsidRDefault="00000000">
      <w:pPr>
        <w:pStyle w:val="BY"/>
        <w:jc w:val="center"/>
        <w:rPr>
          <w:position w:val="-10"/>
        </w:rPr>
      </w:pPr>
      <w:r>
        <w:rPr>
          <w:position w:val="-10"/>
        </w:rPr>
        <w:object w:dxaOrig="2445" w:dyaOrig="435" w14:anchorId="0CDD5CE2">
          <v:shape id="_x0000_i1087" type="#_x0000_t75" style="width:122.4pt;height:21.6pt" o:ole="">
            <v:imagedata r:id="rId145" o:title=""/>
          </v:shape>
          <o:OLEObject Type="Embed" ProgID="Equation.DSMT4" ShapeID="_x0000_i1087" DrawAspect="Content" ObjectID="_1779278490" r:id="rId146"/>
        </w:object>
      </w:r>
    </w:p>
    <w:p w14:paraId="67551380" w14:textId="77777777" w:rsidR="00523A4D" w:rsidRDefault="00000000">
      <w:pPr>
        <w:pStyle w:val="BY"/>
        <w:ind w:firstLine="0"/>
        <w:rPr>
          <w:rFonts w:ascii="Segoe UI" w:hAnsi="Segoe UI" w:cs="Segoe UI"/>
          <w:color w:val="0D0D0D"/>
          <w:shd w:val="clear" w:color="auto" w:fill="FFFFFF"/>
        </w:rPr>
      </w:pPr>
      <w:r>
        <w:rPr>
          <w:rFonts w:ascii="Segoe UI" w:hAnsi="Segoe UI" w:cs="Segoe UI" w:hint="eastAsia"/>
          <w:color w:val="0D0D0D"/>
          <w:shd w:val="clear" w:color="auto" w:fill="FFFFFF"/>
        </w:rPr>
        <w:t>下定义的平面曲线，通常用</w:t>
      </w:r>
      <w:r>
        <w:rPr>
          <w:position w:val="-4"/>
        </w:rPr>
        <w:object w:dxaOrig="285" w:dyaOrig="285" w14:anchorId="2340F676">
          <v:shape id="_x0000_i1088" type="#_x0000_t75" style="width:14.4pt;height:14.4pt" o:ole="">
            <v:imagedata r:id="rId147" o:title=""/>
          </v:shape>
          <o:OLEObject Type="Embed" ProgID="Equation.DSMT4" ShapeID="_x0000_i1088" DrawAspect="Content" ObjectID="_1779278491" r:id="rId148"/>
        </w:object>
      </w:r>
      <w:r>
        <w:rPr>
          <w:rFonts w:hint="eastAsia"/>
        </w:rPr>
        <w:t>来</w:t>
      </w:r>
      <w:r>
        <w:rPr>
          <w:rFonts w:ascii="Segoe UI" w:hAnsi="Segoe UI" w:cs="Segoe UI" w:hint="eastAsia"/>
          <w:color w:val="0D0D0D"/>
          <w:shd w:val="clear" w:color="auto" w:fill="FFFFFF"/>
        </w:rPr>
        <w:t>表示这样的曲线。其中</w:t>
      </w:r>
      <w:r>
        <w:rPr>
          <w:position w:val="-8"/>
        </w:rPr>
        <w:object w:dxaOrig="870" w:dyaOrig="285" w14:anchorId="0E3BD4BA">
          <v:shape id="_x0000_i1089" type="#_x0000_t75" style="width:43.8pt;height:14.4pt" o:ole="">
            <v:imagedata r:id="rId149" o:title=""/>
          </v:shape>
          <o:OLEObject Type="Embed" ProgID="Equation.DSMT4" ShapeID="_x0000_i1089" DrawAspect="Content" ObjectID="_1779278492" r:id="rId150"/>
        </w:object>
      </w:r>
      <w:r>
        <w:rPr>
          <w:rFonts w:ascii="Segoe UI" w:hAnsi="Segoe UI" w:cs="Segoe UI" w:hint="eastAsia"/>
          <w:color w:val="0D0D0D"/>
          <w:shd w:val="clear" w:color="auto" w:fill="FFFFFF"/>
        </w:rPr>
        <w:t>属于域</w:t>
      </w:r>
      <w:r>
        <w:rPr>
          <w:position w:val="-4"/>
        </w:rPr>
        <w:object w:dxaOrig="285" w:dyaOrig="285" w14:anchorId="285C9E77">
          <v:shape id="_x0000_i1090" type="#_x0000_t75" style="width:14.4pt;height:14.4pt" o:ole="">
            <v:imagedata r:id="rId151" o:title=""/>
          </v:shape>
          <o:OLEObject Type="Embed" ProgID="Equation.DSMT4" ShapeID="_x0000_i1090" DrawAspect="Content" ObjectID="_1779278493" r:id="rId152"/>
        </w:object>
      </w:r>
      <w:r>
        <w:rPr>
          <w:rFonts w:ascii="Segoe UI" w:hAnsi="Segoe UI" w:cs="Segoe UI" w:hint="eastAsia"/>
          <w:color w:val="0D0D0D"/>
          <w:shd w:val="clear" w:color="auto" w:fill="FFFFFF"/>
        </w:rPr>
        <w:t>，</w:t>
      </w:r>
      <w:r>
        <w:rPr>
          <w:position w:val="-4"/>
        </w:rPr>
        <w:object w:dxaOrig="285" w:dyaOrig="285" w14:anchorId="04380C3B">
          <v:shape id="_x0000_i1091" type="#_x0000_t75" style="width:14.4pt;height:14.4pt" o:ole="">
            <v:imagedata r:id="rId153" o:title=""/>
          </v:shape>
          <o:OLEObject Type="Embed" ProgID="Equation.DSMT4" ShapeID="_x0000_i1091" DrawAspect="Content" ObjectID="_1779278494" r:id="rId154"/>
        </w:object>
      </w:r>
      <w:r>
        <w:rPr>
          <w:rFonts w:ascii="Segoe UI" w:hAnsi="Segoe UI" w:cs="Segoe UI" w:hint="eastAsia"/>
          <w:color w:val="0D0D0D"/>
          <w:shd w:val="clear" w:color="auto" w:fill="FFFFFF"/>
        </w:rPr>
        <w:t>可以是有理数域、复数域或有限域。椭圆曲线</w:t>
      </w:r>
      <w:r>
        <w:rPr>
          <w:position w:val="-4"/>
        </w:rPr>
        <w:object w:dxaOrig="285" w:dyaOrig="285" w14:anchorId="7539F478">
          <v:shape id="_x0000_i1092" type="#_x0000_t75" style="width:14.4pt;height:14.4pt" o:ole="">
            <v:imagedata r:id="rId155" o:title=""/>
          </v:shape>
          <o:OLEObject Type="Embed" ProgID="Equation.DSMT4" ShapeID="_x0000_i1092" DrawAspect="Content" ObjectID="_1779278495" r:id="rId156"/>
        </w:object>
      </w:r>
      <w:r>
        <w:rPr>
          <w:rFonts w:ascii="Segoe UI" w:hAnsi="Segoe UI" w:cs="Segoe UI" w:hint="eastAsia"/>
          <w:color w:val="0D0D0D"/>
          <w:shd w:val="clear" w:color="auto" w:fill="FFFFFF"/>
        </w:rPr>
        <w:t>上的有限域</w:t>
      </w:r>
      <w:r>
        <w:rPr>
          <w:position w:val="-14"/>
        </w:rPr>
        <w:object w:dxaOrig="285" w:dyaOrig="435" w14:anchorId="4B6492E8">
          <v:shape id="_x0000_i1093" type="#_x0000_t75" style="width:14.4pt;height:21.6pt" o:ole="">
            <v:imagedata r:id="rId157" o:title=""/>
          </v:shape>
          <o:OLEObject Type="Embed" ProgID="Equation.DSMT4" ShapeID="_x0000_i1093" DrawAspect="Content" ObjectID="_1779278496" r:id="rId158"/>
        </w:object>
      </w:r>
      <w:r>
        <w:rPr>
          <w:rFonts w:ascii="Segoe UI" w:hAnsi="Segoe UI" w:cs="Segoe UI" w:hint="eastAsia"/>
          <w:color w:val="0D0D0D"/>
          <w:shd w:val="clear" w:color="auto" w:fill="FFFFFF"/>
        </w:rPr>
        <w:t>是所有解</w:t>
      </w:r>
      <w:r>
        <w:rPr>
          <w:position w:val="-10"/>
        </w:rPr>
        <w:object w:dxaOrig="1005" w:dyaOrig="285" w14:anchorId="6C64BD19">
          <v:shape id="_x0000_i1094" type="#_x0000_t75" style="width:50.4pt;height:14.4pt" o:ole="">
            <v:imagedata r:id="rId159" o:title=""/>
          </v:shape>
          <o:OLEObject Type="Embed" ProgID="Equation.DSMT4" ShapeID="_x0000_i1094" DrawAspect="Content" ObjectID="_1779278497" r:id="rId160"/>
        </w:object>
      </w:r>
      <w:r>
        <w:rPr>
          <w:rFonts w:ascii="Segoe UI" w:hAnsi="Segoe UI" w:cs="Segoe UI" w:hint="eastAsia"/>
          <w:color w:val="0D0D0D"/>
          <w:shd w:val="clear" w:color="auto" w:fill="FFFFFF"/>
        </w:rPr>
        <w:t>的集合，方程表示为</w:t>
      </w:r>
      <w:r>
        <w:rPr>
          <w:position w:val="-10"/>
        </w:rPr>
        <w:object w:dxaOrig="1875" w:dyaOrig="435" w14:anchorId="6FB75AB8">
          <v:shape id="_x0000_i1095" type="#_x0000_t75" style="width:93.6pt;height:21.6pt" o:ole="">
            <v:imagedata r:id="rId161" o:title=""/>
          </v:shape>
          <o:OLEObject Type="Embed" ProgID="Equation.DSMT4" ShapeID="_x0000_i1095" DrawAspect="Content" ObjectID="_1779278498" r:id="rId162"/>
        </w:object>
      </w:r>
      <w:r>
        <w:rPr>
          <w:rFonts w:ascii="Segoe UI" w:hAnsi="Segoe UI" w:cs="Segoe UI" w:hint="eastAsia"/>
          <w:color w:val="0D0D0D"/>
          <w:shd w:val="clear" w:color="auto" w:fill="FFFFFF"/>
        </w:rPr>
        <w:t>，其中</w:t>
      </w:r>
      <w:r>
        <w:rPr>
          <w:position w:val="-14"/>
        </w:rPr>
        <w:object w:dxaOrig="870" w:dyaOrig="435" w14:anchorId="682041BF">
          <v:shape id="_x0000_i1096" type="#_x0000_t75" style="width:43.8pt;height:21.6pt" o:ole="">
            <v:imagedata r:id="rId163" o:title=""/>
          </v:shape>
          <o:OLEObject Type="Embed" ProgID="Equation.DSMT4" ShapeID="_x0000_i1096" DrawAspect="Content" ObjectID="_1779278499" r:id="rId164"/>
        </w:object>
      </w:r>
      <w:r>
        <w:rPr>
          <w:rFonts w:ascii="Segoe UI" w:hAnsi="Segoe UI" w:cs="Segoe UI" w:hint="eastAsia"/>
          <w:color w:val="0D0D0D"/>
          <w:shd w:val="clear" w:color="auto" w:fill="FFFFFF"/>
        </w:rPr>
        <w:t>，</w:t>
      </w:r>
      <w:r>
        <w:rPr>
          <w:position w:val="-10"/>
        </w:rPr>
        <w:object w:dxaOrig="1875" w:dyaOrig="285" w14:anchorId="388734CC">
          <v:shape id="_x0000_i1097" type="#_x0000_t75" style="width:93.6pt;height:14.4pt" o:ole="">
            <v:imagedata r:id="rId165" o:title=""/>
          </v:shape>
          <o:OLEObject Type="Embed" ProgID="Equation.DSMT4" ShapeID="_x0000_i1097" DrawAspect="Content" ObjectID="_1779278500" r:id="rId166"/>
        </w:object>
      </w:r>
      <w:r>
        <w:rPr>
          <w:rFonts w:ascii="Segoe UI" w:hAnsi="Segoe UI" w:cs="Segoe UI" w:hint="eastAsia"/>
          <w:color w:val="0D0D0D"/>
          <w:shd w:val="clear" w:color="auto" w:fill="FFFFFF"/>
        </w:rPr>
        <w:t>且</w:t>
      </w:r>
      <w:r>
        <w:rPr>
          <w:position w:val="-6"/>
        </w:rPr>
        <w:object w:dxaOrig="1440" w:dyaOrig="285" w14:anchorId="36014BFA">
          <v:shape id="_x0000_i1098" type="#_x0000_t75" style="width:1in;height:14.4pt" o:ole="">
            <v:imagedata r:id="rId167" o:title=""/>
          </v:shape>
          <o:OLEObject Type="Embed" ProgID="Equation.DSMT4" ShapeID="_x0000_i1098" DrawAspect="Content" ObjectID="_1779278501" r:id="rId168"/>
        </w:object>
      </w:r>
      <w:r>
        <w:rPr>
          <w:rFonts w:ascii="Segoe UI" w:hAnsi="Segoe UI" w:cs="Segoe UI" w:hint="eastAsia"/>
          <w:color w:val="0D0D0D"/>
          <w:shd w:val="clear" w:color="auto" w:fill="FFFFFF"/>
        </w:rPr>
        <w:t>。椭圆曲线有一个特殊的点</w:t>
      </w:r>
      <w:r>
        <w:rPr>
          <w:position w:val="-4"/>
        </w:rPr>
        <w:object w:dxaOrig="285" w:dyaOrig="150" w14:anchorId="6ACC95CD">
          <v:shape id="_x0000_i1099" type="#_x0000_t75" style="width:14.4pt;height:7.8pt" o:ole="">
            <v:imagedata r:id="rId169" o:title=""/>
          </v:shape>
          <o:OLEObject Type="Embed" ProgID="Equation.DSMT4" ShapeID="_x0000_i1099" DrawAspect="Content" ObjectID="_1779278502" r:id="rId170"/>
        </w:object>
      </w:r>
      <w:r>
        <w:rPr>
          <w:rFonts w:ascii="Segoe UI" w:hAnsi="Segoe UI" w:cs="Segoe UI" w:hint="eastAsia"/>
          <w:color w:val="0D0D0D"/>
          <w:shd w:val="clear" w:color="auto" w:fill="FFFFFF"/>
        </w:rPr>
        <w:t>，称为无穷远处的点，用</w:t>
      </w:r>
      <w:r>
        <w:rPr>
          <w:position w:val="-6"/>
        </w:rPr>
        <w:object w:dxaOrig="285" w:dyaOrig="285" w14:anchorId="459BCD76">
          <v:shape id="_x0000_i1100" type="#_x0000_t75" style="width:14.4pt;height:14.4pt" o:ole="">
            <v:imagedata r:id="rId171" o:title=""/>
          </v:shape>
          <o:OLEObject Type="Embed" ProgID="Equation.DSMT4" ShapeID="_x0000_i1100" DrawAspect="Content" ObjectID="_1779278503" r:id="rId172"/>
        </w:object>
      </w:r>
      <w:r>
        <w:rPr>
          <w:rFonts w:ascii="Segoe UI" w:hAnsi="Segoe UI" w:cs="Segoe UI" w:hint="eastAsia"/>
          <w:color w:val="0D0D0D"/>
          <w:shd w:val="clear" w:color="auto" w:fill="FFFFFF"/>
        </w:rPr>
        <w:t>表示。椭圆曲线的运算规则如下：</w:t>
      </w:r>
    </w:p>
    <w:p w14:paraId="45D9FBC7" w14:textId="77777777" w:rsidR="00523A4D" w:rsidRDefault="00000000">
      <w:pPr>
        <w:pStyle w:val="BY"/>
        <w:rPr>
          <w:rFonts w:ascii="Segoe UI" w:hAnsi="Segoe UI" w:cs="Segoe UI"/>
          <w:color w:val="0D0D0D"/>
          <w:shd w:val="clear" w:color="auto" w:fill="FFFFFF"/>
        </w:rPr>
      </w:pPr>
      <w:r>
        <w:rPr>
          <w:rFonts w:ascii="Segoe UI" w:hAnsi="Segoe UI" w:cs="Segoe UI" w:hint="eastAsia"/>
          <w:color w:val="0D0D0D"/>
          <w:shd w:val="clear" w:color="auto" w:fill="FFFFFF"/>
        </w:rPr>
        <w:t>对于</w:t>
      </w:r>
      <w:r>
        <w:rPr>
          <w:position w:val="-10"/>
        </w:rPr>
        <w:object w:dxaOrig="1440" w:dyaOrig="285" w14:anchorId="0526089B">
          <v:shape id="_x0000_i1101" type="#_x0000_t75" style="width:1in;height:14.4pt" o:ole="">
            <v:imagedata r:id="rId173" o:title=""/>
          </v:shape>
          <o:OLEObject Type="Embed" ProgID="Equation.DSMT4" ShapeID="_x0000_i1101" DrawAspect="Content" ObjectID="_1779278504" r:id="rId174"/>
        </w:object>
      </w:r>
      <w:r>
        <w:rPr>
          <w:rFonts w:ascii="Segoe UI" w:hAnsi="Segoe UI" w:cs="Segoe UI" w:hint="eastAsia"/>
          <w:color w:val="0D0D0D"/>
          <w:shd w:val="clear" w:color="auto" w:fill="FFFFFF"/>
        </w:rPr>
        <w:t>，有</w:t>
      </w:r>
      <w:r>
        <w:rPr>
          <w:position w:val="-10"/>
        </w:rPr>
        <w:object w:dxaOrig="1290" w:dyaOrig="285" w14:anchorId="1F24C288">
          <v:shape id="_x0000_i1102" type="#_x0000_t75" style="width:64.8pt;height:14.4pt" o:ole="">
            <v:imagedata r:id="rId175" o:title=""/>
          </v:shape>
          <o:OLEObject Type="Embed" ProgID="Equation.DSMT4" ShapeID="_x0000_i1102" DrawAspect="Content" ObjectID="_1779278505" r:id="rId176"/>
        </w:object>
      </w:r>
      <w:r>
        <w:rPr>
          <w:rFonts w:ascii="Segoe UI" w:hAnsi="Segoe UI" w:cs="Segoe UI" w:hint="eastAsia"/>
          <w:color w:val="0D0D0D"/>
          <w:shd w:val="clear" w:color="auto" w:fill="FFFFFF"/>
        </w:rPr>
        <w:t>，</w:t>
      </w:r>
      <w:r>
        <w:rPr>
          <w:position w:val="-10"/>
        </w:rPr>
        <w:object w:dxaOrig="1290" w:dyaOrig="285" w14:anchorId="604792ED">
          <v:shape id="_x0000_i1103" type="#_x0000_t75" style="width:64.8pt;height:14.4pt" o:ole="">
            <v:imagedata r:id="rId177" o:title=""/>
          </v:shape>
          <o:OLEObject Type="Embed" ProgID="Equation.DSMT4" ShapeID="_x0000_i1103" DrawAspect="Content" ObjectID="_1779278506" r:id="rId178"/>
        </w:object>
      </w:r>
      <w:r>
        <w:rPr>
          <w:rFonts w:ascii="Segoe UI" w:hAnsi="Segoe UI" w:cs="Segoe UI" w:hint="eastAsia"/>
          <w:color w:val="0D0D0D"/>
          <w:shd w:val="clear" w:color="auto" w:fill="FFFFFF"/>
        </w:rPr>
        <w:t>；</w:t>
      </w:r>
    </w:p>
    <w:p w14:paraId="569CD8CF" w14:textId="77777777" w:rsidR="00523A4D" w:rsidRDefault="00000000">
      <w:pPr>
        <w:pStyle w:val="BY"/>
        <w:rPr>
          <w:rFonts w:ascii="Segoe UI" w:hAnsi="Segoe UI" w:cs="Segoe UI"/>
          <w:color w:val="0D0D0D"/>
          <w:shd w:val="clear" w:color="auto" w:fill="FFFFFF"/>
        </w:rPr>
      </w:pPr>
      <w:r>
        <w:rPr>
          <w:rFonts w:ascii="Segoe UI" w:hAnsi="Segoe UI" w:cs="Segoe UI" w:hint="eastAsia"/>
          <w:color w:val="0D0D0D"/>
          <w:shd w:val="clear" w:color="auto" w:fill="FFFFFF"/>
        </w:rPr>
        <w:t>对于椭圆曲线上的点</w:t>
      </w:r>
      <w:r>
        <w:rPr>
          <w:position w:val="-4"/>
        </w:rPr>
        <w:object w:dxaOrig="285" w:dyaOrig="285" w14:anchorId="34DC7ECA">
          <v:shape id="_x0000_i1104" type="#_x0000_t75" style="width:14.4pt;height:14.4pt" o:ole="">
            <v:imagedata r:id="rId179" o:title=""/>
          </v:shape>
          <o:OLEObject Type="Embed" ProgID="Equation.DSMT4" ShapeID="_x0000_i1104" DrawAspect="Content" ObjectID="_1779278507" r:id="rId180"/>
        </w:object>
      </w:r>
      <w:r>
        <w:rPr>
          <w:rFonts w:ascii="Segoe UI" w:hAnsi="Segoe UI" w:cs="Segoe UI" w:hint="eastAsia"/>
          <w:color w:val="0D0D0D"/>
          <w:shd w:val="clear" w:color="auto" w:fill="FFFFFF"/>
        </w:rPr>
        <w:t>和</w:t>
      </w:r>
      <w:r>
        <w:rPr>
          <w:position w:val="-10"/>
        </w:rPr>
        <w:object w:dxaOrig="285" w:dyaOrig="285" w14:anchorId="09F8EC6B">
          <v:shape id="_x0000_i1105" type="#_x0000_t75" style="width:14.4pt;height:14.4pt" o:ole="">
            <v:imagedata r:id="rId181" o:title=""/>
          </v:shape>
          <o:OLEObject Type="Embed" ProgID="Equation.DSMT4" ShapeID="_x0000_i1105" DrawAspect="Content" ObjectID="_1779278508" r:id="rId182"/>
        </w:object>
      </w:r>
      <w:r>
        <w:rPr>
          <w:rFonts w:ascii="Segoe UI" w:hAnsi="Segoe UI" w:cs="Segoe UI" w:hint="eastAsia"/>
          <w:color w:val="0D0D0D"/>
          <w:shd w:val="clear" w:color="auto" w:fill="FFFFFF"/>
        </w:rPr>
        <w:t>，其中</w:t>
      </w:r>
      <w:r>
        <w:rPr>
          <w:position w:val="-12"/>
        </w:rPr>
        <w:object w:dxaOrig="1155" w:dyaOrig="435" w14:anchorId="2D9280F7">
          <v:shape id="_x0000_i1106" type="#_x0000_t75" style="width:57.6pt;height:21.6pt" o:ole="">
            <v:imagedata r:id="rId183" o:title=""/>
          </v:shape>
          <o:OLEObject Type="Embed" ProgID="Equation.DSMT4" ShapeID="_x0000_i1106" DrawAspect="Content" ObjectID="_1779278509" r:id="rId184"/>
        </w:object>
      </w:r>
      <w:r>
        <w:rPr>
          <w:rFonts w:ascii="Segoe UI" w:hAnsi="Segoe UI" w:cs="Segoe UI" w:hint="eastAsia"/>
          <w:color w:val="0D0D0D"/>
          <w:shd w:val="clear" w:color="auto" w:fill="FFFFFF"/>
        </w:rPr>
        <w:t>，</w:t>
      </w:r>
      <w:r>
        <w:rPr>
          <w:position w:val="-12"/>
        </w:rPr>
        <w:object w:dxaOrig="1155" w:dyaOrig="435" w14:anchorId="686A5121">
          <v:shape id="_x0000_i1107" type="#_x0000_t75" style="width:57.6pt;height:21.6pt" o:ole="">
            <v:imagedata r:id="rId185" o:title=""/>
          </v:shape>
          <o:OLEObject Type="Embed" ProgID="Equation.DSMT4" ShapeID="_x0000_i1107" DrawAspect="Content" ObjectID="_1779278510" r:id="rId186"/>
        </w:object>
      </w:r>
      <w:r>
        <w:rPr>
          <w:rFonts w:ascii="Segoe UI" w:hAnsi="Segoe UI" w:cs="Segoe UI" w:hint="eastAsia"/>
          <w:color w:val="0D0D0D"/>
          <w:shd w:val="clear" w:color="auto" w:fill="FFFFFF"/>
        </w:rPr>
        <w:t>，</w:t>
      </w:r>
      <w:r>
        <w:rPr>
          <w:position w:val="-10"/>
        </w:rPr>
        <w:object w:dxaOrig="720" w:dyaOrig="285" w14:anchorId="51B7512E">
          <v:shape id="_x0000_i1108" type="#_x0000_t75" style="width:36pt;height:14.4pt" o:ole="">
            <v:imagedata r:id="rId187" o:title=""/>
          </v:shape>
          <o:OLEObject Type="Embed" ProgID="Equation.DSMT4" ShapeID="_x0000_i1108" DrawAspect="Content" ObjectID="_1779278511" r:id="rId188"/>
        </w:object>
      </w:r>
      <w:r>
        <w:rPr>
          <w:rFonts w:ascii="Segoe UI" w:hAnsi="Segoe UI" w:cs="Segoe UI" w:hint="eastAsia"/>
          <w:color w:val="0D0D0D"/>
          <w:shd w:val="clear" w:color="auto" w:fill="FFFFFF"/>
        </w:rPr>
        <w:t>且</w:t>
      </w:r>
      <w:r>
        <w:rPr>
          <w:position w:val="-12"/>
        </w:rPr>
        <w:object w:dxaOrig="1590" w:dyaOrig="435" w14:anchorId="00B224A9">
          <v:shape id="_x0000_i1109" type="#_x0000_t75" style="width:79.8pt;height:21.6pt" o:ole="">
            <v:imagedata r:id="rId189" o:title=""/>
          </v:shape>
          <o:OLEObject Type="Embed" ProgID="Equation.DSMT4" ShapeID="_x0000_i1109" DrawAspect="Content" ObjectID="_1779278512" r:id="rId190"/>
        </w:object>
      </w:r>
      <w:r>
        <w:rPr>
          <w:rFonts w:ascii="Segoe UI" w:hAnsi="Segoe UI" w:cs="Segoe UI" w:hint="eastAsia"/>
          <w:color w:val="0D0D0D"/>
          <w:shd w:val="clear" w:color="auto" w:fill="FFFFFF"/>
        </w:rPr>
        <w:t>，则有：</w:t>
      </w:r>
    </w:p>
    <w:p w14:paraId="5A365D08" w14:textId="77777777" w:rsidR="00523A4D" w:rsidRDefault="00000000">
      <w:pPr>
        <w:ind w:firstLine="420"/>
        <w:jc w:val="center"/>
        <w:rPr>
          <w:position w:val="-34"/>
        </w:rPr>
      </w:pPr>
      <w:r>
        <w:rPr>
          <w:position w:val="-34"/>
        </w:rPr>
        <w:object w:dxaOrig="2010" w:dyaOrig="870" w14:anchorId="4D351DCB">
          <v:shape id="_x0000_i1110" type="#_x0000_t75" style="width:100.8pt;height:43.8pt" o:ole="">
            <v:imagedata r:id="rId191" o:title=""/>
          </v:shape>
          <o:OLEObject Type="Embed" ProgID="Equation.DSMT4" ShapeID="_x0000_i1110" DrawAspect="Content" ObjectID="_1779278513" r:id="rId192"/>
        </w:object>
      </w:r>
    </w:p>
    <w:p w14:paraId="729BE1F5" w14:textId="77777777" w:rsidR="00523A4D" w:rsidRDefault="00000000">
      <w:pPr>
        <w:ind w:firstLineChars="1400" w:firstLine="3360"/>
      </w:pPr>
      <w:r>
        <w:rPr>
          <w:position w:val="-66"/>
        </w:rPr>
        <w:object w:dxaOrig="2160" w:dyaOrig="1440" w14:anchorId="09C4C9A5">
          <v:shape id="_x0000_i1111" type="#_x0000_t75" style="width:108pt;height:1in" o:ole="">
            <v:imagedata r:id="rId193" o:title=""/>
          </v:shape>
          <o:OLEObject Type="Embed" ProgID="Equation.DSMT4" ShapeID="_x0000_i1111" DrawAspect="Content" ObjectID="_1779278514" r:id="rId194"/>
        </w:object>
      </w:r>
    </w:p>
    <w:p w14:paraId="61385CFA" w14:textId="77777777" w:rsidR="00523A4D" w:rsidRDefault="00000000">
      <w:pPr>
        <w:pStyle w:val="BY"/>
        <w:ind w:firstLine="480"/>
      </w:pPr>
      <w:r>
        <w:rPr>
          <w:rFonts w:hint="eastAsia"/>
        </w:rPr>
        <w:lastRenderedPageBreak/>
        <w:t>椭圆曲线上的加法运算和乘法运算都具有几何意义，下面简单描述这两种运算：加法运算：</w:t>
      </w:r>
      <w:r>
        <w:rPr>
          <w:rFonts w:ascii="Segoe UI" w:hAnsi="Segoe UI" w:cs="Segoe UI"/>
          <w:color w:val="0D0D0D"/>
          <w:shd w:val="clear" w:color="auto" w:fill="FFFFFF"/>
        </w:rPr>
        <w:t>假设在椭圆曲线上有两个不同的点</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，要找到这两点的和</w:t>
      </w:r>
      <w:r>
        <w:rPr>
          <w:rFonts w:cstheme="minorHAnsi"/>
          <w:color w:val="0D0D0D"/>
          <w:shd w:val="clear" w:color="auto" w:fill="FFFFFF"/>
        </w:rPr>
        <w:t>R = P + Q</w:t>
      </w:r>
      <w:r>
        <w:rPr>
          <w:rFonts w:ascii="Segoe UI" w:hAnsi="Segoe UI" w:cs="Segoe UI"/>
          <w:color w:val="0D0D0D"/>
          <w:shd w:val="clear" w:color="auto" w:fill="FFFFFF"/>
        </w:rPr>
        <w:t>的几何过程是这样的：首先，画一条直线</w:t>
      </w:r>
      <w:r>
        <w:rPr>
          <w:rFonts w:cstheme="minorHAnsi"/>
          <w:color w:val="0D0D0D"/>
          <w:shd w:val="clear" w:color="auto" w:fill="FFFFFF"/>
        </w:rPr>
        <w:t>L</w:t>
      </w:r>
      <w:r>
        <w:rPr>
          <w:rFonts w:ascii="Segoe UI" w:hAnsi="Segoe UI" w:cs="Segoe UI"/>
          <w:color w:val="0D0D0D"/>
          <w:shd w:val="clear" w:color="auto" w:fill="FFFFFF"/>
        </w:rPr>
        <w:t>通过点</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。这条直线将会与椭圆曲线相交于第三点</w:t>
      </w:r>
      <w:r>
        <w:rPr>
          <w:rFonts w:cstheme="minorHAnsi"/>
          <w:color w:val="0D0D0D"/>
          <w:shd w:val="clear" w:color="auto" w:fill="FFFFFF"/>
        </w:rPr>
        <w:t>M</w:t>
      </w:r>
      <w:r>
        <w:rPr>
          <w:rFonts w:ascii="Segoe UI" w:hAnsi="Segoe UI" w:cs="Segoe UI"/>
          <w:color w:val="0D0D0D"/>
          <w:shd w:val="clear" w:color="auto" w:fill="FFFFFF"/>
        </w:rPr>
        <w:t>。然后，将点</w:t>
      </w:r>
      <w:r>
        <w:rPr>
          <w:rFonts w:cstheme="minorHAnsi"/>
          <w:color w:val="0D0D0D"/>
          <w:shd w:val="clear" w:color="auto" w:fill="FFFFFF"/>
        </w:rPr>
        <w:t>M</w:t>
      </w:r>
      <w:r>
        <w:rPr>
          <w:rFonts w:ascii="Segoe UI" w:hAnsi="Segoe UI" w:cs="Segoe UI"/>
          <w:color w:val="0D0D0D"/>
          <w:shd w:val="clear" w:color="auto" w:fill="FFFFFF"/>
        </w:rPr>
        <w:t>关于</w:t>
      </w:r>
      <w:r>
        <w:rPr>
          <w:rFonts w:cstheme="minorHAnsi"/>
          <w:color w:val="0D0D0D"/>
          <w:shd w:val="clear" w:color="auto" w:fill="FFFFFF"/>
        </w:rPr>
        <w:t>x</w:t>
      </w:r>
      <w:r>
        <w:rPr>
          <w:rFonts w:ascii="Segoe UI" w:hAnsi="Segoe UI" w:cs="Segoe UI"/>
          <w:color w:val="0D0D0D"/>
          <w:shd w:val="clear" w:color="auto" w:fill="FFFFFF"/>
        </w:rPr>
        <w:t>轴做对称得到点</w:t>
      </w:r>
      <w:r>
        <w:rPr>
          <w:rFonts w:cstheme="minorHAnsi"/>
          <w:color w:val="0D0D0D"/>
          <w:shd w:val="clear" w:color="auto" w:fill="FFFFFF"/>
        </w:rPr>
        <w:t>R</w:t>
      </w:r>
      <w:r>
        <w:rPr>
          <w:rFonts w:ascii="Segoe UI" w:hAnsi="Segoe UI" w:cs="Segoe UI"/>
          <w:color w:val="0D0D0D"/>
          <w:shd w:val="clear" w:color="auto" w:fill="FFFFFF"/>
        </w:rPr>
        <w:t>，即为</w:t>
      </w:r>
      <w:r>
        <w:rPr>
          <w:rFonts w:cstheme="minorHAnsi"/>
          <w:color w:val="0D0D0D"/>
          <w:shd w:val="clear" w:color="auto" w:fill="FFFFFF"/>
        </w:rPr>
        <w:t>P</w:t>
      </w:r>
      <w:r>
        <w:rPr>
          <w:rFonts w:ascii="Segoe UI" w:hAnsi="Segoe UI" w:cs="Segoe UI"/>
          <w:color w:val="0D0D0D"/>
          <w:shd w:val="clear" w:color="auto" w:fill="FFFFFF"/>
        </w:rPr>
        <w:t>和</w:t>
      </w:r>
      <w:r>
        <w:rPr>
          <w:rFonts w:cstheme="minorHAnsi"/>
          <w:color w:val="0D0D0D"/>
          <w:shd w:val="clear" w:color="auto" w:fill="FFFFFF"/>
        </w:rPr>
        <w:t>Q</w:t>
      </w:r>
      <w:r>
        <w:rPr>
          <w:rFonts w:ascii="Segoe UI" w:hAnsi="Segoe UI" w:cs="Segoe UI"/>
          <w:color w:val="0D0D0D"/>
          <w:shd w:val="clear" w:color="auto" w:fill="FFFFFF"/>
        </w:rPr>
        <w:t>的和。特别地，如果</w:t>
      </w:r>
      <w:r>
        <w:rPr>
          <w:rFonts w:cstheme="minorHAnsi"/>
          <w:color w:val="0D0D0D"/>
          <w:shd w:val="clear" w:color="auto" w:fill="FFFFFF"/>
        </w:rPr>
        <w:t>P</w:t>
      </w:r>
      <w:r>
        <w:rPr>
          <w:rFonts w:cstheme="minorHAnsi"/>
          <w:color w:val="0D0D0D"/>
          <w:shd w:val="clear" w:color="auto" w:fill="FFFFFF"/>
        </w:rPr>
        <w:t>、</w:t>
      </w:r>
      <w:r>
        <w:rPr>
          <w:rFonts w:cstheme="minorHAnsi"/>
          <w:color w:val="0D0D0D"/>
          <w:shd w:val="clear" w:color="auto" w:fill="FFFFFF"/>
        </w:rPr>
        <w:t>Q</w:t>
      </w:r>
      <w:r>
        <w:rPr>
          <w:rFonts w:cstheme="minorHAnsi"/>
          <w:color w:val="0D0D0D"/>
          <w:shd w:val="clear" w:color="auto" w:fill="FFFFFF"/>
        </w:rPr>
        <w:t>、</w:t>
      </w:r>
      <w:r>
        <w:rPr>
          <w:rFonts w:cstheme="minorHAnsi"/>
          <w:color w:val="0D0D0D"/>
          <w:shd w:val="clear" w:color="auto" w:fill="FFFFFF"/>
        </w:rPr>
        <w:t>M</w:t>
      </w:r>
      <w:r>
        <w:rPr>
          <w:rFonts w:ascii="Segoe UI" w:hAnsi="Segoe UI" w:cs="Segoe UI"/>
          <w:color w:val="0D0D0D"/>
          <w:shd w:val="clear" w:color="auto" w:fill="FFFFFF"/>
        </w:rPr>
        <w:t>三点共线，那么它们的和定义为无穷远点</w:t>
      </w:r>
      <w:r>
        <w:rPr>
          <w:rFonts w:cstheme="minorHAnsi"/>
          <w:color w:val="0D0D0D"/>
          <w:shd w:val="clear" w:color="auto" w:fill="FFFFFF"/>
        </w:rPr>
        <w:t>0</w:t>
      </w:r>
      <w:r>
        <w:rPr>
          <w:rFonts w:ascii="Segoe UI" w:hAnsi="Segoe UI" w:cs="Segoe UI"/>
          <w:color w:val="0D0D0D"/>
          <w:shd w:val="clear" w:color="auto" w:fill="FFFFFF"/>
        </w:rPr>
        <w:t>，这种情况相当于椭圆曲线上的</w:t>
      </w:r>
      <w:r>
        <w:rPr>
          <w:rFonts w:ascii="Segoe UI" w:hAnsi="Segoe UI" w:cs="Segoe UI"/>
          <w:color w:val="0D0D0D"/>
          <w:shd w:val="clear" w:color="auto" w:fill="FFFFFF"/>
        </w:rPr>
        <w:t>“</w:t>
      </w:r>
      <w:r>
        <w:rPr>
          <w:rFonts w:ascii="Segoe UI" w:hAnsi="Segoe UI" w:cs="Segoe UI"/>
          <w:color w:val="0D0D0D"/>
          <w:shd w:val="clear" w:color="auto" w:fill="FFFFFF"/>
        </w:rPr>
        <w:t>零元素</w:t>
      </w:r>
      <w:r>
        <w:rPr>
          <w:rFonts w:ascii="Segoe UI" w:hAnsi="Segoe UI" w:cs="Segoe UI"/>
          <w:color w:val="0D0D0D"/>
          <w:shd w:val="clear" w:color="auto" w:fill="FFFFFF"/>
        </w:rPr>
        <w:t>”</w:t>
      </w:r>
      <w:r>
        <w:rPr>
          <w:rFonts w:ascii="Segoe UI" w:hAnsi="Segoe UI" w:cs="Segoe UI"/>
          <w:color w:val="0D0D0D"/>
          <w:shd w:val="clear" w:color="auto" w:fill="FFFFFF"/>
        </w:rPr>
        <w:t>。</w:t>
      </w:r>
    </w:p>
    <w:p w14:paraId="4A53CF17" w14:textId="77777777" w:rsidR="00523A4D" w:rsidRDefault="00000000">
      <w:pPr>
        <w:pStyle w:val="BY"/>
        <w:ind w:firstLine="480"/>
        <w:rPr>
          <w:rFonts w:cstheme="minorHAnsi"/>
          <w:color w:val="0D0D0D"/>
          <w:shd w:val="clear" w:color="auto" w:fill="FFFFFF"/>
        </w:rPr>
      </w:pPr>
      <w:r>
        <w:rPr>
          <w:rFonts w:hint="eastAsia"/>
        </w:rPr>
        <w:t>乘法运算：</w:t>
      </w:r>
      <w:r>
        <w:rPr>
          <w:rFonts w:cstheme="minorHAnsi"/>
          <w:color w:val="0D0D0D"/>
          <w:shd w:val="clear" w:color="auto" w:fill="FFFFFF"/>
        </w:rPr>
        <w:t>当我们讨论</w:t>
      </w:r>
      <w:r>
        <w:rPr>
          <w:rFonts w:cstheme="minorHAnsi"/>
          <w:color w:val="0D0D0D"/>
          <w:shd w:val="clear" w:color="auto" w:fill="FFFFFF"/>
        </w:rPr>
        <w:t>P + P</w:t>
      </w:r>
      <w:r>
        <w:rPr>
          <w:rFonts w:cstheme="minorHAnsi"/>
          <w:color w:val="0D0D0D"/>
          <w:shd w:val="clear" w:color="auto" w:fill="FFFFFF"/>
        </w:rPr>
        <w:t>（即点</w:t>
      </w:r>
      <w:r>
        <w:rPr>
          <w:rFonts w:cstheme="minorHAnsi"/>
          <w:color w:val="0D0D0D"/>
          <w:shd w:val="clear" w:color="auto" w:fill="FFFFFF"/>
        </w:rPr>
        <w:t>P</w:t>
      </w:r>
      <w:r>
        <w:rPr>
          <w:rFonts w:cstheme="minorHAnsi"/>
          <w:color w:val="0D0D0D"/>
          <w:shd w:val="clear" w:color="auto" w:fill="FFFFFF"/>
        </w:rPr>
        <w:t>自身的加法）时，情形稍有不同。由于不能直接作通过</w:t>
      </w:r>
      <w:r>
        <w:rPr>
          <w:rFonts w:cstheme="minorHAnsi"/>
          <w:color w:val="0D0D0D"/>
          <w:shd w:val="clear" w:color="auto" w:fill="FFFFFF"/>
        </w:rPr>
        <w:t>P</w:t>
      </w:r>
      <w:r>
        <w:rPr>
          <w:rFonts w:cstheme="minorHAnsi"/>
          <w:color w:val="0D0D0D"/>
          <w:shd w:val="clear" w:color="auto" w:fill="FFFFFF"/>
        </w:rPr>
        <w:t>和</w:t>
      </w:r>
      <w:r>
        <w:rPr>
          <w:rFonts w:cstheme="minorHAnsi"/>
          <w:color w:val="0D0D0D"/>
          <w:shd w:val="clear" w:color="auto" w:fill="FFFFFF"/>
        </w:rPr>
        <w:t>P</w:t>
      </w:r>
      <w:r>
        <w:rPr>
          <w:rFonts w:cstheme="minorHAnsi"/>
          <w:color w:val="0D0D0D"/>
          <w:shd w:val="clear" w:color="auto" w:fill="FFFFFF"/>
        </w:rPr>
        <w:t>的直线（因为这将是一条垂直线），我们改为作椭圆曲线在点</w:t>
      </w:r>
      <w:r>
        <w:rPr>
          <w:rFonts w:cstheme="minorHAnsi"/>
          <w:color w:val="0D0D0D"/>
          <w:shd w:val="clear" w:color="auto" w:fill="FFFFFF"/>
        </w:rPr>
        <w:t>P</w:t>
      </w:r>
      <w:r>
        <w:rPr>
          <w:rFonts w:cstheme="minorHAnsi"/>
          <w:color w:val="0D0D0D"/>
          <w:shd w:val="clear" w:color="auto" w:fill="FFFFFF"/>
        </w:rPr>
        <w:t>处的切线。这条切线将会与椭圆曲线相交于另一个点，我们再将这个交点关于</w:t>
      </w:r>
      <w:r>
        <w:rPr>
          <w:rFonts w:cstheme="minorHAnsi"/>
          <w:color w:val="0D0D0D"/>
          <w:shd w:val="clear" w:color="auto" w:fill="FFFFFF"/>
        </w:rPr>
        <w:t>x</w:t>
      </w:r>
      <w:r>
        <w:rPr>
          <w:rFonts w:cstheme="minorHAnsi"/>
          <w:color w:val="0D0D0D"/>
          <w:shd w:val="clear" w:color="auto" w:fill="FFFFFF"/>
        </w:rPr>
        <w:t>轴做对称，得到的点即为</w:t>
      </w:r>
      <w:r>
        <w:rPr>
          <w:rFonts w:cstheme="minorHAnsi"/>
          <w:color w:val="0D0D0D"/>
          <w:shd w:val="clear" w:color="auto" w:fill="FFFFFF"/>
        </w:rPr>
        <w:t>2P</w:t>
      </w:r>
      <w:r>
        <w:rPr>
          <w:rFonts w:cstheme="minorHAnsi"/>
          <w:color w:val="0D0D0D"/>
          <w:shd w:val="clear" w:color="auto" w:fill="FFFFFF"/>
        </w:rPr>
        <w:t>。这便是椭圆曲线上点乘运算（或称标量乘法）的几何意义。要获得</w:t>
      </w:r>
      <w:r>
        <w:rPr>
          <w:rFonts w:cstheme="minorHAnsi"/>
          <w:color w:val="0D0D0D"/>
          <w:shd w:val="clear" w:color="auto" w:fill="FFFFFF"/>
        </w:rPr>
        <w:t>3P</w:t>
      </w:r>
      <w:r>
        <w:rPr>
          <w:rFonts w:cstheme="minorHAnsi"/>
          <w:color w:val="0D0D0D"/>
          <w:shd w:val="clear" w:color="auto" w:fill="FFFFFF"/>
        </w:rPr>
        <w:t>，我们只需将</w:t>
      </w:r>
      <w:r>
        <w:rPr>
          <w:rFonts w:cstheme="minorHAnsi"/>
          <w:color w:val="0D0D0D"/>
          <w:shd w:val="clear" w:color="auto" w:fill="FFFFFF"/>
        </w:rPr>
        <w:t>2P</w:t>
      </w:r>
      <w:r>
        <w:rPr>
          <w:rFonts w:cstheme="minorHAnsi"/>
          <w:color w:val="0D0D0D"/>
          <w:shd w:val="clear" w:color="auto" w:fill="FFFFFF"/>
        </w:rPr>
        <w:t>与</w:t>
      </w:r>
      <w:r>
        <w:rPr>
          <w:rFonts w:cstheme="minorHAnsi"/>
          <w:color w:val="0D0D0D"/>
          <w:shd w:val="clear" w:color="auto" w:fill="FFFFFF"/>
        </w:rPr>
        <w:t>P</w:t>
      </w:r>
      <w:r>
        <w:rPr>
          <w:rFonts w:cstheme="minorHAnsi"/>
          <w:color w:val="0D0D0D"/>
          <w:shd w:val="clear" w:color="auto" w:fill="FFFFFF"/>
        </w:rPr>
        <w:t>相加（即计算</w:t>
      </w:r>
      <w:r>
        <w:rPr>
          <w:rFonts w:cstheme="minorHAnsi"/>
          <w:color w:val="0D0D0D"/>
          <w:shd w:val="clear" w:color="auto" w:fill="FFFFFF"/>
        </w:rPr>
        <w:t>2P + P</w:t>
      </w:r>
      <w:r>
        <w:rPr>
          <w:rFonts w:cstheme="minorHAnsi"/>
          <w:color w:val="0D0D0D"/>
          <w:shd w:val="clear" w:color="auto" w:fill="FFFFFF"/>
        </w:rPr>
        <w:t>），重复利用上述加法运算的几何过程。</w:t>
      </w:r>
    </w:p>
    <w:p w14:paraId="0C3C9141" w14:textId="77777777" w:rsidR="00523A4D" w:rsidRDefault="00000000">
      <w:pPr>
        <w:pStyle w:val="BY"/>
        <w:ind w:firstLine="480"/>
        <w:rPr>
          <w:rFonts w:ascii="Segoe UI" w:hAnsi="Segoe UI" w:cs="Segoe UI"/>
          <w:color w:val="0D0D0D"/>
          <w:shd w:val="clear" w:color="auto" w:fill="FFFFFF"/>
        </w:rPr>
      </w:pPr>
      <w:r>
        <w:rPr>
          <w:rFonts w:cstheme="minorHAnsi"/>
          <w:color w:val="0D0D0D"/>
          <w:shd w:val="clear" w:color="auto" w:fill="FFFFFF"/>
        </w:rPr>
        <w:t>这些几何运算是椭圆曲线密码学的基础，它们的性质使得反向操作（如从</w:t>
      </w:r>
      <w:r>
        <w:rPr>
          <w:rFonts w:cstheme="minorHAnsi"/>
          <w:color w:val="0D0D0D"/>
          <w:shd w:val="clear" w:color="auto" w:fill="FFFFFF"/>
        </w:rPr>
        <w:t>R</w:t>
      </w:r>
      <w:r>
        <w:rPr>
          <w:rFonts w:cstheme="minorHAnsi"/>
          <w:color w:val="0D0D0D"/>
          <w:shd w:val="clear" w:color="auto" w:fill="FFFFFF"/>
        </w:rPr>
        <w:t>找到</w:t>
      </w:r>
      <w:r>
        <w:rPr>
          <w:rFonts w:cstheme="minorHAnsi"/>
          <w:color w:val="0D0D0D"/>
          <w:shd w:val="clear" w:color="auto" w:fill="FFFFFF"/>
        </w:rPr>
        <w:t>P</w:t>
      </w:r>
      <w:r>
        <w:rPr>
          <w:rFonts w:cstheme="minorHAnsi"/>
          <w:color w:val="0D0D0D"/>
          <w:shd w:val="clear" w:color="auto" w:fill="FFFFFF"/>
        </w:rPr>
        <w:t>和</w:t>
      </w:r>
      <w:r>
        <w:rPr>
          <w:rFonts w:cstheme="minorHAnsi"/>
          <w:color w:val="0D0D0D"/>
          <w:shd w:val="clear" w:color="auto" w:fill="FFFFFF"/>
        </w:rPr>
        <w:t>Q</w:t>
      </w:r>
      <w:r>
        <w:rPr>
          <w:rFonts w:cstheme="minorHAnsi"/>
          <w:color w:val="0D0D0D"/>
          <w:shd w:val="clear" w:color="auto" w:fill="FFFFFF"/>
        </w:rPr>
        <w:t>）变得极其困难，为</w:t>
      </w:r>
      <w:r>
        <w:rPr>
          <w:rFonts w:cstheme="minorHAnsi"/>
          <w:color w:val="0D0D0D"/>
          <w:shd w:val="clear" w:color="auto" w:fill="FFFFFF"/>
        </w:rPr>
        <w:t>ECC</w:t>
      </w:r>
      <w:r>
        <w:rPr>
          <w:rFonts w:cstheme="minorHAnsi"/>
          <w:color w:val="0D0D0D"/>
          <w:shd w:val="clear" w:color="auto" w:fill="FFFFFF"/>
        </w:rPr>
        <w:t>提供了其安全性基础。</w:t>
      </w:r>
      <w:r>
        <w:rPr>
          <w:rFonts w:ascii="Segoe UI" w:hAnsi="Segoe UI" w:cs="Segoe UI" w:hint="eastAsia"/>
          <w:color w:val="0D0D0D"/>
          <w:shd w:val="clear" w:color="auto" w:fill="FFFFFF"/>
        </w:rPr>
        <w:t>下面介绍椭圆曲线上的离散对数问题。</w:t>
      </w:r>
    </w:p>
    <w:p w14:paraId="0A9D33AC" w14:textId="77777777" w:rsidR="00523A4D" w:rsidRDefault="00000000">
      <w:pPr>
        <w:pStyle w:val="BY"/>
        <w:ind w:firstLine="480"/>
        <w:rPr>
          <w:rFonts w:ascii="Segoe UI" w:hAnsi="Segoe UI" w:cs="Segoe UI"/>
          <w:color w:val="0D0D0D"/>
          <w:shd w:val="clear" w:color="auto" w:fill="FFFFFF"/>
        </w:rPr>
      </w:pPr>
      <w:r>
        <w:rPr>
          <w:rFonts w:ascii="Segoe UI" w:hAnsi="Segoe UI" w:cs="Segoe UI" w:hint="eastAsia"/>
          <w:color w:val="0D0D0D"/>
          <w:shd w:val="clear" w:color="auto" w:fill="FFFFFF"/>
        </w:rPr>
        <w:t>假设椭圆曲线</w:t>
      </w:r>
      <w:r>
        <w:rPr>
          <w:position w:val="-4"/>
        </w:rPr>
        <w:object w:dxaOrig="285" w:dyaOrig="285" w14:anchorId="5D787629">
          <v:shape id="_x0000_i1112" type="#_x0000_t75" style="width:14.4pt;height:14.4pt" o:ole="">
            <v:imagedata r:id="rId195" o:title=""/>
          </v:shape>
          <o:OLEObject Type="Embed" ProgID="Equation.DSMT4" ShapeID="_x0000_i1112" DrawAspect="Content" ObjectID="_1779278515" r:id="rId196"/>
        </w:object>
      </w:r>
      <w:r>
        <w:rPr>
          <w:rFonts w:ascii="Segoe UI" w:hAnsi="Segoe UI" w:cs="Segoe UI" w:hint="eastAsia"/>
          <w:color w:val="0D0D0D"/>
          <w:shd w:val="clear" w:color="auto" w:fill="FFFFFF"/>
        </w:rPr>
        <w:t>在有限域</w:t>
      </w:r>
      <w:r>
        <w:rPr>
          <w:position w:val="-10"/>
        </w:rPr>
        <w:object w:dxaOrig="150" w:dyaOrig="285" w14:anchorId="7159FE13">
          <v:shape id="_x0000_i1113" type="#_x0000_t75" style="width:7.8pt;height:14.4pt" o:ole="">
            <v:imagedata r:id="rId197" o:title=""/>
          </v:shape>
          <o:OLEObject Type="Embed" ProgID="Equation.DSMT4" ShapeID="_x0000_i1113" DrawAspect="Content" ObjectID="_1779278516" r:id="rId198"/>
        </w:object>
      </w:r>
      <w:r>
        <w:rPr>
          <w:rFonts w:ascii="Segoe UI" w:hAnsi="Segoe UI" w:cs="Segoe UI" w:hint="eastAsia"/>
          <w:color w:val="0D0D0D"/>
          <w:shd w:val="clear" w:color="auto" w:fill="FFFFFF"/>
        </w:rPr>
        <w:t>上，</w:t>
      </w:r>
      <w:r>
        <w:rPr>
          <w:position w:val="-4"/>
        </w:rPr>
        <w:object w:dxaOrig="570" w:dyaOrig="285" w14:anchorId="2475106C">
          <v:shape id="_x0000_i1114" type="#_x0000_t75" style="width:28.8pt;height:14.4pt" o:ole="">
            <v:imagedata r:id="rId199" o:title=""/>
          </v:shape>
          <o:OLEObject Type="Embed" ProgID="Equation.DSMT4" ShapeID="_x0000_i1114" DrawAspect="Content" ObjectID="_1779278517" r:id="rId200"/>
        </w:object>
      </w:r>
      <w:r>
        <w:rPr>
          <w:rFonts w:ascii="Segoe UI" w:hAnsi="Segoe UI" w:cs="Segoe UI" w:hint="eastAsia"/>
          <w:color w:val="0D0D0D"/>
          <w:shd w:val="clear" w:color="auto" w:fill="FFFFFF"/>
        </w:rPr>
        <w:t>，</w:t>
      </w:r>
      <w:r>
        <w:rPr>
          <w:position w:val="-4"/>
        </w:rPr>
        <w:object w:dxaOrig="285" w:dyaOrig="285" w14:anchorId="3A03B9E7">
          <v:shape id="_x0000_i1115" type="#_x0000_t75" style="width:14.4pt;height:14.4pt" o:ole="">
            <v:imagedata r:id="rId201" o:title=""/>
          </v:shape>
          <o:OLEObject Type="Embed" ProgID="Equation.DSMT4" ShapeID="_x0000_i1115" DrawAspect="Content" ObjectID="_1779278518" r:id="rId202"/>
        </w:object>
      </w:r>
      <w:r>
        <w:rPr>
          <w:rFonts w:ascii="Segoe UI" w:hAnsi="Segoe UI" w:cs="Segoe UI" w:hint="eastAsia"/>
          <w:color w:val="0D0D0D"/>
          <w:shd w:val="clear" w:color="auto" w:fill="FFFFFF"/>
        </w:rPr>
        <w:t>的阶为</w:t>
      </w:r>
      <w:r>
        <w:rPr>
          <w:position w:val="-6"/>
        </w:rPr>
        <w:object w:dxaOrig="150" w:dyaOrig="150" w14:anchorId="3BFFB560">
          <v:shape id="_x0000_i1116" type="#_x0000_t75" style="width:7.8pt;height:7.8pt" o:ole="">
            <v:imagedata r:id="rId203" o:title=""/>
          </v:shape>
          <o:OLEObject Type="Embed" ProgID="Equation.DSMT4" ShapeID="_x0000_i1116" DrawAspect="Content" ObjectID="_1779278519" r:id="rId204"/>
        </w:object>
      </w:r>
      <w:r>
        <w:rPr>
          <w:rFonts w:ascii="Segoe UI" w:hAnsi="Segoe UI" w:cs="Segoe UI" w:hint="eastAsia"/>
          <w:color w:val="0D0D0D"/>
          <w:shd w:val="clear" w:color="auto" w:fill="FFFFFF"/>
        </w:rPr>
        <w:t>，</w:t>
      </w:r>
      <w:r>
        <w:rPr>
          <w:position w:val="-14"/>
        </w:rPr>
        <w:object w:dxaOrig="435" w:dyaOrig="435" w14:anchorId="5BDDF146">
          <v:shape id="_x0000_i1117" type="#_x0000_t75" style="width:21.6pt;height:21.6pt" o:ole="">
            <v:imagedata r:id="rId205" o:title=""/>
          </v:shape>
          <o:OLEObject Type="Embed" ProgID="Equation.DSMT4" ShapeID="_x0000_i1117" DrawAspect="Content" ObjectID="_1779278520" r:id="rId206"/>
        </w:object>
      </w:r>
      <w:r>
        <w:rPr>
          <w:rFonts w:ascii="Segoe UI" w:hAnsi="Segoe UI" w:cs="Segoe UI" w:hint="eastAsia"/>
          <w:color w:val="0D0D0D"/>
          <w:shd w:val="clear" w:color="auto" w:fill="FFFFFF"/>
        </w:rPr>
        <w:t>是由</w:t>
      </w:r>
      <w:r>
        <w:rPr>
          <w:position w:val="-4"/>
        </w:rPr>
        <w:object w:dxaOrig="285" w:dyaOrig="285" w14:anchorId="6C7DFC9E">
          <v:shape id="_x0000_i1118" type="#_x0000_t75" style="width:14.4pt;height:14.4pt" o:ole="">
            <v:imagedata r:id="rId207" o:title=""/>
          </v:shape>
          <o:OLEObject Type="Embed" ProgID="Equation.DSMT4" ShapeID="_x0000_i1118" DrawAspect="Content" ObjectID="_1779278521" r:id="rId208"/>
        </w:object>
      </w:r>
      <w:r>
        <w:rPr>
          <w:rFonts w:ascii="Segoe UI" w:hAnsi="Segoe UI" w:cs="Segoe UI" w:hint="eastAsia"/>
          <w:color w:val="0D0D0D"/>
          <w:shd w:val="clear" w:color="auto" w:fill="FFFFFF"/>
        </w:rPr>
        <w:t>生成的循环子群，给定</w:t>
      </w:r>
      <w:r>
        <w:rPr>
          <w:position w:val="-14"/>
        </w:rPr>
        <w:object w:dxaOrig="870" w:dyaOrig="435" w14:anchorId="385132B5">
          <v:shape id="_x0000_i1119" type="#_x0000_t75" style="width:43.8pt;height:21.6pt" o:ole="">
            <v:imagedata r:id="rId209" o:title=""/>
          </v:shape>
          <o:OLEObject Type="Embed" ProgID="Equation.DSMT4" ShapeID="_x0000_i1119" DrawAspect="Content" ObjectID="_1779278522" r:id="rId210"/>
        </w:object>
      </w:r>
      <w:r>
        <w:rPr>
          <w:rFonts w:ascii="Segoe UI" w:hAnsi="Segoe UI" w:cs="Segoe UI" w:hint="eastAsia"/>
          <w:color w:val="0D0D0D"/>
          <w:shd w:val="clear" w:color="auto" w:fill="FFFFFF"/>
        </w:rPr>
        <w:t>，求</w:t>
      </w:r>
      <w:r>
        <w:rPr>
          <w:position w:val="-10"/>
        </w:rPr>
        <w:object w:dxaOrig="1875" w:dyaOrig="285" w14:anchorId="1E132698">
          <v:shape id="_x0000_i1120" type="#_x0000_t75" style="width:93.6pt;height:14.4pt" o:ole="">
            <v:imagedata r:id="rId211" o:title=""/>
          </v:shape>
          <o:OLEObject Type="Embed" ProgID="Equation.DSMT4" ShapeID="_x0000_i1120" DrawAspect="Content" ObjectID="_1779278523" r:id="rId212"/>
        </w:object>
      </w:r>
      <w:r>
        <w:rPr>
          <w:rFonts w:ascii="Segoe UI" w:hAnsi="Segoe UI" w:cs="Segoe UI" w:hint="eastAsia"/>
          <w:color w:val="0D0D0D"/>
          <w:shd w:val="clear" w:color="auto" w:fill="FFFFFF"/>
        </w:rPr>
        <w:t>，使得</w:t>
      </w:r>
      <w:r>
        <w:rPr>
          <w:position w:val="-10"/>
        </w:rPr>
        <w:object w:dxaOrig="720" w:dyaOrig="285" w14:anchorId="5FBC4AB7">
          <v:shape id="_x0000_i1121" type="#_x0000_t75" style="width:36pt;height:14.4pt" o:ole="">
            <v:imagedata r:id="rId213" o:title=""/>
          </v:shape>
          <o:OLEObject Type="Embed" ProgID="Equation.DSMT4" ShapeID="_x0000_i1121" DrawAspect="Content" ObjectID="_1779278524" r:id="rId214"/>
        </w:object>
      </w:r>
      <w:r>
        <w:rPr>
          <w:rFonts w:ascii="Segoe UI" w:hAnsi="Segoe UI" w:cs="Segoe UI" w:hint="eastAsia"/>
          <w:color w:val="0D0D0D"/>
          <w:shd w:val="clear" w:color="auto" w:fill="FFFFFF"/>
        </w:rPr>
        <w:t>。</w:t>
      </w:r>
    </w:p>
    <w:p w14:paraId="4BD404C8" w14:textId="77777777" w:rsidR="00523A4D" w:rsidRDefault="00000000">
      <w:pPr>
        <w:pStyle w:val="BY"/>
        <w:ind w:firstLine="480"/>
        <w:rPr>
          <w:rFonts w:ascii="Segoe UI" w:hAnsi="Segoe UI" w:cs="Segoe UI"/>
          <w:color w:val="0D0D0D"/>
          <w:shd w:val="clear" w:color="auto" w:fill="FFFFFF"/>
        </w:rPr>
      </w:pPr>
      <w:r>
        <w:rPr>
          <w:rFonts w:ascii="Segoe UI" w:hAnsi="Segoe UI" w:cs="Segoe UI" w:hint="eastAsia"/>
          <w:color w:val="0D0D0D"/>
          <w:shd w:val="clear" w:color="auto" w:fill="FFFFFF"/>
        </w:rPr>
        <w:t>简单的来说，椭圆曲线对数问题就是一个求解过程：假设</w:t>
      </w:r>
      <w:r>
        <w:rPr>
          <w:position w:val="-4"/>
        </w:rPr>
        <w:object w:dxaOrig="285" w:dyaOrig="285" w14:anchorId="558B42D8">
          <v:shape id="_x0000_i1122" type="#_x0000_t75" style="width:14.4pt;height:14.4pt" o:ole="">
            <v:imagedata r:id="rId215" o:title=""/>
          </v:shape>
          <o:OLEObject Type="Embed" ProgID="Equation.DSMT4" ShapeID="_x0000_i1122" DrawAspect="Content" ObjectID="_1779278525" r:id="rId216"/>
        </w:object>
      </w:r>
      <w:r>
        <w:rPr>
          <w:rFonts w:ascii="Segoe UI" w:hAnsi="Segoe UI" w:cs="Segoe UI" w:hint="eastAsia"/>
          <w:color w:val="0D0D0D"/>
          <w:shd w:val="clear" w:color="auto" w:fill="FFFFFF"/>
        </w:rPr>
        <w:t>是椭圆曲线</w:t>
      </w:r>
      <w:r>
        <w:rPr>
          <w:position w:val="-4"/>
        </w:rPr>
        <w:object w:dxaOrig="285" w:dyaOrig="285" w14:anchorId="5A9035AE">
          <v:shape id="_x0000_i1123" type="#_x0000_t75" style="width:14.4pt;height:14.4pt" o:ole="">
            <v:imagedata r:id="rId217" o:title=""/>
          </v:shape>
          <o:OLEObject Type="Embed" ProgID="Equation.DSMT4" ShapeID="_x0000_i1123" DrawAspect="Content" ObjectID="_1779278526" r:id="rId218"/>
        </w:object>
      </w:r>
      <w:r>
        <w:rPr>
          <w:rFonts w:ascii="Segoe UI" w:hAnsi="Segoe UI" w:cs="Segoe UI" w:hint="eastAsia"/>
          <w:color w:val="0D0D0D"/>
          <w:shd w:val="clear" w:color="auto" w:fill="FFFFFF"/>
        </w:rPr>
        <w:t>上一点（称为基点</w:t>
      </w:r>
      <w:r>
        <w:rPr>
          <w:position w:val="-4"/>
        </w:rPr>
        <w:object w:dxaOrig="285" w:dyaOrig="285" w14:anchorId="69682C8D">
          <v:shape id="_x0000_i1124" type="#_x0000_t75" style="width:14.4pt;height:14.4pt" o:ole="">
            <v:imagedata r:id="rId219" o:title=""/>
          </v:shape>
          <o:OLEObject Type="Embed" ProgID="Equation.DSMT4" ShapeID="_x0000_i1124" DrawAspect="Content" ObjectID="_1779278527" r:id="rId220"/>
        </w:object>
      </w:r>
      <w:r>
        <w:rPr>
          <w:rFonts w:ascii="Segoe UI" w:hAnsi="Segoe UI" w:cs="Segoe UI" w:hint="eastAsia"/>
          <w:color w:val="0D0D0D"/>
          <w:shd w:val="clear" w:color="auto" w:fill="FFFFFF"/>
        </w:rPr>
        <w:t>），</w:t>
      </w:r>
      <w:r>
        <w:rPr>
          <w:position w:val="-6"/>
        </w:rPr>
        <w:object w:dxaOrig="150" w:dyaOrig="285" w14:anchorId="5C81FCFB">
          <v:shape id="_x0000_i1125" type="#_x0000_t75" style="width:7.8pt;height:14.4pt" o:ole="">
            <v:imagedata r:id="rId221" o:title=""/>
          </v:shape>
          <o:OLEObject Type="Embed" ProgID="Equation.DSMT4" ShapeID="_x0000_i1125" DrawAspect="Content" ObjectID="_1779278528" r:id="rId222"/>
        </w:object>
      </w:r>
      <w:r>
        <w:rPr>
          <w:rFonts w:ascii="Segoe UI" w:hAnsi="Segoe UI" w:cs="Segoe UI" w:hint="eastAsia"/>
          <w:color w:val="0D0D0D"/>
          <w:shd w:val="clear" w:color="auto" w:fill="FFFFFF"/>
        </w:rPr>
        <w:t>为一整数，已知</w:t>
      </w:r>
      <w:r>
        <w:rPr>
          <w:position w:val="-10"/>
        </w:rPr>
        <w:object w:dxaOrig="720" w:dyaOrig="285" w14:anchorId="01D30846">
          <v:shape id="_x0000_i1126" type="#_x0000_t75" style="width:36pt;height:14.4pt" o:ole="">
            <v:imagedata r:id="rId223" o:title=""/>
          </v:shape>
          <o:OLEObject Type="Embed" ProgID="Equation.DSMT4" ShapeID="_x0000_i1126" DrawAspect="Content" ObjectID="_1779278529" r:id="rId224"/>
        </w:object>
      </w:r>
      <w:r>
        <w:rPr>
          <w:rFonts w:ascii="Segoe UI" w:hAnsi="Segoe UI" w:cs="Segoe UI" w:hint="eastAsia"/>
          <w:color w:val="0D0D0D"/>
          <w:shd w:val="clear" w:color="auto" w:fill="FFFFFF"/>
        </w:rPr>
        <w:t>和</w:t>
      </w:r>
      <w:r>
        <w:rPr>
          <w:position w:val="-4"/>
        </w:rPr>
        <w:object w:dxaOrig="285" w:dyaOrig="285" w14:anchorId="17F105CD">
          <v:shape id="_x0000_i1127" type="#_x0000_t75" style="width:14.4pt;height:14.4pt" o:ole="">
            <v:imagedata r:id="rId225" o:title=""/>
          </v:shape>
          <o:OLEObject Type="Embed" ProgID="Equation.DSMT4" ShapeID="_x0000_i1127" DrawAspect="Content" ObjectID="_1779278530" r:id="rId226"/>
        </w:object>
      </w:r>
      <w:r>
        <w:rPr>
          <w:rFonts w:ascii="Segoe UI" w:hAnsi="Segoe UI" w:cs="Segoe UI" w:hint="eastAsia"/>
          <w:color w:val="0D0D0D"/>
          <w:shd w:val="clear" w:color="auto" w:fill="FFFFFF"/>
        </w:rPr>
        <w:t>，求</w:t>
      </w:r>
      <w:r>
        <w:rPr>
          <w:position w:val="-6"/>
        </w:rPr>
        <w:object w:dxaOrig="150" w:dyaOrig="285" w14:anchorId="14784EF0">
          <v:shape id="_x0000_i1128" type="#_x0000_t75" style="width:7.8pt;height:14.4pt" o:ole="">
            <v:imagedata r:id="rId227" o:title=""/>
          </v:shape>
          <o:OLEObject Type="Embed" ProgID="Equation.DSMT4" ShapeID="_x0000_i1128" DrawAspect="Content" ObjectID="_1779278531" r:id="rId228"/>
        </w:object>
      </w:r>
      <w:r>
        <w:rPr>
          <w:rFonts w:ascii="Segoe UI" w:hAnsi="Segoe UI" w:cs="Segoe UI" w:hint="eastAsia"/>
          <w:color w:val="0D0D0D"/>
          <w:shd w:val="clear" w:color="auto" w:fill="FFFFFF"/>
        </w:rPr>
        <w:t>。</w:t>
      </w:r>
    </w:p>
    <w:p w14:paraId="1FC84872" w14:textId="77777777" w:rsidR="00523A4D" w:rsidRDefault="00000000">
      <w:pPr>
        <w:pStyle w:val="BY"/>
        <w:ind w:firstLine="480"/>
        <w:rPr>
          <w:rFonts w:ascii="Segoe UI" w:hAnsi="Segoe UI" w:cs="Segoe UI"/>
          <w:color w:val="0D0D0D"/>
          <w:shd w:val="clear" w:color="auto" w:fill="FFFFFF"/>
        </w:rPr>
      </w:pPr>
      <w:r>
        <w:rPr>
          <w:rFonts w:ascii="Segoe UI" w:hAnsi="Segoe UI" w:cs="Segoe UI"/>
          <w:color w:val="0D0D0D"/>
          <w:shd w:val="clear" w:color="auto" w:fill="FFFFFF"/>
        </w:rPr>
        <w:t>椭圆曲线加密体制是基于椭圆曲线离散对数问题的困难性建立的，这一数学难题的解决时间复杂度为指数级别，超出了其他公钥加密算法所能达到的范围。这种高度的计算复杂性为</w:t>
      </w:r>
      <w:r>
        <w:rPr>
          <w:rFonts w:ascii="Segoe UI" w:hAnsi="Segoe UI" w:cs="Segoe UI"/>
          <w:color w:val="0D0D0D"/>
          <w:shd w:val="clear" w:color="auto" w:fill="FFFFFF"/>
        </w:rPr>
        <w:t>ECC</w:t>
      </w:r>
      <w:r>
        <w:rPr>
          <w:rFonts w:ascii="Segoe UI" w:hAnsi="Segoe UI" w:cs="Segoe UI"/>
          <w:color w:val="0D0D0D"/>
          <w:shd w:val="clear" w:color="auto" w:fill="FFFFFF"/>
        </w:rPr>
        <w:t>提供了强大的安全性，使其在相同安全级别下，能够使用比其他公钥加密体系更短的密钥长度，从而在提供高安全性的同时，减少计算资源的消耗和提高系统效率。</w:t>
      </w:r>
    </w:p>
    <w:p w14:paraId="61900472" w14:textId="77777777" w:rsidR="00523A4D" w:rsidRDefault="00000000">
      <w:pPr>
        <w:pStyle w:val="BY"/>
        <w:rPr>
          <w:position w:val="-6"/>
        </w:rPr>
      </w:pPr>
      <w:r>
        <w:rPr>
          <w:rFonts w:hint="eastAsia"/>
          <w:position w:val="-6"/>
        </w:rPr>
        <w:t>椭圆曲线密码体制与其他公钥加密算法如</w:t>
      </w:r>
      <w:r>
        <w:rPr>
          <w:rFonts w:hint="eastAsia"/>
          <w:position w:val="-6"/>
        </w:rPr>
        <w:t>RSA</w:t>
      </w:r>
      <w:r>
        <w:rPr>
          <w:rFonts w:hint="eastAsia"/>
          <w:position w:val="-6"/>
        </w:rPr>
        <w:t>加密算法相比，主要具有以下几点优势：</w:t>
      </w:r>
    </w:p>
    <w:p w14:paraId="6D076ABE" w14:textId="77777777" w:rsidR="00523A4D" w:rsidRDefault="00000000">
      <w:pPr>
        <w:pStyle w:val="BY"/>
        <w:ind w:firstLineChars="100" w:firstLine="240"/>
        <w:rPr>
          <w:position w:val="-6"/>
        </w:rPr>
      </w:pPr>
      <w:r>
        <w:rPr>
          <w:rFonts w:hint="eastAsia"/>
          <w:position w:val="-6"/>
        </w:rPr>
        <w:t>（</w:t>
      </w:r>
      <w:r>
        <w:rPr>
          <w:rFonts w:hint="eastAsia"/>
          <w:position w:val="-6"/>
        </w:rPr>
        <w:t>1</w:t>
      </w:r>
      <w:r>
        <w:rPr>
          <w:rFonts w:hint="eastAsia"/>
          <w:position w:val="-6"/>
        </w:rPr>
        <w:t>）密钥长度短：椭圆曲线密码体制使用的密钥长度相对较短，可以实现与</w:t>
      </w:r>
      <w:r>
        <w:rPr>
          <w:rFonts w:hint="eastAsia"/>
          <w:position w:val="-6"/>
        </w:rPr>
        <w:t>RSA</w:t>
      </w:r>
      <w:r>
        <w:rPr>
          <w:rFonts w:hint="eastAsia"/>
          <w:position w:val="-6"/>
        </w:rPr>
        <w:t>算法相当甚至更高的安全性。</w:t>
      </w:r>
    </w:p>
    <w:p w14:paraId="5096F95A" w14:textId="77777777" w:rsidR="00523A4D" w:rsidRDefault="00000000">
      <w:pPr>
        <w:pStyle w:val="BY"/>
        <w:ind w:firstLine="240"/>
      </w:pPr>
      <w:r>
        <w:rPr>
          <w:rFonts w:hint="eastAsia"/>
        </w:rPr>
        <w:t>（</w:t>
      </w:r>
      <w:r>
        <w:rPr>
          <w:rFonts w:hint="eastAsia"/>
        </w:rPr>
        <w:t>2</w:t>
      </w:r>
      <w:r>
        <w:rPr>
          <w:rFonts w:hint="eastAsia"/>
        </w:rPr>
        <w:t>）安全性高：椭圆曲线密码体制</w:t>
      </w:r>
      <w:r>
        <w:rPr>
          <w:rFonts w:ascii="Segoe UI" w:hAnsi="Segoe UI" w:cs="Segoe UI"/>
          <w:color w:val="0D0D0D"/>
          <w:shd w:val="clear" w:color="auto" w:fill="FFFFFF"/>
        </w:rPr>
        <w:t>的安全基础在很大程度上取决于椭圆曲线上的离散对数问题的计算复杂度。与</w:t>
      </w:r>
      <w:r>
        <w:rPr>
          <w:rFonts w:cstheme="minorHAnsi"/>
          <w:color w:val="0D0D0D"/>
          <w:shd w:val="clear" w:color="auto" w:fill="FFFFFF"/>
        </w:rPr>
        <w:t>RSA</w:t>
      </w:r>
      <w:r>
        <w:rPr>
          <w:rFonts w:ascii="Segoe UI" w:hAnsi="Segoe UI" w:cs="Segoe UI"/>
          <w:color w:val="0D0D0D"/>
          <w:shd w:val="clear" w:color="auto" w:fill="FFFFFF"/>
        </w:rPr>
        <w:t>算法依赖的大数分解问题相比，椭圆曲线上的离散对数问题被广泛认为更加困难，这使得</w:t>
      </w:r>
      <w:r>
        <w:rPr>
          <w:rFonts w:cstheme="minorHAnsi"/>
          <w:color w:val="0D0D0D"/>
          <w:shd w:val="clear" w:color="auto" w:fill="FFFFFF"/>
        </w:rPr>
        <w:t>ECC</w:t>
      </w:r>
      <w:r>
        <w:rPr>
          <w:rFonts w:ascii="Segoe UI" w:hAnsi="Segoe UI" w:cs="Segoe UI"/>
          <w:color w:val="0D0D0D"/>
          <w:shd w:val="clear" w:color="auto" w:fill="FFFFFF"/>
        </w:rPr>
        <w:t>在相同密钥长度的条件下提供了更高的安全性</w:t>
      </w:r>
      <w:r>
        <w:rPr>
          <w:rFonts w:hint="eastAsia"/>
        </w:rPr>
        <w:t>。</w:t>
      </w:r>
    </w:p>
    <w:p w14:paraId="4AE8D520" w14:textId="15F83398" w:rsidR="00523A4D" w:rsidRDefault="00000000">
      <w:pPr>
        <w:pStyle w:val="BY"/>
        <w:ind w:firstLineChars="100" w:firstLine="240"/>
        <w:rPr>
          <w:position w:val="-6"/>
        </w:rPr>
      </w:pPr>
      <w:r>
        <w:rPr>
          <w:rFonts w:hint="eastAsia"/>
          <w:position w:val="-6"/>
        </w:rPr>
        <w:t>（</w:t>
      </w:r>
      <w:r>
        <w:rPr>
          <w:rFonts w:hint="eastAsia"/>
          <w:position w:val="-6"/>
        </w:rPr>
        <w:t>3</w:t>
      </w:r>
      <w:r>
        <w:rPr>
          <w:rFonts w:hint="eastAsia"/>
          <w:position w:val="-6"/>
        </w:rPr>
        <w:t>）加密、解密速度快：</w:t>
      </w:r>
      <w:r>
        <w:rPr>
          <w:rFonts w:hint="eastAsia"/>
          <w:position w:val="-6"/>
        </w:rPr>
        <w:t>ECC</w:t>
      </w:r>
      <w:r>
        <w:rPr>
          <w:rFonts w:hint="eastAsia"/>
          <w:position w:val="-6"/>
        </w:rPr>
        <w:t>的加密及解密速度比</w:t>
      </w:r>
      <w:r>
        <w:rPr>
          <w:rFonts w:hint="eastAsia"/>
          <w:position w:val="-6"/>
        </w:rPr>
        <w:t>RSA</w:t>
      </w:r>
      <w:r>
        <w:rPr>
          <w:rFonts w:hint="eastAsia"/>
          <w:position w:val="-6"/>
        </w:rPr>
        <w:t>算法更快，这让</w:t>
      </w:r>
      <w:r>
        <w:rPr>
          <w:rFonts w:hint="eastAsia"/>
          <w:position w:val="-6"/>
        </w:rPr>
        <w:t>ECC</w:t>
      </w:r>
      <w:r>
        <w:rPr>
          <w:rFonts w:hint="eastAsia"/>
          <w:position w:val="-6"/>
        </w:rPr>
        <w:t>在移动设备和嵌入式系统中更受欢迎</w:t>
      </w:r>
      <w:r>
        <w:rPr>
          <w:position w:val="-6"/>
          <w:vertAlign w:val="superscript"/>
        </w:rPr>
        <w:fldChar w:fldCharType="begin"/>
      </w:r>
      <w:r>
        <w:rPr>
          <w:position w:val="-6"/>
          <w:vertAlign w:val="superscript"/>
        </w:rPr>
        <w:instrText xml:space="preserve"> </w:instrText>
      </w:r>
      <w:r>
        <w:rPr>
          <w:rFonts w:hint="eastAsia"/>
          <w:position w:val="-6"/>
          <w:vertAlign w:val="superscript"/>
        </w:rPr>
        <w:instrText>REF _Ref167807757 \r \h</w:instrText>
      </w:r>
      <w:r>
        <w:rPr>
          <w:position w:val="-6"/>
          <w:vertAlign w:val="superscript"/>
        </w:rPr>
        <w:instrText xml:space="preserve">  \* MERGEFORMAT </w:instrText>
      </w:r>
      <w:r>
        <w:rPr>
          <w:position w:val="-6"/>
          <w:vertAlign w:val="superscript"/>
        </w:rPr>
      </w:r>
      <w:r>
        <w:rPr>
          <w:position w:val="-6"/>
          <w:vertAlign w:val="superscript"/>
        </w:rPr>
        <w:fldChar w:fldCharType="separate"/>
      </w:r>
      <w:r w:rsidR="00E7163F">
        <w:rPr>
          <w:position w:val="-6"/>
          <w:vertAlign w:val="superscript"/>
        </w:rPr>
        <w:t>[38]</w:t>
      </w:r>
      <w:r>
        <w:rPr>
          <w:position w:val="-6"/>
          <w:vertAlign w:val="superscript"/>
        </w:rPr>
        <w:fldChar w:fldCharType="end"/>
      </w:r>
      <w:r>
        <w:rPr>
          <w:rFonts w:hint="eastAsia"/>
          <w:position w:val="-6"/>
        </w:rPr>
        <w:t>。</w:t>
      </w:r>
    </w:p>
    <w:p w14:paraId="614507E3" w14:textId="77777777" w:rsidR="00523A4D" w:rsidRDefault="00000000">
      <w:pPr>
        <w:pStyle w:val="BY"/>
        <w:ind w:firstLineChars="100" w:firstLine="240"/>
        <w:rPr>
          <w:position w:val="-6"/>
        </w:rPr>
      </w:pPr>
      <w:r>
        <w:rPr>
          <w:rFonts w:hint="eastAsia"/>
          <w:position w:val="-6"/>
        </w:rPr>
        <w:lastRenderedPageBreak/>
        <w:t>（</w:t>
      </w:r>
      <w:r>
        <w:rPr>
          <w:rFonts w:hint="eastAsia"/>
          <w:position w:val="-6"/>
        </w:rPr>
        <w:t>4</w:t>
      </w:r>
      <w:r>
        <w:rPr>
          <w:rFonts w:hint="eastAsia"/>
          <w:position w:val="-6"/>
        </w:rPr>
        <w:t>）存储空间和带宽需求小：因为椭圆曲线密码机制的密钥长度更短，所以</w:t>
      </w:r>
      <w:r>
        <w:rPr>
          <w:rFonts w:hint="eastAsia"/>
          <w:position w:val="-6"/>
        </w:rPr>
        <w:t>ECC</w:t>
      </w:r>
      <w:r>
        <w:rPr>
          <w:rFonts w:hint="eastAsia"/>
          <w:position w:val="-6"/>
        </w:rPr>
        <w:t>需要的存储空间和带宽比</w:t>
      </w:r>
      <w:r>
        <w:rPr>
          <w:rFonts w:hint="eastAsia"/>
          <w:position w:val="-6"/>
        </w:rPr>
        <w:t>RSA</w:t>
      </w:r>
      <w:r>
        <w:rPr>
          <w:rFonts w:hint="eastAsia"/>
          <w:position w:val="-6"/>
        </w:rPr>
        <w:t>更少。</w:t>
      </w:r>
    </w:p>
    <w:p w14:paraId="304C7272" w14:textId="77777777" w:rsidR="00523A4D" w:rsidRDefault="00000000">
      <w:pPr>
        <w:pStyle w:val="BY"/>
        <w:ind w:firstLine="480"/>
        <w:rPr>
          <w:position w:val="-6"/>
        </w:rPr>
      </w:pPr>
      <w:r>
        <w:rPr>
          <w:rFonts w:hint="eastAsia"/>
          <w:position w:val="-6"/>
        </w:rPr>
        <w:t>综上所述，椭圆曲线密码机制是一种高安全性、加密解密速度快、存储空间和带宽需求少的加密算法，因此，椭圆曲线密码机制在许多领域得到了广泛的应用，在</w:t>
      </w:r>
      <w:r>
        <w:rPr>
          <w:rFonts w:hint="eastAsia"/>
          <w:position w:val="-6"/>
        </w:rPr>
        <w:t>RFID</w:t>
      </w:r>
      <w:r>
        <w:rPr>
          <w:rFonts w:hint="eastAsia"/>
          <w:position w:val="-6"/>
        </w:rPr>
        <w:t>系统认证协议中更是如此。</w:t>
      </w:r>
    </w:p>
    <w:p w14:paraId="7FCF573A" w14:textId="77777777" w:rsidR="00523A4D" w:rsidRDefault="00000000">
      <w:pPr>
        <w:pStyle w:val="3"/>
      </w:pPr>
      <w:bookmarkStart w:id="48" w:name="_Toc161648918"/>
      <w:r>
        <w:rPr>
          <w:rFonts w:hint="eastAsia"/>
        </w:rPr>
        <w:t>ECC-based</w:t>
      </w:r>
      <w:r>
        <w:t xml:space="preserve"> </w:t>
      </w:r>
      <w:r>
        <w:rPr>
          <w:rFonts w:hint="eastAsia"/>
        </w:rPr>
        <w:t>RFID</w:t>
      </w:r>
      <w:r>
        <w:rPr>
          <w:rFonts w:hint="eastAsia"/>
        </w:rPr>
        <w:t>认证协议的安全需求</w:t>
      </w:r>
      <w:bookmarkEnd w:id="48"/>
    </w:p>
    <w:p w14:paraId="505247C7" w14:textId="77777777" w:rsidR="00523A4D" w:rsidRDefault="00000000">
      <w:pPr>
        <w:ind w:firstLine="420"/>
      </w:pPr>
      <w:r>
        <w:rPr>
          <w:rFonts w:hint="eastAsia"/>
        </w:rPr>
        <w:t>RFID</w:t>
      </w:r>
      <w:r>
        <w:rPr>
          <w:rFonts w:hint="eastAsia"/>
        </w:rPr>
        <w:t>系统中，</w:t>
      </w:r>
      <w:r>
        <w:t>由于电子标签和阅读器之间进行的是无线通信</w:t>
      </w:r>
      <w:r>
        <w:rPr>
          <w:rFonts w:hint="eastAsia"/>
        </w:rPr>
        <w:t>，所以在网络中更容易遭到入侵者的非法入侵，如图</w:t>
      </w:r>
      <w:r>
        <w:rPr>
          <w:rFonts w:hint="eastAsia"/>
        </w:rPr>
        <w:t>2-</w:t>
      </w:r>
      <w:r>
        <w:t>1</w:t>
      </w:r>
      <w:r>
        <w:rPr>
          <w:rFonts w:hint="eastAsia"/>
        </w:rPr>
        <w:t>。</w:t>
      </w:r>
    </w:p>
    <w:p w14:paraId="7F9872EF" w14:textId="77777777" w:rsidR="00523A4D" w:rsidRDefault="00000000">
      <w:pPr>
        <w:ind w:firstLine="420"/>
        <w:jc w:val="center"/>
      </w:pPr>
      <w:r>
        <w:rPr>
          <w:noProof/>
        </w:rPr>
        <w:drawing>
          <wp:inline distT="0" distB="0" distL="0" distR="0" wp14:anchorId="6678FFE9" wp14:editId="4AFE8CB9">
            <wp:extent cx="3905250" cy="3413125"/>
            <wp:effectExtent l="0" t="0" r="0" b="0"/>
            <wp:docPr id="831221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1537" name="图片 1"/>
                    <pic:cNvPicPr>
                      <a:picLocks noChangeAspect="1"/>
                    </pic:cNvPicPr>
                  </pic:nvPicPr>
                  <pic:blipFill>
                    <a:blip r:embed="rId229"/>
                    <a:stretch>
                      <a:fillRect/>
                    </a:stretch>
                  </pic:blipFill>
                  <pic:spPr>
                    <a:xfrm>
                      <a:off x="0" y="0"/>
                      <a:ext cx="3919500" cy="3425998"/>
                    </a:xfrm>
                    <a:prstGeom prst="rect">
                      <a:avLst/>
                    </a:prstGeom>
                  </pic:spPr>
                </pic:pic>
              </a:graphicData>
            </a:graphic>
          </wp:inline>
        </w:drawing>
      </w:r>
    </w:p>
    <w:p w14:paraId="167E2C45" w14:textId="77777777" w:rsidR="00523A4D" w:rsidRDefault="00000000">
      <w:pPr>
        <w:pStyle w:val="BY"/>
        <w:spacing w:before="120"/>
        <w:ind w:firstLine="420"/>
        <w:jc w:val="center"/>
        <w:rPr>
          <w:sz w:val="21"/>
        </w:rPr>
      </w:pPr>
      <w:r>
        <w:rPr>
          <w:rFonts w:hint="eastAsia"/>
          <w:sz w:val="21"/>
        </w:rPr>
        <w:t>图</w:t>
      </w:r>
      <w:r>
        <w:rPr>
          <w:rFonts w:hint="eastAsia"/>
          <w:sz w:val="21"/>
        </w:rPr>
        <w:t>2</w:t>
      </w:r>
      <w:r>
        <w:rPr>
          <w:sz w:val="21"/>
        </w:rPr>
        <w:t xml:space="preserve">-1 </w:t>
      </w:r>
      <w:r>
        <w:rPr>
          <w:rFonts w:hint="eastAsia"/>
          <w:sz w:val="21"/>
        </w:rPr>
        <w:t xml:space="preserve"> </w:t>
      </w:r>
      <w:r>
        <w:rPr>
          <w:sz w:val="21"/>
        </w:rPr>
        <w:t xml:space="preserve">  </w:t>
      </w:r>
      <w:r>
        <w:rPr>
          <w:rFonts w:hint="eastAsia"/>
          <w:sz w:val="21"/>
        </w:rPr>
        <w:t>RFID</w:t>
      </w:r>
      <w:r>
        <w:rPr>
          <w:rFonts w:hint="eastAsia"/>
          <w:sz w:val="21"/>
        </w:rPr>
        <w:t>系统受到的威胁</w:t>
      </w:r>
    </w:p>
    <w:p w14:paraId="017506D9" w14:textId="77777777" w:rsidR="00523A4D" w:rsidRDefault="00000000">
      <w:pPr>
        <w:pStyle w:val="BY"/>
        <w:spacing w:after="240"/>
        <w:ind w:firstLine="420"/>
        <w:jc w:val="center"/>
        <w:rPr>
          <w:sz w:val="21"/>
        </w:rPr>
      </w:pPr>
      <w:r>
        <w:rPr>
          <w:rFonts w:hint="eastAsia"/>
          <w:sz w:val="21"/>
        </w:rPr>
        <w:t>Fig.</w:t>
      </w:r>
      <w:r>
        <w:rPr>
          <w:sz w:val="21"/>
        </w:rPr>
        <w:t>2-1  Threats to RFID systems</w:t>
      </w:r>
    </w:p>
    <w:p w14:paraId="019453A8" w14:textId="77777777" w:rsidR="00523A4D" w:rsidRDefault="00000000">
      <w:pPr>
        <w:pStyle w:val="BY"/>
        <w:ind w:firstLine="480"/>
        <w:rPr>
          <w:rFonts w:ascii="Segoe UI" w:hAnsi="Segoe UI" w:cs="Segoe UI"/>
          <w:color w:val="0D0D0D"/>
          <w:shd w:val="clear" w:color="auto" w:fill="FFFFFF"/>
        </w:rPr>
      </w:pPr>
      <w:r>
        <w:rPr>
          <w:rFonts w:ascii="Segoe UI" w:hAnsi="Segoe UI" w:cs="Segoe UI" w:hint="eastAsia"/>
          <w:color w:val="0D0D0D"/>
          <w:shd w:val="clear" w:color="auto" w:fill="FFFFFF"/>
        </w:rPr>
        <w:t>因此，设计的认证协议必须满足一些安全性质，其中相互认证性是</w:t>
      </w:r>
      <w:r>
        <w:rPr>
          <w:rFonts w:ascii="Segoe UI" w:hAnsi="Segoe UI" w:cs="Segoe UI" w:hint="eastAsia"/>
          <w:color w:val="0D0D0D"/>
          <w:shd w:val="clear" w:color="auto" w:fill="FFFFFF"/>
        </w:rPr>
        <w:t>RFID</w:t>
      </w:r>
      <w:r>
        <w:rPr>
          <w:rFonts w:ascii="Segoe UI" w:hAnsi="Segoe UI" w:cs="Segoe UI" w:hint="eastAsia"/>
          <w:color w:val="0D0D0D"/>
          <w:shd w:val="clear" w:color="auto" w:fill="FFFFFF"/>
        </w:rPr>
        <w:t>协议首先要满足的安全需求。在协议认证过程中需要满足以下需求：</w:t>
      </w:r>
    </w:p>
    <w:p w14:paraId="3259F693" w14:textId="77777777" w:rsidR="00523A4D" w:rsidRDefault="00000000">
      <w:pPr>
        <w:pStyle w:val="BY"/>
        <w:ind w:firstLine="480"/>
        <w:rPr>
          <w:rFonts w:ascii="Segoe UI" w:hAnsi="Segoe UI" w:cs="Segoe UI"/>
          <w:color w:val="0D0D0D"/>
          <w:shd w:val="clear" w:color="auto" w:fill="FFFFFF"/>
        </w:rPr>
      </w:pPr>
      <w:r>
        <w:rPr>
          <w:rFonts w:ascii="Segoe UI" w:hAnsi="Segoe UI" w:cs="Segoe UI" w:hint="eastAsia"/>
          <w:color w:val="0D0D0D"/>
          <w:shd w:val="clear" w:color="auto" w:fill="FFFFFF"/>
        </w:rPr>
        <w:t>（</w:t>
      </w:r>
      <w:r>
        <w:rPr>
          <w:rFonts w:ascii="Segoe UI" w:hAnsi="Segoe UI" w:cs="Segoe UI" w:hint="eastAsia"/>
          <w:color w:val="0D0D0D"/>
          <w:shd w:val="clear" w:color="auto" w:fill="FFFFFF"/>
        </w:rPr>
        <w:t>1</w:t>
      </w:r>
      <w:r>
        <w:rPr>
          <w:rFonts w:ascii="Segoe UI" w:hAnsi="Segoe UI" w:cs="Segoe UI" w:hint="eastAsia"/>
          <w:color w:val="0D0D0D"/>
          <w:shd w:val="clear" w:color="auto" w:fill="FFFFFF"/>
        </w:rPr>
        <w:t>）</w:t>
      </w:r>
      <w:r>
        <w:rPr>
          <w:rFonts w:ascii="Segoe UI" w:hAnsi="Segoe UI" w:cs="Segoe UI"/>
          <w:color w:val="0D0D0D"/>
          <w:shd w:val="clear" w:color="auto" w:fill="FFFFFF"/>
        </w:rPr>
        <w:t>相互认证性：旨在确保认证机制能够在多个参与方之间实现实时的双向认证。这一过程中，电子标签与后端服务器将通过相互认证机制，有效阻断未授权用户的网络访问尝试。</w:t>
      </w:r>
    </w:p>
    <w:p w14:paraId="405540A0" w14:textId="77777777" w:rsidR="00523A4D" w:rsidRDefault="00000000">
      <w:pPr>
        <w:pStyle w:val="BY"/>
        <w:ind w:firstLine="480"/>
        <w:rPr>
          <w:rFonts w:ascii="Segoe UI" w:hAnsi="Segoe UI" w:cs="Segoe UI"/>
          <w:color w:val="0D0D0D"/>
          <w:shd w:val="clear" w:color="auto" w:fill="FFFFFF"/>
        </w:rPr>
      </w:pPr>
      <w:r>
        <w:rPr>
          <w:rFonts w:ascii="Segoe UI" w:hAnsi="Segoe UI" w:cs="Segoe UI" w:hint="eastAsia"/>
          <w:color w:val="0D0D0D"/>
          <w:shd w:val="clear" w:color="auto" w:fill="FFFFFF"/>
        </w:rPr>
        <w:t>（</w:t>
      </w:r>
      <w:r>
        <w:rPr>
          <w:rFonts w:ascii="Segoe UI" w:hAnsi="Segoe UI" w:cs="Segoe UI" w:hint="eastAsia"/>
          <w:color w:val="0D0D0D"/>
          <w:shd w:val="clear" w:color="auto" w:fill="FFFFFF"/>
        </w:rPr>
        <w:t>2</w:t>
      </w:r>
      <w:r>
        <w:rPr>
          <w:rFonts w:ascii="Segoe UI" w:hAnsi="Segoe UI" w:cs="Segoe UI" w:hint="eastAsia"/>
          <w:color w:val="0D0D0D"/>
          <w:shd w:val="clear" w:color="auto" w:fill="FFFFFF"/>
        </w:rPr>
        <w:t>）</w:t>
      </w:r>
      <w:r>
        <w:rPr>
          <w:rFonts w:ascii="Segoe UI" w:hAnsi="Segoe UI" w:cs="Segoe UI"/>
          <w:color w:val="0D0D0D"/>
          <w:shd w:val="clear" w:color="auto" w:fill="FFFFFF"/>
        </w:rPr>
        <w:t>秘密性：在电子标签系统中，标签所含的私密信息，如物品详情，须在无线通讯过程中严格保密，以避免恶意攻击者的窃取和滥用。这是通过确保每次通讯使用一次性的会话密钥来实现的，即便某次会话密钥被泄露，也不会危及到其他会话的安全性。这种做法有效地阻止了通过伪造标签对服务器进行欺骗的行为</w:t>
      </w:r>
      <w:r>
        <w:rPr>
          <w:rFonts w:ascii="Segoe UI" w:hAnsi="Segoe UI" w:cs="Segoe UI" w:hint="eastAsia"/>
          <w:color w:val="0D0D0D"/>
          <w:shd w:val="clear" w:color="auto" w:fill="FFFFFF"/>
        </w:rPr>
        <w:t>。</w:t>
      </w:r>
    </w:p>
    <w:p w14:paraId="219D15CD" w14:textId="77777777" w:rsidR="00523A4D" w:rsidRDefault="00000000">
      <w:pPr>
        <w:pStyle w:val="BY"/>
        <w:ind w:firstLine="480"/>
        <w:rPr>
          <w:rFonts w:ascii="Segoe UI" w:hAnsi="Segoe UI" w:cs="Segoe UI"/>
          <w:color w:val="0D0D0D"/>
          <w:shd w:val="clear" w:color="auto" w:fill="FFFFFF"/>
        </w:rPr>
      </w:pPr>
      <w:r>
        <w:rPr>
          <w:rFonts w:ascii="Segoe UI" w:hAnsi="Segoe UI" w:cs="Segoe UI" w:hint="eastAsia"/>
          <w:color w:val="0D0D0D"/>
          <w:shd w:val="clear" w:color="auto" w:fill="FFFFFF"/>
        </w:rPr>
        <w:lastRenderedPageBreak/>
        <w:t>（</w:t>
      </w:r>
      <w:r>
        <w:rPr>
          <w:rFonts w:ascii="Segoe UI" w:hAnsi="Segoe UI" w:cs="Segoe UI" w:hint="eastAsia"/>
          <w:color w:val="0D0D0D"/>
          <w:shd w:val="clear" w:color="auto" w:fill="FFFFFF"/>
        </w:rPr>
        <w:t>3</w:t>
      </w:r>
      <w:r>
        <w:rPr>
          <w:rFonts w:ascii="Segoe UI" w:hAnsi="Segoe UI" w:cs="Segoe UI" w:hint="eastAsia"/>
          <w:color w:val="0D0D0D"/>
          <w:shd w:val="clear" w:color="auto" w:fill="FFFFFF"/>
        </w:rPr>
        <w:t>）</w:t>
      </w:r>
      <w:r>
        <w:rPr>
          <w:rFonts w:ascii="Segoe UI" w:hAnsi="Segoe UI" w:cs="Segoe UI"/>
          <w:color w:val="0D0D0D"/>
          <w:shd w:val="clear" w:color="auto" w:fill="FFFFFF"/>
        </w:rPr>
        <w:t>前</w:t>
      </w:r>
      <w:r>
        <w:rPr>
          <w:rFonts w:ascii="Segoe UI" w:hAnsi="Segoe UI" w:cs="Segoe UI" w:hint="eastAsia"/>
          <w:color w:val="0D0D0D"/>
          <w:shd w:val="clear" w:color="auto" w:fill="FFFFFF"/>
        </w:rPr>
        <w:t>向</w:t>
      </w:r>
      <w:r>
        <w:rPr>
          <w:rFonts w:ascii="Segoe UI" w:hAnsi="Segoe UI" w:cs="Segoe UI"/>
          <w:color w:val="0D0D0D"/>
          <w:shd w:val="clear" w:color="auto" w:fill="FFFFFF"/>
        </w:rPr>
        <w:t>安全性：即使在恶意攻击者成功获得某个标签中存储的秘密信息的情况下，该攻击者也无法利用这些信息来推断出该标签在之前通信过程中使用的敏感信息</w:t>
      </w:r>
      <w:r>
        <w:rPr>
          <w:rFonts w:ascii="Segoe UI" w:hAnsi="Segoe UI" w:cs="Segoe UI" w:hint="eastAsia"/>
          <w:color w:val="0D0D0D"/>
          <w:shd w:val="clear" w:color="auto" w:fill="FFFFFF"/>
        </w:rPr>
        <w:t>。</w:t>
      </w:r>
    </w:p>
    <w:p w14:paraId="225A2933" w14:textId="77777777" w:rsidR="00523A4D" w:rsidRDefault="00000000">
      <w:pPr>
        <w:pStyle w:val="BY"/>
        <w:ind w:firstLine="480"/>
        <w:rPr>
          <w:rFonts w:ascii="Segoe UI" w:hAnsi="Segoe UI" w:cs="Segoe UI"/>
          <w:color w:val="0D0D0D"/>
          <w:shd w:val="clear" w:color="auto" w:fill="FFFFFF"/>
        </w:rPr>
      </w:pPr>
      <w:r>
        <w:rPr>
          <w:rFonts w:ascii="Segoe UI" w:hAnsi="Segoe UI" w:cs="Segoe UI" w:hint="eastAsia"/>
          <w:color w:val="0D0D0D"/>
          <w:shd w:val="clear" w:color="auto" w:fill="FFFFFF"/>
        </w:rPr>
        <w:t>（</w:t>
      </w:r>
      <w:r>
        <w:rPr>
          <w:rFonts w:ascii="Segoe UI" w:hAnsi="Segoe UI" w:cs="Segoe UI" w:hint="eastAsia"/>
          <w:color w:val="0D0D0D"/>
          <w:shd w:val="clear" w:color="auto" w:fill="FFFFFF"/>
        </w:rPr>
        <w:t>4</w:t>
      </w:r>
      <w:r>
        <w:rPr>
          <w:rFonts w:ascii="Segoe UI" w:hAnsi="Segoe UI" w:cs="Segoe UI" w:hint="eastAsia"/>
          <w:color w:val="0D0D0D"/>
          <w:shd w:val="clear" w:color="auto" w:fill="FFFFFF"/>
        </w:rPr>
        <w:t>）</w:t>
      </w:r>
      <w:r>
        <w:rPr>
          <w:rFonts w:ascii="Segoe UI" w:hAnsi="Segoe UI" w:cs="Segoe UI"/>
          <w:color w:val="0D0D0D"/>
          <w:shd w:val="clear" w:color="auto" w:fill="FFFFFF"/>
        </w:rPr>
        <w:t>会话</w:t>
      </w:r>
      <w:r>
        <w:rPr>
          <w:rFonts w:ascii="Segoe UI" w:hAnsi="Segoe UI" w:cs="Segoe UI" w:hint="eastAsia"/>
          <w:color w:val="0D0D0D"/>
          <w:shd w:val="clear" w:color="auto" w:fill="FFFFFF"/>
        </w:rPr>
        <w:t>密钥不可预测性：</w:t>
      </w:r>
      <w:r>
        <w:rPr>
          <w:rFonts w:ascii="Segoe UI" w:hAnsi="Segoe UI" w:cs="Segoe UI"/>
          <w:color w:val="0D0D0D"/>
          <w:shd w:val="clear" w:color="auto" w:fill="FFFFFF"/>
        </w:rPr>
        <w:t>在认证交互过程中，会话密钥的生成需确保绝对的随机性，以防止任何外部实体能够事先决定或预测这些密钥。</w:t>
      </w:r>
    </w:p>
    <w:p w14:paraId="77EB4731" w14:textId="77777777" w:rsidR="00523A4D" w:rsidRDefault="00000000">
      <w:pPr>
        <w:pStyle w:val="BY"/>
        <w:ind w:firstLine="480"/>
        <w:rPr>
          <w:rFonts w:ascii="Segoe UI" w:hAnsi="Segoe UI" w:cs="Segoe UI"/>
          <w:color w:val="0D0D0D"/>
          <w:shd w:val="clear" w:color="auto" w:fill="FFFFFF"/>
        </w:rPr>
      </w:pPr>
      <w:r>
        <w:rPr>
          <w:rFonts w:ascii="Segoe UI" w:hAnsi="Segoe UI" w:cs="Segoe UI" w:hint="eastAsia"/>
          <w:color w:val="0D0D0D"/>
          <w:shd w:val="clear" w:color="auto" w:fill="FFFFFF"/>
        </w:rPr>
        <w:t>（</w:t>
      </w:r>
      <w:r>
        <w:rPr>
          <w:rFonts w:ascii="Segoe UI" w:hAnsi="Segoe UI" w:cs="Segoe UI" w:hint="eastAsia"/>
          <w:color w:val="0D0D0D"/>
          <w:shd w:val="clear" w:color="auto" w:fill="FFFFFF"/>
        </w:rPr>
        <w:t>5</w:t>
      </w:r>
      <w:r>
        <w:rPr>
          <w:rFonts w:ascii="Segoe UI" w:hAnsi="Segoe UI" w:cs="Segoe UI" w:hint="eastAsia"/>
          <w:color w:val="0D0D0D"/>
          <w:shd w:val="clear" w:color="auto" w:fill="FFFFFF"/>
        </w:rPr>
        <w:t>）匿名性：</w:t>
      </w:r>
      <w:r>
        <w:rPr>
          <w:rFonts w:ascii="Segoe UI" w:hAnsi="Segoe UI" w:cs="Segoe UI"/>
          <w:color w:val="0D0D0D"/>
          <w:shd w:val="clear" w:color="auto" w:fill="FFFFFF"/>
        </w:rPr>
        <w:t>确保单个标签在重复使用过程中对于恶意攻击者的身份不可识别，防止攻击者能够追踪到特定的标签。由于</w:t>
      </w:r>
      <w:r>
        <w:rPr>
          <w:rFonts w:cstheme="minorHAnsi"/>
          <w:color w:val="0D0D0D"/>
          <w:shd w:val="clear" w:color="auto" w:fill="FFFFFF"/>
        </w:rPr>
        <w:t>RFID</w:t>
      </w:r>
      <w:r>
        <w:rPr>
          <w:rFonts w:ascii="Segoe UI" w:hAnsi="Segoe UI" w:cs="Segoe UI"/>
          <w:color w:val="0D0D0D"/>
          <w:shd w:val="clear" w:color="auto" w:fill="FFFFFF"/>
        </w:rPr>
        <w:t>系统中的标签数量众多且标签可能会被多次使用，在不采取适当保护措施的情况下，恶意攻击者通过技术手段捕获标签的固定标识符，可能会对标签的活动轨迹进行跟踪，从而侵犯用户隐私</w:t>
      </w:r>
      <w:r>
        <w:rPr>
          <w:rFonts w:ascii="Segoe UI" w:hAnsi="Segoe UI" w:cs="Segoe UI" w:hint="eastAsia"/>
          <w:color w:val="0D0D0D"/>
          <w:shd w:val="clear" w:color="auto" w:fill="FFFFFF"/>
        </w:rPr>
        <w:t>。</w:t>
      </w:r>
    </w:p>
    <w:p w14:paraId="18170F73" w14:textId="77777777" w:rsidR="00523A4D" w:rsidRDefault="00000000">
      <w:pPr>
        <w:pStyle w:val="2"/>
      </w:pPr>
      <w:bookmarkStart w:id="49" w:name="_Toc161648919"/>
      <w:r>
        <w:rPr>
          <w:rFonts w:hint="eastAsia"/>
        </w:rPr>
        <w:t>ECC-based</w:t>
      </w:r>
      <w:r>
        <w:t xml:space="preserve"> </w:t>
      </w:r>
      <w:r>
        <w:rPr>
          <w:rFonts w:hint="eastAsia"/>
        </w:rPr>
        <w:t>RFID</w:t>
      </w:r>
      <w:r>
        <w:rPr>
          <w:rFonts w:hint="eastAsia"/>
        </w:rPr>
        <w:t>双向认证协议分析</w:t>
      </w:r>
      <w:bookmarkEnd w:id="49"/>
    </w:p>
    <w:p w14:paraId="47B870F0" w14:textId="46B08FB2" w:rsidR="00523A4D" w:rsidRDefault="00000000">
      <w:pPr>
        <w:pStyle w:val="BY"/>
      </w:pPr>
      <w:r>
        <w:rPr>
          <w:rFonts w:hint="eastAsia"/>
        </w:rPr>
        <w:t>基于上述描述，本文选取一种基于</w:t>
      </w:r>
      <w:r>
        <w:rPr>
          <w:rFonts w:hint="eastAsia"/>
        </w:rPr>
        <w:t>ECC</w:t>
      </w:r>
      <w:r>
        <w:rPr>
          <w:rFonts w:hint="eastAsia"/>
        </w:rPr>
        <w:t>的射频识别安全认证协议</w:t>
      </w:r>
      <w:r>
        <w:fldChar w:fldCharType="begin"/>
      </w:r>
      <w:r>
        <w:instrText xml:space="preserve"> </w:instrText>
      </w:r>
      <w:r>
        <w:rPr>
          <w:rFonts w:hint="eastAsia"/>
        </w:rPr>
        <w:instrText>REF _Ref154935347 \r \h</w:instrText>
      </w:r>
      <w:r>
        <w:instrText xml:space="preserve">  \* MERGEFORMAT </w:instrText>
      </w:r>
      <w:r>
        <w:fldChar w:fldCharType="separate"/>
      </w:r>
      <w:r w:rsidR="00E7163F">
        <w:t>[39]</w:t>
      </w:r>
      <w:r>
        <w:fldChar w:fldCharType="end"/>
      </w:r>
      <w:r>
        <w:rPr>
          <w:rFonts w:hint="eastAsia"/>
        </w:rPr>
        <w:t>进行分析。协议主体包括服务器与标签两部分，其中后台服务器与阅读器之间的连接方式为有线信道，所以我们把这一部分的通信看作是安全的，把这两者看作一个整体，来与电子标签进行无线通信。双方使用挑战应答模式进行认证。该协议分为系统设置阶段和认证阶段。在系统初始化阶段，参数配置遵循以下步骤：首先，生成两个大素数</w:t>
      </w:r>
      <w:r>
        <w:rPr>
          <w:position w:val="-10"/>
        </w:rPr>
        <w:object w:dxaOrig="435" w:dyaOrig="285" w14:anchorId="22697172">
          <v:shape id="_x0000_i1129" type="#_x0000_t75" style="width:21.6pt;height:14.4pt" o:ole="">
            <v:imagedata r:id="rId230" o:title=""/>
          </v:shape>
          <o:OLEObject Type="Embed" ProgID="Equation.DSMT4" ShapeID="_x0000_i1129" DrawAspect="Content" ObjectID="_1779278532" r:id="rId231"/>
        </w:object>
      </w:r>
      <w:r>
        <w:rPr>
          <w:rFonts w:hint="eastAsia"/>
        </w:rPr>
        <w:t>，其中</w:t>
      </w:r>
      <w:r>
        <w:rPr>
          <w:position w:val="-10"/>
        </w:rPr>
        <w:object w:dxaOrig="150" w:dyaOrig="285" w14:anchorId="4231ECE5">
          <v:shape id="_x0000_i1130" type="#_x0000_t75" style="width:7.8pt;height:14.4pt" o:ole="">
            <v:imagedata r:id="rId232" o:title=""/>
          </v:shape>
          <o:OLEObject Type="Embed" ProgID="Equation.DSMT4" ShapeID="_x0000_i1130" DrawAspect="Content" ObjectID="_1779278533" r:id="rId233"/>
        </w:object>
      </w:r>
      <w:r>
        <w:rPr>
          <w:rFonts w:hint="eastAsia"/>
        </w:rPr>
        <w:t>定义了有限域</w:t>
      </w:r>
      <w:r>
        <w:rPr>
          <w:position w:val="-10"/>
        </w:rPr>
        <w:object w:dxaOrig="570" w:dyaOrig="285" w14:anchorId="1059D5CD">
          <v:shape id="_x0000_i1131" type="#_x0000_t75" style="width:28.8pt;height:14.4pt" o:ole="">
            <v:imagedata r:id="rId234" o:title=""/>
          </v:shape>
          <o:OLEObject Type="Embed" ProgID="Equation.DSMT4" ShapeID="_x0000_i1131" DrawAspect="Content" ObjectID="_1779278534" r:id="rId235"/>
        </w:object>
      </w:r>
      <w:r>
        <w:rPr>
          <w:rFonts w:hint="eastAsia"/>
        </w:rPr>
        <w:t>的规模，即有限域中元素的总数；接下来选择一条安全的椭圆曲线</w:t>
      </w:r>
      <w:r>
        <w:rPr>
          <w:position w:val="-10"/>
        </w:rPr>
        <w:object w:dxaOrig="1590" w:dyaOrig="435" w14:anchorId="616BCD52">
          <v:shape id="_x0000_i1132" type="#_x0000_t75" style="width:79.8pt;height:21.6pt" o:ole="">
            <v:imagedata r:id="rId236" o:title=""/>
          </v:shape>
          <o:OLEObject Type="Embed" ProgID="Equation.DSMT4" ShapeID="_x0000_i1132" DrawAspect="Content" ObjectID="_1779278535" r:id="rId237"/>
        </w:object>
      </w:r>
      <w:r>
        <w:rPr>
          <w:rFonts w:hint="eastAsia"/>
        </w:rPr>
        <w:t>，其中</w:t>
      </w:r>
      <w:r>
        <w:rPr>
          <w:position w:val="-10"/>
        </w:rPr>
        <w:object w:dxaOrig="1155" w:dyaOrig="285" w14:anchorId="7FB0B74D">
          <v:shape id="_x0000_i1133" type="#_x0000_t75" style="width:57.6pt;height:14.4pt" o:ole="">
            <v:imagedata r:id="rId238" o:title=""/>
          </v:shape>
          <o:OLEObject Type="Embed" ProgID="Equation.DSMT4" ShapeID="_x0000_i1133" DrawAspect="Content" ObjectID="_1779278536" r:id="rId239"/>
        </w:object>
      </w:r>
      <w:r>
        <w:rPr>
          <w:rFonts w:hint="eastAsia"/>
        </w:rPr>
        <w:t>，随后确定一个椭圆曲线上的基点</w:t>
      </w:r>
      <w:r>
        <w:rPr>
          <w:position w:val="-4"/>
        </w:rPr>
        <w:object w:dxaOrig="285" w:dyaOrig="285" w14:anchorId="3974F01F">
          <v:shape id="_x0000_i1134" type="#_x0000_t75" style="width:14.4pt;height:14.4pt" o:ole="">
            <v:imagedata r:id="rId240" o:title=""/>
          </v:shape>
          <o:OLEObject Type="Embed" ProgID="Equation.DSMT4" ShapeID="_x0000_i1134" DrawAspect="Content" ObjectID="_1779278537" r:id="rId241"/>
        </w:object>
      </w:r>
      <w:r>
        <w:rPr>
          <w:rFonts w:hint="eastAsia"/>
        </w:rPr>
        <w:t>，其阶数为</w:t>
      </w:r>
      <w:r>
        <w:t xml:space="preserve"> </w:t>
      </w:r>
      <w:r>
        <w:rPr>
          <w:position w:val="-6"/>
        </w:rPr>
        <w:object w:dxaOrig="150" w:dyaOrig="150" w14:anchorId="562CA582">
          <v:shape id="_x0000_i1135" type="#_x0000_t75" style="width:7.8pt;height:7.8pt" o:ole="">
            <v:imagedata r:id="rId242" o:title=""/>
          </v:shape>
          <o:OLEObject Type="Embed" ProgID="Equation.DSMT4" ShapeID="_x0000_i1135" DrawAspect="Content" ObjectID="_1779278538" r:id="rId243"/>
        </w:object>
      </w:r>
      <w:r>
        <w:rPr>
          <w:rFonts w:hint="eastAsia"/>
        </w:rPr>
        <w:t>；系统中的服务器和每个标签都需要存储椭圆曲线的参数集</w:t>
      </w:r>
      <w:r>
        <w:rPr>
          <w:position w:val="-10"/>
        </w:rPr>
        <w:object w:dxaOrig="1290" w:dyaOrig="285" w14:anchorId="09D65AAD">
          <v:shape id="_x0000_i1136" type="#_x0000_t75" style="width:64.8pt;height:14.4pt" o:ole="">
            <v:imagedata r:id="rId244" o:title=""/>
          </v:shape>
          <o:OLEObject Type="Embed" ProgID="Equation.DSMT4" ShapeID="_x0000_i1136" DrawAspect="Content" ObjectID="_1779278539" r:id="rId245"/>
        </w:object>
      </w:r>
      <w:r>
        <w:t>;</w:t>
      </w:r>
      <w:r>
        <w:rPr>
          <w:rFonts w:hint="eastAsia"/>
        </w:rPr>
        <w:t>服务器选择一个随机数</w:t>
      </w:r>
      <w:r>
        <w:rPr>
          <w:position w:val="-12"/>
        </w:rPr>
        <w:object w:dxaOrig="2310" w:dyaOrig="435" w14:anchorId="7F614848">
          <v:shape id="_x0000_i1137" type="#_x0000_t75" style="width:115.8pt;height:21.6pt" o:ole="">
            <v:imagedata r:id="rId246" o:title=""/>
          </v:shape>
          <o:OLEObject Type="Embed" ProgID="Equation.DSMT4" ShapeID="_x0000_i1137" DrawAspect="Content" ObjectID="_1779278540" r:id="rId247"/>
        </w:object>
      </w:r>
      <w:r>
        <w:rPr>
          <w:rFonts w:hint="eastAsia"/>
        </w:rPr>
        <w:t>作为自己的私钥，并计算相应的公钥</w:t>
      </w:r>
      <w:r>
        <w:rPr>
          <w:position w:val="-12"/>
        </w:rPr>
        <w:object w:dxaOrig="870" w:dyaOrig="435" w14:anchorId="521EDD27">
          <v:shape id="_x0000_i1138" type="#_x0000_t75" style="width:43.8pt;height:21.6pt" o:ole="">
            <v:imagedata r:id="rId248" o:title=""/>
          </v:shape>
          <o:OLEObject Type="Embed" ProgID="Equation.DSMT4" ShapeID="_x0000_i1138" DrawAspect="Content" ObjectID="_1779278541" r:id="rId249"/>
        </w:object>
      </w:r>
      <w:r>
        <w:rPr>
          <w:rFonts w:ascii="Segoe UI" w:hAnsi="Segoe UI" w:cs="Segoe UI"/>
          <w:color w:val="0D0D0D"/>
          <w:shd w:val="clear" w:color="auto" w:fill="FFFFFF"/>
        </w:rPr>
        <w:t>（通过椭圆曲线上的点乘计算得出）</w:t>
      </w:r>
      <w:r>
        <w:rPr>
          <w:rFonts w:hint="eastAsia"/>
        </w:rPr>
        <w:t>；最后为每个标签在椭圆曲线上选择一个随机点</w:t>
      </w:r>
      <w:r>
        <w:rPr>
          <w:position w:val="-12"/>
        </w:rPr>
        <w:object w:dxaOrig="435" w:dyaOrig="435" w14:anchorId="051709B2">
          <v:shape id="_x0000_i1139" type="#_x0000_t75" style="width:21.6pt;height:21.6pt" o:ole="">
            <v:imagedata r:id="rId250" o:title=""/>
          </v:shape>
          <o:OLEObject Type="Embed" ProgID="Equation.DSMT4" ShapeID="_x0000_i1139" DrawAspect="Content" ObjectID="_1779278542" r:id="rId251"/>
        </w:object>
      </w:r>
      <w:r>
        <w:rPr>
          <w:rFonts w:hint="eastAsia"/>
        </w:rPr>
        <w:t>作为自己的身份认证因子，服务器将此身份认证因子</w:t>
      </w:r>
      <w:r>
        <w:rPr>
          <w:position w:val="-12"/>
        </w:rPr>
        <w:object w:dxaOrig="435" w:dyaOrig="435" w14:anchorId="5FDBB40D">
          <v:shape id="_x0000_i1140" type="#_x0000_t75" style="width:21.6pt;height:21.6pt" o:ole="">
            <v:imagedata r:id="rId252" o:title=""/>
          </v:shape>
          <o:OLEObject Type="Embed" ProgID="Equation.DSMT4" ShapeID="_x0000_i1140" DrawAspect="Content" ObjectID="_1779278543" r:id="rId253"/>
        </w:object>
      </w:r>
      <w:r>
        <w:rPr>
          <w:rFonts w:hint="eastAsia"/>
        </w:rPr>
        <w:t>保存到自己的数据库中并把自己的公钥</w:t>
      </w:r>
      <w:r>
        <w:rPr>
          <w:position w:val="-12"/>
        </w:rPr>
        <w:object w:dxaOrig="285" w:dyaOrig="435" w14:anchorId="0A972E05">
          <v:shape id="_x0000_i1141" type="#_x0000_t75" style="width:14.4pt;height:21.6pt" o:ole="">
            <v:imagedata r:id="rId254" o:title=""/>
          </v:shape>
          <o:OLEObject Type="Embed" ProgID="Equation.DSMT4" ShapeID="_x0000_i1141" DrawAspect="Content" ObjectID="_1779278544" r:id="rId255"/>
        </w:object>
      </w:r>
      <w:r>
        <w:rPr>
          <w:rFonts w:hint="eastAsia"/>
        </w:rPr>
        <w:t>连同身份认证因子</w:t>
      </w:r>
      <w:r>
        <w:rPr>
          <w:position w:val="-12"/>
        </w:rPr>
        <w:object w:dxaOrig="435" w:dyaOrig="435" w14:anchorId="64CD1A61">
          <v:shape id="_x0000_i1142" type="#_x0000_t75" style="width:21.6pt;height:21.6pt" o:ole="">
            <v:imagedata r:id="rId256" o:title=""/>
          </v:shape>
          <o:OLEObject Type="Embed" ProgID="Equation.DSMT4" ShapeID="_x0000_i1142" DrawAspect="Content" ObjectID="_1779278545" r:id="rId257"/>
        </w:object>
      </w:r>
      <w:r>
        <w:rPr>
          <w:rFonts w:hint="eastAsia"/>
        </w:rPr>
        <w:t>一起存储于标签的内存中，</w:t>
      </w:r>
      <w:r>
        <w:rPr>
          <w:rFonts w:ascii="Segoe UI" w:hAnsi="Segoe UI" w:cs="Segoe UI"/>
          <w:color w:val="0D0D0D"/>
          <w:shd w:val="clear" w:color="auto" w:fill="FFFFFF"/>
        </w:rPr>
        <w:t>以完成系统设置和个体标签的初始化。</w:t>
      </w:r>
      <w:r>
        <w:rPr>
          <w:rFonts w:hint="eastAsia"/>
        </w:rPr>
        <w:t>本文分析的协议认证流程如图</w:t>
      </w:r>
      <w:r>
        <w:t>2</w:t>
      </w:r>
      <w:r>
        <w:rPr>
          <w:rFonts w:hint="eastAsia"/>
        </w:rPr>
        <w:t>-</w:t>
      </w:r>
      <w:r>
        <w:t>2</w:t>
      </w:r>
      <w:r>
        <w:rPr>
          <w:rFonts w:hint="eastAsia"/>
        </w:rPr>
        <w:t>所示。</w:t>
      </w:r>
    </w:p>
    <w:p w14:paraId="09D18FF1" w14:textId="77777777" w:rsidR="00523A4D" w:rsidRDefault="00000000">
      <w:pPr>
        <w:jc w:val="center"/>
      </w:pPr>
      <w:r>
        <w:rPr>
          <w:position w:val="-226"/>
        </w:rPr>
        <w:object w:dxaOrig="6915" w:dyaOrig="4605" w14:anchorId="2B79EDA8">
          <v:shape id="_x0000_i1143" type="#_x0000_t75" style="width:345.6pt;height:230.4pt" o:ole="">
            <v:imagedata r:id="rId258" o:title=""/>
          </v:shape>
          <o:OLEObject Type="Embed" ProgID="Equation.DSMT4" ShapeID="_x0000_i1143" DrawAspect="Content" ObjectID="_1779278546" r:id="rId259"/>
        </w:object>
      </w:r>
    </w:p>
    <w:p w14:paraId="478BC17B" w14:textId="77777777" w:rsidR="00523A4D" w:rsidRDefault="00000000">
      <w:pPr>
        <w:pStyle w:val="BY"/>
        <w:spacing w:before="120"/>
        <w:ind w:firstLine="420"/>
        <w:jc w:val="center"/>
        <w:rPr>
          <w:sz w:val="21"/>
        </w:rPr>
      </w:pPr>
      <w:r>
        <w:rPr>
          <w:rFonts w:hint="eastAsia"/>
          <w:sz w:val="21"/>
        </w:rPr>
        <w:t>图</w:t>
      </w:r>
      <w:r>
        <w:rPr>
          <w:sz w:val="21"/>
        </w:rPr>
        <w:t>2</w:t>
      </w:r>
      <w:r>
        <w:rPr>
          <w:rFonts w:hint="eastAsia"/>
          <w:sz w:val="21"/>
        </w:rPr>
        <w:t>-</w:t>
      </w:r>
      <w:r>
        <w:rPr>
          <w:sz w:val="21"/>
        </w:rPr>
        <w:t xml:space="preserve">2  </w:t>
      </w:r>
      <w:r>
        <w:rPr>
          <w:rFonts w:hint="eastAsia"/>
          <w:sz w:val="21"/>
        </w:rPr>
        <w:t>基于</w:t>
      </w:r>
      <w:r>
        <w:rPr>
          <w:rFonts w:hint="eastAsia"/>
          <w:sz w:val="21"/>
        </w:rPr>
        <w:t>ECC</w:t>
      </w:r>
      <w:r>
        <w:rPr>
          <w:rFonts w:hint="eastAsia"/>
          <w:sz w:val="21"/>
        </w:rPr>
        <w:t>的</w:t>
      </w:r>
      <w:r>
        <w:rPr>
          <w:rFonts w:hint="eastAsia"/>
          <w:sz w:val="21"/>
        </w:rPr>
        <w:t>RFID</w:t>
      </w:r>
      <w:r>
        <w:rPr>
          <w:rFonts w:hint="eastAsia"/>
          <w:sz w:val="21"/>
        </w:rPr>
        <w:t>双向认证协议认证过程</w:t>
      </w:r>
    </w:p>
    <w:p w14:paraId="578A569C" w14:textId="77777777" w:rsidR="00523A4D" w:rsidRDefault="00000000">
      <w:pPr>
        <w:pStyle w:val="BY"/>
        <w:spacing w:after="240"/>
        <w:ind w:firstLine="420"/>
        <w:jc w:val="center"/>
        <w:rPr>
          <w:sz w:val="21"/>
        </w:rPr>
      </w:pPr>
      <w:r>
        <w:rPr>
          <w:sz w:val="21"/>
        </w:rPr>
        <w:t>Fig. 2</w:t>
      </w:r>
      <w:r>
        <w:rPr>
          <w:rFonts w:hint="eastAsia"/>
          <w:sz w:val="21"/>
        </w:rPr>
        <w:t>-</w:t>
      </w:r>
      <w:r>
        <w:rPr>
          <w:sz w:val="21"/>
        </w:rPr>
        <w:t>2</w:t>
      </w:r>
      <w:r>
        <w:rPr>
          <w:sz w:val="21"/>
        </w:rPr>
        <w:t xml:space="preserve">　</w:t>
      </w:r>
      <w:r>
        <w:rPr>
          <w:rFonts w:hint="eastAsia"/>
          <w:sz w:val="21"/>
        </w:rPr>
        <w:t xml:space="preserve"> </w:t>
      </w:r>
      <w:r>
        <w:rPr>
          <w:sz w:val="21"/>
        </w:rPr>
        <w:t xml:space="preserve">ECC-based RFID </w:t>
      </w:r>
      <w:r>
        <w:rPr>
          <w:rFonts w:hint="eastAsia"/>
          <w:sz w:val="21"/>
        </w:rPr>
        <w:t>T</w:t>
      </w:r>
      <w:r>
        <w:rPr>
          <w:sz w:val="21"/>
        </w:rPr>
        <w:t xml:space="preserve">wo-way </w:t>
      </w:r>
      <w:r>
        <w:rPr>
          <w:rFonts w:hint="eastAsia"/>
          <w:sz w:val="21"/>
        </w:rPr>
        <w:t>A</w:t>
      </w:r>
      <w:r>
        <w:rPr>
          <w:sz w:val="21"/>
        </w:rPr>
        <w:t xml:space="preserve">uthentication </w:t>
      </w:r>
      <w:r>
        <w:rPr>
          <w:rFonts w:hint="eastAsia"/>
          <w:sz w:val="21"/>
        </w:rPr>
        <w:t>P</w:t>
      </w:r>
      <w:r>
        <w:rPr>
          <w:sz w:val="21"/>
        </w:rPr>
        <w:t xml:space="preserve">rotocol </w:t>
      </w:r>
      <w:r>
        <w:rPr>
          <w:rFonts w:hint="eastAsia"/>
          <w:sz w:val="21"/>
        </w:rPr>
        <w:t>A</w:t>
      </w:r>
      <w:r>
        <w:rPr>
          <w:sz w:val="21"/>
        </w:rPr>
        <w:t xml:space="preserve">uthentication </w:t>
      </w:r>
      <w:r>
        <w:rPr>
          <w:rFonts w:hint="eastAsia"/>
          <w:sz w:val="21"/>
        </w:rPr>
        <w:t>P</w:t>
      </w:r>
      <w:r>
        <w:rPr>
          <w:sz w:val="21"/>
        </w:rPr>
        <w:t>rocess</w:t>
      </w:r>
    </w:p>
    <w:p w14:paraId="71299116" w14:textId="77777777" w:rsidR="00523A4D" w:rsidRDefault="00000000">
      <w:pPr>
        <w:pStyle w:val="BY"/>
        <w:ind w:firstLineChars="200" w:firstLine="480"/>
      </w:pPr>
      <w:r>
        <w:t>（</w:t>
      </w:r>
      <w:r>
        <w:rPr>
          <w:rFonts w:hint="eastAsia"/>
        </w:rPr>
        <w:t>1</w:t>
      </w:r>
      <w:r>
        <w:t>）服务器生成随机数</w:t>
      </w:r>
      <w:r>
        <w:rPr>
          <w:position w:val="-12"/>
        </w:rPr>
        <w:object w:dxaOrig="150" w:dyaOrig="435" w14:anchorId="7F9F0784">
          <v:shape id="_x0000_i1144" type="#_x0000_t75" style="width:7.8pt;height:21.6pt" o:ole="">
            <v:imagedata r:id="rId260" o:title=""/>
          </v:shape>
          <o:OLEObject Type="Embed" ProgID="Equation.DSMT4" ShapeID="_x0000_i1144" DrawAspect="Content" ObjectID="_1779278547" r:id="rId261"/>
        </w:object>
      </w:r>
      <w:r>
        <w:rPr>
          <w:rFonts w:hint="eastAsia"/>
        </w:rPr>
        <w:t>并进行标量乘运算，</w:t>
      </w:r>
      <w:r>
        <w:t>将</w:t>
      </w:r>
      <w:r>
        <w:rPr>
          <w:position w:val="-12"/>
        </w:rPr>
        <w:object w:dxaOrig="285" w:dyaOrig="435" w14:anchorId="12F049B8">
          <v:shape id="_x0000_i1145" type="#_x0000_t75" style="width:14.4pt;height:21.6pt" o:ole="">
            <v:imagedata r:id="rId262" o:title=""/>
          </v:shape>
          <o:OLEObject Type="Embed" ProgID="Equation.DSMT4" ShapeID="_x0000_i1145" DrawAspect="Content" ObjectID="_1779278548" r:id="rId263"/>
        </w:object>
      </w:r>
      <w:r>
        <w:t>发送给标签</w:t>
      </w:r>
      <w:r>
        <w:rPr>
          <w:rFonts w:hint="eastAsia"/>
        </w:rPr>
        <w:t>。</w:t>
      </w:r>
    </w:p>
    <w:p w14:paraId="62AFE0D7" w14:textId="77777777" w:rsidR="00523A4D" w:rsidRDefault="00000000">
      <w:pPr>
        <w:pStyle w:val="BY"/>
      </w:pPr>
      <w:r>
        <w:t>（</w:t>
      </w:r>
      <w:r>
        <w:rPr>
          <w:rFonts w:hint="eastAsia"/>
        </w:rPr>
        <w:t>2</w:t>
      </w:r>
      <w:r>
        <w:t>）在接收到消息后，标签生成随机数</w:t>
      </w:r>
      <w:r>
        <w:rPr>
          <w:position w:val="-12"/>
        </w:rPr>
        <w:object w:dxaOrig="435" w:dyaOrig="435" w14:anchorId="2748C793">
          <v:shape id="_x0000_i1146" type="#_x0000_t75" style="width:21.6pt;height:21.6pt" o:ole="">
            <v:imagedata r:id="rId264" o:title=""/>
          </v:shape>
          <o:OLEObject Type="Embed" ProgID="Equation.DSMT4" ShapeID="_x0000_i1146" DrawAspect="Content" ObjectID="_1779278549" r:id="rId265"/>
        </w:object>
      </w:r>
      <w:r>
        <w:t>，</w:t>
      </w:r>
      <w:r>
        <w:rPr>
          <w:rFonts w:hint="eastAsia"/>
        </w:rPr>
        <w:t>进行标量乘计算并</w:t>
      </w:r>
      <w:r>
        <w:t>生成认证信息</w:t>
      </w:r>
      <w:r>
        <w:rPr>
          <w:position w:val="-12"/>
        </w:rPr>
        <w:object w:dxaOrig="435" w:dyaOrig="435" w14:anchorId="2E1D20EE">
          <v:shape id="_x0000_i1147" type="#_x0000_t75" style="width:21.6pt;height:21.6pt" o:ole="">
            <v:imagedata r:id="rId266" o:title=""/>
          </v:shape>
          <o:OLEObject Type="Embed" ProgID="Equation.DSMT4" ShapeID="_x0000_i1147" DrawAspect="Content" ObjectID="_1779278550" r:id="rId267"/>
        </w:object>
      </w:r>
      <w:r>
        <w:rPr>
          <w:rFonts w:hint="eastAsia"/>
        </w:rPr>
        <w:t>，</w:t>
      </w:r>
      <w:r>
        <w:t>并将</w:t>
      </w:r>
      <w:r>
        <w:rPr>
          <w:position w:val="-12"/>
        </w:rPr>
        <w:object w:dxaOrig="285" w:dyaOrig="435" w14:anchorId="2E850BBA">
          <v:shape id="_x0000_i1148" type="#_x0000_t75" style="width:14.4pt;height:21.6pt" o:ole="">
            <v:imagedata r:id="rId268" o:title=""/>
          </v:shape>
          <o:OLEObject Type="Embed" ProgID="Equation.DSMT4" ShapeID="_x0000_i1148" DrawAspect="Content" ObjectID="_1779278551" r:id="rId269"/>
        </w:object>
      </w:r>
      <w:r>
        <w:t>发送给服务器</w:t>
      </w:r>
      <w:r>
        <w:rPr>
          <w:rFonts w:hint="eastAsia"/>
        </w:rPr>
        <w:t>。</w:t>
      </w:r>
    </w:p>
    <w:p w14:paraId="10518F05" w14:textId="77777777" w:rsidR="00523A4D" w:rsidRDefault="00000000">
      <w:pPr>
        <w:pStyle w:val="BY"/>
      </w:pPr>
      <w:r>
        <w:t>（</w:t>
      </w:r>
      <w:r>
        <w:rPr>
          <w:rFonts w:hint="eastAsia"/>
        </w:rPr>
        <w:t>3</w:t>
      </w:r>
      <w:r>
        <w:t>）</w:t>
      </w:r>
      <w:r>
        <w:rPr>
          <w:rFonts w:ascii="Segoe UI" w:hAnsi="Segoe UI" w:cs="Segoe UI"/>
          <w:color w:val="0D0D0D"/>
          <w:shd w:val="clear" w:color="auto" w:fill="FFFFFF"/>
        </w:rPr>
        <w:t>当服务器接收到来自标签的认证信息后，其首要任务是根据接收到的数据恢复出标签的身份认证因子</w:t>
      </w:r>
      <w:r>
        <w:rPr>
          <w:position w:val="-12"/>
        </w:rPr>
        <w:object w:dxaOrig="435" w:dyaOrig="435" w14:anchorId="411F9A10">
          <v:shape id="_x0000_i1149" type="#_x0000_t75" style="width:21.6pt;height:21.6pt" o:ole="">
            <v:imagedata r:id="rId270" o:title=""/>
          </v:shape>
          <o:OLEObject Type="Embed" ProgID="Equation.DSMT4" ShapeID="_x0000_i1149" DrawAspect="Content" ObjectID="_1779278552" r:id="rId271"/>
        </w:object>
      </w:r>
      <w:r>
        <w:rPr>
          <w:rFonts w:hint="eastAsia"/>
        </w:rPr>
        <w:t>；</w:t>
      </w:r>
      <w:r>
        <w:rPr>
          <w:rFonts w:ascii="Segoe UI" w:hAnsi="Segoe UI" w:cs="Segoe UI"/>
          <w:color w:val="0D0D0D"/>
          <w:shd w:val="clear" w:color="auto" w:fill="FFFFFF"/>
        </w:rPr>
        <w:t>完成恢复操作后，服务器会将得到的身份认证因子与服务器本地数据库中存储的所有标签的身份认证因子进行匹配对比。如果比对过程中未找到匹配的身份认证因子，那么服务器将判断该标签为非法，随即终止与该标签的认证协议，拒绝进一步的通信或交互</w:t>
      </w:r>
      <w:r>
        <w:rPr>
          <w:rFonts w:hint="eastAsia"/>
        </w:rPr>
        <w:t>；</w:t>
      </w:r>
      <w:r>
        <w:rPr>
          <w:rFonts w:ascii="Segoe UI" w:hAnsi="Segoe UI" w:cs="Segoe UI"/>
          <w:color w:val="0D0D0D"/>
          <w:shd w:val="clear" w:color="auto" w:fill="FFFFFF"/>
        </w:rPr>
        <w:t>反之，如果服务器成功匹配到相应的身份认证因子，这表明该标签</w:t>
      </w:r>
      <w:r>
        <w:t>为合法的标签，</w:t>
      </w:r>
      <w:r>
        <w:rPr>
          <w:rFonts w:ascii="Segoe UI" w:hAnsi="Segoe UI" w:cs="Segoe UI"/>
          <w:color w:val="0D0D0D"/>
          <w:shd w:val="clear" w:color="auto" w:fill="FFFFFF"/>
        </w:rPr>
        <w:t>随后，服务器利用自己的私钥进行计算</w:t>
      </w:r>
      <w:r>
        <w:t>，并将</w:t>
      </w:r>
      <w:r>
        <w:rPr>
          <w:position w:val="-12"/>
        </w:rPr>
        <w:object w:dxaOrig="285" w:dyaOrig="435" w14:anchorId="74663A31">
          <v:shape id="_x0000_i1150" type="#_x0000_t75" style="width:14.4pt;height:21.6pt" o:ole="">
            <v:imagedata r:id="rId272" o:title=""/>
          </v:shape>
          <o:OLEObject Type="Embed" ProgID="Equation.DSMT4" ShapeID="_x0000_i1150" DrawAspect="Content" ObjectID="_1779278553" r:id="rId273"/>
        </w:object>
      </w:r>
      <w:r>
        <w:t>发送给标签</w:t>
      </w:r>
      <w:r>
        <w:rPr>
          <w:rFonts w:hint="eastAsia"/>
        </w:rPr>
        <w:t>。</w:t>
      </w:r>
    </w:p>
    <w:p w14:paraId="23E87069" w14:textId="77777777" w:rsidR="00523A4D" w:rsidRDefault="00000000">
      <w:pPr>
        <w:pStyle w:val="BY"/>
      </w:pPr>
      <w:r>
        <w:t>（</w:t>
      </w:r>
      <w:r>
        <w:rPr>
          <w:rFonts w:hint="eastAsia"/>
        </w:rPr>
        <w:t>4</w:t>
      </w:r>
      <w:r>
        <w:t>）在标签</w:t>
      </w:r>
      <w:r>
        <w:rPr>
          <w:rFonts w:hint="eastAsia"/>
        </w:rPr>
        <w:t>接收到</w:t>
      </w:r>
      <w:r>
        <w:t>服务器发送的认证信息</w:t>
      </w:r>
      <w:r>
        <w:rPr>
          <w:position w:val="-12"/>
        </w:rPr>
        <w:object w:dxaOrig="285" w:dyaOrig="435" w14:anchorId="10D3569A">
          <v:shape id="_x0000_i1151" type="#_x0000_t75" style="width:14.4pt;height:21.6pt" o:ole="">
            <v:imagedata r:id="rId274" o:title=""/>
          </v:shape>
          <o:OLEObject Type="Embed" ProgID="Equation.DSMT4" ShapeID="_x0000_i1151" DrawAspect="Content" ObjectID="_1779278554" r:id="rId275"/>
        </w:object>
      </w:r>
      <w:r>
        <w:t>后，</w:t>
      </w:r>
      <w:r>
        <w:rPr>
          <w:rFonts w:ascii="Segoe UI" w:hAnsi="Segoe UI" w:cs="Segoe UI"/>
          <w:color w:val="0D0D0D"/>
          <w:shd w:val="clear" w:color="auto" w:fill="FFFFFF"/>
        </w:rPr>
        <w:t>它会执行一项关键的验证操作</w:t>
      </w:r>
      <w:r>
        <w:rPr>
          <w:rFonts w:hint="eastAsia"/>
        </w:rPr>
        <w:t>，即</w:t>
      </w:r>
      <w:r>
        <w:t>检查</w:t>
      </w:r>
      <w:r>
        <w:rPr>
          <w:position w:val="-12"/>
        </w:rPr>
        <w:object w:dxaOrig="870" w:dyaOrig="435" w14:anchorId="16ADFB89">
          <v:shape id="_x0000_i1152" type="#_x0000_t75" style="width:43.8pt;height:21.6pt" o:ole="">
            <v:imagedata r:id="rId276" o:title=""/>
          </v:shape>
          <o:OLEObject Type="Embed" ProgID="Equation.DSMT4" ShapeID="_x0000_i1152" DrawAspect="Content" ObjectID="_1779278555" r:id="rId277"/>
        </w:object>
      </w:r>
      <w:r>
        <w:t>是否成立，</w:t>
      </w:r>
      <w:r>
        <w:rPr>
          <w:rFonts w:ascii="Segoe UI" w:hAnsi="Segoe UI" w:cs="Segoe UI"/>
          <w:color w:val="0D0D0D"/>
          <w:shd w:val="clear" w:color="auto" w:fill="FFFFFF"/>
        </w:rPr>
        <w:t>这一步骤是标签确认服务器身份的重要环节，旨在确保标签与一个合法且可信的服务器进行通信。</w:t>
      </w:r>
      <w:r>
        <w:rPr>
          <w:rFonts w:hint="eastAsia"/>
        </w:rPr>
        <w:t>条件满足</w:t>
      </w:r>
      <w:r>
        <w:t>，</w:t>
      </w:r>
      <w:r>
        <w:rPr>
          <w:rFonts w:ascii="Segoe UI" w:hAnsi="Segoe UI" w:cs="Segoe UI"/>
          <w:color w:val="0D0D0D"/>
          <w:shd w:val="clear" w:color="auto" w:fill="FFFFFF"/>
        </w:rPr>
        <w:t>标签便认定服务器是合法</w:t>
      </w:r>
      <w:r>
        <w:rPr>
          <w:rFonts w:ascii="Segoe UI" w:hAnsi="Segoe UI" w:cs="Segoe UI" w:hint="eastAsia"/>
          <w:color w:val="0D0D0D"/>
          <w:shd w:val="clear" w:color="auto" w:fill="FFFFFF"/>
        </w:rPr>
        <w:t>的；</w:t>
      </w:r>
      <w:r>
        <w:t>否则</w:t>
      </w:r>
      <w:r>
        <w:rPr>
          <w:rFonts w:ascii="Segoe UI" w:hAnsi="Segoe UI" w:cs="Segoe UI"/>
          <w:color w:val="0D0D0D"/>
          <w:shd w:val="clear" w:color="auto" w:fill="FFFFFF"/>
        </w:rPr>
        <w:t>标签会立即终止与服务器的通信协议，拒绝进一步的数据交换</w:t>
      </w:r>
      <w:r>
        <w:rPr>
          <w:rFonts w:hint="eastAsia"/>
        </w:rPr>
        <w:t>。</w:t>
      </w:r>
    </w:p>
    <w:p w14:paraId="272D2B76" w14:textId="77777777" w:rsidR="00523A4D" w:rsidRDefault="00000000">
      <w:pPr>
        <w:pStyle w:val="BY"/>
      </w:pPr>
      <w:r>
        <w:rPr>
          <w:rFonts w:hint="eastAsia"/>
        </w:rPr>
        <w:t>在上述的</w:t>
      </w:r>
      <w:r>
        <w:rPr>
          <w:rFonts w:hint="eastAsia"/>
        </w:rPr>
        <w:t>ECC-based</w:t>
      </w:r>
      <w:r>
        <w:t xml:space="preserve"> </w:t>
      </w:r>
      <w:r>
        <w:rPr>
          <w:rFonts w:hint="eastAsia"/>
        </w:rPr>
        <w:t>RFID</w:t>
      </w:r>
      <w:r>
        <w:rPr>
          <w:rFonts w:hint="eastAsia"/>
        </w:rPr>
        <w:t>认证协议交互过程中，服务器和标签先后确定双方认证的可信性，简化的交互过程如图</w:t>
      </w:r>
      <w:r>
        <w:rPr>
          <w:rFonts w:hint="eastAsia"/>
        </w:rPr>
        <w:t>2-</w:t>
      </w:r>
      <w:r>
        <w:t>3</w:t>
      </w:r>
      <w:r>
        <w:rPr>
          <w:rFonts w:hint="eastAsia"/>
        </w:rPr>
        <w:t>所示。</w:t>
      </w:r>
    </w:p>
    <w:p w14:paraId="0AE91401" w14:textId="77777777" w:rsidR="00523A4D" w:rsidRDefault="00000000">
      <w:pPr>
        <w:widowControl w:val="0"/>
        <w:autoSpaceDE w:val="0"/>
        <w:snapToGrid/>
        <w:spacing w:line="240" w:lineRule="auto"/>
        <w:ind w:left="845"/>
        <w:jc w:val="center"/>
      </w:pPr>
      <w:r>
        <w:object w:dxaOrig="6330" w:dyaOrig="4755" w14:anchorId="2B9762FB">
          <v:shape id="_x0000_i1153" type="#_x0000_t75" style="width:316.8pt;height:237.6pt" o:ole="">
            <v:imagedata r:id="rId278" o:title=""/>
          </v:shape>
          <o:OLEObject Type="Embed" ProgID="Visio.Drawing.15" ShapeID="_x0000_i1153" DrawAspect="Content" ObjectID="_1779278556" r:id="rId279"/>
        </w:object>
      </w:r>
    </w:p>
    <w:p w14:paraId="2AB11E71" w14:textId="77777777" w:rsidR="00523A4D" w:rsidRDefault="00000000">
      <w:pPr>
        <w:pStyle w:val="BY"/>
        <w:spacing w:before="120"/>
        <w:ind w:firstLine="420"/>
        <w:jc w:val="center"/>
        <w:rPr>
          <w:sz w:val="21"/>
        </w:rPr>
      </w:pPr>
      <w:r>
        <w:rPr>
          <w:rFonts w:hint="eastAsia"/>
          <w:sz w:val="21"/>
        </w:rPr>
        <w:t>图</w:t>
      </w:r>
      <w:r>
        <w:rPr>
          <w:sz w:val="21"/>
        </w:rPr>
        <w:t xml:space="preserve">2-3  </w:t>
      </w:r>
      <w:r>
        <w:rPr>
          <w:rFonts w:hint="eastAsia"/>
          <w:sz w:val="21"/>
        </w:rPr>
        <w:t>双向认证中主要交互信息描述</w:t>
      </w:r>
    </w:p>
    <w:p w14:paraId="67E991BE" w14:textId="77777777" w:rsidR="00523A4D" w:rsidRDefault="00000000">
      <w:pPr>
        <w:pStyle w:val="BY"/>
        <w:spacing w:after="240"/>
        <w:ind w:firstLine="420"/>
        <w:jc w:val="center"/>
        <w:rPr>
          <w:sz w:val="21"/>
        </w:rPr>
      </w:pPr>
      <w:r>
        <w:rPr>
          <w:sz w:val="21"/>
        </w:rPr>
        <w:t>Fig. 2-3</w:t>
      </w:r>
      <w:r>
        <w:rPr>
          <w:rFonts w:hint="eastAsia"/>
          <w:sz w:val="21"/>
        </w:rPr>
        <w:t xml:space="preserve"> </w:t>
      </w:r>
      <w:r>
        <w:rPr>
          <w:sz w:val="21"/>
        </w:rPr>
        <w:t xml:space="preserve"> Description of Main Interactive Information in Mutual Authentication</w:t>
      </w:r>
    </w:p>
    <w:p w14:paraId="068904D0" w14:textId="77777777" w:rsidR="00523A4D" w:rsidRDefault="00000000">
      <w:pPr>
        <w:pStyle w:val="2"/>
      </w:pPr>
      <w:bookmarkStart w:id="50" w:name="_Toc161648920"/>
      <w:r>
        <w:rPr>
          <w:rFonts w:hint="eastAsia"/>
        </w:rPr>
        <w:t>形式化方法概述</w:t>
      </w:r>
      <w:bookmarkEnd w:id="50"/>
    </w:p>
    <w:p w14:paraId="518A4A6C" w14:textId="63F1841D" w:rsidR="00523A4D" w:rsidRDefault="00000000">
      <w:pPr>
        <w:pStyle w:val="BY"/>
        <w:ind w:firstLine="480"/>
      </w:pPr>
      <w:r>
        <w:rPr>
          <w:rFonts w:hint="eastAsia"/>
        </w:rPr>
        <w:t>随着网络技术和物联网技术的不断发展，对软件和硬件的要求也越来越高，</w:t>
      </w:r>
      <w:r>
        <w:rPr>
          <w:rFonts w:ascii="Segoe UI" w:hAnsi="Segoe UI" w:cs="Segoe UI"/>
          <w:color w:val="0D0D0D"/>
          <w:shd w:val="clear" w:color="auto" w:fill="FFFFFF"/>
        </w:rPr>
        <w:t>其中计算速度的提升和体系结构的复杂化尤为显著</w:t>
      </w:r>
      <w:r>
        <w:rPr>
          <w:rFonts w:hint="eastAsia"/>
        </w:rPr>
        <w:t>，</w:t>
      </w:r>
      <w:r>
        <w:rPr>
          <w:rFonts w:ascii="Segoe UI" w:hAnsi="Segoe UI" w:cs="Segoe UI"/>
          <w:color w:val="0D0D0D"/>
          <w:shd w:val="clear" w:color="auto" w:fill="FFFFFF"/>
        </w:rPr>
        <w:t>这些进步虽然大大推动了技术的发展，但同时也带来了安全可靠性的巨大挑战</w:t>
      </w:r>
      <w:r>
        <w:rPr>
          <w:vertAlign w:val="superscript"/>
        </w:rPr>
        <w:fldChar w:fldCharType="begin"/>
      </w:r>
      <w:r>
        <w:rPr>
          <w:vertAlign w:val="superscript"/>
        </w:rPr>
        <w:instrText xml:space="preserve"> </w:instrText>
      </w:r>
      <w:r>
        <w:rPr>
          <w:rFonts w:hint="eastAsia"/>
          <w:vertAlign w:val="superscript"/>
        </w:rPr>
        <w:instrText>REF _Ref154937777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[40]</w:t>
      </w:r>
      <w:r>
        <w:rPr>
          <w:vertAlign w:val="superscript"/>
        </w:rPr>
        <w:fldChar w:fldCharType="end"/>
      </w:r>
      <w:r>
        <w:rPr>
          <w:rFonts w:hint="eastAsia"/>
        </w:rPr>
        <w:t>。特别是在那些安全至上、极其注重信息安全的领域上，如果系统一旦违反了期望的执行步骤，不仅会损害软硬件及应用系统的可靠性和可用性，还会造成无法逆转的后果</w:t>
      </w:r>
      <w:r>
        <w:rPr>
          <w:vertAlign w:val="superscript"/>
        </w:rPr>
        <w:fldChar w:fldCharType="begin"/>
      </w:r>
      <w:r>
        <w:rPr>
          <w:vertAlign w:val="superscript"/>
        </w:rPr>
        <w:instrText xml:space="preserve"> </w:instrText>
      </w:r>
      <w:r>
        <w:rPr>
          <w:rFonts w:hint="eastAsia"/>
          <w:vertAlign w:val="superscript"/>
        </w:rPr>
        <w:instrText>REF _Ref154937785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[41]</w:t>
      </w:r>
      <w:r>
        <w:rPr>
          <w:vertAlign w:val="superscript"/>
        </w:rPr>
        <w:fldChar w:fldCharType="end"/>
      </w:r>
      <w:r>
        <w:rPr>
          <w:rFonts w:hint="eastAsia"/>
        </w:rPr>
        <w:t>。二十世纪六七十年代，由于软件危机的爆发，人们迫切需要一种安全可靠并且严谨的方法来确保软件的可靠性，如此，形式化方法应运而生。</w:t>
      </w:r>
    </w:p>
    <w:p w14:paraId="4155E72D" w14:textId="42F1AA7E" w:rsidR="00523A4D" w:rsidRDefault="00000000">
      <w:pPr>
        <w:pStyle w:val="BY"/>
        <w:ind w:firstLine="480"/>
      </w:pPr>
      <w:r>
        <w:rPr>
          <w:rFonts w:ascii="Segoe UI" w:hAnsi="Segoe UI" w:cs="Segoe UI"/>
          <w:color w:val="0D0D0D"/>
          <w:shd w:val="clear" w:color="auto" w:fill="FFFFFF"/>
        </w:rPr>
        <w:t>形式化方法依托于深入的数学原理，利用精确的数学概念与逻辑推理技术来对安全协议进行细致的描述与分析。这种方法能有效揭示设计上的不一致性、模糊性或缺陷，简化协议分析的复杂性，进而促进其规范化和实用化。在当前的安全协议分析领域，形式化方法已成为一个不可或缺的工具</w:t>
      </w:r>
      <w:r>
        <w:rPr>
          <w:vertAlign w:val="superscript"/>
        </w:rPr>
        <w:fldChar w:fldCharType="begin"/>
      </w:r>
      <w:r>
        <w:rPr>
          <w:vertAlign w:val="superscript"/>
        </w:rPr>
        <w:instrText xml:space="preserve"> </w:instrText>
      </w:r>
      <w:r>
        <w:rPr>
          <w:rFonts w:hint="eastAsia"/>
          <w:vertAlign w:val="superscript"/>
        </w:rPr>
        <w:instrText>REF _Ref154938017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[42]</w:t>
      </w:r>
      <w:r>
        <w:rPr>
          <w:vertAlign w:val="superscript"/>
        </w:rPr>
        <w:fldChar w:fldCharType="end"/>
      </w:r>
      <w:r>
        <w:rPr>
          <w:rFonts w:hint="eastAsia"/>
        </w:rPr>
        <w:t>。</w:t>
      </w:r>
    </w:p>
    <w:p w14:paraId="1792904D" w14:textId="7BB94130" w:rsidR="00523A4D" w:rsidRDefault="00000000">
      <w:pPr>
        <w:pStyle w:val="BY"/>
        <w:ind w:firstLine="480"/>
      </w:pPr>
      <w:r>
        <w:rPr>
          <w:rFonts w:ascii="Segoe UI" w:hAnsi="Segoe UI" w:cs="Segoe UI"/>
          <w:color w:val="0D0D0D"/>
          <w:shd w:val="clear" w:color="auto" w:fill="FFFFFF"/>
        </w:rPr>
        <w:t>形式化方法的探索起源于</w:t>
      </w:r>
      <w:r>
        <w:rPr>
          <w:rFonts w:ascii="Segoe UI" w:hAnsi="Segoe UI" w:cs="Segoe UI"/>
          <w:color w:val="0D0D0D"/>
          <w:shd w:val="clear" w:color="auto" w:fill="FFFFFF"/>
        </w:rPr>
        <w:t>20</w:t>
      </w:r>
      <w:r>
        <w:rPr>
          <w:rFonts w:ascii="Segoe UI" w:hAnsi="Segoe UI" w:cs="Segoe UI"/>
          <w:color w:val="0D0D0D"/>
          <w:shd w:val="clear" w:color="auto" w:fill="FFFFFF"/>
        </w:rPr>
        <w:t>世纪</w:t>
      </w:r>
      <w:r>
        <w:rPr>
          <w:rFonts w:ascii="Segoe UI" w:hAnsi="Segoe UI" w:cs="Segoe UI"/>
          <w:color w:val="0D0D0D"/>
          <w:shd w:val="clear" w:color="auto" w:fill="FFFFFF"/>
        </w:rPr>
        <w:t>60</w:t>
      </w:r>
      <w:r>
        <w:rPr>
          <w:rFonts w:ascii="Segoe UI" w:hAnsi="Segoe UI" w:cs="Segoe UI"/>
          <w:color w:val="0D0D0D"/>
          <w:shd w:val="clear" w:color="auto" w:fill="FFFFFF"/>
        </w:rPr>
        <w:t>年代末，当时学界开始致力于安全协议的形式化模型研究，并据此推荐了标准化的协议描述语言。随着时间的推移，这些技术经历了不断的发展与完善，现已广泛应用于电路和协议设计领域，取得了显著的成就。当前，如何有效利用形式化方法提升安全协议设计与分析的可靠性，已成为该领域内的研究焦点。</w:t>
      </w:r>
      <w:r>
        <w:t>现在的形式化方法主要分为三类</w:t>
      </w:r>
      <w:r>
        <w:rPr>
          <w:vertAlign w:val="superscript"/>
        </w:rPr>
        <w:fldChar w:fldCharType="begin"/>
      </w:r>
      <w:r>
        <w:rPr>
          <w:vertAlign w:val="superscript"/>
        </w:rPr>
        <w:instrText xml:space="preserve"> REF _Ref154938169 \r \h  \* MERGEFORMAT </w:instrText>
      </w:r>
      <w:r>
        <w:rPr>
          <w:vertAlign w:val="superscript"/>
        </w:rPr>
      </w:r>
      <w:r>
        <w:rPr>
          <w:vertAlign w:val="superscript"/>
        </w:rPr>
        <w:fldChar w:fldCharType="separate"/>
      </w:r>
      <w:r w:rsidR="00E7163F">
        <w:rPr>
          <w:vertAlign w:val="superscript"/>
        </w:rPr>
        <w:t>[43]</w:t>
      </w:r>
      <w:r>
        <w:rPr>
          <w:vertAlign w:val="superscript"/>
        </w:rPr>
        <w:fldChar w:fldCharType="end"/>
      </w:r>
      <w:r>
        <w:t>，</w:t>
      </w:r>
      <w:r>
        <w:rPr>
          <w:rFonts w:hint="eastAsia"/>
        </w:rPr>
        <w:t>如图</w:t>
      </w:r>
      <w:r>
        <w:rPr>
          <w:rFonts w:hint="eastAsia"/>
        </w:rPr>
        <w:t>2-</w:t>
      </w:r>
      <w:r>
        <w:t>3</w:t>
      </w:r>
      <w:r>
        <w:rPr>
          <w:rFonts w:hint="eastAsia"/>
        </w:rPr>
        <w:t>所示，</w:t>
      </w:r>
      <w:r>
        <w:t>分别为模型检测、模态逻辑和定理证明。</w:t>
      </w:r>
    </w:p>
    <w:p w14:paraId="6CB6A37A" w14:textId="77777777" w:rsidR="00523A4D" w:rsidRDefault="00000000">
      <w:pPr>
        <w:ind w:firstLine="420"/>
        <w:jc w:val="center"/>
      </w:pPr>
      <w:r>
        <w:object w:dxaOrig="6915" w:dyaOrig="4605" w14:anchorId="69BCF11A">
          <v:shape id="_x0000_i1154" type="#_x0000_t75" style="width:345.6pt;height:230.4pt" o:ole="">
            <v:imagedata r:id="rId280" o:title=""/>
          </v:shape>
          <o:OLEObject Type="Embed" ProgID="Visio.Drawing.15" ShapeID="_x0000_i1154" DrawAspect="Content" ObjectID="_1779278557" r:id="rId281"/>
        </w:object>
      </w:r>
    </w:p>
    <w:p w14:paraId="35AA606E" w14:textId="77777777" w:rsidR="00523A4D" w:rsidRDefault="00000000">
      <w:pPr>
        <w:pStyle w:val="BY"/>
        <w:spacing w:before="120"/>
        <w:ind w:firstLine="420"/>
        <w:jc w:val="center"/>
        <w:rPr>
          <w:sz w:val="21"/>
        </w:rPr>
      </w:pPr>
      <w:r>
        <w:rPr>
          <w:rFonts w:hint="eastAsia"/>
          <w:sz w:val="21"/>
        </w:rPr>
        <w:t>图</w:t>
      </w:r>
      <w:r>
        <w:rPr>
          <w:rFonts w:hint="eastAsia"/>
          <w:sz w:val="21"/>
        </w:rPr>
        <w:t>2</w:t>
      </w:r>
      <w:r>
        <w:rPr>
          <w:sz w:val="21"/>
        </w:rPr>
        <w:t xml:space="preserve">-4 </w:t>
      </w:r>
      <w:r>
        <w:rPr>
          <w:rFonts w:hint="eastAsia"/>
          <w:sz w:val="21"/>
        </w:rPr>
        <w:t xml:space="preserve"> </w:t>
      </w:r>
      <w:r>
        <w:rPr>
          <w:sz w:val="21"/>
        </w:rPr>
        <w:t xml:space="preserve">  </w:t>
      </w:r>
      <w:r>
        <w:rPr>
          <w:rFonts w:hint="eastAsia"/>
          <w:sz w:val="21"/>
        </w:rPr>
        <w:t>形式化方法分类</w:t>
      </w:r>
    </w:p>
    <w:p w14:paraId="64421F05" w14:textId="77777777" w:rsidR="00523A4D" w:rsidRDefault="00000000">
      <w:pPr>
        <w:pStyle w:val="BY"/>
        <w:spacing w:after="240"/>
        <w:ind w:firstLine="420"/>
        <w:jc w:val="center"/>
        <w:rPr>
          <w:sz w:val="21"/>
        </w:rPr>
      </w:pPr>
      <w:r>
        <w:rPr>
          <w:rFonts w:hint="eastAsia"/>
          <w:sz w:val="21"/>
        </w:rPr>
        <w:t>Fig.</w:t>
      </w:r>
      <w:r>
        <w:rPr>
          <w:sz w:val="21"/>
        </w:rPr>
        <w:t xml:space="preserve">2-4  </w:t>
      </w:r>
      <w:r>
        <w:rPr>
          <w:rFonts w:hint="eastAsia"/>
          <w:sz w:val="21"/>
        </w:rPr>
        <w:t>Classification</w:t>
      </w:r>
      <w:r>
        <w:rPr>
          <w:sz w:val="21"/>
        </w:rPr>
        <w:t xml:space="preserve"> </w:t>
      </w:r>
      <w:r>
        <w:rPr>
          <w:rFonts w:hint="eastAsia"/>
          <w:sz w:val="21"/>
        </w:rPr>
        <w:t>of</w:t>
      </w:r>
      <w:r>
        <w:rPr>
          <w:sz w:val="21"/>
        </w:rPr>
        <w:t xml:space="preserve"> </w:t>
      </w:r>
      <w:r>
        <w:rPr>
          <w:rFonts w:hint="eastAsia"/>
          <w:sz w:val="21"/>
        </w:rPr>
        <w:t>Formal</w:t>
      </w:r>
      <w:r>
        <w:rPr>
          <w:sz w:val="21"/>
        </w:rPr>
        <w:t xml:space="preserve"> </w:t>
      </w:r>
      <w:r>
        <w:rPr>
          <w:rFonts w:hint="eastAsia"/>
          <w:sz w:val="21"/>
        </w:rPr>
        <w:t>Methods</w:t>
      </w:r>
    </w:p>
    <w:p w14:paraId="57ACF275" w14:textId="77777777" w:rsidR="00523A4D" w:rsidRDefault="00000000">
      <w:pPr>
        <w:pStyle w:val="3"/>
      </w:pPr>
      <w:bookmarkStart w:id="51" w:name="_Toc98252777"/>
      <w:bookmarkStart w:id="52" w:name="_Toc97661593"/>
      <w:bookmarkStart w:id="53" w:name="_Toc161648921"/>
      <w:r>
        <w:rPr>
          <w:rFonts w:hint="eastAsia"/>
        </w:rPr>
        <w:t>模型检测</w:t>
      </w:r>
      <w:bookmarkEnd w:id="51"/>
      <w:bookmarkEnd w:id="52"/>
      <w:bookmarkEnd w:id="53"/>
    </w:p>
    <w:p w14:paraId="20DE6512" w14:textId="6ED300DE" w:rsidR="00523A4D" w:rsidRDefault="00000000">
      <w:pPr>
        <w:pStyle w:val="BY"/>
      </w:pPr>
      <w:r>
        <w:t>模型检测</w:t>
      </w:r>
      <w:r>
        <w:rPr>
          <w:vertAlign w:val="superscript"/>
        </w:rPr>
        <w:fldChar w:fldCharType="begin"/>
      </w:r>
      <w:r>
        <w:rPr>
          <w:vertAlign w:val="superscript"/>
        </w:rPr>
        <w:instrText xml:space="preserve"> REF _Ref154939306 \r \h  \* MERGEFORMAT </w:instrText>
      </w:r>
      <w:r>
        <w:rPr>
          <w:vertAlign w:val="superscript"/>
        </w:rPr>
      </w:r>
      <w:r>
        <w:rPr>
          <w:vertAlign w:val="superscript"/>
        </w:rPr>
        <w:fldChar w:fldCharType="separate"/>
      </w:r>
      <w:r w:rsidR="00E7163F">
        <w:rPr>
          <w:vertAlign w:val="superscript"/>
        </w:rPr>
        <w:t>[44]</w:t>
      </w:r>
      <w:r>
        <w:rPr>
          <w:vertAlign w:val="superscript"/>
        </w:rPr>
        <w:fldChar w:fldCharType="end"/>
      </w:r>
      <w:r>
        <w:t>是一种验证有穷状态下并发系统的自动化方法，具备自动化验证过程和验证速度快等优点，被广泛运用在安全协议的分析与验证、系统的安全性设计与验证等领域。由于模型检测考虑的是协议的有限行为，当分析的协议较为复杂时，会出现状态爆炸问题，所以该方法更适用于找到协议的漏洞，而不是验证协议的正确性。</w:t>
      </w:r>
      <w:r>
        <w:rPr>
          <w:rFonts w:hint="eastAsia"/>
        </w:rPr>
        <w:t>为缓解状态爆炸这一问题，在对系统进行建模时，需要定义系统的状态以及对应的状态迁移函数，为此模型检测器需要牺牲一定的空间状态来验证是否能满足安全属性，所以模型检测方法只适用于那些模型较小、状态数以及迁移数都比较小的系统。对于那些较大的系统，使用模型检测方法可能会找不到违反性质的反例，但这不意味着这个系统就是安全的，因为模型检测器很有可能没有完全遍历整个状态空间而没有找到反例的存在。尽管模型检测方法存在着种种限制，但是由于其自动化程度高而且会自动生成违反性质的反例等这些特点，它仍受到学者们推崇，广泛的使用于安全协议的形式化验证</w:t>
      </w:r>
      <w:r>
        <w:rPr>
          <w:vertAlign w:val="superscript"/>
        </w:rPr>
        <w:fldChar w:fldCharType="begin"/>
      </w:r>
      <w:r>
        <w:rPr>
          <w:vertAlign w:val="superscript"/>
        </w:rPr>
        <w:instrText xml:space="preserve"> </w:instrText>
      </w:r>
      <w:r>
        <w:rPr>
          <w:rFonts w:hint="eastAsia"/>
          <w:vertAlign w:val="superscript"/>
        </w:rPr>
        <w:instrText>REF _Ref167807985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[45]</w:t>
      </w:r>
      <w:r>
        <w:rPr>
          <w:vertAlign w:val="superscript"/>
        </w:rPr>
        <w:fldChar w:fldCharType="end"/>
      </w:r>
      <w:r>
        <w:rPr>
          <w:rFonts w:hint="eastAsia"/>
        </w:rPr>
        <w:t>。以下介绍几种常见的模型检测工具：</w:t>
      </w:r>
    </w:p>
    <w:p w14:paraId="0ED832F7" w14:textId="77777777" w:rsidR="00523A4D" w:rsidRDefault="00000000">
      <w:pPr>
        <w:pStyle w:val="BY"/>
      </w:pPr>
      <w:r>
        <w:t>常见的模型检测工具有</w:t>
      </w:r>
      <w:r>
        <w:t>FDR</w:t>
      </w:r>
      <w:r>
        <w:t>（</w:t>
      </w:r>
      <w:r>
        <w:t>Failures Divergence Refinement</w:t>
      </w:r>
      <w:r>
        <w:t>），</w:t>
      </w:r>
      <w:r>
        <w:t>ProVerif</w:t>
      </w:r>
      <w:r>
        <w:t>（</w:t>
      </w:r>
      <w:r>
        <w:t>Protocol Verifier</w:t>
      </w:r>
      <w:r>
        <w:t>），</w:t>
      </w:r>
      <w:r>
        <w:t>Murφ</w:t>
      </w:r>
      <w:r>
        <w:t>，</w:t>
      </w:r>
      <w:r>
        <w:t>SPIN</w:t>
      </w:r>
      <w:r>
        <w:t>等。</w:t>
      </w:r>
    </w:p>
    <w:p w14:paraId="1727F5E4" w14:textId="72C2ABD8" w:rsidR="00523A4D" w:rsidRDefault="00000000">
      <w:pPr>
        <w:pStyle w:val="BY"/>
        <w:rPr>
          <w:rFonts w:ascii="Segoe UI" w:hAnsi="Segoe UI" w:cs="Segoe UI"/>
          <w:color w:val="0D0D0D"/>
          <w:shd w:val="clear" w:color="auto" w:fill="FFFFFF"/>
        </w:rPr>
      </w:pPr>
      <w:r>
        <w:t>FDR</w:t>
      </w:r>
      <w:r>
        <w:rPr>
          <w:vertAlign w:val="superscript"/>
        </w:rPr>
        <w:fldChar w:fldCharType="begin"/>
      </w:r>
      <w:r>
        <w:rPr>
          <w:vertAlign w:val="superscript"/>
        </w:rPr>
        <w:instrText xml:space="preserve"> REF _Ref154940335 \r \h  \* MERGEFORMAT </w:instrText>
      </w:r>
      <w:r>
        <w:rPr>
          <w:vertAlign w:val="superscript"/>
        </w:rPr>
      </w:r>
      <w:r>
        <w:rPr>
          <w:vertAlign w:val="superscript"/>
        </w:rPr>
        <w:fldChar w:fldCharType="separate"/>
      </w:r>
      <w:r w:rsidR="00E7163F">
        <w:rPr>
          <w:vertAlign w:val="superscript"/>
        </w:rPr>
        <w:t>[46]</w:t>
      </w:r>
      <w:r>
        <w:rPr>
          <w:vertAlign w:val="superscript"/>
        </w:rPr>
        <w:fldChar w:fldCharType="end"/>
      </w:r>
      <w:r>
        <w:rPr>
          <w:vertAlign w:val="superscript"/>
        </w:rPr>
        <w:fldChar w:fldCharType="begin"/>
      </w:r>
      <w:r>
        <w:rPr>
          <w:vertAlign w:val="superscript"/>
        </w:rPr>
        <w:instrText xml:space="preserve"> REF _Ref154940336 \r \h  \* MERGEFORMAT </w:instrText>
      </w:r>
      <w:r>
        <w:rPr>
          <w:vertAlign w:val="superscript"/>
        </w:rPr>
      </w:r>
      <w:r>
        <w:rPr>
          <w:vertAlign w:val="superscript"/>
        </w:rPr>
        <w:fldChar w:fldCharType="separate"/>
      </w:r>
      <w:r w:rsidR="00E7163F">
        <w:rPr>
          <w:vertAlign w:val="superscript"/>
        </w:rPr>
        <w:t>[47]</w:t>
      </w:r>
      <w:r>
        <w:rPr>
          <w:vertAlign w:val="superscript"/>
        </w:rPr>
        <w:fldChar w:fldCharType="end"/>
      </w:r>
      <w:r>
        <w:rPr>
          <w:rFonts w:hint="eastAsia"/>
        </w:rPr>
        <w:t>，</w:t>
      </w:r>
      <w:r>
        <w:rPr>
          <w:rFonts w:ascii="Segoe UI" w:hAnsi="Segoe UI" w:cs="Segoe UI"/>
          <w:color w:val="0D0D0D"/>
          <w:shd w:val="clear" w:color="auto" w:fill="FFFFFF"/>
        </w:rPr>
        <w:t>一款基于通信顺序进程（</w:t>
      </w:r>
      <w:r>
        <w:rPr>
          <w:rFonts w:ascii="Segoe UI" w:hAnsi="Segoe UI" w:cs="Segoe UI"/>
          <w:color w:val="0D0D0D"/>
          <w:shd w:val="clear" w:color="auto" w:fill="FFFFFF"/>
        </w:rPr>
        <w:t>CSP</w:t>
      </w:r>
      <w:r>
        <w:rPr>
          <w:rFonts w:ascii="Segoe UI" w:hAnsi="Segoe UI" w:cs="Segoe UI"/>
          <w:color w:val="0D0D0D"/>
          <w:shd w:val="clear" w:color="auto" w:fill="FFFFFF"/>
        </w:rPr>
        <w:t>）</w:t>
      </w:r>
      <w:r>
        <w:rPr>
          <w:vertAlign w:val="superscript"/>
        </w:rPr>
        <w:fldChar w:fldCharType="begin"/>
      </w:r>
      <w:r>
        <w:rPr>
          <w:vertAlign w:val="superscript"/>
        </w:rPr>
        <w:instrText xml:space="preserve"> REF _Ref154940341 \r \h  \* MERGEFORMAT </w:instrText>
      </w:r>
      <w:r>
        <w:rPr>
          <w:vertAlign w:val="superscript"/>
        </w:rPr>
      </w:r>
      <w:r>
        <w:rPr>
          <w:vertAlign w:val="superscript"/>
        </w:rPr>
        <w:fldChar w:fldCharType="separate"/>
      </w:r>
      <w:r w:rsidR="00E7163F">
        <w:rPr>
          <w:vertAlign w:val="superscript"/>
        </w:rPr>
        <w:t>[48]</w:t>
      </w:r>
      <w:r>
        <w:rPr>
          <w:vertAlign w:val="superscript"/>
        </w:rPr>
        <w:fldChar w:fldCharType="end"/>
      </w:r>
      <w:r>
        <w:rPr>
          <w:rFonts w:ascii="Segoe UI" w:hAnsi="Segoe UI" w:cs="Segoe UI"/>
          <w:color w:val="0D0D0D"/>
          <w:shd w:val="clear" w:color="auto" w:fill="FFFFFF"/>
        </w:rPr>
        <w:t xml:space="preserve"> </w:t>
      </w:r>
      <w:r>
        <w:rPr>
          <w:rFonts w:ascii="Segoe UI" w:hAnsi="Segoe UI" w:cs="Segoe UI"/>
          <w:color w:val="0D0D0D"/>
          <w:shd w:val="clear" w:color="auto" w:fill="FFFFFF"/>
        </w:rPr>
        <w:t>的并发语言模型检测工具</w:t>
      </w:r>
      <w:r>
        <w:t>，</w:t>
      </w:r>
      <w:r>
        <w:rPr>
          <w:rFonts w:ascii="Segoe UI" w:hAnsi="Segoe UI" w:cs="Segoe UI"/>
          <w:color w:val="0D0D0D"/>
          <w:shd w:val="clear" w:color="auto" w:fill="FFFFFF"/>
        </w:rPr>
        <w:t>专为描绘并验证系统安全问题的规约而设计，以确保其符合预定的描述性要求。此外，</w:t>
      </w:r>
      <w:r>
        <w:rPr>
          <w:rFonts w:ascii="Segoe UI" w:hAnsi="Segoe UI" w:cs="Segoe UI"/>
          <w:color w:val="0D0D0D"/>
          <w:shd w:val="clear" w:color="auto" w:fill="FFFFFF"/>
        </w:rPr>
        <w:t>FDR</w:t>
      </w:r>
      <w:r>
        <w:rPr>
          <w:rFonts w:ascii="Segoe UI" w:hAnsi="Segoe UI" w:cs="Segoe UI"/>
          <w:color w:val="0D0D0D"/>
          <w:shd w:val="clear" w:color="auto" w:fill="FFFFFF"/>
        </w:rPr>
        <w:t>也被应用于审查状态机的确定性问题。由于</w:t>
      </w:r>
      <w:r>
        <w:rPr>
          <w:rFonts w:ascii="Segoe UI" w:hAnsi="Segoe UI" w:cs="Segoe UI"/>
          <w:color w:val="0D0D0D"/>
          <w:shd w:val="clear" w:color="auto" w:fill="FFFFFF"/>
        </w:rPr>
        <w:t>CSP</w:t>
      </w:r>
      <w:r>
        <w:rPr>
          <w:rFonts w:ascii="Segoe UI" w:hAnsi="Segoe UI" w:cs="Segoe UI"/>
          <w:color w:val="0D0D0D"/>
          <w:shd w:val="clear" w:color="auto" w:fill="FFFFFF"/>
        </w:rPr>
        <w:t>的设计初衷是为了抽象地表达通信参与者的行动模式，</w:t>
      </w:r>
      <w:r>
        <w:rPr>
          <w:rFonts w:ascii="Segoe UI" w:hAnsi="Segoe UI" w:cs="Segoe UI"/>
          <w:color w:val="0D0D0D"/>
          <w:shd w:val="clear" w:color="auto" w:fill="FFFFFF"/>
        </w:rPr>
        <w:t>FDR</w:t>
      </w:r>
      <w:r>
        <w:rPr>
          <w:rFonts w:ascii="Segoe UI" w:hAnsi="Segoe UI" w:cs="Segoe UI"/>
          <w:color w:val="0D0D0D"/>
          <w:shd w:val="clear" w:color="auto" w:fill="FFFFFF"/>
        </w:rPr>
        <w:t>因而特别适用于对抽象属性的检验。</w:t>
      </w:r>
    </w:p>
    <w:p w14:paraId="7310DC3B" w14:textId="028A01B3" w:rsidR="00523A4D" w:rsidRDefault="00000000">
      <w:pPr>
        <w:pStyle w:val="BY"/>
      </w:pPr>
      <w:r>
        <w:lastRenderedPageBreak/>
        <w:t>ProVerif</w:t>
      </w:r>
      <w:r>
        <w:rPr>
          <w:vertAlign w:val="superscript"/>
        </w:rPr>
        <w:fldChar w:fldCharType="begin"/>
      </w:r>
      <w:r>
        <w:rPr>
          <w:vertAlign w:val="superscript"/>
        </w:rPr>
        <w:instrText xml:space="preserve"> REF _Ref154940556 \r \h  \* MERGEFORMAT </w:instrText>
      </w:r>
      <w:r>
        <w:rPr>
          <w:vertAlign w:val="superscript"/>
        </w:rPr>
      </w:r>
      <w:r>
        <w:rPr>
          <w:vertAlign w:val="superscript"/>
        </w:rPr>
        <w:fldChar w:fldCharType="separate"/>
      </w:r>
      <w:r w:rsidR="00E7163F">
        <w:rPr>
          <w:vertAlign w:val="superscript"/>
        </w:rPr>
        <w:t>[49]</w:t>
      </w:r>
      <w:r>
        <w:rPr>
          <w:vertAlign w:val="superscript"/>
        </w:rPr>
        <w:fldChar w:fldCharType="end"/>
      </w:r>
      <w:r>
        <w:t>是一个基于</w:t>
      </w:r>
      <w:r>
        <w:t>Dolev-Yao</w:t>
      </w:r>
      <w:r>
        <w:t>模型</w:t>
      </w:r>
      <w:r>
        <w:rPr>
          <w:vertAlign w:val="superscript"/>
        </w:rPr>
        <w:fldChar w:fldCharType="begin"/>
      </w:r>
      <w:r>
        <w:rPr>
          <w:vertAlign w:val="superscript"/>
        </w:rPr>
        <w:instrText xml:space="preserve"> REF _Ref128388573 \r \h  \* MERGEFORMAT </w:instrText>
      </w:r>
      <w:r>
        <w:rPr>
          <w:vertAlign w:val="superscript"/>
        </w:rPr>
      </w:r>
      <w:r>
        <w:rPr>
          <w:vertAlign w:val="superscript"/>
        </w:rPr>
        <w:fldChar w:fldCharType="separate"/>
      </w:r>
      <w:r w:rsidR="00E7163F">
        <w:rPr>
          <w:vertAlign w:val="superscript"/>
        </w:rPr>
        <w:t>[50]</w:t>
      </w:r>
      <w:r>
        <w:rPr>
          <w:vertAlign w:val="superscript"/>
        </w:rPr>
        <w:fldChar w:fldCharType="end"/>
      </w:r>
      <w:r>
        <w:t>的形式化自动分析密码协议的模型检测工具，使用应用</w:t>
      </w:r>
      <w:r>
        <w:t>PI</w:t>
      </w:r>
      <w:r>
        <w:t>演算的变体来描述协议，能够处理不同类型的密码原语以及无限数量的并行协议会话和消息空间。由此，该工具可以验证协议是否能够顺利执行以及是否能够达到预期目标。</w:t>
      </w:r>
    </w:p>
    <w:p w14:paraId="68DDAA4F" w14:textId="37BE0F07" w:rsidR="00523A4D" w:rsidRDefault="00000000">
      <w:pPr>
        <w:pStyle w:val="BY"/>
      </w:pPr>
      <w:r>
        <w:t>Murφ</w:t>
      </w:r>
      <w:r>
        <w:rPr>
          <w:vertAlign w:val="superscript"/>
        </w:rPr>
        <w:fldChar w:fldCharType="begin"/>
      </w:r>
      <w:r>
        <w:rPr>
          <w:vertAlign w:val="superscript"/>
        </w:rPr>
        <w:instrText xml:space="preserve"> REF _Ref128388722 \r \h  \* MERGEFORMAT </w:instrText>
      </w:r>
      <w:r>
        <w:rPr>
          <w:vertAlign w:val="superscript"/>
        </w:rPr>
      </w:r>
      <w:r>
        <w:rPr>
          <w:vertAlign w:val="superscript"/>
        </w:rPr>
        <w:fldChar w:fldCharType="separate"/>
      </w:r>
      <w:r w:rsidR="00E7163F">
        <w:rPr>
          <w:vertAlign w:val="superscript"/>
        </w:rPr>
        <w:t>[51]</w:t>
      </w:r>
      <w:r>
        <w:rPr>
          <w:vertAlign w:val="superscript"/>
        </w:rPr>
        <w:fldChar w:fldCharType="end"/>
      </w:r>
      <w:r>
        <w:rPr>
          <w:rFonts w:hint="eastAsia"/>
        </w:rPr>
        <w:t>，</w:t>
      </w:r>
      <w:r>
        <w:t>依托于</w:t>
      </w:r>
      <w:r>
        <w:t>Murφ</w:t>
      </w:r>
      <w:r>
        <w:t>描述语言和相应的编程框架，是专门用于协议验证的高级工具。它在工业级协议分析中得到了广泛应用，特别是在处理多处理器缓存同步和内存模型的协议问题上表现卓越。</w:t>
      </w:r>
      <w:r>
        <w:rPr>
          <w:rFonts w:hint="eastAsia"/>
        </w:rPr>
        <w:t>Mur</w:t>
      </w:r>
      <w:r>
        <w:rPr>
          <w:rFonts w:hint="eastAsia"/>
        </w:rPr>
        <w:t>φ的描述语言融合了传统编程语法和有限自动机的描述能力，全面覆盖了所有潜在的协议执行环境。</w:t>
      </w:r>
      <w:r>
        <w:rPr>
          <w:rFonts w:ascii="Segoe UI" w:hAnsi="Segoe UI" w:cs="Segoe UI"/>
          <w:color w:val="0D0D0D"/>
          <w:shd w:val="clear" w:color="auto" w:fill="FFFFFF"/>
        </w:rPr>
        <w:t>通过</w:t>
      </w:r>
      <w:r>
        <w:rPr>
          <w:rFonts w:ascii="Segoe UI" w:hAnsi="Segoe UI" w:cs="Segoe UI"/>
          <w:color w:val="0D0D0D"/>
          <w:shd w:val="clear" w:color="auto" w:fill="FFFFFF"/>
        </w:rPr>
        <w:t>Murφ</w:t>
      </w:r>
      <w:r>
        <w:rPr>
          <w:rFonts w:ascii="Segoe UI" w:hAnsi="Segoe UI" w:cs="Segoe UI"/>
          <w:color w:val="0D0D0D"/>
          <w:shd w:val="clear" w:color="auto" w:fill="FFFFFF"/>
        </w:rPr>
        <w:t>编译器</w:t>
      </w:r>
      <w:r>
        <w:rPr>
          <w:vertAlign w:val="superscript"/>
        </w:rPr>
        <w:fldChar w:fldCharType="begin"/>
      </w:r>
      <w:r>
        <w:rPr>
          <w:vertAlign w:val="superscript"/>
        </w:rPr>
        <w:instrText xml:space="preserve"> REF _Ref128388781 \r \h  \* MERGEFORMAT </w:instrText>
      </w:r>
      <w:r>
        <w:rPr>
          <w:vertAlign w:val="superscript"/>
        </w:rPr>
      </w:r>
      <w:r>
        <w:rPr>
          <w:vertAlign w:val="superscript"/>
        </w:rPr>
        <w:fldChar w:fldCharType="separate"/>
      </w:r>
      <w:r w:rsidR="00E7163F">
        <w:rPr>
          <w:vertAlign w:val="superscript"/>
        </w:rPr>
        <w:t>[52]</w:t>
      </w:r>
      <w:r>
        <w:rPr>
          <w:vertAlign w:val="superscript"/>
        </w:rPr>
        <w:fldChar w:fldCharType="end"/>
      </w:r>
      <w:r>
        <w:t xml:space="preserve"> </w:t>
      </w:r>
      <w:r>
        <w:rPr>
          <w:rFonts w:ascii="Segoe UI" w:hAnsi="Segoe UI" w:cs="Segoe UI"/>
          <w:color w:val="0D0D0D"/>
          <w:shd w:val="clear" w:color="auto" w:fill="FFFFFF"/>
        </w:rPr>
        <w:t>的作用，可以将描述语言转换为编译代码，进而生成一个非确定性的有限状态自动机，为协议验证提供了强大的支持。</w:t>
      </w:r>
    </w:p>
    <w:p w14:paraId="1ADB81AD" w14:textId="71FA2881" w:rsidR="00523A4D" w:rsidRDefault="00000000">
      <w:pPr>
        <w:pStyle w:val="BY"/>
      </w:pPr>
      <w:r>
        <w:t>SPIN</w:t>
      </w:r>
      <w:r>
        <w:rPr>
          <w:vertAlign w:val="superscript"/>
        </w:rPr>
        <w:fldChar w:fldCharType="begin"/>
      </w:r>
      <w:r>
        <w:rPr>
          <w:vertAlign w:val="superscript"/>
        </w:rPr>
        <w:instrText xml:space="preserve"> REF _Ref128388808 \r \h  \* MERGEFORMAT </w:instrText>
      </w:r>
      <w:r>
        <w:rPr>
          <w:vertAlign w:val="superscript"/>
        </w:rPr>
      </w:r>
      <w:r>
        <w:rPr>
          <w:vertAlign w:val="superscript"/>
        </w:rPr>
        <w:fldChar w:fldCharType="separate"/>
      </w:r>
      <w:r w:rsidR="00E7163F">
        <w:rPr>
          <w:vertAlign w:val="superscript"/>
        </w:rPr>
        <w:t>[53]</w:t>
      </w:r>
      <w:r>
        <w:rPr>
          <w:vertAlign w:val="superscript"/>
        </w:rPr>
        <w:fldChar w:fldCharType="end"/>
      </w:r>
      <w:r>
        <w:t>是被应用于追踪分布式系统设计中逻辑设计错误的分析并发系统逻辑一致性的工具</w:t>
      </w:r>
      <w:r>
        <w:rPr>
          <w:rFonts w:hint="eastAsia"/>
        </w:rPr>
        <w:t>，是现如今应用最为广泛、功能强大的通用模型检测器</w:t>
      </w:r>
      <w:r>
        <w:t>。因简洁明了和高自动化程度等优势，</w:t>
      </w:r>
      <w:r>
        <w:rPr>
          <w:rFonts w:hint="eastAsia"/>
        </w:rPr>
        <w:t>SPIN</w:t>
      </w:r>
      <w:r>
        <w:rPr>
          <w:rFonts w:hint="eastAsia"/>
        </w:rPr>
        <w:t>在验证安全协议的安全属性等方面取得了显著的成就</w:t>
      </w:r>
      <w:r>
        <w:t>。</w:t>
      </w:r>
      <w:r>
        <w:rPr>
          <w:rFonts w:hint="eastAsia"/>
        </w:rPr>
        <w:t>使用静态分析技术等新方法，将模型简化从而大幅度降低协议的状态数，缓解了模型检测器遍历系统状态空间时出现的状态爆炸问题。</w:t>
      </w:r>
      <w:r>
        <w:t>SPIN</w:t>
      </w:r>
      <w:r>
        <w:t>工具不仅是在系统设计阶段识别逻辑漏洞的有效手段，而且还被广泛应用于密码协议的分析验证中，确保这些协议能够准确实现其预定义的属性。</w:t>
      </w:r>
      <w:r>
        <w:rPr>
          <w:rFonts w:hint="eastAsia"/>
        </w:rPr>
        <w:t>SPIN</w:t>
      </w:r>
      <w:r>
        <w:rPr>
          <w:rFonts w:hint="eastAsia"/>
        </w:rPr>
        <w:t>由于其独特特点与其他模型检测工具相比更容易让人所接受，因为</w:t>
      </w:r>
      <w:r>
        <w:rPr>
          <w:rFonts w:hint="eastAsia"/>
        </w:rPr>
        <w:t>SPIN</w:t>
      </w:r>
      <w:r>
        <w:rPr>
          <w:rFonts w:hint="eastAsia"/>
        </w:rPr>
        <w:t>不要求将系统的具体执行动作输入其中，而是先对系统进行形式化的描述，集合线性时态逻辑</w:t>
      </w:r>
      <w:r>
        <w:rPr>
          <w:rFonts w:hint="eastAsia"/>
        </w:rPr>
        <w:t>LTL</w:t>
      </w:r>
      <w:r>
        <w:rPr>
          <w:vertAlign w:val="superscript"/>
        </w:rPr>
        <w:fldChar w:fldCharType="begin"/>
      </w:r>
      <w:r>
        <w:rPr>
          <w:vertAlign w:val="superscript"/>
        </w:rPr>
        <w:instrText xml:space="preserve"> </w:instrText>
      </w:r>
      <w:r>
        <w:rPr>
          <w:rFonts w:hint="eastAsia"/>
          <w:vertAlign w:val="superscript"/>
        </w:rPr>
        <w:instrText>REF _Ref135728874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[54]</w:t>
      </w:r>
      <w:r>
        <w:rPr>
          <w:vertAlign w:val="superscript"/>
        </w:rPr>
        <w:fldChar w:fldCharType="end"/>
      </w:r>
      <w:r>
        <w:rPr>
          <w:rFonts w:hint="eastAsia"/>
        </w:rPr>
        <w:t>（</w:t>
      </w:r>
      <w:r>
        <w:rPr>
          <w:rFonts w:hint="eastAsia"/>
        </w:rPr>
        <w:t>Linear</w:t>
      </w:r>
      <w:r>
        <w:t xml:space="preserve"> </w:t>
      </w:r>
      <w:r>
        <w:rPr>
          <w:rFonts w:hint="eastAsia"/>
        </w:rPr>
        <w:t>Temporal Logic</w:t>
      </w:r>
      <w:r>
        <w:rPr>
          <w:rFonts w:hint="eastAsia"/>
        </w:rPr>
        <w:t>）对系统所要满足的性质进行形式化规约，最后再通过</w:t>
      </w:r>
      <w:r>
        <w:rPr>
          <w:rFonts w:hint="eastAsia"/>
        </w:rPr>
        <w:t>SPIN</w:t>
      </w:r>
      <w:r>
        <w:rPr>
          <w:rFonts w:hint="eastAsia"/>
        </w:rPr>
        <w:t>验证系统是否满足性质规约公式，如果最后系统不满足性质规约公式，</w:t>
      </w:r>
      <w:r>
        <w:rPr>
          <w:rFonts w:hint="eastAsia"/>
        </w:rPr>
        <w:t>SPIN</w:t>
      </w:r>
      <w:r>
        <w:rPr>
          <w:rFonts w:hint="eastAsia"/>
        </w:rPr>
        <w:t>会给出相应的反例。</w:t>
      </w:r>
    </w:p>
    <w:p w14:paraId="720A8FAE" w14:textId="77777777" w:rsidR="00523A4D" w:rsidRDefault="00000000">
      <w:pPr>
        <w:pStyle w:val="BY"/>
      </w:pPr>
      <w:r>
        <w:rPr>
          <w:rFonts w:hint="eastAsia"/>
        </w:rPr>
        <w:t>图</w:t>
      </w:r>
      <w:r>
        <w:rPr>
          <w:rFonts w:hint="eastAsia"/>
        </w:rPr>
        <w:t>2</w:t>
      </w:r>
      <w:r>
        <w:t>-4</w:t>
      </w:r>
      <w:r>
        <w:rPr>
          <w:rFonts w:hint="eastAsia"/>
        </w:rPr>
        <w:t>所示为模型检测验证框架：</w:t>
      </w:r>
    </w:p>
    <w:p w14:paraId="1A36EB24" w14:textId="77777777" w:rsidR="00523A4D" w:rsidRDefault="00523A4D">
      <w:pPr>
        <w:pStyle w:val="BY"/>
      </w:pPr>
    </w:p>
    <w:p w14:paraId="47E79154" w14:textId="77777777" w:rsidR="00523A4D" w:rsidRDefault="00000000">
      <w:pPr>
        <w:pStyle w:val="BY"/>
        <w:spacing w:beforeLines="50" w:before="120"/>
        <w:ind w:firstLine="480"/>
        <w:jc w:val="center"/>
      </w:pPr>
      <w:r>
        <w:object w:dxaOrig="6765" w:dyaOrig="1290" w14:anchorId="107A5BF3">
          <v:shape id="_x0000_i1155" type="#_x0000_t75" style="width:338.4pt;height:64.8pt" o:ole="">
            <v:imagedata r:id="rId282" o:title=""/>
          </v:shape>
          <o:OLEObject Type="Embed" ProgID="Visio.Drawing.15" ShapeID="_x0000_i1155" DrawAspect="Content" ObjectID="_1779278558" r:id="rId283"/>
        </w:object>
      </w:r>
    </w:p>
    <w:p w14:paraId="19BF27C6" w14:textId="77777777" w:rsidR="00523A4D" w:rsidRDefault="00000000">
      <w:pPr>
        <w:pStyle w:val="BY"/>
        <w:spacing w:before="120"/>
        <w:ind w:left="482" w:firstLine="420"/>
        <w:jc w:val="center"/>
        <w:rPr>
          <w:sz w:val="21"/>
        </w:rPr>
      </w:pPr>
      <w:r>
        <w:rPr>
          <w:rFonts w:hint="eastAsia"/>
          <w:sz w:val="21"/>
        </w:rPr>
        <w:t>图</w:t>
      </w:r>
      <w:r>
        <w:rPr>
          <w:rFonts w:hint="eastAsia"/>
          <w:sz w:val="21"/>
        </w:rPr>
        <w:t>2</w:t>
      </w:r>
      <w:r>
        <w:rPr>
          <w:sz w:val="21"/>
        </w:rPr>
        <w:t>-5</w:t>
      </w:r>
      <w:r>
        <w:rPr>
          <w:rFonts w:ascii="Times New Roman" w:hAnsi="Times New Roman" w:cs="Times New Roman"/>
          <w:sz w:val="21"/>
        </w:rPr>
        <w:t xml:space="preserve"> </w:t>
      </w:r>
      <w:r>
        <w:rPr>
          <w:rFonts w:hint="eastAsia"/>
          <w:sz w:val="21"/>
        </w:rPr>
        <w:t xml:space="preserve"> </w:t>
      </w:r>
      <w:r>
        <w:rPr>
          <w:sz w:val="21"/>
        </w:rPr>
        <w:t xml:space="preserve">  </w:t>
      </w:r>
      <w:r>
        <w:rPr>
          <w:rFonts w:hint="eastAsia"/>
          <w:sz w:val="21"/>
        </w:rPr>
        <w:t>模型检测验证框架</w:t>
      </w:r>
    </w:p>
    <w:p w14:paraId="55658BC1" w14:textId="77777777" w:rsidR="00523A4D" w:rsidRDefault="00000000">
      <w:pPr>
        <w:pStyle w:val="BY"/>
        <w:spacing w:after="240"/>
        <w:ind w:left="482" w:firstLine="420"/>
        <w:jc w:val="center"/>
        <w:rPr>
          <w:sz w:val="21"/>
        </w:rPr>
      </w:pPr>
      <w:r>
        <w:rPr>
          <w:sz w:val="21"/>
        </w:rPr>
        <w:t>Fig.2-5  Model Checking Verification Framework</w:t>
      </w:r>
    </w:p>
    <w:p w14:paraId="33AF4720" w14:textId="77777777" w:rsidR="00523A4D" w:rsidRDefault="00000000">
      <w:pPr>
        <w:pStyle w:val="3"/>
      </w:pPr>
      <w:bookmarkStart w:id="54" w:name="_Toc161648922"/>
      <w:r>
        <w:rPr>
          <w:rFonts w:hint="eastAsia"/>
        </w:rPr>
        <w:t>模态逻辑</w:t>
      </w:r>
      <w:bookmarkEnd w:id="54"/>
    </w:p>
    <w:p w14:paraId="6648728F" w14:textId="77777777" w:rsidR="00523A4D" w:rsidRDefault="00000000">
      <w:pPr>
        <w:pStyle w:val="BY"/>
      </w:pPr>
      <w:r>
        <w:t>模态逻辑是一种专注于知识与信念推理的形式化方法，为分析和验证安全协议提供了一种直接且高效的途径。它主要通过命题和一套推理规则来表达和推导主体对信息的知识或信念状态。命题用于描述主体对某一消息的认知，而推理规则则允许从现有的知识和信念出发，推导出新的结论。在安全协议的分析中，模态逻辑能够帮助识别和验证协议中的安全属性，如认证、保密性和完整性等。通过将协议操作映射为知</w:t>
      </w:r>
      <w:r>
        <w:lastRenderedPageBreak/>
        <w:t>识和信念的变化，研究人员可以应用模态逻辑的推理规则，从初始状态出发，逐步推导协议的执行过程，验证最终状态是否满足安全要求。这种方法不仅能够准确地捕捉到协议设计中的潜在弱点，还能够在协议设计早期阶段就识别出可能的安全问题，从而提高安全协议的整体质量和可靠性。</w:t>
      </w:r>
    </w:p>
    <w:p w14:paraId="045FD349" w14:textId="4355B547" w:rsidR="00523A4D" w:rsidRDefault="00000000">
      <w:pPr>
        <w:pStyle w:val="BY"/>
      </w:pPr>
      <w:r>
        <w:t>BAN</w:t>
      </w:r>
      <w:r>
        <w:t>逻辑</w:t>
      </w:r>
      <w:r>
        <w:rPr>
          <w:vertAlign w:val="superscript"/>
        </w:rPr>
        <w:fldChar w:fldCharType="begin"/>
      </w:r>
      <w:r>
        <w:rPr>
          <w:vertAlign w:val="superscript"/>
        </w:rPr>
        <w:instrText xml:space="preserve"> REF _Ref155010628 \r \h  \* MERGEFORMAT </w:instrText>
      </w:r>
      <w:r>
        <w:rPr>
          <w:vertAlign w:val="superscript"/>
        </w:rPr>
      </w:r>
      <w:r>
        <w:rPr>
          <w:vertAlign w:val="superscript"/>
        </w:rPr>
        <w:fldChar w:fldCharType="separate"/>
      </w:r>
      <w:r w:rsidR="00E7163F">
        <w:rPr>
          <w:vertAlign w:val="superscript"/>
        </w:rPr>
        <w:t>[54]</w:t>
      </w:r>
      <w:r>
        <w:rPr>
          <w:vertAlign w:val="superscript"/>
        </w:rPr>
        <w:fldChar w:fldCharType="end"/>
      </w:r>
      <w:r>
        <w:rPr>
          <w:rFonts w:ascii="Segoe UI" w:hAnsi="Segoe UI" w:cs="Segoe UI"/>
          <w:color w:val="0D0D0D"/>
          <w:shd w:val="clear" w:color="auto" w:fill="FFFFFF"/>
        </w:rPr>
        <w:t>，作为模态逻辑领域内最为人所熟知的一个分</w:t>
      </w:r>
      <w:r>
        <w:t>支，由</w:t>
      </w:r>
      <w:r>
        <w:t>Burrows</w:t>
      </w:r>
      <w:r>
        <w:t>等研究者于</w:t>
      </w:r>
      <w:r>
        <w:t>1989</w:t>
      </w:r>
      <w:r>
        <w:t>年首次提出。以其直观简洁的特性著称，</w:t>
      </w:r>
      <w:r>
        <w:t>BAN</w:t>
      </w:r>
      <w:r>
        <w:t>逻辑能够有效地识别安全</w:t>
      </w:r>
      <w:r>
        <w:rPr>
          <w:rFonts w:ascii="Segoe UI" w:hAnsi="Segoe UI" w:cs="Segoe UI"/>
          <w:color w:val="0D0D0D"/>
          <w:shd w:val="clear" w:color="auto" w:fill="FFFFFF"/>
        </w:rPr>
        <w:t>漏洞，并分析密码协议中诚实主体信仰的变化过程。这种以主体信仰变化为核心的分析方法，标志着密码协议分析领域的一大创新，也是应用于此类分析的首个形式化方法。</w:t>
      </w:r>
      <w:r>
        <w:rPr>
          <w:rFonts w:hint="eastAsia"/>
        </w:rPr>
        <w:t>BAN</w:t>
      </w:r>
      <w:r>
        <w:rPr>
          <w:rFonts w:hint="eastAsia"/>
        </w:rPr>
        <w:t>逻辑作为首个模态逻辑方法应用于安全协议的分析，使得安全协议与数学逻辑之间建立了一种联系，并通过一系列的逻辑符号语言对安全协议进行形式化推理。</w:t>
      </w:r>
      <w:r>
        <w:rPr>
          <w:rFonts w:hint="eastAsia"/>
        </w:rPr>
        <w:t>BAN</w:t>
      </w:r>
      <w:r>
        <w:rPr>
          <w:rFonts w:hint="eastAsia"/>
        </w:rPr>
        <w:t>逻辑</w:t>
      </w:r>
      <w:r>
        <w:rPr>
          <w:rFonts w:ascii="Segoe UI" w:hAnsi="Segoe UI" w:cs="Segoe UI"/>
          <w:color w:val="0D0D0D"/>
          <w:shd w:val="clear" w:color="auto" w:fill="FFFFFF"/>
        </w:rPr>
        <w:t>引入了多个创新性的概念来描述和验证安全协议的执行过程</w:t>
      </w:r>
      <w:r>
        <w:rPr>
          <w:rFonts w:hint="eastAsia"/>
        </w:rPr>
        <w:t>，比如</w:t>
      </w:r>
      <w:r>
        <w:rPr>
          <w:rFonts w:ascii="Segoe UI" w:hAnsi="Segoe UI" w:cs="Segoe UI"/>
          <w:color w:val="0D0D0D"/>
          <w:shd w:val="clear" w:color="auto" w:fill="FFFFFF"/>
        </w:rPr>
        <w:t>通过引入特定的逻辑结构来精确描述协议中的关键概念，如信任、认证和授权等。这些逻辑结构有助于清晰地表达和分析协议的安全目标和假设条件</w:t>
      </w:r>
      <w:r>
        <w:rPr>
          <w:rFonts w:ascii="Segoe UI" w:hAnsi="Segoe UI" w:cs="Segoe UI" w:hint="eastAsia"/>
          <w:color w:val="0D0D0D"/>
          <w:shd w:val="clear" w:color="auto" w:fill="FFFFFF"/>
        </w:rPr>
        <w:t>；</w:t>
      </w:r>
      <w:r>
        <w:rPr>
          <w:rFonts w:ascii="Segoe UI" w:hAnsi="Segoe UI" w:cs="Segoe UI"/>
          <w:color w:val="0D0D0D"/>
          <w:shd w:val="clear" w:color="auto" w:fill="FFFFFF"/>
        </w:rPr>
        <w:t>通过合适的密钥管理机制来确认消息发送者的身份</w:t>
      </w:r>
      <w:r>
        <w:rPr>
          <w:rFonts w:hint="eastAsia"/>
        </w:rPr>
        <w:t>；</w:t>
      </w:r>
      <w:r>
        <w:rPr>
          <w:rFonts w:ascii="Segoe UI" w:hAnsi="Segoe UI" w:cs="Segoe UI"/>
          <w:color w:val="0D0D0D"/>
          <w:shd w:val="clear" w:color="auto" w:fill="FFFFFF"/>
        </w:rPr>
        <w:t>提出由可信赖的第三方服务器生成的密钥被认为是</w:t>
      </w:r>
      <w:r>
        <w:rPr>
          <w:rFonts w:ascii="Segoe UI" w:hAnsi="Segoe UI" w:cs="Segoe UI"/>
          <w:color w:val="0D0D0D"/>
          <w:shd w:val="clear" w:color="auto" w:fill="FFFFFF"/>
        </w:rPr>
        <w:t>“</w:t>
      </w:r>
      <w:r>
        <w:rPr>
          <w:rFonts w:ascii="Segoe UI" w:hAnsi="Segoe UI" w:cs="Segoe UI"/>
          <w:color w:val="0D0D0D"/>
          <w:shd w:val="clear" w:color="auto" w:fill="FFFFFF"/>
        </w:rPr>
        <w:t>良好</w:t>
      </w:r>
      <w:r>
        <w:rPr>
          <w:rFonts w:ascii="Segoe UI" w:hAnsi="Segoe UI" w:cs="Segoe UI"/>
          <w:color w:val="0D0D0D"/>
          <w:shd w:val="clear" w:color="auto" w:fill="FFFFFF"/>
        </w:rPr>
        <w:t>”</w:t>
      </w:r>
      <w:r>
        <w:rPr>
          <w:rFonts w:ascii="Segoe UI" w:hAnsi="Segoe UI" w:cs="Segoe UI"/>
          <w:color w:val="0D0D0D"/>
          <w:shd w:val="clear" w:color="auto" w:fill="FFFFFF"/>
        </w:rPr>
        <w:t>的，即这些密钥在协议的安全性分析中可以被假设为安全可靠的</w:t>
      </w:r>
      <w:r>
        <w:rPr>
          <w:rFonts w:hint="eastAsia"/>
        </w:rPr>
        <w:t>；</w:t>
      </w:r>
      <w:r>
        <w:rPr>
          <w:rFonts w:ascii="Segoe UI" w:hAnsi="Segoe UI" w:cs="Segoe UI"/>
          <w:color w:val="0D0D0D"/>
          <w:shd w:val="clear" w:color="auto" w:fill="FFFFFF"/>
        </w:rPr>
        <w:t>引入了时间戳概念</w:t>
      </w:r>
      <w:r>
        <w:rPr>
          <w:rFonts w:ascii="Segoe UI" w:hAnsi="Segoe UI" w:cs="Segoe UI" w:hint="eastAsia"/>
          <w:color w:val="0D0D0D"/>
          <w:shd w:val="clear" w:color="auto" w:fill="FFFFFF"/>
        </w:rPr>
        <w:t>，</w:t>
      </w:r>
      <w:r>
        <w:rPr>
          <w:rFonts w:ascii="Segoe UI" w:hAnsi="Segoe UI" w:cs="Segoe UI"/>
          <w:color w:val="0D0D0D"/>
          <w:shd w:val="clear" w:color="auto" w:fill="FFFFFF"/>
        </w:rPr>
        <w:t>通过对消息附加时间戳，可以有效防止重放攻击，确保消息在传输过程中的时效性和一次性</w:t>
      </w:r>
      <w:r>
        <w:rPr>
          <w:rFonts w:hint="eastAsia"/>
        </w:rPr>
        <w:t>。</w:t>
      </w:r>
    </w:p>
    <w:p w14:paraId="6B394A3E" w14:textId="773EDFA5" w:rsidR="00523A4D" w:rsidRDefault="00000000">
      <w:pPr>
        <w:pStyle w:val="BY"/>
      </w:pPr>
      <w:r>
        <w:rPr>
          <w:rFonts w:ascii="Segoe UI" w:hAnsi="Segoe UI" w:cs="Segoe UI" w:hint="eastAsia"/>
          <w:color w:val="0D0D0D"/>
          <w:shd w:val="clear" w:color="auto" w:fill="FFFFFF"/>
        </w:rPr>
        <w:t>尽管</w:t>
      </w:r>
      <w:r>
        <w:rPr>
          <w:rFonts w:cstheme="minorHAnsi"/>
          <w:color w:val="0D0D0D"/>
          <w:shd w:val="clear" w:color="auto" w:fill="FFFFFF"/>
        </w:rPr>
        <w:t>BAN</w:t>
      </w:r>
      <w:r>
        <w:rPr>
          <w:rFonts w:ascii="Segoe UI" w:hAnsi="Segoe UI" w:cs="Segoe UI"/>
          <w:color w:val="0D0D0D"/>
          <w:shd w:val="clear" w:color="auto" w:fill="FFFFFF"/>
        </w:rPr>
        <w:t>逻辑在分析和验证安全协议方面取得了显著进展，但它依然面临着一些显著的缺陷。这些缺陷主要包括其公理系统的不完善性、语义的不清晰性，以及协议理想化过程对分析者直觉的过度依赖。这些问题不仅影响了</w:t>
      </w:r>
      <w:r>
        <w:rPr>
          <w:rFonts w:cstheme="minorHAnsi"/>
          <w:color w:val="0D0D0D"/>
          <w:shd w:val="clear" w:color="auto" w:fill="FFFFFF"/>
        </w:rPr>
        <w:t>BAN</w:t>
      </w:r>
      <w:r>
        <w:rPr>
          <w:rFonts w:ascii="Segoe UI" w:hAnsi="Segoe UI" w:cs="Segoe UI"/>
          <w:color w:val="0D0D0D"/>
          <w:shd w:val="clear" w:color="auto" w:fill="FFFFFF"/>
        </w:rPr>
        <w:t>逻辑在具体应用中的有效性，也限制了其使用范围，尤其是在处理复杂或新型安全协议时</w:t>
      </w:r>
      <w:r>
        <w:t>。</w:t>
      </w:r>
      <w:r>
        <w:rPr>
          <w:rFonts w:hint="eastAsia"/>
        </w:rPr>
        <w:t>但由于使用直观并且简单，分析过程简洁等特点，仍然广泛应用于各个领域，在分析安全漏洞等方面效率极具优势。针对</w:t>
      </w:r>
      <w:r>
        <w:t>BAN</w:t>
      </w:r>
      <w:r>
        <w:t>逻辑</w:t>
      </w:r>
      <w:r>
        <w:rPr>
          <w:rFonts w:hint="eastAsia"/>
        </w:rPr>
        <w:t>在分析特定安全协议时遇到</w:t>
      </w:r>
      <w:r>
        <w:t>的</w:t>
      </w:r>
      <w:r>
        <w:rPr>
          <w:rFonts w:hint="eastAsia"/>
        </w:rPr>
        <w:t>局限性和</w:t>
      </w:r>
      <w:r>
        <w:t>缺陷，</w:t>
      </w:r>
      <w:r>
        <w:rPr>
          <w:rFonts w:hint="eastAsia"/>
        </w:rPr>
        <w:t>学术界</w:t>
      </w:r>
      <w:r>
        <w:t>提出</w:t>
      </w:r>
      <w:r>
        <w:rPr>
          <w:rFonts w:hint="eastAsia"/>
        </w:rPr>
        <w:t>了</w:t>
      </w:r>
      <w:r>
        <w:t>多种改进方案，</w:t>
      </w:r>
      <w:r>
        <w:rPr>
          <w:rFonts w:hint="eastAsia"/>
        </w:rPr>
        <w:t>以拓宽和深化安全协议分析的理论和应用。这些改进基于</w:t>
      </w:r>
      <w:r>
        <w:rPr>
          <w:rFonts w:hint="eastAsia"/>
        </w:rPr>
        <w:t>BAN</w:t>
      </w:r>
      <w:r>
        <w:rPr>
          <w:rFonts w:hint="eastAsia"/>
        </w:rPr>
        <w:t>逻辑，发展出了</w:t>
      </w:r>
      <w:r>
        <w:t>GNY</w:t>
      </w:r>
      <w:r>
        <w:t>逻辑</w:t>
      </w:r>
      <w:r>
        <w:rPr>
          <w:vertAlign w:val="superscript"/>
        </w:rPr>
        <w:fldChar w:fldCharType="begin"/>
      </w:r>
      <w:r>
        <w:rPr>
          <w:vertAlign w:val="superscript"/>
        </w:rPr>
        <w:instrText xml:space="preserve"> REF _Ref155018020 \r \h  \* MERGEFORMAT </w:instrText>
      </w:r>
      <w:r>
        <w:rPr>
          <w:vertAlign w:val="superscript"/>
        </w:rPr>
      </w:r>
      <w:r>
        <w:rPr>
          <w:vertAlign w:val="superscript"/>
        </w:rPr>
        <w:fldChar w:fldCharType="separate"/>
      </w:r>
      <w:r w:rsidR="00E7163F">
        <w:rPr>
          <w:vertAlign w:val="superscript"/>
        </w:rPr>
        <w:t>[56]</w:t>
      </w:r>
      <w:r>
        <w:rPr>
          <w:vertAlign w:val="superscript"/>
        </w:rPr>
        <w:fldChar w:fldCharType="end"/>
      </w:r>
      <w:r>
        <w:t>、</w:t>
      </w:r>
      <w:r>
        <w:t>AT</w:t>
      </w:r>
      <w:r>
        <w:t>逻辑</w:t>
      </w:r>
      <w:r>
        <w:rPr>
          <w:vertAlign w:val="superscript"/>
        </w:rPr>
        <w:fldChar w:fldCharType="begin"/>
      </w:r>
      <w:r>
        <w:rPr>
          <w:vertAlign w:val="superscript"/>
        </w:rPr>
        <w:instrText xml:space="preserve"> REF _Ref155018025 \r \h  \* MERGEFORMAT </w:instrText>
      </w:r>
      <w:r>
        <w:rPr>
          <w:vertAlign w:val="superscript"/>
        </w:rPr>
      </w:r>
      <w:r>
        <w:rPr>
          <w:vertAlign w:val="superscript"/>
        </w:rPr>
        <w:fldChar w:fldCharType="separate"/>
      </w:r>
      <w:r w:rsidR="00E7163F">
        <w:rPr>
          <w:vertAlign w:val="superscript"/>
        </w:rPr>
        <w:t>[57]</w:t>
      </w:r>
      <w:r>
        <w:rPr>
          <w:vertAlign w:val="superscript"/>
        </w:rPr>
        <w:fldChar w:fldCharType="end"/>
      </w:r>
      <w:r>
        <w:t>、</w:t>
      </w:r>
      <w:r>
        <w:t>VO</w:t>
      </w:r>
      <w:r>
        <w:t>逻辑</w:t>
      </w:r>
      <w:r>
        <w:rPr>
          <w:vertAlign w:val="superscript"/>
        </w:rPr>
        <w:fldChar w:fldCharType="begin"/>
      </w:r>
      <w:r>
        <w:rPr>
          <w:vertAlign w:val="superscript"/>
        </w:rPr>
        <w:instrText xml:space="preserve"> REF _Ref155018031 \r \h  \* MERGEFORMAT </w:instrText>
      </w:r>
      <w:r>
        <w:rPr>
          <w:vertAlign w:val="superscript"/>
        </w:rPr>
      </w:r>
      <w:r>
        <w:rPr>
          <w:vertAlign w:val="superscript"/>
        </w:rPr>
        <w:fldChar w:fldCharType="separate"/>
      </w:r>
      <w:r w:rsidR="00E7163F">
        <w:rPr>
          <w:vertAlign w:val="superscript"/>
        </w:rPr>
        <w:t>[58]</w:t>
      </w:r>
      <w:r>
        <w:rPr>
          <w:vertAlign w:val="superscript"/>
        </w:rPr>
        <w:fldChar w:fldCharType="end"/>
      </w:r>
      <w:r>
        <w:t>、</w:t>
      </w:r>
      <w:r>
        <w:t>SVO</w:t>
      </w:r>
      <w:r>
        <w:t>逻辑</w:t>
      </w:r>
      <w:r>
        <w:rPr>
          <w:vertAlign w:val="superscript"/>
        </w:rPr>
        <w:fldChar w:fldCharType="begin"/>
      </w:r>
      <w:r>
        <w:rPr>
          <w:vertAlign w:val="superscript"/>
        </w:rPr>
        <w:instrText xml:space="preserve"> REF _Ref155018036 \r \h  \* MERGEFORMAT </w:instrText>
      </w:r>
      <w:r>
        <w:rPr>
          <w:vertAlign w:val="superscript"/>
        </w:rPr>
      </w:r>
      <w:r>
        <w:rPr>
          <w:vertAlign w:val="superscript"/>
        </w:rPr>
        <w:fldChar w:fldCharType="separate"/>
      </w:r>
      <w:r w:rsidR="00E7163F">
        <w:rPr>
          <w:vertAlign w:val="superscript"/>
        </w:rPr>
        <w:t>[59]</w:t>
      </w:r>
      <w:r>
        <w:rPr>
          <w:vertAlign w:val="superscript"/>
        </w:rPr>
        <w:fldChar w:fldCharType="end"/>
      </w:r>
      <w:r>
        <w:rPr>
          <w:rFonts w:hint="eastAsia"/>
        </w:rPr>
        <w:t>和</w:t>
      </w:r>
      <w:r>
        <w:rPr>
          <w:rFonts w:hint="eastAsia"/>
        </w:rPr>
        <w:t>Kailar</w:t>
      </w:r>
      <w:r>
        <w:rPr>
          <w:rFonts w:hint="eastAsia"/>
        </w:rPr>
        <w:t>逻辑</w:t>
      </w:r>
      <w:r>
        <w:rPr>
          <w:vertAlign w:val="superscript"/>
        </w:rPr>
        <w:fldChar w:fldCharType="begin"/>
      </w:r>
      <w:r>
        <w:rPr>
          <w:vertAlign w:val="superscript"/>
        </w:rPr>
        <w:instrText xml:space="preserve"> </w:instrText>
      </w:r>
      <w:r>
        <w:rPr>
          <w:rFonts w:hint="eastAsia"/>
          <w:vertAlign w:val="superscript"/>
        </w:rPr>
        <w:instrText>REF _Ref155018042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[60]</w:t>
      </w:r>
      <w:r>
        <w:rPr>
          <w:vertAlign w:val="superscript"/>
        </w:rPr>
        <w:fldChar w:fldCharType="end"/>
      </w:r>
      <w:r>
        <w:t>等</w:t>
      </w:r>
      <w:r>
        <w:rPr>
          <w:rFonts w:hint="eastAsia"/>
        </w:rPr>
        <w:t>一系列</w:t>
      </w:r>
      <w:r>
        <w:t>BAN</w:t>
      </w:r>
      <w:r>
        <w:t>类逻辑</w:t>
      </w:r>
      <w:r>
        <w:rPr>
          <w:rFonts w:hint="eastAsia"/>
        </w:rPr>
        <w:t>，</w:t>
      </w:r>
      <w:r>
        <w:rPr>
          <w:rFonts w:ascii="Segoe UI" w:hAnsi="Segoe UI" w:cs="Segoe UI" w:hint="eastAsia"/>
          <w:color w:val="0D0D0D"/>
          <w:shd w:val="clear" w:color="auto" w:fill="FFFFFF"/>
        </w:rPr>
        <w:t>每种都在原有基础上做出了创新和补充</w:t>
      </w:r>
      <w:r>
        <w:t>。</w:t>
      </w:r>
      <w:r>
        <w:rPr>
          <w:rFonts w:hint="eastAsia"/>
        </w:rPr>
        <w:t>运用模态逻辑方法分析安全协议安全属性的分析框架如图</w:t>
      </w:r>
      <w:r>
        <w:rPr>
          <w:rFonts w:hint="eastAsia"/>
        </w:rPr>
        <w:t>2-</w:t>
      </w:r>
      <w:r>
        <w:t>5</w:t>
      </w:r>
      <w:r>
        <w:rPr>
          <w:rFonts w:hint="eastAsia"/>
        </w:rPr>
        <w:t>所示。</w:t>
      </w:r>
    </w:p>
    <w:p w14:paraId="0FE22B9B" w14:textId="77777777" w:rsidR="00523A4D" w:rsidRDefault="00000000">
      <w:pPr>
        <w:pStyle w:val="BY"/>
        <w:spacing w:beforeLines="50" w:before="120"/>
        <w:ind w:firstLine="480"/>
        <w:jc w:val="center"/>
      </w:pPr>
      <w:r>
        <w:object w:dxaOrig="8925" w:dyaOrig="2310" w14:anchorId="4126232A">
          <v:shape id="_x0000_i1156" type="#_x0000_t75" style="width:446.4pt;height:115.8pt" o:ole="">
            <v:imagedata r:id="rId284" o:title=""/>
          </v:shape>
          <o:OLEObject Type="Embed" ProgID="Visio.Drawing.15" ShapeID="_x0000_i1156" DrawAspect="Content" ObjectID="_1779278559" r:id="rId285"/>
        </w:object>
      </w:r>
    </w:p>
    <w:p w14:paraId="72AF8F2E" w14:textId="77777777" w:rsidR="00523A4D" w:rsidRDefault="00000000">
      <w:pPr>
        <w:pStyle w:val="BY"/>
        <w:spacing w:before="120"/>
        <w:ind w:firstLine="420"/>
        <w:jc w:val="center"/>
        <w:rPr>
          <w:sz w:val="21"/>
        </w:rPr>
      </w:pPr>
      <w:r>
        <w:rPr>
          <w:rFonts w:hint="eastAsia"/>
          <w:sz w:val="21"/>
        </w:rPr>
        <w:t>图</w:t>
      </w:r>
      <w:r>
        <w:rPr>
          <w:rFonts w:hint="eastAsia"/>
          <w:sz w:val="21"/>
        </w:rPr>
        <w:t>2</w:t>
      </w:r>
      <w:r>
        <w:rPr>
          <w:sz w:val="21"/>
        </w:rPr>
        <w:t>-6</w:t>
      </w:r>
      <w:r>
        <w:rPr>
          <w:rFonts w:ascii="Times New Roman" w:hAnsi="Times New Roman" w:cs="Times New Roman"/>
          <w:sz w:val="21"/>
        </w:rPr>
        <w:t xml:space="preserve">    </w:t>
      </w:r>
      <w:r>
        <w:rPr>
          <w:rFonts w:hint="eastAsia"/>
          <w:sz w:val="21"/>
        </w:rPr>
        <w:t>模态逻辑分析框架</w:t>
      </w:r>
    </w:p>
    <w:p w14:paraId="5414C88D" w14:textId="77777777" w:rsidR="00523A4D" w:rsidRDefault="00000000">
      <w:pPr>
        <w:pStyle w:val="BY"/>
        <w:spacing w:after="240"/>
        <w:ind w:firstLine="420"/>
        <w:jc w:val="center"/>
        <w:rPr>
          <w:sz w:val="21"/>
        </w:rPr>
      </w:pPr>
      <w:r>
        <w:rPr>
          <w:sz w:val="21"/>
        </w:rPr>
        <w:t>F</w:t>
      </w:r>
      <w:r>
        <w:rPr>
          <w:rFonts w:hint="eastAsia"/>
          <w:sz w:val="21"/>
        </w:rPr>
        <w:t>ig</w:t>
      </w:r>
      <w:r>
        <w:rPr>
          <w:sz w:val="21"/>
        </w:rPr>
        <w:t xml:space="preserve">.2-6  The </w:t>
      </w:r>
      <w:r>
        <w:rPr>
          <w:rFonts w:hint="eastAsia"/>
          <w:sz w:val="21"/>
        </w:rPr>
        <w:t>A</w:t>
      </w:r>
      <w:r>
        <w:rPr>
          <w:sz w:val="21"/>
        </w:rPr>
        <w:t xml:space="preserve">nalysis </w:t>
      </w:r>
      <w:r>
        <w:rPr>
          <w:rFonts w:hint="eastAsia"/>
          <w:sz w:val="21"/>
        </w:rPr>
        <w:t>F</w:t>
      </w:r>
      <w:r>
        <w:rPr>
          <w:sz w:val="21"/>
        </w:rPr>
        <w:t xml:space="preserve">ramework of </w:t>
      </w:r>
      <w:r>
        <w:rPr>
          <w:rFonts w:hint="eastAsia"/>
          <w:sz w:val="21"/>
        </w:rPr>
        <w:t>M</w:t>
      </w:r>
      <w:r>
        <w:rPr>
          <w:sz w:val="21"/>
        </w:rPr>
        <w:t xml:space="preserve">odal </w:t>
      </w:r>
      <w:r>
        <w:rPr>
          <w:rFonts w:hint="eastAsia"/>
          <w:sz w:val="21"/>
        </w:rPr>
        <w:t>L</w:t>
      </w:r>
      <w:r>
        <w:rPr>
          <w:sz w:val="21"/>
        </w:rPr>
        <w:t>ogic</w:t>
      </w:r>
    </w:p>
    <w:p w14:paraId="3C5EB858" w14:textId="77777777" w:rsidR="00523A4D" w:rsidRDefault="00000000">
      <w:pPr>
        <w:pStyle w:val="BY"/>
      </w:pPr>
      <w:r>
        <w:rPr>
          <w:rFonts w:hint="eastAsia"/>
        </w:rPr>
        <w:lastRenderedPageBreak/>
        <w:t>模态逻辑在协议分析与验证中的应用步骤</w:t>
      </w:r>
      <w:r>
        <w:t>：</w:t>
      </w:r>
    </w:p>
    <w:p w14:paraId="18D2C9C2" w14:textId="77777777" w:rsidR="00523A4D" w:rsidRDefault="00000000">
      <w:pPr>
        <w:pStyle w:val="BY"/>
      </w:pPr>
      <w:r>
        <w:rPr>
          <w:rFonts w:hint="eastAsia"/>
        </w:rPr>
        <w:t>（</w:t>
      </w:r>
      <w:r>
        <w:rPr>
          <w:rFonts w:hint="eastAsia"/>
        </w:rPr>
        <w:t>1</w:t>
      </w:r>
      <w:r>
        <w:rPr>
          <w:rFonts w:hint="eastAsia"/>
        </w:rPr>
        <w:t>）协议理想化：这一步骤要求使用形式化语言对协议的交互流程进行准确描述，确保所有细节均被清晰表达。</w:t>
      </w:r>
    </w:p>
    <w:p w14:paraId="6992DD62" w14:textId="77777777" w:rsidR="00523A4D" w:rsidRDefault="00000000">
      <w:pPr>
        <w:pStyle w:val="BY"/>
      </w:pPr>
      <w:r>
        <w:rPr>
          <w:rFonts w:hint="eastAsia"/>
        </w:rPr>
        <w:t>（</w:t>
      </w:r>
      <w:r>
        <w:rPr>
          <w:rFonts w:hint="eastAsia"/>
        </w:rPr>
        <w:t>2</w:t>
      </w:r>
      <w:r>
        <w:rPr>
          <w:rFonts w:hint="eastAsia"/>
        </w:rPr>
        <w:t>）初始化假设：定义协议在理想执行条件下的基本预设假设，为后续分析建立起始点</w:t>
      </w:r>
      <w:r>
        <w:t>。</w:t>
      </w:r>
    </w:p>
    <w:p w14:paraId="4243E480" w14:textId="77777777" w:rsidR="00523A4D" w:rsidRDefault="00000000">
      <w:pPr>
        <w:pStyle w:val="BY"/>
      </w:pPr>
      <w:r>
        <w:rPr>
          <w:rFonts w:hint="eastAsia"/>
        </w:rPr>
        <w:t>（</w:t>
      </w:r>
      <w:r>
        <w:rPr>
          <w:rFonts w:hint="eastAsia"/>
        </w:rPr>
        <w:t>3</w:t>
      </w:r>
      <w:r>
        <w:rPr>
          <w:rFonts w:hint="eastAsia"/>
        </w:rPr>
        <w:t>）逻辑推演：</w:t>
      </w:r>
      <w:r>
        <w:rPr>
          <w:rFonts w:ascii="Segoe UI" w:hAnsi="Segoe UI" w:cs="Segoe UI"/>
          <w:color w:val="0D0D0D"/>
          <w:shd w:val="clear" w:color="auto" w:fill="FFFFFF"/>
        </w:rPr>
        <w:t>基于初始化假设，利用模态逻辑的公理和推理规则进行逻辑推演。这个过程中，通过模拟协议的执行和参与者的逻辑推理，来揭示参与者通过协议交互最终可能获得的知识或形成的信仰</w:t>
      </w:r>
      <w:r>
        <w:rPr>
          <w:rFonts w:hint="eastAsia"/>
        </w:rPr>
        <w:t>。</w:t>
      </w:r>
    </w:p>
    <w:p w14:paraId="41A1CB8E" w14:textId="77777777" w:rsidR="00523A4D" w:rsidRDefault="00000000">
      <w:pPr>
        <w:pStyle w:val="BY"/>
      </w:pPr>
      <w:r>
        <w:rPr>
          <w:rFonts w:hint="eastAsia"/>
        </w:rPr>
        <w:t>（</w:t>
      </w:r>
      <w:r>
        <w:rPr>
          <w:rFonts w:hint="eastAsia"/>
        </w:rPr>
        <w:t>4</w:t>
      </w:r>
      <w:r>
        <w:rPr>
          <w:rFonts w:hint="eastAsia"/>
        </w:rPr>
        <w:t>）安全性评估：对比逻辑推演得出的结果与协议的预期目标，分析判断是否达成预期的安全保障</w:t>
      </w:r>
      <w:r>
        <w:t>。</w:t>
      </w:r>
    </w:p>
    <w:p w14:paraId="770AE43E" w14:textId="77777777" w:rsidR="00523A4D" w:rsidRDefault="00000000">
      <w:pPr>
        <w:pStyle w:val="3"/>
      </w:pPr>
      <w:bookmarkStart w:id="55" w:name="_Toc161648923"/>
      <w:r>
        <w:rPr>
          <w:rFonts w:hint="eastAsia"/>
        </w:rPr>
        <w:t>定理证明</w:t>
      </w:r>
      <w:bookmarkEnd w:id="55"/>
    </w:p>
    <w:p w14:paraId="77E320AC" w14:textId="77777777" w:rsidR="00523A4D" w:rsidRDefault="00000000">
      <w:pPr>
        <w:pStyle w:val="BY"/>
      </w:pPr>
      <w:r>
        <w:rPr>
          <w:rFonts w:hint="eastAsia"/>
        </w:rPr>
        <w:t>定理证明方法的核心思想是将研究的目标系统的所满足的性质规约定义为一个严谨的数学逻辑命题，通过相应的公理系统及其推理规则，采用演绎推理的方法来证明命题的成立。</w:t>
      </w:r>
      <w:r>
        <w:rPr>
          <w:shd w:val="clear" w:color="auto" w:fill="FFFFFF"/>
        </w:rPr>
        <w:t>定理证明方法通过对安全协议及其操作进行精确建模，将协议本身抽象为一套公理系统。在此基础上，协议旨在实现的安全目标被形式化为需证明的定理。因此，这些定理的验证结果直接决定了协议是否能够实现其预定的安全目标。</w:t>
      </w:r>
    </w:p>
    <w:p w14:paraId="5F6953F4" w14:textId="77777777" w:rsidR="00523A4D" w:rsidRDefault="00000000">
      <w:pPr>
        <w:pStyle w:val="BY"/>
      </w:pPr>
      <w:r>
        <w:t>定理证明方法主要包括以下几种：</w:t>
      </w:r>
    </w:p>
    <w:p w14:paraId="66C6A004" w14:textId="7A524991" w:rsidR="00523A4D" w:rsidRDefault="00000000">
      <w:pPr>
        <w:pStyle w:val="BY"/>
      </w:pPr>
      <w:r>
        <w:rPr>
          <w:rFonts w:hint="eastAsia"/>
        </w:rPr>
        <w:t>（</w:t>
      </w:r>
      <w:r>
        <w:rPr>
          <w:rFonts w:hint="eastAsia"/>
        </w:rPr>
        <w:t>1</w:t>
      </w:r>
      <w:r>
        <w:rPr>
          <w:rFonts w:hint="eastAsia"/>
        </w:rPr>
        <w:t>）</w:t>
      </w:r>
      <w:r>
        <w:t>Paulson</w:t>
      </w:r>
      <w:r>
        <w:t>归纳法</w:t>
      </w:r>
      <w:r>
        <w:rPr>
          <w:vertAlign w:val="superscript"/>
        </w:rPr>
        <w:fldChar w:fldCharType="begin"/>
      </w:r>
      <w:r>
        <w:rPr>
          <w:vertAlign w:val="superscript"/>
        </w:rPr>
        <w:instrText xml:space="preserve"> REF _Ref155019520 \r \h  \* MERGEFORMAT </w:instrText>
      </w:r>
      <w:r>
        <w:rPr>
          <w:vertAlign w:val="superscript"/>
        </w:rPr>
      </w:r>
      <w:r>
        <w:rPr>
          <w:vertAlign w:val="superscript"/>
        </w:rPr>
        <w:fldChar w:fldCharType="separate"/>
      </w:r>
      <w:r w:rsidR="00E7163F">
        <w:rPr>
          <w:vertAlign w:val="superscript"/>
        </w:rPr>
        <w:t>[61]</w:t>
      </w:r>
      <w:r>
        <w:rPr>
          <w:vertAlign w:val="superscript"/>
        </w:rPr>
        <w:fldChar w:fldCharType="end"/>
      </w:r>
      <w:r>
        <w:t>。</w:t>
      </w:r>
      <w:r>
        <w:rPr>
          <w:shd w:val="clear" w:color="auto" w:fill="FFFFFF"/>
        </w:rPr>
        <w:t>此方法通过将安全协议表述为一系列事件迹的集合，利用定理证明</w:t>
      </w:r>
      <w:r>
        <w:t>器</w:t>
      </w:r>
      <w:r>
        <w:t>Isabelle</w:t>
      </w:r>
      <w:r>
        <w:t>进</w:t>
      </w:r>
      <w:r>
        <w:rPr>
          <w:shd w:val="clear" w:color="auto" w:fill="FFFFFF"/>
        </w:rPr>
        <w:t>行归纳式证明。这种方式旨在验证协议的所有可能执行路径上是否均能满足既定的安全断言。</w:t>
      </w:r>
    </w:p>
    <w:p w14:paraId="6CF59444" w14:textId="5E0E21E6" w:rsidR="00523A4D" w:rsidRDefault="00000000">
      <w:pPr>
        <w:pStyle w:val="BY"/>
      </w:pPr>
      <w:r>
        <w:rPr>
          <w:rFonts w:hint="eastAsia"/>
        </w:rPr>
        <w:t>（</w:t>
      </w:r>
      <w:r>
        <w:rPr>
          <w:rFonts w:hint="eastAsia"/>
        </w:rPr>
        <w:t>2</w:t>
      </w:r>
      <w:r>
        <w:rPr>
          <w:rFonts w:hint="eastAsia"/>
        </w:rPr>
        <w:t>）</w:t>
      </w:r>
      <w:r>
        <w:t>串空间模型</w:t>
      </w:r>
      <w:r>
        <w:rPr>
          <w:vertAlign w:val="superscript"/>
        </w:rPr>
        <w:fldChar w:fldCharType="begin"/>
      </w:r>
      <w:r>
        <w:rPr>
          <w:vertAlign w:val="superscript"/>
        </w:rPr>
        <w:instrText xml:space="preserve"> REF _Ref155019528 \r \h  \* MERGEFORMAT </w:instrText>
      </w:r>
      <w:r>
        <w:rPr>
          <w:vertAlign w:val="superscript"/>
        </w:rPr>
      </w:r>
      <w:r>
        <w:rPr>
          <w:vertAlign w:val="superscript"/>
        </w:rPr>
        <w:fldChar w:fldCharType="separate"/>
      </w:r>
      <w:r w:rsidR="00E7163F">
        <w:rPr>
          <w:vertAlign w:val="superscript"/>
        </w:rPr>
        <w:t>[62]</w:t>
      </w:r>
      <w:r>
        <w:rPr>
          <w:vertAlign w:val="superscript"/>
        </w:rPr>
        <w:fldChar w:fldCharType="end"/>
      </w:r>
      <w:r>
        <w:t>。</w:t>
      </w:r>
      <w:r>
        <w:rPr>
          <w:shd w:val="clear" w:color="auto" w:fill="FFFFFF"/>
        </w:rPr>
        <w:t>本理论框架采用集合论和有向图工具来形式化地表达安全协议的状态以及它们之间的交互关系。通过分析这些状态之间的偏序关系，特别是对集合内最小元素的定义与证明，该方法能够有效地识别潜在的攻击节点。</w:t>
      </w:r>
    </w:p>
    <w:p w14:paraId="2445D43D" w14:textId="68376551" w:rsidR="00523A4D" w:rsidRDefault="00000000">
      <w:pPr>
        <w:pStyle w:val="BY"/>
        <w:rPr>
          <w:rFonts w:cstheme="minorHAnsi"/>
        </w:rPr>
      </w:pPr>
      <w:r>
        <w:rPr>
          <w:rFonts w:hint="eastAsia"/>
        </w:rPr>
        <w:t>（</w:t>
      </w:r>
      <w:r>
        <w:rPr>
          <w:rFonts w:hint="eastAsia"/>
        </w:rPr>
        <w:t>3</w:t>
      </w:r>
      <w:r>
        <w:rPr>
          <w:rFonts w:hint="eastAsia"/>
        </w:rPr>
        <w:t>）</w:t>
      </w:r>
      <w:r>
        <w:t>协议组合逻辑（</w:t>
      </w:r>
      <w:r>
        <w:t>PCL</w:t>
      </w:r>
      <w:r>
        <w:t>）</w:t>
      </w:r>
      <w:r>
        <w:rPr>
          <w:vertAlign w:val="superscript"/>
        </w:rPr>
        <w:fldChar w:fldCharType="begin"/>
      </w:r>
      <w:r>
        <w:rPr>
          <w:vertAlign w:val="superscript"/>
        </w:rPr>
        <w:instrText xml:space="preserve"> REF _Ref155019533 \r \h  \* MERGEFORMAT </w:instrText>
      </w:r>
      <w:r>
        <w:rPr>
          <w:vertAlign w:val="superscript"/>
        </w:rPr>
      </w:r>
      <w:r>
        <w:rPr>
          <w:vertAlign w:val="superscript"/>
        </w:rPr>
        <w:fldChar w:fldCharType="separate"/>
      </w:r>
      <w:r w:rsidR="00E7163F">
        <w:rPr>
          <w:vertAlign w:val="superscript"/>
        </w:rPr>
        <w:t>[63]</w:t>
      </w:r>
      <w:r>
        <w:rPr>
          <w:vertAlign w:val="superscript"/>
        </w:rPr>
        <w:fldChar w:fldCharType="end"/>
      </w:r>
      <w:r>
        <w:t>。</w:t>
      </w:r>
      <w:r>
        <w:rPr>
          <w:rFonts w:cstheme="minorHAnsi"/>
        </w:rPr>
        <w:t>PCL</w:t>
      </w:r>
      <w:r>
        <w:rPr>
          <w:rFonts w:cstheme="minorHAnsi"/>
          <w:color w:val="0D0D0D"/>
          <w:shd w:val="clear" w:color="auto" w:fill="FFFFFF"/>
        </w:rPr>
        <w:t>是一种高度先进的形式化分析方法，它巧妙地融合了模态逻辑的语法结构，并从串空间理论中吸收了</w:t>
      </w:r>
      <w:r>
        <w:rPr>
          <w:rFonts w:cstheme="minorHAnsi"/>
          <w:color w:val="0D0D0D"/>
          <w:shd w:val="clear" w:color="auto" w:fill="FFFFFF"/>
        </w:rPr>
        <w:t>“</w:t>
      </w:r>
      <w:r>
        <w:rPr>
          <w:rFonts w:cstheme="minorHAnsi"/>
          <w:color w:val="0D0D0D"/>
          <w:shd w:val="clear" w:color="auto" w:fill="FFFFFF"/>
        </w:rPr>
        <w:t>线索</w:t>
      </w:r>
      <w:r>
        <w:rPr>
          <w:rFonts w:cstheme="minorHAnsi"/>
          <w:color w:val="0D0D0D"/>
          <w:shd w:val="clear" w:color="auto" w:fill="FFFFFF"/>
        </w:rPr>
        <w:t>”</w:t>
      </w:r>
      <w:r>
        <w:rPr>
          <w:rFonts w:cstheme="minorHAnsi"/>
          <w:color w:val="0D0D0D"/>
          <w:shd w:val="clear" w:color="auto" w:fill="FFFFFF"/>
        </w:rPr>
        <w:t>（</w:t>
      </w:r>
      <w:r>
        <w:rPr>
          <w:rFonts w:cstheme="minorHAnsi"/>
          <w:color w:val="0D0D0D"/>
          <w:shd w:val="clear" w:color="auto" w:fill="FFFFFF"/>
        </w:rPr>
        <w:t>clue</w:t>
      </w:r>
      <w:r>
        <w:rPr>
          <w:rFonts w:cstheme="minorHAnsi"/>
          <w:color w:val="0D0D0D"/>
          <w:shd w:val="clear" w:color="auto" w:fill="FFFFFF"/>
        </w:rPr>
        <w:t>）的概念，这一创新使得</w:t>
      </w:r>
      <w:r>
        <w:rPr>
          <w:rFonts w:cstheme="minorHAnsi"/>
          <w:color w:val="0D0D0D"/>
          <w:shd w:val="clear" w:color="auto" w:fill="FFFFFF"/>
        </w:rPr>
        <w:t>PCL</w:t>
      </w:r>
      <w:r>
        <w:rPr>
          <w:rFonts w:cstheme="minorHAnsi"/>
          <w:color w:val="0D0D0D"/>
          <w:shd w:val="clear" w:color="auto" w:fill="FFFFFF"/>
        </w:rPr>
        <w:t>能够有效描述和分析安全协议的并行执行过程。通过引入程序断言，</w:t>
      </w:r>
      <w:r>
        <w:rPr>
          <w:rFonts w:cstheme="minorHAnsi"/>
          <w:color w:val="0D0D0D"/>
          <w:shd w:val="clear" w:color="auto" w:fill="FFFFFF"/>
        </w:rPr>
        <w:t>PCL</w:t>
      </w:r>
      <w:r>
        <w:rPr>
          <w:rFonts w:cstheme="minorHAnsi"/>
          <w:color w:val="0D0D0D"/>
          <w:shd w:val="clear" w:color="auto" w:fill="FFFFFF"/>
        </w:rPr>
        <w:t>能够清晰地表达程序执行过程中的状态变化，这不仅增加了分析的清晰度，也提高了其准确性</w:t>
      </w:r>
      <w:r>
        <w:rPr>
          <w:rFonts w:cstheme="minorHAnsi"/>
          <w:shd w:val="clear" w:color="auto" w:fill="FFFFFF"/>
        </w:rPr>
        <w:t>。</w:t>
      </w:r>
    </w:p>
    <w:p w14:paraId="25EBF26A" w14:textId="77777777" w:rsidR="00523A4D" w:rsidRDefault="00000000">
      <w:pPr>
        <w:pStyle w:val="BY"/>
      </w:pPr>
      <w:r>
        <w:rPr>
          <w:rFonts w:hint="eastAsia"/>
        </w:rPr>
        <w:t>（</w:t>
      </w:r>
      <w:r>
        <w:rPr>
          <w:rFonts w:hint="eastAsia"/>
        </w:rPr>
        <w:t>4</w:t>
      </w:r>
      <w:r>
        <w:rPr>
          <w:rFonts w:hint="eastAsia"/>
        </w:rPr>
        <w:t>）</w:t>
      </w:r>
      <w:r>
        <w:t>事件逻辑理论。</w:t>
      </w:r>
      <w:bookmarkStart w:id="56" w:name="_Hlk155537963"/>
      <w:r>
        <w:rPr>
          <w:shd w:val="clear" w:color="auto" w:fill="FFFFFF"/>
        </w:rPr>
        <w:t>事件逻辑理论提供了一种强大的框架，专门用于在分布式系统环境下分析和验证协议及算法的安全性。它通过对安全协议中的关键原语进行精确的形式化规范，使得对协议的强认证属性进行严格证明成为可能，从而确保了协议安全属性的验证。</w:t>
      </w:r>
    </w:p>
    <w:bookmarkEnd w:id="56"/>
    <w:p w14:paraId="67BFA692" w14:textId="77777777" w:rsidR="00523A4D" w:rsidRDefault="00000000">
      <w:pPr>
        <w:pStyle w:val="BY"/>
      </w:pPr>
      <w:r>
        <w:rPr>
          <w:shd w:val="clear" w:color="auto" w:fill="FFFFFF"/>
        </w:rPr>
        <w:t>在验证协议正确性的方法论中，定理证明法突出以其专注于证明协议正确性而不必面对状态爆炸问题的优势，相较于模型检测方法而言。此外，</w:t>
      </w:r>
      <w:r>
        <w:rPr>
          <w:rFonts w:ascii="Segoe UI" w:hAnsi="Segoe UI" w:cs="Segoe UI"/>
          <w:color w:val="0D0D0D"/>
          <w:shd w:val="clear" w:color="auto" w:fill="FFFFFF"/>
        </w:rPr>
        <w:t>相比于模态逻辑方法，定理证明法在分析安全协议时提供了更清晰的语义和一个更为完整的推理规则体系。</w:t>
      </w:r>
      <w:r>
        <w:rPr>
          <w:rFonts w:ascii="Segoe UI" w:hAnsi="Segoe UI" w:cs="Segoe UI"/>
          <w:color w:val="0D0D0D"/>
          <w:shd w:val="clear" w:color="auto" w:fill="FFFFFF"/>
        </w:rPr>
        <w:lastRenderedPageBreak/>
        <w:t>这种方法通过建立精确的数学模型和定义明确的逻辑推理规则，使得对安全协议的分析和验证能够在一个严格的逻辑框架内进行</w:t>
      </w:r>
      <w:r>
        <w:rPr>
          <w:rFonts w:ascii="Segoe UI" w:hAnsi="Segoe UI" w:cs="Segoe UI" w:hint="eastAsia"/>
          <w:color w:val="0D0D0D"/>
          <w:shd w:val="clear" w:color="auto" w:fill="FFFFFF"/>
        </w:rPr>
        <w:t>，</w:t>
      </w:r>
      <w:r>
        <w:rPr>
          <w:rFonts w:ascii="Segoe UI" w:hAnsi="Segoe UI" w:cs="Segoe UI"/>
          <w:color w:val="0D0D0D"/>
          <w:shd w:val="clear" w:color="auto" w:fill="FFFFFF"/>
        </w:rPr>
        <w:t>大大提高了安全性验证的可靠性和准确性。</w:t>
      </w:r>
      <w:r>
        <w:rPr>
          <w:shd w:val="clear" w:color="auto" w:fill="FFFFFF"/>
        </w:rPr>
        <w:t>然而，尽管定理证明法在证明安全协议的安全属性方面具有显著优势，其证明过程大多需依赖手动执行，这一点增加了其应用的复杂度，也限制了实现完全自动化的可能性。</w:t>
      </w:r>
      <w:r>
        <w:rPr>
          <w:rFonts w:hint="eastAsia"/>
        </w:rPr>
        <w:t>如下图</w:t>
      </w:r>
      <w:r>
        <w:rPr>
          <w:rFonts w:hint="eastAsia"/>
        </w:rPr>
        <w:t>2-</w:t>
      </w:r>
      <w:r>
        <w:t>6</w:t>
      </w:r>
      <w:r>
        <w:rPr>
          <w:rFonts w:hint="eastAsia"/>
        </w:rPr>
        <w:t>，展示了定理证明方法对协议的安全属性进行形式化分析的流程。</w:t>
      </w:r>
    </w:p>
    <w:p w14:paraId="3E66159E" w14:textId="77777777" w:rsidR="00523A4D" w:rsidRDefault="00000000">
      <w:pPr>
        <w:jc w:val="center"/>
      </w:pPr>
      <w:r>
        <w:rPr>
          <w:rFonts w:hint="eastAsia"/>
          <w:noProof/>
        </w:rPr>
        <w:drawing>
          <wp:inline distT="0" distB="0" distL="114300" distR="114300" wp14:anchorId="6F1FCA56" wp14:editId="31A23B68">
            <wp:extent cx="6057900" cy="1876425"/>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286"/>
                    <a:stretch>
                      <a:fillRect/>
                    </a:stretch>
                  </pic:blipFill>
                  <pic:spPr>
                    <a:xfrm>
                      <a:off x="0" y="0"/>
                      <a:ext cx="6062025" cy="1877560"/>
                    </a:xfrm>
                    <a:prstGeom prst="rect">
                      <a:avLst/>
                    </a:prstGeom>
                    <a:noFill/>
                    <a:ln>
                      <a:noFill/>
                    </a:ln>
                  </pic:spPr>
                </pic:pic>
              </a:graphicData>
            </a:graphic>
          </wp:inline>
        </w:drawing>
      </w:r>
    </w:p>
    <w:p w14:paraId="6D581B6C" w14:textId="77777777" w:rsidR="00523A4D" w:rsidRDefault="00000000">
      <w:pPr>
        <w:pStyle w:val="BY"/>
        <w:spacing w:before="120"/>
        <w:ind w:firstLine="420"/>
        <w:jc w:val="center"/>
        <w:rPr>
          <w:sz w:val="21"/>
        </w:rPr>
      </w:pPr>
      <w:bookmarkStart w:id="57" w:name="_Toc98252784"/>
      <w:bookmarkStart w:id="58" w:name="_Toc97661600"/>
      <w:r>
        <w:rPr>
          <w:rFonts w:hint="eastAsia"/>
          <w:sz w:val="21"/>
        </w:rPr>
        <w:t>图</w:t>
      </w:r>
      <w:r>
        <w:rPr>
          <w:rFonts w:hint="eastAsia"/>
          <w:sz w:val="21"/>
        </w:rPr>
        <w:t>2</w:t>
      </w:r>
      <w:r>
        <w:rPr>
          <w:sz w:val="21"/>
        </w:rPr>
        <w:t>-7</w:t>
      </w:r>
      <w:r>
        <w:rPr>
          <w:rFonts w:ascii="Times New Roman" w:hAnsi="Times New Roman" w:cs="Times New Roman"/>
          <w:sz w:val="21"/>
        </w:rPr>
        <w:t xml:space="preserve">    </w:t>
      </w:r>
      <w:r>
        <w:rPr>
          <w:rFonts w:hint="eastAsia"/>
          <w:sz w:val="21"/>
        </w:rPr>
        <w:t>定理证明分析流程</w:t>
      </w:r>
    </w:p>
    <w:p w14:paraId="6820F3F2" w14:textId="77777777" w:rsidR="00523A4D" w:rsidRDefault="00000000">
      <w:pPr>
        <w:pStyle w:val="BY"/>
        <w:spacing w:after="240"/>
        <w:ind w:firstLine="420"/>
        <w:jc w:val="center"/>
        <w:rPr>
          <w:sz w:val="21"/>
        </w:rPr>
      </w:pPr>
      <w:r>
        <w:rPr>
          <w:rFonts w:hint="eastAsia"/>
          <w:sz w:val="21"/>
        </w:rPr>
        <w:t>F</w:t>
      </w:r>
      <w:r>
        <w:rPr>
          <w:sz w:val="21"/>
        </w:rPr>
        <w:t>ig.2-7 The Analysis Process of Theorem Proving</w:t>
      </w:r>
    </w:p>
    <w:p w14:paraId="533B728A" w14:textId="77777777" w:rsidR="00523A4D" w:rsidRDefault="00000000">
      <w:pPr>
        <w:pStyle w:val="2"/>
      </w:pPr>
      <w:bookmarkStart w:id="59" w:name="_Toc161648924"/>
      <w:r>
        <w:rPr>
          <w:rFonts w:hint="eastAsia"/>
        </w:rPr>
        <w:t>本章小结</w:t>
      </w:r>
      <w:bookmarkEnd w:id="57"/>
      <w:bookmarkEnd w:id="58"/>
      <w:bookmarkEnd w:id="59"/>
    </w:p>
    <w:p w14:paraId="2AA5F9FE" w14:textId="77777777" w:rsidR="00523A4D" w:rsidRDefault="00000000">
      <w:pPr>
        <w:pStyle w:val="BY"/>
        <w:ind w:firstLine="480"/>
      </w:pPr>
      <w:r>
        <w:rPr>
          <w:rFonts w:hint="eastAsia"/>
        </w:rPr>
        <w:t>本章对</w:t>
      </w:r>
      <w:r>
        <w:rPr>
          <w:rFonts w:hint="eastAsia"/>
        </w:rPr>
        <w:t>RFID</w:t>
      </w:r>
      <w:r>
        <w:rPr>
          <w:rFonts w:hint="eastAsia"/>
        </w:rPr>
        <w:t>系统以及椭圆曲线密码机制进行了简单介绍，选取一个</w:t>
      </w:r>
      <w:r>
        <w:rPr>
          <w:rFonts w:hint="eastAsia"/>
        </w:rPr>
        <w:t>ECC-based</w:t>
      </w:r>
      <w:r>
        <w:t xml:space="preserve">    </w:t>
      </w:r>
      <w:r>
        <w:rPr>
          <w:rFonts w:hint="eastAsia"/>
        </w:rPr>
        <w:t>RFID</w:t>
      </w:r>
      <w:r>
        <w:rPr>
          <w:rFonts w:hint="eastAsia"/>
        </w:rPr>
        <w:t>协议，对协议主体之间的交互流程进行了阐述和分析，为后续证明协议的安全属性奠定了基础；还对几种不同的形式化方法进行了详细介绍，分别为模型检测、模态逻辑和定理证明。</w:t>
      </w:r>
    </w:p>
    <w:p w14:paraId="3C74414B" w14:textId="77777777" w:rsidR="00523A4D" w:rsidRDefault="00523A4D">
      <w:pPr>
        <w:pStyle w:val="BY"/>
        <w:ind w:firstLine="480"/>
        <w:sectPr w:rsidR="00523A4D">
          <w:headerReference w:type="default" r:id="rId287"/>
          <w:pgSz w:w="11906" w:h="16838"/>
          <w:pgMar w:top="1588" w:right="1418" w:bottom="1418" w:left="1418" w:header="907" w:footer="851" w:gutter="0"/>
          <w:cols w:space="425"/>
          <w:docGrid w:linePitch="312"/>
        </w:sectPr>
      </w:pPr>
    </w:p>
    <w:p w14:paraId="52F9A0AE" w14:textId="77777777" w:rsidR="00523A4D" w:rsidRDefault="00000000">
      <w:pPr>
        <w:pStyle w:val="1"/>
      </w:pPr>
      <w:bookmarkStart w:id="60" w:name="_Toc161648925"/>
      <w:r>
        <w:rPr>
          <w:rFonts w:hint="eastAsia"/>
        </w:rPr>
        <w:lastRenderedPageBreak/>
        <w:t>事件逻辑理论</w:t>
      </w:r>
      <w:bookmarkEnd w:id="60"/>
    </w:p>
    <w:p w14:paraId="4D960329" w14:textId="165BE5DD" w:rsidR="00523A4D" w:rsidRDefault="00000000">
      <w:pPr>
        <w:pStyle w:val="BY"/>
        <w:ind w:firstLine="480"/>
      </w:pPr>
      <w:r>
        <w:rPr>
          <w:rFonts w:hint="eastAsia"/>
        </w:rPr>
        <w:t>安全协议是如今网络通信的基础，提出针对安全协议的安全属性进行分析的方法是具有重大意义的。在开放且复杂的网络环境中，如果安全协议不能抵御恶意入侵者的攻击，则无法保证通信主体之间的安全性，</w:t>
      </w:r>
      <w:r>
        <w:rPr>
          <w:rFonts w:ascii="Segoe UI" w:hAnsi="Segoe UI" w:cs="Segoe UI"/>
          <w:color w:val="0D0D0D"/>
          <w:shd w:val="clear" w:color="auto" w:fill="FFFFFF"/>
        </w:rPr>
        <w:t>安全协议一旦受到攻击，可能导致信息泄露、数据篡改等严重后果，给组织和个人带来巨大损失。因此，研究和开发用于评估和验证安全协议安全属性的方法具有极其重要的意义</w:t>
      </w:r>
      <w:r>
        <w:rPr>
          <w:rFonts w:hint="eastAsia"/>
        </w:rPr>
        <w:t>。形式化方法是分析协议安全属性的强有力方法，事件逻辑理论是一种描述分布式系统安全性的方法。</w:t>
      </w:r>
      <w:r>
        <w:rPr>
          <w:rFonts w:cstheme="minorHAnsi"/>
          <w:color w:val="0D0D0D"/>
          <w:shd w:val="clear" w:color="auto" w:fill="FFFFFF"/>
        </w:rPr>
        <w:t>2009</w:t>
      </w:r>
      <w:r>
        <w:rPr>
          <w:rFonts w:cstheme="minorHAnsi"/>
          <w:color w:val="0D0D0D"/>
          <w:shd w:val="clear" w:color="auto" w:fill="FFFFFF"/>
        </w:rPr>
        <w:t>年，肖美华教授和</w:t>
      </w:r>
      <w:r>
        <w:rPr>
          <w:rFonts w:cstheme="minorHAnsi"/>
          <w:color w:val="0D0D0D"/>
          <w:shd w:val="clear" w:color="auto" w:fill="FFFFFF"/>
        </w:rPr>
        <w:t>Mark Bickford</w:t>
      </w:r>
      <w:r>
        <w:rPr>
          <w:rFonts w:ascii="Segoe UI" w:hAnsi="Segoe UI" w:cs="Segoe UI"/>
          <w:color w:val="0D0D0D"/>
          <w:shd w:val="clear" w:color="auto" w:fill="FFFFFF"/>
        </w:rPr>
        <w:t>教授首次提出将事件逻辑理论应用于安全协议的安全属性证明，这一创新性的工作为安全协议的设计和分析开辟了新的路径</w:t>
      </w:r>
      <w:r>
        <w:rPr>
          <w:rFonts w:hint="eastAsia"/>
        </w:rPr>
        <w:t>。使用事件逻辑对安全协议进行形式化分析，不需要对恶意攻击者的执行动作进行显示推理，只需要对协议主体间的交互动作进行推导即可。基于事件逻辑理论对协议的安全属性进行分析在如今应用的十分广泛并取得了不错的成就</w:t>
      </w:r>
      <w:r>
        <w:rPr>
          <w:vertAlign w:val="superscript"/>
        </w:rPr>
        <w:fldChar w:fldCharType="begin"/>
      </w:r>
      <w:r>
        <w:rPr>
          <w:vertAlign w:val="superscript"/>
        </w:rPr>
        <w:instrText xml:space="preserve"> </w:instrText>
      </w:r>
      <w:r>
        <w:rPr>
          <w:rFonts w:hint="eastAsia"/>
          <w:vertAlign w:val="superscript"/>
        </w:rPr>
        <w:instrText>REF _Ref155032291 \r \h</w:instrText>
      </w:r>
      <w:r>
        <w:rPr>
          <w:vertAlign w:val="superscript"/>
        </w:rPr>
        <w:instrText xml:space="preserve">  \* MERGEFORMAT </w:instrText>
      </w:r>
      <w:r>
        <w:rPr>
          <w:vertAlign w:val="superscript"/>
        </w:rPr>
      </w:r>
      <w:r>
        <w:rPr>
          <w:vertAlign w:val="superscript"/>
        </w:rPr>
        <w:fldChar w:fldCharType="separate"/>
      </w:r>
      <w:r w:rsidR="00E7163F">
        <w:rPr>
          <w:vertAlign w:val="superscript"/>
        </w:rPr>
        <w:t>[64]</w:t>
      </w:r>
      <w:r>
        <w:rPr>
          <w:vertAlign w:val="superscript"/>
        </w:rPr>
        <w:fldChar w:fldCharType="end"/>
      </w:r>
      <w:r>
        <w:rPr>
          <w:vertAlign w:val="superscript"/>
        </w:rPr>
        <w:fldChar w:fldCharType="begin"/>
      </w:r>
      <w:r>
        <w:rPr>
          <w:vertAlign w:val="superscript"/>
        </w:rPr>
        <w:instrText xml:space="preserve"> REF _Ref155032293 \r \h  \* MERGEFORMAT </w:instrText>
      </w:r>
      <w:r>
        <w:rPr>
          <w:vertAlign w:val="superscript"/>
        </w:rPr>
      </w:r>
      <w:r>
        <w:rPr>
          <w:vertAlign w:val="superscript"/>
        </w:rPr>
        <w:fldChar w:fldCharType="separate"/>
      </w:r>
      <w:r w:rsidR="00E7163F">
        <w:rPr>
          <w:vertAlign w:val="superscript"/>
        </w:rPr>
        <w:t>[65]</w:t>
      </w:r>
      <w:r>
        <w:rPr>
          <w:vertAlign w:val="superscript"/>
        </w:rPr>
        <w:fldChar w:fldCharType="end"/>
      </w:r>
      <w:r>
        <w:rPr>
          <w:rFonts w:hint="eastAsia"/>
        </w:rPr>
        <w:t>。本章详细介绍事件逻辑理论，为后续扩展事件逻辑理论提供理论基础。</w:t>
      </w:r>
    </w:p>
    <w:p w14:paraId="0F040E78" w14:textId="77777777" w:rsidR="00523A4D" w:rsidRDefault="00000000">
      <w:pPr>
        <w:pStyle w:val="2"/>
      </w:pPr>
      <w:bookmarkStart w:id="61" w:name="_Toc161648926"/>
      <w:r>
        <w:rPr>
          <w:rFonts w:hint="eastAsia"/>
        </w:rPr>
        <w:t>基本建模理论</w:t>
      </w:r>
      <w:bookmarkEnd w:id="61"/>
    </w:p>
    <w:p w14:paraId="29ABCB84" w14:textId="77777777" w:rsidR="00523A4D" w:rsidRDefault="00000000">
      <w:pPr>
        <w:pStyle w:val="3"/>
      </w:pPr>
      <w:bookmarkStart w:id="62" w:name="_Toc161648927"/>
      <w:r>
        <w:rPr>
          <w:rFonts w:hint="eastAsia"/>
        </w:rPr>
        <w:t>消息自动机</w:t>
      </w:r>
      <w:bookmarkEnd w:id="62"/>
    </w:p>
    <w:p w14:paraId="3EAB4A17" w14:textId="77777777" w:rsidR="00523A4D" w:rsidRDefault="00000000">
      <w:pPr>
        <w:pStyle w:val="BY"/>
      </w:pPr>
      <w:r>
        <w:rPr>
          <w:rFonts w:ascii="Segoe UI" w:hAnsi="Segoe UI" w:cs="Segoe UI"/>
          <w:color w:val="0D0D0D"/>
          <w:shd w:val="clear" w:color="auto" w:fill="FFFFFF"/>
        </w:rPr>
        <w:t>消息自动机是一种模拟复杂系统通信行为的特殊类型的非确定性状态机。它主要通过执行发送和接收消息的操作，基于这些操作完成内部状态的转换或迁移。这种模型特别适用于描述和分析分布式系统或网络通信协议中的动态交互过程，因为它能够精确地捕捉到系统组件间的消息传递行为及其对系统状态的影响。在简化的类型约束下，消息自动机一般被划分为</w:t>
      </w:r>
      <w:r>
        <w:rPr>
          <w:rFonts w:hint="eastAsia"/>
        </w:rPr>
        <w:t>状态</w:t>
      </w:r>
      <w:r>
        <w:rPr>
          <w:rFonts w:hint="eastAsia"/>
        </w:rPr>
        <w:t>(</w:t>
      </w:r>
      <w:r>
        <w:rPr>
          <w:position w:val="-6"/>
        </w:rPr>
        <w:object w:dxaOrig="285" w:dyaOrig="285" w14:anchorId="37CDC97E">
          <v:shape id="_x0000_i1157" type="#_x0000_t75" style="width:14.4pt;height:14.4pt" o:ole="">
            <v:imagedata r:id="rId288" o:title=""/>
          </v:shape>
          <o:OLEObject Type="Embed" ProgID="Equation.DSMT4" ShapeID="_x0000_i1157" DrawAspect="Content" ObjectID="_1779278560" r:id="rId289"/>
        </w:object>
      </w:r>
      <w:r>
        <w:t>)</w:t>
      </w:r>
      <w:r>
        <w:rPr>
          <w:rFonts w:hint="eastAsia"/>
        </w:rPr>
        <w:t>、行为</w:t>
      </w:r>
      <w:r>
        <w:rPr>
          <w:rFonts w:hint="eastAsia"/>
        </w:rPr>
        <w:t>(</w:t>
      </w:r>
      <w:r>
        <w:rPr>
          <w:position w:val="-6"/>
        </w:rPr>
        <w:object w:dxaOrig="435" w:dyaOrig="285" w14:anchorId="6CB7AFE7">
          <v:shape id="_x0000_i1158" type="#_x0000_t75" style="width:21.6pt;height:14.4pt" o:ole="">
            <v:imagedata r:id="rId290" o:title=""/>
          </v:shape>
          <o:OLEObject Type="Embed" ProgID="Equation.DSMT4" ShapeID="_x0000_i1158" DrawAspect="Content" ObjectID="_1779278561" r:id="rId291"/>
        </w:object>
      </w:r>
      <w:r>
        <w:t>)</w:t>
      </w:r>
      <w:r>
        <w:rPr>
          <w:rFonts w:hint="eastAsia"/>
        </w:rPr>
        <w:t>和消息</w:t>
      </w:r>
      <w:r>
        <w:rPr>
          <w:rFonts w:hint="eastAsia"/>
        </w:rPr>
        <w:t>(</w:t>
      </w:r>
      <w:r>
        <w:rPr>
          <w:position w:val="-10"/>
        </w:rPr>
        <w:object w:dxaOrig="435" w:dyaOrig="285" w14:anchorId="5DE4158C">
          <v:shape id="_x0000_i1159" type="#_x0000_t75" style="width:21.6pt;height:14.4pt" o:ole="">
            <v:imagedata r:id="rId292" o:title=""/>
          </v:shape>
          <o:OLEObject Type="Embed" ProgID="Equation.DSMT4" ShapeID="_x0000_i1159" DrawAspect="Content" ObjectID="_1779278562" r:id="rId293"/>
        </w:object>
      </w:r>
      <w:r>
        <w:t>)</w:t>
      </w:r>
      <w:r>
        <w:rPr>
          <w:rFonts w:ascii="Segoe UI" w:hAnsi="Segoe UI" w:cs="Segoe UI"/>
          <w:color w:val="0D0D0D"/>
          <w:shd w:val="clear" w:color="auto" w:fill="FFFFFF"/>
        </w:rPr>
        <w:t>三个基本</w:t>
      </w:r>
      <w:r>
        <w:rPr>
          <w:rFonts w:hint="eastAsia"/>
        </w:rPr>
        <w:t>类型。</w:t>
      </w:r>
    </w:p>
    <w:p w14:paraId="4C46249A" w14:textId="77777777" w:rsidR="00523A4D" w:rsidRDefault="00000000">
      <w:pPr>
        <w:jc w:val="right"/>
      </w:pPr>
      <w:r>
        <w:rPr>
          <w:position w:val="-50"/>
        </w:rPr>
        <w:object w:dxaOrig="3750" w:dyaOrig="1155" w14:anchorId="121B739B">
          <v:shape id="_x0000_i1160" type="#_x0000_t75" style="width:187.8pt;height:57.6pt" o:ole="">
            <v:imagedata r:id="rId294" o:title=""/>
          </v:shape>
          <o:OLEObject Type="Embed" ProgID="Equation.DSMT4" ShapeID="_x0000_i1160" DrawAspect="Content" ObjectID="_1779278563" r:id="rId295"/>
        </w:object>
      </w:r>
      <w:r>
        <w:t xml:space="preserve">                                  </w:t>
      </w:r>
      <w:r>
        <w:rPr>
          <w:rFonts w:hAnsi="宋体" w:hint="eastAsia"/>
        </w:rPr>
        <w:t>（</w:t>
      </w:r>
      <w:r>
        <w:rPr>
          <w:rFonts w:hAnsi="宋体"/>
        </w:rPr>
        <w:t>3-</w:t>
      </w:r>
      <w:r>
        <w:rPr>
          <w:rFonts w:hAnsi="宋体" w:hint="eastAsia"/>
        </w:rPr>
        <w:t>1</w:t>
      </w:r>
      <w:r>
        <w:rPr>
          <w:rFonts w:hAnsi="宋体" w:hint="eastAsia"/>
        </w:rPr>
        <w:t>）</w:t>
      </w:r>
    </w:p>
    <w:p w14:paraId="39F71664" w14:textId="77777777" w:rsidR="00523A4D" w:rsidRDefault="00000000">
      <w:pPr>
        <w:pStyle w:val="BY"/>
      </w:pPr>
      <w:r>
        <w:rPr>
          <w:rFonts w:hint="eastAsia"/>
        </w:rPr>
        <w:t>上述公式描述事件在消息自动机的状态迁移。将一个可能计算时状态、队列和事件交替的流，描述为</w:t>
      </w:r>
      <w:r>
        <w:rPr>
          <w:position w:val="-12"/>
        </w:rPr>
        <w:object w:dxaOrig="720" w:dyaOrig="435" w14:anchorId="422EA952">
          <v:shape id="_x0000_i1161" type="#_x0000_t75" style="width:36pt;height:21.6pt" o:ole="">
            <v:imagedata r:id="rId296" o:title=""/>
          </v:shape>
          <o:OLEObject Type="Embed" ProgID="Equation.DSMT4" ShapeID="_x0000_i1161" DrawAspect="Content" ObjectID="_1779278564" r:id="rId297"/>
        </w:object>
      </w:r>
      <w:r>
        <w:rPr>
          <w:rFonts w:hint="eastAsia"/>
        </w:rPr>
        <w:t>，当事件</w:t>
      </w:r>
      <w:r>
        <w:rPr>
          <w:position w:val="-12"/>
        </w:rPr>
        <w:object w:dxaOrig="285" w:dyaOrig="435" w14:anchorId="1322887B">
          <v:shape id="_x0000_i1162" type="#_x0000_t75" style="width:14.4pt;height:21.6pt" o:ole="">
            <v:imagedata r:id="rId298" o:title=""/>
          </v:shape>
          <o:OLEObject Type="Embed" ProgID="Equation.DSMT4" ShapeID="_x0000_i1162" DrawAspect="Content" ObjectID="_1779278565" r:id="rId299"/>
        </w:object>
      </w:r>
      <w:r>
        <w:rPr>
          <w:rFonts w:hint="eastAsia"/>
        </w:rPr>
        <w:t>是一个内部操作时，那么</w:t>
      </w:r>
      <w:r>
        <w:rPr>
          <w:position w:val="-12"/>
        </w:rPr>
        <w:object w:dxaOrig="4035" w:dyaOrig="435" w14:anchorId="2EDA9A6C">
          <v:shape id="_x0000_i1163" type="#_x0000_t75" style="width:201.6pt;height:21.6pt" o:ole="">
            <v:imagedata r:id="rId300" o:title=""/>
          </v:shape>
          <o:OLEObject Type="Embed" ProgID="Equation.DSMT4" ShapeID="_x0000_i1163" DrawAspect="Content" ObjectID="_1779278566" r:id="rId301"/>
        </w:object>
      </w:r>
      <w:r>
        <w:rPr>
          <w:rFonts w:hint="eastAsia"/>
        </w:rPr>
        <w:t>。</w:t>
      </w:r>
      <w:r>
        <w:t>当</w:t>
      </w:r>
      <w:r>
        <w:rPr>
          <w:rFonts w:hint="eastAsia"/>
        </w:rPr>
        <w:t>事件</w:t>
      </w:r>
      <w:r>
        <w:rPr>
          <w:position w:val="-12"/>
        </w:rPr>
        <w:object w:dxaOrig="285" w:dyaOrig="435" w14:anchorId="1362DC81">
          <v:shape id="_x0000_i1164" type="#_x0000_t75" style="width:14.4pt;height:21.6pt" o:ole="">
            <v:imagedata r:id="rId302" o:title=""/>
          </v:shape>
          <o:OLEObject Type="Embed" ProgID="Equation.DSMT4" ShapeID="_x0000_i1164" DrawAspect="Content" ObjectID="_1779278567" r:id="rId303"/>
        </w:object>
      </w:r>
      <w:r>
        <w:t>是一个</w:t>
      </w:r>
      <w:r>
        <w:rPr>
          <w:rFonts w:hint="eastAsia"/>
        </w:rPr>
        <w:t>消息接收时，那么</w:t>
      </w:r>
      <w:r>
        <w:rPr>
          <w:position w:val="-12"/>
        </w:rPr>
        <w:object w:dxaOrig="4605" w:dyaOrig="435" w14:anchorId="52B20E57">
          <v:shape id="_x0000_i1165" type="#_x0000_t75" style="width:230.4pt;height:21.6pt" o:ole="">
            <v:imagedata r:id="rId304" o:title=""/>
          </v:shape>
          <o:OLEObject Type="Embed" ProgID="Equation.DSMT4" ShapeID="_x0000_i1165" DrawAspect="Content" ObjectID="_1779278568" r:id="rId305"/>
        </w:object>
      </w:r>
      <w:r>
        <w:rPr>
          <w:rFonts w:hint="eastAsia"/>
        </w:rPr>
        <w:t>，</w:t>
      </w:r>
      <w:r>
        <w:rPr>
          <w:position w:val="-10"/>
        </w:rPr>
        <w:object w:dxaOrig="570" w:dyaOrig="285" w14:anchorId="13DCF267">
          <v:shape id="_x0000_i1166" type="#_x0000_t75" style="width:28.8pt;height:14.4pt" o:ole="">
            <v:imagedata r:id="rId306" o:title=""/>
          </v:shape>
          <o:OLEObject Type="Embed" ProgID="Equation.DSMT4" ShapeID="_x0000_i1166" DrawAspect="Content" ObjectID="_1779278569" r:id="rId307"/>
        </w:object>
      </w:r>
      <w:r>
        <w:rPr>
          <w:rFonts w:hint="eastAsia"/>
        </w:rPr>
        <w:t>指需要从队列中接收的消息。</w:t>
      </w:r>
    </w:p>
    <w:p w14:paraId="5722CA20" w14:textId="77777777" w:rsidR="00523A4D" w:rsidRDefault="00000000">
      <w:pPr>
        <w:pStyle w:val="3"/>
      </w:pPr>
      <w:bookmarkStart w:id="63" w:name="_Toc161648928"/>
      <w:bookmarkStart w:id="64" w:name="_Hlk127640722"/>
      <w:r>
        <w:rPr>
          <w:rFonts w:hint="eastAsia"/>
        </w:rPr>
        <w:lastRenderedPageBreak/>
        <w:t>不可猜测的原子</w:t>
      </w:r>
      <w:bookmarkEnd w:id="63"/>
    </w:p>
    <w:p w14:paraId="6CB1189F" w14:textId="77777777" w:rsidR="00523A4D" w:rsidRDefault="00000000">
      <w:pPr>
        <w:pStyle w:val="BY"/>
      </w:pPr>
      <w:r>
        <w:rPr>
          <w:rFonts w:hint="eastAsia"/>
        </w:rPr>
        <w:t>事件逻辑理论中有三大原始值类型，分别为原子类型、标识符类型和布尔值类型，其中原子类型使用</w:t>
      </w:r>
      <w:r>
        <w:rPr>
          <w:position w:val="-6"/>
        </w:rPr>
        <w:object w:dxaOrig="570" w:dyaOrig="285" w14:anchorId="1E4C283F">
          <v:shape id="_x0000_i1167" type="#_x0000_t75" style="width:28.8pt;height:14.4pt" o:ole="">
            <v:imagedata r:id="rId308" o:title=""/>
          </v:shape>
          <o:OLEObject Type="Embed" ProgID="Equation.DSMT4" ShapeID="_x0000_i1167" DrawAspect="Content" ObjectID="_1779278570" r:id="rId309"/>
        </w:object>
      </w:r>
      <w:r>
        <w:rPr>
          <w:rFonts w:hint="eastAsia"/>
        </w:rPr>
        <w:t>表示，标识符类型使用</w:t>
      </w:r>
      <w:r>
        <w:rPr>
          <w:position w:val="-6"/>
        </w:rPr>
        <w:object w:dxaOrig="285" w:dyaOrig="285" w14:anchorId="6AB0AFA8">
          <v:shape id="_x0000_i1168" type="#_x0000_t75" style="width:14.4pt;height:14.4pt" o:ole="">
            <v:imagedata r:id="rId310" o:title=""/>
          </v:shape>
          <o:OLEObject Type="Embed" ProgID="Equation.DSMT4" ShapeID="_x0000_i1168" DrawAspect="Content" ObjectID="_1779278571" r:id="rId311"/>
        </w:object>
      </w:r>
      <w:r>
        <w:rPr>
          <w:rFonts w:hint="eastAsia"/>
        </w:rPr>
        <w:t>表示，通常写作大写字母</w:t>
      </w:r>
      <w:r>
        <w:rPr>
          <w:position w:val="-10"/>
        </w:rPr>
        <w:object w:dxaOrig="1005" w:dyaOrig="285" w14:anchorId="174FB7C5">
          <v:shape id="_x0000_i1169" type="#_x0000_t75" style="width:50.4pt;height:14.4pt" o:ole="">
            <v:imagedata r:id="rId312" o:title=""/>
          </v:shape>
          <o:OLEObject Type="Embed" ProgID="Equation.DSMT4" ShapeID="_x0000_i1169" DrawAspect="Content" ObjectID="_1779278572" r:id="rId313"/>
        </w:object>
      </w:r>
      <w:r>
        <w:rPr>
          <w:rFonts w:hint="eastAsia"/>
        </w:rPr>
        <w:t>。布尔值类型使用</w:t>
      </w:r>
      <w:r>
        <w:rPr>
          <w:position w:val="-4"/>
        </w:rPr>
        <w:object w:dxaOrig="285" w:dyaOrig="285" w14:anchorId="6849BE15">
          <v:shape id="_x0000_i1170" type="#_x0000_t75" style="width:14.4pt;height:14.4pt" o:ole="">
            <v:imagedata r:id="rId314" o:title=""/>
          </v:shape>
          <o:OLEObject Type="Embed" ProgID="Equation.DSMT4" ShapeID="_x0000_i1170" DrawAspect="Content" ObjectID="_1779278573" r:id="rId315"/>
        </w:object>
      </w:r>
      <w:r>
        <w:rPr>
          <w:rFonts w:hint="eastAsia"/>
        </w:rPr>
        <w:t>表示。</w:t>
      </w:r>
    </w:p>
    <w:bookmarkEnd w:id="64"/>
    <w:p w14:paraId="610A7449" w14:textId="77777777" w:rsidR="00523A4D" w:rsidRDefault="00000000">
      <w:pPr>
        <w:pStyle w:val="BY"/>
      </w:pPr>
      <w:r>
        <w:rPr>
          <w:position w:val="-6"/>
        </w:rPr>
        <w:object w:dxaOrig="570" w:dyaOrig="285" w14:anchorId="700E0A56">
          <v:shape id="_x0000_i1171" type="#_x0000_t75" style="width:28.8pt;height:14.4pt" o:ole="">
            <v:imagedata r:id="rId316" o:title=""/>
          </v:shape>
          <o:OLEObject Type="Embed" ProgID="Equation.DSMT4" ShapeID="_x0000_i1171" DrawAspect="Content" ObjectID="_1779278574" r:id="rId317"/>
        </w:object>
      </w:r>
      <w:r>
        <w:rPr>
          <w:rFonts w:hint="eastAsia"/>
        </w:rPr>
        <w:t>原子类型是消息的一种类型，在事件逻辑中通常用来表示挑战数</w:t>
      </w:r>
      <w:r>
        <w:rPr>
          <w:position w:val="-6"/>
        </w:rPr>
        <w:object w:dxaOrig="570" w:dyaOrig="150" w14:anchorId="65AF75DC">
          <v:shape id="_x0000_i1172" type="#_x0000_t75" style="width:28.8pt;height:7.8pt" o:ole="">
            <v:imagedata r:id="rId318" o:title=""/>
          </v:shape>
          <o:OLEObject Type="Embed" ProgID="Equation.DSMT4" ShapeID="_x0000_i1172" DrawAspect="Content" ObjectID="_1779278575" r:id="rId319"/>
        </w:object>
      </w:r>
      <w:r>
        <w:rPr>
          <w:rFonts w:hint="eastAsia"/>
        </w:rPr>
        <w:t>、密文及密钥等不可猜测的数据，其中的成员用</w:t>
      </w:r>
      <w:r>
        <w:rPr>
          <w:position w:val="-6"/>
        </w:rPr>
        <w:object w:dxaOrig="720" w:dyaOrig="285" w14:anchorId="17495310">
          <v:shape id="_x0000_i1173" type="#_x0000_t75" style="width:36pt;height:14.4pt" o:ole="">
            <v:imagedata r:id="rId320" o:title=""/>
          </v:shape>
          <o:OLEObject Type="Embed" ProgID="Equation.DSMT4" ShapeID="_x0000_i1173" DrawAspect="Content" ObjectID="_1779278576" r:id="rId321"/>
        </w:object>
      </w:r>
      <w:r>
        <w:rPr>
          <w:rFonts w:hint="eastAsia"/>
        </w:rPr>
        <w:t>表示。</w:t>
      </w:r>
      <w:r>
        <w:rPr>
          <w:position w:val="-6"/>
        </w:rPr>
        <w:object w:dxaOrig="720" w:dyaOrig="285" w14:anchorId="730453FE">
          <v:shape id="_x0000_i1174" type="#_x0000_t75" style="width:36pt;height:14.4pt" o:ole="">
            <v:imagedata r:id="rId322" o:title=""/>
          </v:shape>
          <o:OLEObject Type="Embed" ProgID="Equation.DSMT4" ShapeID="_x0000_i1174" DrawAspect="Content" ObjectID="_1779278577" r:id="rId323"/>
        </w:object>
      </w:r>
      <w:r>
        <w:rPr>
          <w:rFonts w:hint="eastAsia"/>
        </w:rPr>
        <w:t>为基本类型，没有结构且不能被生成，是不可预测的。</w:t>
      </w:r>
    </w:p>
    <w:p w14:paraId="691BFD58" w14:textId="77777777" w:rsidR="00523A4D" w:rsidRDefault="00000000">
      <w:pPr>
        <w:pStyle w:val="BY"/>
      </w:pPr>
      <w:r>
        <w:rPr>
          <w:rFonts w:hint="eastAsia"/>
        </w:rPr>
        <w:t>在对协议进行抽象建模时，首先把</w:t>
      </w:r>
      <w:r>
        <w:rPr>
          <w:position w:val="-6"/>
        </w:rPr>
        <w:object w:dxaOrig="570" w:dyaOrig="285" w14:anchorId="0817268C">
          <v:shape id="_x0000_i1175" type="#_x0000_t75" style="width:28.8pt;height:14.4pt" o:ole="">
            <v:imagedata r:id="rId324" o:title=""/>
          </v:shape>
          <o:OLEObject Type="Embed" ProgID="Equation.DSMT4" ShapeID="_x0000_i1175" DrawAspect="Content" ObjectID="_1779278578" r:id="rId325"/>
        </w:object>
      </w:r>
      <w:r>
        <w:rPr>
          <w:rFonts w:hint="eastAsia"/>
        </w:rPr>
        <w:t>类型引入到了模型中，分配</w:t>
      </w:r>
      <w:r>
        <w:rPr>
          <w:position w:val="-6"/>
        </w:rPr>
        <w:object w:dxaOrig="720" w:dyaOrig="285" w14:anchorId="7B2E724B">
          <v:shape id="_x0000_i1176" type="#_x0000_t75" style="width:36pt;height:14.4pt" o:ole="">
            <v:imagedata r:id="rId326" o:title=""/>
          </v:shape>
          <o:OLEObject Type="Embed" ProgID="Equation.DSMT4" ShapeID="_x0000_i1176" DrawAspect="Content" ObjectID="_1779278579" r:id="rId327"/>
        </w:object>
      </w:r>
      <w:r>
        <w:rPr>
          <w:rFonts w:hint="eastAsia"/>
        </w:rPr>
        <w:t>用来表示具有秘密性的数据成员，且由于</w:t>
      </w:r>
      <w:r>
        <w:rPr>
          <w:position w:val="-6"/>
        </w:rPr>
        <w:object w:dxaOrig="720" w:dyaOrig="285" w14:anchorId="3FE3923E">
          <v:shape id="_x0000_i1177" type="#_x0000_t75" style="width:36pt;height:14.4pt" o:ole="">
            <v:imagedata r:id="rId328" o:title=""/>
          </v:shape>
          <o:OLEObject Type="Embed" ProgID="Equation.DSMT4" ShapeID="_x0000_i1177" DrawAspect="Content" ObjectID="_1779278580" r:id="rId329"/>
        </w:object>
      </w:r>
      <w:r>
        <w:rPr>
          <w:rFonts w:hint="eastAsia"/>
        </w:rPr>
        <w:t>的不可猜测性，每个</w:t>
      </w:r>
      <w:r>
        <w:rPr>
          <w:position w:val="-6"/>
        </w:rPr>
        <w:object w:dxaOrig="720" w:dyaOrig="285" w14:anchorId="186E3D0D">
          <v:shape id="_x0000_i1178" type="#_x0000_t75" style="width:36pt;height:14.4pt" o:ole="">
            <v:imagedata r:id="rId330" o:title=""/>
          </v:shape>
          <o:OLEObject Type="Embed" ProgID="Equation.DSMT4" ShapeID="_x0000_i1178" DrawAspect="Content" ObjectID="_1779278581" r:id="rId331"/>
        </w:object>
      </w:r>
      <w:r>
        <w:rPr>
          <w:rFonts w:hint="eastAsia"/>
        </w:rPr>
        <w:t>成员都是相互独立的存在，因此需要一个独立性命题</w:t>
      </w:r>
      <w:r>
        <w:rPr>
          <w:rFonts w:hint="eastAsia"/>
        </w:rPr>
        <w:t xml:space="preserve"> </w:t>
      </w:r>
      <w:r>
        <w:rPr>
          <w:position w:val="-10"/>
        </w:rPr>
        <w:object w:dxaOrig="720" w:dyaOrig="285" w14:anchorId="5828DE1C">
          <v:shape id="_x0000_i1179" type="#_x0000_t75" style="width:36pt;height:14.4pt" o:ole="">
            <v:imagedata r:id="rId332" o:title=""/>
          </v:shape>
          <o:OLEObject Type="Embed" ProgID="Equation.DSMT4" ShapeID="_x0000_i1179" DrawAspect="Content" ObjectID="_1779278582" r:id="rId333"/>
        </w:object>
      </w:r>
      <w:r>
        <w:t xml:space="preserve"> </w:t>
      </w:r>
      <w:r>
        <w:rPr>
          <w:rFonts w:hint="eastAsia"/>
        </w:rPr>
        <w:t>来刻画</w:t>
      </w:r>
      <w:r>
        <w:rPr>
          <w:position w:val="-6"/>
        </w:rPr>
        <w:object w:dxaOrig="720" w:dyaOrig="285" w14:anchorId="32DDAF77">
          <v:shape id="_x0000_i1180" type="#_x0000_t75" style="width:36pt;height:14.4pt" o:ole="">
            <v:imagedata r:id="rId334" o:title=""/>
          </v:shape>
          <o:OLEObject Type="Embed" ProgID="Equation.DSMT4" ShapeID="_x0000_i1180" DrawAspect="Content" ObjectID="_1779278583" r:id="rId335"/>
        </w:object>
      </w:r>
      <w:r>
        <w:rPr>
          <w:rFonts w:hint="eastAsia"/>
        </w:rPr>
        <w:t>的获取。</w:t>
      </w:r>
    </w:p>
    <w:p w14:paraId="71D2F73A" w14:textId="77777777" w:rsidR="00523A4D" w:rsidRDefault="00000000">
      <w:pPr>
        <w:pStyle w:val="BY"/>
      </w:pPr>
      <w:r>
        <w:rPr>
          <w:rFonts w:hint="eastAsia"/>
        </w:rPr>
        <w:t>事件逻辑中关于独立性的定义为：给定一个</w:t>
      </w:r>
      <w:r>
        <w:rPr>
          <w:rFonts w:ascii="宋体" w:hAnsi="宋体" w:hint="eastAsia"/>
        </w:rPr>
        <w:t>原子</w:t>
      </w:r>
      <w:r>
        <w:rPr>
          <w:position w:val="-6"/>
        </w:rPr>
        <w:object w:dxaOrig="150" w:dyaOrig="150" w14:anchorId="7DA13328">
          <v:shape id="_x0000_i1181" type="#_x0000_t75" style="width:7.8pt;height:7.8pt" o:ole="">
            <v:imagedata r:id="rId336" o:title=""/>
          </v:shape>
          <o:OLEObject Type="Embed" ProgID="Equation.DSMT4" ShapeID="_x0000_i1181" DrawAspect="Content" ObjectID="_1779278584" r:id="rId337"/>
        </w:object>
      </w:r>
      <w:r>
        <w:rPr>
          <w:rFonts w:ascii="宋体" w:hAnsi="宋体" w:hint="eastAsia"/>
        </w:rPr>
        <w:t>，当且仅当</w:t>
      </w:r>
      <w:r>
        <w:t>独立性命题</w:t>
      </w:r>
      <w:r>
        <w:rPr>
          <w:rFonts w:hint="eastAsia"/>
        </w:rPr>
        <w:t>(</w:t>
      </w:r>
      <w:r>
        <w:rPr>
          <w:position w:val="-10"/>
        </w:rPr>
        <w:object w:dxaOrig="720" w:dyaOrig="285" w14:anchorId="2C3477F3">
          <v:shape id="_x0000_i1182" type="#_x0000_t75" style="width:36pt;height:14.4pt" o:ole="">
            <v:imagedata r:id="rId338" o:title=""/>
          </v:shape>
          <o:OLEObject Type="Embed" ProgID="Equation.DSMT4" ShapeID="_x0000_i1182" DrawAspect="Content" ObjectID="_1779278585" r:id="rId339"/>
        </w:object>
      </w:r>
      <w:r>
        <w:t>)</w:t>
      </w:r>
      <w:r>
        <w:t>为真</w:t>
      </w:r>
      <w:r>
        <w:rPr>
          <w:rFonts w:hint="eastAsia"/>
        </w:rPr>
        <w:t>时</w:t>
      </w:r>
      <w:r>
        <w:t>，</w:t>
      </w:r>
      <w:r>
        <w:rPr>
          <w:position w:val="-4"/>
        </w:rPr>
        <w:object w:dxaOrig="150" w:dyaOrig="285" w14:anchorId="73EA66D6">
          <v:shape id="_x0000_i1183" type="#_x0000_t75" style="width:7.8pt;height:14.4pt" o:ole="">
            <v:imagedata r:id="rId340" o:title=""/>
          </v:shape>
          <o:OLEObject Type="Embed" ProgID="Equation.DSMT4" ShapeID="_x0000_i1183" DrawAspect="Content" ObjectID="_1779278586" r:id="rId341"/>
        </w:object>
      </w:r>
      <w:r>
        <w:rPr>
          <w:rFonts w:hint="eastAsia"/>
        </w:rPr>
        <w:t>类型的值</w:t>
      </w:r>
      <w:r>
        <w:rPr>
          <w:position w:val="-6"/>
        </w:rPr>
        <w:object w:dxaOrig="150" w:dyaOrig="285" w14:anchorId="02781D7A">
          <v:shape id="_x0000_i1184" type="#_x0000_t75" style="width:7.8pt;height:14.4pt" o:ole="">
            <v:imagedata r:id="rId342" o:title=""/>
          </v:shape>
          <o:OLEObject Type="Embed" ProgID="Equation.DSMT4" ShapeID="_x0000_i1184" DrawAspect="Content" ObjectID="_1779278587" r:id="rId343"/>
        </w:object>
      </w:r>
      <w:r>
        <w:rPr>
          <w:rFonts w:hint="eastAsia"/>
        </w:rPr>
        <w:t>与原子</w:t>
      </w:r>
      <w:r>
        <w:rPr>
          <w:position w:val="-6"/>
        </w:rPr>
        <w:object w:dxaOrig="150" w:dyaOrig="150" w14:anchorId="550F7D01">
          <v:shape id="_x0000_i1185" type="#_x0000_t75" style="width:7.8pt;height:7.8pt" o:ole="">
            <v:imagedata r:id="rId344" o:title=""/>
          </v:shape>
          <o:OLEObject Type="Embed" ProgID="Equation.DSMT4" ShapeID="_x0000_i1185" DrawAspect="Content" ObjectID="_1779278588" r:id="rId345"/>
        </w:object>
      </w:r>
      <w:r>
        <w:rPr>
          <w:rFonts w:hint="eastAsia"/>
        </w:rPr>
        <w:t>相互独立。</w:t>
      </w:r>
    </w:p>
    <w:p w14:paraId="4563593E" w14:textId="77777777" w:rsidR="00523A4D" w:rsidRDefault="00000000">
      <w:pPr>
        <w:pStyle w:val="3"/>
      </w:pPr>
      <w:bookmarkStart w:id="65" w:name="_Toc161648929"/>
      <w:r>
        <w:rPr>
          <w:rFonts w:hint="eastAsia"/>
        </w:rPr>
        <w:t>事件序、事件类及事件结构</w:t>
      </w:r>
      <w:bookmarkEnd w:id="65"/>
    </w:p>
    <w:p w14:paraId="0F636C07" w14:textId="77777777" w:rsidR="00523A4D" w:rsidRDefault="00000000">
      <w:pPr>
        <w:pStyle w:val="BY"/>
      </w:pPr>
      <w:bookmarkStart w:id="66" w:name="_Hlk127646555"/>
      <w:r>
        <w:rPr>
          <w:rFonts w:hint="eastAsia"/>
        </w:rPr>
        <w:t>一个分布式系统的运行可以由分布式计算形式化模型定义，在运行过程中能够识别信息传输的点在事件逻辑中称为事件，记作</w:t>
      </w:r>
      <w:r>
        <w:rPr>
          <w:position w:val="-6"/>
        </w:rPr>
        <w:object w:dxaOrig="150" w:dyaOrig="150" w14:anchorId="4E3B653C">
          <v:shape id="_x0000_i1186" type="#_x0000_t75" style="width:7.8pt;height:7.8pt" o:ole="">
            <v:imagedata r:id="rId346" o:title=""/>
          </v:shape>
          <o:OLEObject Type="Embed" ProgID="Equation.DSMT4" ShapeID="_x0000_i1186" DrawAspect="Content" ObjectID="_1779278589" r:id="rId347"/>
        </w:object>
      </w:r>
      <w:r>
        <w:rPr>
          <w:rFonts w:hint="eastAsia"/>
        </w:rPr>
        <w:t>或</w:t>
      </w:r>
      <w:r>
        <w:rPr>
          <w:position w:val="-6"/>
        </w:rPr>
        <w:object w:dxaOrig="720" w:dyaOrig="285" w14:anchorId="57A77F6B">
          <v:shape id="_x0000_i1187" type="#_x0000_t75" style="width:36pt;height:14.4pt" o:ole="">
            <v:imagedata r:id="rId348" o:title=""/>
          </v:shape>
          <o:OLEObject Type="Embed" ProgID="Equation.DSMT4" ShapeID="_x0000_i1187" DrawAspect="Content" ObjectID="_1779278590" r:id="rId349"/>
        </w:object>
      </w:r>
      <w:r>
        <w:rPr>
          <w:rFonts w:hint="eastAsia"/>
        </w:rPr>
        <w:t>，将与事件</w:t>
      </w:r>
      <w:r>
        <w:rPr>
          <w:position w:val="-6"/>
        </w:rPr>
        <w:object w:dxaOrig="150" w:dyaOrig="150" w14:anchorId="4FD016CB">
          <v:shape id="_x0000_i1188" type="#_x0000_t75" style="width:7.8pt;height:7.8pt" o:ole="">
            <v:imagedata r:id="rId350" o:title=""/>
          </v:shape>
          <o:OLEObject Type="Embed" ProgID="Equation.DSMT4" ShapeID="_x0000_i1188" DrawAspect="Content" ObjectID="_1779278591" r:id="rId351"/>
        </w:object>
      </w:r>
      <w:r>
        <w:rPr>
          <w:rFonts w:hint="eastAsia"/>
        </w:rPr>
        <w:t>相关的原始信息定义为</w:t>
      </w:r>
      <w:r>
        <w:rPr>
          <w:position w:val="-10"/>
        </w:rPr>
        <w:object w:dxaOrig="720" w:dyaOrig="285" w14:anchorId="7D074B4D">
          <v:shape id="_x0000_i1189" type="#_x0000_t75" style="width:36pt;height:14.4pt" o:ole="">
            <v:imagedata r:id="rId352" o:title=""/>
          </v:shape>
          <o:OLEObject Type="Embed" ProgID="Equation.DSMT4" ShapeID="_x0000_i1189" DrawAspect="Content" ObjectID="_1779278592" r:id="rId353"/>
        </w:object>
      </w:r>
      <w:r>
        <w:rPr>
          <w:rFonts w:hint="eastAsia"/>
        </w:rPr>
        <w:t>。</w:t>
      </w:r>
    </w:p>
    <w:p w14:paraId="74340D79" w14:textId="77777777" w:rsidR="00523A4D" w:rsidRDefault="00000000">
      <w:pPr>
        <w:pStyle w:val="aff3"/>
        <w:widowControl w:val="0"/>
        <w:numPr>
          <w:ilvl w:val="0"/>
          <w:numId w:val="5"/>
        </w:numPr>
        <w:snapToGrid/>
        <w:spacing w:line="240" w:lineRule="auto"/>
        <w:ind w:firstLineChars="0"/>
        <w:jc w:val="both"/>
      </w:pPr>
      <w:r>
        <w:rPr>
          <w:rFonts w:hint="eastAsia"/>
        </w:rPr>
        <w:t>事件序</w:t>
      </w:r>
    </w:p>
    <w:p w14:paraId="0BF5DF5C" w14:textId="77777777" w:rsidR="00523A4D" w:rsidRDefault="00000000">
      <w:pPr>
        <w:pStyle w:val="BY"/>
      </w:pPr>
      <w:r>
        <w:rPr>
          <w:rFonts w:hint="eastAsia"/>
        </w:rPr>
        <w:t>定义事件序为</w:t>
      </w:r>
      <w:r>
        <w:rPr>
          <w:position w:val="-10"/>
        </w:rPr>
        <w:object w:dxaOrig="1590" w:dyaOrig="285" w14:anchorId="1BE0B5D9">
          <v:shape id="_x0000_i1190" type="#_x0000_t75" style="width:79.8pt;height:14.4pt" o:ole="">
            <v:imagedata r:id="rId354" o:title=""/>
          </v:shape>
          <o:OLEObject Type="Embed" ProgID="Equation.DSMT4" ShapeID="_x0000_i1190" DrawAspect="Content" ObjectID="_1779278593" r:id="rId355"/>
        </w:object>
      </w:r>
      <w:r>
        <w:rPr>
          <w:rFonts w:hint="eastAsia"/>
        </w:rPr>
        <w:t>，其中</w:t>
      </w:r>
      <w:r>
        <w:rPr>
          <w:position w:val="-6"/>
        </w:rPr>
        <w:object w:dxaOrig="435" w:dyaOrig="285" w14:anchorId="16ACF677">
          <v:shape id="_x0000_i1191" type="#_x0000_t75" style="width:21.6pt;height:14.4pt" o:ole="">
            <v:imagedata r:id="rId356" o:title=""/>
          </v:shape>
          <o:OLEObject Type="Embed" ProgID="Equation.DSMT4" ShapeID="_x0000_i1191" DrawAspect="Content" ObjectID="_1779278594" r:id="rId357"/>
        </w:object>
      </w:r>
      <w:r>
        <w:rPr>
          <w:rFonts w:hint="eastAsia"/>
        </w:rPr>
        <w:t>是事件</w:t>
      </w:r>
      <w:r>
        <w:rPr>
          <w:position w:val="-4"/>
        </w:rPr>
        <w:object w:dxaOrig="285" w:dyaOrig="285" w14:anchorId="0477E24A">
          <v:shape id="_x0000_i1192" type="#_x0000_t75" style="width:14.4pt;height:14.4pt" o:ole="">
            <v:imagedata r:id="rId358" o:title=""/>
          </v:shape>
          <o:OLEObject Type="Embed" ProgID="Equation.DSMT4" ShapeID="_x0000_i1192" DrawAspect="Content" ObjectID="_1779278595" r:id="rId359"/>
        </w:object>
      </w:r>
      <w:r>
        <w:rPr>
          <w:rFonts w:hint="eastAsia"/>
        </w:rPr>
        <w:t>上的函数，因果顺序</w:t>
      </w:r>
      <w:r>
        <w:rPr>
          <w:position w:val="-4"/>
        </w:rPr>
        <w:object w:dxaOrig="150" w:dyaOrig="150" w14:anchorId="0630E70F">
          <v:shape id="_x0000_i1193" type="#_x0000_t75" style="width:7.8pt;height:7.8pt" o:ole="">
            <v:imagedata r:id="rId360" o:title=""/>
          </v:shape>
          <o:OLEObject Type="Embed" ProgID="Equation.DSMT4" ShapeID="_x0000_i1193" DrawAspect="Content" ObjectID="_1779278596" r:id="rId361"/>
        </w:object>
      </w:r>
      <w:r>
        <w:rPr>
          <w:rFonts w:hint="eastAsia"/>
        </w:rPr>
        <w:t>是事件</w:t>
      </w:r>
      <w:r>
        <w:rPr>
          <w:position w:val="-4"/>
        </w:rPr>
        <w:object w:dxaOrig="285" w:dyaOrig="285" w14:anchorId="1D1CEA71">
          <v:shape id="_x0000_i1194" type="#_x0000_t75" style="width:14.4pt;height:14.4pt" o:ole="">
            <v:imagedata r:id="rId362" o:title=""/>
          </v:shape>
          <o:OLEObject Type="Embed" ProgID="Equation.DSMT4" ShapeID="_x0000_i1194" DrawAspect="Content" ObjectID="_1779278597" r:id="rId363"/>
        </w:object>
      </w:r>
      <w:r>
        <w:rPr>
          <w:rFonts w:hint="eastAsia"/>
        </w:rPr>
        <w:t>上一个局部有限的传递关系，即事件包含有限个前驱。在事件逻辑理论中，事件</w:t>
      </w:r>
      <w:r>
        <w:rPr>
          <w:position w:val="-6"/>
        </w:rPr>
        <w:object w:dxaOrig="150" w:dyaOrig="150" w14:anchorId="795AA92B">
          <v:shape id="_x0000_i1195" type="#_x0000_t75" style="width:7.8pt;height:7.8pt" o:ole="">
            <v:imagedata r:id="rId364" o:title=""/>
          </v:shape>
          <o:OLEObject Type="Embed" ProgID="Equation.DSMT4" ShapeID="_x0000_i1195" DrawAspect="Content" ObjectID="_1779278598" r:id="rId365"/>
        </w:object>
      </w:r>
      <w:r>
        <w:rPr>
          <w:rFonts w:hint="eastAsia"/>
        </w:rPr>
        <w:t>的发生地址是事件发生的主体，所以对于某些标识符</w:t>
      </w:r>
      <w:r>
        <w:rPr>
          <w:position w:val="-4"/>
        </w:rPr>
        <w:object w:dxaOrig="285" w:dyaOrig="285" w14:anchorId="2618D8B3">
          <v:shape id="_x0000_i1196" type="#_x0000_t75" style="width:14.4pt;height:14.4pt" o:ole="">
            <v:imagedata r:id="rId366" o:title=""/>
          </v:shape>
          <o:OLEObject Type="Embed" ProgID="Equation.DSMT4" ShapeID="_x0000_i1196" DrawAspect="Content" ObjectID="_1779278599" r:id="rId367"/>
        </w:object>
      </w:r>
      <w:r>
        <w:rPr>
          <w:rFonts w:hint="eastAsia"/>
        </w:rPr>
        <w:t>，有</w:t>
      </w:r>
      <w:r>
        <w:rPr>
          <w:position w:val="-10"/>
        </w:rPr>
        <w:object w:dxaOrig="1005" w:dyaOrig="285" w14:anchorId="223E0B18">
          <v:shape id="_x0000_i1197" type="#_x0000_t75" style="width:50.4pt;height:14.4pt" o:ole="">
            <v:imagedata r:id="rId368" o:title=""/>
          </v:shape>
          <o:OLEObject Type="Embed" ProgID="Equation.DSMT4" ShapeID="_x0000_i1197" DrawAspect="Content" ObjectID="_1779278600" r:id="rId369"/>
        </w:object>
      </w:r>
      <w:r>
        <w:rPr>
          <w:rFonts w:hint="eastAsia"/>
        </w:rPr>
        <w:t>。可以将同一主体的</w:t>
      </w:r>
      <w:r>
        <w:rPr>
          <w:rFonts w:hint="eastAsia"/>
        </w:rPr>
        <w:t xml:space="preserve"> </w:t>
      </w:r>
      <w:r>
        <w:rPr>
          <w:rFonts w:hint="eastAsia"/>
        </w:rPr>
        <w:t>事件序记为</w:t>
      </w:r>
      <w:r>
        <w:rPr>
          <w:position w:val="-10"/>
        </w:rPr>
        <w:object w:dxaOrig="2445" w:dyaOrig="285" w14:anchorId="413C56CF">
          <v:shape id="_x0000_i1198" type="#_x0000_t75" style="width:122.4pt;height:14.4pt" o:ole="">
            <v:imagedata r:id="rId370" o:title=""/>
          </v:shape>
          <o:OLEObject Type="Embed" ProgID="Equation.DSMT4" ShapeID="_x0000_i1198" DrawAspect="Content" ObjectID="_1779278601" r:id="rId371"/>
        </w:object>
      </w:r>
      <w:r>
        <w:rPr>
          <w:rFonts w:hint="eastAsia"/>
        </w:rPr>
        <w:t>，简写为</w:t>
      </w:r>
      <w:r>
        <w:rPr>
          <w:position w:val="-10"/>
        </w:rPr>
        <w:object w:dxaOrig="1005" w:dyaOrig="285" w14:anchorId="42DB1ACA">
          <v:shape id="_x0000_i1199" type="#_x0000_t75" style="width:50.4pt;height:14.4pt" o:ole="">
            <v:imagedata r:id="rId372" o:title=""/>
          </v:shape>
          <o:OLEObject Type="Embed" ProgID="Equation.DSMT4" ShapeID="_x0000_i1199" DrawAspect="Content" ObjectID="_1779278602" r:id="rId373"/>
        </w:object>
      </w:r>
      <w:r>
        <w:rPr>
          <w:rFonts w:hint="eastAsia"/>
        </w:rPr>
        <w:t>。</w:t>
      </w:r>
    </w:p>
    <w:p w14:paraId="72867E65" w14:textId="77777777" w:rsidR="00523A4D" w:rsidRDefault="00000000">
      <w:pPr>
        <w:pStyle w:val="aff3"/>
        <w:widowControl w:val="0"/>
        <w:numPr>
          <w:ilvl w:val="0"/>
          <w:numId w:val="5"/>
        </w:numPr>
        <w:snapToGrid/>
        <w:spacing w:line="240" w:lineRule="auto"/>
        <w:ind w:firstLineChars="0"/>
        <w:jc w:val="both"/>
      </w:pPr>
      <w:r>
        <w:rPr>
          <w:rFonts w:hint="eastAsia"/>
        </w:rPr>
        <w:t>事件类</w:t>
      </w:r>
    </w:p>
    <w:p w14:paraId="2CABEED1" w14:textId="77777777" w:rsidR="00523A4D" w:rsidRDefault="00000000">
      <w:pPr>
        <w:pStyle w:val="BY"/>
      </w:pPr>
      <w:r>
        <w:rPr>
          <w:rFonts w:hint="eastAsia"/>
        </w:rPr>
        <w:t>在事件逻辑理论中，通过事件对协议进行分类描述，使用事件序语言以及事件类对协议进行构建。在协议运行过程中，存在多种事件发生，包括挑战数的生成、消息的发送与接收、签名与签名验证、消息的加密与解密这七类事件，它们的类型列表为：</w:t>
      </w:r>
    </w:p>
    <w:p w14:paraId="5AF580CC" w14:textId="77777777" w:rsidR="00523A4D" w:rsidRDefault="00000000">
      <w:pPr>
        <w:pStyle w:val="aff3"/>
        <w:ind w:left="360" w:firstLine="480"/>
        <w:jc w:val="right"/>
      </w:pPr>
      <w:r>
        <w:rPr>
          <w:position w:val="-66"/>
        </w:rPr>
        <w:object w:dxaOrig="4605" w:dyaOrig="1440" w14:anchorId="6A9F9E2F">
          <v:shape id="_x0000_i1200" type="#_x0000_t75" style="width:230.4pt;height:1in" o:ole="">
            <v:imagedata r:id="rId374" o:title=""/>
          </v:shape>
          <o:OLEObject Type="Embed" ProgID="Equation.DSMT4" ShapeID="_x0000_i1200" DrawAspect="Content" ObjectID="_1779278603" r:id="rId375"/>
        </w:object>
      </w:r>
      <w:r>
        <w:t xml:space="preserve">                          </w:t>
      </w:r>
      <w:r>
        <w:rPr>
          <w:rFonts w:hint="eastAsia"/>
        </w:rPr>
        <w:t>（</w:t>
      </w:r>
      <w:r>
        <w:t>3-2</w:t>
      </w:r>
      <w:r>
        <w:rPr>
          <w:rFonts w:hint="eastAsia"/>
        </w:rPr>
        <w:t>）</w:t>
      </w:r>
    </w:p>
    <w:p w14:paraId="175AE6C8" w14:textId="77777777" w:rsidR="00523A4D" w:rsidRDefault="00000000">
      <w:pPr>
        <w:pStyle w:val="BY"/>
      </w:pPr>
      <w:r>
        <w:rPr>
          <w:rFonts w:hint="eastAsia"/>
        </w:rPr>
        <w:t>类</w:t>
      </w:r>
      <w:r>
        <w:rPr>
          <w:position w:val="-10"/>
        </w:rPr>
        <w:object w:dxaOrig="1005" w:dyaOrig="285" w14:anchorId="08845302">
          <v:shape id="_x0000_i1201" type="#_x0000_t75" style="width:50.4pt;height:14.4pt" o:ole="">
            <v:imagedata r:id="rId376" o:title=""/>
          </v:shape>
          <o:OLEObject Type="Embed" ProgID="Equation.DSMT4" ShapeID="_x0000_i1201" DrawAspect="Content" ObjectID="_1779278604" r:id="rId377"/>
        </w:object>
      </w:r>
      <w:r>
        <w:rPr>
          <w:rFonts w:hint="eastAsia"/>
        </w:rPr>
        <w:t>类型相同，类</w:t>
      </w:r>
      <w:r>
        <w:rPr>
          <w:position w:val="-10"/>
        </w:rPr>
        <w:object w:dxaOrig="1725" w:dyaOrig="285" w14:anchorId="577136B6">
          <v:shape id="_x0000_i1202" type="#_x0000_t75" style="width:86.4pt;height:14.4pt" o:ole="">
            <v:imagedata r:id="rId378" o:title=""/>
          </v:shape>
          <o:OLEObject Type="Embed" ProgID="Equation.DSMT4" ShapeID="_x0000_i1202" DrawAspect="Content" ObjectID="_1779278605" r:id="rId379"/>
        </w:object>
      </w:r>
      <w:r>
        <w:rPr>
          <w:rFonts w:hint="eastAsia"/>
        </w:rPr>
        <w:t>与类</w:t>
      </w:r>
      <w:r>
        <w:rPr>
          <w:position w:val="-10"/>
        </w:rPr>
        <w:object w:dxaOrig="1155" w:dyaOrig="285" w14:anchorId="2D4CCCCB">
          <v:shape id="_x0000_i1203" type="#_x0000_t75" style="width:57.6pt;height:14.4pt" o:ole="">
            <v:imagedata r:id="rId380" o:title=""/>
          </v:shape>
          <o:OLEObject Type="Embed" ProgID="Equation.DSMT4" ShapeID="_x0000_i1203" DrawAspect="Content" ObjectID="_1779278606" r:id="rId381"/>
        </w:object>
      </w:r>
      <w:r>
        <w:rPr>
          <w:rFonts w:hint="eastAsia"/>
        </w:rPr>
        <w:t>类型相同，均为三元组。对于类</w:t>
      </w:r>
      <w:r>
        <w:rPr>
          <w:position w:val="-10"/>
        </w:rPr>
        <w:object w:dxaOrig="1725" w:dyaOrig="285" w14:anchorId="76595811">
          <v:shape id="_x0000_i1204" type="#_x0000_t75" style="width:86.4pt;height:14.4pt" o:ole="">
            <v:imagedata r:id="rId382" o:title=""/>
          </v:shape>
          <o:OLEObject Type="Embed" ProgID="Equation.DSMT4" ShapeID="_x0000_i1204" DrawAspect="Content" ObjectID="_1779278607" r:id="rId383"/>
        </w:object>
      </w:r>
      <w:r>
        <w:rPr>
          <w:rFonts w:hint="eastAsia"/>
        </w:rPr>
        <w:t>中事件</w:t>
      </w:r>
      <w:r>
        <w:rPr>
          <w:position w:val="-6"/>
        </w:rPr>
        <w:object w:dxaOrig="150" w:dyaOrig="150" w14:anchorId="5C947996">
          <v:shape id="_x0000_i1205" type="#_x0000_t75" style="width:7.8pt;height:7.8pt" o:ole="">
            <v:imagedata r:id="rId384" o:title=""/>
          </v:shape>
          <o:OLEObject Type="Embed" ProgID="Equation.DSMT4" ShapeID="_x0000_i1205" DrawAspect="Content" ObjectID="_1779278608" r:id="rId385"/>
        </w:object>
      </w:r>
      <w:r>
        <w:rPr>
          <w:rFonts w:hint="eastAsia"/>
        </w:rPr>
        <w:t>有相同的三元组类型</w:t>
      </w:r>
      <w:r>
        <w:rPr>
          <w:position w:val="-10"/>
        </w:rPr>
        <w:object w:dxaOrig="1875" w:dyaOrig="285" w14:anchorId="4709619C">
          <v:shape id="_x0000_i1206" type="#_x0000_t75" style="width:93.6pt;height:14.4pt" o:ole="">
            <v:imagedata r:id="rId386" o:title=""/>
          </v:shape>
          <o:OLEObject Type="Embed" ProgID="Equation.DSMT4" ShapeID="_x0000_i1206" DrawAspect="Content" ObjectID="_1779278609" r:id="rId387"/>
        </w:object>
      </w:r>
      <w:r>
        <w:rPr>
          <w:rFonts w:hint="eastAsia"/>
        </w:rPr>
        <w:t>，即</w:t>
      </w:r>
      <w:r>
        <w:rPr>
          <w:position w:val="-10"/>
        </w:rPr>
        <w:object w:dxaOrig="3750" w:dyaOrig="285" w14:anchorId="4DF269A6">
          <v:shape id="_x0000_i1207" type="#_x0000_t75" style="width:187.8pt;height:14.4pt" o:ole="">
            <v:imagedata r:id="rId388" o:title=""/>
          </v:shape>
          <o:OLEObject Type="Embed" ProgID="Equation.DSMT4" ShapeID="_x0000_i1207" DrawAspect="Content" ObjectID="_1779278610" r:id="rId389"/>
        </w:object>
      </w:r>
      <w:r>
        <w:rPr>
          <w:rFonts w:hint="eastAsia"/>
        </w:rPr>
        <w:t>。存在事件</w:t>
      </w:r>
      <w:r>
        <w:rPr>
          <w:position w:val="-10"/>
        </w:rPr>
        <w:object w:dxaOrig="1590" w:dyaOrig="285" w14:anchorId="67CBE62F">
          <v:shape id="_x0000_i1208" type="#_x0000_t75" style="width:79.8pt;height:14.4pt" o:ole="">
            <v:imagedata r:id="rId390" o:title=""/>
          </v:shape>
          <o:OLEObject Type="Embed" ProgID="Equation.DSMT4" ShapeID="_x0000_i1208" DrawAspect="Content" ObjectID="_1779278611" r:id="rId391"/>
        </w:object>
      </w:r>
      <w:r>
        <w:rPr>
          <w:rFonts w:hint="eastAsia"/>
        </w:rPr>
        <w:t>，</w:t>
      </w:r>
      <w:r>
        <w:rPr>
          <w:position w:val="-10"/>
        </w:rPr>
        <w:object w:dxaOrig="2160" w:dyaOrig="285" w14:anchorId="144A93F6">
          <v:shape id="_x0000_i1209" type="#_x0000_t75" style="width:108pt;height:14.4pt" o:ole="">
            <v:imagedata r:id="rId392" o:title=""/>
          </v:shape>
          <o:OLEObject Type="Embed" ProgID="Equation.DSMT4" ShapeID="_x0000_i1209" DrawAspect="Content" ObjectID="_1779278612" r:id="rId393"/>
        </w:object>
      </w:r>
      <w:r>
        <w:rPr>
          <w:rFonts w:hint="eastAsia"/>
        </w:rPr>
        <w:t>表示事件</w:t>
      </w:r>
      <w:r>
        <w:rPr>
          <w:position w:val="-6"/>
        </w:rPr>
        <w:object w:dxaOrig="150" w:dyaOrig="150" w14:anchorId="0C1AF3A7">
          <v:shape id="_x0000_i1210" type="#_x0000_t75" style="width:7.8pt;height:7.8pt" o:ole="">
            <v:imagedata r:id="rId394" o:title=""/>
          </v:shape>
          <o:OLEObject Type="Embed" ProgID="Equation.DSMT4" ShapeID="_x0000_i1210" DrawAspect="Content" ObjectID="_1779278613" r:id="rId395"/>
        </w:object>
      </w:r>
      <w:r>
        <w:rPr>
          <w:rFonts w:hint="eastAsia"/>
        </w:rPr>
        <w:t>是主体</w:t>
      </w:r>
      <w:r>
        <w:rPr>
          <w:position w:val="-10"/>
        </w:rPr>
        <w:object w:dxaOrig="1005" w:dyaOrig="285" w14:anchorId="0101F263">
          <v:shape id="_x0000_i1211" type="#_x0000_t75" style="width:50.4pt;height:14.4pt" o:ole="">
            <v:imagedata r:id="rId396" o:title=""/>
          </v:shape>
          <o:OLEObject Type="Embed" ProgID="Equation.DSMT4" ShapeID="_x0000_i1211" DrawAspect="Content" ObjectID="_1779278614" r:id="rId397"/>
        </w:object>
      </w:r>
      <w:r>
        <w:rPr>
          <w:rFonts w:hint="eastAsia"/>
        </w:rPr>
        <w:t>通过密钥</w:t>
      </w:r>
      <w:r>
        <w:rPr>
          <w:position w:val="-6"/>
        </w:rPr>
        <w:object w:dxaOrig="150" w:dyaOrig="285" w14:anchorId="42BC7397">
          <v:shape id="_x0000_i1212" type="#_x0000_t75" style="width:7.8pt;height:14.4pt" o:ole="">
            <v:imagedata r:id="rId398" o:title=""/>
          </v:shape>
          <o:OLEObject Type="Embed" ProgID="Equation.DSMT4" ShapeID="_x0000_i1212" DrawAspect="Content" ObjectID="_1779278615" r:id="rId399"/>
        </w:object>
      </w:r>
      <w:r>
        <w:rPr>
          <w:rFonts w:hint="eastAsia"/>
        </w:rPr>
        <w:t>将明文</w:t>
      </w:r>
      <w:r>
        <w:rPr>
          <w:position w:val="-6"/>
        </w:rPr>
        <w:object w:dxaOrig="150" w:dyaOrig="150" w14:anchorId="52AB4777">
          <v:shape id="_x0000_i1213" type="#_x0000_t75" style="width:7.8pt;height:7.8pt" o:ole="">
            <v:imagedata r:id="rId400" o:title=""/>
          </v:shape>
          <o:OLEObject Type="Embed" ProgID="Equation.DSMT4" ShapeID="_x0000_i1213" DrawAspect="Content" ObjectID="_1779278616" r:id="rId401"/>
        </w:object>
      </w:r>
      <w:r>
        <w:rPr>
          <w:rFonts w:hint="eastAsia"/>
        </w:rPr>
        <w:t>加密生成密文</w:t>
      </w:r>
      <w:r>
        <w:rPr>
          <w:position w:val="-6"/>
        </w:rPr>
        <w:object w:dxaOrig="150" w:dyaOrig="150" w14:anchorId="0FE17CD8">
          <v:shape id="_x0000_i1214" type="#_x0000_t75" style="width:7.8pt;height:7.8pt" o:ole="">
            <v:imagedata r:id="rId402" o:title=""/>
          </v:shape>
          <o:OLEObject Type="Embed" ProgID="Equation.DSMT4" ShapeID="_x0000_i1214" DrawAspect="Content" ObjectID="_1779278617" r:id="rId403"/>
        </w:object>
      </w:r>
      <w:r>
        <w:rPr>
          <w:rFonts w:hint="eastAsia"/>
        </w:rPr>
        <w:t>，主体</w:t>
      </w:r>
      <w:r>
        <w:rPr>
          <w:position w:val="-4"/>
        </w:rPr>
        <w:object w:dxaOrig="285" w:dyaOrig="285" w14:anchorId="587F316D">
          <v:shape id="_x0000_i1215" type="#_x0000_t75" style="width:14.4pt;height:14.4pt" o:ole="">
            <v:imagedata r:id="rId404" o:title=""/>
          </v:shape>
          <o:OLEObject Type="Embed" ProgID="Equation.DSMT4" ShapeID="_x0000_i1215" DrawAspect="Content" ObjectID="_1779278618" r:id="rId405"/>
        </w:object>
      </w:r>
      <w:r>
        <w:rPr>
          <w:rFonts w:hint="eastAsia"/>
        </w:rPr>
        <w:t>拥有消息</w:t>
      </w:r>
      <w:r>
        <w:rPr>
          <w:position w:val="-6"/>
        </w:rPr>
        <w:object w:dxaOrig="150" w:dyaOrig="150" w14:anchorId="2297FCF7">
          <v:shape id="_x0000_i1216" type="#_x0000_t75" style="width:7.8pt;height:7.8pt" o:ole="">
            <v:imagedata r:id="rId406" o:title=""/>
          </v:shape>
          <o:OLEObject Type="Embed" ProgID="Equation.DSMT4" ShapeID="_x0000_i1216" DrawAspect="Content" ObjectID="_1779278619" r:id="rId407"/>
        </w:object>
      </w:r>
      <w:r>
        <w:rPr>
          <w:rFonts w:hint="eastAsia"/>
        </w:rPr>
        <w:t>和密</w:t>
      </w:r>
      <w:r>
        <w:rPr>
          <w:rFonts w:hint="eastAsia"/>
        </w:rPr>
        <w:lastRenderedPageBreak/>
        <w:t>钥</w:t>
      </w:r>
      <w:r>
        <w:rPr>
          <w:position w:val="-6"/>
        </w:rPr>
        <w:object w:dxaOrig="150" w:dyaOrig="285" w14:anchorId="3BD04574">
          <v:shape id="_x0000_i1217" type="#_x0000_t75" style="width:7.8pt;height:14.4pt" o:ole="">
            <v:imagedata r:id="rId408" o:title=""/>
          </v:shape>
          <o:OLEObject Type="Embed" ProgID="Equation.DSMT4" ShapeID="_x0000_i1217" DrawAspect="Content" ObjectID="_1779278620" r:id="rId409"/>
        </w:object>
      </w:r>
      <w:r>
        <w:rPr>
          <w:rFonts w:hint="eastAsia"/>
        </w:rPr>
        <w:t>；存在事件</w:t>
      </w:r>
      <w:r>
        <w:rPr>
          <w:position w:val="-10"/>
        </w:rPr>
        <w:object w:dxaOrig="1590" w:dyaOrig="285" w14:anchorId="4005560C">
          <v:shape id="_x0000_i1218" type="#_x0000_t75" style="width:79.8pt;height:14.4pt" o:ole="">
            <v:imagedata r:id="rId410" o:title=""/>
          </v:shape>
          <o:OLEObject Type="Embed" ProgID="Equation.DSMT4" ShapeID="_x0000_i1218" DrawAspect="Content" ObjectID="_1779278621" r:id="rId411"/>
        </w:object>
      </w:r>
      <w:r>
        <w:rPr>
          <w:rFonts w:hint="eastAsia"/>
        </w:rPr>
        <w:t>，</w:t>
      </w:r>
      <w:r>
        <w:rPr>
          <w:position w:val="-10"/>
        </w:rPr>
        <w:object w:dxaOrig="2310" w:dyaOrig="285" w14:anchorId="27C2DB35">
          <v:shape id="_x0000_i1219" type="#_x0000_t75" style="width:115.8pt;height:14.4pt" o:ole="">
            <v:imagedata r:id="rId412" o:title=""/>
          </v:shape>
          <o:OLEObject Type="Embed" ProgID="Equation.DSMT4" ShapeID="_x0000_i1219" DrawAspect="Content" ObjectID="_1779278622" r:id="rId413"/>
        </w:object>
      </w:r>
      <w:r>
        <w:rPr>
          <w:rFonts w:hint="eastAsia"/>
        </w:rPr>
        <w:t>表示事件</w:t>
      </w:r>
      <w:r>
        <w:rPr>
          <w:position w:val="-6"/>
        </w:rPr>
        <w:object w:dxaOrig="285" w:dyaOrig="285" w14:anchorId="796059B7">
          <v:shape id="_x0000_i1220" type="#_x0000_t75" style="width:14.4pt;height:14.4pt" o:ole="">
            <v:imagedata r:id="rId414" o:title=""/>
          </v:shape>
          <o:OLEObject Type="Embed" ProgID="Equation.DSMT4" ShapeID="_x0000_i1220" DrawAspect="Content" ObjectID="_1779278623" r:id="rId415"/>
        </w:object>
      </w:r>
      <w:r>
        <w:rPr>
          <w:rFonts w:hint="eastAsia"/>
        </w:rPr>
        <w:t>是主体</w:t>
      </w:r>
      <w:r>
        <w:rPr>
          <w:position w:val="-10"/>
        </w:rPr>
        <w:object w:dxaOrig="1155" w:dyaOrig="285" w14:anchorId="005EBD0B">
          <v:shape id="_x0000_i1221" type="#_x0000_t75" style="width:57.6pt;height:14.4pt" o:ole="">
            <v:imagedata r:id="rId416" o:title=""/>
          </v:shape>
          <o:OLEObject Type="Embed" ProgID="Equation.DSMT4" ShapeID="_x0000_i1221" DrawAspect="Content" ObjectID="_1779278624" r:id="rId417"/>
        </w:object>
      </w:r>
      <w:r>
        <w:rPr>
          <w:rFonts w:hint="eastAsia"/>
        </w:rPr>
        <w:t>通过密钥</w:t>
      </w:r>
      <w:r>
        <w:rPr>
          <w:position w:val="-6"/>
        </w:rPr>
        <w:object w:dxaOrig="285" w:dyaOrig="285" w14:anchorId="4D86F057">
          <v:shape id="_x0000_i1222" type="#_x0000_t75" style="width:14.4pt;height:14.4pt" o:ole="">
            <v:imagedata r:id="rId418" o:title=""/>
          </v:shape>
          <o:OLEObject Type="Embed" ProgID="Equation.DSMT4" ShapeID="_x0000_i1222" DrawAspect="Content" ObjectID="_1779278625" r:id="rId419"/>
        </w:object>
      </w:r>
      <w:r>
        <w:rPr>
          <w:rFonts w:hint="eastAsia"/>
        </w:rPr>
        <w:t>将密文</w:t>
      </w:r>
      <w:r>
        <w:rPr>
          <w:position w:val="-6"/>
        </w:rPr>
        <w:object w:dxaOrig="150" w:dyaOrig="150" w14:anchorId="4CBF0CED">
          <v:shape id="_x0000_i1223" type="#_x0000_t75" style="width:7.8pt;height:7.8pt" o:ole="">
            <v:imagedata r:id="rId420" o:title=""/>
          </v:shape>
          <o:OLEObject Type="Embed" ProgID="Equation.DSMT4" ShapeID="_x0000_i1223" DrawAspect="Content" ObjectID="_1779278626" r:id="rId421"/>
        </w:object>
      </w:r>
      <w:r>
        <w:rPr>
          <w:rFonts w:hint="eastAsia"/>
        </w:rPr>
        <w:t>解密生成明文</w:t>
      </w:r>
      <w:r>
        <w:rPr>
          <w:position w:val="-6"/>
        </w:rPr>
        <w:object w:dxaOrig="150" w:dyaOrig="150" w14:anchorId="585FC7B9">
          <v:shape id="_x0000_i1224" type="#_x0000_t75" style="width:7.8pt;height:7.8pt" o:ole="">
            <v:imagedata r:id="rId422" o:title=""/>
          </v:shape>
          <o:OLEObject Type="Embed" ProgID="Equation.DSMT4" ShapeID="_x0000_i1224" DrawAspect="Content" ObjectID="_1779278627" r:id="rId423"/>
        </w:object>
      </w:r>
      <w:r>
        <w:rPr>
          <w:rFonts w:hint="eastAsia"/>
        </w:rPr>
        <w:t>。</w:t>
      </w:r>
    </w:p>
    <w:p w14:paraId="155443E0" w14:textId="77777777" w:rsidR="00523A4D" w:rsidRDefault="00000000">
      <w:pPr>
        <w:pStyle w:val="aff3"/>
        <w:widowControl w:val="0"/>
        <w:numPr>
          <w:ilvl w:val="0"/>
          <w:numId w:val="5"/>
        </w:numPr>
        <w:snapToGrid/>
        <w:spacing w:line="240" w:lineRule="auto"/>
        <w:ind w:firstLineChars="0"/>
        <w:jc w:val="both"/>
      </w:pPr>
      <w:r>
        <w:rPr>
          <w:rFonts w:hint="eastAsia"/>
        </w:rPr>
        <w:t>事件结构</w:t>
      </w:r>
    </w:p>
    <w:p w14:paraId="5CBCAB36" w14:textId="77777777" w:rsidR="00523A4D" w:rsidRDefault="00000000">
      <w:pPr>
        <w:pStyle w:val="BY"/>
      </w:pPr>
      <w:r>
        <w:rPr>
          <w:rFonts w:hint="eastAsia"/>
        </w:rPr>
        <w:t>为对协议进行抽象建模，需构建一个能够反应分布式系统时间性和空间性特点的模型。因此，事件逻辑理论构建了以事件为基本元素的事件结构。事件逻辑中的事件记作</w:t>
      </w:r>
      <w:r>
        <w:rPr>
          <w:position w:val="-6"/>
        </w:rPr>
        <w:object w:dxaOrig="150" w:dyaOrig="150" w14:anchorId="6D7DE610">
          <v:shape id="_x0000_i1225" type="#_x0000_t75" style="width:7.8pt;height:7.8pt" o:ole="">
            <v:imagedata r:id="rId424" o:title=""/>
          </v:shape>
          <o:OLEObject Type="Embed" ProgID="Equation.DSMT4" ShapeID="_x0000_i1225" DrawAspect="Content" ObjectID="_1779278628" r:id="rId425"/>
        </w:object>
      </w:r>
      <w:r>
        <w:rPr>
          <w:rFonts w:hint="eastAsia"/>
        </w:rPr>
        <w:t>，本质是主体执行动作而产生的实例，例如主体执行发送动作将会产生发送事件，执行接收动作会产生接收事件。</w:t>
      </w:r>
    </w:p>
    <w:p w14:paraId="4D01115B" w14:textId="77777777" w:rsidR="00523A4D" w:rsidRDefault="00000000">
      <w:pPr>
        <w:pStyle w:val="BY"/>
      </w:pPr>
      <w:r>
        <w:rPr>
          <w:rFonts w:hint="eastAsia"/>
        </w:rPr>
        <w:t>事件语言</w:t>
      </w:r>
      <w:r>
        <w:rPr>
          <w:rFonts w:hint="eastAsia"/>
        </w:rPr>
        <w:t>(</w:t>
      </w:r>
      <w:r>
        <w:t>Event Language, EL)</w:t>
      </w:r>
      <w:r>
        <w:rPr>
          <w:rFonts w:hint="eastAsia"/>
        </w:rPr>
        <w:t>是扩展</w:t>
      </w:r>
      <w:r>
        <w:rPr>
          <w:position w:val="-10"/>
        </w:rPr>
        <w:object w:dxaOrig="1590" w:dyaOrig="285" w14:anchorId="11EFD632">
          <v:shape id="_x0000_i1226" type="#_x0000_t75" style="width:79.8pt;height:14.4pt" o:ole="">
            <v:imagedata r:id="rId426" o:title=""/>
          </v:shape>
          <o:OLEObject Type="Embed" ProgID="Equation.DSMT4" ShapeID="_x0000_i1226" DrawAspect="Content" ObjectID="_1779278629" r:id="rId427"/>
        </w:object>
      </w:r>
      <w:r>
        <w:rPr>
          <w:rFonts w:hint="eastAsia"/>
        </w:rPr>
        <w:t>的语言，其中符号</w:t>
      </w:r>
      <w:r>
        <w:rPr>
          <w:position w:val="-4"/>
        </w:rPr>
        <w:object w:dxaOrig="285" w:dyaOrig="285" w14:anchorId="38F902AC">
          <v:shape id="_x0000_i1227" type="#_x0000_t75" style="width:14.4pt;height:14.4pt" o:ole="">
            <v:imagedata r:id="rId428" o:title=""/>
          </v:shape>
          <o:OLEObject Type="Embed" ProgID="Equation.DSMT4" ShapeID="_x0000_i1227" DrawAspect="Content" ObjectID="_1779278630" r:id="rId429"/>
        </w:object>
      </w:r>
      <w:r>
        <w:rPr>
          <w:rFonts w:hint="eastAsia"/>
        </w:rPr>
        <w:t>表示所有事件的集合，而</w:t>
      </w:r>
      <w:r>
        <w:rPr>
          <w:position w:val="-6"/>
        </w:rPr>
        <w:object w:dxaOrig="435" w:dyaOrig="285" w14:anchorId="43E85767">
          <v:shape id="_x0000_i1228" type="#_x0000_t75" style="width:21.6pt;height:14.4pt" o:ole="">
            <v:imagedata r:id="rId430" o:title=""/>
          </v:shape>
          <o:OLEObject Type="Embed" ProgID="Equation.DSMT4" ShapeID="_x0000_i1228" DrawAspect="Content" ObjectID="_1779278631" r:id="rId431"/>
        </w:object>
      </w:r>
      <w:r>
        <w:rPr>
          <w:rFonts w:hint="eastAsia"/>
        </w:rPr>
        <w:t>是定义在事件集合</w:t>
      </w:r>
      <w:r>
        <w:rPr>
          <w:position w:val="-4"/>
        </w:rPr>
        <w:object w:dxaOrig="285" w:dyaOrig="285" w14:anchorId="436DD8DE">
          <v:shape id="_x0000_i1229" type="#_x0000_t75" style="width:14.4pt;height:14.4pt" o:ole="">
            <v:imagedata r:id="rId432" o:title=""/>
          </v:shape>
          <o:OLEObject Type="Embed" ProgID="Equation.DSMT4" ShapeID="_x0000_i1229" DrawAspect="Content" ObjectID="_1779278632" r:id="rId433"/>
        </w:object>
      </w:r>
      <w:r>
        <w:rPr>
          <w:rFonts w:hint="eastAsia"/>
        </w:rPr>
        <w:t>上的一个函数，它表明了事件</w:t>
      </w:r>
      <w:r>
        <w:rPr>
          <w:position w:val="-6"/>
        </w:rPr>
        <w:object w:dxaOrig="150" w:dyaOrig="150" w14:anchorId="68259D4E">
          <v:shape id="_x0000_i1230" type="#_x0000_t75" style="width:7.8pt;height:7.8pt" o:ole="">
            <v:imagedata r:id="rId434" o:title=""/>
          </v:shape>
          <o:OLEObject Type="Embed" ProgID="Equation.DSMT4" ShapeID="_x0000_i1230" DrawAspect="Content" ObjectID="_1779278633" r:id="rId435"/>
        </w:object>
      </w:r>
      <w:r>
        <w:rPr>
          <w:rFonts w:hint="eastAsia"/>
        </w:rPr>
        <w:t>发生的地址，即表明了分布式系统空间性的特点，因果序</w:t>
      </w:r>
      <w:r>
        <w:rPr>
          <w:position w:val="-4"/>
        </w:rPr>
        <w:object w:dxaOrig="150" w:dyaOrig="150" w14:anchorId="06109F51">
          <v:shape id="_x0000_i1231" type="#_x0000_t75" style="width:7.8pt;height:7.8pt" o:ole="">
            <v:imagedata r:id="rId436" o:title=""/>
          </v:shape>
          <o:OLEObject Type="Embed" ProgID="Equation.DSMT4" ShapeID="_x0000_i1231" DrawAspect="Content" ObjectID="_1779278634" r:id="rId437"/>
        </w:object>
      </w:r>
      <w:r>
        <w:rPr>
          <w:rFonts w:hint="eastAsia"/>
        </w:rPr>
        <w:t>表明了两个事件之间具有前后因果的关系，是定义在事件</w:t>
      </w:r>
      <w:r>
        <w:rPr>
          <w:position w:val="-4"/>
        </w:rPr>
        <w:object w:dxaOrig="285" w:dyaOrig="285" w14:anchorId="46BCA212">
          <v:shape id="_x0000_i1232" type="#_x0000_t75" style="width:14.4pt;height:14.4pt" o:ole="">
            <v:imagedata r:id="rId438" o:title=""/>
          </v:shape>
          <o:OLEObject Type="Embed" ProgID="Equation.DSMT4" ShapeID="_x0000_i1232" DrawAspect="Content" ObjectID="_1779278635" r:id="rId439"/>
        </w:object>
      </w:r>
      <w:r>
        <w:rPr>
          <w:rFonts w:hint="eastAsia"/>
        </w:rPr>
        <w:t>上的传递关系，表明两个事件发生的先后顺序，这表现了分布式系统时间性的特点。事件逻辑理论中，事件</w:t>
      </w:r>
      <w:r>
        <w:rPr>
          <w:position w:val="-6"/>
        </w:rPr>
        <w:object w:dxaOrig="150" w:dyaOrig="150" w14:anchorId="4DA2567E">
          <v:shape id="_x0000_i1233" type="#_x0000_t75" style="width:7.8pt;height:7.8pt" o:ole="">
            <v:imagedata r:id="rId440" o:title=""/>
          </v:shape>
          <o:OLEObject Type="Embed" ProgID="Equation.DSMT4" ShapeID="_x0000_i1233" DrawAspect="Content" ObjectID="_1779278636" r:id="rId441"/>
        </w:object>
      </w:r>
      <w:r>
        <w:rPr>
          <w:rFonts w:hint="eastAsia"/>
        </w:rPr>
        <w:t>发生，则相应的发生地址</w:t>
      </w:r>
      <w:r>
        <w:rPr>
          <w:position w:val="-10"/>
        </w:rPr>
        <w:object w:dxaOrig="570" w:dyaOrig="285" w14:anchorId="67DD0453">
          <v:shape id="_x0000_i1234" type="#_x0000_t75" style="width:28.8pt;height:14.4pt" o:ole="">
            <v:imagedata r:id="rId442" o:title=""/>
          </v:shape>
          <o:OLEObject Type="Embed" ProgID="Equation.DSMT4" ShapeID="_x0000_i1234" DrawAspect="Content" ObjectID="_1779278637" r:id="rId443"/>
        </w:object>
      </w:r>
      <w:r>
        <w:rPr>
          <w:rFonts w:hint="eastAsia"/>
        </w:rPr>
        <w:t>表明了事件</w:t>
      </w:r>
      <w:r>
        <w:rPr>
          <w:position w:val="-6"/>
        </w:rPr>
        <w:object w:dxaOrig="150" w:dyaOrig="150" w14:anchorId="24FBDB37">
          <v:shape id="_x0000_i1235" type="#_x0000_t75" style="width:7.8pt;height:7.8pt" o:ole="">
            <v:imagedata r:id="rId444" o:title=""/>
          </v:shape>
          <o:OLEObject Type="Embed" ProgID="Equation.DSMT4" ShapeID="_x0000_i1235" DrawAspect="Content" ObjectID="_1779278638" r:id="rId445"/>
        </w:object>
      </w:r>
      <w:r>
        <w:rPr>
          <w:rFonts w:hint="eastAsia"/>
        </w:rPr>
        <w:t>发生的主体。如果两个事件</w:t>
      </w:r>
      <w:r>
        <w:rPr>
          <w:position w:val="-6"/>
        </w:rPr>
        <w:object w:dxaOrig="150" w:dyaOrig="150" w14:anchorId="6D159881">
          <v:shape id="_x0000_i1236" type="#_x0000_t75" style="width:7.8pt;height:7.8pt" o:ole="">
            <v:imagedata r:id="rId446" o:title=""/>
          </v:shape>
          <o:OLEObject Type="Embed" ProgID="Equation.DSMT4" ShapeID="_x0000_i1236" DrawAspect="Content" ObjectID="_1779278639" r:id="rId447"/>
        </w:object>
      </w:r>
      <w:r>
        <w:rPr>
          <w:rFonts w:hint="eastAsia"/>
        </w:rPr>
        <w:t>，</w:t>
      </w:r>
      <w:r>
        <w:rPr>
          <w:position w:val="-6"/>
        </w:rPr>
        <w:object w:dxaOrig="285" w:dyaOrig="285" w14:anchorId="708890A9">
          <v:shape id="_x0000_i1237" type="#_x0000_t75" style="width:14.4pt;height:14.4pt" o:ole="">
            <v:imagedata r:id="rId448" o:title=""/>
          </v:shape>
          <o:OLEObject Type="Embed" ProgID="Equation.DSMT4" ShapeID="_x0000_i1237" DrawAspect="Content" ObjectID="_1779278640" r:id="rId449"/>
        </w:object>
      </w:r>
      <w:r>
        <w:rPr>
          <w:rFonts w:hint="eastAsia"/>
        </w:rPr>
        <w:t>发生于同一主体且具有因果关系，则可以表示为</w:t>
      </w:r>
      <w:r>
        <w:rPr>
          <w:position w:val="-10"/>
        </w:rPr>
        <w:object w:dxaOrig="2160" w:dyaOrig="285" w14:anchorId="422290B7">
          <v:shape id="_x0000_i1238" type="#_x0000_t75" style="width:108pt;height:14.4pt" o:ole="">
            <v:imagedata r:id="rId450" o:title=""/>
          </v:shape>
          <o:OLEObject Type="Embed" ProgID="Equation.DSMT4" ShapeID="_x0000_i1238" DrawAspect="Content" ObjectID="_1779278641" r:id="rId451"/>
        </w:object>
      </w:r>
      <w:r>
        <w:rPr>
          <w:rFonts w:hint="eastAsia"/>
        </w:rPr>
        <w:t>，可以简化记作为</w:t>
      </w:r>
      <w:r>
        <w:rPr>
          <w:position w:val="-12"/>
        </w:rPr>
        <w:object w:dxaOrig="720" w:dyaOrig="435" w14:anchorId="431696EB">
          <v:shape id="_x0000_i1239" type="#_x0000_t75" style="width:36pt;height:21.6pt" o:ole="">
            <v:imagedata r:id="rId452" o:title=""/>
          </v:shape>
          <o:OLEObject Type="Embed" ProgID="Equation.DSMT4" ShapeID="_x0000_i1239" DrawAspect="Content" ObjectID="_1779278642" r:id="rId453"/>
        </w:object>
      </w:r>
      <w:r>
        <w:rPr>
          <w:rFonts w:hint="eastAsia"/>
        </w:rPr>
        <w:t>，该符号表明事件</w:t>
      </w:r>
      <w:r>
        <w:rPr>
          <w:position w:val="-6"/>
        </w:rPr>
        <w:object w:dxaOrig="150" w:dyaOrig="150" w14:anchorId="54A8986D">
          <v:shape id="_x0000_i1240" type="#_x0000_t75" style="width:7.8pt;height:7.8pt" o:ole="">
            <v:imagedata r:id="rId454" o:title=""/>
          </v:shape>
          <o:OLEObject Type="Embed" ProgID="Equation.DSMT4" ShapeID="_x0000_i1240" DrawAspect="Content" ObjectID="_1779278643" r:id="rId455"/>
        </w:object>
      </w:r>
      <w:r>
        <w:rPr>
          <w:rFonts w:hint="eastAsia"/>
        </w:rPr>
        <w:t>发生于事件</w:t>
      </w:r>
      <w:r>
        <w:rPr>
          <w:position w:val="-6"/>
        </w:rPr>
        <w:object w:dxaOrig="285" w:dyaOrig="285" w14:anchorId="62EC6C61">
          <v:shape id="_x0000_i1241" type="#_x0000_t75" style="width:14.4pt;height:14.4pt" o:ole="">
            <v:imagedata r:id="rId456" o:title=""/>
          </v:shape>
          <o:OLEObject Type="Embed" ProgID="Equation.DSMT4" ShapeID="_x0000_i1241" DrawAspect="Content" ObjectID="_1779278644" r:id="rId457"/>
        </w:object>
      </w:r>
      <w:r>
        <w:rPr>
          <w:rFonts w:hint="eastAsia"/>
        </w:rPr>
        <w:t>之前，事件之间具有因果关系且都由同一主体产生。</w:t>
      </w:r>
    </w:p>
    <w:p w14:paraId="3D03A8A0" w14:textId="77777777" w:rsidR="00523A4D" w:rsidRDefault="00000000">
      <w:pPr>
        <w:pStyle w:val="BY"/>
      </w:pPr>
      <w:r>
        <w:rPr>
          <w:rFonts w:hint="eastAsia"/>
        </w:rPr>
        <w:t>事件结构是满足以下规则的事件语言模型。</w:t>
      </w:r>
    </w:p>
    <w:p w14:paraId="5068D06D" w14:textId="77777777" w:rsidR="00523A4D" w:rsidRDefault="00000000">
      <w:pPr>
        <w:pStyle w:val="BY"/>
      </w:pPr>
      <w:r>
        <w:rPr>
          <w:rFonts w:hint="eastAsia"/>
        </w:rPr>
        <w:t>（</w:t>
      </w:r>
      <w:r>
        <w:rPr>
          <w:rFonts w:hint="eastAsia"/>
        </w:rPr>
        <w:t>1</w:t>
      </w:r>
      <w:r>
        <w:rPr>
          <w:rFonts w:hint="eastAsia"/>
        </w:rPr>
        <w:t>）</w:t>
      </w:r>
      <w:r>
        <w:rPr>
          <w:position w:val="-4"/>
        </w:rPr>
        <w:object w:dxaOrig="150" w:dyaOrig="285" w14:anchorId="2306BCD3">
          <v:shape id="_x0000_i1242" type="#_x0000_t75" style="width:7.8pt;height:14.4pt" o:ole="">
            <v:imagedata r:id="rId458" o:title=""/>
          </v:shape>
          <o:OLEObject Type="Embed" ProgID="Equation.DSMT4" ShapeID="_x0000_i1242" DrawAspect="Content" ObjectID="_1779278645" r:id="rId459"/>
        </w:object>
      </w:r>
      <w:r>
        <w:rPr>
          <w:rFonts w:hint="eastAsia"/>
        </w:rPr>
        <w:t>表示局部有限偏序，且每个事件</w:t>
      </w:r>
      <w:r>
        <w:rPr>
          <w:position w:val="-6"/>
        </w:rPr>
        <w:object w:dxaOrig="150" w:dyaOrig="150" w14:anchorId="5486C098">
          <v:shape id="_x0000_i1243" type="#_x0000_t75" style="width:7.8pt;height:7.8pt" o:ole="">
            <v:imagedata r:id="rId460" o:title=""/>
          </v:shape>
          <o:OLEObject Type="Embed" ProgID="Equation.DSMT4" ShapeID="_x0000_i1243" DrawAspect="Content" ObjectID="_1779278646" r:id="rId461"/>
        </w:object>
      </w:r>
      <w:r>
        <w:rPr>
          <w:rFonts w:hint="eastAsia"/>
        </w:rPr>
        <w:t>包含有限个前驱。</w:t>
      </w:r>
    </w:p>
    <w:p w14:paraId="6010B851" w14:textId="77777777" w:rsidR="00523A4D" w:rsidRDefault="00000000">
      <w:pPr>
        <w:pStyle w:val="BY"/>
      </w:pPr>
      <w:r>
        <w:rPr>
          <w:rFonts w:hint="eastAsia"/>
        </w:rPr>
        <w:t>（</w:t>
      </w:r>
      <w:r>
        <w:rPr>
          <w:rFonts w:hint="eastAsia"/>
        </w:rPr>
        <w:t>2</w:t>
      </w:r>
      <w:r>
        <w:rPr>
          <w:rFonts w:hint="eastAsia"/>
        </w:rPr>
        <w:t>）</w:t>
      </w:r>
      <w:r>
        <w:rPr>
          <w:position w:val="-12"/>
        </w:rPr>
        <w:object w:dxaOrig="3450" w:dyaOrig="435" w14:anchorId="50976E2B">
          <v:shape id="_x0000_i1244" type="#_x0000_t75" style="width:172.8pt;height:21.6pt" o:ole="">
            <v:imagedata r:id="rId462" o:title=""/>
          </v:shape>
          <o:OLEObject Type="Embed" ProgID="Equation.DSMT4" ShapeID="_x0000_i1244" DrawAspect="Content" ObjectID="_1779278647" r:id="rId463"/>
        </w:object>
      </w:r>
      <w:r>
        <w:rPr>
          <w:rFonts w:hint="eastAsia"/>
        </w:rPr>
        <w:t>是局部事件序，即同一主体上所有事件集成员的总排序。</w:t>
      </w:r>
    </w:p>
    <w:p w14:paraId="7C7BE9A4" w14:textId="77777777" w:rsidR="00523A4D" w:rsidRDefault="00000000">
      <w:pPr>
        <w:pStyle w:val="BY"/>
      </w:pPr>
      <w:r>
        <w:rPr>
          <w:rFonts w:hint="eastAsia"/>
        </w:rPr>
        <w:t>（</w:t>
      </w:r>
      <w:r>
        <w:rPr>
          <w:rFonts w:hint="eastAsia"/>
        </w:rPr>
        <w:t>3</w:t>
      </w:r>
      <w:r>
        <w:rPr>
          <w:rFonts w:hint="eastAsia"/>
        </w:rPr>
        <w:t>）</w:t>
      </w:r>
      <w:r>
        <w:rPr>
          <w:position w:val="-10"/>
        </w:rPr>
        <w:object w:dxaOrig="720" w:dyaOrig="285" w14:anchorId="5C6A577D">
          <v:shape id="_x0000_i1245" type="#_x0000_t75" style="width:36pt;height:14.4pt" o:ole="">
            <v:imagedata r:id="rId464" o:title=""/>
          </v:shape>
          <o:OLEObject Type="Embed" ProgID="Equation.DSMT4" ShapeID="_x0000_i1245" DrawAspect="Content" ObjectID="_1779278648" r:id="rId465"/>
        </w:object>
      </w:r>
      <w:r>
        <w:rPr>
          <w:rFonts w:hint="eastAsia"/>
        </w:rPr>
        <w:t>和事件</w:t>
      </w:r>
      <w:r>
        <w:rPr>
          <w:position w:val="-6"/>
        </w:rPr>
        <w:object w:dxaOrig="150" w:dyaOrig="150" w14:anchorId="76AB3784">
          <v:shape id="_x0000_i1246" type="#_x0000_t75" style="width:7.8pt;height:7.8pt" o:ole="">
            <v:imagedata r:id="rId466" o:title=""/>
          </v:shape>
          <o:OLEObject Type="Embed" ProgID="Equation.DSMT4" ShapeID="_x0000_i1246" DrawAspect="Content" ObjectID="_1779278649" r:id="rId467"/>
        </w:object>
      </w:r>
      <w:r>
        <w:rPr>
          <w:rFonts w:hint="eastAsia"/>
        </w:rPr>
        <w:t>的原始信息息息相关，</w:t>
      </w:r>
      <w:r>
        <w:rPr>
          <w:position w:val="-10"/>
        </w:rPr>
        <w:object w:dxaOrig="570" w:dyaOrig="285" w14:anchorId="217DAC61">
          <v:shape id="_x0000_i1247" type="#_x0000_t75" style="width:28.8pt;height:14.4pt" o:ole="">
            <v:imagedata r:id="rId468" o:title=""/>
          </v:shape>
          <o:OLEObject Type="Embed" ProgID="Equation.DSMT4" ShapeID="_x0000_i1247" DrawAspect="Content" ObjectID="_1779278650" r:id="rId469"/>
        </w:object>
      </w:r>
      <w:r>
        <w:rPr>
          <w:rFonts w:hint="eastAsia"/>
        </w:rPr>
        <w:t>位置是事件</w:t>
      </w:r>
      <w:r>
        <w:rPr>
          <w:position w:val="-6"/>
        </w:rPr>
        <w:object w:dxaOrig="150" w:dyaOrig="150" w14:anchorId="6D4ACE97">
          <v:shape id="_x0000_i1248" type="#_x0000_t75" style="width:7.8pt;height:7.8pt" o:ole="">
            <v:imagedata r:id="rId470" o:title=""/>
          </v:shape>
          <o:OLEObject Type="Embed" ProgID="Equation.DSMT4" ShapeID="_x0000_i1248" DrawAspect="Content" ObjectID="_1779278651" r:id="rId471"/>
        </w:object>
      </w:r>
      <w:r>
        <w:rPr>
          <w:rFonts w:hint="eastAsia"/>
        </w:rPr>
        <w:t>的发生主体。</w:t>
      </w:r>
    </w:p>
    <w:p w14:paraId="38BF4033" w14:textId="77777777" w:rsidR="00523A4D" w:rsidRDefault="00000000">
      <w:pPr>
        <w:pStyle w:val="2"/>
      </w:pPr>
      <w:bookmarkStart w:id="67" w:name="_Toc161648930"/>
      <w:r>
        <w:rPr>
          <w:rFonts w:hint="eastAsia"/>
        </w:rPr>
        <w:t>事件逻辑理论公理系统</w:t>
      </w:r>
      <w:bookmarkEnd w:id="67"/>
    </w:p>
    <w:bookmarkEnd w:id="66"/>
    <w:p w14:paraId="1C0EB5AD" w14:textId="77777777" w:rsidR="00523A4D" w:rsidRDefault="00000000">
      <w:pPr>
        <w:pStyle w:val="BY"/>
      </w:pPr>
      <w:r>
        <w:rPr>
          <w:rFonts w:ascii="Segoe UI" w:hAnsi="Segoe UI" w:cs="Segoe UI"/>
          <w:color w:val="0D0D0D"/>
          <w:shd w:val="clear" w:color="auto" w:fill="FFFFFF"/>
        </w:rPr>
        <w:t>事件逻辑是一种用于证明协议安全性的核心方法，它通过一系列公理和推理规则来分析和验证协议的安全属性。主要的六大公理及相关引理构成了事件逻辑的基础，使得安全性的证明过程既系统化又形式化。</w:t>
      </w:r>
      <w:r>
        <w:rPr>
          <w:rFonts w:ascii="Segoe UI" w:hAnsi="Segoe UI" w:cs="Segoe UI" w:hint="eastAsia"/>
          <w:color w:val="0D0D0D"/>
          <w:shd w:val="clear" w:color="auto" w:fill="FFFFFF"/>
        </w:rPr>
        <w:t>接下来将对</w:t>
      </w:r>
      <w:r>
        <w:rPr>
          <w:rFonts w:ascii="Segoe UI" w:hAnsi="Segoe UI" w:cs="Segoe UI"/>
          <w:color w:val="0D0D0D"/>
          <w:shd w:val="clear" w:color="auto" w:fill="FFFFFF"/>
        </w:rPr>
        <w:t>这些公理</w:t>
      </w:r>
      <w:r>
        <w:rPr>
          <w:rFonts w:ascii="Segoe UI" w:hAnsi="Segoe UI" w:cs="Segoe UI" w:hint="eastAsia"/>
          <w:color w:val="0D0D0D"/>
          <w:shd w:val="clear" w:color="auto" w:fill="FFFFFF"/>
        </w:rPr>
        <w:t>进行</w:t>
      </w:r>
      <w:r>
        <w:rPr>
          <w:rFonts w:ascii="Segoe UI" w:hAnsi="Segoe UI" w:cs="Segoe UI"/>
          <w:color w:val="0D0D0D"/>
          <w:shd w:val="clear" w:color="auto" w:fill="FFFFFF"/>
        </w:rPr>
        <w:t>简要介绍</w:t>
      </w:r>
      <w:r>
        <w:rPr>
          <w:rFonts w:hint="eastAsia"/>
        </w:rPr>
        <w:t>。</w:t>
      </w:r>
    </w:p>
    <w:p w14:paraId="7B5C7CD2" w14:textId="77777777" w:rsidR="00523A4D" w:rsidRDefault="00000000">
      <w:pPr>
        <w:pStyle w:val="BY"/>
      </w:pPr>
      <w:r>
        <w:rPr>
          <w:rFonts w:hint="eastAsia"/>
        </w:rPr>
        <w:t>在事件逻辑理论中一般使用</w:t>
      </w:r>
      <w:r>
        <w:rPr>
          <w:position w:val="-6"/>
        </w:rPr>
        <w:object w:dxaOrig="720" w:dyaOrig="285" w14:anchorId="69E47063">
          <v:shape id="_x0000_i1249" type="#_x0000_t75" style="width:36pt;height:14.4pt" o:ole="">
            <v:imagedata r:id="rId472" o:title=""/>
          </v:shape>
          <o:OLEObject Type="Embed" ProgID="Equation.DSMT4" ShapeID="_x0000_i1249" DrawAspect="Content" ObjectID="_1779278652" r:id="rId473"/>
        </w:object>
      </w:r>
      <w:r>
        <w:rPr>
          <w:rFonts w:ascii="Segoe UI" w:hAnsi="Segoe UI" w:cs="Segoe UI"/>
          <w:color w:val="0D0D0D"/>
          <w:shd w:val="clear" w:color="auto" w:fill="FFFFFF"/>
        </w:rPr>
        <w:t>来表示那些无法被外部猜测的密钥</w:t>
      </w:r>
      <w:r>
        <w:rPr>
          <w:rFonts w:hint="eastAsia"/>
        </w:rPr>
        <w:t>，如对称密钥和私钥，使用标识符表示公钥。因为私钥和对称密钥不同，所以</w:t>
      </w:r>
      <w:r>
        <w:rPr>
          <w:position w:val="-10"/>
        </w:rPr>
        <w:object w:dxaOrig="435" w:dyaOrig="285" w14:anchorId="7BB877C7">
          <v:shape id="_x0000_i1250" type="#_x0000_t75" style="width:21.6pt;height:14.4pt" o:ole="">
            <v:imagedata r:id="rId474" o:title=""/>
          </v:shape>
          <o:OLEObject Type="Embed" ProgID="Equation.DSMT4" ShapeID="_x0000_i1250" DrawAspect="Content" ObjectID="_1779278653" r:id="rId475"/>
        </w:object>
      </w:r>
      <w:r>
        <w:rPr>
          <w:rFonts w:hint="eastAsia"/>
        </w:rPr>
        <w:t>类可以表示为：</w:t>
      </w:r>
    </w:p>
    <w:p w14:paraId="262D6F5D" w14:textId="77777777" w:rsidR="00523A4D" w:rsidRDefault="00000000">
      <w:pPr>
        <w:pStyle w:val="aff3"/>
        <w:ind w:left="360" w:firstLine="480"/>
        <w:jc w:val="right"/>
      </w:pPr>
      <w:r>
        <w:rPr>
          <w:position w:val="-14"/>
        </w:rPr>
        <w:object w:dxaOrig="2730" w:dyaOrig="435" w14:anchorId="6ED80A1F">
          <v:shape id="_x0000_i1251" type="#_x0000_t75" style="width:136.8pt;height:21.6pt" o:ole="">
            <v:imagedata r:id="rId476" o:title=""/>
          </v:shape>
          <o:OLEObject Type="Embed" ProgID="Equation.DSMT4" ShapeID="_x0000_i1251" DrawAspect="Content" ObjectID="_1779278654" r:id="rId477"/>
        </w:object>
      </w:r>
      <w:r>
        <w:t xml:space="preserve">                                       </w:t>
      </w:r>
      <w:r>
        <w:rPr>
          <w:rFonts w:hint="eastAsia"/>
        </w:rPr>
        <w:t>（</w:t>
      </w:r>
      <w:r>
        <w:t>3-3</w:t>
      </w:r>
      <w:r>
        <w:rPr>
          <w:rFonts w:hint="eastAsia"/>
        </w:rPr>
        <w:t>）</w:t>
      </w:r>
    </w:p>
    <w:p w14:paraId="38160BFE" w14:textId="77777777" w:rsidR="00523A4D" w:rsidRDefault="00000000">
      <w:pPr>
        <w:pStyle w:val="BY"/>
      </w:pPr>
      <w:r>
        <w:rPr>
          <w:rFonts w:hint="eastAsia"/>
        </w:rPr>
        <w:t>事件逻辑理论的证明还需三个附加函数：</w:t>
      </w:r>
    </w:p>
    <w:p w14:paraId="40D6D482" w14:textId="77777777" w:rsidR="00523A4D" w:rsidRDefault="00000000">
      <w:pPr>
        <w:pStyle w:val="aff3"/>
        <w:ind w:left="360" w:firstLineChars="0" w:firstLine="0"/>
        <w:jc w:val="right"/>
      </w:pPr>
      <w:r>
        <w:rPr>
          <w:position w:val="-50"/>
        </w:rPr>
        <w:object w:dxaOrig="3315" w:dyaOrig="1155" w14:anchorId="710938C7">
          <v:shape id="_x0000_i1252" type="#_x0000_t75" style="width:165.6pt;height:57.6pt" o:ole="">
            <v:imagedata r:id="rId478" o:title=""/>
          </v:shape>
          <o:OLEObject Type="Embed" ProgID="Equation.DSMT4" ShapeID="_x0000_i1252" DrawAspect="Content" ObjectID="_1779278655" r:id="rId479"/>
        </w:object>
      </w:r>
      <w:r>
        <w:t xml:space="preserve">                             </w:t>
      </w:r>
      <w:r>
        <w:rPr>
          <w:rFonts w:hint="eastAsia"/>
        </w:rPr>
        <w:t>（</w:t>
      </w:r>
      <w:r>
        <w:t>3-4</w:t>
      </w:r>
      <w:r>
        <w:rPr>
          <w:rFonts w:hint="eastAsia"/>
        </w:rPr>
        <w:t>）</w:t>
      </w:r>
    </w:p>
    <w:p w14:paraId="0CA352C6" w14:textId="77777777" w:rsidR="00523A4D" w:rsidRDefault="00000000">
      <w:pPr>
        <w:pStyle w:val="BY"/>
      </w:pPr>
      <w:r>
        <w:rPr>
          <w:rFonts w:hint="eastAsia"/>
        </w:rPr>
        <w:lastRenderedPageBreak/>
        <w:t>其中，使用</w:t>
      </w:r>
      <w:r>
        <w:rPr>
          <w:position w:val="-10"/>
        </w:rPr>
        <w:object w:dxaOrig="1440" w:dyaOrig="285" w14:anchorId="09D40B54">
          <v:shape id="_x0000_i1253" type="#_x0000_t75" style="width:1in;height:14.4pt" o:ole="">
            <v:imagedata r:id="rId480" o:title=""/>
          </v:shape>
          <o:OLEObject Type="Embed" ProgID="Equation.DSMT4" ShapeID="_x0000_i1253" DrawAspect="Content" ObjectID="_1779278656" r:id="rId481"/>
        </w:object>
      </w:r>
      <w:r>
        <w:rPr>
          <w:rFonts w:hint="eastAsia"/>
        </w:rPr>
        <w:t>函数构建密钥之间的关系，</w:t>
      </w:r>
      <w:r>
        <w:rPr>
          <w:position w:val="-10"/>
        </w:rPr>
        <w:object w:dxaOrig="870" w:dyaOrig="285" w14:anchorId="26C351AF">
          <v:shape id="_x0000_i1254" type="#_x0000_t75" style="width:43.8pt;height:14.4pt" o:ole="">
            <v:imagedata r:id="rId482" o:title=""/>
          </v:shape>
          <o:OLEObject Type="Embed" ProgID="Equation.DSMT4" ShapeID="_x0000_i1254" DrawAspect="Content" ObjectID="_1779278657" r:id="rId483"/>
        </w:object>
      </w:r>
      <w:r>
        <w:rPr>
          <w:rFonts w:hint="eastAsia"/>
        </w:rPr>
        <w:t>函数为每个主体分配一个</w:t>
      </w:r>
      <w:r>
        <w:rPr>
          <w:position w:val="-6"/>
        </w:rPr>
        <w:object w:dxaOrig="570" w:dyaOrig="285" w14:anchorId="2E217AF2">
          <v:shape id="_x0000_i1255" type="#_x0000_t75" style="width:28.8pt;height:14.4pt" o:ole="">
            <v:imagedata r:id="rId484" o:title=""/>
          </v:shape>
          <o:OLEObject Type="Embed" ProgID="Equation.DSMT4" ShapeID="_x0000_i1255" DrawAspect="Content" ObjectID="_1779278658" r:id="rId485"/>
        </w:object>
      </w:r>
      <w:r>
        <w:rPr>
          <w:rFonts w:hint="eastAsia"/>
        </w:rPr>
        <w:t>。</w:t>
      </w:r>
    </w:p>
    <w:p w14:paraId="70AB3DB5" w14:textId="77777777" w:rsidR="00523A4D" w:rsidRDefault="00000000">
      <w:pPr>
        <w:pStyle w:val="BY"/>
      </w:pPr>
      <w:r>
        <w:rPr>
          <w:rFonts w:hint="eastAsia"/>
        </w:rPr>
        <w:t>（</w:t>
      </w:r>
      <w:r>
        <w:rPr>
          <w:rFonts w:hint="eastAsia"/>
        </w:rPr>
        <w:t>1</w:t>
      </w:r>
      <w:r>
        <w:rPr>
          <w:rFonts w:hint="eastAsia"/>
        </w:rPr>
        <w:t>）密钥公理</w:t>
      </w:r>
    </w:p>
    <w:p w14:paraId="746B4967" w14:textId="77777777" w:rsidR="00523A4D" w:rsidRDefault="00000000">
      <w:pPr>
        <w:pStyle w:val="BY"/>
      </w:pPr>
      <w:r>
        <w:rPr>
          <w:rFonts w:hint="eastAsia"/>
        </w:rPr>
        <w:t>密钥公理</w:t>
      </w:r>
      <w:r>
        <w:rPr>
          <w:position w:val="-6"/>
        </w:rPr>
        <w:object w:dxaOrig="870" w:dyaOrig="285" w14:anchorId="55765D9F">
          <v:shape id="_x0000_i1256" type="#_x0000_t75" style="width:43.8pt;height:14.4pt" o:ole="">
            <v:imagedata r:id="rId486" o:title=""/>
          </v:shape>
          <o:OLEObject Type="Embed" ProgID="Equation.DSMT4" ShapeID="_x0000_i1256" DrawAspect="Content" ObjectID="_1779278659" r:id="rId487"/>
        </w:object>
      </w:r>
      <w:r>
        <w:rPr>
          <w:rFonts w:hint="eastAsia"/>
        </w:rPr>
        <w:t>对密钥之间的关系进行定义：对称密钥只能匹配它本身，私钥只能匹配它所对应的公钥，两个不同的主体不能拥有相同的私钥，如下式所示。</w:t>
      </w:r>
    </w:p>
    <w:p w14:paraId="52EBEFF9" w14:textId="77777777" w:rsidR="00523A4D" w:rsidRDefault="00000000">
      <w:pPr>
        <w:jc w:val="right"/>
      </w:pPr>
      <w:r>
        <w:rPr>
          <w:position w:val="-102"/>
        </w:rPr>
        <w:object w:dxaOrig="4755" w:dyaOrig="2160" w14:anchorId="38F27015">
          <v:shape id="_x0000_i1257" type="#_x0000_t75" style="width:237.6pt;height:108pt" o:ole="">
            <v:imagedata r:id="rId488" o:title=""/>
          </v:shape>
          <o:OLEObject Type="Embed" ProgID="Equation.DSMT4" ShapeID="_x0000_i1257" DrawAspect="Content" ObjectID="_1779278660" r:id="rId489"/>
        </w:object>
      </w:r>
      <w:r>
        <w:t xml:space="preserve">                      </w:t>
      </w:r>
      <w:r>
        <w:rPr>
          <w:rFonts w:hint="eastAsia"/>
        </w:rPr>
        <w:t>（</w:t>
      </w:r>
      <w:r>
        <w:t>3-5</w:t>
      </w:r>
      <w:r>
        <w:rPr>
          <w:rFonts w:hint="eastAsia"/>
        </w:rPr>
        <w:t>）</w:t>
      </w:r>
    </w:p>
    <w:p w14:paraId="40621187" w14:textId="77777777" w:rsidR="00523A4D" w:rsidRDefault="00000000">
      <w:pPr>
        <w:pStyle w:val="BY"/>
      </w:pPr>
      <w:r>
        <w:rPr>
          <w:rFonts w:hint="eastAsia"/>
        </w:rPr>
        <w:t>（</w:t>
      </w:r>
      <w:r>
        <w:rPr>
          <w:rFonts w:hint="eastAsia"/>
        </w:rPr>
        <w:t>2</w:t>
      </w:r>
      <w:r>
        <w:rPr>
          <w:rFonts w:hint="eastAsia"/>
        </w:rPr>
        <w:t>）因果公理</w:t>
      </w:r>
    </w:p>
    <w:p w14:paraId="0D473B5E" w14:textId="77777777" w:rsidR="00523A4D" w:rsidRDefault="00000000">
      <w:pPr>
        <w:pStyle w:val="BY"/>
      </w:pPr>
      <w:r>
        <w:rPr>
          <w:rFonts w:hint="eastAsia"/>
        </w:rPr>
        <w:t>因果公理</w:t>
      </w:r>
      <w:r>
        <w:rPr>
          <w:rFonts w:ascii="Segoe UI" w:hAnsi="Segoe UI" w:cs="Segoe UI"/>
          <w:color w:val="0D0D0D"/>
          <w:shd w:val="clear" w:color="auto" w:fill="FFFFFF"/>
        </w:rPr>
        <w:t>在事件逻辑理论中起着至关重要的作用，它通过建立事件之间的因果关系，确保了协议的逻辑正确性和安全性。</w:t>
      </w:r>
      <w:r>
        <w:rPr>
          <w:rFonts w:hint="eastAsia"/>
        </w:rPr>
        <w:t>其中</w:t>
      </w:r>
      <w:r>
        <w:rPr>
          <w:position w:val="-6"/>
        </w:rPr>
        <w:object w:dxaOrig="870" w:dyaOrig="285" w14:anchorId="47C2AEDE">
          <v:shape id="_x0000_i1258" type="#_x0000_t75" style="width:43.8pt;height:14.4pt" o:ole="">
            <v:imagedata r:id="rId490" o:title=""/>
          </v:shape>
          <o:OLEObject Type="Embed" ProgID="Equation.DSMT4" ShapeID="_x0000_i1258" DrawAspect="Content" ObjectID="_1779278661" r:id="rId491"/>
        </w:object>
      </w:r>
      <w:r>
        <w:rPr>
          <w:rFonts w:hint="eastAsia"/>
        </w:rPr>
        <w:t>,</w:t>
      </w:r>
      <w:r>
        <w:rPr>
          <w:position w:val="-6"/>
        </w:rPr>
        <w:object w:dxaOrig="870" w:dyaOrig="285" w14:anchorId="12BB614E">
          <v:shape id="_x0000_i1259" type="#_x0000_t75" style="width:43.8pt;height:14.4pt" o:ole="">
            <v:imagedata r:id="rId492" o:title=""/>
          </v:shape>
          <o:OLEObject Type="Embed" ProgID="Equation.DSMT4" ShapeID="_x0000_i1259" DrawAspect="Content" ObjectID="_1779278662" r:id="rId493"/>
        </w:object>
      </w:r>
      <w:r>
        <w:rPr>
          <w:rFonts w:hint="eastAsia"/>
        </w:rPr>
        <w:t>类似，两个公理都是关注协议行为的匹配性，即</w:t>
      </w:r>
      <w:r>
        <w:rPr>
          <w:rFonts w:ascii="Segoe UI" w:hAnsi="Segoe UI" w:cs="Segoe UI"/>
          <w:color w:val="0D0D0D"/>
          <w:shd w:val="clear" w:color="auto" w:fill="FFFFFF"/>
        </w:rPr>
        <w:t>对于任何接收事件，必须存在一个先前发生的、内容相匹配的发送事件</w:t>
      </w:r>
      <w:r>
        <w:rPr>
          <w:rFonts w:hint="eastAsia"/>
        </w:rPr>
        <w:t>，</w:t>
      </w:r>
      <w:r>
        <w:rPr>
          <w:rFonts w:ascii="Segoe UI" w:hAnsi="Segoe UI" w:cs="Segoe UI"/>
          <w:color w:val="0D0D0D"/>
          <w:shd w:val="clear" w:color="auto" w:fill="FFFFFF"/>
        </w:rPr>
        <w:t>在任何验证事件发生之前，必须存在一个对应的签名事件，且两者涉及的信息内容相同。</w:t>
      </w:r>
      <w:r>
        <w:rPr>
          <w:position w:val="-6"/>
        </w:rPr>
        <w:object w:dxaOrig="870" w:dyaOrig="285" w14:anchorId="39909AF8">
          <v:shape id="_x0000_i1260" type="#_x0000_t75" style="width:43.8pt;height:14.4pt" o:ole="">
            <v:imagedata r:id="rId494" o:title=""/>
          </v:shape>
          <o:OLEObject Type="Embed" ProgID="Equation.DSMT4" ShapeID="_x0000_i1260" DrawAspect="Content" ObjectID="_1779278663" r:id="rId495"/>
        </w:object>
      </w:r>
      <w:r>
        <w:rPr>
          <w:rFonts w:ascii="Segoe UI" w:hAnsi="Segoe UI" w:cs="Segoe UI"/>
          <w:color w:val="0D0D0D"/>
          <w:shd w:val="clear" w:color="auto" w:fill="FFFFFF"/>
        </w:rPr>
        <w:t>引入了新的密钥元素，专注于解密和加密事件之间的匹配性。该公理规定，在任何解密事件发生之前，必须存在一个与之对应的加密事件，且两者涉及的信息内容和使用的密钥必须相匹配。这保证了加密信息的保密性，只有拥有正确密钥的主体才能解密并获取原始信息。</w:t>
      </w:r>
      <w:r>
        <w:rPr>
          <w:rFonts w:hint="eastAsia"/>
        </w:rPr>
        <w:t>公理如下式所示。</w:t>
      </w:r>
    </w:p>
    <w:p w14:paraId="00BD3807" w14:textId="77777777" w:rsidR="00523A4D" w:rsidRDefault="00000000">
      <w:pPr>
        <w:jc w:val="right"/>
      </w:pPr>
      <w:r>
        <w:rPr>
          <w:position w:val="-88"/>
        </w:rPr>
        <w:object w:dxaOrig="7050" w:dyaOrig="1875" w14:anchorId="7B95E752">
          <v:shape id="_x0000_i1261" type="#_x0000_t75" style="width:352.8pt;height:93.6pt" o:ole="">
            <v:imagedata r:id="rId496" o:title=""/>
          </v:shape>
          <o:OLEObject Type="Embed" ProgID="Equation.DSMT4" ShapeID="_x0000_i1261" DrawAspect="Content" ObjectID="_1779278664" r:id="rId497"/>
        </w:object>
      </w:r>
      <w:r>
        <w:t xml:space="preserve">             </w:t>
      </w:r>
      <w:r>
        <w:rPr>
          <w:rFonts w:hint="eastAsia"/>
        </w:rPr>
        <w:t>（</w:t>
      </w:r>
      <w:r>
        <w:t>3-6</w:t>
      </w:r>
      <w:r>
        <w:rPr>
          <w:rFonts w:hint="eastAsia"/>
        </w:rPr>
        <w:t>）</w:t>
      </w:r>
    </w:p>
    <w:p w14:paraId="761B24D4" w14:textId="77777777" w:rsidR="00523A4D" w:rsidRDefault="00000000">
      <w:pPr>
        <w:pStyle w:val="BY"/>
      </w:pPr>
      <w:r>
        <w:rPr>
          <w:rFonts w:hint="eastAsia"/>
        </w:rPr>
        <w:t>（</w:t>
      </w:r>
      <w:r>
        <w:rPr>
          <w:rFonts w:hint="eastAsia"/>
        </w:rPr>
        <w:t>3</w:t>
      </w:r>
      <w:r>
        <w:rPr>
          <w:rFonts w:hint="eastAsia"/>
        </w:rPr>
        <w:t>）不相交公理</w:t>
      </w:r>
    </w:p>
    <w:p w14:paraId="0A60D361" w14:textId="77777777" w:rsidR="00523A4D" w:rsidRDefault="00000000">
      <w:pPr>
        <w:pStyle w:val="BY"/>
      </w:pPr>
      <w:r>
        <w:rPr>
          <w:rFonts w:hint="eastAsia"/>
        </w:rPr>
        <w:t>不相交公理分为两个部分，第一个不相交公理规定任意七个事件类不在其他事件类中，如下式所示。</w:t>
      </w:r>
    </w:p>
    <w:p w14:paraId="3F99E0B8" w14:textId="77777777" w:rsidR="00523A4D" w:rsidRDefault="00000000">
      <w:pPr>
        <w:jc w:val="right"/>
      </w:pPr>
      <w:r>
        <w:rPr>
          <w:position w:val="-86"/>
        </w:rPr>
        <w:object w:dxaOrig="3600" w:dyaOrig="1875" w14:anchorId="40D81CB7">
          <v:shape id="_x0000_i1262" type="#_x0000_t75" style="width:180pt;height:93.6pt" o:ole="">
            <v:imagedata r:id="rId498" o:title=""/>
          </v:shape>
          <o:OLEObject Type="Embed" ProgID="Equation.DSMT4" ShapeID="_x0000_i1262" DrawAspect="Content" ObjectID="_1779278665" r:id="rId499"/>
        </w:object>
      </w:r>
      <w:r>
        <w:t xml:space="preserve">                                      </w:t>
      </w:r>
      <w:r>
        <w:rPr>
          <w:rFonts w:hint="eastAsia"/>
        </w:rPr>
        <w:t>（</w:t>
      </w:r>
      <w:r>
        <w:t>3-7</w:t>
      </w:r>
      <w:r>
        <w:rPr>
          <w:rFonts w:hint="eastAsia"/>
        </w:rPr>
        <w:t>）</w:t>
      </w:r>
    </w:p>
    <w:p w14:paraId="0D4EBA54" w14:textId="77777777" w:rsidR="00523A4D" w:rsidRDefault="00000000">
      <w:pPr>
        <w:pStyle w:val="BY"/>
      </w:pPr>
      <w:r>
        <w:rPr>
          <w:rFonts w:ascii="Segoe UI" w:hAnsi="Segoe UI" w:cs="Segoe UI"/>
          <w:color w:val="0D0D0D"/>
          <w:shd w:val="clear" w:color="auto" w:fill="FFFFFF"/>
        </w:rPr>
        <w:t>第二个不相交公理在安全协议分析中起着重要的作用，它旨在确保系统中使用</w:t>
      </w:r>
      <w:r>
        <w:rPr>
          <w:rFonts w:hint="eastAsia"/>
        </w:rPr>
        <w:t>的挑战数</w:t>
      </w:r>
      <w:r>
        <w:rPr>
          <w:position w:val="-6"/>
        </w:rPr>
        <w:object w:dxaOrig="570" w:dyaOrig="150" w14:anchorId="3DD26FEC">
          <v:shape id="_x0000_i1263" type="#_x0000_t75" style="width:28.8pt;height:7.8pt" o:ole="">
            <v:imagedata r:id="rId500" o:title=""/>
          </v:shape>
          <o:OLEObject Type="Embed" ProgID="Equation.DSMT4" ShapeID="_x0000_i1263" DrawAspect="Content" ObjectID="_1779278666" r:id="rId501"/>
        </w:object>
      </w:r>
      <w:r>
        <w:rPr>
          <w:rFonts w:hint="eastAsia"/>
        </w:rPr>
        <w:t>、私钥、签名以及密文保持互不相交，即它们不应使用相同的</w:t>
      </w:r>
      <w:r>
        <w:rPr>
          <w:position w:val="-6"/>
        </w:rPr>
        <w:object w:dxaOrig="570" w:dyaOrig="285" w14:anchorId="4D1C8999">
          <v:shape id="_x0000_i1264" type="#_x0000_t75" style="width:28.8pt;height:14.4pt" o:ole="">
            <v:imagedata r:id="rId502" o:title=""/>
          </v:shape>
          <o:OLEObject Type="Embed" ProgID="Equation.DSMT4" ShapeID="_x0000_i1264" DrawAspect="Content" ObjectID="_1779278667" r:id="rId503"/>
        </w:object>
      </w:r>
      <w:r>
        <w:rPr>
          <w:rFonts w:hint="eastAsia"/>
        </w:rPr>
        <w:t>进行表</w:t>
      </w:r>
      <w:r>
        <w:rPr>
          <w:rFonts w:hint="eastAsia"/>
        </w:rPr>
        <w:lastRenderedPageBreak/>
        <w:t>示或生成。</w:t>
      </w:r>
      <w:r>
        <w:rPr>
          <w:rFonts w:ascii="Segoe UI" w:hAnsi="Segoe UI" w:cs="Segoe UI"/>
          <w:color w:val="0D0D0D"/>
          <w:shd w:val="clear" w:color="auto" w:fill="FFFFFF"/>
        </w:rPr>
        <w:t>不相交公理特别强调，签名和密文之间应保持不同。签名通常是通过对明文进行哈希加密后再使用私钥签名的结果，而密文则是直接通过加密算法将明文加密得到的。尽管签名和密文都是源自相同的明文信息，但由于它们生成过程的不同</w:t>
      </w:r>
      <w:r>
        <w:rPr>
          <w:rFonts w:ascii="Segoe UI" w:hAnsi="Segoe UI" w:cs="Segoe UI" w:hint="eastAsia"/>
          <w:color w:val="0D0D0D"/>
          <w:shd w:val="clear" w:color="auto" w:fill="FFFFFF"/>
        </w:rPr>
        <w:t>，</w:t>
      </w:r>
      <w:r>
        <w:rPr>
          <w:rFonts w:ascii="Segoe UI" w:hAnsi="Segoe UI" w:cs="Segoe UI"/>
          <w:color w:val="0D0D0D"/>
          <w:shd w:val="clear" w:color="auto" w:fill="FFFFFF"/>
        </w:rPr>
        <w:t>因此它们在逻辑上和物理上都应当不相同。</w:t>
      </w:r>
      <w:r>
        <w:rPr>
          <w:rFonts w:hint="eastAsia"/>
        </w:rPr>
        <w:t>第二个不相交公理如下式所示。</w:t>
      </w:r>
    </w:p>
    <w:p w14:paraId="204EE6EF" w14:textId="77777777" w:rsidR="00523A4D" w:rsidRDefault="00000000">
      <w:pPr>
        <w:jc w:val="right"/>
      </w:pPr>
      <w:r>
        <w:rPr>
          <w:position w:val="-86"/>
        </w:rPr>
        <w:object w:dxaOrig="5610" w:dyaOrig="1875" w14:anchorId="5AD79CC1">
          <v:shape id="_x0000_i1265" type="#_x0000_t75" style="width:280.8pt;height:93.6pt" o:ole="">
            <v:imagedata r:id="rId504" o:title=""/>
          </v:shape>
          <o:OLEObject Type="Embed" ProgID="Equation.DSMT4" ShapeID="_x0000_i1265" DrawAspect="Content" ObjectID="_1779278668" r:id="rId505"/>
        </w:object>
      </w:r>
      <w:r>
        <w:t xml:space="preserve">                </w:t>
      </w:r>
      <w:r>
        <w:rPr>
          <w:rFonts w:hint="eastAsia"/>
        </w:rPr>
        <w:t>（</w:t>
      </w:r>
      <w:r>
        <w:t>3-8</w:t>
      </w:r>
      <w:r>
        <w:rPr>
          <w:rFonts w:hint="eastAsia"/>
        </w:rPr>
        <w:t>）</w:t>
      </w:r>
    </w:p>
    <w:p w14:paraId="0DFE1E11" w14:textId="77777777" w:rsidR="00523A4D" w:rsidRDefault="00000000">
      <w:pPr>
        <w:pStyle w:val="BY"/>
      </w:pPr>
      <w:r>
        <w:rPr>
          <w:rFonts w:hint="eastAsia"/>
        </w:rPr>
        <w:t>（</w:t>
      </w:r>
      <w:r>
        <w:rPr>
          <w:rFonts w:hint="eastAsia"/>
        </w:rPr>
        <w:t>4</w:t>
      </w:r>
      <w:r>
        <w:rPr>
          <w:rFonts w:hint="eastAsia"/>
        </w:rPr>
        <w:t>）诚实公理</w:t>
      </w:r>
    </w:p>
    <w:p w14:paraId="68D43157" w14:textId="77777777" w:rsidR="00523A4D" w:rsidRDefault="00000000">
      <w:pPr>
        <w:pStyle w:val="BY"/>
      </w:pPr>
      <w:r>
        <w:rPr>
          <w:rFonts w:hint="eastAsia"/>
        </w:rPr>
        <w:t>事件逻辑理论中函数</w:t>
      </w:r>
      <w:r>
        <w:rPr>
          <w:position w:val="-6"/>
        </w:rPr>
        <w:object w:dxaOrig="1590" w:dyaOrig="285" w14:anchorId="1CA580B7">
          <v:shape id="_x0000_i1266" type="#_x0000_t75" style="width:79.8pt;height:14.4pt" o:ole="">
            <v:imagedata r:id="rId506" o:title=""/>
          </v:shape>
          <o:OLEObject Type="Embed" ProgID="Equation.DSMT4" ShapeID="_x0000_i1266" DrawAspect="Content" ObjectID="_1779278669" r:id="rId507"/>
        </w:object>
      </w:r>
      <w:r>
        <w:rPr>
          <w:rFonts w:hint="eastAsia"/>
        </w:rPr>
        <w:t>对诚实主体进行断言，</w:t>
      </w:r>
      <w:r>
        <w:rPr>
          <w:rFonts w:ascii="Segoe UI" w:hAnsi="Segoe UI" w:cs="Segoe UI"/>
          <w:color w:val="0D0D0D"/>
          <w:shd w:val="clear" w:color="auto" w:fill="FFFFFF"/>
        </w:rPr>
        <w:t>被标记为诚实的主体不会泄露其私钥给任何其他方。这个假设是建立在对参与协议的实体信任程度的基础上，确保只有被认定为诚实的主体才能使用其私钥进行关键的加密、解密和签名操作。</w:t>
      </w:r>
      <w:r>
        <w:rPr>
          <w:rFonts w:hint="eastAsia"/>
        </w:rPr>
        <w:t>公理如下式所示。</w:t>
      </w:r>
    </w:p>
    <w:p w14:paraId="2F75B52B" w14:textId="77777777" w:rsidR="00523A4D" w:rsidRDefault="00000000">
      <w:pPr>
        <w:jc w:val="right"/>
      </w:pPr>
      <w:r>
        <w:rPr>
          <w:position w:val="-124"/>
        </w:rPr>
        <w:object w:dxaOrig="6480" w:dyaOrig="1875" w14:anchorId="1447B5D7">
          <v:shape id="_x0000_i1267" type="#_x0000_t75" style="width:324pt;height:93.6pt" o:ole="">
            <v:imagedata r:id="rId508" o:title=""/>
          </v:shape>
          <o:OLEObject Type="Embed" ProgID="Equation.DSMT4" ShapeID="_x0000_i1267" DrawAspect="Content" ObjectID="_1779278670" r:id="rId509"/>
        </w:object>
      </w:r>
      <w:r>
        <w:t xml:space="preserve">               </w:t>
      </w:r>
      <w:r>
        <w:rPr>
          <w:rFonts w:hint="eastAsia"/>
        </w:rPr>
        <w:t>（</w:t>
      </w:r>
      <w:r>
        <w:t>3-9</w:t>
      </w:r>
      <w:r>
        <w:rPr>
          <w:rFonts w:hint="eastAsia"/>
        </w:rPr>
        <w:t>）</w:t>
      </w:r>
    </w:p>
    <w:p w14:paraId="51B3EEF0" w14:textId="77777777" w:rsidR="00523A4D" w:rsidRDefault="00000000">
      <w:pPr>
        <w:pStyle w:val="BY"/>
      </w:pPr>
      <w:r>
        <w:rPr>
          <w:rFonts w:hint="eastAsia"/>
        </w:rPr>
        <w:t>（</w:t>
      </w:r>
      <w:r>
        <w:rPr>
          <w:rFonts w:hint="eastAsia"/>
        </w:rPr>
        <w:t>5</w:t>
      </w:r>
      <w:r>
        <w:rPr>
          <w:rFonts w:hint="eastAsia"/>
        </w:rPr>
        <w:t>）流关系公理</w:t>
      </w:r>
    </w:p>
    <w:p w14:paraId="7EE24F7D" w14:textId="77777777" w:rsidR="00523A4D" w:rsidRDefault="00000000">
      <w:pPr>
        <w:pStyle w:val="BY"/>
      </w:pPr>
      <w:r>
        <w:rPr>
          <w:rFonts w:hint="eastAsia"/>
        </w:rPr>
        <w:t>流关系是挑战数在因果序事件间的关联。</w:t>
      </w:r>
      <w:r>
        <w:rPr>
          <w:position w:val="-6"/>
        </w:rPr>
        <w:object w:dxaOrig="435" w:dyaOrig="285" w14:anchorId="1E17A5EA">
          <v:shape id="_x0000_i1268" type="#_x0000_t75" style="width:21.6pt;height:14.4pt" o:ole="">
            <v:imagedata r:id="rId510" o:title=""/>
          </v:shape>
          <o:OLEObject Type="Embed" ProgID="Equation.DSMT4" ShapeID="_x0000_i1268" DrawAspect="Content" ObjectID="_1779278671" r:id="rId511"/>
        </w:object>
      </w:r>
      <w:r>
        <w:rPr>
          <w:rFonts w:hint="eastAsia"/>
        </w:rPr>
        <w:t>类包含的七个事件类成员用</w:t>
      </w:r>
      <w:r>
        <w:rPr>
          <w:position w:val="-6"/>
        </w:rPr>
        <w:object w:dxaOrig="720" w:dyaOrig="285" w14:anchorId="0C44CD50">
          <v:shape id="_x0000_i1269" type="#_x0000_t75" style="width:36pt;height:14.4pt" o:ole="">
            <v:imagedata r:id="rId512" o:title=""/>
          </v:shape>
          <o:OLEObject Type="Embed" ProgID="Equation.DSMT4" ShapeID="_x0000_i1269" DrawAspect="Content" ObjectID="_1779278672" r:id="rId513"/>
        </w:object>
      </w:r>
      <w:r>
        <w:rPr>
          <w:rFonts w:hint="eastAsia"/>
        </w:rPr>
        <w:t>来指代，当且仅当</w:t>
      </w:r>
      <w:r>
        <w:rPr>
          <w:position w:val="-10"/>
        </w:rPr>
        <w:object w:dxaOrig="870" w:dyaOrig="285" w14:anchorId="46853E98">
          <v:shape id="_x0000_i1270" type="#_x0000_t75" style="width:43.8pt;height:14.4pt" o:ole="">
            <v:imagedata r:id="rId514" o:title=""/>
          </v:shape>
          <o:OLEObject Type="Embed" ProgID="Equation.DSMT4" ShapeID="_x0000_i1270" DrawAspect="Content" ObjectID="_1779278673" r:id="rId515"/>
        </w:object>
      </w:r>
      <w:r>
        <w:rPr>
          <w:rFonts w:hint="eastAsia"/>
        </w:rPr>
        <w:t>中包含</w:t>
      </w:r>
      <w:r>
        <w:rPr>
          <w:position w:val="-10"/>
        </w:rPr>
        <w:object w:dxaOrig="720" w:dyaOrig="285" w14:anchorId="00BF2078">
          <v:shape id="_x0000_i1271" type="#_x0000_t75" style="width:36pt;height:14.4pt" o:ole="">
            <v:imagedata r:id="rId516" o:title=""/>
          </v:shape>
          <o:OLEObject Type="Embed" ProgID="Equation.DSMT4" ShapeID="_x0000_i1271" DrawAspect="Content" ObjectID="_1779278674" r:id="rId517"/>
        </w:object>
      </w:r>
      <w:r>
        <w:rPr>
          <w:rFonts w:hint="eastAsia"/>
        </w:rPr>
        <w:t>，</w:t>
      </w:r>
      <w:r>
        <w:rPr>
          <w:position w:val="-10"/>
        </w:rPr>
        <w:object w:dxaOrig="870" w:dyaOrig="285" w14:anchorId="3F4D4781">
          <v:shape id="_x0000_i1272" type="#_x0000_t75" style="width:43.8pt;height:14.4pt" o:ole="">
            <v:imagedata r:id="rId518" o:title=""/>
          </v:shape>
          <o:OLEObject Type="Embed" ProgID="Equation.DSMT4" ShapeID="_x0000_i1272" DrawAspect="Content" ObjectID="_1779278675" r:id="rId519"/>
        </w:object>
      </w:r>
      <w:r>
        <w:rPr>
          <w:rFonts w:hint="eastAsia"/>
        </w:rPr>
        <w:t>为真，具体如下式所示。</w:t>
      </w:r>
    </w:p>
    <w:p w14:paraId="4B107A9A" w14:textId="77777777" w:rsidR="00523A4D" w:rsidRDefault="00000000">
      <w:pPr>
        <w:jc w:val="right"/>
      </w:pPr>
      <w:r>
        <w:rPr>
          <w:position w:val="-140"/>
        </w:rPr>
        <w:object w:dxaOrig="4035" w:dyaOrig="2880" w14:anchorId="12BCE447">
          <v:shape id="_x0000_i1273" type="#_x0000_t75" style="width:201.6pt;height:2in" o:ole="">
            <v:imagedata r:id="rId520" o:title=""/>
          </v:shape>
          <o:OLEObject Type="Embed" ProgID="Equation.DSMT4" ShapeID="_x0000_i1273" DrawAspect="Content" ObjectID="_1779278676" r:id="rId521"/>
        </w:object>
      </w:r>
      <w:r>
        <w:t xml:space="preserve">                               </w:t>
      </w:r>
      <w:r>
        <w:rPr>
          <w:rFonts w:hint="eastAsia"/>
        </w:rPr>
        <w:t>（</w:t>
      </w:r>
      <w:r>
        <w:t>3-10</w:t>
      </w:r>
      <w:r>
        <w:rPr>
          <w:rFonts w:hint="eastAsia"/>
        </w:rPr>
        <w:t>）</w:t>
      </w:r>
    </w:p>
    <w:p w14:paraId="523C3A17" w14:textId="77777777" w:rsidR="00523A4D" w:rsidRDefault="00000000">
      <w:pPr>
        <w:pStyle w:val="BY"/>
      </w:pPr>
      <w:r>
        <w:rPr>
          <w:rFonts w:hint="eastAsia"/>
        </w:rPr>
        <w:t>流关系</w:t>
      </w:r>
      <w:r>
        <w:rPr>
          <w:position w:val="-12"/>
        </w:rPr>
        <w:object w:dxaOrig="1005" w:dyaOrig="435" w14:anchorId="738E3083">
          <v:shape id="_x0000_i1274" type="#_x0000_t75" style="width:50.4pt;height:21.6pt" o:ole="">
            <v:imagedata r:id="rId522" o:title=""/>
          </v:shape>
          <o:OLEObject Type="Embed" ProgID="Equation.DSMT4" ShapeID="_x0000_i1274" DrawAspect="Content" ObjectID="_1779278677" r:id="rId523"/>
        </w:object>
      </w:r>
      <w:r>
        <w:rPr>
          <w:rFonts w:hint="eastAsia"/>
        </w:rPr>
        <w:t>表示</w:t>
      </w:r>
      <w:r>
        <w:rPr>
          <w:position w:val="-10"/>
        </w:rPr>
        <w:object w:dxaOrig="720" w:dyaOrig="285" w14:anchorId="30E7FEB0">
          <v:shape id="_x0000_i1275" type="#_x0000_t75" style="width:36pt;height:14.4pt" o:ole="">
            <v:imagedata r:id="rId524" o:title=""/>
          </v:shape>
          <o:OLEObject Type="Embed" ProgID="Equation.DSMT4" ShapeID="_x0000_i1275" DrawAspect="Content" ObjectID="_1779278678" r:id="rId525"/>
        </w:object>
      </w:r>
      <w:r>
        <w:rPr>
          <w:rFonts w:hint="eastAsia"/>
        </w:rPr>
        <w:t>从动作</w:t>
      </w:r>
      <w:r>
        <w:rPr>
          <w:position w:val="-12"/>
        </w:rPr>
        <w:object w:dxaOrig="150" w:dyaOrig="435" w14:anchorId="4F226B65">
          <v:shape id="_x0000_i1276" type="#_x0000_t75" style="width:7.8pt;height:21.6pt" o:ole="">
            <v:imagedata r:id="rId526" o:title=""/>
          </v:shape>
          <o:OLEObject Type="Embed" ProgID="Equation.DSMT4" ShapeID="_x0000_i1276" DrawAspect="Content" ObjectID="_1779278679" r:id="rId527"/>
        </w:object>
      </w:r>
      <w:r>
        <w:rPr>
          <w:rFonts w:hint="eastAsia"/>
        </w:rPr>
        <w:t>流向动作</w:t>
      </w:r>
      <w:r>
        <w:rPr>
          <w:position w:val="-12"/>
        </w:rPr>
        <w:object w:dxaOrig="285" w:dyaOrig="435" w14:anchorId="767EEA23">
          <v:shape id="_x0000_i1277" type="#_x0000_t75" style="width:14.4pt;height:21.6pt" o:ole="">
            <v:imagedata r:id="rId528" o:title=""/>
          </v:shape>
          <o:OLEObject Type="Embed" ProgID="Equation.DSMT4" ShapeID="_x0000_i1277" DrawAspect="Content" ObjectID="_1779278680" r:id="rId529"/>
        </w:object>
      </w:r>
      <w:r>
        <w:rPr>
          <w:rFonts w:hint="eastAsia"/>
        </w:rPr>
        <w:t>，主要包含以下三种情况。第一，</w:t>
      </w:r>
      <w:r>
        <w:t>动作</w:t>
      </w:r>
      <w:r>
        <w:rPr>
          <w:position w:val="-12"/>
        </w:rPr>
        <w:object w:dxaOrig="150" w:dyaOrig="435" w14:anchorId="7DE948DB">
          <v:shape id="_x0000_i1278" type="#_x0000_t75" style="width:7.8pt;height:21.6pt" o:ole="">
            <v:imagedata r:id="rId530" o:title=""/>
          </v:shape>
          <o:OLEObject Type="Embed" ProgID="Equation.DSMT4" ShapeID="_x0000_i1278" DrawAspect="Content" ObjectID="_1779278681" r:id="rId531"/>
        </w:object>
      </w:r>
      <w:r>
        <w:rPr>
          <w:rFonts w:hint="eastAsia"/>
        </w:rPr>
        <w:t>和</w:t>
      </w:r>
      <w:r>
        <w:t>动作</w:t>
      </w:r>
      <w:r>
        <w:rPr>
          <w:position w:val="-12"/>
        </w:rPr>
        <w:object w:dxaOrig="285" w:dyaOrig="435" w14:anchorId="799CFB68">
          <v:shape id="_x0000_i1279" type="#_x0000_t75" style="width:14.4pt;height:21.6pt" o:ole="">
            <v:imagedata r:id="rId532" o:title=""/>
          </v:shape>
          <o:OLEObject Type="Embed" ProgID="Equation.DSMT4" ShapeID="_x0000_i1279" DrawAspect="Content" ObjectID="_1779278682" r:id="rId533"/>
        </w:object>
      </w:r>
      <w:r>
        <w:rPr>
          <w:rFonts w:hint="eastAsia"/>
        </w:rPr>
        <w:t>发生在同一主体；第二，</w:t>
      </w:r>
      <w:r>
        <w:t>动作</w:t>
      </w:r>
      <w:r>
        <w:rPr>
          <w:position w:val="-12"/>
        </w:rPr>
        <w:object w:dxaOrig="150" w:dyaOrig="435" w14:anchorId="1665BCBF">
          <v:shape id="_x0000_i1280" type="#_x0000_t75" style="width:7.8pt;height:21.6pt" o:ole="">
            <v:imagedata r:id="rId534" o:title=""/>
          </v:shape>
          <o:OLEObject Type="Embed" ProgID="Equation.DSMT4" ShapeID="_x0000_i1280" DrawAspect="Content" ObjectID="_1779278683" r:id="rId535"/>
        </w:object>
      </w:r>
      <w:r>
        <w:t>和动作</w:t>
      </w:r>
      <w:r>
        <w:rPr>
          <w:position w:val="-12"/>
        </w:rPr>
        <w:object w:dxaOrig="285" w:dyaOrig="435" w14:anchorId="58069785">
          <v:shape id="_x0000_i1281" type="#_x0000_t75" style="width:14.4pt;height:21.6pt" o:ole="">
            <v:imagedata r:id="rId536" o:title=""/>
          </v:shape>
          <o:OLEObject Type="Embed" ProgID="Equation.DSMT4" ShapeID="_x0000_i1281" DrawAspect="Content" ObjectID="_1779278684" r:id="rId537"/>
        </w:object>
      </w:r>
      <w:r>
        <w:rPr>
          <w:rFonts w:hint="eastAsia"/>
        </w:rPr>
        <w:t>分别为发送事件和接收事件，且以明文方式发送</w:t>
      </w:r>
      <w:r>
        <w:rPr>
          <w:position w:val="-10"/>
        </w:rPr>
        <w:object w:dxaOrig="720" w:dyaOrig="285" w14:anchorId="0FEFA2A2">
          <v:shape id="_x0000_i1282" type="#_x0000_t75" style="width:36pt;height:14.4pt" o:ole="">
            <v:imagedata r:id="rId538" o:title=""/>
          </v:shape>
          <o:OLEObject Type="Embed" ProgID="Equation.DSMT4" ShapeID="_x0000_i1282" DrawAspect="Content" ObjectID="_1779278685" r:id="rId539"/>
        </w:object>
      </w:r>
      <w:r>
        <w:rPr>
          <w:rFonts w:hint="eastAsia"/>
        </w:rPr>
        <w:t>；第三，</w:t>
      </w:r>
      <w:r>
        <w:rPr>
          <w:position w:val="-10"/>
        </w:rPr>
        <w:object w:dxaOrig="720" w:dyaOrig="285" w14:anchorId="773EE81B">
          <v:shape id="_x0000_i1283" type="#_x0000_t75" style="width:36pt;height:14.4pt" o:ole="">
            <v:imagedata r:id="rId540" o:title=""/>
          </v:shape>
          <o:OLEObject Type="Embed" ProgID="Equation.DSMT4" ShapeID="_x0000_i1283" DrawAspect="Content" ObjectID="_1779278686" r:id="rId541"/>
        </w:object>
      </w:r>
      <w:r>
        <w:rPr>
          <w:rFonts w:hint="eastAsia"/>
        </w:rPr>
        <w:t>位于加密事件的明文中，且以密文的形式流向匹配的解密事件。具体流关系递归如下式所示。</w:t>
      </w:r>
    </w:p>
    <w:p w14:paraId="6B8D5D85" w14:textId="77777777" w:rsidR="00523A4D" w:rsidRDefault="00000000">
      <w:pPr>
        <w:jc w:val="right"/>
      </w:pPr>
      <w:r>
        <w:rPr>
          <w:position w:val="-188"/>
        </w:rPr>
        <w:object w:dxaOrig="4890" w:dyaOrig="3030" w14:anchorId="435B4A0C">
          <v:shape id="_x0000_i1284" type="#_x0000_t75" style="width:244.8pt;height:151.8pt" o:ole="">
            <v:imagedata r:id="rId542" o:title=""/>
          </v:shape>
          <o:OLEObject Type="Embed" ProgID="Equation.DSMT4" ShapeID="_x0000_i1284" DrawAspect="Content" ObjectID="_1779278687" r:id="rId543"/>
        </w:object>
      </w:r>
      <w:r>
        <w:t xml:space="preserve">                     </w:t>
      </w:r>
      <w:r>
        <w:rPr>
          <w:rFonts w:hint="eastAsia"/>
        </w:rPr>
        <w:t>（</w:t>
      </w:r>
      <w:r>
        <w:t>3-11</w:t>
      </w:r>
      <w:r>
        <w:rPr>
          <w:rFonts w:hint="eastAsia"/>
        </w:rPr>
        <w:t>）</w:t>
      </w:r>
    </w:p>
    <w:p w14:paraId="29499700" w14:textId="77777777" w:rsidR="00523A4D" w:rsidRDefault="00000000">
      <w:pPr>
        <w:pStyle w:val="BY"/>
      </w:pPr>
      <w:r>
        <w:rPr>
          <w:rFonts w:hint="eastAsia"/>
        </w:rPr>
        <w:t>引理</w:t>
      </w:r>
      <w:r>
        <w:rPr>
          <w:rFonts w:hint="eastAsia"/>
        </w:rPr>
        <w:t>1</w:t>
      </w:r>
      <w:r>
        <w:rPr>
          <w:rFonts w:hint="eastAsia"/>
        </w:rPr>
        <w:t>：如果</w:t>
      </w:r>
      <w:r>
        <w:rPr>
          <w:position w:val="-12"/>
        </w:rPr>
        <w:object w:dxaOrig="1005" w:dyaOrig="435" w14:anchorId="20347A1D">
          <v:shape id="_x0000_i1285" type="#_x0000_t75" style="width:50.4pt;height:21.6pt" o:ole="">
            <v:imagedata r:id="rId544" o:title=""/>
          </v:shape>
          <o:OLEObject Type="Embed" ProgID="Equation.DSMT4" ShapeID="_x0000_i1285" DrawAspect="Content" ObjectID="_1779278688" r:id="rId545"/>
        </w:object>
      </w:r>
      <w:r>
        <w:rPr>
          <w:rFonts w:hint="eastAsia"/>
        </w:rPr>
        <w:t>，则</w:t>
      </w:r>
      <w:r>
        <w:rPr>
          <w:position w:val="-12"/>
        </w:rPr>
        <w:object w:dxaOrig="570" w:dyaOrig="435" w14:anchorId="183D7684">
          <v:shape id="_x0000_i1286" type="#_x0000_t75" style="width:28.8pt;height:21.6pt" o:ole="">
            <v:imagedata r:id="rId546" o:title=""/>
          </v:shape>
          <o:OLEObject Type="Embed" ProgID="Equation.DSMT4" ShapeID="_x0000_i1286" DrawAspect="Content" ObjectID="_1779278689" r:id="rId547"/>
        </w:object>
      </w:r>
      <w:r>
        <w:rPr>
          <w:rFonts w:hint="eastAsia"/>
        </w:rPr>
        <w:t>且</w:t>
      </w:r>
      <w:r>
        <w:rPr>
          <w:position w:val="-12"/>
        </w:rPr>
        <w:object w:dxaOrig="870" w:dyaOrig="435" w14:anchorId="08F8607A">
          <v:shape id="_x0000_i1287" type="#_x0000_t75" style="width:43.8pt;height:21.6pt" o:ole="">
            <v:imagedata r:id="rId548" o:title=""/>
          </v:shape>
          <o:OLEObject Type="Embed" ProgID="Equation.DSMT4" ShapeID="_x0000_i1287" DrawAspect="Content" ObjectID="_1779278690" r:id="rId549"/>
        </w:object>
      </w:r>
      <w:r>
        <w:rPr>
          <w:rFonts w:hint="eastAsia"/>
        </w:rPr>
        <w:t>。</w:t>
      </w:r>
    </w:p>
    <w:p w14:paraId="0732B332" w14:textId="77777777" w:rsidR="00523A4D" w:rsidRDefault="00000000">
      <w:pPr>
        <w:pStyle w:val="BY"/>
      </w:pPr>
      <w:r>
        <w:rPr>
          <w:rFonts w:hint="eastAsia"/>
        </w:rPr>
        <w:t>如果第一个动作是加密，且第二个动作包含第一个动作的密文时，两个动作之间的关系写作</w:t>
      </w:r>
      <w:r>
        <w:rPr>
          <w:position w:val="-4"/>
        </w:rPr>
        <w:object w:dxaOrig="285" w:dyaOrig="150" w14:anchorId="3B99D67A">
          <v:shape id="_x0000_i1288" type="#_x0000_t75" style="width:14.4pt;height:7.8pt" o:ole="">
            <v:imagedata r:id="rId550" o:title=""/>
          </v:shape>
          <o:OLEObject Type="Embed" ProgID="Equation.DSMT4" ShapeID="_x0000_i1288" DrawAspect="Content" ObjectID="_1779278691" r:id="rId551"/>
        </w:object>
      </w:r>
      <w:r>
        <w:rPr>
          <w:rFonts w:hint="eastAsia"/>
        </w:rPr>
        <w:t>，即</w:t>
      </w:r>
      <w:r>
        <w:rPr>
          <w:position w:val="-14"/>
        </w:rPr>
        <w:object w:dxaOrig="4320" w:dyaOrig="435" w14:anchorId="17C5DBF7">
          <v:shape id="_x0000_i1289" type="#_x0000_t75" style="width:3in;height:21.6pt" o:ole="">
            <v:imagedata r:id="rId552" o:title=""/>
          </v:shape>
          <o:OLEObject Type="Embed" ProgID="Equation.DSMT4" ShapeID="_x0000_i1289" DrawAspect="Content" ObjectID="_1779278692" r:id="rId553"/>
        </w:object>
      </w:r>
      <w:r>
        <w:rPr>
          <w:rFonts w:hint="eastAsia"/>
        </w:rPr>
        <w:t>。</w:t>
      </w:r>
    </w:p>
    <w:p w14:paraId="3F11309F" w14:textId="77777777" w:rsidR="00523A4D" w:rsidRDefault="00000000">
      <w:pPr>
        <w:pStyle w:val="BY"/>
      </w:pPr>
      <w:r>
        <w:rPr>
          <w:rFonts w:hint="eastAsia"/>
        </w:rPr>
        <w:t>如果在流关系的传递闭包中事件</w:t>
      </w:r>
      <w:r>
        <w:rPr>
          <w:position w:val="-6"/>
        </w:rPr>
        <w:object w:dxaOrig="150" w:dyaOrig="150" w14:anchorId="1C945DD0">
          <v:shape id="_x0000_i1290" type="#_x0000_t75" style="width:7.8pt;height:7.8pt" o:ole="">
            <v:imagedata r:id="rId554" o:title=""/>
          </v:shape>
          <o:OLEObject Type="Embed" ProgID="Equation.DSMT4" ShapeID="_x0000_i1290" DrawAspect="Content" ObjectID="_1779278693" r:id="rId555"/>
        </w:object>
      </w:r>
      <w:r>
        <w:rPr>
          <w:rFonts w:hint="eastAsia"/>
        </w:rPr>
        <w:t>拥有</w:t>
      </w:r>
      <w:r>
        <w:rPr>
          <w:position w:val="-10"/>
        </w:rPr>
        <w:object w:dxaOrig="720" w:dyaOrig="285" w14:anchorId="02DFA831">
          <v:shape id="_x0000_i1291" type="#_x0000_t75" style="width:36pt;height:14.4pt" o:ole="">
            <v:imagedata r:id="rId556" o:title=""/>
          </v:shape>
          <o:OLEObject Type="Embed" ProgID="Equation.DSMT4" ShapeID="_x0000_i1291" DrawAspect="Content" ObjectID="_1779278694" r:id="rId557"/>
        </w:object>
      </w:r>
      <w:r>
        <w:rPr>
          <w:rFonts w:hint="eastAsia"/>
        </w:rPr>
        <w:t>，则事件</w:t>
      </w:r>
      <w:r>
        <w:rPr>
          <w:position w:val="-6"/>
        </w:rPr>
        <w:object w:dxaOrig="150" w:dyaOrig="150" w14:anchorId="5944190B">
          <v:shape id="_x0000_i1292" type="#_x0000_t75" style="width:7.8pt;height:7.8pt" o:ole="">
            <v:imagedata r:id="rId558" o:title=""/>
          </v:shape>
          <o:OLEObject Type="Embed" ProgID="Equation.DSMT4" ShapeID="_x0000_i1292" DrawAspect="Content" ObjectID="_1779278695" r:id="rId559"/>
        </w:object>
      </w:r>
      <w:r>
        <w:rPr>
          <w:rFonts w:hint="eastAsia"/>
        </w:rPr>
        <w:t>可能</w:t>
      </w:r>
      <w:r>
        <w:t>拥有</w:t>
      </w:r>
      <w:r>
        <w:rPr>
          <w:position w:val="-10"/>
        </w:rPr>
        <w:object w:dxaOrig="720" w:dyaOrig="285" w14:anchorId="2481B283">
          <v:shape id="_x0000_i1293" type="#_x0000_t75" style="width:36pt;height:14.4pt" o:ole="">
            <v:imagedata r:id="rId560" o:title=""/>
          </v:shape>
          <o:OLEObject Type="Embed" ProgID="Equation.DSMT4" ShapeID="_x0000_i1293" DrawAspect="Content" ObjectID="_1779278696" r:id="rId561"/>
        </w:object>
      </w:r>
      <w:r>
        <w:rPr>
          <w:rFonts w:hint="eastAsia"/>
        </w:rPr>
        <w:t>，表示为</w:t>
      </w:r>
    </w:p>
    <w:p w14:paraId="11832B17" w14:textId="77777777" w:rsidR="00523A4D" w:rsidRDefault="00000000">
      <w:pPr>
        <w:pStyle w:val="BY"/>
      </w:pPr>
      <w:r>
        <w:rPr>
          <w:position w:val="-14"/>
        </w:rPr>
        <w:object w:dxaOrig="3885" w:dyaOrig="435" w14:anchorId="1EAA0B35">
          <v:shape id="_x0000_i1294" type="#_x0000_t75" style="width:194.4pt;height:21.6pt" o:ole="">
            <v:imagedata r:id="rId562" o:title=""/>
          </v:shape>
          <o:OLEObject Type="Embed" ProgID="Equation.DSMT4" ShapeID="_x0000_i1294" DrawAspect="Content" ObjectID="_1779278697" r:id="rId563"/>
        </w:object>
      </w:r>
      <w:r>
        <w:rPr>
          <w:rFonts w:hint="eastAsia"/>
        </w:rPr>
        <w:t>。</w:t>
      </w:r>
    </w:p>
    <w:p w14:paraId="7018D756" w14:textId="77777777" w:rsidR="00523A4D" w:rsidRDefault="00000000">
      <w:pPr>
        <w:pStyle w:val="BY"/>
      </w:pPr>
      <w:r>
        <w:rPr>
          <w:rFonts w:hint="eastAsia"/>
        </w:rPr>
        <w:t>引理</w:t>
      </w:r>
      <w:r>
        <w:rPr>
          <w:rFonts w:hint="eastAsia"/>
        </w:rPr>
        <w:t>2</w:t>
      </w:r>
      <w:r>
        <w:rPr>
          <w:rFonts w:hint="eastAsia"/>
        </w:rPr>
        <w:t>：如果</w:t>
      </w:r>
      <w:r>
        <w:rPr>
          <w:position w:val="-12"/>
        </w:rPr>
        <w:object w:dxaOrig="1005" w:dyaOrig="435" w14:anchorId="7C7CABE5">
          <v:shape id="_x0000_i1295" type="#_x0000_t75" style="width:50.4pt;height:21.6pt" o:ole="">
            <v:imagedata r:id="rId564" o:title=""/>
          </v:shape>
          <o:OLEObject Type="Embed" ProgID="Equation.DSMT4" ShapeID="_x0000_i1295" DrawAspect="Content" ObjectID="_1779278698" r:id="rId565"/>
        </w:object>
      </w:r>
      <w:r>
        <w:rPr>
          <w:rFonts w:hint="eastAsia"/>
        </w:rPr>
        <w:t>，则</w:t>
      </w:r>
      <w:r>
        <w:rPr>
          <w:position w:val="-12"/>
        </w:rPr>
        <w:object w:dxaOrig="1590" w:dyaOrig="435" w14:anchorId="55DB6082">
          <v:shape id="_x0000_i1296" type="#_x0000_t75" style="width:79.8pt;height:21.6pt" o:ole="">
            <v:imagedata r:id="rId566" o:title=""/>
          </v:shape>
          <o:OLEObject Type="Embed" ProgID="Equation.DSMT4" ShapeID="_x0000_i1296" DrawAspect="Content" ObjectID="_1779278699" r:id="rId567"/>
        </w:object>
      </w:r>
      <w:r>
        <w:rPr>
          <w:rFonts w:hint="eastAsia"/>
        </w:rPr>
        <w:t>。</w:t>
      </w:r>
    </w:p>
    <w:p w14:paraId="0409F11C" w14:textId="77777777" w:rsidR="00523A4D" w:rsidRDefault="00000000">
      <w:pPr>
        <w:pStyle w:val="BY"/>
      </w:pPr>
      <w:r>
        <w:rPr>
          <w:rFonts w:hint="eastAsia"/>
        </w:rPr>
        <w:t>（</w:t>
      </w:r>
      <w:r>
        <w:rPr>
          <w:rFonts w:hint="eastAsia"/>
        </w:rPr>
        <w:t>6</w:t>
      </w:r>
      <w:r>
        <w:rPr>
          <w:rFonts w:hint="eastAsia"/>
        </w:rPr>
        <w:t>）挑战数公理</w:t>
      </w:r>
    </w:p>
    <w:p w14:paraId="0C73842F" w14:textId="77777777" w:rsidR="00523A4D" w:rsidRDefault="00000000">
      <w:pPr>
        <w:pStyle w:val="BY"/>
      </w:pPr>
      <w:r>
        <w:rPr>
          <w:rFonts w:hint="eastAsia"/>
        </w:rPr>
        <w:t>挑战数公理包含三个部分，分别为</w:t>
      </w:r>
      <w:r>
        <w:rPr>
          <w:position w:val="-12"/>
        </w:rPr>
        <w:object w:dxaOrig="2730" w:dyaOrig="435" w14:anchorId="5C123FDB">
          <v:shape id="_x0000_i1297" type="#_x0000_t75" style="width:136.8pt;height:21.6pt" o:ole="">
            <v:imagedata r:id="rId568" o:title=""/>
          </v:shape>
          <o:OLEObject Type="Embed" ProgID="Equation.DSMT4" ShapeID="_x0000_i1297" DrawAspect="Content" ObjectID="_1779278700" r:id="rId569"/>
        </w:object>
      </w:r>
      <w:r>
        <w:rPr>
          <w:rFonts w:hint="eastAsia"/>
        </w:rPr>
        <w:t>，其中</w:t>
      </w:r>
      <w:r>
        <w:rPr>
          <w:position w:val="-12"/>
        </w:rPr>
        <w:object w:dxaOrig="870" w:dyaOrig="435" w14:anchorId="43288C3A">
          <v:shape id="_x0000_i1298" type="#_x0000_t75" style="width:43.8pt;height:21.6pt" o:ole="">
            <v:imagedata r:id="rId570" o:title=""/>
          </v:shape>
          <o:OLEObject Type="Embed" ProgID="Equation.DSMT4" ShapeID="_x0000_i1298" DrawAspect="Content" ObjectID="_1779278701" r:id="rId571"/>
        </w:object>
      </w:r>
      <w:r>
        <w:rPr>
          <w:rFonts w:hint="eastAsia"/>
        </w:rPr>
        <w:t>为流属性公理，规定挑战数与其唯一事件的关联性，如下式所示。</w:t>
      </w:r>
    </w:p>
    <w:p w14:paraId="46A2BDB7" w14:textId="77777777" w:rsidR="00523A4D" w:rsidRDefault="00000000">
      <w:pPr>
        <w:jc w:val="right"/>
      </w:pPr>
      <w:r>
        <w:rPr>
          <w:position w:val="-32"/>
        </w:rPr>
        <w:object w:dxaOrig="4755" w:dyaOrig="720" w14:anchorId="0598547B">
          <v:shape id="_x0000_i1299" type="#_x0000_t75" style="width:237.6pt;height:36pt" o:ole="">
            <v:imagedata r:id="rId572" o:title=""/>
          </v:shape>
          <o:OLEObject Type="Embed" ProgID="Equation.DSMT4" ShapeID="_x0000_i1299" DrawAspect="Content" ObjectID="_1779278702" r:id="rId573"/>
        </w:object>
      </w:r>
      <w:r>
        <w:t xml:space="preserve">                        </w:t>
      </w:r>
      <w:r>
        <w:rPr>
          <w:rFonts w:hint="eastAsia"/>
        </w:rPr>
        <w:t>（</w:t>
      </w:r>
      <w:r>
        <w:t>3-12</w:t>
      </w:r>
      <w:r>
        <w:rPr>
          <w:rFonts w:hint="eastAsia"/>
        </w:rPr>
        <w:t>）</w:t>
      </w:r>
    </w:p>
    <w:p w14:paraId="6C54E99F" w14:textId="77777777" w:rsidR="00523A4D" w:rsidRDefault="00000000">
      <w:pPr>
        <w:pStyle w:val="BY"/>
      </w:pPr>
      <w:r>
        <w:rPr>
          <w:rFonts w:hint="eastAsia"/>
        </w:rPr>
        <w:t>由</w:t>
      </w:r>
      <w:r>
        <w:rPr>
          <w:position w:val="-12"/>
        </w:rPr>
        <w:object w:dxaOrig="1440" w:dyaOrig="435" w14:anchorId="3FEDAA22">
          <v:shape id="_x0000_i1300" type="#_x0000_t75" style="width:1in;height:21.6pt" o:ole="">
            <v:imagedata r:id="rId574" o:title=""/>
          </v:shape>
          <o:OLEObject Type="Embed" ProgID="Equation.DSMT4" ShapeID="_x0000_i1300" DrawAspect="Content" ObjectID="_1779278703" r:id="rId575"/>
        </w:object>
      </w:r>
      <w:r>
        <w:rPr>
          <w:rFonts w:hint="eastAsia"/>
        </w:rPr>
        <w:t>，根据</w:t>
      </w:r>
      <w:r>
        <w:rPr>
          <w:position w:val="-12"/>
        </w:rPr>
        <w:object w:dxaOrig="870" w:dyaOrig="435" w14:anchorId="1BA49DB7">
          <v:shape id="_x0000_i1301" type="#_x0000_t75" style="width:43.8pt;height:21.6pt" o:ole="">
            <v:imagedata r:id="rId576" o:title=""/>
          </v:shape>
          <o:OLEObject Type="Embed" ProgID="Equation.DSMT4" ShapeID="_x0000_i1301" DrawAspect="Content" ObjectID="_1779278704" r:id="rId577"/>
        </w:object>
      </w:r>
      <w:r>
        <w:rPr>
          <w:rFonts w:hint="eastAsia"/>
        </w:rPr>
        <w:t>以及引理</w:t>
      </w:r>
      <w:r>
        <w:rPr>
          <w:rFonts w:hint="eastAsia"/>
        </w:rPr>
        <w:t>1</w:t>
      </w:r>
      <w:r>
        <w:rPr>
          <w:rFonts w:hint="eastAsia"/>
        </w:rPr>
        <w:t>可得出</w:t>
      </w:r>
      <w:r>
        <w:rPr>
          <w:position w:val="-12"/>
        </w:rPr>
        <w:object w:dxaOrig="570" w:dyaOrig="435" w14:anchorId="15433446">
          <v:shape id="_x0000_i1302" type="#_x0000_t75" style="width:28.8pt;height:21.6pt" o:ole="">
            <v:imagedata r:id="rId578" o:title=""/>
          </v:shape>
          <o:OLEObject Type="Embed" ProgID="Equation.DSMT4" ShapeID="_x0000_i1302" DrawAspect="Content" ObjectID="_1779278705" r:id="rId579"/>
        </w:object>
      </w:r>
      <w:r>
        <w:rPr>
          <w:rFonts w:hint="eastAsia"/>
        </w:rPr>
        <w:t>，同理可得</w:t>
      </w:r>
      <w:r>
        <w:rPr>
          <w:position w:val="-12"/>
        </w:rPr>
        <w:object w:dxaOrig="570" w:dyaOrig="435" w14:anchorId="4E391D26">
          <v:shape id="_x0000_i1303" type="#_x0000_t75" style="width:28.8pt;height:21.6pt" o:ole="">
            <v:imagedata r:id="rId580" o:title=""/>
          </v:shape>
          <o:OLEObject Type="Embed" ProgID="Equation.DSMT4" ShapeID="_x0000_i1303" DrawAspect="Content" ObjectID="_1779278706" r:id="rId581"/>
        </w:object>
      </w:r>
      <w:r>
        <w:rPr>
          <w:rFonts w:hint="eastAsia"/>
        </w:rPr>
        <w:t>，因此</w:t>
      </w:r>
      <w:r>
        <w:rPr>
          <w:position w:val="-12"/>
        </w:rPr>
        <w:object w:dxaOrig="720" w:dyaOrig="435" w14:anchorId="00200BBB">
          <v:shape id="_x0000_i1304" type="#_x0000_t75" style="width:36pt;height:21.6pt" o:ole="">
            <v:imagedata r:id="rId582" o:title=""/>
          </v:shape>
          <o:OLEObject Type="Embed" ProgID="Equation.DSMT4" ShapeID="_x0000_i1304" DrawAspect="Content" ObjectID="_1779278707" r:id="rId583"/>
        </w:object>
      </w:r>
      <w:r>
        <w:rPr>
          <w:rFonts w:hint="eastAsia"/>
        </w:rPr>
        <w:t>，由此推出引理</w:t>
      </w:r>
      <w:r>
        <w:t>3</w:t>
      </w:r>
      <w:r>
        <w:rPr>
          <w:rFonts w:hint="eastAsia"/>
        </w:rPr>
        <w:t>，挑战数的唯一性。</w:t>
      </w:r>
    </w:p>
    <w:p w14:paraId="1093784B" w14:textId="77777777" w:rsidR="00523A4D" w:rsidRDefault="00000000">
      <w:pPr>
        <w:pStyle w:val="BY"/>
      </w:pPr>
      <w:r>
        <w:rPr>
          <w:rFonts w:hint="eastAsia"/>
        </w:rPr>
        <w:t>引理</w:t>
      </w:r>
      <w:r>
        <w:rPr>
          <w:rFonts w:hint="eastAsia"/>
        </w:rPr>
        <w:t>3</w:t>
      </w:r>
      <w:r>
        <w:rPr>
          <w:rFonts w:hint="eastAsia"/>
        </w:rPr>
        <w:t>：如果</w:t>
      </w:r>
      <w:r>
        <w:rPr>
          <w:position w:val="-12"/>
        </w:rPr>
        <w:object w:dxaOrig="1590" w:dyaOrig="435" w14:anchorId="686EBF00">
          <v:shape id="_x0000_i1305" type="#_x0000_t75" style="width:79.8pt;height:21.6pt" o:ole="">
            <v:imagedata r:id="rId584" o:title=""/>
          </v:shape>
          <o:OLEObject Type="Embed" ProgID="Equation.DSMT4" ShapeID="_x0000_i1305" DrawAspect="Content" ObjectID="_1779278708" r:id="rId585"/>
        </w:object>
      </w:r>
      <w:r>
        <w:rPr>
          <w:rFonts w:hint="eastAsia"/>
        </w:rPr>
        <w:t>且</w:t>
      </w:r>
      <w:r>
        <w:rPr>
          <w:position w:val="-12"/>
        </w:rPr>
        <w:object w:dxaOrig="1875" w:dyaOrig="435" w14:anchorId="7BA25A6F">
          <v:shape id="_x0000_i1306" type="#_x0000_t75" style="width:93.6pt;height:21.6pt" o:ole="">
            <v:imagedata r:id="rId586" o:title=""/>
          </v:shape>
          <o:OLEObject Type="Embed" ProgID="Equation.DSMT4" ShapeID="_x0000_i1306" DrawAspect="Content" ObjectID="_1779278709" r:id="rId587"/>
        </w:object>
      </w:r>
      <w:r>
        <w:rPr>
          <w:rFonts w:hint="eastAsia"/>
        </w:rPr>
        <w:t>，则</w:t>
      </w:r>
      <w:r>
        <w:rPr>
          <w:position w:val="-12"/>
        </w:rPr>
        <w:object w:dxaOrig="720" w:dyaOrig="435" w14:anchorId="1E745115">
          <v:shape id="_x0000_i1307" type="#_x0000_t75" style="width:36pt;height:21.6pt" o:ole="">
            <v:imagedata r:id="rId588" o:title=""/>
          </v:shape>
          <o:OLEObject Type="Embed" ProgID="Equation.DSMT4" ShapeID="_x0000_i1307" DrawAspect="Content" ObjectID="_1779278710" r:id="rId589"/>
        </w:object>
      </w:r>
      <w:r>
        <w:rPr>
          <w:rFonts w:hint="eastAsia"/>
        </w:rPr>
        <w:t>。</w:t>
      </w:r>
    </w:p>
    <w:p w14:paraId="047A8EB8" w14:textId="77777777" w:rsidR="00523A4D" w:rsidRDefault="00000000">
      <w:pPr>
        <w:pStyle w:val="BY"/>
      </w:pPr>
      <w:r>
        <w:rPr>
          <w:position w:val="-12"/>
        </w:rPr>
        <w:object w:dxaOrig="1875" w:dyaOrig="435" w14:anchorId="6F5756BC">
          <v:shape id="_x0000_i1308" type="#_x0000_t75" style="width:93.6pt;height:21.6pt" o:ole="">
            <v:imagedata r:id="rId590" o:title=""/>
          </v:shape>
          <o:OLEObject Type="Embed" ProgID="Equation.DSMT4" ShapeID="_x0000_i1308" DrawAspect="Content" ObjectID="_1779278711" r:id="rId591"/>
        </w:object>
      </w:r>
      <w:r>
        <w:rPr>
          <w:rFonts w:ascii="Segoe UI" w:hAnsi="Segoe UI" w:cs="Segoe UI"/>
          <w:color w:val="0D0D0D"/>
          <w:shd w:val="clear" w:color="auto" w:fill="FFFFFF"/>
        </w:rPr>
        <w:t>是关于签名和加密以及它们与事件相关性的重要公理。</w:t>
      </w:r>
      <w:r>
        <w:rPr>
          <w:rFonts w:ascii="Segoe UI" w:hAnsi="Segoe UI" w:cs="Segoe UI" w:hint="eastAsia"/>
          <w:color w:val="0D0D0D"/>
          <w:shd w:val="clear" w:color="auto" w:fill="FFFFFF"/>
        </w:rPr>
        <w:t>这两个</w:t>
      </w:r>
      <w:r>
        <w:rPr>
          <w:rFonts w:ascii="Segoe UI" w:hAnsi="Segoe UI" w:cs="Segoe UI"/>
          <w:color w:val="0D0D0D"/>
          <w:shd w:val="clear" w:color="auto" w:fill="FFFFFF"/>
        </w:rPr>
        <w:t>公理帮助建立了签名和加密动作与特定信息之间的逻辑关系，而不是将这些安全动作直接与独立事件相关联。</w:t>
      </w:r>
      <w:r>
        <w:rPr>
          <w:rFonts w:hint="eastAsia"/>
        </w:rPr>
        <w:t>由这两个公理可知当一个动作包含签名或者密文的时，可以推断出拥有相同信息的签名或加密动作，具体如下式所示。</w:t>
      </w:r>
    </w:p>
    <w:p w14:paraId="6CC1E888" w14:textId="77777777" w:rsidR="00523A4D" w:rsidRDefault="00000000">
      <w:pPr>
        <w:jc w:val="right"/>
      </w:pPr>
      <w:r>
        <w:rPr>
          <w:position w:val="-90"/>
        </w:rPr>
        <w:object w:dxaOrig="5910" w:dyaOrig="1875" w14:anchorId="04A76EC6">
          <v:shape id="_x0000_i1309" type="#_x0000_t75" style="width:295.8pt;height:93.6pt" o:ole="">
            <v:imagedata r:id="rId592" o:title=""/>
          </v:shape>
          <o:OLEObject Type="Embed" ProgID="Equation.DSMT4" ShapeID="_x0000_i1309" DrawAspect="Content" ObjectID="_1779278712" r:id="rId593"/>
        </w:object>
      </w:r>
      <w:r>
        <w:t xml:space="preserve">               </w:t>
      </w:r>
      <w:r>
        <w:rPr>
          <w:rFonts w:hint="eastAsia"/>
        </w:rPr>
        <w:t>（</w:t>
      </w:r>
      <w:r>
        <w:t>3-13</w:t>
      </w:r>
      <w:r>
        <w:rPr>
          <w:rFonts w:hint="eastAsia"/>
        </w:rPr>
        <w:t>）</w:t>
      </w:r>
    </w:p>
    <w:p w14:paraId="66029261" w14:textId="77777777" w:rsidR="00523A4D" w:rsidRDefault="00000000">
      <w:pPr>
        <w:pStyle w:val="2"/>
      </w:pPr>
      <w:bookmarkStart w:id="68" w:name="_Toc97661608"/>
      <w:bookmarkStart w:id="69" w:name="_Toc97661612"/>
      <w:bookmarkStart w:id="70" w:name="_Toc97661611"/>
      <w:bookmarkStart w:id="71" w:name="_Toc97624777"/>
      <w:bookmarkStart w:id="72" w:name="_Toc97624778"/>
      <w:bookmarkStart w:id="73" w:name="_Toc97624779"/>
      <w:bookmarkStart w:id="74" w:name="_Toc97661613"/>
      <w:bookmarkStart w:id="75" w:name="_Toc97572816"/>
      <w:bookmarkStart w:id="76" w:name="_Toc97624776"/>
      <w:bookmarkStart w:id="77" w:name="_Toc97581140"/>
      <w:bookmarkStart w:id="78" w:name="_Toc97624775"/>
      <w:bookmarkStart w:id="79" w:name="_Toc97572815"/>
      <w:bookmarkStart w:id="80" w:name="_Toc97661609"/>
      <w:bookmarkStart w:id="81" w:name="_Toc97581141"/>
      <w:bookmarkStart w:id="82" w:name="_Toc97661610"/>
      <w:bookmarkStart w:id="83" w:name="_Toc161648931"/>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Pr>
          <w:rFonts w:hint="eastAsia"/>
        </w:rPr>
        <w:lastRenderedPageBreak/>
        <w:t>事件逻辑形式化描述协议</w:t>
      </w:r>
      <w:bookmarkEnd w:id="83"/>
    </w:p>
    <w:p w14:paraId="0BB67F83" w14:textId="77777777" w:rsidR="00523A4D" w:rsidRDefault="00000000">
      <w:pPr>
        <w:pStyle w:val="3"/>
      </w:pPr>
      <w:bookmarkStart w:id="84" w:name="_Toc161648932"/>
      <w:bookmarkStart w:id="85" w:name="_Hlk127646653"/>
      <w:r>
        <w:rPr>
          <w:rFonts w:hint="eastAsia"/>
        </w:rPr>
        <w:t>线程和匹配会话</w:t>
      </w:r>
      <w:bookmarkEnd w:id="84"/>
    </w:p>
    <w:p w14:paraId="73468A1F" w14:textId="77777777" w:rsidR="00523A4D" w:rsidRDefault="00000000">
      <w:pPr>
        <w:pStyle w:val="BY"/>
      </w:pPr>
      <w:bookmarkStart w:id="86" w:name="_Toc97572819"/>
      <w:bookmarkStart w:id="87" w:name="_Toc97581144"/>
      <w:bookmarkStart w:id="88" w:name="_Toc97661616"/>
      <w:bookmarkStart w:id="89" w:name="_Toc97624782"/>
      <w:bookmarkEnd w:id="85"/>
      <w:bookmarkEnd w:id="86"/>
      <w:bookmarkEnd w:id="87"/>
      <w:bookmarkEnd w:id="88"/>
      <w:bookmarkEnd w:id="89"/>
      <w:r>
        <w:rPr>
          <w:rFonts w:hint="eastAsia"/>
        </w:rPr>
        <w:t>事件逻辑理论中，协议单个状态位上操作的有序列表称为线程，定义如下。</w:t>
      </w:r>
    </w:p>
    <w:p w14:paraId="742DB6AD" w14:textId="77777777" w:rsidR="00523A4D" w:rsidRDefault="00000000">
      <w:pPr>
        <w:pStyle w:val="aff3"/>
        <w:ind w:left="720" w:firstLineChars="0" w:firstLine="0"/>
        <w:jc w:val="right"/>
      </w:pPr>
      <w:r>
        <w:rPr>
          <w:position w:val="-14"/>
        </w:rPr>
        <w:object w:dxaOrig="4890" w:dyaOrig="435" w14:anchorId="26515ACD">
          <v:shape id="_x0000_i1310" type="#_x0000_t75" style="width:244.8pt;height:21.6pt" o:ole="">
            <v:imagedata r:id="rId594" o:title=""/>
          </v:shape>
          <o:OLEObject Type="Embed" ProgID="Equation.DSMT4" ShapeID="_x0000_i1310" DrawAspect="Content" ObjectID="_1779278713" r:id="rId595"/>
        </w:object>
      </w:r>
      <w:r>
        <w:t xml:space="preserve">                    </w:t>
      </w:r>
      <w:r>
        <w:rPr>
          <w:rFonts w:hint="eastAsia"/>
        </w:rPr>
        <w:t>（</w:t>
      </w:r>
      <w:r>
        <w:t>3-14</w:t>
      </w:r>
      <w:r>
        <w:rPr>
          <w:rFonts w:hint="eastAsia"/>
        </w:rPr>
        <w:t>）</w:t>
      </w:r>
    </w:p>
    <w:p w14:paraId="18C60EF3" w14:textId="77777777" w:rsidR="00523A4D" w:rsidRDefault="00000000">
      <w:pPr>
        <w:pStyle w:val="BY"/>
      </w:pPr>
      <w:r>
        <w:rPr>
          <w:position w:val="-12"/>
        </w:rPr>
        <w:object w:dxaOrig="1005" w:dyaOrig="435" w14:anchorId="1A153F25">
          <v:shape id="_x0000_i1311" type="#_x0000_t75" style="width:50.4pt;height:21.6pt" o:ole="">
            <v:imagedata r:id="rId596" o:title=""/>
          </v:shape>
          <o:OLEObject Type="Embed" ProgID="Equation.DSMT4" ShapeID="_x0000_i1311" DrawAspect="Content" ObjectID="_1779278714" r:id="rId597"/>
        </w:object>
      </w:r>
      <w:r>
        <w:rPr>
          <w:rFonts w:hint="eastAsia"/>
        </w:rPr>
        <w:t>表示线程</w:t>
      </w:r>
      <w:r>
        <w:rPr>
          <w:position w:val="-12"/>
        </w:rPr>
        <w:object w:dxaOrig="435" w:dyaOrig="435" w14:anchorId="3C242BA9">
          <v:shape id="_x0000_i1312" type="#_x0000_t75" style="width:21.6pt;height:21.6pt" o:ole="">
            <v:imagedata r:id="rId598" o:title=""/>
          </v:shape>
          <o:OLEObject Type="Embed" ProgID="Equation.DSMT4" ShapeID="_x0000_i1312" DrawAspect="Content" ObjectID="_1779278715" r:id="rId599"/>
        </w:object>
      </w:r>
      <w:r>
        <w:rPr>
          <w:rFonts w:hint="eastAsia"/>
        </w:rPr>
        <w:t>是发生在线程</w:t>
      </w:r>
      <w:r>
        <w:rPr>
          <w:position w:val="-12"/>
        </w:rPr>
        <w:object w:dxaOrig="435" w:dyaOrig="435" w14:anchorId="52ABB53B">
          <v:shape id="_x0000_i1313" type="#_x0000_t75" style="width:21.6pt;height:21.6pt" o:ole="">
            <v:imagedata r:id="rId600" o:title=""/>
          </v:shape>
          <o:OLEObject Type="Embed" ProgID="Equation.DSMT4" ShapeID="_x0000_i1313" DrawAspect="Content" ObjectID="_1779278716" r:id="rId601"/>
        </w:object>
      </w:r>
      <w:r>
        <w:rPr>
          <w:rFonts w:hint="eastAsia"/>
        </w:rPr>
        <w:t>之前的一个相邻线程，</w:t>
      </w:r>
      <w:r>
        <w:rPr>
          <w:position w:val="-12"/>
        </w:rPr>
        <w:object w:dxaOrig="1005" w:dyaOrig="435" w14:anchorId="2054732D">
          <v:shape id="_x0000_i1314" type="#_x0000_t75" style="width:50.4pt;height:21.6pt" o:ole="">
            <v:imagedata r:id="rId602" o:title=""/>
          </v:shape>
          <o:OLEObject Type="Embed" ProgID="Equation.DSMT4" ShapeID="_x0000_i1314" DrawAspect="Content" ObjectID="_1779278717" r:id="rId603"/>
        </w:object>
      </w:r>
      <w:r>
        <w:rPr>
          <w:rFonts w:hint="eastAsia"/>
        </w:rPr>
        <w:t>表示两个线程之间存在的因果关系，即</w:t>
      </w:r>
      <w:r>
        <w:rPr>
          <w:position w:val="-12"/>
        </w:rPr>
        <w:object w:dxaOrig="2160" w:dyaOrig="435" w14:anchorId="62D3378C">
          <v:shape id="_x0000_i1315" type="#_x0000_t75" style="width:108pt;height:21.6pt" o:ole="">
            <v:imagedata r:id="rId604" o:title=""/>
          </v:shape>
          <o:OLEObject Type="Embed" ProgID="Equation.DSMT4" ShapeID="_x0000_i1315" DrawAspect="Content" ObjectID="_1779278718" r:id="rId605"/>
        </w:object>
      </w:r>
      <w:r>
        <w:rPr>
          <w:rFonts w:hint="eastAsia"/>
        </w:rPr>
        <w:t>。线程中的消息是线程中所有</w:t>
      </w:r>
      <w:r>
        <w:rPr>
          <w:position w:val="-6"/>
        </w:rPr>
        <w:object w:dxaOrig="570" w:dyaOrig="285" w14:anchorId="5C06EA85">
          <v:shape id="_x0000_i1316" type="#_x0000_t75" style="width:28.8pt;height:14.4pt" o:ole="">
            <v:imagedata r:id="rId606" o:title=""/>
          </v:shape>
          <o:OLEObject Type="Embed" ProgID="Equation.DSMT4" ShapeID="_x0000_i1316" DrawAspect="Content" ObjectID="_1779278719" r:id="rId607"/>
        </w:object>
      </w:r>
      <w:r>
        <w:rPr>
          <w:rFonts w:hint="eastAsia"/>
        </w:rPr>
        <w:t>和</w:t>
      </w:r>
      <w:r>
        <w:rPr>
          <w:position w:val="-6"/>
        </w:rPr>
        <w:object w:dxaOrig="435" w:dyaOrig="285" w14:anchorId="105FE967">
          <v:shape id="_x0000_i1317" type="#_x0000_t75" style="width:21.6pt;height:14.4pt" o:ole="">
            <v:imagedata r:id="rId608" o:title=""/>
          </v:shape>
          <o:OLEObject Type="Embed" ProgID="Equation.DSMT4" ShapeID="_x0000_i1317" DrawAspect="Content" ObjectID="_1779278720" r:id="rId609"/>
        </w:object>
      </w:r>
      <w:r>
        <w:rPr>
          <w:rFonts w:hint="eastAsia"/>
        </w:rPr>
        <w:t>动作的集合，具体如下所示。</w:t>
      </w:r>
    </w:p>
    <w:p w14:paraId="01383CC0" w14:textId="77777777" w:rsidR="00523A4D" w:rsidRDefault="00000000">
      <w:pPr>
        <w:jc w:val="right"/>
      </w:pPr>
      <w:r>
        <w:rPr>
          <w:position w:val="-32"/>
        </w:rPr>
        <w:object w:dxaOrig="3885" w:dyaOrig="720" w14:anchorId="4A89DC46">
          <v:shape id="_x0000_i1318" type="#_x0000_t75" style="width:194.4pt;height:36pt" o:ole="">
            <v:imagedata r:id="rId610" o:title=""/>
          </v:shape>
          <o:OLEObject Type="Embed" ProgID="Equation.DSMT4" ShapeID="_x0000_i1318" DrawAspect="Content" ObjectID="_1779278721" r:id="rId611"/>
        </w:object>
      </w:r>
      <w:r>
        <w:t xml:space="preserve">                         </w:t>
      </w:r>
      <w:r>
        <w:rPr>
          <w:rFonts w:hint="eastAsia"/>
        </w:rPr>
        <w:t>（</w:t>
      </w:r>
      <w:r>
        <w:t>3-15</w:t>
      </w:r>
      <w:r>
        <w:rPr>
          <w:rFonts w:hint="eastAsia"/>
        </w:rPr>
        <w:t>）</w:t>
      </w:r>
    </w:p>
    <w:p w14:paraId="657F3544" w14:textId="77777777" w:rsidR="00523A4D" w:rsidRDefault="00000000">
      <w:pPr>
        <w:pStyle w:val="BY"/>
      </w:pPr>
      <w:r>
        <w:rPr>
          <w:rFonts w:hint="eastAsia"/>
        </w:rPr>
        <w:t>存在消息</w:t>
      </w:r>
      <w:r>
        <w:rPr>
          <w:position w:val="-6"/>
        </w:rPr>
        <w:object w:dxaOrig="150" w:dyaOrig="150" w14:anchorId="25D44AB0">
          <v:shape id="_x0000_i1319" type="#_x0000_t75" style="width:7.8pt;height:7.8pt" o:ole="">
            <v:imagedata r:id="rId612" o:title=""/>
          </v:shape>
          <o:OLEObject Type="Embed" ProgID="Equation.DSMT4" ShapeID="_x0000_i1319" DrawAspect="Content" ObjectID="_1779278722" r:id="rId613"/>
        </w:object>
      </w:r>
      <w:r>
        <w:rPr>
          <w:rFonts w:hint="eastAsia"/>
        </w:rPr>
        <w:t>和</w:t>
      </w:r>
      <w:r>
        <w:rPr>
          <w:position w:val="-4"/>
        </w:rPr>
        <w:object w:dxaOrig="150" w:dyaOrig="150" w14:anchorId="5C4212EF">
          <v:shape id="_x0000_i1320" type="#_x0000_t75" style="width:7.8pt;height:7.8pt" o:ole="">
            <v:imagedata r:id="rId614" o:title=""/>
          </v:shape>
          <o:OLEObject Type="Embed" ProgID="Equation.DSMT4" ShapeID="_x0000_i1320" DrawAspect="Content" ObjectID="_1779278723" r:id="rId615"/>
        </w:object>
      </w:r>
      <w:r>
        <w:rPr>
          <w:rFonts w:hint="eastAsia"/>
        </w:rPr>
        <w:t>，前者属于发送事件上的消息，后者属于接收事件上的消息，且二者传递的消息内容相同，则两条消息构成一个弱匹配关系，即</w:t>
      </w:r>
      <w:r>
        <w:rPr>
          <w:position w:val="-6"/>
        </w:rPr>
        <w:object w:dxaOrig="570" w:dyaOrig="150" w14:anchorId="6DDD4239">
          <v:shape id="_x0000_i1321" type="#_x0000_t75" style="width:28.8pt;height:7.8pt" o:ole="">
            <v:imagedata r:id="rId616" o:title=""/>
          </v:shape>
          <o:OLEObject Type="Embed" ProgID="Equation.DSMT4" ShapeID="_x0000_i1321" DrawAspect="Content" ObjectID="_1779278724" r:id="rId617"/>
        </w:object>
      </w:r>
      <w:r>
        <w:rPr>
          <w:rFonts w:hint="eastAsia"/>
        </w:rPr>
        <w:t>。如果</w:t>
      </w:r>
      <w:r>
        <w:rPr>
          <w:position w:val="-6"/>
        </w:rPr>
        <w:object w:dxaOrig="150" w:dyaOrig="150" w14:anchorId="5C427805">
          <v:shape id="_x0000_i1322" type="#_x0000_t75" style="width:7.8pt;height:7.8pt" o:ole="">
            <v:imagedata r:id="rId618" o:title=""/>
          </v:shape>
          <o:OLEObject Type="Embed" ProgID="Equation.DSMT4" ShapeID="_x0000_i1322" DrawAspect="Content" ObjectID="_1779278725" r:id="rId619"/>
        </w:object>
      </w:r>
      <w:r>
        <w:rPr>
          <w:rFonts w:hint="eastAsia"/>
        </w:rPr>
        <w:t>发生在</w:t>
      </w:r>
      <w:r>
        <w:rPr>
          <w:position w:val="-4"/>
        </w:rPr>
        <w:object w:dxaOrig="150" w:dyaOrig="150" w14:anchorId="7D0346A2">
          <v:shape id="_x0000_i1323" type="#_x0000_t75" style="width:7.8pt;height:7.8pt" o:ole="">
            <v:imagedata r:id="rId620" o:title=""/>
          </v:shape>
          <o:OLEObject Type="Embed" ProgID="Equation.DSMT4" ShapeID="_x0000_i1323" DrawAspect="Content" ObjectID="_1779278726" r:id="rId621"/>
        </w:object>
      </w:r>
      <w:r>
        <w:rPr>
          <w:rFonts w:hint="eastAsia"/>
        </w:rPr>
        <w:t>之前，且二者之间有直接因果关系，则构成一个强匹配关系，即</w:t>
      </w:r>
      <w:r>
        <w:rPr>
          <w:position w:val="-6"/>
        </w:rPr>
        <w:object w:dxaOrig="570" w:dyaOrig="285" w14:anchorId="01B9A77F">
          <v:shape id="_x0000_i1324" type="#_x0000_t75" style="width:28.8pt;height:14.4pt" o:ole="">
            <v:imagedata r:id="rId622" o:title=""/>
          </v:shape>
          <o:OLEObject Type="Embed" ProgID="Equation.DSMT4" ShapeID="_x0000_i1324" DrawAspect="Content" ObjectID="_1779278727" r:id="rId623"/>
        </w:object>
      </w:r>
      <w:r>
        <w:rPr>
          <w:rFonts w:hint="eastAsia"/>
        </w:rPr>
        <w:t>，具体如下所示。</w:t>
      </w:r>
    </w:p>
    <w:p w14:paraId="5C2B4F4A" w14:textId="77777777" w:rsidR="00523A4D" w:rsidRDefault="00000000">
      <w:pPr>
        <w:pStyle w:val="aff3"/>
        <w:ind w:left="720" w:firstLineChars="0" w:firstLine="0"/>
        <w:jc w:val="right"/>
      </w:pPr>
      <w:r>
        <w:rPr>
          <w:position w:val="-34"/>
        </w:rPr>
        <w:object w:dxaOrig="5610" w:dyaOrig="870" w14:anchorId="4A5B6351">
          <v:shape id="_x0000_i1325" type="#_x0000_t75" style="width:280.8pt;height:43.8pt" o:ole="">
            <v:imagedata r:id="rId624" o:title=""/>
          </v:shape>
          <o:OLEObject Type="Embed" ProgID="Equation.DSMT4" ShapeID="_x0000_i1325" DrawAspect="Content" ObjectID="_1779278728" r:id="rId625"/>
        </w:object>
      </w:r>
      <w:r>
        <w:t xml:space="preserve">               </w:t>
      </w:r>
      <w:r>
        <w:rPr>
          <w:rFonts w:hint="eastAsia"/>
        </w:rPr>
        <w:t>（</w:t>
      </w:r>
      <w:r>
        <w:t>3-16</w:t>
      </w:r>
      <w:r>
        <w:rPr>
          <w:rFonts w:hint="eastAsia"/>
        </w:rPr>
        <w:t>）</w:t>
      </w:r>
    </w:p>
    <w:p w14:paraId="048DAA2B" w14:textId="77777777" w:rsidR="00523A4D" w:rsidRDefault="00000000">
      <w:pPr>
        <w:pStyle w:val="BY"/>
      </w:pPr>
      <w:r>
        <w:rPr>
          <w:rFonts w:hint="eastAsia"/>
        </w:rPr>
        <w:t>两个线程</w:t>
      </w:r>
      <w:r>
        <w:rPr>
          <w:position w:val="-12"/>
        </w:rPr>
        <w:object w:dxaOrig="435" w:dyaOrig="435" w14:anchorId="2EFDEC67">
          <v:shape id="_x0000_i1326" type="#_x0000_t75" style="width:21.6pt;height:21.6pt" o:ole="">
            <v:imagedata r:id="rId626" o:title=""/>
          </v:shape>
          <o:OLEObject Type="Embed" ProgID="Equation.DSMT4" ShapeID="_x0000_i1326" DrawAspect="Content" ObjectID="_1779278729" r:id="rId627"/>
        </w:object>
      </w:r>
      <w:r>
        <w:rPr>
          <w:rFonts w:hint="eastAsia"/>
        </w:rPr>
        <w:t>，</w:t>
      </w:r>
      <w:r>
        <w:rPr>
          <w:position w:val="-12"/>
        </w:rPr>
        <w:object w:dxaOrig="435" w:dyaOrig="435" w14:anchorId="5E62EAF5">
          <v:shape id="_x0000_i1327" type="#_x0000_t75" style="width:21.6pt;height:21.6pt" o:ole="">
            <v:imagedata r:id="rId628" o:title=""/>
          </v:shape>
          <o:OLEObject Type="Embed" ProgID="Equation.DSMT4" ShapeID="_x0000_i1327" DrawAspect="Content" ObjectID="_1779278730" r:id="rId629"/>
        </w:object>
      </w:r>
      <w:r>
        <w:rPr>
          <w:rFonts w:hint="eastAsia"/>
        </w:rPr>
        <w:t>都存在</w:t>
      </w:r>
      <w:r>
        <w:rPr>
          <w:position w:val="-6"/>
        </w:rPr>
        <w:object w:dxaOrig="150" w:dyaOrig="150" w14:anchorId="13DC940B">
          <v:shape id="_x0000_i1328" type="#_x0000_t75" style="width:7.8pt;height:7.8pt" o:ole="">
            <v:imagedata r:id="rId630" o:title=""/>
          </v:shape>
          <o:OLEObject Type="Embed" ProgID="Equation.DSMT4" ShapeID="_x0000_i1328" DrawAspect="Content" ObjectID="_1779278731" r:id="rId631"/>
        </w:object>
      </w:r>
      <w:r>
        <w:rPr>
          <w:rFonts w:hint="eastAsia"/>
        </w:rPr>
        <w:t>个消息事件对，如果他们对应的消息事件对</w:t>
      </w:r>
      <w:r>
        <w:rPr>
          <w:position w:val="-10"/>
        </w:rPr>
        <w:object w:dxaOrig="1875" w:dyaOrig="285" w14:anchorId="10283813">
          <v:shape id="_x0000_i1329" type="#_x0000_t75" style="width:93.6pt;height:14.4pt" o:ole="">
            <v:imagedata r:id="rId632" o:title=""/>
          </v:shape>
          <o:OLEObject Type="Embed" ProgID="Equation.DSMT4" ShapeID="_x0000_i1329" DrawAspect="Content" ObjectID="_1779278732" r:id="rId633"/>
        </w:object>
      </w:r>
      <w:r>
        <w:rPr>
          <w:rFonts w:hint="eastAsia"/>
        </w:rPr>
        <w:t>都满足强匹配，则线程</w:t>
      </w:r>
      <w:r>
        <w:rPr>
          <w:position w:val="-12"/>
        </w:rPr>
        <w:object w:dxaOrig="435" w:dyaOrig="435" w14:anchorId="71FBEEB7">
          <v:shape id="_x0000_i1330" type="#_x0000_t75" style="width:21.6pt;height:21.6pt" o:ole="">
            <v:imagedata r:id="rId634" o:title=""/>
          </v:shape>
          <o:OLEObject Type="Embed" ProgID="Equation.DSMT4" ShapeID="_x0000_i1330" DrawAspect="Content" ObjectID="_1779278733" r:id="rId635"/>
        </w:object>
      </w:r>
      <w:r>
        <w:rPr>
          <w:rFonts w:hint="eastAsia"/>
        </w:rPr>
        <w:t>，</w:t>
      </w:r>
      <w:r>
        <w:rPr>
          <w:position w:val="-12"/>
        </w:rPr>
        <w:object w:dxaOrig="435" w:dyaOrig="435" w14:anchorId="6901DD10">
          <v:shape id="_x0000_i1331" type="#_x0000_t75" style="width:21.6pt;height:21.6pt" o:ole="">
            <v:imagedata r:id="rId636" o:title=""/>
          </v:shape>
          <o:OLEObject Type="Embed" ProgID="Equation.DSMT4" ShapeID="_x0000_i1331" DrawAspect="Content" ObjectID="_1779278734" r:id="rId637"/>
        </w:object>
      </w:r>
      <w:r>
        <w:rPr>
          <w:rFonts w:hint="eastAsia"/>
        </w:rPr>
        <w:t>构成长度为</w:t>
      </w:r>
      <w:r>
        <w:rPr>
          <w:position w:val="-6"/>
        </w:rPr>
        <w:object w:dxaOrig="150" w:dyaOrig="150" w14:anchorId="078A8EF3">
          <v:shape id="_x0000_i1332" type="#_x0000_t75" style="width:7.8pt;height:7.8pt" o:ole="">
            <v:imagedata r:id="rId638" o:title=""/>
          </v:shape>
          <o:OLEObject Type="Embed" ProgID="Equation.DSMT4" ShapeID="_x0000_i1332" DrawAspect="Content" ObjectID="_1779278735" r:id="rId639"/>
        </w:object>
      </w:r>
      <w:r>
        <w:rPr>
          <w:rFonts w:hint="eastAsia"/>
        </w:rPr>
        <w:t>的强匹配会话，记作</w:t>
      </w:r>
      <w:r>
        <w:rPr>
          <w:position w:val="-12"/>
        </w:rPr>
        <w:object w:dxaOrig="870" w:dyaOrig="435" w14:anchorId="699AB579">
          <v:shape id="_x0000_i1333" type="#_x0000_t75" style="width:43.8pt;height:21.6pt" o:ole="">
            <v:imagedata r:id="rId640" o:title=""/>
          </v:shape>
          <o:OLEObject Type="Embed" ProgID="Equation.DSMT4" ShapeID="_x0000_i1333" DrawAspect="Content" ObjectID="_1779278736" r:id="rId641"/>
        </w:object>
      </w:r>
      <w:r>
        <w:rPr>
          <w:rFonts w:hint="eastAsia"/>
        </w:rPr>
        <w:t>。如果上述消息事件对仅满足弱匹配，则满足弱匹配会话，记作</w:t>
      </w:r>
      <w:r>
        <w:rPr>
          <w:position w:val="-12"/>
        </w:rPr>
        <w:object w:dxaOrig="870" w:dyaOrig="435" w14:anchorId="6F30E1CF">
          <v:shape id="_x0000_i1334" type="#_x0000_t75" style="width:43.8pt;height:21.6pt" o:ole="">
            <v:imagedata r:id="rId642" o:title=""/>
          </v:shape>
          <o:OLEObject Type="Embed" ProgID="Equation.DSMT4" ShapeID="_x0000_i1334" DrawAspect="Content" ObjectID="_1779278737" r:id="rId643"/>
        </w:object>
      </w:r>
      <w:r>
        <w:rPr>
          <w:rFonts w:hint="eastAsia"/>
        </w:rPr>
        <w:t>。</w:t>
      </w:r>
    </w:p>
    <w:p w14:paraId="49C5F6C2" w14:textId="77777777" w:rsidR="00523A4D" w:rsidRDefault="00000000">
      <w:pPr>
        <w:pStyle w:val="3"/>
      </w:pPr>
      <w:bookmarkStart w:id="90" w:name="_Toc161648933"/>
      <w:r>
        <w:rPr>
          <w:rFonts w:hint="eastAsia"/>
        </w:rPr>
        <w:t>基本序列和协议动作</w:t>
      </w:r>
      <w:bookmarkEnd w:id="90"/>
    </w:p>
    <w:p w14:paraId="4A9840B9" w14:textId="77777777" w:rsidR="00523A4D" w:rsidRDefault="00000000">
      <w:pPr>
        <w:pStyle w:val="BY"/>
      </w:pPr>
      <w:r>
        <w:rPr>
          <w:shd w:val="clear" w:color="auto" w:fill="FFFFFF"/>
        </w:rPr>
        <w:t>在安全协议分析中，基本序列定义了协议动作的参数集合，其中主体通过标识符</w:t>
      </w:r>
      <w:r>
        <w:rPr>
          <w:position w:val="-4"/>
        </w:rPr>
        <w:object w:dxaOrig="285" w:dyaOrig="285" w14:anchorId="4153AFE5">
          <v:shape id="_x0000_i1335" type="#_x0000_t75" style="width:14.4pt;height:14.4pt" o:ole="">
            <v:imagedata r:id="rId644" o:title=""/>
          </v:shape>
          <o:OLEObject Type="Embed" ProgID="Equation.DSMT4" ShapeID="_x0000_i1335" DrawAspect="Content" ObjectID="_1779278738" r:id="rId645"/>
        </w:object>
      </w:r>
      <w:r>
        <w:rPr>
          <w:rFonts w:hint="eastAsia"/>
        </w:rPr>
        <w:t>，</w:t>
      </w:r>
      <w:r>
        <w:rPr>
          <w:position w:val="-4"/>
        </w:rPr>
        <w:object w:dxaOrig="285" w:dyaOrig="285" w14:anchorId="428FBB09">
          <v:shape id="_x0000_i1336" type="#_x0000_t75" style="width:14.4pt;height:14.4pt" o:ole="">
            <v:imagedata r:id="rId646" o:title=""/>
          </v:shape>
          <o:OLEObject Type="Embed" ProgID="Equation.DSMT4" ShapeID="_x0000_i1336" DrawAspect="Content" ObjectID="_1779278739" r:id="rId647"/>
        </w:object>
      </w:r>
      <w:r>
        <w:rPr>
          <w:rFonts w:hint="eastAsia"/>
        </w:rPr>
        <w:t>表示。</w:t>
      </w:r>
      <w:r>
        <w:rPr>
          <w:shd w:val="clear" w:color="auto" w:fill="FFFFFF"/>
        </w:rPr>
        <w:t>根据协议规范，一个遵守规则的主体可以同时参与协议的多个实例，即多线程操作。事件逻辑理论支持多主体同时参与同一协议，增加了协议执行的灵活性。在这一框架下，如果主体</w:t>
      </w:r>
      <w:r>
        <w:rPr>
          <w:position w:val="-4"/>
        </w:rPr>
        <w:object w:dxaOrig="285" w:dyaOrig="285" w14:anchorId="1F070FC1">
          <v:shape id="_x0000_i1337" type="#_x0000_t75" style="width:14.4pt;height:14.4pt" o:ole="">
            <v:imagedata r:id="rId648" o:title=""/>
          </v:shape>
          <o:OLEObject Type="Embed" ProgID="Equation.DSMT4" ShapeID="_x0000_i1337" DrawAspect="Content" ObjectID="_1779278740" r:id="rId649"/>
        </w:object>
      </w:r>
      <w:r>
        <w:rPr>
          <w:shd w:val="clear" w:color="auto" w:fill="FFFFFF"/>
        </w:rPr>
        <w:t>严格遵循协议，则其能够在不同的执行线程中与主体</w:t>
      </w:r>
      <w:r>
        <w:rPr>
          <w:position w:val="-4"/>
        </w:rPr>
        <w:object w:dxaOrig="285" w:dyaOrig="285" w14:anchorId="6CF41D87">
          <v:shape id="_x0000_i1338" type="#_x0000_t75" style="width:14.4pt;height:14.4pt" o:ole="">
            <v:imagedata r:id="rId650" o:title=""/>
          </v:shape>
          <o:OLEObject Type="Embed" ProgID="Equation.DSMT4" ShapeID="_x0000_i1338" DrawAspect="Content" ObjectID="_1779278741" r:id="rId651"/>
        </w:object>
      </w:r>
      <w:r>
        <w:rPr>
          <w:shd w:val="clear" w:color="auto" w:fill="FFFFFF"/>
        </w:rPr>
        <w:t>进行交互。然而，若在交互过程中遭遇连接失败或信任问题，则预定的接收动作将不会被执行，这一机制确保了协议交互的安全性和可靠性</w:t>
      </w:r>
      <w:r>
        <w:rPr>
          <w:rFonts w:hint="eastAsia"/>
        </w:rPr>
        <w:t>。</w:t>
      </w:r>
    </w:p>
    <w:p w14:paraId="4DF7E7A7" w14:textId="77777777" w:rsidR="00523A4D" w:rsidRDefault="00000000">
      <w:pPr>
        <w:pStyle w:val="BY"/>
      </w:pPr>
      <w:r>
        <w:rPr>
          <w:rFonts w:hint="eastAsia"/>
        </w:rPr>
        <w:t>事件逻辑理论将基本序列形式化定义为两个位置与一个线程之间的关系，当线程是基本序列给定的位置参数时，则这个关系为真，定义如下式所示。</w:t>
      </w:r>
    </w:p>
    <w:p w14:paraId="3A7EC178" w14:textId="77777777" w:rsidR="00523A4D" w:rsidRDefault="00000000">
      <w:pPr>
        <w:jc w:val="right"/>
      </w:pPr>
      <w:r>
        <w:rPr>
          <w:position w:val="-14"/>
        </w:rPr>
        <w:object w:dxaOrig="3450" w:dyaOrig="435" w14:anchorId="6C1DA9A5">
          <v:shape id="_x0000_i1339" type="#_x0000_t75" style="width:172.8pt;height:21.6pt" o:ole="">
            <v:imagedata r:id="rId652" o:title=""/>
          </v:shape>
          <o:OLEObject Type="Embed" ProgID="Equation.DSMT4" ShapeID="_x0000_i1339" DrawAspect="Content" ObjectID="_1779278742" r:id="rId653"/>
        </w:object>
      </w:r>
      <w:r>
        <w:t xml:space="preserve">                                   </w:t>
      </w:r>
      <w:r>
        <w:rPr>
          <w:rFonts w:hint="eastAsia"/>
        </w:rPr>
        <w:t>（</w:t>
      </w:r>
      <w:r>
        <w:t>3-17</w:t>
      </w:r>
      <w:r>
        <w:rPr>
          <w:rFonts w:hint="eastAsia"/>
        </w:rPr>
        <w:t>）</w:t>
      </w:r>
    </w:p>
    <w:p w14:paraId="2BD0DD3B" w14:textId="77777777" w:rsidR="00523A4D" w:rsidRDefault="00000000">
      <w:pPr>
        <w:pStyle w:val="BY"/>
      </w:pPr>
      <w:r>
        <w:rPr>
          <w:rFonts w:hint="eastAsia"/>
        </w:rPr>
        <w:t>使用协议动作来描述协议，将其定义为一个</w:t>
      </w:r>
      <w:r>
        <w:rPr>
          <w:position w:val="-6"/>
        </w:rPr>
        <w:object w:dxaOrig="1590" w:dyaOrig="285" w14:anchorId="49020478">
          <v:shape id="_x0000_i1340" type="#_x0000_t75" style="width:79.8pt;height:14.4pt" o:ole="">
            <v:imagedata r:id="rId654" o:title=""/>
          </v:shape>
          <o:OLEObject Type="Embed" ProgID="Equation.DSMT4" ShapeID="_x0000_i1340" DrawAspect="Content" ObjectID="_1779278743" r:id="rId655"/>
        </w:object>
      </w:r>
      <w:r>
        <w:rPr>
          <w:rFonts w:hint="eastAsia"/>
        </w:rPr>
        <w:t>类，类中所有成员由标签和值组成，记为</w:t>
      </w:r>
      <w:r>
        <w:rPr>
          <w:position w:val="-10"/>
        </w:rPr>
        <w:object w:dxaOrig="1155" w:dyaOrig="285" w14:anchorId="6D724E3A">
          <v:shape id="_x0000_i1341" type="#_x0000_t75" style="width:57.6pt;height:14.4pt" o:ole="">
            <v:imagedata r:id="rId656" o:title=""/>
          </v:shape>
          <o:OLEObject Type="Embed" ProgID="Equation.DSMT4" ShapeID="_x0000_i1341" DrawAspect="Content" ObjectID="_1779278744" r:id="rId657"/>
        </w:object>
      </w:r>
      <w:r>
        <w:rPr>
          <w:rFonts w:hint="eastAsia"/>
        </w:rPr>
        <w:t>，其中</w:t>
      </w:r>
      <w:r>
        <w:rPr>
          <w:position w:val="-10"/>
        </w:rPr>
        <w:object w:dxaOrig="435" w:dyaOrig="285" w14:anchorId="552FF0B8">
          <v:shape id="_x0000_i1342" type="#_x0000_t75" style="width:21.6pt;height:14.4pt" o:ole="">
            <v:imagedata r:id="rId658" o:title=""/>
          </v:shape>
          <o:OLEObject Type="Embed" ProgID="Equation.DSMT4" ShapeID="_x0000_i1342" DrawAspect="Content" ObjectID="_1779278745" r:id="rId659"/>
        </w:object>
      </w:r>
      <w:r>
        <w:rPr>
          <w:rFonts w:hint="eastAsia"/>
        </w:rPr>
        <w:t>为七种协议动作的常量字符串，</w:t>
      </w:r>
      <w:r>
        <w:rPr>
          <w:position w:val="-6"/>
        </w:rPr>
        <w:object w:dxaOrig="570" w:dyaOrig="285" w14:anchorId="2B32A12E">
          <v:shape id="_x0000_i1343" type="#_x0000_t75" style="width:28.8pt;height:14.4pt" o:ole="">
            <v:imagedata r:id="rId660" o:title=""/>
          </v:shape>
          <o:OLEObject Type="Embed" ProgID="Equation.DSMT4" ShapeID="_x0000_i1343" DrawAspect="Content" ObjectID="_1779278746" r:id="rId661"/>
        </w:object>
      </w:r>
      <w:r>
        <w:rPr>
          <w:rFonts w:hint="eastAsia"/>
        </w:rPr>
        <w:t>对应相应的类型。</w:t>
      </w:r>
      <w:r>
        <w:rPr>
          <w:position w:val="-6"/>
        </w:rPr>
        <w:object w:dxaOrig="1590" w:dyaOrig="285" w14:anchorId="505E2F7C">
          <v:shape id="_x0000_i1344" type="#_x0000_t75" style="width:79.8pt;height:14.4pt" o:ole="">
            <v:imagedata r:id="rId662" o:title=""/>
          </v:shape>
          <o:OLEObject Type="Embed" ProgID="Equation.DSMT4" ShapeID="_x0000_i1344" DrawAspect="Content" ObjectID="_1779278747" r:id="rId663"/>
        </w:object>
      </w:r>
      <w:r>
        <w:t>类</w:t>
      </w:r>
      <w:r>
        <w:rPr>
          <w:rFonts w:hint="eastAsia"/>
        </w:rPr>
        <w:t>中成员组成如下式所示。</w:t>
      </w:r>
    </w:p>
    <w:p w14:paraId="06C3E299" w14:textId="77777777" w:rsidR="00523A4D" w:rsidRDefault="00000000">
      <w:pPr>
        <w:jc w:val="right"/>
      </w:pPr>
      <w:r>
        <w:rPr>
          <w:position w:val="-136"/>
        </w:rPr>
        <w:object w:dxaOrig="3600" w:dyaOrig="2880" w14:anchorId="485096B7">
          <v:shape id="_x0000_i1345" type="#_x0000_t75" style="width:180pt;height:2in" o:ole="">
            <v:imagedata r:id="rId664" o:title=""/>
          </v:shape>
          <o:OLEObject Type="Embed" ProgID="Equation.DSMT4" ShapeID="_x0000_i1345" DrawAspect="Content" ObjectID="_1779278748" r:id="rId665"/>
        </w:object>
      </w:r>
      <w:r>
        <w:t xml:space="preserve">                         </w:t>
      </w:r>
      <w:r>
        <w:rPr>
          <w:rFonts w:hint="eastAsia"/>
        </w:rPr>
        <w:t>（</w:t>
      </w:r>
      <w:r>
        <w:t>3-18</w:t>
      </w:r>
      <w:r>
        <w:rPr>
          <w:rFonts w:hint="eastAsia"/>
        </w:rPr>
        <w:t>）</w:t>
      </w:r>
    </w:p>
    <w:p w14:paraId="23D8C9F8" w14:textId="77777777" w:rsidR="00523A4D" w:rsidRDefault="00000000">
      <w:pPr>
        <w:pStyle w:val="BY"/>
      </w:pPr>
      <w:r>
        <w:rPr>
          <w:rFonts w:hint="eastAsia"/>
        </w:rPr>
        <w:t>如果协议动作</w:t>
      </w:r>
      <w:r>
        <w:rPr>
          <w:rFonts w:hint="eastAsia"/>
        </w:rPr>
        <w:t>(</w:t>
      </w:r>
      <w:r>
        <w:t>Protocol Action)</w:t>
      </w:r>
      <w:r>
        <w:rPr>
          <w:position w:val="-10"/>
        </w:rPr>
        <w:object w:dxaOrig="435" w:dyaOrig="285" w14:anchorId="56B2CF2F">
          <v:shape id="_x0000_i1346" type="#_x0000_t75" style="width:21.6pt;height:14.4pt" o:ole="">
            <v:imagedata r:id="rId666" o:title=""/>
          </v:shape>
          <o:OLEObject Type="Embed" ProgID="Equation.DSMT4" ShapeID="_x0000_i1346" DrawAspect="Content" ObjectID="_1779278749" r:id="rId667"/>
        </w:object>
      </w:r>
      <w:r>
        <w:rPr>
          <w:rFonts w:hint="eastAsia"/>
        </w:rPr>
        <w:t>对应事件</w:t>
      </w:r>
      <w:r>
        <w:rPr>
          <w:position w:val="-6"/>
        </w:rPr>
        <w:object w:dxaOrig="150" w:dyaOrig="150" w14:anchorId="24C31CB6">
          <v:shape id="_x0000_i1347" type="#_x0000_t75" style="width:7.8pt;height:7.8pt" o:ole="">
            <v:imagedata r:id="rId668" o:title=""/>
          </v:shape>
          <o:OLEObject Type="Embed" ProgID="Equation.DSMT4" ShapeID="_x0000_i1347" DrawAspect="Content" ObjectID="_1779278750" r:id="rId669"/>
        </w:object>
      </w:r>
      <w:r>
        <w:rPr>
          <w:rFonts w:hint="eastAsia"/>
        </w:rPr>
        <w:t>，则有</w:t>
      </w:r>
    </w:p>
    <w:p w14:paraId="4EC90662" w14:textId="77777777" w:rsidR="00523A4D" w:rsidRDefault="00000000">
      <w:pPr>
        <w:jc w:val="right"/>
      </w:pPr>
      <w:r>
        <w:rPr>
          <w:position w:val="-122"/>
        </w:rPr>
        <w:object w:dxaOrig="4605" w:dyaOrig="2595" w14:anchorId="6C313567">
          <v:shape id="_x0000_i1348" type="#_x0000_t75" style="width:230.4pt;height:129.6pt" o:ole="">
            <v:imagedata r:id="rId670" o:title=""/>
          </v:shape>
          <o:OLEObject Type="Embed" ProgID="Equation.DSMT4" ShapeID="_x0000_i1348" DrawAspect="Content" ObjectID="_1779278751" r:id="rId671"/>
        </w:object>
      </w:r>
      <w:r>
        <w:t xml:space="preserve">                </w:t>
      </w:r>
      <w:r>
        <w:rPr>
          <w:rFonts w:hint="eastAsia"/>
        </w:rPr>
        <w:t>（</w:t>
      </w:r>
      <w:r>
        <w:t>3-19</w:t>
      </w:r>
      <w:r>
        <w:rPr>
          <w:rFonts w:hint="eastAsia"/>
        </w:rPr>
        <w:t>）</w:t>
      </w:r>
    </w:p>
    <w:p w14:paraId="1106CEE5" w14:textId="77777777" w:rsidR="00523A4D" w:rsidRDefault="00000000">
      <w:pPr>
        <w:pStyle w:val="BY"/>
        <w:ind w:firstLine="480"/>
      </w:pPr>
      <w:r>
        <w:rPr>
          <w:rFonts w:hint="eastAsia"/>
        </w:rPr>
        <w:t>如果</w:t>
      </w:r>
      <w:r>
        <w:rPr>
          <w:position w:val="-10"/>
        </w:rPr>
        <w:object w:dxaOrig="435" w:dyaOrig="285" w14:anchorId="36DA8E9B">
          <v:shape id="_x0000_i1349" type="#_x0000_t75" style="width:21.6pt;height:14.4pt" o:ole="">
            <v:imagedata r:id="rId672" o:title=""/>
          </v:shape>
          <o:OLEObject Type="Embed" ProgID="Equation.DSMT4" ShapeID="_x0000_i1349" DrawAspect="Content" ObjectID="_1779278752" r:id="rId673"/>
        </w:object>
      </w:r>
      <w:r>
        <w:rPr>
          <w:rFonts w:hint="eastAsia"/>
        </w:rPr>
        <w:t>对应线程</w:t>
      </w:r>
      <w:r>
        <w:rPr>
          <w:position w:val="-10"/>
        </w:rPr>
        <w:object w:dxaOrig="870" w:dyaOrig="285" w14:anchorId="799D9038">
          <v:shape id="_x0000_i1350" type="#_x0000_t75" style="width:43.8pt;height:14.4pt" o:ole="">
            <v:imagedata r:id="rId674" o:title=""/>
          </v:shape>
          <o:OLEObject Type="Embed" ProgID="Equation.DSMT4" ShapeID="_x0000_i1350" DrawAspect="Content" ObjectID="_1779278753" r:id="rId675"/>
        </w:object>
      </w:r>
      <w:r>
        <w:rPr>
          <w:rFonts w:hint="eastAsia"/>
        </w:rPr>
        <w:t>，且二者拥有相同的长度，即</w:t>
      </w:r>
      <w:r>
        <w:rPr>
          <w:position w:val="-10"/>
        </w:rPr>
        <w:object w:dxaOrig="1440" w:dyaOrig="285" w14:anchorId="2CB2B23A">
          <v:shape id="_x0000_i1351" type="#_x0000_t75" style="width:1in;height:14.4pt" o:ole="">
            <v:imagedata r:id="rId676" o:title=""/>
          </v:shape>
          <o:OLEObject Type="Embed" ProgID="Equation.DSMT4" ShapeID="_x0000_i1351" DrawAspect="Content" ObjectID="_1779278754" r:id="rId677"/>
        </w:object>
      </w:r>
      <w:r>
        <w:rPr>
          <w:rFonts w:hint="eastAsia"/>
        </w:rPr>
        <w:t>，则事件匹配满足</w:t>
      </w:r>
      <w:r>
        <w:rPr>
          <w:position w:val="-10"/>
        </w:rPr>
        <w:object w:dxaOrig="2445" w:dyaOrig="285" w14:anchorId="5E6C148A">
          <v:shape id="_x0000_i1352" type="#_x0000_t75" style="width:122.4pt;height:14.4pt" o:ole="">
            <v:imagedata r:id="rId678" o:title=""/>
          </v:shape>
          <o:OLEObject Type="Embed" ProgID="Equation.DSMT4" ShapeID="_x0000_i1352" DrawAspect="Content" ObjectID="_1779278755" r:id="rId679"/>
        </w:object>
      </w:r>
      <w:r>
        <w:rPr>
          <w:rFonts w:hint="eastAsia"/>
        </w:rPr>
        <w:t>。</w:t>
      </w:r>
    </w:p>
    <w:p w14:paraId="4D3BF33E" w14:textId="77777777" w:rsidR="00523A4D" w:rsidRDefault="00000000">
      <w:pPr>
        <w:pStyle w:val="3"/>
      </w:pPr>
      <w:bookmarkStart w:id="91" w:name="_Toc161648934"/>
      <w:r>
        <w:rPr>
          <w:rFonts w:hint="eastAsia"/>
        </w:rPr>
        <w:t>协议描述</w:t>
      </w:r>
      <w:bookmarkEnd w:id="91"/>
    </w:p>
    <w:p w14:paraId="0FEF7961" w14:textId="77777777" w:rsidR="00523A4D" w:rsidRDefault="00000000">
      <w:pPr>
        <w:pStyle w:val="BY"/>
      </w:pPr>
      <w:r>
        <w:rPr>
          <w:rFonts w:hint="eastAsia"/>
        </w:rPr>
        <w:t>事件逻辑理论使用</w:t>
      </w:r>
      <w:r>
        <w:rPr>
          <w:position w:val="-6"/>
        </w:rPr>
        <w:object w:dxaOrig="570" w:dyaOrig="285" w14:anchorId="735CD82F">
          <v:shape id="_x0000_i1353" type="#_x0000_t75" style="width:28.8pt;height:14.4pt" o:ole="">
            <v:imagedata r:id="rId680" o:title=""/>
          </v:shape>
          <o:OLEObject Type="Embed" ProgID="Equation.DSMT4" ShapeID="_x0000_i1353" DrawAspect="Content" ObjectID="_1779278756" r:id="rId681"/>
        </w:object>
      </w:r>
      <w:r>
        <w:rPr>
          <w:rFonts w:hint="eastAsia"/>
        </w:rPr>
        <w:t>类型的基本序列关系表</w:t>
      </w:r>
      <w:r>
        <w:rPr>
          <w:position w:val="-6"/>
        </w:rPr>
        <w:object w:dxaOrig="435" w:dyaOrig="285" w14:anchorId="4BDE6C0C">
          <v:shape id="_x0000_i1354" type="#_x0000_t75" style="width:21.6pt;height:14.4pt" o:ole="">
            <v:imagedata r:id="rId682" o:title=""/>
          </v:shape>
          <o:OLEObject Type="Embed" ProgID="Equation.DSMT4" ShapeID="_x0000_i1354" DrawAspect="Content" ObjectID="_1779278757" r:id="rId683"/>
        </w:object>
      </w:r>
      <w:r>
        <w:rPr>
          <w:rFonts w:hint="eastAsia"/>
        </w:rPr>
        <w:t>定义协议，协议经过形式化描述后是状态关系点上的谓词，具有类型</w:t>
      </w:r>
      <w:r>
        <w:rPr>
          <w:position w:val="-6"/>
        </w:rPr>
        <w:object w:dxaOrig="870" w:dyaOrig="285" w14:anchorId="2EE3F4A2">
          <v:shape id="_x0000_i1355" type="#_x0000_t75" style="width:43.8pt;height:14.4pt" o:ole="">
            <v:imagedata r:id="rId684" o:title=""/>
          </v:shape>
          <o:OLEObject Type="Embed" ProgID="Equation.DSMT4" ShapeID="_x0000_i1355" DrawAspect="Content" ObjectID="_1779278758" r:id="rId685"/>
        </w:object>
      </w:r>
      <w:r>
        <w:rPr>
          <w:rFonts w:hint="eastAsia"/>
        </w:rPr>
        <w:t>。协议</w:t>
      </w:r>
      <w:r>
        <w:rPr>
          <w:position w:val="-10"/>
        </w:rPr>
        <w:object w:dxaOrig="1440" w:dyaOrig="285" w14:anchorId="7A2CB062">
          <v:shape id="_x0000_i1356" type="#_x0000_t75" style="width:1in;height:14.4pt" o:ole="">
            <v:imagedata r:id="rId686" o:title=""/>
          </v:shape>
          <o:OLEObject Type="Embed" ProgID="Equation.DSMT4" ShapeID="_x0000_i1356" DrawAspect="Content" ObjectID="_1779278759" r:id="rId687"/>
        </w:object>
      </w:r>
      <w:r>
        <w:rPr>
          <w:rFonts w:hint="eastAsia"/>
        </w:rPr>
        <w:t>定义如下。</w:t>
      </w:r>
    </w:p>
    <w:p w14:paraId="71102845" w14:textId="77777777" w:rsidR="00523A4D" w:rsidRDefault="00000000">
      <w:pPr>
        <w:jc w:val="right"/>
      </w:pPr>
      <w:r>
        <w:rPr>
          <w:position w:val="-86"/>
        </w:rPr>
        <w:object w:dxaOrig="4035" w:dyaOrig="1875" w14:anchorId="1F778F06">
          <v:shape id="_x0000_i1357" type="#_x0000_t75" style="width:201.6pt;height:93.6pt" o:ole="">
            <v:imagedata r:id="rId688" o:title=""/>
          </v:shape>
          <o:OLEObject Type="Embed" ProgID="Equation.DSMT4" ShapeID="_x0000_i1357" DrawAspect="Content" ObjectID="_1779278760" r:id="rId689"/>
        </w:object>
      </w:r>
      <w:r>
        <w:t xml:space="preserve">                                </w:t>
      </w:r>
      <w:r>
        <w:rPr>
          <w:rFonts w:hint="eastAsia"/>
        </w:rPr>
        <w:t>（</w:t>
      </w:r>
      <w:r>
        <w:t>3-20</w:t>
      </w:r>
      <w:r>
        <w:rPr>
          <w:rFonts w:hint="eastAsia"/>
        </w:rPr>
        <w:t>）</w:t>
      </w:r>
    </w:p>
    <w:p w14:paraId="13E5DB73" w14:textId="77777777" w:rsidR="00523A4D" w:rsidRDefault="00000000">
      <w:pPr>
        <w:pStyle w:val="BY"/>
      </w:pPr>
      <w:r>
        <w:rPr>
          <w:rFonts w:hint="eastAsia"/>
        </w:rPr>
        <w:t>假设主体</w:t>
      </w:r>
      <w:r>
        <w:rPr>
          <w:position w:val="-4"/>
        </w:rPr>
        <w:object w:dxaOrig="285" w:dyaOrig="285" w14:anchorId="48B6908D">
          <v:shape id="_x0000_i1358" type="#_x0000_t75" style="width:14.4pt;height:14.4pt" o:ole="">
            <v:imagedata r:id="rId690" o:title=""/>
          </v:shape>
          <o:OLEObject Type="Embed" ProgID="Equation.DSMT4" ShapeID="_x0000_i1358" DrawAspect="Content" ObjectID="_1779278761" r:id="rId691"/>
        </w:object>
      </w:r>
      <w:r>
        <w:t>、</w:t>
      </w:r>
      <w:r>
        <w:rPr>
          <w:position w:val="-4"/>
        </w:rPr>
        <w:object w:dxaOrig="285" w:dyaOrig="285" w14:anchorId="1ED453FB">
          <v:shape id="_x0000_i1359" type="#_x0000_t75" style="width:14.4pt;height:14.4pt" o:ole="">
            <v:imagedata r:id="rId692" o:title=""/>
          </v:shape>
          <o:OLEObject Type="Embed" ProgID="Equation.DSMT4" ShapeID="_x0000_i1359" DrawAspect="Content" ObjectID="_1779278762" r:id="rId693"/>
        </w:object>
      </w:r>
      <w:r>
        <w:rPr>
          <w:rFonts w:hint="eastAsia"/>
        </w:rPr>
        <w:t>为诚实主体且二者都遵循协议，主体</w:t>
      </w:r>
      <w:r>
        <w:rPr>
          <w:position w:val="-4"/>
        </w:rPr>
        <w:object w:dxaOrig="285" w:dyaOrig="285" w14:anchorId="52A68718">
          <v:shape id="_x0000_i1360" type="#_x0000_t75" style="width:14.4pt;height:14.4pt" o:ole="">
            <v:imagedata r:id="rId694" o:title=""/>
          </v:shape>
          <o:OLEObject Type="Embed" ProgID="Equation.DSMT4" ShapeID="_x0000_i1360" DrawAspect="Content" ObjectID="_1779278763" r:id="rId695"/>
        </w:object>
      </w:r>
      <w:r>
        <w:t>完整发起</w:t>
      </w:r>
      <w:r>
        <w:rPr>
          <w:rFonts w:hint="eastAsia"/>
        </w:rPr>
        <w:t>基本序列的实例，主体</w:t>
      </w:r>
      <w:r>
        <w:rPr>
          <w:position w:val="-4"/>
        </w:rPr>
        <w:object w:dxaOrig="285" w:dyaOrig="285" w14:anchorId="5999856D">
          <v:shape id="_x0000_i1361" type="#_x0000_t75" style="width:14.4pt;height:14.4pt" o:ole="">
            <v:imagedata r:id="rId696" o:title=""/>
          </v:shape>
          <o:OLEObject Type="Embed" ProgID="Equation.DSMT4" ShapeID="_x0000_i1361" DrawAspect="Content" ObjectID="_1779278764" r:id="rId697"/>
        </w:object>
      </w:r>
      <w:r>
        <w:t>也</w:t>
      </w:r>
      <w:r>
        <w:rPr>
          <w:rFonts w:hint="eastAsia"/>
        </w:rPr>
        <w:t>全部</w:t>
      </w:r>
      <w:r>
        <w:t>响应</w:t>
      </w:r>
      <w:r>
        <w:rPr>
          <w:rFonts w:hint="eastAsia"/>
        </w:rPr>
        <w:t>基本序列的实例。如果接受消息和发送消息的内容一致，则构成合法匹配会话。消息双方完成身份认证，匹配会话过程满足强匹配，协议</w:t>
      </w:r>
      <w:r>
        <w:rPr>
          <w:position w:val="-4"/>
        </w:rPr>
        <w:object w:dxaOrig="285" w:dyaOrig="285" w14:anchorId="71A07B0A">
          <v:shape id="_x0000_i1362" type="#_x0000_t75" style="width:14.4pt;height:14.4pt" o:ole="">
            <v:imagedata r:id="rId698" o:title=""/>
          </v:shape>
          <o:OLEObject Type="Embed" ProgID="Equation.DSMT4" ShapeID="_x0000_i1362" DrawAspect="Content" ObjectID="_1779278765" r:id="rId699"/>
        </w:object>
      </w:r>
      <w:r>
        <w:t>中基本序列</w:t>
      </w:r>
      <w:r>
        <w:rPr>
          <w:position w:val="-6"/>
        </w:rPr>
        <w:object w:dxaOrig="285" w:dyaOrig="285" w14:anchorId="349D23AC">
          <v:shape id="_x0000_i1363" type="#_x0000_t75" style="width:14.4pt;height:14.4pt" o:ole="">
            <v:imagedata r:id="rId700" o:title=""/>
          </v:shape>
          <o:OLEObject Type="Embed" ProgID="Equation.DSMT4" ShapeID="_x0000_i1363" DrawAspect="Content" ObjectID="_1779278766" r:id="rId701"/>
        </w:object>
      </w:r>
      <w:r>
        <w:rPr>
          <w:rFonts w:hint="eastAsia"/>
        </w:rPr>
        <w:t>对</w:t>
      </w:r>
      <w:r>
        <w:rPr>
          <w:position w:val="-6"/>
        </w:rPr>
        <w:object w:dxaOrig="150" w:dyaOrig="150" w14:anchorId="0B6E4CD6">
          <v:shape id="_x0000_i1364" type="#_x0000_t75" style="width:7.8pt;height:7.8pt" o:ole="">
            <v:imagedata r:id="rId702" o:title=""/>
          </v:shape>
          <o:OLEObject Type="Embed" ProgID="Equation.DSMT4" ShapeID="_x0000_i1364" DrawAspect="Content" ObjectID="_1779278767" r:id="rId703"/>
        </w:object>
      </w:r>
      <w:r>
        <w:t>个消息进行认证，</w:t>
      </w:r>
      <w:r>
        <w:rPr>
          <w:rFonts w:hint="eastAsia"/>
        </w:rPr>
        <w:t>认证过程如下式所示。</w:t>
      </w:r>
    </w:p>
    <w:p w14:paraId="74209255" w14:textId="77777777" w:rsidR="00523A4D" w:rsidRDefault="00000000">
      <w:pPr>
        <w:pStyle w:val="BY"/>
        <w:ind w:firstLine="480"/>
        <w:jc w:val="right"/>
      </w:pPr>
      <w:r>
        <w:rPr>
          <w:position w:val="-100"/>
        </w:rPr>
        <w:object w:dxaOrig="6045" w:dyaOrig="2010" w14:anchorId="21866EEF">
          <v:shape id="_x0000_i1365" type="#_x0000_t75" style="width:302.4pt;height:100.8pt" o:ole="">
            <v:imagedata r:id="rId704" o:title=""/>
          </v:shape>
          <o:OLEObject Type="Embed" ProgID="Equation.DSMT4" ShapeID="_x0000_i1365" DrawAspect="Content" ObjectID="_1779278768" r:id="rId705"/>
        </w:object>
      </w:r>
      <w:r>
        <w:t xml:space="preserve">                        </w:t>
      </w:r>
      <w:r>
        <w:rPr>
          <w:rFonts w:hint="eastAsia"/>
        </w:rPr>
        <w:t>（</w:t>
      </w:r>
      <w:r>
        <w:t>3-21</w:t>
      </w:r>
      <w:r>
        <w:rPr>
          <w:rFonts w:hint="eastAsia"/>
        </w:rPr>
        <w:t>）</w:t>
      </w:r>
    </w:p>
    <w:p w14:paraId="209AB2A1" w14:textId="77777777" w:rsidR="00523A4D" w:rsidRDefault="00000000">
      <w:pPr>
        <w:pStyle w:val="2"/>
      </w:pPr>
      <w:bookmarkStart w:id="92" w:name="_Toc161648935"/>
      <w:r>
        <w:rPr>
          <w:rFonts w:hint="eastAsia"/>
        </w:rPr>
        <w:lastRenderedPageBreak/>
        <w:t>事件逻辑证明协议安全性流程</w:t>
      </w:r>
      <w:bookmarkEnd w:id="92"/>
    </w:p>
    <w:p w14:paraId="69C385C1" w14:textId="77777777" w:rsidR="00523A4D" w:rsidRDefault="00000000">
      <w:pPr>
        <w:pStyle w:val="BY"/>
        <w:ind w:firstLine="480"/>
        <w:jc w:val="center"/>
      </w:pPr>
      <w:r>
        <w:object w:dxaOrig="7350" w:dyaOrig="11955" w14:anchorId="3D5A7B59">
          <v:shape id="_x0000_i1366" type="#_x0000_t75" style="width:367.8pt;height:597.6pt" o:ole="">
            <v:imagedata r:id="rId706" o:title=""/>
          </v:shape>
          <o:OLEObject Type="Embed" ProgID="Visio.Drawing.15" ShapeID="_x0000_i1366" DrawAspect="Content" ObjectID="_1779278769" r:id="rId707"/>
        </w:object>
      </w:r>
    </w:p>
    <w:p w14:paraId="0CEF30F5" w14:textId="77777777" w:rsidR="00523A4D" w:rsidRDefault="00000000">
      <w:pPr>
        <w:pStyle w:val="BY"/>
        <w:spacing w:before="120"/>
        <w:ind w:firstLine="420"/>
        <w:jc w:val="center"/>
        <w:rPr>
          <w:sz w:val="21"/>
        </w:rPr>
      </w:pPr>
      <w:r>
        <w:rPr>
          <w:rFonts w:hint="eastAsia"/>
          <w:sz w:val="21"/>
        </w:rPr>
        <w:t>图</w:t>
      </w:r>
      <w:r>
        <w:rPr>
          <w:sz w:val="21"/>
        </w:rPr>
        <w:t xml:space="preserve">3-1  </w:t>
      </w:r>
      <w:r>
        <w:rPr>
          <w:rFonts w:hint="eastAsia"/>
          <w:sz w:val="21"/>
        </w:rPr>
        <w:t>事件逻辑证明协议认证性流程</w:t>
      </w:r>
    </w:p>
    <w:p w14:paraId="4F35D370" w14:textId="77777777" w:rsidR="00523A4D" w:rsidRDefault="00000000">
      <w:pPr>
        <w:pStyle w:val="BY"/>
        <w:spacing w:after="240"/>
        <w:ind w:firstLine="420"/>
        <w:jc w:val="center"/>
      </w:pPr>
      <w:r>
        <w:rPr>
          <w:rFonts w:hint="eastAsia"/>
          <w:sz w:val="21"/>
        </w:rPr>
        <w:t>F</w:t>
      </w:r>
      <w:r>
        <w:rPr>
          <w:sz w:val="21"/>
        </w:rPr>
        <w:t xml:space="preserve">ig.2-6  The </w:t>
      </w:r>
      <w:r>
        <w:rPr>
          <w:rFonts w:hint="eastAsia"/>
          <w:sz w:val="21"/>
        </w:rPr>
        <w:t>Logic</w:t>
      </w:r>
      <w:r>
        <w:rPr>
          <w:sz w:val="21"/>
        </w:rPr>
        <w:t xml:space="preserve"> </w:t>
      </w:r>
      <w:r>
        <w:rPr>
          <w:rFonts w:hint="eastAsia"/>
          <w:sz w:val="21"/>
        </w:rPr>
        <w:t>of</w:t>
      </w:r>
      <w:r>
        <w:rPr>
          <w:sz w:val="21"/>
        </w:rPr>
        <w:t xml:space="preserve"> </w:t>
      </w:r>
      <w:r>
        <w:rPr>
          <w:rFonts w:hint="eastAsia"/>
          <w:sz w:val="21"/>
        </w:rPr>
        <w:t>Events</w:t>
      </w:r>
      <w:r>
        <w:rPr>
          <w:sz w:val="21"/>
        </w:rPr>
        <w:t xml:space="preserve"> </w:t>
      </w:r>
      <w:r>
        <w:rPr>
          <w:rFonts w:hint="eastAsia"/>
          <w:sz w:val="21"/>
        </w:rPr>
        <w:t>Theory</w:t>
      </w:r>
      <w:r>
        <w:rPr>
          <w:sz w:val="21"/>
        </w:rPr>
        <w:t xml:space="preserve"> Proof Protocol Authentication Process </w:t>
      </w:r>
    </w:p>
    <w:p w14:paraId="5EFD3E83" w14:textId="77777777" w:rsidR="00523A4D" w:rsidRDefault="00000000">
      <w:pPr>
        <w:pStyle w:val="2"/>
      </w:pPr>
      <w:bookmarkStart w:id="93" w:name="_Toc161648936"/>
      <w:bookmarkStart w:id="94" w:name="_Toc98252802"/>
      <w:bookmarkStart w:id="95" w:name="_Toc97661633"/>
      <w:r>
        <w:rPr>
          <w:rFonts w:hint="eastAsia"/>
        </w:rPr>
        <w:lastRenderedPageBreak/>
        <w:t>本章小结</w:t>
      </w:r>
      <w:bookmarkEnd w:id="93"/>
      <w:bookmarkEnd w:id="94"/>
      <w:bookmarkEnd w:id="95"/>
    </w:p>
    <w:p w14:paraId="345404BA" w14:textId="77777777" w:rsidR="00523A4D" w:rsidRDefault="00000000">
      <w:pPr>
        <w:pStyle w:val="BY"/>
        <w:ind w:firstLine="480"/>
      </w:pPr>
      <w:r>
        <w:rPr>
          <w:rFonts w:ascii="Segoe UI" w:hAnsi="Segoe UI" w:cs="Segoe UI"/>
          <w:color w:val="0D0D0D"/>
          <w:shd w:val="clear" w:color="auto" w:fill="FFFFFF"/>
        </w:rPr>
        <w:t>本章致力于深入介绍事件逻辑理论框架，重点关注基本建模理念、公理化体系构建以及安全协议的形式化描述等关键领域。在基本建模理论部分，我们将探索包括消息自动机、不可预测性原子元素、事件类别以及事件结构等概念的引入，利用这些基础理念对安全协议进行初步的框架搭建。接下来，公理系统部分着重介绍六项基本公理及其衍生的引理，这些构成了验证协议安全性的理论核心。在形式化定义环节，本章将对协议所需达成的身份验证属性进行详尽的形式化阐释。通过本章对事件逻辑理论的细致讲解，旨在为理论的进一步拓展和应用奠定坚实的理论基础。</w:t>
      </w:r>
    </w:p>
    <w:p w14:paraId="164624F2" w14:textId="77777777" w:rsidR="00523A4D" w:rsidRDefault="00523A4D">
      <w:pPr>
        <w:pStyle w:val="BY"/>
        <w:ind w:firstLine="0"/>
        <w:sectPr w:rsidR="00523A4D">
          <w:headerReference w:type="default" r:id="rId708"/>
          <w:pgSz w:w="11906" w:h="16838"/>
          <w:pgMar w:top="1588" w:right="1418" w:bottom="1418" w:left="1418" w:header="907" w:footer="851" w:gutter="0"/>
          <w:cols w:space="425"/>
          <w:docGrid w:linePitch="312"/>
        </w:sectPr>
      </w:pPr>
    </w:p>
    <w:p w14:paraId="1C04156F" w14:textId="77777777" w:rsidR="00523A4D" w:rsidRDefault="00000000">
      <w:pPr>
        <w:pStyle w:val="1"/>
      </w:pPr>
      <w:r>
        <w:lastRenderedPageBreak/>
        <w:t xml:space="preserve"> </w:t>
      </w:r>
      <w:bookmarkStart w:id="96" w:name="_Toc97624791"/>
      <w:bookmarkStart w:id="97" w:name="_Toc97572822"/>
      <w:bookmarkStart w:id="98" w:name="_Toc97624790"/>
      <w:bookmarkStart w:id="99" w:name="_Toc97661625"/>
      <w:bookmarkStart w:id="100" w:name="_Toc97624788"/>
      <w:bookmarkStart w:id="101" w:name="_Toc97572823"/>
      <w:bookmarkStart w:id="102" w:name="_Toc97581154"/>
      <w:bookmarkStart w:id="103" w:name="_Toc97661623"/>
      <w:bookmarkStart w:id="104" w:name="_Toc97572827"/>
      <w:bookmarkStart w:id="105" w:name="_Toc97624787"/>
      <w:bookmarkStart w:id="106" w:name="_Toc97581152"/>
      <w:bookmarkStart w:id="107" w:name="_Toc97572826"/>
      <w:bookmarkStart w:id="108" w:name="_Toc97572829"/>
      <w:bookmarkStart w:id="109" w:name="_Toc97581148"/>
      <w:bookmarkStart w:id="110" w:name="_Toc97581151"/>
      <w:bookmarkStart w:id="111" w:name="_Toc97661620"/>
      <w:bookmarkStart w:id="112" w:name="_Toc97661624"/>
      <w:bookmarkStart w:id="113" w:name="_Toc97624789"/>
      <w:bookmarkStart w:id="114" w:name="_Toc97581150"/>
      <w:bookmarkStart w:id="115" w:name="_Toc97581149"/>
      <w:bookmarkStart w:id="116" w:name="_Toc97581153"/>
      <w:bookmarkStart w:id="117" w:name="_Toc97572828"/>
      <w:bookmarkStart w:id="118" w:name="_Toc97661622"/>
      <w:bookmarkStart w:id="119" w:name="_Toc97661626"/>
      <w:bookmarkStart w:id="120" w:name="_Toc97572825"/>
      <w:bookmarkStart w:id="121" w:name="_Toc97624786"/>
      <w:bookmarkStart w:id="122" w:name="_Toc97624792"/>
      <w:bookmarkStart w:id="123" w:name="_Toc97661619"/>
      <w:bookmarkStart w:id="124" w:name="_Toc97624785"/>
      <w:bookmarkStart w:id="125" w:name="_Toc97572824"/>
      <w:bookmarkStart w:id="126" w:name="_Toc97661621"/>
      <w:bookmarkStart w:id="127" w:name="_Toc97581147"/>
      <w:bookmarkStart w:id="128" w:name="_Toc161648937"/>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Pr>
          <w:rFonts w:hint="eastAsia"/>
        </w:rPr>
        <w:t>事件逻辑理论的扩展</w:t>
      </w:r>
      <w:bookmarkEnd w:id="128"/>
    </w:p>
    <w:p w14:paraId="63B6FBAB" w14:textId="77777777" w:rsidR="00523A4D" w:rsidRDefault="00000000">
      <w:pPr>
        <w:pStyle w:val="BY"/>
        <w:ind w:firstLine="480"/>
      </w:pPr>
      <w:r>
        <w:rPr>
          <w:rFonts w:ascii="Segoe UI" w:hAnsi="Segoe UI" w:cs="Segoe UI"/>
          <w:color w:val="0D0D0D"/>
          <w:shd w:val="clear" w:color="auto" w:fill="FFFFFF"/>
        </w:rPr>
        <w:t>事件逻辑理论专注于通过对安全协议中诚实主体的交互行为进行形式化分析，以此描述协议及其安全特性。该理论的独特之处在于，它无需直接考虑恶意攻击者的行动模式，即可对协议的安全性提供深入的洞见。</w:t>
      </w:r>
      <w:r>
        <w:rPr>
          <w:rFonts w:hint="eastAsia"/>
        </w:rPr>
        <w:t>但是，现有的事件逻辑理论也存在着局限性，对于一些带有复杂加密算法体制的认证协议，事件逻辑理论无法做到对其进行形式化分析。随着大数据和物联网的不断发展，物联网所提供的信息交换和通信的优势愈加明显，其安全显得愈发重要。因此，需要对事件逻辑理论进行扩展，扩大其使用范围。</w:t>
      </w:r>
      <w:r>
        <w:rPr>
          <w:rFonts w:hint="eastAsia"/>
        </w:rPr>
        <w:t xml:space="preserve"> </w:t>
      </w:r>
    </w:p>
    <w:p w14:paraId="7DE1BFBC" w14:textId="77777777" w:rsidR="00523A4D" w:rsidRDefault="00000000">
      <w:pPr>
        <w:pStyle w:val="2"/>
      </w:pPr>
      <w:bookmarkStart w:id="129" w:name="_Toc161648938"/>
      <w:r>
        <w:rPr>
          <w:rFonts w:hint="eastAsia"/>
        </w:rPr>
        <w:t>事件逻辑理论与其他形式化方法的对比</w:t>
      </w:r>
      <w:bookmarkEnd w:id="129"/>
    </w:p>
    <w:p w14:paraId="58858FB9" w14:textId="77777777" w:rsidR="00523A4D" w:rsidRDefault="00000000">
      <w:pPr>
        <w:pStyle w:val="BY"/>
        <w:ind w:firstLine="480"/>
      </w:pPr>
      <w:r>
        <w:rPr>
          <w:rFonts w:hint="eastAsia"/>
        </w:rPr>
        <w:t>形式化方法对于提高开放环境下网络通信的安全具有重要推进作用，事件逻辑理论是形式化分析安全协议安全属性的有效手段之一。安全协议的形式化分析就是采用形式化语言的方法对协议运行的环境以及协议运行主体之间的交互动作和安全属性进行准确描述，验证协议是否能够满足预期的安全目标。</w:t>
      </w:r>
    </w:p>
    <w:p w14:paraId="16E792F0" w14:textId="77777777" w:rsidR="00523A4D" w:rsidRDefault="00000000">
      <w:pPr>
        <w:pStyle w:val="BY"/>
        <w:ind w:firstLine="480"/>
      </w:pPr>
      <w:r>
        <w:rPr>
          <w:rFonts w:ascii="Segoe UI" w:hAnsi="Segoe UI" w:cs="Segoe UI"/>
          <w:color w:val="0D0D0D"/>
          <w:shd w:val="clear" w:color="auto" w:fill="FFFFFF"/>
        </w:rPr>
        <w:t>为了增强事件逻辑理论的应用广度，本研究首先通过与现有形式化方法的综合比较分析，凸显了事件逻辑理论在安全协议安全属性形式化分析方面的独特优势。此外，分析也明确指出了事件逻辑理论当前的局限性，标识出需要紧急解决以提升理论效能的关键领域。</w:t>
      </w:r>
    </w:p>
    <w:p w14:paraId="4CFCB5C9" w14:textId="77777777" w:rsidR="00523A4D" w:rsidRDefault="00000000">
      <w:pPr>
        <w:pStyle w:val="BY"/>
        <w:ind w:firstLine="480"/>
      </w:pPr>
      <w:r>
        <w:rPr>
          <w:rFonts w:hint="eastAsia"/>
        </w:rPr>
        <w:t>（</w:t>
      </w:r>
      <w:r>
        <w:rPr>
          <w:rFonts w:hint="eastAsia"/>
        </w:rPr>
        <w:t>1</w:t>
      </w:r>
      <w:r>
        <w:rPr>
          <w:rFonts w:hint="eastAsia"/>
        </w:rPr>
        <w:t>）与模态逻辑对比</w:t>
      </w:r>
    </w:p>
    <w:p w14:paraId="15D6CD7E" w14:textId="77777777" w:rsidR="00523A4D" w:rsidRDefault="00000000">
      <w:pPr>
        <w:pStyle w:val="BY"/>
        <w:ind w:firstLine="480"/>
        <w:rPr>
          <w:rFonts w:ascii="Segoe UI" w:hAnsi="Segoe UI" w:cs="Segoe UI"/>
          <w:color w:val="0D0D0D"/>
          <w:shd w:val="clear" w:color="auto" w:fill="FFFFFF"/>
        </w:rPr>
      </w:pPr>
      <w:r>
        <w:rPr>
          <w:rFonts w:ascii="Segoe UI" w:hAnsi="Segoe UI" w:cs="Segoe UI"/>
          <w:color w:val="0D0D0D"/>
          <w:shd w:val="clear" w:color="auto" w:fill="FFFFFF"/>
        </w:rPr>
        <w:t>在</w:t>
      </w:r>
      <w:r>
        <w:t>采用</w:t>
      </w:r>
      <w:r>
        <w:t>BAN</w:t>
      </w:r>
      <w:r>
        <w:t>类逻辑</w:t>
      </w:r>
      <w:r>
        <w:rPr>
          <w:rFonts w:ascii="Segoe UI" w:hAnsi="Segoe UI" w:cs="Segoe UI"/>
          <w:color w:val="0D0D0D"/>
          <w:shd w:val="clear" w:color="auto" w:fill="FFFFFF"/>
        </w:rPr>
        <w:t>进行安全协议的形式化分析前，必须设定一系列初始化假设，这些假设往往反映了分析者的主观预判且缺乏形式化基础。此过程中，分析的理想化阶段过分依赖于分析者的判断和经验，有时可能导致理想化处理后的协议与其原始形态之间存在显著偏差。相比之下，事件逻辑采用了基于精确数学规则的方法，通过一整套公理化的规则体系对协议施加形式化的约束，以此确保分析证明的严谨性和可靠性。</w:t>
      </w:r>
    </w:p>
    <w:p w14:paraId="6C961CB5" w14:textId="77777777" w:rsidR="00523A4D" w:rsidRDefault="00000000">
      <w:pPr>
        <w:pStyle w:val="BY"/>
        <w:ind w:firstLine="480"/>
      </w:pPr>
      <w:r>
        <w:rPr>
          <w:rFonts w:hint="eastAsia"/>
        </w:rPr>
        <w:t>BAN</w:t>
      </w:r>
      <w:r>
        <w:rPr>
          <w:rFonts w:hint="eastAsia"/>
        </w:rPr>
        <w:t>逻辑</w:t>
      </w:r>
      <w:r>
        <w:rPr>
          <w:rFonts w:ascii="Segoe UI" w:hAnsi="Segoe UI" w:cs="Segoe UI"/>
          <w:color w:val="0D0D0D"/>
          <w:shd w:val="clear" w:color="auto" w:fill="FFFFFF"/>
        </w:rPr>
        <w:t>在表达安全协议的信息内容和安全属性方面存在语义上的模糊性，这限制了其在精确刻画协议细节及分析结果准确性方面的能力。相反，事件逻辑理论以其精确无歧义的语义和结构清晰的特点，显著提升了安全协议证明过程的可靠性，从而增强了协议安全属性的可信度。</w:t>
      </w:r>
    </w:p>
    <w:p w14:paraId="55D845F6" w14:textId="77777777" w:rsidR="00523A4D" w:rsidRDefault="00000000">
      <w:pPr>
        <w:pStyle w:val="BY"/>
        <w:ind w:firstLine="480"/>
      </w:pPr>
      <w:r>
        <w:rPr>
          <w:rFonts w:hint="eastAsia"/>
        </w:rPr>
        <w:t>虽然</w:t>
      </w:r>
      <w:r>
        <w:rPr>
          <w:rFonts w:hint="eastAsia"/>
        </w:rPr>
        <w:t>BAN</w:t>
      </w:r>
      <w:r>
        <w:rPr>
          <w:rFonts w:hint="eastAsia"/>
        </w:rPr>
        <w:t>类逻辑</w:t>
      </w:r>
      <w:r>
        <w:rPr>
          <w:rFonts w:ascii="Segoe UI" w:hAnsi="Segoe UI" w:cs="Segoe UI"/>
          <w:color w:val="0D0D0D"/>
          <w:shd w:val="clear" w:color="auto" w:fill="FFFFFF"/>
        </w:rPr>
        <w:t>的公理系统在数量和内容上比事件逻辑理论更为丰富，引入了多种谓词来细致区分协议主体的动作，但这两种逻辑方法都对分析者提出了较高的能力要求。尤其是在自动推理方面，两者仍存在一定的局限性，这一点在实际应用中需要得到进一步的关注和改进。</w:t>
      </w:r>
    </w:p>
    <w:p w14:paraId="6500D218" w14:textId="77777777" w:rsidR="00523A4D" w:rsidRDefault="00000000">
      <w:pPr>
        <w:pStyle w:val="BY"/>
        <w:spacing w:before="240"/>
        <w:ind w:firstLine="480"/>
      </w:pPr>
      <w:r>
        <w:rPr>
          <w:rFonts w:hint="eastAsia"/>
        </w:rPr>
        <w:lastRenderedPageBreak/>
        <w:t>（</w:t>
      </w:r>
      <w:r>
        <w:rPr>
          <w:rFonts w:hint="eastAsia"/>
        </w:rPr>
        <w:t>2</w:t>
      </w:r>
      <w:r>
        <w:rPr>
          <w:rFonts w:hint="eastAsia"/>
        </w:rPr>
        <w:t>）与协议组合逻辑对比</w:t>
      </w:r>
    </w:p>
    <w:p w14:paraId="6B88D9DA" w14:textId="77777777" w:rsidR="00523A4D" w:rsidRDefault="00000000">
      <w:pPr>
        <w:pStyle w:val="BY"/>
        <w:ind w:firstLine="480"/>
      </w:pPr>
      <w:r>
        <w:rPr>
          <w:rFonts w:ascii="Segoe UI" w:hAnsi="Segoe UI" w:cs="Segoe UI"/>
          <w:color w:val="0D0D0D"/>
          <w:shd w:val="clear" w:color="auto" w:fill="FFFFFF"/>
        </w:rPr>
        <w:t>协议组合逻辑和事件逻辑理论均基于一阶逻辑系统发展而来，包含了一系列用于证明安全协议的公理和规则。这两种方法有效地对安全协议中诚实主体的行为及多主体间的互动进行了精确的形式化描述，涵盖了消息操作和协议执行过程的输入输出</w:t>
      </w:r>
      <w:r>
        <w:rPr>
          <w:rFonts w:hint="eastAsia"/>
        </w:rPr>
        <w:t>。</w:t>
      </w:r>
    </w:p>
    <w:p w14:paraId="7C1A790D" w14:textId="77777777" w:rsidR="00523A4D" w:rsidRDefault="00000000">
      <w:pPr>
        <w:pStyle w:val="BY"/>
        <w:ind w:firstLine="480"/>
      </w:pPr>
      <w:r>
        <w:rPr>
          <w:rFonts w:ascii="Segoe UI" w:hAnsi="Segoe UI" w:cs="Segoe UI"/>
          <w:color w:val="0D0D0D"/>
          <w:shd w:val="clear" w:color="auto" w:fill="FFFFFF"/>
        </w:rPr>
        <w:t>尽管协议组合逻辑在描述包含数据签名操作的协议方面存在局限，事件逻辑理论通过引入因果公理解决了此类问题。它明确指出，任何验证事件之前，都必须有一个内容一致的签名事件发生，从而使事件逻辑理论能够有效分析携带数据签名的协议安全性</w:t>
      </w:r>
      <w:r>
        <w:rPr>
          <w:rFonts w:hint="eastAsia"/>
        </w:rPr>
        <w:t>。</w:t>
      </w:r>
    </w:p>
    <w:p w14:paraId="1EA2E77A" w14:textId="77777777" w:rsidR="00523A4D" w:rsidRDefault="00000000">
      <w:pPr>
        <w:pStyle w:val="BY"/>
        <w:ind w:firstLine="480"/>
      </w:pPr>
      <w:r>
        <w:rPr>
          <w:rFonts w:ascii="Segoe UI" w:hAnsi="Segoe UI" w:cs="Segoe UI"/>
          <w:color w:val="0D0D0D"/>
          <w:shd w:val="clear" w:color="auto" w:fill="FFFFFF"/>
        </w:rPr>
        <w:t>此外，协议组合逻辑在描述动作先决条件方面的机制不如事件逻辑丰富，后者通过引入原子独立性规则来明确事件顺序和线程状态。虽然两种逻辑系统都规定了协议执行动作的先后顺序，但协议组合逻辑对动作顺序的定义更为严格和详尽。相对于事件逻辑，其严格性是一个优势，表明事件逻辑可以通过增加额外的谓词来补充对动作序列更精确的描述需求</w:t>
      </w:r>
      <w:r>
        <w:rPr>
          <w:rFonts w:hint="eastAsia"/>
        </w:rPr>
        <w:t>。</w:t>
      </w:r>
    </w:p>
    <w:p w14:paraId="6A97019E" w14:textId="77777777" w:rsidR="00523A4D" w:rsidRDefault="00000000">
      <w:pPr>
        <w:pStyle w:val="BY"/>
        <w:ind w:firstLine="480"/>
      </w:pPr>
      <w:r>
        <w:rPr>
          <w:rFonts w:hint="eastAsia"/>
        </w:rPr>
        <w:t>（</w:t>
      </w:r>
      <w:r>
        <w:rPr>
          <w:rFonts w:hint="eastAsia"/>
        </w:rPr>
        <w:t>3</w:t>
      </w:r>
      <w:r>
        <w:rPr>
          <w:rFonts w:hint="eastAsia"/>
        </w:rPr>
        <w:t>）与模型检测对比</w:t>
      </w:r>
    </w:p>
    <w:p w14:paraId="3E26037C" w14:textId="77777777" w:rsidR="00523A4D" w:rsidRDefault="00000000">
      <w:pPr>
        <w:pStyle w:val="BY"/>
        <w:ind w:firstLine="480"/>
      </w:pPr>
      <w:r>
        <w:rPr>
          <w:rFonts w:ascii="Segoe UI" w:hAnsi="Segoe UI" w:cs="Segoe UI"/>
          <w:color w:val="0D0D0D"/>
          <w:shd w:val="clear" w:color="auto" w:fill="FFFFFF"/>
        </w:rPr>
        <w:t>模型检测方法以其能够识别安全协议潜在漏洞的能力而著称，主要通过对协议状态空间进行全面搜索，利用搜索算法寻找违反特定安全断言的路径，从而实现证伪过程。相反，事件逻辑的核心在于验证安全协议的安全属性，即通过逻辑证明过程来确认协议的安全性，而非指出具体的攻击路径</w:t>
      </w:r>
      <w:r>
        <w:rPr>
          <w:rFonts w:hint="eastAsia"/>
        </w:rPr>
        <w:t>。</w:t>
      </w:r>
    </w:p>
    <w:p w14:paraId="536073E7" w14:textId="77777777" w:rsidR="00523A4D" w:rsidRDefault="00000000">
      <w:pPr>
        <w:pStyle w:val="BY"/>
        <w:ind w:firstLine="480"/>
      </w:pPr>
      <w:r>
        <w:rPr>
          <w:rFonts w:ascii="Segoe UI" w:hAnsi="Segoe UI" w:cs="Segoe UI"/>
          <w:color w:val="0D0D0D"/>
          <w:shd w:val="clear" w:color="auto" w:fill="FFFFFF"/>
        </w:rPr>
        <w:t>在状态空间的处理上，模型检测方法要求协议系统模型具备有限状态空间特性，但协议主体数量的增加或运行条目的扩展往往导致状态空间迅速膨胀，形成所谓的</w:t>
      </w:r>
      <w:r>
        <w:rPr>
          <w:rFonts w:ascii="Segoe UI" w:hAnsi="Segoe UI" w:cs="Segoe UI"/>
          <w:color w:val="0D0D0D"/>
          <w:shd w:val="clear" w:color="auto" w:fill="FFFFFF"/>
        </w:rPr>
        <w:t>“</w:t>
      </w:r>
      <w:r>
        <w:rPr>
          <w:rFonts w:ascii="Segoe UI" w:hAnsi="Segoe UI" w:cs="Segoe UI"/>
          <w:color w:val="0D0D0D"/>
          <w:shd w:val="clear" w:color="auto" w:fill="FFFFFF"/>
        </w:rPr>
        <w:t>状态爆炸</w:t>
      </w:r>
      <w:r>
        <w:rPr>
          <w:rFonts w:ascii="Segoe UI" w:hAnsi="Segoe UI" w:cs="Segoe UI"/>
          <w:color w:val="0D0D0D"/>
          <w:shd w:val="clear" w:color="auto" w:fill="FFFFFF"/>
        </w:rPr>
        <w:t>”</w:t>
      </w:r>
      <w:r>
        <w:rPr>
          <w:rFonts w:ascii="Segoe UI" w:hAnsi="Segoe UI" w:cs="Segoe UI"/>
          <w:color w:val="0D0D0D"/>
          <w:shd w:val="clear" w:color="auto" w:fill="FFFFFF"/>
        </w:rPr>
        <w:t>问题。虽然通过优化算法可以在一定程度上缓解状态空间的扩张，这一挑战依旧存在。与之形成鲜明对比的是，事件逻辑理论对协议的状态空间没有具体要求，因此不受状态爆炸问题的影响</w:t>
      </w:r>
      <w:r>
        <w:rPr>
          <w:rFonts w:hint="eastAsia"/>
        </w:rPr>
        <w:t>。</w:t>
      </w:r>
    </w:p>
    <w:p w14:paraId="364B462D" w14:textId="77777777" w:rsidR="00523A4D" w:rsidRDefault="00000000">
      <w:pPr>
        <w:pStyle w:val="BY"/>
        <w:ind w:firstLine="480"/>
      </w:pPr>
      <w:r>
        <w:rPr>
          <w:rFonts w:ascii="Segoe UI" w:hAnsi="Segoe UI" w:cs="Segoe UI"/>
          <w:color w:val="0D0D0D"/>
          <w:shd w:val="clear" w:color="auto" w:fill="FFFFFF"/>
        </w:rPr>
        <w:t>从自动化程度来看，模型检测的一大优势在于其高度自动化的分析流程，研究人员通过使用模型检测工具对协议进行建模后，可以直接从模型检测器获得形式化验证的结果。而基于事件逻辑的安全协议分析依赖于研究者的专业知识与经验，需要手动进行分析与证明，这一过程更加依赖于人的参与</w:t>
      </w:r>
      <w:r>
        <w:rPr>
          <w:rFonts w:hint="eastAsia"/>
        </w:rPr>
        <w:t>。</w:t>
      </w:r>
    </w:p>
    <w:p w14:paraId="00CFFD59" w14:textId="77777777" w:rsidR="00523A4D" w:rsidRDefault="00000000">
      <w:pPr>
        <w:pStyle w:val="2"/>
      </w:pPr>
      <w:bookmarkStart w:id="130" w:name="_Toc161648939"/>
      <w:r>
        <w:rPr>
          <w:rFonts w:hint="eastAsia"/>
        </w:rPr>
        <w:t>对事件类的扩展</w:t>
      </w:r>
      <w:bookmarkEnd w:id="130"/>
    </w:p>
    <w:p w14:paraId="4637005F" w14:textId="77777777" w:rsidR="00523A4D" w:rsidRDefault="00000000">
      <w:pPr>
        <w:pStyle w:val="BY"/>
      </w:pPr>
      <w:r>
        <w:rPr>
          <w:rFonts w:hint="eastAsia"/>
        </w:rPr>
        <w:t>事件逻辑理论中，事件类描述的是协议中各诚实主体之间的交互动作，分别为挑战数的生成、消息的发送和接收、加密和解密事件以及签名与签名的验证，然而这七种事件类并不包含所有协议动作，如今的新兴协议中，协议参与者之间的行为更加多样化，加密机制愈发复杂，现有的事件逻辑理论不足以证明其安全属性。故针对基于</w:t>
      </w:r>
      <w:r>
        <w:rPr>
          <w:rFonts w:hint="eastAsia"/>
        </w:rPr>
        <w:t>ECC</w:t>
      </w:r>
      <w:r>
        <w:rPr>
          <w:rFonts w:hint="eastAsia"/>
        </w:rPr>
        <w:t>的</w:t>
      </w:r>
      <w:r>
        <w:rPr>
          <w:rFonts w:hint="eastAsia"/>
        </w:rPr>
        <w:t>RFID</w:t>
      </w:r>
      <w:r>
        <w:rPr>
          <w:rFonts w:hint="eastAsia"/>
        </w:rPr>
        <w:t>协议提出新的事件类</w:t>
      </w:r>
      <w:r>
        <w:rPr>
          <w:position w:val="-10"/>
        </w:rPr>
        <w:object w:dxaOrig="1005" w:dyaOrig="285" w14:anchorId="533AEBD5">
          <v:shape id="_x0000_i1367" type="#_x0000_t75" style="width:50.4pt;height:14.4pt" o:ole="">
            <v:imagedata r:id="rId709" o:title=""/>
          </v:shape>
          <o:OLEObject Type="Embed" ProgID="Equation.DSMT4" ShapeID="_x0000_i1367" DrawAspect="Content" ObjectID="_1779278770" r:id="rId710"/>
        </w:object>
      </w:r>
      <w:r>
        <w:rPr>
          <w:rFonts w:hint="eastAsia"/>
        </w:rPr>
        <w:t>、</w:t>
      </w:r>
      <w:r>
        <w:rPr>
          <w:position w:val="-6"/>
        </w:rPr>
        <w:object w:dxaOrig="870" w:dyaOrig="285" w14:anchorId="167636CE">
          <v:shape id="_x0000_i1368" type="#_x0000_t75" style="width:43.8pt;height:14.4pt" o:ole="">
            <v:imagedata r:id="rId711" o:title=""/>
          </v:shape>
          <o:OLEObject Type="Embed" ProgID="Equation.DSMT4" ShapeID="_x0000_i1368" DrawAspect="Content" ObjectID="_1779278771" r:id="rId712"/>
        </w:object>
      </w:r>
      <w:r>
        <w:rPr>
          <w:rFonts w:hint="eastAsia"/>
        </w:rPr>
        <w:t>、</w:t>
      </w:r>
      <w:r>
        <w:rPr>
          <w:position w:val="-6"/>
        </w:rPr>
        <w:object w:dxaOrig="1005" w:dyaOrig="285" w14:anchorId="502129F1">
          <v:shape id="_x0000_i1369" type="#_x0000_t75" style="width:50.4pt;height:14.4pt" o:ole="">
            <v:imagedata r:id="rId713" o:title=""/>
          </v:shape>
          <o:OLEObject Type="Embed" ProgID="Equation.DSMT4" ShapeID="_x0000_i1369" DrawAspect="Content" ObjectID="_1779278772" r:id="rId714"/>
        </w:object>
      </w:r>
      <w:r>
        <w:rPr>
          <w:rFonts w:hint="eastAsia"/>
        </w:rPr>
        <w:t>，能够有效的对此类协议事件间的因果关系进行验证。其定义如下所示：</w:t>
      </w:r>
    </w:p>
    <w:p w14:paraId="47160977" w14:textId="77777777" w:rsidR="00523A4D" w:rsidRDefault="00000000">
      <w:pPr>
        <w:jc w:val="right"/>
      </w:pPr>
      <w:r>
        <w:rPr>
          <w:position w:val="-30"/>
        </w:rPr>
        <w:object w:dxaOrig="5190" w:dyaOrig="720" w14:anchorId="2352E9BB">
          <v:shape id="_x0000_i1370" type="#_x0000_t75" style="width:259.8pt;height:36pt" o:ole="">
            <v:imagedata r:id="rId715" o:title=""/>
          </v:shape>
          <o:OLEObject Type="Embed" ProgID="Equation.DSMT4" ShapeID="_x0000_i1370" DrawAspect="Content" ObjectID="_1779278773" r:id="rId716"/>
        </w:object>
      </w:r>
      <w:r>
        <w:t xml:space="preserve">                       </w:t>
      </w:r>
      <w:r>
        <w:rPr>
          <w:rFonts w:hint="eastAsia"/>
        </w:rPr>
        <w:t>（</w:t>
      </w:r>
      <w:r>
        <w:t>4-1</w:t>
      </w:r>
      <w:r>
        <w:rPr>
          <w:rFonts w:hint="eastAsia"/>
        </w:rPr>
        <w:t>）</w:t>
      </w:r>
    </w:p>
    <w:p w14:paraId="3375EE14" w14:textId="77777777" w:rsidR="00523A4D" w:rsidRDefault="00000000">
      <w:pPr>
        <w:pStyle w:val="BY"/>
        <w:ind w:firstLine="480"/>
        <w:rPr>
          <w:b/>
        </w:rPr>
      </w:pPr>
      <w:r>
        <w:rPr>
          <w:rFonts w:hint="eastAsia"/>
        </w:rPr>
        <w:t>如果存在一个事件</w:t>
      </w:r>
      <w:r>
        <w:rPr>
          <w:position w:val="-12"/>
        </w:rPr>
        <w:object w:dxaOrig="150" w:dyaOrig="435" w14:anchorId="3EDD62FB">
          <v:shape id="_x0000_i1371" type="#_x0000_t75" style="width:7.8pt;height:21.6pt" o:ole="">
            <v:imagedata r:id="rId717" o:title=""/>
          </v:shape>
          <o:OLEObject Type="Embed" ProgID="Equation.DSMT4" ShapeID="_x0000_i1371" DrawAspect="Content" ObjectID="_1779278774" r:id="rId718"/>
        </w:object>
      </w:r>
      <w:r>
        <w:rPr>
          <w:rFonts w:hint="eastAsia"/>
        </w:rPr>
        <w:t>满足</w:t>
      </w:r>
      <w:r>
        <w:rPr>
          <w:position w:val="-12"/>
        </w:rPr>
        <w:object w:dxaOrig="1725" w:dyaOrig="435" w14:anchorId="4E2B0BED">
          <v:shape id="_x0000_i1372" type="#_x0000_t75" style="width:86.4pt;height:21.6pt" o:ole="">
            <v:imagedata r:id="rId719" o:title=""/>
          </v:shape>
          <o:OLEObject Type="Embed" ProgID="Equation.DSMT4" ShapeID="_x0000_i1372" DrawAspect="Content" ObjectID="_1779278775" r:id="rId720"/>
        </w:object>
      </w:r>
      <w:r>
        <w:rPr>
          <w:rFonts w:hint="eastAsia"/>
        </w:rPr>
        <w:t>，那么在事件</w:t>
      </w:r>
      <w:r>
        <w:rPr>
          <w:position w:val="-12"/>
        </w:rPr>
        <w:object w:dxaOrig="150" w:dyaOrig="435" w14:anchorId="64756DA5">
          <v:shape id="_x0000_i1373" type="#_x0000_t75" style="width:7.8pt;height:21.6pt" o:ole="">
            <v:imagedata r:id="rId721" o:title=""/>
          </v:shape>
          <o:OLEObject Type="Embed" ProgID="Equation.DSMT4" ShapeID="_x0000_i1373" DrawAspect="Content" ObjectID="_1779278776" r:id="rId722"/>
        </w:object>
      </w:r>
      <w:r>
        <w:rPr>
          <w:rFonts w:hint="eastAsia"/>
        </w:rPr>
        <w:t>中主体</w:t>
      </w:r>
      <w:r>
        <w:rPr>
          <w:rFonts w:hint="eastAsia"/>
        </w:rPr>
        <w:t>A</w:t>
      </w:r>
      <w:r>
        <w:rPr>
          <w:rFonts w:hint="eastAsia"/>
        </w:rPr>
        <w:t>对数据项进行椭圆曲线计算，并生成了认证消息，如果</w:t>
      </w:r>
      <w:r>
        <w:rPr>
          <w:rFonts w:hint="eastAsia"/>
        </w:rPr>
        <w:t>A</w:t>
      </w:r>
      <w:r>
        <w:rPr>
          <w:rFonts w:hint="eastAsia"/>
        </w:rPr>
        <w:t>是一个诚实主体，那么</w:t>
      </w:r>
      <w:r>
        <w:rPr>
          <w:position w:val="-12"/>
        </w:rPr>
        <w:object w:dxaOrig="1155" w:dyaOrig="435" w14:anchorId="07FC3806">
          <v:shape id="_x0000_i1374" type="#_x0000_t75" style="width:57.6pt;height:21.6pt" o:ole="">
            <v:imagedata r:id="rId723" o:title=""/>
          </v:shape>
          <o:OLEObject Type="Embed" ProgID="Equation.DSMT4" ShapeID="_x0000_i1374" DrawAspect="Content" ObjectID="_1779278777" r:id="rId724"/>
        </w:object>
      </w:r>
      <w:r>
        <w:rPr>
          <w:rFonts w:hint="eastAsia"/>
        </w:rPr>
        <w:t>。如果存在一个事件</w:t>
      </w:r>
      <w:r>
        <w:rPr>
          <w:position w:val="-12"/>
        </w:rPr>
        <w:object w:dxaOrig="285" w:dyaOrig="435" w14:anchorId="71FDF2ED">
          <v:shape id="_x0000_i1375" type="#_x0000_t75" style="width:14.4pt;height:21.6pt" o:ole="">
            <v:imagedata r:id="rId725" o:title=""/>
          </v:shape>
          <o:OLEObject Type="Embed" ProgID="Equation.DSMT4" ShapeID="_x0000_i1375" DrawAspect="Content" ObjectID="_1779278778" r:id="rId726"/>
        </w:object>
      </w:r>
      <w:r>
        <w:rPr>
          <w:rFonts w:hint="eastAsia"/>
        </w:rPr>
        <w:t>满足</w:t>
      </w:r>
      <w:r>
        <w:rPr>
          <w:position w:val="-12"/>
        </w:rPr>
        <w:object w:dxaOrig="1590" w:dyaOrig="435" w14:anchorId="365D6981">
          <v:shape id="_x0000_i1376" type="#_x0000_t75" style="width:79.8pt;height:21.6pt" o:ole="">
            <v:imagedata r:id="rId727" o:title=""/>
          </v:shape>
          <o:OLEObject Type="Embed" ProgID="Equation.DSMT4" ShapeID="_x0000_i1376" DrawAspect="Content" ObjectID="_1779278779" r:id="rId728"/>
        </w:object>
      </w:r>
      <w:r>
        <w:rPr>
          <w:rFonts w:hint="eastAsia"/>
        </w:rPr>
        <w:t>，那么在事件</w:t>
      </w:r>
      <w:r>
        <w:rPr>
          <w:position w:val="-12"/>
        </w:rPr>
        <w:object w:dxaOrig="285" w:dyaOrig="435" w14:anchorId="38A559FF">
          <v:shape id="_x0000_i1377" type="#_x0000_t75" style="width:14.4pt;height:21.6pt" o:ole="">
            <v:imagedata r:id="rId729" o:title=""/>
          </v:shape>
          <o:OLEObject Type="Embed" ProgID="Equation.DSMT4" ShapeID="_x0000_i1377" DrawAspect="Content" ObjectID="_1779278780" r:id="rId730"/>
        </w:object>
      </w:r>
      <w:r>
        <w:rPr>
          <w:rFonts w:hint="eastAsia"/>
        </w:rPr>
        <w:t>中主体</w:t>
      </w:r>
      <w:r>
        <w:rPr>
          <w:rFonts w:hint="eastAsia"/>
        </w:rPr>
        <w:t>B</w:t>
      </w:r>
      <w:r>
        <w:rPr>
          <w:rFonts w:hint="eastAsia"/>
        </w:rPr>
        <w:t>成功对</w:t>
      </w:r>
      <w:r>
        <w:rPr>
          <w:rFonts w:hint="eastAsia"/>
        </w:rPr>
        <w:t>A</w:t>
      </w:r>
      <w:r>
        <w:rPr>
          <w:rFonts w:hint="eastAsia"/>
        </w:rPr>
        <w:t>生成的认证消息进行了还原并得到原始数据项，</w:t>
      </w:r>
      <w:r>
        <w:rPr>
          <w:position w:val="-12"/>
        </w:rPr>
        <w:object w:dxaOrig="1155" w:dyaOrig="435" w14:anchorId="3A7A6733">
          <v:shape id="_x0000_i1378" type="#_x0000_t75" style="width:57.6pt;height:21.6pt" o:ole="">
            <v:imagedata r:id="rId731" o:title=""/>
          </v:shape>
          <o:OLEObject Type="Embed" ProgID="Equation.DSMT4" ShapeID="_x0000_i1378" DrawAspect="Content" ObjectID="_1779278781" r:id="rId732"/>
        </w:object>
      </w:r>
      <w:r>
        <w:rPr>
          <w:rFonts w:hint="eastAsia"/>
        </w:rPr>
        <w:t>。如果存在一个事件</w:t>
      </w:r>
      <w:r>
        <w:rPr>
          <w:position w:val="-10"/>
        </w:rPr>
        <w:object w:dxaOrig="1590" w:dyaOrig="285" w14:anchorId="04D5E806">
          <v:shape id="_x0000_i1379" type="#_x0000_t75" style="width:79.8pt;height:14.4pt" o:ole="">
            <v:imagedata r:id="rId733" o:title=""/>
          </v:shape>
          <o:OLEObject Type="Embed" ProgID="Equation.DSMT4" ShapeID="_x0000_i1379" DrawAspect="Content" ObjectID="_1779278782" r:id="rId734"/>
        </w:object>
      </w:r>
      <w:r>
        <w:rPr>
          <w:rFonts w:hint="eastAsia"/>
        </w:rPr>
        <w:t>，那么在事件</w:t>
      </w:r>
      <w:r>
        <w:rPr>
          <w:position w:val="-6"/>
        </w:rPr>
        <w:object w:dxaOrig="150" w:dyaOrig="150" w14:anchorId="1D32CF27">
          <v:shape id="_x0000_i1380" type="#_x0000_t75" style="width:7.8pt;height:7.8pt" o:ole="">
            <v:imagedata r:id="rId735" o:title=""/>
          </v:shape>
          <o:OLEObject Type="Embed" ProgID="Equation.DSMT4" ShapeID="_x0000_i1380" DrawAspect="Content" ObjectID="_1779278783" r:id="rId736"/>
        </w:object>
      </w:r>
      <w:r>
        <w:rPr>
          <w:rFonts w:hint="eastAsia"/>
        </w:rPr>
        <w:t>中，主体进行了椭圆曲线标量乘计算并生成了一个公钥。</w:t>
      </w:r>
    </w:p>
    <w:p w14:paraId="4E3B328E" w14:textId="77777777" w:rsidR="00523A4D" w:rsidRDefault="00000000">
      <w:pPr>
        <w:pStyle w:val="2"/>
      </w:pPr>
      <w:bookmarkStart w:id="131" w:name="_Toc161648940"/>
      <w:r>
        <w:rPr>
          <w:rFonts w:hint="eastAsia"/>
        </w:rPr>
        <w:t>相关公理及规则的扩展</w:t>
      </w:r>
      <w:bookmarkEnd w:id="131"/>
    </w:p>
    <w:p w14:paraId="500F61C1" w14:textId="77777777" w:rsidR="00523A4D" w:rsidRDefault="00000000">
      <w:pPr>
        <w:pStyle w:val="3"/>
      </w:pPr>
      <w:bookmarkStart w:id="132" w:name="_Toc161648941"/>
      <w:r>
        <w:rPr>
          <w:rFonts w:hint="eastAsia"/>
        </w:rPr>
        <w:t>扩充谓词及其定义</w:t>
      </w:r>
      <w:bookmarkEnd w:id="132"/>
    </w:p>
    <w:p w14:paraId="7925FFBA" w14:textId="77777777" w:rsidR="00523A4D" w:rsidRDefault="00000000">
      <w:pPr>
        <w:pStyle w:val="BY"/>
      </w:pPr>
      <w:r>
        <w:rPr>
          <w:rFonts w:hint="eastAsia"/>
        </w:rPr>
        <w:t>在对相关的公理及规则进行扩展之前，首先引入谓词</w:t>
      </w:r>
      <w:r>
        <w:rPr>
          <w:position w:val="-6"/>
        </w:rPr>
        <w:object w:dxaOrig="435" w:dyaOrig="285" w14:anchorId="4141BBA6">
          <v:shape id="_x0000_i1381" type="#_x0000_t75" style="width:21.6pt;height:14.4pt" o:ole="">
            <v:imagedata r:id="rId737" o:title=""/>
          </v:shape>
          <o:OLEObject Type="Embed" ProgID="Equation.DSMT4" ShapeID="_x0000_i1381" DrawAspect="Content" ObjectID="_1779278784" r:id="rId738"/>
        </w:object>
      </w:r>
      <w:r>
        <w:rPr>
          <w:rFonts w:hint="eastAsia"/>
        </w:rPr>
        <w:t>，</w:t>
      </w:r>
      <w:r>
        <w:rPr>
          <w:position w:val="-6"/>
        </w:rPr>
        <w:object w:dxaOrig="570" w:dyaOrig="285" w14:anchorId="11C896CA">
          <v:shape id="_x0000_i1382" type="#_x0000_t75" style="width:28.8pt;height:14.4pt" o:ole="">
            <v:imagedata r:id="rId739" o:title=""/>
          </v:shape>
          <o:OLEObject Type="Embed" ProgID="Equation.DSMT4" ShapeID="_x0000_i1382" DrawAspect="Content" ObjectID="_1779278785" r:id="rId740"/>
        </w:object>
      </w:r>
      <w:r>
        <w:rPr>
          <w:rFonts w:hint="eastAsia"/>
        </w:rPr>
        <w:t>，</w:t>
      </w:r>
      <w:r>
        <w:rPr>
          <w:position w:val="-6"/>
        </w:rPr>
        <w:object w:dxaOrig="1005" w:dyaOrig="285" w14:anchorId="574D81CC">
          <v:shape id="_x0000_i1383" type="#_x0000_t75" style="width:50.4pt;height:14.4pt" o:ole="">
            <v:imagedata r:id="rId741" o:title=""/>
          </v:shape>
          <o:OLEObject Type="Embed" ProgID="Equation.DSMT4" ShapeID="_x0000_i1383" DrawAspect="Content" ObjectID="_1779278786" r:id="rId742"/>
        </w:object>
      </w:r>
      <w:r>
        <w:rPr>
          <w:rFonts w:hint="eastAsia"/>
        </w:rPr>
        <w:t>并分别给出对应的定义，以此来增强事件逻辑理论对事件顺序的推理能力，为后续对安全协议安全属性的形式化分析与认证提供方便。</w:t>
      </w:r>
    </w:p>
    <w:p w14:paraId="41D081E0" w14:textId="77777777" w:rsidR="00523A4D" w:rsidRDefault="00000000">
      <w:pPr>
        <w:pStyle w:val="BY"/>
      </w:pPr>
      <w:r>
        <w:rPr>
          <w:rFonts w:hint="eastAsia"/>
        </w:rPr>
        <w:t>谓词</w:t>
      </w:r>
      <w:r>
        <w:rPr>
          <w:position w:val="-10"/>
        </w:rPr>
        <w:object w:dxaOrig="1005" w:dyaOrig="285" w14:anchorId="537954B6">
          <v:shape id="_x0000_i1384" type="#_x0000_t75" style="width:50.4pt;height:14.4pt" o:ole="">
            <v:imagedata r:id="rId743" o:title=""/>
          </v:shape>
          <o:OLEObject Type="Embed" ProgID="Equation.DSMT4" ShapeID="_x0000_i1384" DrawAspect="Content" ObjectID="_1779278787" r:id="rId744"/>
        </w:object>
      </w:r>
      <w:r>
        <w:rPr>
          <w:rFonts w:hint="eastAsia"/>
        </w:rPr>
        <w:t>表示主体</w:t>
      </w:r>
      <w:r>
        <w:rPr>
          <w:position w:val="-4"/>
        </w:rPr>
        <w:object w:dxaOrig="285" w:dyaOrig="285" w14:anchorId="70B3AFA4">
          <v:shape id="_x0000_i1385" type="#_x0000_t75" style="width:14.4pt;height:14.4pt" o:ole="">
            <v:imagedata r:id="rId745" o:title=""/>
          </v:shape>
          <o:OLEObject Type="Embed" ProgID="Equation.DSMT4" ShapeID="_x0000_i1385" DrawAspect="Content" ObjectID="_1779278788" r:id="rId746"/>
        </w:object>
      </w:r>
      <w:r>
        <w:rPr>
          <w:rFonts w:hint="eastAsia"/>
        </w:rPr>
        <w:t>拥有原子</w:t>
      </w:r>
      <w:r>
        <w:rPr>
          <w:position w:val="-6"/>
        </w:rPr>
        <w:object w:dxaOrig="150" w:dyaOrig="150" w14:anchorId="38662B80">
          <v:shape id="_x0000_i1386" type="#_x0000_t75" style="width:7.8pt;height:7.8pt" o:ole="">
            <v:imagedata r:id="rId747" o:title=""/>
          </v:shape>
          <o:OLEObject Type="Embed" ProgID="Equation.DSMT4" ShapeID="_x0000_i1386" DrawAspect="Content" ObjectID="_1779278789" r:id="rId748"/>
        </w:object>
      </w:r>
      <w:r>
        <w:rPr>
          <w:rFonts w:hint="eastAsia"/>
        </w:rPr>
        <w:t>，对于任意主体</w:t>
      </w:r>
      <w:r>
        <w:rPr>
          <w:position w:val="-4"/>
        </w:rPr>
        <w:object w:dxaOrig="285" w:dyaOrig="285" w14:anchorId="429FB055">
          <v:shape id="_x0000_i1387" type="#_x0000_t75" style="width:14.4pt;height:14.4pt" o:ole="">
            <v:imagedata r:id="rId749" o:title=""/>
          </v:shape>
          <o:OLEObject Type="Embed" ProgID="Equation.DSMT4" ShapeID="_x0000_i1387" DrawAspect="Content" ObjectID="_1779278790" r:id="rId750"/>
        </w:object>
      </w:r>
      <w:r>
        <w:rPr>
          <w:rFonts w:hint="eastAsia"/>
        </w:rPr>
        <w:t>拥有原子</w:t>
      </w:r>
      <w:r>
        <w:rPr>
          <w:position w:val="-6"/>
        </w:rPr>
        <w:object w:dxaOrig="150" w:dyaOrig="150" w14:anchorId="033C76C3">
          <v:shape id="_x0000_i1388" type="#_x0000_t75" style="width:7.8pt;height:7.8pt" o:ole="">
            <v:imagedata r:id="rId751" o:title=""/>
          </v:shape>
          <o:OLEObject Type="Embed" ProgID="Equation.DSMT4" ShapeID="_x0000_i1388" DrawAspect="Content" ObjectID="_1779278791" r:id="rId752"/>
        </w:object>
      </w:r>
      <w:r>
        <w:rPr>
          <w:rFonts w:hint="eastAsia"/>
        </w:rPr>
        <w:t>，有以下几种情况：</w:t>
      </w:r>
    </w:p>
    <w:p w14:paraId="7713393A" w14:textId="77777777" w:rsidR="00523A4D" w:rsidRDefault="00000000">
      <w:pPr>
        <w:pStyle w:val="BY"/>
      </w:pPr>
      <w:r>
        <w:rPr>
          <w:rFonts w:hint="eastAsia"/>
        </w:rPr>
        <w:t>（</w:t>
      </w:r>
      <w:r>
        <w:t>1</w:t>
      </w:r>
      <w:r>
        <w:rPr>
          <w:rFonts w:hint="eastAsia"/>
        </w:rPr>
        <w:t>）原子</w:t>
      </w:r>
      <w:r>
        <w:rPr>
          <w:position w:val="-6"/>
        </w:rPr>
        <w:object w:dxaOrig="150" w:dyaOrig="150" w14:anchorId="41A4CE10">
          <v:shape id="_x0000_i1389" type="#_x0000_t75" style="width:7.8pt;height:7.8pt" o:ole="">
            <v:imagedata r:id="rId753" o:title=""/>
          </v:shape>
          <o:OLEObject Type="Embed" ProgID="Equation.DSMT4" ShapeID="_x0000_i1389" DrawAspect="Content" ObjectID="_1779278792" r:id="rId754"/>
        </w:object>
      </w:r>
      <w:r>
        <w:rPr>
          <w:rFonts w:hint="eastAsia"/>
        </w:rPr>
        <w:t>是由主体</w:t>
      </w:r>
      <w:r>
        <w:rPr>
          <w:position w:val="-4"/>
        </w:rPr>
        <w:object w:dxaOrig="285" w:dyaOrig="285" w14:anchorId="6A8210A2">
          <v:shape id="_x0000_i1390" type="#_x0000_t75" style="width:14.4pt;height:14.4pt" o:ole="">
            <v:imagedata r:id="rId755" o:title=""/>
          </v:shape>
          <o:OLEObject Type="Embed" ProgID="Equation.DSMT4" ShapeID="_x0000_i1390" DrawAspect="Content" ObjectID="_1779278793" r:id="rId756"/>
        </w:object>
      </w:r>
      <w:r>
        <w:rPr>
          <w:rFonts w:hint="eastAsia"/>
        </w:rPr>
        <w:t>生成的；</w:t>
      </w:r>
    </w:p>
    <w:p w14:paraId="37875185" w14:textId="77777777" w:rsidR="00523A4D" w:rsidRDefault="00000000">
      <w:pPr>
        <w:pStyle w:val="BY"/>
      </w:pPr>
      <w:r>
        <w:rPr>
          <w:rFonts w:hint="eastAsia"/>
        </w:rPr>
        <w:t>（</w:t>
      </w:r>
      <w:r>
        <w:rPr>
          <w:rFonts w:hint="eastAsia"/>
        </w:rPr>
        <w:t>2</w:t>
      </w:r>
      <w:r>
        <w:rPr>
          <w:rFonts w:hint="eastAsia"/>
        </w:rPr>
        <w:t>）原子</w:t>
      </w:r>
      <w:r>
        <w:rPr>
          <w:position w:val="-6"/>
        </w:rPr>
        <w:object w:dxaOrig="150" w:dyaOrig="150" w14:anchorId="1AC4F903">
          <v:shape id="_x0000_i1391" type="#_x0000_t75" style="width:7.8pt;height:7.8pt" o:ole="">
            <v:imagedata r:id="rId757" o:title=""/>
          </v:shape>
          <o:OLEObject Type="Embed" ProgID="Equation.DSMT4" ShapeID="_x0000_i1391" DrawAspect="Content" ObjectID="_1779278794" r:id="rId758"/>
        </w:object>
      </w:r>
      <w:r>
        <w:rPr>
          <w:rFonts w:hint="eastAsia"/>
        </w:rPr>
        <w:t>是由主体</w:t>
      </w:r>
      <w:r>
        <w:rPr>
          <w:position w:val="-4"/>
        </w:rPr>
        <w:object w:dxaOrig="285" w:dyaOrig="285" w14:anchorId="1191999F">
          <v:shape id="_x0000_i1392" type="#_x0000_t75" style="width:14.4pt;height:14.4pt" o:ole="">
            <v:imagedata r:id="rId759" o:title=""/>
          </v:shape>
          <o:OLEObject Type="Embed" ProgID="Equation.DSMT4" ShapeID="_x0000_i1392" DrawAspect="Content" ObjectID="_1779278795" r:id="rId760"/>
        </w:object>
      </w:r>
      <w:r>
        <w:rPr>
          <w:rFonts w:hint="eastAsia"/>
        </w:rPr>
        <w:t>点乘计算生成的；</w:t>
      </w:r>
    </w:p>
    <w:p w14:paraId="5D4F2113" w14:textId="77777777" w:rsidR="00523A4D" w:rsidRDefault="00000000">
      <w:pPr>
        <w:pStyle w:val="BY"/>
      </w:pPr>
      <w:r>
        <w:rPr>
          <w:rFonts w:hint="eastAsia"/>
        </w:rPr>
        <w:t>（</w:t>
      </w:r>
      <w:r>
        <w:rPr>
          <w:rFonts w:hint="eastAsia"/>
        </w:rPr>
        <w:t>3</w:t>
      </w:r>
      <w:r>
        <w:rPr>
          <w:rFonts w:hint="eastAsia"/>
        </w:rPr>
        <w:t>）原子</w:t>
      </w:r>
      <w:r>
        <w:rPr>
          <w:position w:val="-6"/>
        </w:rPr>
        <w:object w:dxaOrig="150" w:dyaOrig="150" w14:anchorId="19BF1EB6">
          <v:shape id="_x0000_i1393" type="#_x0000_t75" style="width:7.8pt;height:7.8pt" o:ole="">
            <v:imagedata r:id="rId761" o:title=""/>
          </v:shape>
          <o:OLEObject Type="Embed" ProgID="Equation.DSMT4" ShapeID="_x0000_i1393" DrawAspect="Content" ObjectID="_1779278796" r:id="rId762"/>
        </w:object>
      </w:r>
      <w:r>
        <w:rPr>
          <w:rFonts w:hint="eastAsia"/>
        </w:rPr>
        <w:t>是由主体</w:t>
      </w:r>
      <w:r>
        <w:rPr>
          <w:position w:val="-4"/>
        </w:rPr>
        <w:object w:dxaOrig="285" w:dyaOrig="285" w14:anchorId="5409FD90">
          <v:shape id="_x0000_i1394" type="#_x0000_t75" style="width:14.4pt;height:14.4pt" o:ole="">
            <v:imagedata r:id="rId763" o:title=""/>
          </v:shape>
          <o:OLEObject Type="Embed" ProgID="Equation.DSMT4" ShapeID="_x0000_i1394" DrawAspect="Content" ObjectID="_1779278797" r:id="rId764"/>
        </w:object>
      </w:r>
      <w:r>
        <w:rPr>
          <w:rFonts w:hint="eastAsia"/>
        </w:rPr>
        <w:t>明文接收的；</w:t>
      </w:r>
    </w:p>
    <w:p w14:paraId="3FB4B3DD" w14:textId="77777777" w:rsidR="00523A4D" w:rsidRDefault="00000000">
      <w:pPr>
        <w:pStyle w:val="BY"/>
      </w:pPr>
      <w:r>
        <w:rPr>
          <w:rFonts w:hint="eastAsia"/>
        </w:rPr>
        <w:t>（</w:t>
      </w:r>
      <w:r>
        <w:rPr>
          <w:rFonts w:hint="eastAsia"/>
        </w:rPr>
        <w:t>4</w:t>
      </w:r>
      <w:r>
        <w:rPr>
          <w:rFonts w:hint="eastAsia"/>
        </w:rPr>
        <w:t>）原子</w:t>
      </w:r>
      <w:r>
        <w:rPr>
          <w:position w:val="-6"/>
        </w:rPr>
        <w:object w:dxaOrig="150" w:dyaOrig="150" w14:anchorId="1E51682A">
          <v:shape id="_x0000_i1395" type="#_x0000_t75" style="width:7.8pt;height:7.8pt" o:ole="">
            <v:imagedata r:id="rId765" o:title=""/>
          </v:shape>
          <o:OLEObject Type="Embed" ProgID="Equation.DSMT4" ShapeID="_x0000_i1395" DrawAspect="Content" ObjectID="_1779278798" r:id="rId766"/>
        </w:object>
      </w:r>
      <w:r>
        <w:rPr>
          <w:rFonts w:hint="eastAsia"/>
        </w:rPr>
        <w:t>是由主体</w:t>
      </w:r>
      <w:r>
        <w:rPr>
          <w:position w:val="-4"/>
        </w:rPr>
        <w:object w:dxaOrig="285" w:dyaOrig="285" w14:anchorId="3415C77C">
          <v:shape id="_x0000_i1396" type="#_x0000_t75" style="width:14.4pt;height:14.4pt" o:ole="">
            <v:imagedata r:id="rId767" o:title=""/>
          </v:shape>
          <o:OLEObject Type="Embed" ProgID="Equation.DSMT4" ShapeID="_x0000_i1396" DrawAspect="Content" ObjectID="_1779278799" r:id="rId768"/>
        </w:object>
      </w:r>
      <w:r>
        <w:rPr>
          <w:rFonts w:hint="eastAsia"/>
        </w:rPr>
        <w:t>密文接收的，且</w:t>
      </w:r>
      <w:r>
        <w:rPr>
          <w:position w:val="-4"/>
        </w:rPr>
        <w:object w:dxaOrig="285" w:dyaOrig="285" w14:anchorId="4292AAAD">
          <v:shape id="_x0000_i1397" type="#_x0000_t75" style="width:14.4pt;height:14.4pt" o:ole="">
            <v:imagedata r:id="rId769" o:title=""/>
          </v:shape>
          <o:OLEObject Type="Embed" ProgID="Equation.DSMT4" ShapeID="_x0000_i1397" DrawAspect="Content" ObjectID="_1779278800" r:id="rId770"/>
        </w:object>
      </w:r>
      <w:r>
        <w:rPr>
          <w:rFonts w:hint="eastAsia"/>
        </w:rPr>
        <w:t>拥有解密密钥。</w:t>
      </w:r>
    </w:p>
    <w:p w14:paraId="1264F696" w14:textId="77777777" w:rsidR="00523A4D" w:rsidRDefault="00000000">
      <w:pPr>
        <w:pStyle w:val="BY"/>
      </w:pPr>
      <w:r>
        <w:rPr>
          <w:rFonts w:hint="eastAsia"/>
        </w:rPr>
        <w:t>形式化定义如下：</w:t>
      </w:r>
    </w:p>
    <w:p w14:paraId="46548F0A" w14:textId="77777777" w:rsidR="00523A4D" w:rsidRDefault="00000000">
      <w:pPr>
        <w:pStyle w:val="BY"/>
        <w:ind w:left="482" w:firstLine="480"/>
        <w:jc w:val="right"/>
      </w:pPr>
      <w:r>
        <w:rPr>
          <w:position w:val="-164"/>
        </w:rPr>
        <w:object w:dxaOrig="4755" w:dyaOrig="2730" w14:anchorId="0FAA8565">
          <v:shape id="_x0000_i1398" type="#_x0000_t75" style="width:237.6pt;height:136.8pt" o:ole="">
            <v:imagedata r:id="rId771" o:title=""/>
          </v:shape>
          <o:OLEObject Type="Embed" ProgID="Equation.DSMT4" ShapeID="_x0000_i1398" DrawAspect="Content" ObjectID="_1779278801" r:id="rId772"/>
        </w:object>
      </w:r>
      <w:r>
        <w:t xml:space="preserve">                          </w:t>
      </w:r>
      <w:r>
        <w:rPr>
          <w:rFonts w:hint="eastAsia"/>
        </w:rPr>
        <w:t>（</w:t>
      </w:r>
      <w:r>
        <w:t>4-2</w:t>
      </w:r>
      <w:r>
        <w:rPr>
          <w:rFonts w:hint="eastAsia"/>
        </w:rPr>
        <w:t>）</w:t>
      </w:r>
    </w:p>
    <w:p w14:paraId="35005577" w14:textId="77777777" w:rsidR="00523A4D" w:rsidRDefault="00523A4D">
      <w:pPr>
        <w:pStyle w:val="BY"/>
        <w:ind w:left="482" w:firstLine="480"/>
        <w:jc w:val="center"/>
      </w:pPr>
    </w:p>
    <w:p w14:paraId="68DB801C" w14:textId="77777777" w:rsidR="00523A4D" w:rsidRDefault="00000000">
      <w:pPr>
        <w:pStyle w:val="BY"/>
        <w:ind w:firstLine="480"/>
      </w:pPr>
      <w:r>
        <w:rPr>
          <w:rFonts w:hint="eastAsia"/>
        </w:rPr>
        <w:t>对任意发生在主体</w:t>
      </w:r>
      <w:r>
        <w:rPr>
          <w:position w:val="-4"/>
        </w:rPr>
        <w:object w:dxaOrig="285" w:dyaOrig="285" w14:anchorId="1BCC1F4D">
          <v:shape id="_x0000_i1399" type="#_x0000_t75" style="width:14.4pt;height:14.4pt" o:ole="">
            <v:imagedata r:id="rId773" o:title=""/>
          </v:shape>
          <o:OLEObject Type="Embed" ProgID="Equation.DSMT4" ShapeID="_x0000_i1399" DrawAspect="Content" ObjectID="_1779278802" r:id="rId774"/>
        </w:object>
      </w:r>
      <w:r>
        <w:rPr>
          <w:rFonts w:hint="eastAsia"/>
        </w:rPr>
        <w:t>上的挑战数的生成事件</w:t>
      </w:r>
      <w:r>
        <w:rPr>
          <w:position w:val="-10"/>
        </w:rPr>
        <w:object w:dxaOrig="1155" w:dyaOrig="285" w14:anchorId="00D99BE0">
          <v:shape id="_x0000_i1400" type="#_x0000_t75" style="width:57.6pt;height:14.4pt" o:ole="">
            <v:imagedata r:id="rId775" o:title=""/>
          </v:shape>
          <o:OLEObject Type="Embed" ProgID="Equation.DSMT4" ShapeID="_x0000_i1400" DrawAspect="Content" ObjectID="_1779278803" r:id="rId776"/>
        </w:object>
      </w:r>
      <w:r>
        <w:rPr>
          <w:rFonts w:hint="eastAsia"/>
        </w:rPr>
        <w:t>，因为挑战数具有原子的不可猜测性，且其他诚实主体都未见过该挑战数，那么我们称挑战数</w:t>
      </w:r>
      <w:r>
        <w:rPr>
          <w:position w:val="-10"/>
        </w:rPr>
        <w:object w:dxaOrig="720" w:dyaOrig="285" w14:anchorId="373D9E1E">
          <v:shape id="_x0000_i1401" type="#_x0000_t75" style="width:36pt;height:14.4pt" o:ole="">
            <v:imagedata r:id="rId777" o:title=""/>
          </v:shape>
          <o:OLEObject Type="Embed" ProgID="Equation.DSMT4" ShapeID="_x0000_i1401" DrawAspect="Content" ObjectID="_1779278804" r:id="rId778"/>
        </w:object>
      </w:r>
      <w:r>
        <w:rPr>
          <w:rFonts w:hint="eastAsia"/>
        </w:rPr>
        <w:t>在事件</w:t>
      </w:r>
      <w:r>
        <w:rPr>
          <w:position w:val="-6"/>
        </w:rPr>
        <w:object w:dxaOrig="150" w:dyaOrig="150" w14:anchorId="51E7B226">
          <v:shape id="_x0000_i1402" type="#_x0000_t75" style="width:7.8pt;height:7.8pt" o:ole="">
            <v:imagedata r:id="rId779" o:title=""/>
          </v:shape>
          <o:OLEObject Type="Embed" ProgID="Equation.DSMT4" ShapeID="_x0000_i1402" DrawAspect="Content" ObjectID="_1779278805" r:id="rId780"/>
        </w:object>
      </w:r>
      <w:r>
        <w:rPr>
          <w:rFonts w:hint="eastAsia"/>
        </w:rPr>
        <w:t>中是新鲜的，令</w:t>
      </w:r>
      <w:r>
        <w:rPr>
          <w:position w:val="-10"/>
        </w:rPr>
        <w:object w:dxaOrig="1155" w:dyaOrig="285" w14:anchorId="40AA4B86">
          <v:shape id="_x0000_i1403" type="#_x0000_t75" style="width:57.6pt;height:14.4pt" o:ole="">
            <v:imagedata r:id="rId781" o:title=""/>
          </v:shape>
          <o:OLEObject Type="Embed" ProgID="Equation.DSMT4" ShapeID="_x0000_i1403" DrawAspect="Content" ObjectID="_1779278806" r:id="rId782"/>
        </w:object>
      </w:r>
      <w:r>
        <w:rPr>
          <w:rFonts w:hint="eastAsia"/>
        </w:rPr>
        <w:t>，则新鲜性记为</w:t>
      </w:r>
      <w:r>
        <w:rPr>
          <w:position w:val="-10"/>
        </w:rPr>
        <w:object w:dxaOrig="1155" w:dyaOrig="285" w14:anchorId="602026D9">
          <v:shape id="_x0000_i1404" type="#_x0000_t75" style="width:57.6pt;height:14.4pt" o:ole="">
            <v:imagedata r:id="rId783" o:title=""/>
          </v:shape>
          <o:OLEObject Type="Embed" ProgID="Equation.DSMT4" ShapeID="_x0000_i1404" DrawAspect="Content" ObjectID="_1779278807" r:id="rId784"/>
        </w:object>
      </w:r>
      <w:r>
        <w:rPr>
          <w:rFonts w:hint="eastAsia"/>
        </w:rPr>
        <w:t>。如果在事件</w:t>
      </w:r>
      <w:r>
        <w:rPr>
          <w:position w:val="-6"/>
        </w:rPr>
        <w:object w:dxaOrig="150" w:dyaOrig="150" w14:anchorId="4C7F447F">
          <v:shape id="_x0000_i1405" type="#_x0000_t75" style="width:7.8pt;height:7.8pt" o:ole="">
            <v:imagedata r:id="rId785" o:title=""/>
          </v:shape>
          <o:OLEObject Type="Embed" ProgID="Equation.DSMT4" ShapeID="_x0000_i1405" DrawAspect="Content" ObjectID="_1779278808" r:id="rId786"/>
        </w:object>
      </w:r>
      <w:r>
        <w:rPr>
          <w:rFonts w:hint="eastAsia"/>
        </w:rPr>
        <w:t>之后，包含原子</w:t>
      </w:r>
      <w:r>
        <w:rPr>
          <w:position w:val="-6"/>
        </w:rPr>
        <w:object w:dxaOrig="150" w:dyaOrig="150" w14:anchorId="4973AB08">
          <v:shape id="_x0000_i1406" type="#_x0000_t75" style="width:7.8pt;height:7.8pt" o:ole="">
            <v:imagedata r:id="rId787" o:title=""/>
          </v:shape>
          <o:OLEObject Type="Embed" ProgID="Equation.DSMT4" ShapeID="_x0000_i1406" DrawAspect="Content" ObjectID="_1779278809" r:id="rId788"/>
        </w:object>
      </w:r>
      <w:r>
        <w:rPr>
          <w:rFonts w:hint="eastAsia"/>
        </w:rPr>
        <w:t>的事件</w:t>
      </w:r>
      <w:r>
        <w:rPr>
          <w:position w:val="-6"/>
        </w:rPr>
        <w:object w:dxaOrig="285" w:dyaOrig="285" w14:anchorId="75752526">
          <v:shape id="_x0000_i1407" type="#_x0000_t75" style="width:14.4pt;height:14.4pt" o:ole="">
            <v:imagedata r:id="rId789" o:title=""/>
          </v:shape>
          <o:OLEObject Type="Embed" ProgID="Equation.DSMT4" ShapeID="_x0000_i1407" DrawAspect="Content" ObjectID="_1779278810" r:id="rId790"/>
        </w:object>
      </w:r>
      <w:r>
        <w:rPr>
          <w:rFonts w:hint="eastAsia"/>
        </w:rPr>
        <w:t>发生之前，所有的发送事件都不涉及到</w:t>
      </w:r>
      <w:r>
        <w:rPr>
          <w:position w:val="-6"/>
        </w:rPr>
        <w:object w:dxaOrig="150" w:dyaOrig="150" w14:anchorId="2A1F1B71">
          <v:shape id="_x0000_i1408" type="#_x0000_t75" style="width:7.8pt;height:7.8pt" o:ole="">
            <v:imagedata r:id="rId791" o:title=""/>
          </v:shape>
          <o:OLEObject Type="Embed" ProgID="Equation.DSMT4" ShapeID="_x0000_i1408" DrawAspect="Content" ObjectID="_1779278811" r:id="rId792"/>
        </w:object>
      </w:r>
      <w:r>
        <w:rPr>
          <w:rFonts w:hint="eastAsia"/>
        </w:rPr>
        <w:t>，则</w:t>
      </w:r>
      <w:r>
        <w:rPr>
          <w:position w:val="-6"/>
        </w:rPr>
        <w:object w:dxaOrig="150" w:dyaOrig="150" w14:anchorId="066C829D">
          <v:shape id="_x0000_i1409" type="#_x0000_t75" style="width:7.8pt;height:7.8pt" o:ole="">
            <v:imagedata r:id="rId793" o:title=""/>
          </v:shape>
          <o:OLEObject Type="Embed" ProgID="Equation.DSMT4" ShapeID="_x0000_i1409" DrawAspect="Content" ObjectID="_1779278812" r:id="rId794"/>
        </w:object>
      </w:r>
      <w:r>
        <w:rPr>
          <w:rFonts w:hint="eastAsia"/>
        </w:rPr>
        <w:t>在事件</w:t>
      </w:r>
      <w:r>
        <w:rPr>
          <w:position w:val="-6"/>
        </w:rPr>
        <w:object w:dxaOrig="285" w:dyaOrig="285" w14:anchorId="0BDB7C3B">
          <v:shape id="_x0000_i1410" type="#_x0000_t75" style="width:14.4pt;height:14.4pt" o:ole="">
            <v:imagedata r:id="rId795" o:title=""/>
          </v:shape>
          <o:OLEObject Type="Embed" ProgID="Equation.DSMT4" ShapeID="_x0000_i1410" DrawAspect="Content" ObjectID="_1779278813" r:id="rId796"/>
        </w:object>
      </w:r>
      <w:r>
        <w:rPr>
          <w:rFonts w:hint="eastAsia"/>
        </w:rPr>
        <w:t>中也是新鲜的，即有</w:t>
      </w:r>
      <w:r>
        <w:rPr>
          <w:position w:val="-10"/>
        </w:rPr>
        <w:object w:dxaOrig="1155" w:dyaOrig="285" w14:anchorId="7E39A9F0">
          <v:shape id="_x0000_i1411" type="#_x0000_t75" style="width:57.6pt;height:14.4pt" o:ole="">
            <v:imagedata r:id="rId797" o:title=""/>
          </v:shape>
          <o:OLEObject Type="Embed" ProgID="Equation.DSMT4" ShapeID="_x0000_i1411" DrawAspect="Content" ObjectID="_1779278814" r:id="rId798"/>
        </w:object>
      </w:r>
      <w:r>
        <w:rPr>
          <w:rFonts w:hint="eastAsia"/>
        </w:rPr>
        <w:t>成立。新鲜性的形式化定义如下：</w:t>
      </w:r>
    </w:p>
    <w:p w14:paraId="47CE8FC2" w14:textId="77777777" w:rsidR="00523A4D" w:rsidRDefault="00000000">
      <w:pPr>
        <w:pStyle w:val="BY"/>
        <w:ind w:firstLine="480"/>
        <w:jc w:val="right"/>
      </w:pPr>
      <w:r>
        <w:rPr>
          <w:position w:val="-70"/>
        </w:rPr>
        <w:object w:dxaOrig="4755" w:dyaOrig="1590" w14:anchorId="05395979">
          <v:shape id="_x0000_i1412" type="#_x0000_t75" style="width:237.6pt;height:79.8pt" o:ole="">
            <v:imagedata r:id="rId799" o:title=""/>
          </v:shape>
          <o:OLEObject Type="Embed" ProgID="Equation.DSMT4" ShapeID="_x0000_i1412" DrawAspect="Content" ObjectID="_1779278815" r:id="rId800"/>
        </w:object>
      </w:r>
      <w:r>
        <w:t xml:space="preserve">                                  </w:t>
      </w:r>
      <w:r>
        <w:rPr>
          <w:rFonts w:hint="eastAsia"/>
        </w:rPr>
        <w:t>（</w:t>
      </w:r>
      <w:r>
        <w:t>4-3</w:t>
      </w:r>
      <w:r>
        <w:rPr>
          <w:rFonts w:hint="eastAsia"/>
        </w:rPr>
        <w:t>）</w:t>
      </w:r>
    </w:p>
    <w:p w14:paraId="5A6DDA4B" w14:textId="77777777" w:rsidR="00523A4D" w:rsidRDefault="00000000">
      <w:pPr>
        <w:pStyle w:val="BY"/>
        <w:ind w:firstLine="480"/>
      </w:pPr>
      <w:r>
        <w:rPr>
          <w:rFonts w:hint="eastAsia"/>
        </w:rPr>
        <w:t>对于任意发送事件</w:t>
      </w:r>
      <w:r>
        <w:rPr>
          <w:position w:val="-10"/>
        </w:rPr>
        <w:object w:dxaOrig="1290" w:dyaOrig="285" w14:anchorId="042A1F0C">
          <v:shape id="_x0000_i1413" type="#_x0000_t75" style="width:64.8pt;height:14.4pt" o:ole="">
            <v:imagedata r:id="rId801" o:title=""/>
          </v:shape>
          <o:OLEObject Type="Embed" ProgID="Equation.DSMT4" ShapeID="_x0000_i1413" DrawAspect="Content" ObjectID="_1779278816" r:id="rId802"/>
        </w:object>
      </w:r>
      <w:r>
        <w:rPr>
          <w:rFonts w:hint="eastAsia"/>
        </w:rPr>
        <w:t>，如果主体</w:t>
      </w:r>
      <w:r>
        <w:rPr>
          <w:position w:val="-4"/>
        </w:rPr>
        <w:object w:dxaOrig="285" w:dyaOrig="285" w14:anchorId="5EF5C9A7">
          <v:shape id="_x0000_i1414" type="#_x0000_t75" style="width:14.4pt;height:14.4pt" o:ole="">
            <v:imagedata r:id="rId803" o:title=""/>
          </v:shape>
          <o:OLEObject Type="Embed" ProgID="Equation.DSMT4" ShapeID="_x0000_i1414" DrawAspect="Content" ObjectID="_1779278817" r:id="rId804"/>
        </w:object>
      </w:r>
      <w:r>
        <w:rPr>
          <w:rFonts w:hint="eastAsia"/>
        </w:rPr>
        <w:t>第一次发送数据</w:t>
      </w:r>
      <w:r>
        <w:rPr>
          <w:position w:val="-6"/>
        </w:rPr>
        <w:object w:dxaOrig="285" w:dyaOrig="150" w14:anchorId="1645F1A6">
          <v:shape id="_x0000_i1415" type="#_x0000_t75" style="width:14.4pt;height:7.8pt" o:ole="">
            <v:imagedata r:id="rId805" o:title=""/>
          </v:shape>
          <o:OLEObject Type="Embed" ProgID="Equation.DSMT4" ShapeID="_x0000_i1415" DrawAspect="Content" ObjectID="_1779278818" r:id="rId806"/>
        </w:object>
      </w:r>
      <w:r>
        <w:rPr>
          <w:rFonts w:hint="eastAsia"/>
        </w:rPr>
        <w:t>是主体</w:t>
      </w:r>
      <w:r>
        <w:rPr>
          <w:position w:val="-4"/>
        </w:rPr>
        <w:object w:dxaOrig="285" w:dyaOrig="285" w14:anchorId="145428F3">
          <v:shape id="_x0000_i1416" type="#_x0000_t75" style="width:14.4pt;height:14.4pt" o:ole="">
            <v:imagedata r:id="rId807" o:title=""/>
          </v:shape>
          <o:OLEObject Type="Embed" ProgID="Equation.DSMT4" ShapeID="_x0000_i1416" DrawAspect="Content" ObjectID="_1779278819" r:id="rId808"/>
        </w:object>
      </w:r>
      <w:r>
        <w:rPr>
          <w:rFonts w:hint="eastAsia"/>
        </w:rPr>
        <w:t>在事件</w:t>
      </w:r>
      <w:r>
        <w:rPr>
          <w:position w:val="-6"/>
        </w:rPr>
        <w:object w:dxaOrig="150" w:dyaOrig="150" w14:anchorId="7BB3BC3A">
          <v:shape id="_x0000_i1417" type="#_x0000_t75" style="width:7.8pt;height:7.8pt" o:ole="">
            <v:imagedata r:id="rId809" o:title=""/>
          </v:shape>
          <o:OLEObject Type="Embed" ProgID="Equation.DSMT4" ShapeID="_x0000_i1417" DrawAspect="Content" ObjectID="_1779278820" r:id="rId810"/>
        </w:object>
      </w:r>
      <w:r>
        <w:rPr>
          <w:rFonts w:hint="eastAsia"/>
        </w:rPr>
        <w:t>发送消息</w:t>
      </w:r>
      <w:r>
        <w:rPr>
          <w:position w:val="-6"/>
        </w:rPr>
        <w:object w:dxaOrig="285" w:dyaOrig="285" w14:anchorId="394907FD">
          <v:shape id="_x0000_i1418" type="#_x0000_t75" style="width:14.4pt;height:14.4pt" o:ole="">
            <v:imagedata r:id="rId811" o:title=""/>
          </v:shape>
          <o:OLEObject Type="Embed" ProgID="Equation.DSMT4" ShapeID="_x0000_i1418" DrawAspect="Content" ObjectID="_1779278821" r:id="rId812"/>
        </w:object>
      </w:r>
      <w:r>
        <w:rPr>
          <w:rFonts w:hint="eastAsia"/>
        </w:rPr>
        <w:t>时，其中</w:t>
      </w:r>
      <w:r>
        <w:rPr>
          <w:position w:val="-6"/>
        </w:rPr>
        <w:object w:dxaOrig="285" w:dyaOrig="150" w14:anchorId="41C445C2">
          <v:shape id="_x0000_i1419" type="#_x0000_t75" style="width:14.4pt;height:7.8pt" o:ole="">
            <v:imagedata r:id="rId813" o:title=""/>
          </v:shape>
          <o:OLEObject Type="Embed" ProgID="Equation.DSMT4" ShapeID="_x0000_i1419" DrawAspect="Content" ObjectID="_1779278822" r:id="rId814"/>
        </w:object>
      </w:r>
      <w:r>
        <w:rPr>
          <w:rFonts w:hint="eastAsia"/>
        </w:rPr>
        <w:t>可能是</w:t>
      </w:r>
      <w:r>
        <w:rPr>
          <w:position w:val="-6"/>
        </w:rPr>
        <w:object w:dxaOrig="285" w:dyaOrig="285" w14:anchorId="21B4FCF1">
          <v:shape id="_x0000_i1420" type="#_x0000_t75" style="width:14.4pt;height:14.4pt" o:ole="">
            <v:imagedata r:id="rId815" o:title=""/>
          </v:shape>
          <o:OLEObject Type="Embed" ProgID="Equation.DSMT4" ShapeID="_x0000_i1420" DrawAspect="Content" ObjectID="_1779278823" r:id="rId816"/>
        </w:object>
      </w:r>
      <w:r>
        <w:rPr>
          <w:rFonts w:hint="eastAsia"/>
        </w:rPr>
        <w:t>的子集，且</w:t>
      </w:r>
      <w:r>
        <w:rPr>
          <w:position w:val="-10"/>
        </w:rPr>
        <w:object w:dxaOrig="1290" w:dyaOrig="285" w14:anchorId="37587EBF">
          <v:shape id="_x0000_i1421" type="#_x0000_t75" style="width:64.8pt;height:14.4pt" o:ole="">
            <v:imagedata r:id="rId817" o:title=""/>
          </v:shape>
          <o:OLEObject Type="Embed" ProgID="Equation.DSMT4" ShapeID="_x0000_i1421" DrawAspect="Content" ObjectID="_1779278824" r:id="rId818"/>
        </w:object>
      </w:r>
      <w:r>
        <w:rPr>
          <w:rFonts w:hint="eastAsia"/>
        </w:rPr>
        <w:t>，其他诚实主体在发送事件</w:t>
      </w:r>
      <w:r>
        <w:rPr>
          <w:position w:val="-6"/>
        </w:rPr>
        <w:object w:dxaOrig="150" w:dyaOrig="150" w14:anchorId="59032D04">
          <v:shape id="_x0000_i1422" type="#_x0000_t75" style="width:7.8pt;height:7.8pt" o:ole="">
            <v:imagedata r:id="rId819" o:title=""/>
          </v:shape>
          <o:OLEObject Type="Embed" ProgID="Equation.DSMT4" ShapeID="_x0000_i1422" DrawAspect="Content" ObjectID="_1779278825" r:id="rId820"/>
        </w:object>
      </w:r>
      <w:r>
        <w:rPr>
          <w:rFonts w:hint="eastAsia"/>
        </w:rPr>
        <w:t>之前从未见过</w:t>
      </w:r>
      <w:r>
        <w:rPr>
          <w:position w:val="-6"/>
        </w:rPr>
        <w:object w:dxaOrig="285" w:dyaOrig="150" w14:anchorId="69E2E52B">
          <v:shape id="_x0000_i1423" type="#_x0000_t75" style="width:14.4pt;height:7.8pt" o:ole="">
            <v:imagedata r:id="rId821" o:title=""/>
          </v:shape>
          <o:OLEObject Type="Embed" ProgID="Equation.DSMT4" ShapeID="_x0000_i1423" DrawAspect="Content" ObjectID="_1779278826" r:id="rId822"/>
        </w:object>
      </w:r>
      <w:r>
        <w:rPr>
          <w:rFonts w:hint="eastAsia"/>
        </w:rPr>
        <w:t>，那么事件</w:t>
      </w:r>
      <w:r>
        <w:rPr>
          <w:position w:val="-6"/>
        </w:rPr>
        <w:object w:dxaOrig="150" w:dyaOrig="150" w14:anchorId="407E7FFB">
          <v:shape id="_x0000_i1424" type="#_x0000_t75" style="width:7.8pt;height:7.8pt" o:ole="">
            <v:imagedata r:id="rId823" o:title=""/>
          </v:shape>
          <o:OLEObject Type="Embed" ProgID="Equation.DSMT4" ShapeID="_x0000_i1424" DrawAspect="Content" ObjectID="_1779278827" r:id="rId824"/>
        </w:object>
      </w:r>
      <w:r>
        <w:rPr>
          <w:rFonts w:hint="eastAsia"/>
        </w:rPr>
        <w:t>是数据</w:t>
      </w:r>
      <w:r>
        <w:rPr>
          <w:position w:val="-6"/>
        </w:rPr>
        <w:object w:dxaOrig="285" w:dyaOrig="150" w14:anchorId="5000A676">
          <v:shape id="_x0000_i1425" type="#_x0000_t75" style="width:14.4pt;height:7.8pt" o:ole="">
            <v:imagedata r:id="rId825" o:title=""/>
          </v:shape>
          <o:OLEObject Type="Embed" ProgID="Equation.DSMT4" ShapeID="_x0000_i1425" DrawAspect="Content" ObjectID="_1779278828" r:id="rId826"/>
        </w:object>
      </w:r>
      <w:r>
        <w:rPr>
          <w:rFonts w:hint="eastAsia"/>
        </w:rPr>
        <w:t>的首发事件，记作</w:t>
      </w:r>
      <w:r>
        <w:rPr>
          <w:position w:val="-10"/>
        </w:rPr>
        <w:object w:dxaOrig="1875" w:dyaOrig="285" w14:anchorId="43FED462">
          <v:shape id="_x0000_i1426" type="#_x0000_t75" style="width:93.6pt;height:14.4pt" o:ole="">
            <v:imagedata r:id="rId827" o:title=""/>
          </v:shape>
          <o:OLEObject Type="Embed" ProgID="Equation.DSMT4" ShapeID="_x0000_i1426" DrawAspect="Content" ObjectID="_1779278829" r:id="rId828"/>
        </w:object>
      </w:r>
      <w:r>
        <w:rPr>
          <w:rFonts w:hint="eastAsia"/>
        </w:rPr>
        <w:t>，形式化定义具体如下：</w:t>
      </w:r>
    </w:p>
    <w:p w14:paraId="435C60C3" w14:textId="77777777" w:rsidR="00523A4D" w:rsidRDefault="00000000">
      <w:pPr>
        <w:pStyle w:val="BY"/>
        <w:ind w:firstLine="480"/>
        <w:jc w:val="right"/>
      </w:pPr>
      <w:r>
        <w:rPr>
          <w:position w:val="-52"/>
        </w:rPr>
        <w:object w:dxaOrig="4320" w:dyaOrig="1155" w14:anchorId="22269370">
          <v:shape id="_x0000_i1427" type="#_x0000_t75" style="width:3in;height:57.6pt" o:ole="">
            <v:imagedata r:id="rId829" o:title=""/>
          </v:shape>
          <o:OLEObject Type="Embed" ProgID="Equation.DSMT4" ShapeID="_x0000_i1427" DrawAspect="Content" ObjectID="_1779278830" r:id="rId830"/>
        </w:object>
      </w:r>
      <w:r>
        <w:t xml:space="preserve">                           </w:t>
      </w:r>
      <w:r>
        <w:rPr>
          <w:rFonts w:hint="eastAsia"/>
        </w:rPr>
        <w:t>（</w:t>
      </w:r>
      <w:r>
        <w:t>4-4</w:t>
      </w:r>
      <w:r>
        <w:rPr>
          <w:rFonts w:hint="eastAsia"/>
        </w:rPr>
        <w:t>）</w:t>
      </w:r>
    </w:p>
    <w:p w14:paraId="49F8F9CC" w14:textId="77777777" w:rsidR="00523A4D" w:rsidRDefault="00000000">
      <w:pPr>
        <w:pStyle w:val="BY"/>
        <w:ind w:firstLine="480"/>
      </w:pPr>
      <w:r>
        <w:rPr>
          <w:rFonts w:hint="eastAsia"/>
        </w:rPr>
        <w:t>因为诚实主体会严格的遵守协议规则，所以当存在诚实主体发送包含新鲜性数据子项时，那么该事件为首发事件，对谓词</w:t>
      </w:r>
      <w:r>
        <w:rPr>
          <w:position w:val="-6"/>
        </w:rPr>
        <w:object w:dxaOrig="1005" w:dyaOrig="285" w14:anchorId="3CF2EF61">
          <v:shape id="_x0000_i1428" type="#_x0000_t75" style="width:50.4pt;height:14.4pt" o:ole="">
            <v:imagedata r:id="rId831" o:title=""/>
          </v:shape>
          <o:OLEObject Type="Embed" ProgID="Equation.DSMT4" ShapeID="_x0000_i1428" DrawAspect="Content" ObjectID="_1779278831" r:id="rId832"/>
        </w:object>
      </w:r>
      <w:r>
        <w:rPr>
          <w:rFonts w:hint="eastAsia"/>
        </w:rPr>
        <w:t>有以下推理规则：</w:t>
      </w:r>
    </w:p>
    <w:p w14:paraId="6F93E298" w14:textId="77777777" w:rsidR="00523A4D" w:rsidRDefault="00000000">
      <w:pPr>
        <w:pStyle w:val="BY"/>
        <w:ind w:firstLine="480"/>
        <w:jc w:val="right"/>
      </w:pPr>
      <w:r>
        <w:rPr>
          <w:position w:val="-50"/>
        </w:rPr>
        <w:object w:dxaOrig="5040" w:dyaOrig="1155" w14:anchorId="4ED61ED9">
          <v:shape id="_x0000_i1429" type="#_x0000_t75" style="width:252pt;height:57.6pt" o:ole="">
            <v:imagedata r:id="rId833" o:title=""/>
          </v:shape>
          <o:OLEObject Type="Embed" ProgID="Equation.DSMT4" ShapeID="_x0000_i1429" DrawAspect="Content" ObjectID="_1779278832" r:id="rId834"/>
        </w:object>
      </w:r>
      <w:r>
        <w:t xml:space="preserve">                           </w:t>
      </w:r>
      <w:r>
        <w:rPr>
          <w:rFonts w:hint="eastAsia"/>
        </w:rPr>
        <w:t>（</w:t>
      </w:r>
      <w:r>
        <w:t>4-5</w:t>
      </w:r>
      <w:r>
        <w:rPr>
          <w:rFonts w:hint="eastAsia"/>
        </w:rPr>
        <w:t>）</w:t>
      </w:r>
    </w:p>
    <w:p w14:paraId="1768D91B" w14:textId="77777777" w:rsidR="00523A4D" w:rsidRDefault="00000000">
      <w:pPr>
        <w:pStyle w:val="BY"/>
        <w:ind w:firstLine="480"/>
      </w:pPr>
      <w:r>
        <w:rPr>
          <w:rFonts w:hint="eastAsia"/>
        </w:rPr>
        <w:t>根据</w:t>
      </w:r>
      <w:r>
        <w:rPr>
          <w:position w:val="-6"/>
        </w:rPr>
        <w:object w:dxaOrig="1005" w:dyaOrig="285" w14:anchorId="076A5708">
          <v:shape id="_x0000_i1430" type="#_x0000_t75" style="width:50.4pt;height:14.4pt" o:ole="">
            <v:imagedata r:id="rId835" o:title=""/>
          </v:shape>
          <o:OLEObject Type="Embed" ProgID="Equation.DSMT4" ShapeID="_x0000_i1430" DrawAspect="Content" ObjectID="_1779278833" r:id="rId836"/>
        </w:object>
      </w:r>
      <w:r>
        <w:rPr>
          <w:rFonts w:hint="eastAsia"/>
        </w:rPr>
        <w:t>定义可知，其他诚实主体发生的任何与</w:t>
      </w:r>
      <w:r>
        <w:rPr>
          <w:position w:val="-6"/>
        </w:rPr>
        <w:object w:dxaOrig="1005" w:dyaOrig="285" w14:anchorId="15998C79">
          <v:shape id="_x0000_i1431" type="#_x0000_t75" style="width:50.4pt;height:14.4pt" o:ole="">
            <v:imagedata r:id="rId837" o:title=""/>
          </v:shape>
          <o:OLEObject Type="Embed" ProgID="Equation.DSMT4" ShapeID="_x0000_i1431" DrawAspect="Content" ObjectID="_1779278834" r:id="rId838"/>
        </w:object>
      </w:r>
      <w:r>
        <w:rPr>
          <w:rFonts w:hint="eastAsia"/>
        </w:rPr>
        <w:t>中的信息有关的事件均发生于</w:t>
      </w:r>
      <w:r>
        <w:rPr>
          <w:position w:val="-6"/>
        </w:rPr>
        <w:object w:dxaOrig="1005" w:dyaOrig="285" w14:anchorId="3EAECB22">
          <v:shape id="_x0000_i1432" type="#_x0000_t75" style="width:50.4pt;height:14.4pt" o:ole="">
            <v:imagedata r:id="rId839" o:title=""/>
          </v:shape>
          <o:OLEObject Type="Embed" ProgID="Equation.DSMT4" ShapeID="_x0000_i1432" DrawAspect="Content" ObjectID="_1779278835" r:id="rId840"/>
        </w:object>
      </w:r>
      <w:r>
        <w:rPr>
          <w:rFonts w:hint="eastAsia"/>
        </w:rPr>
        <w:t>之后，则有：</w:t>
      </w:r>
    </w:p>
    <w:p w14:paraId="2C5DAC43" w14:textId="77777777" w:rsidR="00523A4D" w:rsidRDefault="00000000">
      <w:pPr>
        <w:pStyle w:val="BY"/>
        <w:ind w:firstLine="480"/>
        <w:jc w:val="right"/>
      </w:pPr>
      <w:r>
        <w:rPr>
          <w:position w:val="-50"/>
        </w:rPr>
        <w:object w:dxaOrig="5325" w:dyaOrig="1155" w14:anchorId="52B3B4A3">
          <v:shape id="_x0000_i1433" type="#_x0000_t75" style="width:266.4pt;height:57.6pt" o:ole="">
            <v:imagedata r:id="rId841" o:title=""/>
          </v:shape>
          <o:OLEObject Type="Embed" ProgID="Equation.DSMT4" ShapeID="_x0000_i1433" DrawAspect="Content" ObjectID="_1779278836" r:id="rId842"/>
        </w:object>
      </w:r>
      <w:r>
        <w:t xml:space="preserve">                        </w:t>
      </w:r>
      <w:r>
        <w:rPr>
          <w:rFonts w:hint="eastAsia"/>
        </w:rPr>
        <w:t>（</w:t>
      </w:r>
      <w:r>
        <w:t>4-6</w:t>
      </w:r>
      <w:r>
        <w:rPr>
          <w:rFonts w:hint="eastAsia"/>
        </w:rPr>
        <w:t>）</w:t>
      </w:r>
    </w:p>
    <w:p w14:paraId="20A65CCF" w14:textId="77777777" w:rsidR="00523A4D" w:rsidRDefault="00000000">
      <w:pPr>
        <w:pStyle w:val="BY"/>
        <w:ind w:firstLine="480"/>
      </w:pPr>
      <w:r>
        <w:rPr>
          <w:rFonts w:hint="eastAsia"/>
        </w:rPr>
        <w:t>其中，两条规则的诚实主体</w:t>
      </w:r>
      <w:r>
        <w:rPr>
          <w:position w:val="-4"/>
        </w:rPr>
        <w:object w:dxaOrig="285" w:dyaOrig="285" w14:anchorId="5325B086">
          <v:shape id="_x0000_i1434" type="#_x0000_t75" style="width:14.4pt;height:14.4pt" o:ole="">
            <v:imagedata r:id="rId843" o:title=""/>
          </v:shape>
          <o:OLEObject Type="Embed" ProgID="Equation.DSMT4" ShapeID="_x0000_i1434" DrawAspect="Content" ObjectID="_1779278837" r:id="rId844"/>
        </w:object>
      </w:r>
      <w:r>
        <w:rPr>
          <w:rFonts w:hint="eastAsia"/>
        </w:rPr>
        <w:t>，</w:t>
      </w:r>
      <w:r>
        <w:rPr>
          <w:position w:val="-4"/>
        </w:rPr>
        <w:object w:dxaOrig="285" w:dyaOrig="285" w14:anchorId="67F1E051">
          <v:shape id="_x0000_i1435" type="#_x0000_t75" style="width:14.4pt;height:14.4pt" o:ole="">
            <v:imagedata r:id="rId845" o:title=""/>
          </v:shape>
          <o:OLEObject Type="Embed" ProgID="Equation.DSMT4" ShapeID="_x0000_i1435" DrawAspect="Content" ObjectID="_1779278838" r:id="rId846"/>
        </w:object>
      </w:r>
      <w:r>
        <w:rPr>
          <w:rFonts w:hint="eastAsia"/>
        </w:rPr>
        <w:t>不能是同一主体，即</w:t>
      </w:r>
      <w:r>
        <w:rPr>
          <w:position w:val="-4"/>
        </w:rPr>
        <w:object w:dxaOrig="570" w:dyaOrig="285" w14:anchorId="453762E2">
          <v:shape id="_x0000_i1436" type="#_x0000_t75" style="width:28.8pt;height:14.4pt" o:ole="">
            <v:imagedata r:id="rId847" o:title=""/>
          </v:shape>
          <o:OLEObject Type="Embed" ProgID="Equation.DSMT4" ShapeID="_x0000_i1436" DrawAspect="Content" ObjectID="_1779278839" r:id="rId848"/>
        </w:object>
      </w:r>
      <w:r>
        <w:rPr>
          <w:rFonts w:hint="eastAsia"/>
        </w:rPr>
        <w:t>。</w:t>
      </w:r>
    </w:p>
    <w:p w14:paraId="29433C34" w14:textId="77777777" w:rsidR="00523A4D" w:rsidRDefault="00000000">
      <w:pPr>
        <w:pStyle w:val="3"/>
      </w:pPr>
      <w:bookmarkStart w:id="133" w:name="_Toc161648942"/>
      <w:r>
        <w:rPr>
          <w:rFonts w:hint="eastAsia"/>
        </w:rPr>
        <w:t>相关公理的扩展</w:t>
      </w:r>
      <w:bookmarkEnd w:id="133"/>
    </w:p>
    <w:p w14:paraId="136969EA" w14:textId="77777777" w:rsidR="00523A4D" w:rsidRDefault="00000000">
      <w:pPr>
        <w:pStyle w:val="BY"/>
      </w:pPr>
      <w:r>
        <w:rPr>
          <w:position w:val="-10"/>
        </w:rPr>
        <w:object w:dxaOrig="1005" w:dyaOrig="285" w14:anchorId="78D961AC">
          <v:shape id="_x0000_i1437" type="#_x0000_t75" style="width:50.4pt;height:14.4pt" o:ole="">
            <v:imagedata r:id="rId849" o:title=""/>
          </v:shape>
          <o:OLEObject Type="Embed" ProgID="Equation.DSMT4" ShapeID="_x0000_i1437" DrawAspect="Content" ObjectID="_1779278840" r:id="rId850"/>
        </w:object>
      </w:r>
      <w:r>
        <w:rPr>
          <w:rFonts w:hint="eastAsia"/>
        </w:rPr>
        <w:t>、</w:t>
      </w:r>
      <w:r>
        <w:rPr>
          <w:position w:val="-6"/>
        </w:rPr>
        <w:object w:dxaOrig="870" w:dyaOrig="285" w14:anchorId="46850110">
          <v:shape id="_x0000_i1438" type="#_x0000_t75" style="width:43.8pt;height:14.4pt" o:ole="">
            <v:imagedata r:id="rId851" o:title=""/>
          </v:shape>
          <o:OLEObject Type="Embed" ProgID="Equation.DSMT4" ShapeID="_x0000_i1438" DrawAspect="Content" ObjectID="_1779278841" r:id="rId852"/>
        </w:object>
      </w:r>
      <w:r>
        <w:rPr>
          <w:rFonts w:hint="eastAsia"/>
        </w:rPr>
        <w:t>两个事件类引入后，需要对因果公理进行扩展。规定复原事件前序存在与它对应的计算事件，二者信息相同且椭圆曲线会话密钥相等。如下所示为复原公理</w:t>
      </w:r>
      <w:r>
        <w:rPr>
          <w:position w:val="-6"/>
        </w:rPr>
        <w:object w:dxaOrig="870" w:dyaOrig="285" w14:anchorId="7786AD22">
          <v:shape id="_x0000_i1439" type="#_x0000_t75" style="width:43.8pt;height:14.4pt" o:ole="">
            <v:imagedata r:id="rId853" o:title=""/>
          </v:shape>
          <o:OLEObject Type="Embed" ProgID="Equation.DSMT4" ShapeID="_x0000_i1439" DrawAspect="Content" ObjectID="_1779278842" r:id="rId854"/>
        </w:object>
      </w:r>
      <w:r>
        <w:rPr>
          <w:rFonts w:hint="eastAsia"/>
        </w:rPr>
        <w:t>的定义。</w:t>
      </w:r>
    </w:p>
    <w:p w14:paraId="4E10F360" w14:textId="77777777" w:rsidR="00523A4D" w:rsidRDefault="00000000">
      <w:pPr>
        <w:jc w:val="right"/>
      </w:pPr>
      <w:r>
        <w:rPr>
          <w:position w:val="-112"/>
        </w:rPr>
        <w:object w:dxaOrig="5325" w:dyaOrig="2310" w14:anchorId="04ACE7E4">
          <v:shape id="_x0000_i1440" type="#_x0000_t75" style="width:266.4pt;height:115.8pt" o:ole="">
            <v:imagedata r:id="rId855" o:title=""/>
          </v:shape>
          <o:OLEObject Type="Embed" ProgID="Equation.DSMT4" ShapeID="_x0000_i1440" DrawAspect="Content" ObjectID="_1779278843" r:id="rId856"/>
        </w:object>
      </w:r>
      <w:r>
        <w:t xml:space="preserve">                    </w:t>
      </w:r>
      <w:r>
        <w:rPr>
          <w:rFonts w:hint="eastAsia"/>
        </w:rPr>
        <w:t>（</w:t>
      </w:r>
      <w:r>
        <w:t>4-7</w:t>
      </w:r>
      <w:r>
        <w:rPr>
          <w:rFonts w:hint="eastAsia"/>
        </w:rPr>
        <w:t>）</w:t>
      </w:r>
    </w:p>
    <w:p w14:paraId="7B557AA5" w14:textId="77777777" w:rsidR="00523A4D" w:rsidRDefault="00000000">
      <w:pPr>
        <w:pStyle w:val="BY"/>
      </w:pPr>
      <w:r>
        <w:rPr>
          <w:rFonts w:hint="eastAsia"/>
        </w:rPr>
        <w:t>引入</w:t>
      </w:r>
      <w:r>
        <w:rPr>
          <w:position w:val="-6"/>
        </w:rPr>
        <w:object w:dxaOrig="1005" w:dyaOrig="285" w14:anchorId="7848D716">
          <v:shape id="_x0000_i1441" type="#_x0000_t75" style="width:50.4pt;height:14.4pt" o:ole="">
            <v:imagedata r:id="rId857" o:title=""/>
          </v:shape>
          <o:OLEObject Type="Embed" ProgID="Equation.DSMT4" ShapeID="_x0000_i1441" DrawAspect="Content" ObjectID="_1779278844" r:id="rId858"/>
        </w:object>
      </w:r>
      <w:r>
        <w:rPr>
          <w:rFonts w:hint="eastAsia"/>
        </w:rPr>
        <w:t>事件类后，需要定义相关规则方便后续协议的证明。首先，主体</w:t>
      </w:r>
      <w:r>
        <w:rPr>
          <w:position w:val="-4"/>
        </w:rPr>
        <w:object w:dxaOrig="285" w:dyaOrig="285" w14:anchorId="1D706F37">
          <v:shape id="_x0000_i1442" type="#_x0000_t75" style="width:14.4pt;height:14.4pt" o:ole="">
            <v:imagedata r:id="rId859" o:title=""/>
          </v:shape>
          <o:OLEObject Type="Embed" ProgID="Equation.DSMT4" ShapeID="_x0000_i1442" DrawAspect="Content" ObjectID="_1779278845" r:id="rId860"/>
        </w:object>
      </w:r>
      <w:r>
        <w:rPr>
          <w:rFonts w:hint="eastAsia"/>
        </w:rPr>
        <w:t>进行标量乘计算时，生成了主体</w:t>
      </w:r>
      <w:r>
        <w:rPr>
          <w:position w:val="-4"/>
        </w:rPr>
        <w:object w:dxaOrig="285" w:dyaOrig="285" w14:anchorId="7D674D25">
          <v:shape id="_x0000_i1443" type="#_x0000_t75" style="width:14.4pt;height:14.4pt" o:ole="">
            <v:imagedata r:id="rId861" o:title=""/>
          </v:shape>
          <o:OLEObject Type="Embed" ProgID="Equation.DSMT4" ShapeID="_x0000_i1443" DrawAspect="Content" ObjectID="_1779278846" r:id="rId862"/>
        </w:object>
      </w:r>
      <w:r>
        <w:rPr>
          <w:rFonts w:hint="eastAsia"/>
        </w:rPr>
        <w:t>的公钥和私钥，如下所示：</w:t>
      </w:r>
    </w:p>
    <w:p w14:paraId="194F04CE" w14:textId="77777777" w:rsidR="00523A4D" w:rsidRDefault="00000000">
      <w:pPr>
        <w:jc w:val="right"/>
      </w:pPr>
      <w:r>
        <w:rPr>
          <w:position w:val="-50"/>
        </w:rPr>
        <w:object w:dxaOrig="4470" w:dyaOrig="1155" w14:anchorId="7F077F2C">
          <v:shape id="_x0000_i1444" type="#_x0000_t75" style="width:223.8pt;height:57.6pt" o:ole="">
            <v:imagedata r:id="rId863" o:title=""/>
          </v:shape>
          <o:OLEObject Type="Embed" ProgID="Equation.DSMT4" ShapeID="_x0000_i1444" DrawAspect="Content" ObjectID="_1779278847" r:id="rId864"/>
        </w:object>
      </w:r>
      <w:r>
        <w:t xml:space="preserve">                           </w:t>
      </w:r>
      <w:r>
        <w:rPr>
          <w:rFonts w:hint="eastAsia"/>
        </w:rPr>
        <w:t>（</w:t>
      </w:r>
      <w:r>
        <w:t>4-8</w:t>
      </w:r>
      <w:r>
        <w:rPr>
          <w:rFonts w:hint="eastAsia"/>
        </w:rPr>
        <w:t>）</w:t>
      </w:r>
    </w:p>
    <w:p w14:paraId="077805DE" w14:textId="77777777" w:rsidR="00523A4D" w:rsidRDefault="00000000">
      <w:pPr>
        <w:pStyle w:val="BY"/>
      </w:pPr>
      <w:r>
        <w:rPr>
          <w:rFonts w:hint="eastAsia"/>
        </w:rPr>
        <w:t>当主体</w:t>
      </w:r>
      <w:r>
        <w:rPr>
          <w:position w:val="-4"/>
        </w:rPr>
        <w:object w:dxaOrig="285" w:dyaOrig="285" w14:anchorId="5DA6A934">
          <v:shape id="_x0000_i1445" type="#_x0000_t75" style="width:14.4pt;height:14.4pt" o:ole="">
            <v:imagedata r:id="rId865" o:title=""/>
          </v:shape>
          <o:OLEObject Type="Embed" ProgID="Equation.DSMT4" ShapeID="_x0000_i1445" DrawAspect="Content" ObjectID="_1779278848" r:id="rId866"/>
        </w:object>
      </w:r>
      <w:r>
        <w:rPr>
          <w:rFonts w:hint="eastAsia"/>
        </w:rPr>
        <w:t>进行标量乘计算并把产生的公钥发送，则存在一个主体</w:t>
      </w:r>
      <w:r>
        <w:rPr>
          <w:position w:val="-4"/>
        </w:rPr>
        <w:object w:dxaOrig="285" w:dyaOrig="285" w14:anchorId="5DB61139">
          <v:shape id="_x0000_i1446" type="#_x0000_t75" style="width:14.4pt;height:14.4pt" o:ole="">
            <v:imagedata r:id="rId867" o:title=""/>
          </v:shape>
          <o:OLEObject Type="Embed" ProgID="Equation.DSMT4" ShapeID="_x0000_i1446" DrawAspect="Content" ObjectID="_1779278849" r:id="rId868"/>
        </w:object>
      </w:r>
      <w:r>
        <w:rPr>
          <w:rFonts w:hint="eastAsia"/>
        </w:rPr>
        <w:t>接受到消息，获得了主体</w:t>
      </w:r>
      <w:r>
        <w:rPr>
          <w:position w:val="-4"/>
        </w:rPr>
        <w:object w:dxaOrig="285" w:dyaOrig="285" w14:anchorId="2CBF8FAD">
          <v:shape id="_x0000_i1447" type="#_x0000_t75" style="width:14.4pt;height:14.4pt" o:ole="">
            <v:imagedata r:id="rId869" o:title=""/>
          </v:shape>
          <o:OLEObject Type="Embed" ProgID="Equation.DSMT4" ShapeID="_x0000_i1447" DrawAspect="Content" ObjectID="_1779278850" r:id="rId870"/>
        </w:object>
      </w:r>
      <w:r>
        <w:rPr>
          <w:rFonts w:hint="eastAsia"/>
        </w:rPr>
        <w:t>的公钥，并且无法通过计算得到</w:t>
      </w:r>
      <w:r>
        <w:rPr>
          <w:position w:val="-4"/>
        </w:rPr>
        <w:object w:dxaOrig="285" w:dyaOrig="285" w14:anchorId="4BF79CC4">
          <v:shape id="_x0000_i1448" type="#_x0000_t75" style="width:14.4pt;height:14.4pt" o:ole="">
            <v:imagedata r:id="rId871" o:title=""/>
          </v:shape>
          <o:OLEObject Type="Embed" ProgID="Equation.DSMT4" ShapeID="_x0000_i1448" DrawAspect="Content" ObjectID="_1779278851" r:id="rId872"/>
        </w:object>
      </w:r>
      <w:r>
        <w:rPr>
          <w:rFonts w:hint="eastAsia"/>
        </w:rPr>
        <w:t>的私钥，如下式所示：</w:t>
      </w:r>
    </w:p>
    <w:p w14:paraId="2285BD83" w14:textId="77777777" w:rsidR="00523A4D" w:rsidRDefault="00000000">
      <w:pPr>
        <w:jc w:val="right"/>
      </w:pPr>
      <w:r>
        <w:rPr>
          <w:position w:val="-86"/>
        </w:rPr>
        <w:object w:dxaOrig="4605" w:dyaOrig="1875" w14:anchorId="7545D887">
          <v:shape id="_x0000_i1449" type="#_x0000_t75" style="width:230.4pt;height:93.6pt" o:ole="">
            <v:imagedata r:id="rId873" o:title=""/>
          </v:shape>
          <o:OLEObject Type="Embed" ProgID="Equation.DSMT4" ShapeID="_x0000_i1449" DrawAspect="Content" ObjectID="_1779278852" r:id="rId874"/>
        </w:object>
      </w:r>
      <w:r>
        <w:t xml:space="preserve">                          </w:t>
      </w:r>
      <w:r>
        <w:rPr>
          <w:rFonts w:hint="eastAsia"/>
        </w:rPr>
        <w:t>（</w:t>
      </w:r>
      <w:r>
        <w:t>4-9</w:t>
      </w:r>
      <w:r>
        <w:rPr>
          <w:rFonts w:hint="eastAsia"/>
        </w:rPr>
        <w:t>）</w:t>
      </w:r>
    </w:p>
    <w:p w14:paraId="7FC41657" w14:textId="77777777" w:rsidR="00523A4D" w:rsidRDefault="00000000">
      <w:pPr>
        <w:pStyle w:val="BY"/>
      </w:pPr>
      <w:r>
        <w:rPr>
          <w:rFonts w:hint="eastAsia"/>
        </w:rPr>
        <w:t>当主体</w:t>
      </w:r>
      <w:r>
        <w:rPr>
          <w:position w:val="-4"/>
        </w:rPr>
        <w:object w:dxaOrig="285" w:dyaOrig="285" w14:anchorId="13909E45">
          <v:shape id="_x0000_i1450" type="#_x0000_t75" style="width:14.4pt;height:14.4pt" o:ole="">
            <v:imagedata r:id="rId875" o:title=""/>
          </v:shape>
          <o:OLEObject Type="Embed" ProgID="Equation.DSMT4" ShapeID="_x0000_i1450" DrawAspect="Content" ObjectID="_1779278853" r:id="rId876"/>
        </w:object>
      </w:r>
      <w:r>
        <w:rPr>
          <w:rFonts w:hint="eastAsia"/>
        </w:rPr>
        <w:t>存在标量乘</w:t>
      </w:r>
      <w:bookmarkStart w:id="134" w:name="_Hlk129702677"/>
      <w:r>
        <w:rPr>
          <w:rFonts w:hint="eastAsia"/>
        </w:rPr>
        <w:t>事件</w:t>
      </w:r>
      <w:bookmarkEnd w:id="134"/>
      <w:r>
        <w:rPr>
          <w:position w:val="-12"/>
        </w:rPr>
        <w:object w:dxaOrig="150" w:dyaOrig="435" w14:anchorId="2E146DD9">
          <v:shape id="_x0000_i1451" type="#_x0000_t75" style="width:7.8pt;height:21.6pt" o:ole="">
            <v:imagedata r:id="rId877" o:title=""/>
          </v:shape>
          <o:OLEObject Type="Embed" ProgID="Equation.DSMT4" ShapeID="_x0000_i1451" DrawAspect="Content" ObjectID="_1779278854" r:id="rId878"/>
        </w:object>
      </w:r>
      <w:r>
        <w:rPr>
          <w:rFonts w:hint="eastAsia"/>
        </w:rPr>
        <w:t>，并生成</w:t>
      </w:r>
      <w:r>
        <w:rPr>
          <w:position w:val="-4"/>
        </w:rPr>
        <w:object w:dxaOrig="285" w:dyaOrig="285" w14:anchorId="60C6DAD2">
          <v:shape id="_x0000_i1452" type="#_x0000_t75" style="width:14.4pt;height:14.4pt" o:ole="">
            <v:imagedata r:id="rId879" o:title=""/>
          </v:shape>
          <o:OLEObject Type="Embed" ProgID="Equation.DSMT4" ShapeID="_x0000_i1452" DrawAspect="Content" ObjectID="_1779278855" r:id="rId880"/>
        </w:object>
      </w:r>
      <w:r>
        <w:rPr>
          <w:rFonts w:hint="eastAsia"/>
        </w:rPr>
        <w:t>，则此事件保留</w:t>
      </w:r>
      <w:r>
        <w:rPr>
          <w:position w:val="-4"/>
        </w:rPr>
        <w:object w:dxaOrig="285" w:dyaOrig="285" w14:anchorId="47C5A4F2">
          <v:shape id="_x0000_i1453" type="#_x0000_t75" style="width:14.4pt;height:14.4pt" o:ole="">
            <v:imagedata r:id="rId881" o:title=""/>
          </v:shape>
          <o:OLEObject Type="Embed" ProgID="Equation.DSMT4" ShapeID="_x0000_i1453" DrawAspect="Content" ObjectID="_1779278856" r:id="rId882"/>
        </w:object>
      </w:r>
      <w:r>
        <w:rPr>
          <w:rFonts w:hint="eastAsia"/>
        </w:rPr>
        <w:t>的新鲜度，或者在</w:t>
      </w:r>
      <w:r>
        <w:rPr>
          <w:position w:val="-10"/>
        </w:rPr>
        <w:object w:dxaOrig="1155" w:dyaOrig="285" w14:anchorId="0455BF05">
          <v:shape id="_x0000_i1454" type="#_x0000_t75" style="width:57.6pt;height:14.4pt" o:ole="">
            <v:imagedata r:id="rId883" o:title=""/>
          </v:shape>
          <o:OLEObject Type="Embed" ProgID="Equation.DSMT4" ShapeID="_x0000_i1454" DrawAspect="Content" ObjectID="_1779278857" r:id="rId884"/>
        </w:object>
      </w:r>
      <w:r>
        <w:rPr>
          <w:rFonts w:hint="eastAsia"/>
        </w:rPr>
        <w:t>事件</w:t>
      </w:r>
      <w:r>
        <w:rPr>
          <w:position w:val="-12"/>
        </w:rPr>
        <w:object w:dxaOrig="150" w:dyaOrig="435" w14:anchorId="688DD3E4">
          <v:shape id="_x0000_i1455" type="#_x0000_t75" style="width:7.8pt;height:21.6pt" o:ole="">
            <v:imagedata r:id="rId885" o:title=""/>
          </v:shape>
          <o:OLEObject Type="Embed" ProgID="Equation.DSMT4" ShapeID="_x0000_i1455" DrawAspect="Content" ObjectID="_1779278858" r:id="rId886"/>
        </w:object>
      </w:r>
      <w:r>
        <w:rPr>
          <w:rFonts w:hint="eastAsia"/>
        </w:rPr>
        <w:t>发生之后，包含</w:t>
      </w:r>
      <w:r>
        <w:rPr>
          <w:position w:val="-4"/>
        </w:rPr>
        <w:object w:dxaOrig="285" w:dyaOrig="285" w14:anchorId="2406D10F">
          <v:shape id="_x0000_i1456" type="#_x0000_t75" style="width:14.4pt;height:14.4pt" o:ole="">
            <v:imagedata r:id="rId887" o:title=""/>
          </v:shape>
          <o:OLEObject Type="Embed" ProgID="Equation.DSMT4" ShapeID="_x0000_i1456" DrawAspect="Content" ObjectID="_1779278859" r:id="rId888"/>
        </w:object>
      </w:r>
      <w:r>
        <w:rPr>
          <w:rFonts w:hint="eastAsia"/>
        </w:rPr>
        <w:t>的事件</w:t>
      </w:r>
      <w:r>
        <w:rPr>
          <w:position w:val="-12"/>
        </w:rPr>
        <w:object w:dxaOrig="285" w:dyaOrig="435" w14:anchorId="348EF043">
          <v:shape id="_x0000_i1457" type="#_x0000_t75" style="width:14.4pt;height:21.6pt" o:ole="">
            <v:imagedata r:id="rId889" o:title=""/>
          </v:shape>
          <o:OLEObject Type="Embed" ProgID="Equation.DSMT4" ShapeID="_x0000_i1457" DrawAspect="Content" ObjectID="_1779278860" r:id="rId890"/>
        </w:object>
      </w:r>
      <w:r>
        <w:rPr>
          <w:rFonts w:hint="eastAsia"/>
        </w:rPr>
        <w:t>发生之前，所有发送事件都不包含</w:t>
      </w:r>
      <w:r>
        <w:rPr>
          <w:position w:val="-4"/>
        </w:rPr>
        <w:object w:dxaOrig="285" w:dyaOrig="285" w14:anchorId="6AA3FC93">
          <v:shape id="_x0000_i1458" type="#_x0000_t75" style="width:14.4pt;height:14.4pt" o:ole="">
            <v:imagedata r:id="rId891" o:title=""/>
          </v:shape>
          <o:OLEObject Type="Embed" ProgID="Equation.DSMT4" ShapeID="_x0000_i1458" DrawAspect="Content" ObjectID="_1779278861" r:id="rId892"/>
        </w:object>
      </w:r>
      <w:r>
        <w:rPr>
          <w:rFonts w:hint="eastAsia"/>
        </w:rPr>
        <w:t>，那我们认为事件</w:t>
      </w:r>
      <w:r>
        <w:rPr>
          <w:position w:val="-12"/>
        </w:rPr>
        <w:object w:dxaOrig="285" w:dyaOrig="435" w14:anchorId="301D831F">
          <v:shape id="_x0000_i1459" type="#_x0000_t75" style="width:14.4pt;height:21.6pt" o:ole="">
            <v:imagedata r:id="rId893" o:title=""/>
          </v:shape>
          <o:OLEObject Type="Embed" ProgID="Equation.DSMT4" ShapeID="_x0000_i1459" DrawAspect="Content" ObjectID="_1779278862" r:id="rId894"/>
        </w:object>
      </w:r>
      <w:r>
        <w:rPr>
          <w:rFonts w:hint="eastAsia"/>
        </w:rPr>
        <w:t>保留了</w:t>
      </w:r>
      <w:r>
        <w:rPr>
          <w:position w:val="-4"/>
        </w:rPr>
        <w:object w:dxaOrig="285" w:dyaOrig="285" w14:anchorId="773C0F6E">
          <v:shape id="_x0000_i1460" type="#_x0000_t75" style="width:14.4pt;height:14.4pt" o:ole="">
            <v:imagedata r:id="rId895" o:title=""/>
          </v:shape>
          <o:OLEObject Type="Embed" ProgID="Equation.DSMT4" ShapeID="_x0000_i1460" DrawAspect="Content" ObjectID="_1779278863" r:id="rId896"/>
        </w:object>
      </w:r>
      <w:r>
        <w:rPr>
          <w:rFonts w:hint="eastAsia"/>
        </w:rPr>
        <w:t>的新鲜度，如</w:t>
      </w:r>
      <w:r>
        <w:rPr>
          <w:rFonts w:hint="eastAsia"/>
        </w:rPr>
        <w:t>Rule</w:t>
      </w:r>
      <w:r>
        <w:t>3</w:t>
      </w:r>
      <w:r>
        <w:rPr>
          <w:rFonts w:hint="eastAsia"/>
        </w:rPr>
        <w:t>所示：</w:t>
      </w:r>
    </w:p>
    <w:p w14:paraId="2099F9F3" w14:textId="77777777" w:rsidR="00523A4D" w:rsidRDefault="00000000">
      <w:pPr>
        <w:jc w:val="right"/>
      </w:pPr>
      <w:r>
        <w:rPr>
          <w:position w:val="-88"/>
        </w:rPr>
        <w:object w:dxaOrig="7785" w:dyaOrig="1875" w14:anchorId="5628E0A0">
          <v:shape id="_x0000_i1461" type="#_x0000_t75" style="width:389.4pt;height:93.6pt" o:ole="">
            <v:imagedata r:id="rId897" o:title=""/>
          </v:shape>
          <o:OLEObject Type="Embed" ProgID="Equation.DSMT4" ShapeID="_x0000_i1461" DrawAspect="Content" ObjectID="_1779278864" r:id="rId898"/>
        </w:object>
      </w:r>
      <w:r>
        <w:t xml:space="preserve"> </w:t>
      </w:r>
      <w:r>
        <w:rPr>
          <w:rFonts w:hint="eastAsia"/>
        </w:rPr>
        <w:t>（</w:t>
      </w:r>
      <w:r>
        <w:t>4-10</w:t>
      </w:r>
      <w:r>
        <w:rPr>
          <w:rFonts w:hint="eastAsia"/>
        </w:rPr>
        <w:t>）</w:t>
      </w:r>
    </w:p>
    <w:p w14:paraId="4E1699F2" w14:textId="77777777" w:rsidR="00523A4D" w:rsidRDefault="00000000">
      <w:pPr>
        <w:pStyle w:val="BY"/>
      </w:pPr>
      <w:r>
        <w:rPr>
          <w:rFonts w:hint="eastAsia"/>
        </w:rPr>
        <w:t>在事件逻辑理论中，流关系公理中存在着对协议动作的描述，既然本文对事件类进行了扩展，相应的流关系公理也要进行扩展。</w:t>
      </w:r>
    </w:p>
    <w:p w14:paraId="541CBB5E" w14:textId="77777777" w:rsidR="00523A4D" w:rsidRDefault="00000000">
      <w:pPr>
        <w:jc w:val="right"/>
      </w:pPr>
      <w:r>
        <w:rPr>
          <w:position w:val="-104"/>
        </w:rPr>
        <w:object w:dxaOrig="7920" w:dyaOrig="2160" w14:anchorId="793E4917">
          <v:shape id="_x0000_i1462" type="#_x0000_t75" style="width:396pt;height:108pt" o:ole="">
            <v:imagedata r:id="rId899" o:title=""/>
          </v:shape>
          <o:OLEObject Type="Embed" ProgID="Equation.DSMT4" ShapeID="_x0000_i1462" DrawAspect="Content" ObjectID="_1779278865" r:id="rId900"/>
        </w:object>
      </w:r>
      <w:r>
        <w:rPr>
          <w:rFonts w:hint="eastAsia"/>
        </w:rPr>
        <w:t>（</w:t>
      </w:r>
      <w:r>
        <w:t>4-11</w:t>
      </w:r>
      <w:r>
        <w:rPr>
          <w:rFonts w:hint="eastAsia"/>
        </w:rPr>
        <w:t>）</w:t>
      </w:r>
    </w:p>
    <w:p w14:paraId="6D4CF8E9" w14:textId="77777777" w:rsidR="00523A4D" w:rsidRDefault="00000000">
      <w:pPr>
        <w:pStyle w:val="BY"/>
      </w:pPr>
      <w:r>
        <w:rPr>
          <w:shd w:val="clear" w:color="auto" w:fill="FFFFFF"/>
        </w:rPr>
        <w:lastRenderedPageBreak/>
        <w:t>在流关系公理体系内，</w:t>
      </w:r>
      <w:r>
        <w:rPr>
          <w:position w:val="-6"/>
        </w:rPr>
        <w:object w:dxaOrig="435" w:dyaOrig="285" w14:anchorId="6586F7EE">
          <v:shape id="_x0000_i1463" type="#_x0000_t75" style="width:21.6pt;height:14.4pt" o:ole="">
            <v:imagedata r:id="rId901" o:title=""/>
          </v:shape>
          <o:OLEObject Type="Embed" ProgID="Equation.DSMT4" ShapeID="_x0000_i1463" DrawAspect="Content" ObjectID="_1779278866" r:id="rId902"/>
        </w:object>
      </w:r>
      <w:r>
        <w:rPr>
          <w:shd w:val="clear" w:color="auto" w:fill="FFFFFF"/>
        </w:rPr>
        <w:t>的定义主要聚焦于协议动作的描述，而未对传递信息的具体内容做出细致区分。在安全协议的证明实践中，若</w:t>
      </w:r>
      <w:r>
        <w:rPr>
          <w:position w:val="-6"/>
        </w:rPr>
        <w:object w:dxaOrig="435" w:dyaOrig="285" w14:anchorId="05E259FA">
          <v:shape id="_x0000_i1464" type="#_x0000_t75" style="width:21.6pt;height:14.4pt" o:ole="">
            <v:imagedata r:id="rId903" o:title=""/>
          </v:shape>
          <o:OLEObject Type="Embed" ProgID="Equation.DSMT4" ShapeID="_x0000_i1464" DrawAspect="Content" ObjectID="_1779278867" r:id="rId904"/>
        </w:object>
      </w:r>
      <w:r>
        <w:rPr>
          <w:shd w:val="clear" w:color="auto" w:fill="FFFFFF"/>
        </w:rPr>
        <w:t>能够细化并区分协议动作中信息的具体内容，并引入额外的规则，便能更加精确地验证事件间的因果联系。基于此，对</w:t>
      </w:r>
      <w:r>
        <w:rPr>
          <w:position w:val="-6"/>
        </w:rPr>
        <w:object w:dxaOrig="435" w:dyaOrig="285" w14:anchorId="57A2909A">
          <v:shape id="_x0000_i1465" type="#_x0000_t75" style="width:21.6pt;height:14.4pt" o:ole="">
            <v:imagedata r:id="rId905" o:title=""/>
          </v:shape>
          <o:OLEObject Type="Embed" ProgID="Equation.DSMT4" ShapeID="_x0000_i1465" DrawAspect="Content" ObjectID="_1779278868" r:id="rId906"/>
        </w:object>
      </w:r>
      <w:r>
        <w:rPr>
          <w:shd w:val="clear" w:color="auto" w:fill="FFFFFF"/>
        </w:rPr>
        <w:t>定义的扩展提出了以下新规则：</w:t>
      </w:r>
    </w:p>
    <w:p w14:paraId="3CF5F4D6" w14:textId="77777777" w:rsidR="00523A4D" w:rsidRDefault="00000000">
      <w:pPr>
        <w:ind w:firstLine="480"/>
        <w:jc w:val="right"/>
      </w:pPr>
      <w:r>
        <w:rPr>
          <w:position w:val="-86"/>
        </w:rPr>
        <w:object w:dxaOrig="5760" w:dyaOrig="1875" w14:anchorId="12925A69">
          <v:shape id="_x0000_i1466" type="#_x0000_t75" style="width:4in;height:93.6pt" o:ole="">
            <v:imagedata r:id="rId907" o:title=""/>
          </v:shape>
          <o:OLEObject Type="Embed" ProgID="Equation.DSMT4" ShapeID="_x0000_i1466" DrawAspect="Content" ObjectID="_1779278869" r:id="rId908"/>
        </w:object>
      </w:r>
      <w:r>
        <w:t xml:space="preserve">           </w:t>
      </w:r>
      <w:r>
        <w:rPr>
          <w:rFonts w:hint="eastAsia"/>
        </w:rPr>
        <w:t>（</w:t>
      </w:r>
      <w:r>
        <w:t>4-12</w:t>
      </w:r>
      <w:r>
        <w:rPr>
          <w:rFonts w:hint="eastAsia"/>
        </w:rPr>
        <w:t>）</w:t>
      </w:r>
    </w:p>
    <w:p w14:paraId="42BE88B0" w14:textId="77777777" w:rsidR="00523A4D" w:rsidRDefault="00000000">
      <w:pPr>
        <w:pStyle w:val="BY"/>
      </w:pPr>
      <w:r>
        <w:rPr>
          <w:shd w:val="clear" w:color="auto" w:fill="FFFFFF"/>
        </w:rPr>
        <w:t>在</w:t>
      </w:r>
      <w:r>
        <w:rPr>
          <w:position w:val="-6"/>
        </w:rPr>
        <w:object w:dxaOrig="435" w:dyaOrig="285" w14:anchorId="13A3284B">
          <v:shape id="_x0000_i1467" type="#_x0000_t75" style="width:21.6pt;height:14.4pt" o:ole="">
            <v:imagedata r:id="rId909" o:title=""/>
          </v:shape>
          <o:OLEObject Type="Embed" ProgID="Equation.DSMT4" ShapeID="_x0000_i1467" DrawAspect="Content" ObjectID="_1779278870" r:id="rId910"/>
        </w:object>
      </w:r>
      <w:r>
        <w:rPr>
          <w:shd w:val="clear" w:color="auto" w:fill="FFFFFF"/>
        </w:rPr>
        <w:t>的基本定义之上，引入了信息组的拆分与合并功能，以及信息元组的概念，极大地简化了信息发送与接收的过程。此外，通过下述公式，引入了在持有特定密钥的前提下对信息执行加密与解密操作的能力，这一改进明显增强了信息处理的灵活性和可读性，使得已有的信息能够被更加有效地利用。</w:t>
      </w:r>
    </w:p>
    <w:p w14:paraId="228EA4B3" w14:textId="77777777" w:rsidR="00523A4D" w:rsidRDefault="00000000">
      <w:pPr>
        <w:ind w:firstLine="480"/>
        <w:jc w:val="right"/>
      </w:pPr>
      <w:r>
        <w:rPr>
          <w:position w:val="-102"/>
        </w:rPr>
        <w:object w:dxaOrig="6195" w:dyaOrig="2160" w14:anchorId="754D76EC">
          <v:shape id="_x0000_i1468" type="#_x0000_t75" style="width:309.6pt;height:108pt" o:ole="">
            <v:imagedata r:id="rId911" o:title=""/>
          </v:shape>
          <o:OLEObject Type="Embed" ProgID="Equation.DSMT4" ShapeID="_x0000_i1468" DrawAspect="Content" ObjectID="_1779278871" r:id="rId912"/>
        </w:object>
      </w:r>
      <w:r>
        <w:t xml:space="preserve">         </w:t>
      </w:r>
      <w:r>
        <w:rPr>
          <w:rFonts w:hint="eastAsia"/>
        </w:rPr>
        <w:t>（</w:t>
      </w:r>
      <w:r>
        <w:t>4-13</w:t>
      </w:r>
      <w:r>
        <w:rPr>
          <w:rFonts w:hint="eastAsia"/>
        </w:rPr>
        <w:t>）</w:t>
      </w:r>
    </w:p>
    <w:p w14:paraId="55513BEC" w14:textId="77777777" w:rsidR="00523A4D" w:rsidRDefault="00000000">
      <w:pPr>
        <w:pStyle w:val="2"/>
      </w:pPr>
      <w:bookmarkStart w:id="135" w:name="_Toc161648943"/>
      <w:r>
        <w:rPr>
          <w:rFonts w:hint="eastAsia"/>
        </w:rPr>
        <w:t>机密性系统的建立</w:t>
      </w:r>
      <w:bookmarkEnd w:id="135"/>
    </w:p>
    <w:p w14:paraId="28749EDC" w14:textId="77777777" w:rsidR="00523A4D" w:rsidRDefault="00000000">
      <w:pPr>
        <w:pStyle w:val="BY"/>
        <w:ind w:firstLine="480"/>
      </w:pPr>
      <w:r>
        <w:rPr>
          <w:rFonts w:ascii="Segoe UI" w:hAnsi="Segoe UI" w:cs="Segoe UI"/>
          <w:color w:val="0D0D0D"/>
          <w:shd w:val="clear" w:color="auto" w:fill="FFFFFF"/>
        </w:rPr>
        <w:t>认证性和机密性构成了安全协议设计的两大核心属性。特别地，机密性强调协议内部数据的保密性，确保敏感信息不会被非授权主体获取。例如，在安全协议中生成并加密新的挑战数后发送时，该挑战数理应保持机密，因为只有持有相应解密密钥的授权主体能够访问该数据。在实际协议交互中，参与主体通常会接收加密消息，并发送出经过另一密钥加密的消息片段。鉴于协议的异步执行特性及潜在的不诚实参与者，确保即便在多步操作后，加密消息仍然对攻击者不可见，显得尤为关键。本节在弱化了完美密码假设的前提下，通过引入归纳机密规则，扩展</w:t>
      </w:r>
      <w:r>
        <w:rPr>
          <w:rFonts w:cstheme="minorHAnsi"/>
          <w:color w:val="0D0D0D"/>
          <w:shd w:val="clear" w:color="auto" w:fill="FFFFFF"/>
        </w:rPr>
        <w:t>LoET</w:t>
      </w:r>
      <w:r>
        <w:rPr>
          <w:rFonts w:ascii="Segoe UI" w:hAnsi="Segoe UI" w:cs="Segoe UI"/>
          <w:color w:val="0D0D0D"/>
          <w:shd w:val="clear" w:color="auto" w:fill="FFFFFF"/>
        </w:rPr>
        <w:t>所能证明的安全属性范畴。</w:t>
      </w:r>
    </w:p>
    <w:p w14:paraId="1CFF1466" w14:textId="77777777" w:rsidR="00523A4D" w:rsidRDefault="00000000">
      <w:pPr>
        <w:pStyle w:val="3"/>
      </w:pPr>
      <w:bookmarkStart w:id="136" w:name="_Toc161648944"/>
      <w:r>
        <w:rPr>
          <w:rFonts w:hint="eastAsia"/>
        </w:rPr>
        <w:t>机密性基础概念</w:t>
      </w:r>
      <w:bookmarkEnd w:id="136"/>
    </w:p>
    <w:p w14:paraId="00BE428F" w14:textId="77777777" w:rsidR="00523A4D" w:rsidRDefault="00000000">
      <w:pPr>
        <w:pStyle w:val="BY"/>
      </w:pPr>
      <w:r>
        <w:rPr>
          <w:rFonts w:hint="eastAsia"/>
        </w:rPr>
        <w:t>第一步引入谓词</w:t>
      </w:r>
      <w:r>
        <w:rPr>
          <w:position w:val="-10"/>
        </w:rPr>
        <w:object w:dxaOrig="435" w:dyaOrig="285" w14:anchorId="37D825FC">
          <v:shape id="_x0000_i1469" type="#_x0000_t75" style="width:21.6pt;height:14.4pt" o:ole="">
            <v:imagedata r:id="rId913" o:title=""/>
          </v:shape>
          <o:OLEObject Type="Embed" ProgID="Equation.DSMT4" ShapeID="_x0000_i1469" DrawAspect="Content" ObjectID="_1779278872" r:id="rId914"/>
        </w:object>
      </w:r>
      <w:r>
        <w:rPr>
          <w:rFonts w:hint="eastAsia"/>
        </w:rPr>
        <w:t>，假设消息</w:t>
      </w:r>
      <w:r>
        <w:rPr>
          <w:position w:val="-4"/>
        </w:rPr>
        <w:object w:dxaOrig="285" w:dyaOrig="285" w14:anchorId="7A35FDE6">
          <v:shape id="_x0000_i1470" type="#_x0000_t75" style="width:14.4pt;height:14.4pt" o:ole="">
            <v:imagedata r:id="rId915" o:title=""/>
          </v:shape>
          <o:OLEObject Type="Embed" ProgID="Equation.DSMT4" ShapeID="_x0000_i1470" DrawAspect="Content" ObjectID="_1779278873" r:id="rId916"/>
        </w:object>
      </w:r>
      <w:r>
        <w:rPr>
          <w:rFonts w:hint="eastAsia"/>
        </w:rPr>
        <w:t>中存在机密信息</w:t>
      </w:r>
      <w:r>
        <w:rPr>
          <w:position w:val="-6"/>
        </w:rPr>
        <w:object w:dxaOrig="150" w:dyaOrig="150" w14:anchorId="045A5A18">
          <v:shape id="_x0000_i1471" type="#_x0000_t75" style="width:7.8pt;height:7.8pt" o:ole="">
            <v:imagedata r:id="rId917" o:title=""/>
          </v:shape>
          <o:OLEObject Type="Embed" ProgID="Equation.DSMT4" ShapeID="_x0000_i1471" DrawAspect="Content" ObjectID="_1779278874" r:id="rId918"/>
        </w:object>
      </w:r>
      <w:r>
        <w:rPr>
          <w:rFonts w:hint="eastAsia"/>
        </w:rPr>
        <w:t>，则消息中出现的每一个机密信息都受集合</w:t>
      </w:r>
      <w:r>
        <w:rPr>
          <w:position w:val="-4"/>
        </w:rPr>
        <w:object w:dxaOrig="285" w:dyaOrig="285" w14:anchorId="193EEFD0">
          <v:shape id="_x0000_i1472" type="#_x0000_t75" style="width:14.4pt;height:14.4pt" o:ole="">
            <v:imagedata r:id="rId919" o:title=""/>
          </v:shape>
          <o:OLEObject Type="Embed" ProgID="Equation.DSMT4" ShapeID="_x0000_i1472" DrawAspect="Content" ObjectID="_1779278875" r:id="rId920"/>
        </w:object>
      </w:r>
      <w:r>
        <w:rPr>
          <w:rFonts w:hint="eastAsia"/>
        </w:rPr>
        <w:t>中的密钥保护，即</w:t>
      </w:r>
      <w:r>
        <w:rPr>
          <w:position w:val="-10"/>
        </w:rPr>
        <w:object w:dxaOrig="1440" w:dyaOrig="285" w14:anchorId="1E82AEAB">
          <v:shape id="_x0000_i1473" type="#_x0000_t75" style="width:1in;height:14.4pt" o:ole="">
            <v:imagedata r:id="rId921" o:title=""/>
          </v:shape>
          <o:OLEObject Type="Embed" ProgID="Equation.DSMT4" ShapeID="_x0000_i1473" DrawAspect="Content" ObjectID="_1779278876" r:id="rId922"/>
        </w:object>
      </w:r>
      <w:r>
        <w:rPr>
          <w:rFonts w:hint="eastAsia"/>
        </w:rPr>
        <w:t>，且</w:t>
      </w:r>
      <w:r>
        <w:rPr>
          <w:position w:val="-10"/>
        </w:rPr>
        <w:object w:dxaOrig="435" w:dyaOrig="285" w14:anchorId="1673A121">
          <v:shape id="_x0000_i1474" type="#_x0000_t75" style="width:21.6pt;height:14.4pt" o:ole="">
            <v:imagedata r:id="rId923" o:title=""/>
          </v:shape>
          <o:OLEObject Type="Embed" ProgID="Equation.DSMT4" ShapeID="_x0000_i1474" DrawAspect="Content" ObjectID="_1779278877" r:id="rId924"/>
        </w:object>
      </w:r>
      <w:r>
        <w:rPr>
          <w:rFonts w:hint="eastAsia"/>
        </w:rPr>
        <w:t>的类型为</w:t>
      </w:r>
      <w:r>
        <w:rPr>
          <w:position w:val="-6"/>
        </w:rPr>
        <w:object w:dxaOrig="870" w:dyaOrig="285" w14:anchorId="6CF91BA5">
          <v:shape id="_x0000_i1475" type="#_x0000_t75" style="width:43.8pt;height:14.4pt" o:ole="">
            <v:imagedata r:id="rId925" o:title=""/>
          </v:shape>
          <o:OLEObject Type="Embed" ProgID="Equation.DSMT4" ShapeID="_x0000_i1475" DrawAspect="Content" ObjectID="_1779278878" r:id="rId926"/>
        </w:object>
      </w:r>
      <w:r>
        <w:rPr>
          <w:rFonts w:hint="eastAsia"/>
        </w:rPr>
        <w:t>，不以事件类的形式引入。</w:t>
      </w:r>
    </w:p>
    <w:p w14:paraId="1E0C0F97" w14:textId="77777777" w:rsidR="00523A4D" w:rsidRDefault="00000000">
      <w:pPr>
        <w:pStyle w:val="BY"/>
      </w:pPr>
      <w:r>
        <w:rPr>
          <w:rFonts w:hint="eastAsia"/>
        </w:rPr>
        <w:lastRenderedPageBreak/>
        <w:t>引入谓词</w:t>
      </w:r>
      <w:r>
        <w:rPr>
          <w:position w:val="-10"/>
        </w:rPr>
        <w:object w:dxaOrig="435" w:dyaOrig="285" w14:anchorId="2BA66CAC">
          <v:shape id="_x0000_i1476" type="#_x0000_t75" style="width:21.6pt;height:14.4pt" o:ole="">
            <v:imagedata r:id="rId927" o:title=""/>
          </v:shape>
          <o:OLEObject Type="Embed" ProgID="Equation.DSMT4" ShapeID="_x0000_i1476" DrawAspect="Content" ObjectID="_1779278879" r:id="rId928"/>
        </w:object>
      </w:r>
      <w:r>
        <w:rPr>
          <w:rFonts w:hint="eastAsia"/>
        </w:rPr>
        <w:t>后，接着引入两个类型同样为</w:t>
      </w:r>
      <w:r>
        <w:rPr>
          <w:position w:val="-6"/>
        </w:rPr>
        <w:object w:dxaOrig="870" w:dyaOrig="285" w14:anchorId="2AA3D355">
          <v:shape id="_x0000_i1477" type="#_x0000_t75" style="width:43.8pt;height:14.4pt" o:ole="">
            <v:imagedata r:id="rId929" o:title=""/>
          </v:shape>
          <o:OLEObject Type="Embed" ProgID="Equation.DSMT4" ShapeID="_x0000_i1477" DrawAspect="Content" ObjectID="_1779278880" r:id="rId930"/>
        </w:object>
      </w:r>
      <w:r>
        <w:rPr>
          <w:rFonts w:hint="eastAsia"/>
        </w:rPr>
        <w:t>的相关概念</w:t>
      </w:r>
      <w:r>
        <w:rPr>
          <w:position w:val="-10"/>
        </w:rPr>
        <w:object w:dxaOrig="1875" w:dyaOrig="285" w14:anchorId="69EF3D57">
          <v:shape id="_x0000_i1478" type="#_x0000_t75" style="width:93.6pt;height:14.4pt" o:ole="">
            <v:imagedata r:id="rId931" o:title=""/>
          </v:shape>
          <o:OLEObject Type="Embed" ProgID="Equation.DSMT4" ShapeID="_x0000_i1478" DrawAspect="Content" ObjectID="_1779278881" r:id="rId932"/>
        </w:object>
      </w:r>
      <w:r>
        <w:rPr>
          <w:rFonts w:hint="eastAsia"/>
        </w:rPr>
        <w:t>与</w:t>
      </w:r>
      <w:r>
        <w:rPr>
          <w:position w:val="-10"/>
        </w:rPr>
        <w:object w:dxaOrig="1440" w:dyaOrig="285" w14:anchorId="1A112E2A">
          <v:shape id="_x0000_i1479" type="#_x0000_t75" style="width:1in;height:14.4pt" o:ole="">
            <v:imagedata r:id="rId933" o:title=""/>
          </v:shape>
          <o:OLEObject Type="Embed" ProgID="Equation.DSMT4" ShapeID="_x0000_i1479" DrawAspect="Content" ObjectID="_1779278882" r:id="rId934"/>
        </w:object>
      </w:r>
      <w:r>
        <w:rPr>
          <w:rFonts w:hint="eastAsia"/>
        </w:rPr>
        <w:t>。前者表示为主体</w:t>
      </w:r>
      <w:r>
        <w:rPr>
          <w:position w:val="-6"/>
        </w:rPr>
        <w:object w:dxaOrig="285" w:dyaOrig="285" w14:anchorId="2024C8E4">
          <v:shape id="_x0000_i1480" type="#_x0000_t75" style="width:14.4pt;height:14.4pt" o:ole="">
            <v:imagedata r:id="rId935" o:title=""/>
          </v:shape>
          <o:OLEObject Type="Embed" ProgID="Equation.DSMT4" ShapeID="_x0000_i1480" DrawAspect="Content" ObjectID="_1779278883" r:id="rId936"/>
        </w:object>
      </w:r>
      <w:r>
        <w:rPr>
          <w:rFonts w:hint="eastAsia"/>
        </w:rPr>
        <w:t>在线程上发送的机密信息</w:t>
      </w:r>
      <w:r>
        <w:rPr>
          <w:position w:val="-6"/>
        </w:rPr>
        <w:object w:dxaOrig="150" w:dyaOrig="150" w14:anchorId="3E3B9F2E">
          <v:shape id="_x0000_i1481" type="#_x0000_t75" style="width:7.8pt;height:7.8pt" o:ole="">
            <v:imagedata r:id="rId937" o:title=""/>
          </v:shape>
          <o:OLEObject Type="Embed" ProgID="Equation.DSMT4" ShapeID="_x0000_i1481" DrawAspect="Content" ObjectID="_1779278884" r:id="rId938"/>
        </w:object>
      </w:r>
      <w:r>
        <w:rPr>
          <w:rFonts w:hint="eastAsia"/>
        </w:rPr>
        <w:t>都是安全的，并由集合</w:t>
      </w:r>
      <w:r>
        <w:rPr>
          <w:position w:val="-4"/>
        </w:rPr>
        <w:object w:dxaOrig="285" w:dyaOrig="285" w14:anchorId="10568513">
          <v:shape id="_x0000_i1482" type="#_x0000_t75" style="width:14.4pt;height:14.4pt" o:ole="">
            <v:imagedata r:id="rId939" o:title=""/>
          </v:shape>
          <o:OLEObject Type="Embed" ProgID="Equation.DSMT4" ShapeID="_x0000_i1482" DrawAspect="Content" ObjectID="_1779278885" r:id="rId940"/>
        </w:object>
      </w:r>
      <w:r>
        <w:rPr>
          <w:rFonts w:hint="eastAsia"/>
        </w:rPr>
        <w:t>中的密钥保护；后者表示为在协议中所有发送事件中的机密信息</w:t>
      </w:r>
      <w:r>
        <w:rPr>
          <w:position w:val="-6"/>
        </w:rPr>
        <w:object w:dxaOrig="150" w:dyaOrig="150" w14:anchorId="623BE9D0">
          <v:shape id="_x0000_i1483" type="#_x0000_t75" style="width:7.8pt;height:7.8pt" o:ole="">
            <v:imagedata r:id="rId941" o:title=""/>
          </v:shape>
          <o:OLEObject Type="Embed" ProgID="Equation.DSMT4" ShapeID="_x0000_i1483" DrawAspect="Content" ObjectID="_1779278886" r:id="rId942"/>
        </w:object>
      </w:r>
      <w:r>
        <w:rPr>
          <w:rFonts w:hint="eastAsia"/>
        </w:rPr>
        <w:t>都是安全的，且受</w:t>
      </w:r>
      <w:r>
        <w:t>集合</w:t>
      </w:r>
      <w:r>
        <w:rPr>
          <w:position w:val="-4"/>
        </w:rPr>
        <w:object w:dxaOrig="285" w:dyaOrig="285" w14:anchorId="2F85CE71">
          <v:shape id="_x0000_i1484" type="#_x0000_t75" style="width:14.4pt;height:14.4pt" o:ole="">
            <v:imagedata r:id="rId943" o:title=""/>
          </v:shape>
          <o:OLEObject Type="Embed" ProgID="Equation.DSMT4" ShapeID="_x0000_i1484" DrawAspect="Content" ObjectID="_1779278887" r:id="rId944"/>
        </w:object>
      </w:r>
      <w:r>
        <w:t>中的</w:t>
      </w:r>
      <w:r>
        <w:rPr>
          <w:rFonts w:hint="eastAsia"/>
        </w:rPr>
        <w:t>密钥保护。</w:t>
      </w:r>
    </w:p>
    <w:p w14:paraId="4FBECAB4" w14:textId="77777777" w:rsidR="00523A4D" w:rsidRDefault="00000000">
      <w:pPr>
        <w:pStyle w:val="BY"/>
      </w:pPr>
      <w:r>
        <w:rPr>
          <w:rFonts w:hint="eastAsia"/>
        </w:rPr>
        <w:t>通过引入以上新概念，可以得到如下公理。</w:t>
      </w:r>
    </w:p>
    <w:p w14:paraId="65733F3B" w14:textId="77777777" w:rsidR="00523A4D" w:rsidRDefault="00000000">
      <w:pPr>
        <w:ind w:firstLine="480"/>
        <w:jc w:val="right"/>
      </w:pPr>
      <w:r>
        <w:rPr>
          <w:position w:val="-86"/>
        </w:rPr>
        <w:object w:dxaOrig="7050" w:dyaOrig="1875" w14:anchorId="3B4DA4E2">
          <v:shape id="_x0000_i1485" type="#_x0000_t75" style="width:352.8pt;height:93.6pt" o:ole="">
            <v:imagedata r:id="rId945" o:title=""/>
          </v:shape>
          <o:OLEObject Type="Embed" ProgID="Equation.DSMT4" ShapeID="_x0000_i1485" DrawAspect="Content" ObjectID="_1779278888" r:id="rId946"/>
        </w:object>
      </w:r>
      <w:r>
        <w:t xml:space="preserve">    </w:t>
      </w:r>
      <w:r>
        <w:rPr>
          <w:rFonts w:hint="eastAsia"/>
        </w:rPr>
        <w:t>（</w:t>
      </w:r>
      <w:r>
        <w:t>4-14</w:t>
      </w:r>
      <w:r>
        <w:rPr>
          <w:rFonts w:hint="eastAsia"/>
        </w:rPr>
        <w:t>）</w:t>
      </w:r>
    </w:p>
    <w:p w14:paraId="114DA8E2" w14:textId="77777777" w:rsidR="00523A4D" w:rsidRDefault="00000000">
      <w:pPr>
        <w:pStyle w:val="BY"/>
      </w:pPr>
      <w:r>
        <w:rPr>
          <w:position w:val="-6"/>
        </w:rPr>
        <w:object w:dxaOrig="870" w:dyaOrig="285" w14:anchorId="2CBB5828">
          <v:shape id="_x0000_i1486" type="#_x0000_t75" style="width:43.8pt;height:14.4pt" o:ole="">
            <v:imagedata r:id="rId947" o:title=""/>
          </v:shape>
          <o:OLEObject Type="Embed" ProgID="Equation.DSMT4" ShapeID="_x0000_i1486" DrawAspect="Content" ObjectID="_1779278889" r:id="rId948"/>
        </w:object>
      </w:r>
      <w:r>
        <w:rPr>
          <w:rFonts w:hint="eastAsia"/>
        </w:rPr>
        <w:t>是指如果存在某个消息</w:t>
      </w:r>
      <w:r>
        <w:rPr>
          <w:position w:val="-4"/>
        </w:rPr>
        <w:object w:dxaOrig="285" w:dyaOrig="285" w14:anchorId="2A31B925">
          <v:shape id="_x0000_i1487" type="#_x0000_t75" style="width:14.4pt;height:14.4pt" o:ole="">
            <v:imagedata r:id="rId949" o:title=""/>
          </v:shape>
          <o:OLEObject Type="Embed" ProgID="Equation.DSMT4" ShapeID="_x0000_i1487" DrawAspect="Content" ObjectID="_1779278890" r:id="rId950"/>
        </w:object>
      </w:r>
      <w:r>
        <w:rPr>
          <w:rFonts w:hint="eastAsia"/>
        </w:rPr>
        <w:t>使</w:t>
      </w:r>
      <w:r>
        <w:rPr>
          <w:position w:val="-10"/>
        </w:rPr>
        <w:object w:dxaOrig="1440" w:dyaOrig="285" w14:anchorId="50988646">
          <v:shape id="_x0000_i1488" type="#_x0000_t75" style="width:1in;height:14.4pt" o:ole="">
            <v:imagedata r:id="rId951" o:title=""/>
          </v:shape>
          <o:OLEObject Type="Embed" ProgID="Equation.DSMT4" ShapeID="_x0000_i1488" DrawAspect="Content" ObjectID="_1779278891" r:id="rId952"/>
        </w:object>
      </w:r>
      <w:r>
        <w:rPr>
          <w:rFonts w:hint="eastAsia"/>
        </w:rPr>
        <w:t>为假，并且存在消息</w:t>
      </w:r>
      <w:r>
        <w:rPr>
          <w:position w:val="-4"/>
        </w:rPr>
        <w:object w:dxaOrig="435" w:dyaOrig="285" w14:anchorId="0664105D">
          <v:shape id="_x0000_i1489" type="#_x0000_t75" style="width:21.6pt;height:14.4pt" o:ole="">
            <v:imagedata r:id="rId953" o:title=""/>
          </v:shape>
          <o:OLEObject Type="Embed" ProgID="Equation.DSMT4" ShapeID="_x0000_i1489" DrawAspect="Content" ObjectID="_1779278892" r:id="rId954"/>
        </w:object>
      </w:r>
      <w:r>
        <w:rPr>
          <w:rFonts w:hint="eastAsia"/>
        </w:rPr>
        <w:t>使得</w:t>
      </w:r>
      <w:r>
        <w:rPr>
          <w:position w:val="-10"/>
        </w:rPr>
        <w:object w:dxaOrig="1440" w:dyaOrig="285" w14:anchorId="47D46699">
          <v:shape id="_x0000_i1490" type="#_x0000_t75" style="width:1in;height:14.4pt" o:ole="">
            <v:imagedata r:id="rId955" o:title=""/>
          </v:shape>
          <o:OLEObject Type="Embed" ProgID="Equation.DSMT4" ShapeID="_x0000_i1490" DrawAspect="Content" ObjectID="_1779278893" r:id="rId956"/>
        </w:object>
      </w:r>
      <w:r>
        <w:rPr>
          <w:rFonts w:hint="eastAsia"/>
        </w:rPr>
        <w:t>为真，那么可以得到消息</w:t>
      </w:r>
      <w:r>
        <w:rPr>
          <w:position w:val="-4"/>
        </w:rPr>
        <w:object w:dxaOrig="285" w:dyaOrig="285" w14:anchorId="3A70D8DE">
          <v:shape id="_x0000_i1491" type="#_x0000_t75" style="width:14.4pt;height:14.4pt" o:ole="">
            <v:imagedata r:id="rId957" o:title=""/>
          </v:shape>
          <o:OLEObject Type="Embed" ProgID="Equation.DSMT4" ShapeID="_x0000_i1491" DrawAspect="Content" ObjectID="_1779278894" r:id="rId958"/>
        </w:object>
      </w:r>
      <w:r>
        <w:rPr>
          <w:rFonts w:hint="eastAsia"/>
        </w:rPr>
        <w:t>和</w:t>
      </w:r>
      <w:r>
        <w:rPr>
          <w:position w:val="-4"/>
        </w:rPr>
        <w:object w:dxaOrig="435" w:dyaOrig="285" w14:anchorId="163C9BF6">
          <v:shape id="_x0000_i1492" type="#_x0000_t75" style="width:21.6pt;height:14.4pt" o:ole="">
            <v:imagedata r:id="rId959" o:title=""/>
          </v:shape>
          <o:OLEObject Type="Embed" ProgID="Equation.DSMT4" ShapeID="_x0000_i1492" DrawAspect="Content" ObjectID="_1779278895" r:id="rId960"/>
        </w:object>
      </w:r>
      <w:r>
        <w:rPr>
          <w:rFonts w:hint="eastAsia"/>
        </w:rPr>
        <w:t>是两个不同的消息；</w:t>
      </w:r>
      <w:r>
        <w:rPr>
          <w:position w:val="-6"/>
        </w:rPr>
        <w:object w:dxaOrig="1005" w:dyaOrig="285" w14:anchorId="2E37E1A5">
          <v:shape id="_x0000_i1493" type="#_x0000_t75" style="width:50.4pt;height:14.4pt" o:ole="">
            <v:imagedata r:id="rId961" o:title=""/>
          </v:shape>
          <o:OLEObject Type="Embed" ProgID="Equation.DSMT4" ShapeID="_x0000_i1493" DrawAspect="Content" ObjectID="_1779278896" r:id="rId962"/>
        </w:object>
      </w:r>
      <w:r>
        <w:rPr>
          <w:rFonts w:hint="eastAsia"/>
        </w:rPr>
        <w:t>是指如果存在一个消息集合</w:t>
      </w:r>
      <w:r>
        <w:rPr>
          <w:position w:val="-10"/>
        </w:rPr>
        <w:object w:dxaOrig="1155" w:dyaOrig="285" w14:anchorId="30D8300A">
          <v:shape id="_x0000_i1494" type="#_x0000_t75" style="width:57.6pt;height:14.4pt" o:ole="">
            <v:imagedata r:id="rId963" o:title=""/>
          </v:shape>
          <o:OLEObject Type="Embed" ProgID="Equation.DSMT4" ShapeID="_x0000_i1494" DrawAspect="Content" ObjectID="_1779278897" r:id="rId964"/>
        </w:object>
      </w:r>
      <w:r>
        <w:rPr>
          <w:rFonts w:hint="eastAsia"/>
        </w:rPr>
        <w:t>使得</w:t>
      </w:r>
      <w:r>
        <w:rPr>
          <w:position w:val="-10"/>
        </w:rPr>
        <w:object w:dxaOrig="2160" w:dyaOrig="285" w14:anchorId="70B7B2D7">
          <v:shape id="_x0000_i1495" type="#_x0000_t75" style="width:108pt;height:14.4pt" o:ole="">
            <v:imagedata r:id="rId965" o:title=""/>
          </v:shape>
          <o:OLEObject Type="Embed" ProgID="Equation.DSMT4" ShapeID="_x0000_i1495" DrawAspect="Content" ObjectID="_1779278898" r:id="rId966"/>
        </w:object>
      </w:r>
      <w:r>
        <w:rPr>
          <w:rFonts w:hint="eastAsia"/>
        </w:rPr>
        <w:t>为真，则可以得到两个消息子集都为真，即</w:t>
      </w:r>
      <w:r>
        <w:rPr>
          <w:position w:val="-10"/>
        </w:rPr>
        <w:object w:dxaOrig="1440" w:dyaOrig="285" w14:anchorId="5254DFAF">
          <v:shape id="_x0000_i1496" type="#_x0000_t75" style="width:1in;height:14.4pt" o:ole="">
            <v:imagedata r:id="rId967" o:title=""/>
          </v:shape>
          <o:OLEObject Type="Embed" ProgID="Equation.DSMT4" ShapeID="_x0000_i1496" DrawAspect="Content" ObjectID="_1779278899" r:id="rId968"/>
        </w:object>
      </w:r>
      <w:r>
        <w:rPr>
          <w:rFonts w:hint="eastAsia"/>
        </w:rPr>
        <w:t>和</w:t>
      </w:r>
      <w:r>
        <w:rPr>
          <w:position w:val="-10"/>
        </w:rPr>
        <w:object w:dxaOrig="1440" w:dyaOrig="330" w14:anchorId="1D1626E6">
          <v:shape id="_x0000_i1497" type="#_x0000_t75" style="width:1in;height:16.8pt" o:ole="">
            <v:imagedata r:id="rId969" o:title=""/>
          </v:shape>
          <o:OLEObject Type="Embed" ProgID="Equation.DSMT4" ShapeID="_x0000_i1497" DrawAspect="Content" ObjectID="_1779278900" r:id="rId970"/>
        </w:object>
      </w:r>
      <w:r>
        <w:rPr>
          <w:rFonts w:hint="eastAsia"/>
        </w:rPr>
        <w:t>都为真，且这两个公式具有等价性，互为充分必要条件，可以相互推导；</w:t>
      </w:r>
      <w:r>
        <w:rPr>
          <w:position w:val="-6"/>
        </w:rPr>
        <w:object w:dxaOrig="960" w:dyaOrig="270" w14:anchorId="75DF15BA">
          <v:shape id="_x0000_i1498" type="#_x0000_t75" style="width:48pt;height:13.8pt" o:ole="">
            <v:imagedata r:id="rId971" o:title=""/>
          </v:shape>
          <o:OLEObject Type="Embed" ProgID="Equation.DSMT4" ShapeID="_x0000_i1498" DrawAspect="Content" ObjectID="_1779278901" r:id="rId972"/>
        </w:object>
      </w:r>
      <w:r>
        <w:rPr>
          <w:rFonts w:hint="eastAsia"/>
        </w:rPr>
        <w:t>和</w:t>
      </w:r>
      <w:r>
        <w:rPr>
          <w:position w:val="-6"/>
        </w:rPr>
        <w:object w:dxaOrig="990" w:dyaOrig="270" w14:anchorId="0A51680D">
          <v:shape id="_x0000_i1499" type="#_x0000_t75" style="width:49.8pt;height:13.8pt" o:ole="">
            <v:imagedata r:id="rId973" o:title=""/>
          </v:shape>
          <o:OLEObject Type="Embed" ProgID="Equation.DSMT4" ShapeID="_x0000_i1499" DrawAspect="Content" ObjectID="_1779278902" r:id="rId974"/>
        </w:object>
      </w:r>
      <w:r>
        <w:rPr>
          <w:rFonts w:hint="eastAsia"/>
        </w:rPr>
        <w:t>类似，表示如果存在一个消息</w:t>
      </w:r>
      <w:r>
        <w:rPr>
          <w:position w:val="-4"/>
        </w:rPr>
        <w:object w:dxaOrig="390" w:dyaOrig="255" w14:anchorId="7011685A">
          <v:shape id="_x0000_i1500" type="#_x0000_t75" style="width:19.8pt;height:12.6pt" o:ole="">
            <v:imagedata r:id="rId975" o:title=""/>
          </v:shape>
          <o:OLEObject Type="Embed" ProgID="Equation.DSMT4" ShapeID="_x0000_i1500" DrawAspect="Content" ObjectID="_1779278903" r:id="rId976"/>
        </w:object>
      </w:r>
      <w:r>
        <w:rPr>
          <w:rFonts w:hint="eastAsia"/>
        </w:rPr>
        <w:t>由加密事件或者计算事件所加密，并使</w:t>
      </w:r>
      <w:r>
        <w:rPr>
          <w:position w:val="-10"/>
        </w:rPr>
        <w:object w:dxaOrig="1380" w:dyaOrig="330" w14:anchorId="66DD3649">
          <v:shape id="_x0000_i1501" type="#_x0000_t75" style="width:69pt;height:16.8pt" o:ole="">
            <v:imagedata r:id="rId977" o:title=""/>
          </v:shape>
          <o:OLEObject Type="Embed" ProgID="Equation.DSMT4" ShapeID="_x0000_i1501" DrawAspect="Content" ObjectID="_1779278904" r:id="rId978"/>
        </w:object>
      </w:r>
      <w:r>
        <w:rPr>
          <w:rFonts w:hint="eastAsia"/>
        </w:rPr>
        <w:t>为真，则可以推出</w:t>
      </w:r>
      <w:r>
        <w:rPr>
          <w:position w:val="-10"/>
        </w:rPr>
        <w:object w:dxaOrig="1440" w:dyaOrig="330" w14:anchorId="4F787672">
          <v:shape id="_x0000_i1502" type="#_x0000_t75" style="width:1in;height:16.8pt" o:ole="">
            <v:imagedata r:id="rId979" o:title=""/>
          </v:shape>
          <o:OLEObject Type="Embed" ProgID="Equation.DSMT4" ShapeID="_x0000_i1502" DrawAspect="Content" ObjectID="_1779278905" r:id="rId980"/>
        </w:object>
      </w:r>
      <w:r>
        <w:rPr>
          <w:rFonts w:hint="eastAsia"/>
        </w:rPr>
        <w:t>为真且</w:t>
      </w:r>
      <w:r>
        <w:rPr>
          <w:position w:val="-6"/>
        </w:rPr>
        <w:object w:dxaOrig="630" w:dyaOrig="270" w14:anchorId="5B64CAC7">
          <v:shape id="_x0000_i1503" type="#_x0000_t75" style="width:31.8pt;height:13.8pt" o:ole="">
            <v:imagedata r:id="rId981" o:title=""/>
          </v:shape>
          <o:OLEObject Type="Embed" ProgID="Equation.DSMT4" ShapeID="_x0000_i1503" DrawAspect="Content" ObjectID="_1779278906" r:id="rId982"/>
        </w:object>
      </w:r>
      <w:r>
        <w:rPr>
          <w:rFonts w:hint="eastAsia"/>
        </w:rPr>
        <w:t>；</w:t>
      </w:r>
      <w:r>
        <w:rPr>
          <w:position w:val="-6"/>
        </w:rPr>
        <w:object w:dxaOrig="960" w:dyaOrig="270" w14:anchorId="44C42C8E">
          <v:shape id="_x0000_i1504" type="#_x0000_t75" style="width:48pt;height:13.8pt" o:ole="">
            <v:imagedata r:id="rId983" o:title=""/>
          </v:shape>
          <o:OLEObject Type="Embed" ProgID="Equation.DSMT4" ShapeID="_x0000_i1504" DrawAspect="Content" ObjectID="_1779278907" r:id="rId984"/>
        </w:object>
      </w:r>
      <w:r>
        <w:rPr>
          <w:rFonts w:hint="eastAsia"/>
        </w:rPr>
        <w:t>表示如果消息</w:t>
      </w:r>
      <w:r>
        <w:rPr>
          <w:position w:val="-4"/>
        </w:rPr>
        <w:object w:dxaOrig="390" w:dyaOrig="255" w14:anchorId="34EE0B85">
          <v:shape id="_x0000_i1505" type="#_x0000_t75" style="width:19.8pt;height:12.6pt" o:ole="">
            <v:imagedata r:id="rId985" o:title=""/>
          </v:shape>
          <o:OLEObject Type="Embed" ProgID="Equation.DSMT4" ShapeID="_x0000_i1505" DrawAspect="Content" ObjectID="_1779278908" r:id="rId986"/>
        </w:object>
      </w:r>
      <w:r>
        <w:rPr>
          <w:rFonts w:hint="eastAsia"/>
        </w:rPr>
        <w:t>由一个标量乘事件所加密，使得</w:t>
      </w:r>
      <w:r>
        <w:rPr>
          <w:position w:val="-10"/>
        </w:rPr>
        <w:object w:dxaOrig="1380" w:dyaOrig="330" w14:anchorId="2B3CAF2E">
          <v:shape id="_x0000_i1506" type="#_x0000_t75" style="width:69pt;height:16.8pt" o:ole="">
            <v:imagedata r:id="rId987" o:title=""/>
          </v:shape>
          <o:OLEObject Type="Embed" ProgID="Equation.DSMT4" ShapeID="_x0000_i1506" DrawAspect="Content" ObjectID="_1779278909" r:id="rId988"/>
        </w:object>
      </w:r>
      <w:r>
        <w:rPr>
          <w:rFonts w:hint="eastAsia"/>
        </w:rPr>
        <w:t>为真，则可以得到</w:t>
      </w:r>
      <w:r>
        <w:rPr>
          <w:position w:val="-10"/>
        </w:rPr>
        <w:object w:dxaOrig="2190" w:dyaOrig="330" w14:anchorId="52194496">
          <v:shape id="_x0000_i1507" type="#_x0000_t75" style="width:109.8pt;height:16.8pt" o:ole="">
            <v:imagedata r:id="rId989" o:title=""/>
          </v:shape>
          <o:OLEObject Type="Embed" ProgID="Equation.DSMT4" ShapeID="_x0000_i1507" DrawAspect="Content" ObjectID="_1779278910" r:id="rId990"/>
        </w:object>
      </w:r>
      <w:r>
        <w:rPr>
          <w:rFonts w:hint="eastAsia"/>
        </w:rPr>
        <w:t>。</w:t>
      </w:r>
    </w:p>
    <w:p w14:paraId="6B548F89" w14:textId="77777777" w:rsidR="00523A4D" w:rsidRDefault="00523A4D">
      <w:pPr>
        <w:ind w:firstLine="480"/>
      </w:pPr>
    </w:p>
    <w:p w14:paraId="261365C5" w14:textId="77777777" w:rsidR="00523A4D" w:rsidRDefault="00000000">
      <w:pPr>
        <w:pStyle w:val="3"/>
      </w:pPr>
      <w:bookmarkStart w:id="137" w:name="_Toc161648945"/>
      <w:r>
        <w:rPr>
          <w:rFonts w:hint="eastAsia"/>
        </w:rPr>
        <w:t>机密性核心公理及推理规则</w:t>
      </w:r>
      <w:bookmarkEnd w:id="137"/>
    </w:p>
    <w:p w14:paraId="5133F8BA" w14:textId="77777777" w:rsidR="00523A4D" w:rsidRDefault="00000000">
      <w:pPr>
        <w:pStyle w:val="BY"/>
      </w:pPr>
      <w:r>
        <w:rPr>
          <w:rFonts w:ascii="Segoe UI" w:hAnsi="Segoe UI" w:cs="Segoe UI" w:hint="eastAsia"/>
          <w:color w:val="0D0D0D"/>
          <w:shd w:val="clear" w:color="auto" w:fill="FFFFFF"/>
        </w:rPr>
        <w:t>在</w:t>
      </w:r>
      <w:r>
        <w:rPr>
          <w:rFonts w:ascii="Segoe UI" w:hAnsi="Segoe UI" w:cs="Segoe UI"/>
          <w:color w:val="0D0D0D"/>
          <w:shd w:val="clear" w:color="auto" w:fill="FFFFFF"/>
        </w:rPr>
        <w:t>进行安全协议的机密性验证过程中，确保所有生成机密信息以及访问对应密钥的关键事件仅在诚实主体的控制之下进行是至关重要的。这是因为，如果这些包含敏感操作的事件被不诚实的主体执行，机密信息及密钥的泄露将成为不可避免的后果，这种泄露对于数据的整体机密性将造成重大且不可逆的影响。因此，从设计之初，就需要确保安全协议具备足够的机制来预防这类风险，保障机密数据的安全性</w:t>
      </w:r>
      <w:r>
        <w:rPr>
          <w:rFonts w:hint="eastAsia"/>
        </w:rPr>
        <w:t>。所以假设事件主体是诚实的，引入新的诚实规则，定义如下式所示。</w:t>
      </w:r>
    </w:p>
    <w:p w14:paraId="51D9E052" w14:textId="77777777" w:rsidR="00523A4D" w:rsidRDefault="00000000">
      <w:pPr>
        <w:ind w:firstLine="480"/>
        <w:jc w:val="right"/>
      </w:pPr>
      <w:r>
        <w:rPr>
          <w:position w:val="-70"/>
        </w:rPr>
        <w:object w:dxaOrig="4875" w:dyaOrig="1530" w14:anchorId="2E691645">
          <v:shape id="_x0000_i1508" type="#_x0000_t75" style="width:243.6pt;height:76.8pt" o:ole="">
            <v:imagedata r:id="rId991" o:title=""/>
          </v:shape>
          <o:OLEObject Type="Embed" ProgID="Equation.DSMT4" ShapeID="_x0000_i1508" DrawAspect="Content" ObjectID="_1779278911" r:id="rId992"/>
        </w:object>
      </w:r>
      <w:r>
        <w:t xml:space="preserve">                  </w:t>
      </w:r>
      <w:r>
        <w:rPr>
          <w:rFonts w:hint="eastAsia"/>
        </w:rPr>
        <w:t>（</w:t>
      </w:r>
      <w:r>
        <w:t>4-15</w:t>
      </w:r>
      <w:r>
        <w:rPr>
          <w:rFonts w:hint="eastAsia"/>
        </w:rPr>
        <w:t>）</w:t>
      </w:r>
    </w:p>
    <w:p w14:paraId="2E7F8115" w14:textId="77777777" w:rsidR="00523A4D" w:rsidRDefault="00000000">
      <w:pPr>
        <w:pStyle w:val="BY"/>
      </w:pPr>
      <w:r>
        <w:rPr>
          <w:shd w:val="clear" w:color="auto" w:fill="FFFFFF"/>
        </w:rPr>
        <w:t>在安全协议的分析中</w:t>
      </w:r>
      <w:r>
        <w:rPr>
          <w:rFonts w:hint="eastAsia"/>
        </w:rPr>
        <w:t>，</w:t>
      </w:r>
      <w:r>
        <w:rPr>
          <w:position w:val="-10"/>
        </w:rPr>
        <w:object w:dxaOrig="1140" w:dyaOrig="330" w14:anchorId="10881E80">
          <v:shape id="_x0000_i1509" type="#_x0000_t75" style="width:57pt;height:16.8pt" o:ole="">
            <v:imagedata r:id="rId993" o:title=""/>
          </v:shape>
          <o:OLEObject Type="Embed" ProgID="Equation.DSMT4" ShapeID="_x0000_i1509" DrawAspect="Content" ObjectID="_1779278912" r:id="rId994"/>
        </w:object>
      </w:r>
      <w:r>
        <w:rPr>
          <w:rFonts w:hint="eastAsia"/>
        </w:rPr>
        <w:t>和</w:t>
      </w:r>
      <w:r>
        <w:rPr>
          <w:position w:val="-10"/>
        </w:rPr>
        <w:object w:dxaOrig="1035" w:dyaOrig="330" w14:anchorId="5106C846">
          <v:shape id="_x0000_i1510" type="#_x0000_t75" style="width:51.6pt;height:16.8pt" o:ole="">
            <v:imagedata r:id="rId995" o:title=""/>
          </v:shape>
          <o:OLEObject Type="Embed" ProgID="Equation.DSMT4" ShapeID="_x0000_i1510" DrawAspect="Content" ObjectID="_1779278913" r:id="rId996"/>
        </w:object>
      </w:r>
      <w:r>
        <w:rPr>
          <w:rFonts w:hint="eastAsia"/>
        </w:rPr>
        <w:t>分别</w:t>
      </w:r>
      <w:r>
        <w:rPr>
          <w:shd w:val="clear" w:color="auto" w:fill="FFFFFF"/>
        </w:rPr>
        <w:t>代表密钥集</w:t>
      </w:r>
      <w:r>
        <w:rPr>
          <w:rFonts w:hint="eastAsia"/>
          <w:shd w:val="clear" w:color="auto" w:fill="FFFFFF"/>
        </w:rPr>
        <w:t>和</w:t>
      </w:r>
      <w:r>
        <w:rPr>
          <w:shd w:val="clear" w:color="auto" w:fill="FFFFFF"/>
        </w:rPr>
        <w:t>机密信息的诚实性规则</w:t>
      </w:r>
      <w:r>
        <w:rPr>
          <w:rFonts w:hint="eastAsia"/>
        </w:rPr>
        <w:t>，</w:t>
      </w:r>
      <w:r>
        <w:rPr>
          <w:rFonts w:ascii="Segoe UI" w:hAnsi="Segoe UI" w:cs="Segoe UI"/>
          <w:color w:val="0D0D0D"/>
          <w:shd w:val="clear" w:color="auto" w:fill="FFFFFF"/>
        </w:rPr>
        <w:t>这两条规则构成了分析的基础。</w:t>
      </w:r>
      <w:r>
        <w:rPr>
          <w:rFonts w:ascii="Segoe UI" w:hAnsi="Segoe UI" w:cs="Segoe UI" w:hint="eastAsia"/>
          <w:color w:val="0D0D0D"/>
          <w:shd w:val="clear" w:color="auto" w:fill="FFFFFF"/>
        </w:rPr>
        <w:t>其</w:t>
      </w:r>
      <w:r>
        <w:rPr>
          <w:rFonts w:ascii="Segoe UI" w:hAnsi="Segoe UI" w:cs="Segoe UI"/>
          <w:color w:val="0D0D0D"/>
          <w:shd w:val="clear" w:color="auto" w:fill="FFFFFF"/>
        </w:rPr>
        <w:t>核心假设是，所有关于生成机密信息和访问密钥的关键事件，必须是由诚实的主体执行的。这意味着，只有被认定为信任的实</w:t>
      </w:r>
      <w:r>
        <w:rPr>
          <w:rFonts w:ascii="Segoe UI" w:hAnsi="Segoe UI" w:cs="Segoe UI"/>
          <w:color w:val="0D0D0D"/>
          <w:shd w:val="clear" w:color="auto" w:fill="FFFFFF"/>
        </w:rPr>
        <w:lastRenderedPageBreak/>
        <w:t>体才被允许生成新的机密信息或访问现有的密钥，以此确保整个系统的安全性</w:t>
      </w:r>
      <w:r>
        <w:rPr>
          <w:shd w:val="clear" w:color="auto" w:fill="FFFFFF"/>
        </w:rPr>
        <w:t>。综合这两个规则的应用，可以形成以下统一的表述</w:t>
      </w:r>
      <w:r>
        <w:rPr>
          <w:rFonts w:hint="eastAsia"/>
        </w:rPr>
        <w:t>：</w:t>
      </w:r>
    </w:p>
    <w:p w14:paraId="6C87CD8E" w14:textId="77777777" w:rsidR="00523A4D" w:rsidRDefault="00000000">
      <w:pPr>
        <w:ind w:firstLine="480"/>
        <w:jc w:val="right"/>
      </w:pPr>
      <w:r>
        <w:rPr>
          <w:position w:val="-14"/>
        </w:rPr>
        <w:object w:dxaOrig="4080" w:dyaOrig="390" w14:anchorId="0C3E12FA">
          <v:shape id="_x0000_i1511" type="#_x0000_t75" style="width:204pt;height:19.8pt" o:ole="">
            <v:imagedata r:id="rId997" o:title=""/>
          </v:shape>
          <o:OLEObject Type="Embed" ProgID="Equation.DSMT4" ShapeID="_x0000_i1511" DrawAspect="Content" ObjectID="_1779278914" r:id="rId998"/>
        </w:object>
      </w:r>
      <w:r>
        <w:t xml:space="preserve">                         </w:t>
      </w:r>
      <w:r>
        <w:rPr>
          <w:rFonts w:hint="eastAsia"/>
        </w:rPr>
        <w:t>（</w:t>
      </w:r>
      <w:r>
        <w:t>4-16</w:t>
      </w:r>
      <w:r>
        <w:rPr>
          <w:rFonts w:hint="eastAsia"/>
        </w:rPr>
        <w:t>）</w:t>
      </w:r>
    </w:p>
    <w:p w14:paraId="30E5B301" w14:textId="77777777" w:rsidR="00523A4D" w:rsidRDefault="00000000">
      <w:pPr>
        <w:pStyle w:val="BY"/>
      </w:pPr>
      <w:r>
        <w:rPr>
          <w:shd w:val="clear" w:color="auto" w:fill="FFFFFF"/>
        </w:rPr>
        <w:t>安全协议执行过程中涉及消息的发送、接收及各类操作，因此，引入先行项成为确保执行过程中机密性的关键。先行项的应用旨在验证通过安全网络接收到的消息保持其安全性</w:t>
      </w:r>
      <w:r>
        <w:rPr>
          <w:rFonts w:hint="eastAsia"/>
        </w:rPr>
        <w:t>。具体来说，</w:t>
      </w:r>
      <w:r>
        <w:rPr>
          <w:position w:val="-6"/>
        </w:rPr>
        <w:object w:dxaOrig="990" w:dyaOrig="270" w14:anchorId="446AC9BA">
          <v:shape id="_x0000_i1512" type="#_x0000_t75" style="width:49.8pt;height:13.8pt" o:ole="">
            <v:imagedata r:id="rId999" o:title=""/>
          </v:shape>
          <o:OLEObject Type="Embed" ProgID="Equation.DSMT4" ShapeID="_x0000_i1512" DrawAspect="Content" ObjectID="_1779278915" r:id="rId1000"/>
        </w:object>
      </w:r>
      <w:r>
        <w:rPr>
          <w:rFonts w:hint="eastAsia"/>
        </w:rPr>
        <w:t>代表在协议中，</w:t>
      </w:r>
      <w:r>
        <w:rPr>
          <w:shd w:val="clear" w:color="auto" w:fill="FFFFFF"/>
        </w:rPr>
        <w:t>如果某主体的所有发送事件均在密钥集</w:t>
      </w:r>
      <w:r>
        <w:rPr>
          <w:position w:val="-4"/>
        </w:rPr>
        <w:object w:dxaOrig="255" w:dyaOrig="255" w14:anchorId="4FC9B44B">
          <v:shape id="_x0000_i1513" type="#_x0000_t75" style="width:12.6pt;height:12.6pt" o:ole="">
            <v:imagedata r:id="rId1001" o:title=""/>
          </v:shape>
          <o:OLEObject Type="Embed" ProgID="Equation.DSMT4" ShapeID="_x0000_i1513" DrawAspect="Content" ObjectID="_1779278916" r:id="rId1002"/>
        </w:object>
      </w:r>
      <w:r>
        <w:rPr>
          <w:shd w:val="clear" w:color="auto" w:fill="FFFFFF"/>
        </w:rPr>
        <w:t>的子集保护下并共享相同的安全属性，则无论该主体经历何种事件，其所有后续的发送事件中的机密消息均保持安全。该逻辑可通过下述公式表示：</w:t>
      </w:r>
      <w:r>
        <w:t xml:space="preserve"> </w:t>
      </w:r>
    </w:p>
    <w:p w14:paraId="7710EEEC" w14:textId="77777777" w:rsidR="00523A4D" w:rsidRDefault="00000000">
      <w:pPr>
        <w:ind w:firstLine="480"/>
        <w:jc w:val="right"/>
      </w:pPr>
      <w:r>
        <w:rPr>
          <w:position w:val="-46"/>
        </w:rPr>
        <w:object w:dxaOrig="6240" w:dyaOrig="1035" w14:anchorId="08168547">
          <v:shape id="_x0000_i1514" type="#_x0000_t75" style="width:312pt;height:51.6pt" o:ole="">
            <v:imagedata r:id="rId1003" o:title=""/>
          </v:shape>
          <o:OLEObject Type="Embed" ProgID="Equation.DSMT4" ShapeID="_x0000_i1514" DrawAspect="Content" ObjectID="_1779278917" r:id="rId1004"/>
        </w:object>
      </w:r>
      <w:r>
        <w:t xml:space="preserve">          </w:t>
      </w:r>
      <w:r>
        <w:rPr>
          <w:rFonts w:hint="eastAsia"/>
        </w:rPr>
        <w:t>（</w:t>
      </w:r>
      <w:r>
        <w:t>4-17</w:t>
      </w:r>
      <w:r>
        <w:rPr>
          <w:rFonts w:hint="eastAsia"/>
        </w:rPr>
        <w:t>）</w:t>
      </w:r>
    </w:p>
    <w:p w14:paraId="5FAAD176" w14:textId="77777777" w:rsidR="00523A4D" w:rsidRDefault="00000000">
      <w:pPr>
        <w:pStyle w:val="BY"/>
      </w:pPr>
      <w:r>
        <w:rPr>
          <w:position w:val="-6"/>
        </w:rPr>
        <w:object w:dxaOrig="1020" w:dyaOrig="270" w14:anchorId="6303BB13">
          <v:shape id="_x0000_i1515" type="#_x0000_t75" style="width:51pt;height:13.8pt" o:ole="">
            <v:imagedata r:id="rId1005" o:title=""/>
          </v:shape>
          <o:OLEObject Type="Embed" ProgID="Equation.DSMT4" ShapeID="_x0000_i1515" DrawAspect="Content" ObjectID="_1779278918" r:id="rId1006"/>
        </w:object>
      </w:r>
      <w:r>
        <w:t>指的</w:t>
      </w:r>
      <w:r>
        <w:rPr>
          <w:rFonts w:hint="eastAsia"/>
        </w:rPr>
        <w:t>是</w:t>
      </w:r>
      <w:r>
        <w:rPr>
          <w:rFonts w:ascii="Segoe UI" w:hAnsi="Segoe UI" w:cs="Segoe UI"/>
          <w:color w:val="0D0D0D"/>
          <w:shd w:val="clear" w:color="auto" w:fill="FFFFFF"/>
        </w:rPr>
        <w:t>假设协议中某主体发起的所有发送事件均由密钥集合</w:t>
      </w:r>
      <w:r>
        <w:rPr>
          <w:position w:val="-4"/>
        </w:rPr>
        <w:object w:dxaOrig="255" w:dyaOrig="255" w14:anchorId="212CB048">
          <v:shape id="_x0000_i1516" type="#_x0000_t75" style="width:12.6pt;height:12.6pt" o:ole="">
            <v:imagedata r:id="rId1007" o:title=""/>
          </v:shape>
          <o:OLEObject Type="Embed" ProgID="Equation.DSMT4" ShapeID="_x0000_i1516" DrawAspect="Content" ObjectID="_1779278919" r:id="rId1008"/>
        </w:object>
      </w:r>
      <w:r>
        <w:rPr>
          <w:rFonts w:ascii="Segoe UI" w:hAnsi="Segoe UI" w:cs="Segoe UI"/>
          <w:color w:val="0D0D0D"/>
          <w:shd w:val="clear" w:color="auto" w:fill="FFFFFF"/>
        </w:rPr>
        <w:t>的一个子集所保护，并且这些事件共享相似的安全特性。根据此公理，当该协议主体通过接收事件接收到消息</w:t>
      </w:r>
      <w:r>
        <w:rPr>
          <w:position w:val="-4"/>
        </w:rPr>
        <w:object w:dxaOrig="330" w:dyaOrig="255" w14:anchorId="4A736E9B">
          <v:shape id="_x0000_i1517" type="#_x0000_t75" style="width:16.8pt;height:12.6pt" o:ole="">
            <v:imagedata r:id="rId1009" o:title=""/>
          </v:shape>
          <o:OLEObject Type="Embed" ProgID="Equation.DSMT4" ShapeID="_x0000_i1517" DrawAspect="Content" ObjectID="_1779278920" r:id="rId1010"/>
        </w:object>
      </w:r>
      <w:r>
        <w:rPr>
          <w:rFonts w:ascii="Segoe UI" w:hAnsi="Segoe UI" w:cs="Segoe UI"/>
          <w:color w:val="0D0D0D"/>
          <w:shd w:val="clear" w:color="auto" w:fill="FFFFFF"/>
        </w:rPr>
        <w:t>后，消息</w:t>
      </w:r>
      <w:r>
        <w:rPr>
          <w:position w:val="-4"/>
        </w:rPr>
        <w:object w:dxaOrig="330" w:dyaOrig="255" w14:anchorId="49670FD8">
          <v:shape id="_x0000_i1518" type="#_x0000_t75" style="width:16.8pt;height:12.6pt" o:ole="">
            <v:imagedata r:id="rId1011" o:title=""/>
          </v:shape>
          <o:OLEObject Type="Embed" ProgID="Equation.DSMT4" ShapeID="_x0000_i1518" DrawAspect="Content" ObjectID="_1779278921" r:id="rId1012"/>
        </w:object>
      </w:r>
      <w:r>
        <w:rPr>
          <w:rFonts w:ascii="Segoe UI" w:hAnsi="Segoe UI" w:cs="Segoe UI"/>
          <w:color w:val="0D0D0D"/>
          <w:shd w:val="clear" w:color="auto" w:fill="FFFFFF"/>
        </w:rPr>
        <w:t>内部包含的每个机密元素</w:t>
      </w:r>
      <w:r>
        <w:rPr>
          <w:position w:val="-6"/>
        </w:rPr>
        <w:object w:dxaOrig="180" w:dyaOrig="210" w14:anchorId="11D79BA7">
          <v:shape id="_x0000_i1519" type="#_x0000_t75" style="width:9pt;height:10.8pt" o:ole="">
            <v:imagedata r:id="rId1013" o:title=""/>
          </v:shape>
          <o:OLEObject Type="Embed" ProgID="Equation.DSMT4" ShapeID="_x0000_i1519" DrawAspect="Content" ObjectID="_1779278922" r:id="rId1014"/>
        </w:object>
      </w:r>
      <w:r>
        <w:rPr>
          <w:rFonts w:ascii="Segoe UI" w:hAnsi="Segoe UI" w:cs="Segoe UI"/>
          <w:color w:val="0D0D0D"/>
          <w:shd w:val="clear" w:color="auto" w:fill="FFFFFF"/>
        </w:rPr>
        <w:t>必须都由密钥集</w:t>
      </w:r>
      <w:r>
        <w:rPr>
          <w:position w:val="-4"/>
        </w:rPr>
        <w:object w:dxaOrig="255" w:dyaOrig="255" w14:anchorId="177B0267">
          <v:shape id="_x0000_i1520" type="#_x0000_t75" style="width:12.6pt;height:12.6pt" o:ole="">
            <v:imagedata r:id="rId1015" o:title=""/>
          </v:shape>
          <o:OLEObject Type="Embed" ProgID="Equation.DSMT4" ShapeID="_x0000_i1520" DrawAspect="Content" ObjectID="_1779278923" r:id="rId1016"/>
        </w:object>
      </w:r>
      <w:r>
        <w:rPr>
          <w:rFonts w:ascii="Segoe UI" w:hAnsi="Segoe UI" w:cs="Segoe UI"/>
          <w:color w:val="0D0D0D"/>
          <w:shd w:val="clear" w:color="auto" w:fill="FFFFFF"/>
        </w:rPr>
        <w:t>中的密钥加以保护。</w:t>
      </w:r>
    </w:p>
    <w:p w14:paraId="37329447" w14:textId="77777777" w:rsidR="00523A4D" w:rsidRDefault="00000000">
      <w:pPr>
        <w:ind w:firstLine="480"/>
        <w:jc w:val="right"/>
      </w:pPr>
      <w:r>
        <w:rPr>
          <w:position w:val="-68"/>
        </w:rPr>
        <w:object w:dxaOrig="4800" w:dyaOrig="1470" w14:anchorId="6517EDC0">
          <v:shape id="_x0000_i1521" type="#_x0000_t75" style="width:240pt;height:73.8pt" o:ole="">
            <v:imagedata r:id="rId1017" o:title=""/>
          </v:shape>
          <o:OLEObject Type="Embed" ProgID="Equation.DSMT4" ShapeID="_x0000_i1521" DrawAspect="Content" ObjectID="_1779278924" r:id="rId1018"/>
        </w:object>
      </w:r>
      <w:r>
        <w:t xml:space="preserve">                     </w:t>
      </w:r>
      <w:r>
        <w:rPr>
          <w:rFonts w:hint="eastAsia"/>
        </w:rPr>
        <w:t>（</w:t>
      </w:r>
      <w:r>
        <w:t>4-18</w:t>
      </w:r>
      <w:r>
        <w:rPr>
          <w:rFonts w:hint="eastAsia"/>
        </w:rPr>
        <w:t>）</w:t>
      </w:r>
    </w:p>
    <w:p w14:paraId="2A6F3DAA" w14:textId="77777777" w:rsidR="00523A4D" w:rsidRDefault="00000000">
      <w:pPr>
        <w:pStyle w:val="BY"/>
        <w:rPr>
          <w:shd w:val="clear" w:color="auto" w:fill="FFFFFF"/>
        </w:rPr>
      </w:pPr>
      <w:r>
        <w:rPr>
          <w:position w:val="-6"/>
        </w:rPr>
        <w:object w:dxaOrig="1005" w:dyaOrig="270" w14:anchorId="6208D1C3">
          <v:shape id="_x0000_i1522" type="#_x0000_t75" style="width:50.4pt;height:13.8pt" o:ole="">
            <v:imagedata r:id="rId1019" o:title=""/>
          </v:shape>
          <o:OLEObject Type="Embed" ProgID="Equation.DSMT4" ShapeID="_x0000_i1522" DrawAspect="Content" ObjectID="_1779278925" r:id="rId1020"/>
        </w:object>
      </w:r>
      <w:r>
        <w:rPr>
          <w:shd w:val="clear" w:color="auto" w:fill="FFFFFF"/>
        </w:rPr>
        <w:t>设定在安全协议的环境下，若存在一个主体，其所有通过发送事件传递的消息均为安全，则即便该主体执行了发送事件以外的其他任何事件，其在发送事件中传递的消息安全性依然得到保持。此公理强调了消息安全性在协议操作中的持续性，确保信息保护机制在协议的各种操作下仍然有效。</w:t>
      </w:r>
    </w:p>
    <w:p w14:paraId="089D5C62" w14:textId="77777777" w:rsidR="00523A4D" w:rsidRDefault="00000000">
      <w:pPr>
        <w:jc w:val="right"/>
      </w:pPr>
      <w:r>
        <w:rPr>
          <w:position w:val="-68"/>
        </w:rPr>
        <w:object w:dxaOrig="7890" w:dyaOrig="1470" w14:anchorId="07641F14">
          <v:shape id="_x0000_i1523" type="#_x0000_t75" style="width:394.8pt;height:73.8pt" o:ole="">
            <v:imagedata r:id="rId1021" o:title=""/>
          </v:shape>
          <o:OLEObject Type="Embed" ProgID="Equation.DSMT4" ShapeID="_x0000_i1523" DrawAspect="Content" ObjectID="_1779278926" r:id="rId1022"/>
        </w:object>
      </w:r>
      <w:r>
        <w:t xml:space="preserve"> </w:t>
      </w:r>
      <w:r>
        <w:rPr>
          <w:rFonts w:hint="eastAsia"/>
        </w:rPr>
        <w:t>（</w:t>
      </w:r>
      <w:r>
        <w:t>4-19</w:t>
      </w:r>
      <w:r>
        <w:rPr>
          <w:rFonts w:hint="eastAsia"/>
        </w:rPr>
        <w:t>）</w:t>
      </w:r>
    </w:p>
    <w:p w14:paraId="17EDC2DE" w14:textId="77777777" w:rsidR="00523A4D" w:rsidRDefault="00000000">
      <w:pPr>
        <w:pStyle w:val="BY"/>
        <w:rPr>
          <w:position w:val="-6"/>
        </w:rPr>
      </w:pPr>
      <w:r>
        <w:rPr>
          <w:position w:val="-6"/>
        </w:rPr>
        <w:object w:dxaOrig="1020" w:dyaOrig="270" w14:anchorId="2708F1B2">
          <v:shape id="_x0000_i1524" type="#_x0000_t75" style="width:51pt;height:13.8pt" o:ole="">
            <v:imagedata r:id="rId1023" o:title=""/>
          </v:shape>
          <o:OLEObject Type="Embed" ProgID="Equation.DSMT4" ShapeID="_x0000_i1524" DrawAspect="Content" ObjectID="_1779278927" r:id="rId1024"/>
        </w:object>
      </w:r>
      <w:r>
        <w:rPr>
          <w:rFonts w:ascii="Segoe UI" w:hAnsi="Segoe UI" w:cs="Segoe UI"/>
          <w:color w:val="0D0D0D"/>
          <w:shd w:val="clear" w:color="auto" w:fill="FFFFFF"/>
        </w:rPr>
        <w:t>定义了在安全协议环境中，如果某主体在其发送事件中的所有消息均已确保为安全，并且在该主体执行一个发送事件，从而发送出消息</w:t>
      </w:r>
      <w:r>
        <w:rPr>
          <w:position w:val="-4"/>
        </w:rPr>
        <w:object w:dxaOrig="330" w:dyaOrig="255" w14:anchorId="1D2D12AE">
          <v:shape id="_x0000_i1525" type="#_x0000_t75" style="width:16.8pt;height:12.6pt" o:ole="">
            <v:imagedata r:id="rId1025" o:title=""/>
          </v:shape>
          <o:OLEObject Type="Embed" ProgID="Equation.DSMT4" ShapeID="_x0000_i1525" DrawAspect="Content" ObjectID="_1779278928" r:id="rId1026"/>
        </w:object>
      </w:r>
      <w:r>
        <w:rPr>
          <w:rFonts w:ascii="Segoe UI" w:hAnsi="Segoe UI" w:cs="Segoe UI"/>
          <w:color w:val="0D0D0D"/>
          <w:shd w:val="clear" w:color="auto" w:fill="FFFFFF"/>
        </w:rPr>
        <w:t>后，能够继续保证消息</w:t>
      </w:r>
      <w:r>
        <w:rPr>
          <w:position w:val="-4"/>
        </w:rPr>
        <w:object w:dxaOrig="330" w:dyaOrig="255" w14:anchorId="65326EF5">
          <v:shape id="_x0000_i1526" type="#_x0000_t75" style="width:16.8pt;height:12.6pt" o:ole="">
            <v:imagedata r:id="rId1027" o:title=""/>
          </v:shape>
          <o:OLEObject Type="Embed" ProgID="Equation.DSMT4" ShapeID="_x0000_i1526" DrawAspect="Content" ObjectID="_1779278929" r:id="rId1028"/>
        </w:object>
      </w:r>
      <w:r>
        <w:rPr>
          <w:rFonts w:ascii="Segoe UI" w:hAnsi="Segoe UI" w:cs="Segoe UI"/>
          <w:color w:val="0D0D0D"/>
          <w:shd w:val="clear" w:color="auto" w:fill="FFFFFF"/>
        </w:rPr>
        <w:t>中包含的每个机密信息</w:t>
      </w:r>
      <w:r>
        <w:rPr>
          <w:position w:val="-6"/>
        </w:rPr>
        <w:object w:dxaOrig="180" w:dyaOrig="210" w14:anchorId="5AD78D5C">
          <v:shape id="_x0000_i1527" type="#_x0000_t75" style="width:9pt;height:10.8pt" o:ole="">
            <v:imagedata r:id="rId1029" o:title=""/>
          </v:shape>
          <o:OLEObject Type="Embed" ProgID="Equation.DSMT4" ShapeID="_x0000_i1527" DrawAspect="Content" ObjectID="_1779278930" r:id="rId1030"/>
        </w:object>
      </w:r>
      <w:r>
        <w:rPr>
          <w:rFonts w:ascii="Segoe UI" w:hAnsi="Segoe UI" w:cs="Segoe UI"/>
          <w:color w:val="0D0D0D"/>
          <w:shd w:val="clear" w:color="auto" w:fill="FFFFFF"/>
        </w:rPr>
        <w:t>均受到密钥集</w:t>
      </w:r>
      <w:r>
        <w:rPr>
          <w:position w:val="-4"/>
        </w:rPr>
        <w:object w:dxaOrig="255" w:dyaOrig="255" w14:anchorId="1A56F2E4">
          <v:shape id="_x0000_i1528" type="#_x0000_t75" style="width:12.6pt;height:12.6pt" o:ole="">
            <v:imagedata r:id="rId1031" o:title=""/>
          </v:shape>
          <o:OLEObject Type="Embed" ProgID="Equation.DSMT4" ShapeID="_x0000_i1528" DrawAspect="Content" ObjectID="_1779278931" r:id="rId1032"/>
        </w:object>
      </w:r>
      <w:r>
        <w:rPr>
          <w:rFonts w:ascii="Segoe UI" w:hAnsi="Segoe UI" w:cs="Segoe UI"/>
          <w:color w:val="0D0D0D"/>
          <w:shd w:val="clear" w:color="auto" w:fill="FFFFFF"/>
        </w:rPr>
        <w:t>的一个子集的保护，那么就可以得出一个结论：该主体发起的包括此次在内的所有后续发送事件中传递的消息同样保持安全。这一公理强调了安全消息在连续发送事件中保护的持久性，确立了一个保护机制，以维护信息在传递过程中的机密性。</w:t>
      </w:r>
    </w:p>
    <w:p w14:paraId="17597905" w14:textId="77777777" w:rsidR="00523A4D" w:rsidRDefault="00000000">
      <w:pPr>
        <w:jc w:val="right"/>
      </w:pPr>
      <w:r>
        <w:rPr>
          <w:position w:val="-68"/>
        </w:rPr>
        <w:object w:dxaOrig="7995" w:dyaOrig="1470" w14:anchorId="14B0E0F5">
          <v:shape id="_x0000_i1529" type="#_x0000_t75" style="width:399.6pt;height:73.8pt" o:ole="">
            <v:imagedata r:id="rId1033" o:title=""/>
          </v:shape>
          <o:OLEObject Type="Embed" ProgID="Equation.DSMT4" ShapeID="_x0000_i1529" DrawAspect="Content" ObjectID="_1779278932" r:id="rId1034"/>
        </w:object>
      </w:r>
      <w:r>
        <w:t xml:space="preserve">  </w:t>
      </w:r>
      <w:r>
        <w:rPr>
          <w:rFonts w:hint="eastAsia"/>
        </w:rPr>
        <w:t>（</w:t>
      </w:r>
      <w:r>
        <w:t>4-20</w:t>
      </w:r>
      <w:r>
        <w:rPr>
          <w:rFonts w:hint="eastAsia"/>
        </w:rPr>
        <w:t>）</w:t>
      </w:r>
    </w:p>
    <w:p w14:paraId="5E847B66" w14:textId="77777777" w:rsidR="00523A4D" w:rsidRDefault="00000000">
      <w:pPr>
        <w:pStyle w:val="BY"/>
        <w:rPr>
          <w:position w:val="-6"/>
        </w:rPr>
      </w:pPr>
      <w:r>
        <w:rPr>
          <w:shd w:val="clear" w:color="auto" w:fill="FFFFFF"/>
        </w:rPr>
        <w:t>在安全协议分析中，主体的基本序列排序依据该主体上事件的时间分区来定义。因此，如果一个基本序列包含接收事件，该事件仅位于序列的开头部分。这一定义及排序机制关键于证明从安全网络中接收到的消息的安全性。一旦接收消息的安全性得到证明，便可以进一步利用</w:t>
      </w:r>
      <w:r>
        <w:rPr>
          <w:position w:val="-6"/>
        </w:rPr>
        <w:object w:dxaOrig="990" w:dyaOrig="270" w14:anchorId="60B2DF75">
          <v:shape id="_x0000_i1530" type="#_x0000_t75" style="width:49.8pt;height:13.8pt" o:ole="">
            <v:imagedata r:id="rId1035" o:title=""/>
          </v:shape>
          <o:OLEObject Type="Embed" ProgID="Equation.DSMT4" ShapeID="_x0000_i1530" DrawAspect="Content" ObjectID="_1779278933" r:id="rId1036"/>
        </w:object>
      </w:r>
      <w:r>
        <w:rPr>
          <w:shd w:val="clear" w:color="auto" w:fill="FFFFFF"/>
        </w:rPr>
        <w:t>至</w:t>
      </w:r>
      <w:r>
        <w:rPr>
          <w:position w:val="-6"/>
        </w:rPr>
        <w:object w:dxaOrig="1020" w:dyaOrig="270" w14:anchorId="49337E25">
          <v:shape id="_x0000_i1531" type="#_x0000_t75" style="width:51pt;height:13.8pt" o:ole="">
            <v:imagedata r:id="rId1037" o:title=""/>
          </v:shape>
          <o:OLEObject Type="Embed" ProgID="Equation.DSMT4" ShapeID="_x0000_i1531" DrawAspect="Content" ObjectID="_1779278934" r:id="rId1038"/>
        </w:object>
      </w:r>
      <w:r>
        <w:rPr>
          <w:shd w:val="clear" w:color="auto" w:fill="FFFFFF"/>
        </w:rPr>
        <w:t>来验证发送出的消息同样保持安全性。</w:t>
      </w:r>
    </w:p>
    <w:p w14:paraId="1B7ED5F1" w14:textId="77777777" w:rsidR="00523A4D" w:rsidRDefault="00000000">
      <w:pPr>
        <w:pStyle w:val="BY"/>
        <w:rPr>
          <w:shd w:val="clear" w:color="auto" w:fill="FFFFFF"/>
        </w:rPr>
      </w:pPr>
      <w:r>
        <w:rPr>
          <w:shd w:val="clear" w:color="auto" w:fill="FFFFFF"/>
        </w:rPr>
        <w:t>初始时，谓词</w:t>
      </w:r>
      <w:r>
        <w:rPr>
          <w:position w:val="-6"/>
        </w:rPr>
        <w:object w:dxaOrig="435" w:dyaOrig="270" w14:anchorId="577B27D5">
          <v:shape id="_x0000_i1532" type="#_x0000_t75" style="width:21.6pt;height:13.8pt" o:ole="">
            <v:imagedata r:id="rId1039" o:title=""/>
          </v:shape>
          <o:OLEObject Type="Embed" ProgID="Equation.DSMT4" ShapeID="_x0000_i1532" DrawAspect="Content" ObjectID="_1779278935" r:id="rId1040"/>
        </w:object>
      </w:r>
      <w:r>
        <w:rPr>
          <w:shd w:val="clear" w:color="auto" w:fill="FFFFFF"/>
        </w:rPr>
        <w:t>被选定用以表征消息的机密性。在成功证明接收和发送事件中消息的安全性之后，引入新的规则来进行协议整体机密性的进一步推理和分析变得必要。据此，我们提出以下公理作为基础，以支持对协议</w:t>
      </w:r>
      <w:r>
        <w:rPr>
          <w:rFonts w:hint="eastAsia"/>
          <w:shd w:val="clear" w:color="auto" w:fill="FFFFFF"/>
        </w:rPr>
        <w:t>整体</w:t>
      </w:r>
      <w:r>
        <w:rPr>
          <w:shd w:val="clear" w:color="auto" w:fill="FFFFFF"/>
        </w:rPr>
        <w:t>机密性的</w:t>
      </w:r>
      <w:r>
        <w:rPr>
          <w:rFonts w:hint="eastAsia"/>
          <w:shd w:val="clear" w:color="auto" w:fill="FFFFFF"/>
        </w:rPr>
        <w:t>推理分析：</w:t>
      </w:r>
    </w:p>
    <w:p w14:paraId="6BE248E1" w14:textId="77777777" w:rsidR="00523A4D" w:rsidRDefault="00000000">
      <w:pPr>
        <w:ind w:firstLine="480"/>
        <w:jc w:val="right"/>
      </w:pPr>
      <w:r>
        <w:rPr>
          <w:position w:val="-46"/>
        </w:rPr>
        <w:object w:dxaOrig="7170" w:dyaOrig="1035" w14:anchorId="2AB400C7">
          <v:shape id="_x0000_i1533" type="#_x0000_t75" style="width:358.8pt;height:51.6pt" o:ole="">
            <v:imagedata r:id="rId1041" o:title=""/>
          </v:shape>
          <o:OLEObject Type="Embed" ProgID="Equation.DSMT4" ShapeID="_x0000_i1533" DrawAspect="Content" ObjectID="_1779278936" r:id="rId1042"/>
        </w:object>
      </w:r>
      <w:r>
        <w:t xml:space="preserve"> </w:t>
      </w:r>
      <w:r>
        <w:rPr>
          <w:rFonts w:hint="eastAsia"/>
        </w:rPr>
        <w:t>（</w:t>
      </w:r>
      <w:r>
        <w:t>4-21</w:t>
      </w:r>
      <w:r>
        <w:rPr>
          <w:rFonts w:hint="eastAsia"/>
        </w:rPr>
        <w:t>）</w:t>
      </w:r>
    </w:p>
    <w:p w14:paraId="6312C0C5" w14:textId="77777777" w:rsidR="00523A4D" w:rsidRDefault="00000000">
      <w:pPr>
        <w:pStyle w:val="BY"/>
      </w:pPr>
      <w:r>
        <w:rPr>
          <w:position w:val="-6"/>
        </w:rPr>
        <w:object w:dxaOrig="960" w:dyaOrig="270" w14:anchorId="568EA96F">
          <v:shape id="_x0000_i1534" type="#_x0000_t75" style="width:48pt;height:13.8pt" o:ole="">
            <v:imagedata r:id="rId1043" o:title=""/>
          </v:shape>
          <o:OLEObject Type="Embed" ProgID="Equation.DSMT4" ShapeID="_x0000_i1534" DrawAspect="Content" ObjectID="_1779278937" r:id="rId1044"/>
        </w:object>
      </w:r>
      <w:r>
        <w:rPr>
          <w:rFonts w:ascii="Segoe UI" w:hAnsi="Segoe UI" w:cs="Segoe UI"/>
          <w:color w:val="0D0D0D"/>
          <w:shd w:val="clear" w:color="auto" w:fill="FFFFFF"/>
        </w:rPr>
        <w:t>阐述了在保护机密信息</w:t>
      </w:r>
      <w:r>
        <w:rPr>
          <w:position w:val="-6"/>
        </w:rPr>
        <w:object w:dxaOrig="180" w:dyaOrig="210" w14:anchorId="3A06EAAE">
          <v:shape id="_x0000_i1535" type="#_x0000_t75" style="width:9pt;height:10.8pt" o:ole="">
            <v:imagedata r:id="rId1045" o:title=""/>
          </v:shape>
          <o:OLEObject Type="Embed" ProgID="Equation.DSMT4" ShapeID="_x0000_i1535" DrawAspect="Content" ObjectID="_1779278938" r:id="rId1046"/>
        </w:object>
      </w:r>
      <w:r>
        <w:rPr>
          <w:rFonts w:ascii="Segoe UI" w:hAnsi="Segoe UI" w:cs="Segoe UI"/>
          <w:color w:val="0D0D0D"/>
          <w:shd w:val="clear" w:color="auto" w:fill="FFFFFF"/>
        </w:rPr>
        <w:t>和密钥集</w:t>
      </w:r>
      <w:r>
        <w:rPr>
          <w:position w:val="-4"/>
        </w:rPr>
        <w:object w:dxaOrig="255" w:dyaOrig="255" w14:anchorId="3665E982">
          <v:shape id="_x0000_i1536" type="#_x0000_t75" style="width:12.6pt;height:12.6pt" o:ole="">
            <v:imagedata r:id="rId1047" o:title=""/>
          </v:shape>
          <o:OLEObject Type="Embed" ProgID="Equation.DSMT4" ShapeID="_x0000_i1536" DrawAspect="Content" ObjectID="_1779278939" r:id="rId1048"/>
        </w:object>
      </w:r>
      <w:r>
        <w:rPr>
          <w:rFonts w:ascii="Segoe UI" w:hAnsi="Segoe UI" w:cs="Segoe UI"/>
          <w:color w:val="0D0D0D"/>
          <w:shd w:val="clear" w:color="auto" w:fill="FFFFFF"/>
        </w:rPr>
        <w:t>的安全网络环境下，能够接触到非安全消息的仅可能是信息</w:t>
      </w:r>
      <w:r>
        <w:rPr>
          <w:position w:val="-6"/>
        </w:rPr>
        <w:object w:dxaOrig="180" w:dyaOrig="210" w14:anchorId="7EBBE0F6">
          <v:shape id="_x0000_i1537" type="#_x0000_t75" style="width:9pt;height:10.8pt" o:ole="">
            <v:imagedata r:id="rId1049" o:title=""/>
          </v:shape>
          <o:OLEObject Type="Embed" ProgID="Equation.DSMT4" ShapeID="_x0000_i1537" DrawAspect="Content" ObjectID="_1779278940" r:id="rId1050"/>
        </w:object>
      </w:r>
      <w:r>
        <w:rPr>
          <w:rFonts w:ascii="Segoe UI" w:hAnsi="Segoe UI" w:cs="Segoe UI"/>
          <w:color w:val="0D0D0D"/>
          <w:shd w:val="clear" w:color="auto" w:fill="FFFFFF"/>
        </w:rPr>
        <w:t>的生成者或是密钥集</w:t>
      </w:r>
      <w:r>
        <w:rPr>
          <w:position w:val="-4"/>
        </w:rPr>
        <w:object w:dxaOrig="255" w:dyaOrig="255" w14:anchorId="08B23B2D">
          <v:shape id="_x0000_i1538" type="#_x0000_t75" style="width:12.6pt;height:12.6pt" o:ole="">
            <v:imagedata r:id="rId1051" o:title=""/>
          </v:shape>
          <o:OLEObject Type="Embed" ProgID="Equation.DSMT4" ShapeID="_x0000_i1538" DrawAspect="Content" ObjectID="_1779278941" r:id="rId1052"/>
        </w:object>
      </w:r>
      <w:r>
        <w:rPr>
          <w:rFonts w:ascii="Segoe UI" w:hAnsi="Segoe UI" w:cs="Segoe UI"/>
          <w:color w:val="0D0D0D"/>
          <w:shd w:val="clear" w:color="auto" w:fill="FFFFFF"/>
        </w:rPr>
        <w:t>中密钥的持有者。此处，谓词</w:t>
      </w:r>
      <w:r>
        <w:rPr>
          <w:position w:val="-6"/>
        </w:rPr>
        <w:object w:dxaOrig="435" w:dyaOrig="270" w14:anchorId="3894DFED">
          <v:shape id="_x0000_i1539" type="#_x0000_t75" style="width:21.6pt;height:13.8pt" o:ole="">
            <v:imagedata r:id="rId1053" o:title=""/>
          </v:shape>
          <o:OLEObject Type="Embed" ProgID="Equation.DSMT4" ShapeID="_x0000_i1539" DrawAspect="Content" ObjectID="_1779278942" r:id="rId1054"/>
        </w:object>
      </w:r>
      <w:r>
        <w:rPr>
          <w:rFonts w:ascii="Segoe UI" w:hAnsi="Segoe UI" w:cs="Segoe UI"/>
          <w:color w:val="0D0D0D"/>
          <w:shd w:val="clear" w:color="auto" w:fill="FFFFFF"/>
        </w:rPr>
        <w:t>用以标明信息的机密性状态。</w:t>
      </w:r>
    </w:p>
    <w:p w14:paraId="617A2818" w14:textId="77777777" w:rsidR="00523A4D" w:rsidRDefault="00000000">
      <w:pPr>
        <w:pStyle w:val="BY"/>
      </w:pPr>
      <w:r>
        <w:rPr>
          <w:rFonts w:ascii="Segoe UI" w:hAnsi="Segoe UI" w:cs="Segoe UI"/>
          <w:color w:val="0D0D0D"/>
          <w:shd w:val="clear" w:color="auto" w:fill="FFFFFF"/>
        </w:rPr>
        <w:t>基于该公理，进一步可以推导出两项规则，具体如下：</w:t>
      </w:r>
    </w:p>
    <w:p w14:paraId="26611B74" w14:textId="77777777" w:rsidR="00523A4D" w:rsidRDefault="00000000">
      <w:pPr>
        <w:ind w:firstLine="480"/>
        <w:jc w:val="right"/>
      </w:pPr>
      <w:r>
        <w:rPr>
          <w:position w:val="-46"/>
        </w:rPr>
        <w:object w:dxaOrig="6615" w:dyaOrig="1035" w14:anchorId="425F51E0">
          <v:shape id="_x0000_i1540" type="#_x0000_t75" style="width:330.6pt;height:51.6pt" o:ole="">
            <v:imagedata r:id="rId1055" o:title=""/>
          </v:shape>
          <o:OLEObject Type="Embed" ProgID="Equation.DSMT4" ShapeID="_x0000_i1540" DrawAspect="Content" ObjectID="_1779278943" r:id="rId1056"/>
        </w:object>
      </w:r>
      <w:r>
        <w:t xml:space="preserve">  </w:t>
      </w:r>
      <w:r>
        <w:rPr>
          <w:rFonts w:hint="eastAsia"/>
        </w:rPr>
        <w:t>（</w:t>
      </w:r>
      <w:r>
        <w:t>4-22</w:t>
      </w:r>
      <w:r>
        <w:rPr>
          <w:rFonts w:hint="eastAsia"/>
        </w:rPr>
        <w:t>）</w:t>
      </w:r>
    </w:p>
    <w:p w14:paraId="7666F8D8" w14:textId="77777777" w:rsidR="00523A4D" w:rsidRDefault="00000000">
      <w:pPr>
        <w:pStyle w:val="BY"/>
      </w:pPr>
      <w:r>
        <w:rPr>
          <w:position w:val="-6"/>
        </w:rPr>
        <w:object w:dxaOrig="780" w:dyaOrig="270" w14:anchorId="5DD4E2DA">
          <v:shape id="_x0000_i1541" type="#_x0000_t75" style="width:39pt;height:13.8pt" o:ole="">
            <v:imagedata r:id="rId1057" o:title=""/>
          </v:shape>
          <o:OLEObject Type="Embed" ProgID="Equation.DSMT4" ShapeID="_x0000_i1541" DrawAspect="Content" ObjectID="_1779278944" r:id="rId1058"/>
        </w:object>
      </w:r>
      <w:r>
        <w:rPr>
          <w:rFonts w:ascii="Segoe UI" w:hAnsi="Segoe UI" w:cs="Segoe UI"/>
          <w:color w:val="0D0D0D"/>
          <w:shd w:val="clear" w:color="auto" w:fill="FFFFFF"/>
        </w:rPr>
        <w:t>这条规则指出，如果协议中的所有发送事件都通过密钥集</w:t>
      </w:r>
      <w:r>
        <w:rPr>
          <w:position w:val="-4"/>
        </w:rPr>
        <w:object w:dxaOrig="255" w:dyaOrig="255" w14:anchorId="4B0FB54A">
          <v:shape id="_x0000_i1542" type="#_x0000_t75" style="width:12.6pt;height:12.6pt" o:ole="">
            <v:imagedata r:id="rId1059" o:title=""/>
          </v:shape>
          <o:OLEObject Type="Embed" ProgID="Equation.DSMT4" ShapeID="_x0000_i1542" DrawAspect="Content" ObjectID="_1779278945" r:id="rId1060"/>
        </w:object>
      </w:r>
      <w:r>
        <w:rPr>
          <w:rFonts w:hint="eastAsia"/>
        </w:rPr>
        <w:t>中的一个子集保护，</w:t>
      </w:r>
      <w:r>
        <w:rPr>
          <w:rFonts w:ascii="Segoe UI" w:hAnsi="Segoe UI" w:cs="Segoe UI"/>
          <w:color w:val="0D0D0D"/>
          <w:shd w:val="clear" w:color="auto" w:fill="FFFFFF"/>
        </w:rPr>
        <w:t>并且这些发送事件共享相同的安全属性，那么当协议中的某个主体执行接收事件并成功接收到消息</w:t>
      </w:r>
      <w:r>
        <w:rPr>
          <w:position w:val="-4"/>
        </w:rPr>
        <w:object w:dxaOrig="330" w:dyaOrig="255" w14:anchorId="34AAA788">
          <v:shape id="_x0000_i1543" type="#_x0000_t75" style="width:16.8pt;height:12.6pt" o:ole="">
            <v:imagedata r:id="rId1061" o:title=""/>
          </v:shape>
          <o:OLEObject Type="Embed" ProgID="Equation.DSMT4" ShapeID="_x0000_i1543" DrawAspect="Content" ObjectID="_1779278946" r:id="rId1062"/>
        </w:object>
      </w:r>
      <w:r>
        <w:rPr>
          <w:rFonts w:ascii="Segoe UI" w:hAnsi="Segoe UI" w:cs="Segoe UI"/>
          <w:color w:val="0D0D0D"/>
          <w:shd w:val="clear" w:color="auto" w:fill="FFFFFF"/>
        </w:rPr>
        <w:t>时，可以确信消息</w:t>
      </w:r>
      <w:r>
        <w:rPr>
          <w:position w:val="-4"/>
        </w:rPr>
        <w:object w:dxaOrig="330" w:dyaOrig="255" w14:anchorId="11E9E978">
          <v:shape id="_x0000_i1544" type="#_x0000_t75" style="width:16.8pt;height:12.6pt" o:ole="">
            <v:imagedata r:id="rId1061" o:title=""/>
          </v:shape>
          <o:OLEObject Type="Embed" ProgID="Equation.DSMT4" ShapeID="_x0000_i1544" DrawAspect="Content" ObjectID="_1779278947" r:id="rId1063"/>
        </w:object>
      </w:r>
      <w:r>
        <w:rPr>
          <w:rFonts w:ascii="Segoe UI" w:hAnsi="Segoe UI" w:cs="Segoe UI"/>
          <w:color w:val="0D0D0D"/>
          <w:shd w:val="clear" w:color="auto" w:fill="FFFFFF"/>
        </w:rPr>
        <w:t>中所有的机密信息</w:t>
      </w:r>
      <w:r>
        <w:rPr>
          <w:position w:val="-6"/>
        </w:rPr>
        <w:object w:dxaOrig="180" w:dyaOrig="210" w14:anchorId="55AE6AFF">
          <v:shape id="_x0000_i1545" type="#_x0000_t75" style="width:9pt;height:10.8pt" o:ole="">
            <v:imagedata r:id="rId1064" o:title=""/>
          </v:shape>
          <o:OLEObject Type="Embed" ProgID="Equation.DSMT4" ShapeID="_x0000_i1545" DrawAspect="Content" ObjectID="_1779278948" r:id="rId1065"/>
        </w:object>
      </w:r>
      <w:r>
        <w:rPr>
          <w:rFonts w:ascii="Segoe UI" w:hAnsi="Segoe UI" w:cs="Segoe UI"/>
          <w:color w:val="0D0D0D"/>
          <w:shd w:val="clear" w:color="auto" w:fill="FFFFFF"/>
        </w:rPr>
        <w:t>也都受到了密钥集</w:t>
      </w:r>
      <w:r>
        <w:rPr>
          <w:position w:val="-4"/>
        </w:rPr>
        <w:object w:dxaOrig="255" w:dyaOrig="255" w14:anchorId="1F4BA0A4">
          <v:shape id="_x0000_i1546" type="#_x0000_t75" style="width:12.6pt;height:12.6pt" o:ole="">
            <v:imagedata r:id="rId1066" o:title=""/>
          </v:shape>
          <o:OLEObject Type="Embed" ProgID="Equation.DSMT4" ShapeID="_x0000_i1546" DrawAspect="Content" ObjectID="_1779278949" r:id="rId1067"/>
        </w:object>
      </w:r>
      <w:r>
        <w:rPr>
          <w:rFonts w:ascii="Segoe UI" w:hAnsi="Segoe UI" w:cs="Segoe UI"/>
          <w:color w:val="0D0D0D"/>
          <w:shd w:val="clear" w:color="auto" w:fill="FFFFFF"/>
        </w:rPr>
        <w:t>中某个子集的保护。这意味着机密信息</w:t>
      </w:r>
      <w:r>
        <w:rPr>
          <w:position w:val="-6"/>
        </w:rPr>
        <w:object w:dxaOrig="180" w:dyaOrig="210" w14:anchorId="335E6B8D">
          <v:shape id="_x0000_i1547" type="#_x0000_t75" style="width:9pt;height:10.8pt" o:ole="">
            <v:imagedata r:id="rId1064" o:title=""/>
          </v:shape>
          <o:OLEObject Type="Embed" ProgID="Equation.DSMT4" ShapeID="_x0000_i1547" DrawAspect="Content" ObjectID="_1779278950" r:id="rId1068"/>
        </w:object>
      </w:r>
      <w:r>
        <w:rPr>
          <w:rFonts w:ascii="Segoe UI" w:hAnsi="Segoe UI" w:cs="Segoe UI"/>
          <w:color w:val="0D0D0D"/>
          <w:shd w:val="clear" w:color="auto" w:fill="FFFFFF"/>
        </w:rPr>
        <w:t>在传输过程中保持了其机密性，不会被未经授权的第三方获取。</w:t>
      </w:r>
    </w:p>
    <w:p w14:paraId="67657026" w14:textId="77777777" w:rsidR="00523A4D" w:rsidRDefault="00000000">
      <w:pPr>
        <w:pStyle w:val="BY"/>
        <w:rPr>
          <w:rFonts w:ascii="Segoe UI" w:hAnsi="Segoe UI" w:cs="Segoe UI"/>
          <w:color w:val="0D0D0D"/>
          <w:shd w:val="clear" w:color="auto" w:fill="FFFFFF"/>
        </w:rPr>
      </w:pPr>
      <w:r>
        <w:rPr>
          <w:rFonts w:hint="eastAsia"/>
        </w:rPr>
        <w:t>与</w:t>
      </w:r>
      <w:r>
        <w:rPr>
          <w:position w:val="-6"/>
        </w:rPr>
        <w:object w:dxaOrig="780" w:dyaOrig="270" w14:anchorId="4850CDFF">
          <v:shape id="_x0000_i1548" type="#_x0000_t75" style="width:39pt;height:13.8pt" o:ole="">
            <v:imagedata r:id="rId1069" o:title=""/>
          </v:shape>
          <o:OLEObject Type="Embed" ProgID="Equation.DSMT4" ShapeID="_x0000_i1548" DrawAspect="Content" ObjectID="_1779278951" r:id="rId1070"/>
        </w:object>
      </w:r>
      <w:r>
        <w:rPr>
          <w:rFonts w:hint="eastAsia"/>
        </w:rPr>
        <w:t>类似，但是</w:t>
      </w:r>
      <w:r>
        <w:rPr>
          <w:position w:val="-6"/>
        </w:rPr>
        <w:object w:dxaOrig="840" w:dyaOrig="270" w14:anchorId="5EFB9E4E">
          <v:shape id="_x0000_i1549" type="#_x0000_t75" style="width:42pt;height:13.8pt" o:ole="">
            <v:imagedata r:id="rId1071" o:title=""/>
          </v:shape>
          <o:OLEObject Type="Embed" ProgID="Equation.DSMT4" ShapeID="_x0000_i1549" DrawAspect="Content" ObjectID="_1779278952" r:id="rId1072"/>
        </w:object>
      </w:r>
      <w:r>
        <w:rPr>
          <w:rFonts w:ascii="Segoe UI" w:hAnsi="Segoe UI" w:cs="Segoe UI"/>
          <w:color w:val="0D0D0D"/>
          <w:shd w:val="clear" w:color="auto" w:fill="FFFFFF"/>
        </w:rPr>
        <w:t>将关注点从发送事件转移到了接收事件。这条规则说明，如果协议中的接收事件能保证接收到的消息</w:t>
      </w:r>
      <w:r>
        <w:rPr>
          <w:position w:val="-4"/>
        </w:rPr>
        <w:object w:dxaOrig="330" w:dyaOrig="255" w14:anchorId="75F4FB09">
          <v:shape id="_x0000_i1550" type="#_x0000_t75" style="width:16.8pt;height:12.6pt" o:ole="">
            <v:imagedata r:id="rId1061" o:title=""/>
          </v:shape>
          <o:OLEObject Type="Embed" ProgID="Equation.DSMT4" ShapeID="_x0000_i1550" DrawAspect="Content" ObjectID="_1779278953" r:id="rId1073"/>
        </w:object>
      </w:r>
      <w:r>
        <w:rPr>
          <w:rFonts w:ascii="Segoe UI" w:hAnsi="Segoe UI" w:cs="Segoe UI"/>
          <w:color w:val="0D0D0D"/>
          <w:shd w:val="clear" w:color="auto" w:fill="FFFFFF"/>
        </w:rPr>
        <w:t>中的机密信息</w:t>
      </w:r>
      <w:r>
        <w:rPr>
          <w:position w:val="-6"/>
        </w:rPr>
        <w:object w:dxaOrig="180" w:dyaOrig="210" w14:anchorId="524F8D44">
          <v:shape id="_x0000_i1551" type="#_x0000_t75" style="width:9pt;height:10.8pt" o:ole="">
            <v:imagedata r:id="rId1064" o:title=""/>
          </v:shape>
          <o:OLEObject Type="Embed" ProgID="Equation.DSMT4" ShapeID="_x0000_i1551" DrawAspect="Content" ObjectID="_1779278954" r:id="rId1074"/>
        </w:object>
      </w:r>
      <w:r>
        <w:rPr>
          <w:rFonts w:ascii="Segoe UI" w:hAnsi="Segoe UI" w:cs="Segoe UI"/>
          <w:color w:val="0D0D0D"/>
          <w:shd w:val="clear" w:color="auto" w:fill="FFFFFF"/>
        </w:rPr>
        <w:t>受到密钥集</w:t>
      </w:r>
      <w:r>
        <w:rPr>
          <w:position w:val="-4"/>
        </w:rPr>
        <w:object w:dxaOrig="255" w:dyaOrig="255" w14:anchorId="50EB536D">
          <v:shape id="_x0000_i1552" type="#_x0000_t75" style="width:12.6pt;height:12.6pt" o:ole="">
            <v:imagedata r:id="rId1066" o:title=""/>
          </v:shape>
          <o:OLEObject Type="Embed" ProgID="Equation.DSMT4" ShapeID="_x0000_i1552" DrawAspect="Content" ObjectID="_1779278955" r:id="rId1075"/>
        </w:object>
      </w:r>
      <w:r>
        <w:rPr>
          <w:rFonts w:ascii="Segoe UI" w:hAnsi="Segoe UI" w:cs="Segoe UI"/>
          <w:color w:val="0D0D0D"/>
          <w:shd w:val="clear" w:color="auto" w:fill="FFFFFF"/>
        </w:rPr>
        <w:t>中一个子集的保护，则协议能确保信息的安全性。这种情形通常适用于协议中需要验证接收到的消息是否为安全传输的场景。</w:t>
      </w:r>
    </w:p>
    <w:p w14:paraId="398C6169" w14:textId="77777777" w:rsidR="00523A4D" w:rsidRDefault="00000000">
      <w:pPr>
        <w:pStyle w:val="BY"/>
      </w:pPr>
      <w:r>
        <w:rPr>
          <w:rFonts w:ascii="Segoe UI" w:hAnsi="Segoe UI" w:cs="Segoe UI"/>
          <w:color w:val="0D0D0D"/>
          <w:shd w:val="clear" w:color="auto" w:fill="FFFFFF"/>
        </w:rPr>
        <w:t>这两条规则共同强调了在安全协议设计中，确保机密信息在传输过程中通过适当的密钥进行保护的重要性。通过应用这些规则，设计者可以评估和验证安全协议是否能有效地保护机密信息，防止信息在传输过程中被泄露或篡改，从而确保通信双方的数据交换既安全又可靠。</w:t>
      </w:r>
      <w:r>
        <w:rPr>
          <w:position w:val="-6"/>
        </w:rPr>
        <w:object w:dxaOrig="840" w:dyaOrig="270" w14:anchorId="6EEC61C0">
          <v:shape id="_x0000_i1553" type="#_x0000_t75" style="width:42pt;height:13.8pt" o:ole="">
            <v:imagedata r:id="rId1071" o:title=""/>
          </v:shape>
          <o:OLEObject Type="Embed" ProgID="Equation.DSMT4" ShapeID="_x0000_i1553" DrawAspect="Content" ObjectID="_1779278956" r:id="rId1076"/>
        </w:object>
      </w:r>
      <w:r>
        <w:rPr>
          <w:rFonts w:hint="eastAsia"/>
        </w:rPr>
        <w:t>如下式所示。</w:t>
      </w:r>
    </w:p>
    <w:p w14:paraId="5981B96F" w14:textId="77777777" w:rsidR="00523A4D" w:rsidRDefault="00000000">
      <w:pPr>
        <w:ind w:firstLine="480"/>
        <w:jc w:val="right"/>
      </w:pPr>
      <w:r>
        <w:rPr>
          <w:position w:val="-46"/>
        </w:rPr>
        <w:object w:dxaOrig="6300" w:dyaOrig="1035" w14:anchorId="7D6EE4D4">
          <v:shape id="_x0000_i1554" type="#_x0000_t75" style="width:315pt;height:51.6pt" o:ole="">
            <v:imagedata r:id="rId1077" o:title=""/>
          </v:shape>
          <o:OLEObject Type="Embed" ProgID="Equation.DSMT4" ShapeID="_x0000_i1554" DrawAspect="Content" ObjectID="_1779278957" r:id="rId1078"/>
        </w:object>
      </w:r>
      <w:r>
        <w:t xml:space="preserve">   </w:t>
      </w:r>
      <w:r>
        <w:rPr>
          <w:rFonts w:hint="eastAsia"/>
        </w:rPr>
        <w:t>（</w:t>
      </w:r>
      <w:r>
        <w:t>4-23</w:t>
      </w:r>
      <w:r>
        <w:rPr>
          <w:rFonts w:hint="eastAsia"/>
        </w:rPr>
        <w:t>）</w:t>
      </w:r>
    </w:p>
    <w:p w14:paraId="60B3AB51" w14:textId="77777777" w:rsidR="00523A4D" w:rsidRDefault="00000000">
      <w:pPr>
        <w:pStyle w:val="2"/>
      </w:pPr>
      <w:bookmarkStart w:id="138" w:name="_Toc161648946"/>
      <w:r>
        <w:rPr>
          <w:rFonts w:hint="eastAsia"/>
        </w:rPr>
        <w:t>本章小结</w:t>
      </w:r>
      <w:bookmarkEnd w:id="138"/>
    </w:p>
    <w:p w14:paraId="67C03404" w14:textId="77777777" w:rsidR="00523A4D" w:rsidRDefault="00000000">
      <w:pPr>
        <w:pStyle w:val="BY"/>
        <w:ind w:firstLine="480"/>
      </w:pPr>
      <w:r>
        <w:rPr>
          <w:rFonts w:hint="eastAsia"/>
        </w:rPr>
        <w:t>目前物联网发展迅猛，所提供的信息交换和通信的优势愈加明显，其安全显得愈发重要。为了对新兴协议进行安全属性的分析，需要对事件逻辑理论进行补充和完善，扩大其使用范围。</w:t>
      </w:r>
      <w:r>
        <w:rPr>
          <w:rFonts w:hint="eastAsia"/>
        </w:rPr>
        <w:t xml:space="preserve"> </w:t>
      </w:r>
    </w:p>
    <w:p w14:paraId="53986561" w14:textId="77777777" w:rsidR="00523A4D" w:rsidRDefault="00000000">
      <w:pPr>
        <w:pStyle w:val="BY"/>
        <w:ind w:firstLine="480"/>
      </w:pPr>
      <w:r>
        <w:rPr>
          <w:rFonts w:hint="eastAsia"/>
        </w:rPr>
        <w:t>本章首先将事件逻辑理论与其他形式化方法进行对比，</w:t>
      </w:r>
      <w:r>
        <w:t>突出事件逻辑理论在</w:t>
      </w:r>
      <w:r>
        <w:rPr>
          <w:rFonts w:hint="eastAsia"/>
        </w:rPr>
        <w:t>形式化</w:t>
      </w:r>
      <w:r>
        <w:t>分析安全协议</w:t>
      </w:r>
      <w:r>
        <w:rPr>
          <w:rFonts w:hint="eastAsia"/>
        </w:rPr>
        <w:t>安全属性上存在的优势，分析事件逻辑理论中存在的不足，然后对事件逻辑理论进行扩展。首先对事件类进行扩展，添加三种新的协议动作，分别为</w:t>
      </w:r>
      <w:r>
        <w:rPr>
          <w:position w:val="-10"/>
        </w:rPr>
        <w:object w:dxaOrig="945" w:dyaOrig="330" w14:anchorId="224D9061">
          <v:shape id="_x0000_i1555" type="#_x0000_t75" style="width:47.4pt;height:16.8pt" o:ole="">
            <v:imagedata r:id="rId1079" o:title=""/>
          </v:shape>
          <o:OLEObject Type="Embed" ProgID="Equation.DSMT4" ShapeID="_x0000_i1555" DrawAspect="Content" ObjectID="_1779278958" r:id="rId1080"/>
        </w:object>
      </w:r>
      <w:r>
        <w:rPr>
          <w:rFonts w:hint="eastAsia"/>
        </w:rPr>
        <w:t>、</w:t>
      </w:r>
      <w:r>
        <w:rPr>
          <w:position w:val="-6"/>
        </w:rPr>
        <w:object w:dxaOrig="885" w:dyaOrig="270" w14:anchorId="14A89A5B">
          <v:shape id="_x0000_i1556" type="#_x0000_t75" style="width:44.4pt;height:13.8pt" o:ole="">
            <v:imagedata r:id="rId1081" o:title=""/>
          </v:shape>
          <o:OLEObject Type="Embed" ProgID="Equation.DSMT4" ShapeID="_x0000_i1556" DrawAspect="Content" ObjectID="_1779278959" r:id="rId1082"/>
        </w:object>
      </w:r>
      <w:r>
        <w:rPr>
          <w:rFonts w:hint="eastAsia"/>
        </w:rPr>
        <w:t>、</w:t>
      </w:r>
      <w:r>
        <w:rPr>
          <w:position w:val="-6"/>
        </w:rPr>
        <w:object w:dxaOrig="960" w:dyaOrig="270" w14:anchorId="2336429E">
          <v:shape id="_x0000_i1557" type="#_x0000_t75" style="width:48pt;height:13.8pt" o:ole="">
            <v:imagedata r:id="rId1083" o:title=""/>
          </v:shape>
          <o:OLEObject Type="Embed" ProgID="Equation.DSMT4" ShapeID="_x0000_i1557" DrawAspect="Content" ObjectID="_1779278960" r:id="rId1084"/>
        </w:object>
      </w:r>
      <w:r>
        <w:rPr>
          <w:rFonts w:hint="eastAsia"/>
        </w:rPr>
        <w:t>；根据新扩展的事件类对相关公理和规则进行扩展，并引入谓词，增强事件逻辑理论对事件顺序的推理能力，为后续对安全协议安全属性的形式化分析与认证提供方便。并且</w:t>
      </w:r>
      <w:r>
        <w:t>在弱化了完美密码假设的前提下，通过引入归纳机密规则，扩展</w:t>
      </w:r>
      <w:r>
        <w:t>LoET</w:t>
      </w:r>
      <w:r>
        <w:t>所能证明的安全属性范畴。</w:t>
      </w:r>
    </w:p>
    <w:p w14:paraId="1876119B" w14:textId="77777777" w:rsidR="00523A4D" w:rsidRDefault="00523A4D">
      <w:pPr>
        <w:pStyle w:val="BY"/>
        <w:ind w:firstLine="480"/>
        <w:sectPr w:rsidR="00523A4D">
          <w:headerReference w:type="default" r:id="rId1085"/>
          <w:pgSz w:w="11906" w:h="16838"/>
          <w:pgMar w:top="1588" w:right="1418" w:bottom="1418" w:left="1418" w:header="907" w:footer="851" w:gutter="0"/>
          <w:cols w:space="425"/>
          <w:docGrid w:linePitch="312"/>
        </w:sectPr>
      </w:pPr>
    </w:p>
    <w:p w14:paraId="048E3936" w14:textId="77777777" w:rsidR="00523A4D" w:rsidRDefault="00000000">
      <w:pPr>
        <w:pStyle w:val="1"/>
      </w:pPr>
      <w:bookmarkStart w:id="139" w:name="_Toc161648947"/>
      <w:bookmarkStart w:id="140" w:name="_Hlk127719238"/>
      <w:r>
        <w:rPr>
          <w:rFonts w:hint="eastAsia"/>
        </w:rPr>
        <w:lastRenderedPageBreak/>
        <w:t>ECC-based</w:t>
      </w:r>
      <w:r>
        <w:t xml:space="preserve"> </w:t>
      </w:r>
      <w:r>
        <w:rPr>
          <w:rFonts w:hint="eastAsia"/>
        </w:rPr>
        <w:t>RFID</w:t>
      </w:r>
      <w:r>
        <w:rPr>
          <w:rFonts w:hint="eastAsia"/>
        </w:rPr>
        <w:t>双向认证协议的形式化分析</w:t>
      </w:r>
      <w:bookmarkEnd w:id="139"/>
    </w:p>
    <w:p w14:paraId="5F356E2F" w14:textId="77777777" w:rsidR="00523A4D" w:rsidRDefault="00000000">
      <w:pPr>
        <w:pStyle w:val="BY"/>
        <w:ind w:firstLine="480"/>
      </w:pPr>
      <w:r>
        <w:rPr>
          <w:rFonts w:hint="eastAsia"/>
        </w:rPr>
        <w:t>在</w:t>
      </w:r>
      <w:r>
        <w:rPr>
          <w:rFonts w:hint="eastAsia"/>
        </w:rPr>
        <w:t>ECC-based</w:t>
      </w:r>
      <w:r>
        <w:t xml:space="preserve"> </w:t>
      </w:r>
      <w:r>
        <w:rPr>
          <w:rFonts w:hint="eastAsia"/>
        </w:rPr>
        <w:t>RFID</w:t>
      </w:r>
      <w:r>
        <w:rPr>
          <w:rFonts w:hint="eastAsia"/>
        </w:rPr>
        <w:t>双向认证协议中，</w:t>
      </w:r>
      <w:r>
        <w:rPr>
          <w:rFonts w:ascii="Segoe UI" w:hAnsi="Segoe UI" w:cs="Segoe UI"/>
          <w:color w:val="0D0D0D"/>
          <w:shd w:val="clear" w:color="auto" w:fill="FFFFFF"/>
        </w:rPr>
        <w:t>参与主体被明确定义为认证方和被认证方。这里，后台服务器承担认证方的角色，而电子标签则是被认证方。为了有效避免碰撞攻击的风险，协议设计首先对被认证方即电子标签的身份进行验证，随后才验证认证方服务器的身份真实性。本章将采用扩展的事件逻辑理论对该</w:t>
      </w:r>
      <w:r>
        <w:rPr>
          <w:rFonts w:ascii="Segoe UI" w:hAnsi="Segoe UI" w:cs="Segoe UI"/>
          <w:color w:val="0D0D0D"/>
          <w:shd w:val="clear" w:color="auto" w:fill="FFFFFF"/>
        </w:rPr>
        <w:t>ECC</w:t>
      </w:r>
      <w:r>
        <w:rPr>
          <w:rFonts w:ascii="Segoe UI" w:hAnsi="Segoe UI" w:cs="Segoe UI"/>
          <w:color w:val="0D0D0D"/>
          <w:shd w:val="clear" w:color="auto" w:fill="FFFFFF"/>
        </w:rPr>
        <w:t>基于的</w:t>
      </w:r>
      <w:r>
        <w:rPr>
          <w:rFonts w:ascii="Segoe UI" w:hAnsi="Segoe UI" w:cs="Segoe UI"/>
          <w:color w:val="0D0D0D"/>
          <w:shd w:val="clear" w:color="auto" w:fill="FFFFFF"/>
        </w:rPr>
        <w:t>RFID</w:t>
      </w:r>
      <w:r>
        <w:rPr>
          <w:rFonts w:ascii="Segoe UI" w:hAnsi="Segoe UI" w:cs="Segoe UI"/>
          <w:color w:val="0D0D0D"/>
          <w:shd w:val="clear" w:color="auto" w:fill="FFFFFF"/>
        </w:rPr>
        <w:t>双向认证协议进行形式化分析，旨在证实其安全性</w:t>
      </w:r>
      <w:r>
        <w:rPr>
          <w:rFonts w:hint="eastAsia"/>
        </w:rPr>
        <w:t>。</w:t>
      </w:r>
    </w:p>
    <w:p w14:paraId="1FD0E94D" w14:textId="77777777" w:rsidR="00523A4D" w:rsidRDefault="00000000">
      <w:pPr>
        <w:pStyle w:val="2"/>
      </w:pPr>
      <w:bookmarkStart w:id="141" w:name="_Toc97661651"/>
      <w:bookmarkStart w:id="142" w:name="_Toc161648948"/>
      <w:bookmarkEnd w:id="140"/>
      <w:bookmarkEnd w:id="141"/>
      <w:r>
        <w:rPr>
          <w:rFonts w:hint="eastAsia"/>
        </w:rPr>
        <w:t>协议形式化分析</w:t>
      </w:r>
      <w:bookmarkEnd w:id="142"/>
    </w:p>
    <w:p w14:paraId="2C92FBDA" w14:textId="77777777" w:rsidR="00523A4D" w:rsidRDefault="00000000">
      <w:pPr>
        <w:pStyle w:val="BY"/>
      </w:pPr>
      <w:bookmarkStart w:id="143" w:name="_Hlk127715486"/>
      <w:r>
        <w:rPr>
          <w:rFonts w:hint="eastAsia"/>
        </w:rPr>
        <w:t>LoET</w:t>
      </w:r>
      <w:r>
        <w:t>是基于进程演算</w:t>
      </w:r>
      <w:r>
        <w:rPr>
          <w:rFonts w:hint="eastAsia"/>
        </w:rPr>
        <w:t>的</w:t>
      </w:r>
      <w:r>
        <w:t>形式化</w:t>
      </w:r>
      <w:r>
        <w:rPr>
          <w:rFonts w:hint="eastAsia"/>
        </w:rPr>
        <w:t>方法，用于</w:t>
      </w:r>
      <w:r>
        <w:t>分析</w:t>
      </w:r>
      <w:r>
        <w:rPr>
          <w:rFonts w:hint="eastAsia"/>
        </w:rPr>
        <w:t>和验证安全</w:t>
      </w:r>
      <w:r>
        <w:t>协议</w:t>
      </w:r>
      <w:r>
        <w:rPr>
          <w:rFonts w:hint="eastAsia"/>
        </w:rPr>
        <w:t>。</w:t>
      </w:r>
      <w:r>
        <w:rPr>
          <w:rFonts w:ascii="Segoe UI" w:hAnsi="Segoe UI" w:cs="Segoe UI"/>
          <w:color w:val="0D0D0D"/>
          <w:shd w:val="clear" w:color="auto" w:fill="FFFFFF"/>
        </w:rPr>
        <w:t>该方法的核心步骤包括定义协议中各个角色的进程，并对基本序列中的会话消息进行匹配分析。通过比较主体之间发送和接收的消息内容是否一致，以及评估这些动作的时序关系，</w:t>
      </w:r>
      <w:r>
        <w:rPr>
          <w:rFonts w:cstheme="minorHAnsi"/>
          <w:color w:val="0D0D0D"/>
          <w:shd w:val="clear" w:color="auto" w:fill="FFFFFF"/>
        </w:rPr>
        <w:t>LoET</w:t>
      </w:r>
      <w:r>
        <w:rPr>
          <w:rFonts w:ascii="Segoe UI" w:hAnsi="Segoe UI" w:cs="Segoe UI"/>
          <w:color w:val="0D0D0D"/>
          <w:shd w:val="clear" w:color="auto" w:fill="FFFFFF"/>
        </w:rPr>
        <w:t>能够有效地揭示协议的操作逻辑和潜在的安全缺陷</w:t>
      </w:r>
      <w:r>
        <w:rPr>
          <w:rFonts w:hint="eastAsia"/>
        </w:rPr>
        <w:t>。进一步地，</w:t>
      </w:r>
      <w:r>
        <w:rPr>
          <w:rFonts w:hint="eastAsia"/>
        </w:rPr>
        <w:t>LoET</w:t>
      </w:r>
      <w:r>
        <w:rPr>
          <w:rFonts w:ascii="Segoe UI" w:hAnsi="Segoe UI" w:cs="Segoe UI"/>
          <w:color w:val="0D0D0D"/>
          <w:shd w:val="clear" w:color="auto" w:fill="FFFFFF"/>
        </w:rPr>
        <w:t>利用定理来明确协议需要满足的强认证属性，这些定理反映了协议设计的安全目标和预期行为。</w:t>
      </w:r>
    </w:p>
    <w:p w14:paraId="1DD49B9C" w14:textId="77777777" w:rsidR="00523A4D" w:rsidRDefault="00000000">
      <w:pPr>
        <w:pStyle w:val="BY"/>
      </w:pPr>
      <w:r>
        <w:rPr>
          <w:rFonts w:hint="eastAsia"/>
        </w:rPr>
        <w:t>在研究基于</w:t>
      </w:r>
      <w:r>
        <w:rPr>
          <w:rFonts w:hint="eastAsia"/>
        </w:rPr>
        <w:t>ECC</w:t>
      </w:r>
      <w:r>
        <w:rPr>
          <w:rFonts w:hint="eastAsia"/>
        </w:rPr>
        <w:t>的</w:t>
      </w:r>
      <w:r>
        <w:rPr>
          <w:rFonts w:hint="eastAsia"/>
        </w:rPr>
        <w:t>RFID</w:t>
      </w:r>
      <w:r>
        <w:rPr>
          <w:rFonts w:hint="eastAsia"/>
        </w:rPr>
        <w:t>双向认证协议前，</w:t>
      </w:r>
      <w:r>
        <w:rPr>
          <w:rFonts w:ascii="Segoe UI" w:hAnsi="Segoe UI" w:cs="Segoe UI"/>
          <w:color w:val="0D0D0D"/>
          <w:shd w:val="clear" w:color="auto" w:fill="FFFFFF"/>
        </w:rPr>
        <w:t>面临一个关键的挑战：</w:t>
      </w:r>
      <w:r>
        <w:t xml:space="preserve"> LoET</w:t>
      </w:r>
      <w:r>
        <w:t>的基本建模理论并</w:t>
      </w:r>
      <w:r>
        <w:rPr>
          <w:rFonts w:hint="eastAsia"/>
        </w:rPr>
        <w:t>没有</w:t>
      </w:r>
      <w:r>
        <w:t>直接提供</w:t>
      </w:r>
      <w:r>
        <w:rPr>
          <w:rFonts w:hint="eastAsia"/>
        </w:rPr>
        <w:t>适</w:t>
      </w:r>
      <w:r>
        <w:t>用于形式化描述</w:t>
      </w:r>
      <w:r>
        <w:t>ECC</w:t>
      </w:r>
      <w:r>
        <w:t>功能的工具</w:t>
      </w:r>
      <w:r>
        <w:rPr>
          <w:rFonts w:hint="eastAsia"/>
        </w:rPr>
        <w:t>。</w:t>
      </w:r>
      <w:r>
        <w:rPr>
          <w:rFonts w:ascii="Segoe UI" w:hAnsi="Segoe UI" w:cs="Segoe UI"/>
          <w:color w:val="0D0D0D"/>
          <w:shd w:val="clear" w:color="auto" w:fill="FFFFFF"/>
        </w:rPr>
        <w:t>因此，为了使</w:t>
      </w:r>
      <w:r>
        <w:rPr>
          <w:rFonts w:cstheme="minorHAnsi"/>
          <w:color w:val="0D0D0D"/>
          <w:shd w:val="clear" w:color="auto" w:fill="FFFFFF"/>
        </w:rPr>
        <w:t>ECC</w:t>
      </w:r>
      <w:r>
        <w:rPr>
          <w:rFonts w:ascii="Segoe UI" w:hAnsi="Segoe UI" w:cs="Segoe UI"/>
          <w:color w:val="0D0D0D"/>
          <w:shd w:val="clear" w:color="auto" w:fill="FFFFFF"/>
        </w:rPr>
        <w:t>的特定功能能够在</w:t>
      </w:r>
      <w:r>
        <w:rPr>
          <w:rFonts w:cstheme="minorHAnsi"/>
          <w:color w:val="0D0D0D"/>
          <w:shd w:val="clear" w:color="auto" w:fill="FFFFFF"/>
        </w:rPr>
        <w:t>LoET</w:t>
      </w:r>
      <w:r>
        <w:rPr>
          <w:rFonts w:ascii="Segoe UI" w:hAnsi="Segoe UI" w:cs="Segoe UI"/>
          <w:color w:val="0D0D0D"/>
          <w:shd w:val="clear" w:color="auto" w:fill="FFFFFF"/>
        </w:rPr>
        <w:t>框架下进行有效分析，首要步骤是对</w:t>
      </w:r>
      <w:r>
        <w:rPr>
          <w:rFonts w:cstheme="minorHAnsi"/>
          <w:color w:val="0D0D0D"/>
          <w:shd w:val="clear" w:color="auto" w:fill="FFFFFF"/>
        </w:rPr>
        <w:t>ECC</w:t>
      </w:r>
      <w:r>
        <w:rPr>
          <w:rFonts w:ascii="Segoe UI" w:hAnsi="Segoe UI" w:cs="Segoe UI"/>
          <w:color w:val="0D0D0D"/>
          <w:shd w:val="clear" w:color="auto" w:fill="FFFFFF"/>
        </w:rPr>
        <w:t>实现的功能进行抽象化处理</w:t>
      </w:r>
      <w:r>
        <w:t>。这一抽象化过程旨在简化</w:t>
      </w:r>
      <w:r>
        <w:t>ECC</w:t>
      </w:r>
      <w:r>
        <w:t>的复杂性，将其安全性原理转化为可通过</w:t>
      </w:r>
      <w:r>
        <w:t>LoET</w:t>
      </w:r>
      <w:r>
        <w:t>分析的形式</w:t>
      </w:r>
      <w:r>
        <w:rPr>
          <w:rFonts w:hint="eastAsia"/>
        </w:rPr>
        <w:t>。如图</w:t>
      </w:r>
      <w:r>
        <w:t>5-1</w:t>
      </w:r>
      <w:r>
        <w:rPr>
          <w:rFonts w:hint="eastAsia"/>
        </w:rPr>
        <w:t>所示，为</w:t>
      </w:r>
      <w:r>
        <w:rPr>
          <w:rFonts w:ascii="Segoe UI" w:hAnsi="Segoe UI" w:cs="Segoe UI"/>
          <w:color w:val="0D0D0D"/>
          <w:shd w:val="clear" w:color="auto" w:fill="FFFFFF"/>
        </w:rPr>
        <w:t>实</w:t>
      </w:r>
      <w:r>
        <w:t>现</w:t>
      </w:r>
      <w:r>
        <w:t>ECC</w:t>
      </w:r>
      <w:r>
        <w:t>在</w:t>
      </w:r>
      <w:r>
        <w:t>RFID</w:t>
      </w:r>
      <w:r>
        <w:t>双向</w:t>
      </w:r>
      <w:r>
        <w:rPr>
          <w:rFonts w:ascii="Segoe UI" w:hAnsi="Segoe UI" w:cs="Segoe UI"/>
          <w:color w:val="0D0D0D"/>
          <w:shd w:val="clear" w:color="auto" w:fill="FFFFFF"/>
        </w:rPr>
        <w:t>认证协议中安全机制的关键</w:t>
      </w:r>
      <w:r>
        <w:rPr>
          <w:rFonts w:hint="eastAsia"/>
        </w:rPr>
        <w:t>。</w:t>
      </w:r>
    </w:p>
    <w:p w14:paraId="0062791B" w14:textId="77777777" w:rsidR="00523A4D" w:rsidRDefault="00000000">
      <w:pPr>
        <w:jc w:val="center"/>
      </w:pPr>
      <w:r>
        <w:rPr>
          <w:position w:val="-184"/>
        </w:rPr>
        <w:object w:dxaOrig="4455" w:dyaOrig="3810" w14:anchorId="73A66BA8">
          <v:shape id="_x0000_i1558" type="#_x0000_t75" style="width:222.6pt;height:190.8pt" o:ole="">
            <v:imagedata r:id="rId1086" o:title=""/>
          </v:shape>
          <o:OLEObject Type="Embed" ProgID="Equation.DSMT4" ShapeID="_x0000_i1558" DrawAspect="Content" ObjectID="_1779278961" r:id="rId1087"/>
        </w:object>
      </w:r>
    </w:p>
    <w:p w14:paraId="5CCCB495" w14:textId="77777777" w:rsidR="00523A4D" w:rsidRDefault="00000000">
      <w:pPr>
        <w:pStyle w:val="BY"/>
        <w:spacing w:before="120"/>
        <w:ind w:firstLine="420"/>
        <w:jc w:val="center"/>
        <w:rPr>
          <w:sz w:val="21"/>
        </w:rPr>
      </w:pPr>
      <w:r>
        <w:rPr>
          <w:rFonts w:hint="eastAsia"/>
          <w:sz w:val="21"/>
        </w:rPr>
        <w:t>图</w:t>
      </w:r>
      <w:r>
        <w:rPr>
          <w:sz w:val="21"/>
        </w:rPr>
        <w:t xml:space="preserve">5-1  </w:t>
      </w:r>
      <w:r>
        <w:rPr>
          <w:rFonts w:hint="eastAsia"/>
          <w:sz w:val="21"/>
        </w:rPr>
        <w:t>ECC</w:t>
      </w:r>
      <w:r>
        <w:rPr>
          <w:rFonts w:hint="eastAsia"/>
          <w:sz w:val="21"/>
        </w:rPr>
        <w:t>实现原理</w:t>
      </w:r>
    </w:p>
    <w:p w14:paraId="3438A5AD" w14:textId="77777777" w:rsidR="00523A4D" w:rsidRDefault="00000000">
      <w:pPr>
        <w:pStyle w:val="BY"/>
        <w:spacing w:after="240"/>
        <w:ind w:firstLine="420"/>
        <w:jc w:val="center"/>
        <w:rPr>
          <w:sz w:val="21"/>
        </w:rPr>
      </w:pPr>
      <w:r>
        <w:rPr>
          <w:sz w:val="21"/>
        </w:rPr>
        <w:t>F</w:t>
      </w:r>
      <w:r>
        <w:rPr>
          <w:rFonts w:hint="eastAsia"/>
          <w:sz w:val="21"/>
        </w:rPr>
        <w:t>ig</w:t>
      </w:r>
      <w:r>
        <w:rPr>
          <w:sz w:val="21"/>
        </w:rPr>
        <w:t>.5-1  ECC implementation principle</w:t>
      </w:r>
    </w:p>
    <w:p w14:paraId="7C38B523" w14:textId="77777777" w:rsidR="00523A4D" w:rsidRDefault="00000000">
      <w:pPr>
        <w:pStyle w:val="BY"/>
      </w:pPr>
      <w:r>
        <w:rPr>
          <w:rFonts w:hint="eastAsia"/>
        </w:rPr>
        <w:t>ECC-based</w:t>
      </w:r>
      <w:r>
        <w:t xml:space="preserve"> </w:t>
      </w:r>
      <w:r>
        <w:rPr>
          <w:rFonts w:hint="eastAsia"/>
        </w:rPr>
        <w:t>RFID</w:t>
      </w:r>
      <w:r>
        <w:rPr>
          <w:rFonts w:hint="eastAsia"/>
        </w:rPr>
        <w:t>协议安全性的实现主要是通过两个步骤实现。其中第一个步骤，响应者即后台服务器完成了对标签的身份认证因子</w:t>
      </w:r>
      <w:r>
        <w:rPr>
          <w:position w:val="-12"/>
        </w:rPr>
        <w:object w:dxaOrig="375" w:dyaOrig="375" w14:anchorId="527CF814">
          <v:shape id="_x0000_i1559" type="#_x0000_t75" style="width:18.6pt;height:18.6pt" o:ole="">
            <v:imagedata r:id="rId1088" o:title=""/>
          </v:shape>
          <o:OLEObject Type="Embed" ProgID="Equation.DSMT4" ShapeID="_x0000_i1559" DrawAspect="Content" ObjectID="_1779278962" r:id="rId1089"/>
        </w:object>
      </w:r>
      <w:r>
        <w:rPr>
          <w:rFonts w:hint="eastAsia"/>
        </w:rPr>
        <w:t>的编码，得到如下公式。</w:t>
      </w:r>
    </w:p>
    <w:p w14:paraId="2689F102" w14:textId="77777777" w:rsidR="00523A4D" w:rsidRDefault="00000000">
      <w:pPr>
        <w:ind w:firstLine="420"/>
        <w:jc w:val="right"/>
      </w:pPr>
      <w:r>
        <w:rPr>
          <w:position w:val="-104"/>
        </w:rPr>
        <w:object w:dxaOrig="5115" w:dyaOrig="2190" w14:anchorId="1F45EE69">
          <v:shape id="_x0000_i1560" type="#_x0000_t75" style="width:255.6pt;height:109.8pt" o:ole="">
            <v:imagedata r:id="rId1090" o:title=""/>
          </v:shape>
          <o:OLEObject Type="Embed" ProgID="Equation.DSMT4" ShapeID="_x0000_i1560" DrawAspect="Content" ObjectID="_1779278963" r:id="rId1091"/>
        </w:object>
      </w:r>
      <w:r>
        <w:t xml:space="preserve">                 </w:t>
      </w:r>
      <w:r>
        <w:rPr>
          <w:rFonts w:hint="eastAsia"/>
        </w:rPr>
        <w:t>（</w:t>
      </w:r>
      <w:r>
        <w:t>5-1</w:t>
      </w:r>
      <w:r>
        <w:rPr>
          <w:rFonts w:hint="eastAsia"/>
        </w:rPr>
        <w:t>）</w:t>
      </w:r>
    </w:p>
    <w:p w14:paraId="14EFA5C8" w14:textId="77777777" w:rsidR="00523A4D" w:rsidRDefault="00000000">
      <w:pPr>
        <w:pStyle w:val="BY"/>
      </w:pPr>
      <w:r>
        <w:rPr>
          <w:rFonts w:hint="eastAsia"/>
        </w:rPr>
        <w:t>第二个步骤，发起者即标签通过解码还原出身份认证因子</w:t>
      </w:r>
      <w:r>
        <w:rPr>
          <w:position w:val="-12"/>
        </w:rPr>
        <w:object w:dxaOrig="375" w:dyaOrig="375" w14:anchorId="58D7EF23">
          <v:shape id="_x0000_i1561" type="#_x0000_t75" style="width:18.6pt;height:18.6pt" o:ole="">
            <v:imagedata r:id="rId1092" o:title=""/>
          </v:shape>
          <o:OLEObject Type="Embed" ProgID="Equation.DSMT4" ShapeID="_x0000_i1561" DrawAspect="Content" ObjectID="_1779278964" r:id="rId1093"/>
        </w:object>
      </w:r>
      <w:r>
        <w:rPr>
          <w:rFonts w:hint="eastAsia"/>
        </w:rPr>
        <w:t>并与自身的身份认证因子进行比较，完成了对服务器的认证，得到如下公式。</w:t>
      </w:r>
    </w:p>
    <w:p w14:paraId="48B7AB25" w14:textId="77777777" w:rsidR="00523A4D" w:rsidRDefault="00000000">
      <w:pPr>
        <w:jc w:val="right"/>
      </w:pPr>
      <w:r>
        <w:rPr>
          <w:position w:val="-68"/>
        </w:rPr>
        <w:object w:dxaOrig="3765" w:dyaOrig="1470" w14:anchorId="6EFDE602">
          <v:shape id="_x0000_i1562" type="#_x0000_t75" style="width:188.4pt;height:73.8pt" o:ole="">
            <v:imagedata r:id="rId1094" o:title=""/>
          </v:shape>
          <o:OLEObject Type="Embed" ProgID="Equation.DSMT4" ShapeID="_x0000_i1562" DrawAspect="Content" ObjectID="_1779278965" r:id="rId1095"/>
        </w:object>
      </w:r>
      <w:r>
        <w:t xml:space="preserve">                        </w:t>
      </w:r>
      <w:r>
        <w:rPr>
          <w:rFonts w:hint="eastAsia"/>
        </w:rPr>
        <w:t>（</w:t>
      </w:r>
      <w:r>
        <w:t>5-2</w:t>
      </w:r>
      <w:r>
        <w:rPr>
          <w:rFonts w:hint="eastAsia"/>
        </w:rPr>
        <w:t>）</w:t>
      </w:r>
    </w:p>
    <w:p w14:paraId="492D7AD7" w14:textId="77777777" w:rsidR="00523A4D" w:rsidRDefault="00000000">
      <w:pPr>
        <w:pStyle w:val="BY"/>
      </w:pPr>
      <w:r>
        <w:rPr>
          <w:rFonts w:hint="eastAsia"/>
        </w:rPr>
        <w:t>通过对</w:t>
      </w:r>
      <w:r>
        <w:rPr>
          <w:rFonts w:hint="eastAsia"/>
        </w:rPr>
        <w:t>ECC</w:t>
      </w:r>
      <w:r>
        <w:rPr>
          <w:rFonts w:hint="eastAsia"/>
        </w:rPr>
        <w:t>功能的抽象化处理，我们可以利用事件逻辑理论来对具体的</w:t>
      </w:r>
      <w:r>
        <w:rPr>
          <w:rFonts w:hint="eastAsia"/>
        </w:rPr>
        <w:t>ECC-based</w:t>
      </w:r>
      <w:r>
        <w:t xml:space="preserve"> </w:t>
      </w:r>
      <w:r>
        <w:rPr>
          <w:rFonts w:hint="eastAsia"/>
        </w:rPr>
        <w:t>RFID</w:t>
      </w:r>
      <w:r>
        <w:rPr>
          <w:rFonts w:hint="eastAsia"/>
        </w:rPr>
        <w:t>双向认证协议进行详细描述。</w:t>
      </w:r>
      <w:r>
        <w:rPr>
          <w:rFonts w:ascii="Segoe UI" w:hAnsi="Segoe UI" w:cs="Segoe UI"/>
          <w:color w:val="0D0D0D"/>
          <w:shd w:val="clear" w:color="auto" w:fill="FFFFFF"/>
        </w:rPr>
        <w:t>这一过程首先涉及定义两个关键进程：</w:t>
      </w:r>
      <w:r>
        <w:t>Initiator</w:t>
      </w:r>
      <w:r>
        <w:rPr>
          <w:rFonts w:ascii="Segoe UI" w:hAnsi="Segoe UI" w:cs="Segoe UI"/>
          <w:color w:val="0D0D0D"/>
          <w:shd w:val="clear" w:color="auto" w:fill="FFFFFF"/>
        </w:rPr>
        <w:t>（认证服务器）和</w:t>
      </w:r>
      <w:r>
        <w:t>Responder</w:t>
      </w:r>
      <w:r>
        <w:rPr>
          <w:rFonts w:ascii="Segoe UI" w:hAnsi="Segoe UI" w:cs="Segoe UI"/>
          <w:color w:val="0D0D0D"/>
          <w:shd w:val="clear" w:color="auto" w:fill="FFFFFF"/>
        </w:rPr>
        <w:t>（标签主体），它们分别代表协议交互的两方。</w:t>
      </w:r>
      <w:r>
        <w:rPr>
          <w:rFonts w:hint="eastAsia"/>
        </w:rPr>
        <w:t>在协议交互过程中，</w:t>
      </w:r>
      <w:r>
        <w:t>Initiator</w:t>
      </w:r>
      <w:r>
        <w:rPr>
          <w:rFonts w:hint="eastAsia"/>
        </w:rPr>
        <w:t>和</w:t>
      </w:r>
      <w:r>
        <w:t>Responder</w:t>
      </w:r>
      <w:r>
        <w:rPr>
          <w:rFonts w:hint="eastAsia"/>
        </w:rPr>
        <w:t>通过一系列的交互步骤实现认证，这些步骤被抽象化为基本序列，对于</w:t>
      </w:r>
      <w:r>
        <w:t>Initiator</w:t>
      </w:r>
      <w:r>
        <w:rPr>
          <w:rFonts w:hint="eastAsia"/>
        </w:rPr>
        <w:t>来说，其基本序列可表示为</w:t>
      </w:r>
      <w:r>
        <w:rPr>
          <w:position w:val="-12"/>
        </w:rPr>
        <w:object w:dxaOrig="780" w:dyaOrig="375" w14:anchorId="1D6DC1D5">
          <v:shape id="_x0000_i1563" type="#_x0000_t75" style="width:39pt;height:18.6pt" o:ole="">
            <v:imagedata r:id="rId1096" o:title=""/>
          </v:shape>
          <o:OLEObject Type="Embed" ProgID="Equation.DSMT4" ShapeID="_x0000_i1563" DrawAspect="Content" ObjectID="_1779278966" r:id="rId1097"/>
        </w:object>
      </w:r>
      <w:r>
        <w:rPr>
          <w:rFonts w:hint="eastAsia"/>
        </w:rPr>
        <w:t>；而对于</w:t>
      </w:r>
      <w:r>
        <w:t>Responder</w:t>
      </w:r>
      <w:r>
        <w:rPr>
          <w:rFonts w:hint="eastAsia"/>
        </w:rPr>
        <w:t>则为</w:t>
      </w:r>
      <w:r>
        <w:rPr>
          <w:position w:val="-12"/>
        </w:rPr>
        <w:object w:dxaOrig="930" w:dyaOrig="375" w14:anchorId="16B1B976">
          <v:shape id="_x0000_i1564" type="#_x0000_t75" style="width:46.8pt;height:18.6pt" o:ole="">
            <v:imagedata r:id="rId1098" o:title=""/>
          </v:shape>
          <o:OLEObject Type="Embed" ProgID="Equation.DSMT4" ShapeID="_x0000_i1564" DrawAspect="Content" ObjectID="_1779278967" r:id="rId1099"/>
        </w:object>
      </w:r>
      <w:r>
        <w:rPr>
          <w:rFonts w:hint="eastAsia"/>
        </w:rPr>
        <w:t>。</w:t>
      </w:r>
      <w:r>
        <w:rPr>
          <w:rFonts w:ascii="Segoe UI" w:hAnsi="Segoe UI" w:cs="Segoe UI"/>
          <w:color w:val="0D0D0D"/>
          <w:shd w:val="clear" w:color="auto" w:fill="FFFFFF"/>
        </w:rPr>
        <w:t>这些基本序列包含了双方进行交互所需执行的具体动作和消息传递，有效地描述了双向认证过程的每一个关键步骤</w:t>
      </w:r>
      <w:r>
        <w:rPr>
          <w:rFonts w:ascii="Segoe UI" w:hAnsi="Segoe UI" w:cs="Segoe UI" w:hint="eastAsia"/>
          <w:color w:val="0D0D0D"/>
          <w:shd w:val="clear" w:color="auto" w:fill="FFFFFF"/>
        </w:rPr>
        <w:t>，</w:t>
      </w:r>
      <w:r>
        <w:rPr>
          <w:rFonts w:hint="eastAsia"/>
        </w:rPr>
        <w:t>基于事件逻辑的协议描述如图</w:t>
      </w:r>
      <w:r>
        <w:t>5-2</w:t>
      </w:r>
      <w:r>
        <w:rPr>
          <w:rFonts w:hint="eastAsia"/>
        </w:rPr>
        <w:t>所示。</w:t>
      </w:r>
    </w:p>
    <w:p w14:paraId="70CE601F" w14:textId="77777777" w:rsidR="00523A4D" w:rsidRDefault="00000000">
      <w:pPr>
        <w:jc w:val="center"/>
      </w:pPr>
      <w:r>
        <w:rPr>
          <w:position w:val="-158"/>
        </w:rPr>
        <w:object w:dxaOrig="8715" w:dyaOrig="7605" w14:anchorId="3B24965F">
          <v:shape id="_x0000_i1565" type="#_x0000_t75" style="width:435.6pt;height:380.4pt" o:ole="">
            <v:imagedata r:id="rId1100" o:title=""/>
          </v:shape>
          <o:OLEObject Type="Embed" ProgID="Equation.DSMT4" ShapeID="_x0000_i1565" DrawAspect="Content" ObjectID="_1779278968" r:id="rId1101"/>
        </w:object>
      </w:r>
    </w:p>
    <w:p w14:paraId="384A732F" w14:textId="77777777" w:rsidR="00523A4D" w:rsidRDefault="00000000">
      <w:pPr>
        <w:pStyle w:val="BY"/>
        <w:spacing w:before="120"/>
        <w:ind w:firstLine="420"/>
        <w:jc w:val="center"/>
        <w:rPr>
          <w:sz w:val="21"/>
        </w:rPr>
      </w:pPr>
      <w:r>
        <w:rPr>
          <w:rFonts w:hint="eastAsia"/>
          <w:sz w:val="21"/>
        </w:rPr>
        <w:t>图</w:t>
      </w:r>
      <w:r>
        <w:rPr>
          <w:sz w:val="21"/>
        </w:rPr>
        <w:t xml:space="preserve">5-2  </w:t>
      </w:r>
      <w:r>
        <w:rPr>
          <w:rFonts w:hint="eastAsia"/>
          <w:sz w:val="21"/>
        </w:rPr>
        <w:t>双向认证中交互信息的描述</w:t>
      </w:r>
    </w:p>
    <w:p w14:paraId="1B319789" w14:textId="77777777" w:rsidR="00523A4D" w:rsidRDefault="00000000">
      <w:pPr>
        <w:pStyle w:val="BY"/>
        <w:spacing w:after="240"/>
        <w:ind w:firstLine="420"/>
        <w:jc w:val="center"/>
        <w:rPr>
          <w:sz w:val="21"/>
        </w:rPr>
      </w:pPr>
      <w:r>
        <w:rPr>
          <w:sz w:val="21"/>
        </w:rPr>
        <w:t>F</w:t>
      </w:r>
      <w:r>
        <w:rPr>
          <w:rFonts w:hint="eastAsia"/>
          <w:sz w:val="21"/>
        </w:rPr>
        <w:t>ig</w:t>
      </w:r>
      <w:r>
        <w:rPr>
          <w:sz w:val="21"/>
        </w:rPr>
        <w:t>.5-2  Description of Interactive Information in Mutual Authentication</w:t>
      </w:r>
    </w:p>
    <w:p w14:paraId="588F24DB" w14:textId="77777777" w:rsidR="00523A4D" w:rsidRDefault="00000000">
      <w:pPr>
        <w:pStyle w:val="BY"/>
      </w:pPr>
      <w:r>
        <w:rPr>
          <w:rFonts w:hint="eastAsia"/>
        </w:rPr>
        <w:t>通过事件逻辑理论来定义协议需要满足的身份认证性质，验证基于</w:t>
      </w:r>
      <w:r>
        <w:rPr>
          <w:rFonts w:hint="eastAsia"/>
        </w:rPr>
        <w:t>ECC-based</w:t>
      </w:r>
      <w:r>
        <w:t xml:space="preserve"> </w:t>
      </w:r>
      <w:r>
        <w:rPr>
          <w:rFonts w:hint="eastAsia"/>
        </w:rPr>
        <w:t>RFID</w:t>
      </w:r>
      <w:r>
        <w:rPr>
          <w:rFonts w:hint="eastAsia"/>
        </w:rPr>
        <w:t>双向认证协议的认证性，首先需要协议的基础序列进行排序。定义基于</w:t>
      </w:r>
      <w:r>
        <w:rPr>
          <w:rFonts w:hint="eastAsia"/>
        </w:rPr>
        <w:t>ECC-based</w:t>
      </w:r>
      <w:r>
        <w:t xml:space="preserve"> </w:t>
      </w:r>
      <w:r>
        <w:rPr>
          <w:rFonts w:hint="eastAsia"/>
        </w:rPr>
        <w:t>RFID</w:t>
      </w:r>
      <w:r>
        <w:rPr>
          <w:rFonts w:hint="eastAsia"/>
        </w:rPr>
        <w:t>协议为</w:t>
      </w:r>
      <w:r>
        <w:rPr>
          <w:position w:val="-12"/>
        </w:rPr>
        <w:object w:dxaOrig="2940" w:dyaOrig="375" w14:anchorId="05A97E53">
          <v:shape id="_x0000_i1566" type="#_x0000_t75" style="width:147pt;height:18.6pt" o:ole="">
            <v:imagedata r:id="rId1102" o:title=""/>
          </v:shape>
          <o:OLEObject Type="Embed" ProgID="Equation.DSMT4" ShapeID="_x0000_i1566" DrawAspect="Content" ObjectID="_1779278969" r:id="rId1103"/>
        </w:object>
      </w:r>
      <w:r>
        <w:rPr>
          <w:rFonts w:hint="eastAsia"/>
        </w:rPr>
        <w:t>。</w:t>
      </w:r>
    </w:p>
    <w:p w14:paraId="0685C758" w14:textId="77777777" w:rsidR="00523A4D" w:rsidRDefault="00000000">
      <w:pPr>
        <w:jc w:val="center"/>
      </w:pPr>
      <w:r>
        <w:rPr>
          <w:position w:val="-142"/>
        </w:rPr>
        <w:object w:dxaOrig="6960" w:dyaOrig="2970" w14:anchorId="525FF863">
          <v:shape id="_x0000_i1567" type="#_x0000_t75" style="width:348pt;height:148.8pt" o:ole="">
            <v:imagedata r:id="rId1104" o:title=""/>
          </v:shape>
          <o:OLEObject Type="Embed" ProgID="Equation.DSMT4" ShapeID="_x0000_i1567" DrawAspect="Content" ObjectID="_1779278970" r:id="rId1105"/>
        </w:object>
      </w:r>
    </w:p>
    <w:p w14:paraId="553D3004" w14:textId="77777777" w:rsidR="00523A4D" w:rsidRDefault="00000000">
      <w:pPr>
        <w:pStyle w:val="BY"/>
        <w:spacing w:before="120"/>
        <w:ind w:firstLine="420"/>
        <w:jc w:val="center"/>
        <w:rPr>
          <w:sz w:val="21"/>
        </w:rPr>
      </w:pPr>
      <w:r>
        <w:rPr>
          <w:rFonts w:hint="eastAsia"/>
          <w:sz w:val="21"/>
        </w:rPr>
        <w:t>图</w:t>
      </w:r>
      <w:r>
        <w:rPr>
          <w:sz w:val="21"/>
        </w:rPr>
        <w:t xml:space="preserve">5-3  </w:t>
      </w:r>
      <w:r>
        <w:rPr>
          <w:rFonts w:hint="eastAsia"/>
          <w:sz w:val="21"/>
        </w:rPr>
        <w:t>双向认证协议基本序列</w:t>
      </w:r>
    </w:p>
    <w:p w14:paraId="2767FA5F" w14:textId="77777777" w:rsidR="00523A4D" w:rsidRDefault="00000000">
      <w:pPr>
        <w:pStyle w:val="BY"/>
        <w:spacing w:after="240"/>
        <w:ind w:firstLine="420"/>
        <w:jc w:val="center"/>
        <w:rPr>
          <w:sz w:val="21"/>
        </w:rPr>
      </w:pPr>
      <w:r>
        <w:rPr>
          <w:sz w:val="21"/>
        </w:rPr>
        <w:t>F</w:t>
      </w:r>
      <w:r>
        <w:rPr>
          <w:rFonts w:hint="eastAsia"/>
          <w:sz w:val="21"/>
        </w:rPr>
        <w:t>ig</w:t>
      </w:r>
      <w:r>
        <w:rPr>
          <w:sz w:val="21"/>
        </w:rPr>
        <w:t>.5-3  Basic Sequence of Mutual Authentication Protocol</w:t>
      </w:r>
    </w:p>
    <w:p w14:paraId="5AFCDE16" w14:textId="77777777" w:rsidR="00523A4D" w:rsidRDefault="00000000">
      <w:pPr>
        <w:pStyle w:val="BY"/>
      </w:pPr>
      <w:r>
        <w:rPr>
          <w:rFonts w:ascii="Segoe UI" w:hAnsi="Segoe UI" w:cs="Segoe UI"/>
          <w:color w:val="0D0D0D"/>
          <w:shd w:val="clear" w:color="auto" w:fill="FFFFFF"/>
        </w:rPr>
        <w:lastRenderedPageBreak/>
        <w:t>从对上述协议基本序列的分析中可以看出</w:t>
      </w:r>
      <w:r>
        <w:rPr>
          <w:rFonts w:hint="eastAsia"/>
        </w:rPr>
        <w:t>，为了满足协议中的强认证性，</w:t>
      </w:r>
      <w:r>
        <w:rPr>
          <w:rFonts w:hint="eastAsia"/>
        </w:rPr>
        <w:t xml:space="preserve"> Initiator</w:t>
      </w:r>
      <w:r>
        <w:rPr>
          <w:rFonts w:hint="eastAsia"/>
        </w:rPr>
        <w:t>必须与</w:t>
      </w:r>
      <w:bookmarkStart w:id="144" w:name="_Hlk131619984"/>
      <w:r>
        <w:rPr>
          <w:rFonts w:hint="eastAsia"/>
        </w:rPr>
        <w:t>Responder</w:t>
      </w:r>
      <w:bookmarkEnd w:id="144"/>
      <w:r>
        <w:rPr>
          <w:rFonts w:hint="eastAsia"/>
        </w:rPr>
        <w:t>进行两次消息发送与接收动作的交互。这意味着，存在长度为</w:t>
      </w:r>
      <w:r>
        <w:rPr>
          <w:rFonts w:hint="eastAsia"/>
        </w:rPr>
        <w:t>2</w:t>
      </w:r>
      <w:r>
        <w:rPr>
          <w:rFonts w:hint="eastAsia"/>
        </w:rPr>
        <w:t>的匹配会话，</w:t>
      </w:r>
      <w:r>
        <w:rPr>
          <w:rFonts w:ascii="Segoe UI" w:hAnsi="Segoe UI" w:cs="Segoe UI"/>
          <w:color w:val="0D0D0D"/>
          <w:shd w:val="clear" w:color="auto" w:fill="FFFFFF"/>
        </w:rPr>
        <w:t>即两个步骤的通信序列，确保了双方能够有效地进行身份验证和确认。</w:t>
      </w:r>
      <w:r>
        <w:rPr>
          <w:rFonts w:hint="eastAsia"/>
        </w:rPr>
        <w:t>该性质刻画为</w:t>
      </w:r>
      <w:r>
        <w:rPr>
          <w:position w:val="-12"/>
        </w:rPr>
        <w:object w:dxaOrig="1620" w:dyaOrig="375" w14:anchorId="46C8DDAF">
          <v:shape id="_x0000_i1568" type="#_x0000_t75" style="width:81pt;height:18.6pt" o:ole="">
            <v:imagedata r:id="rId1106" o:title=""/>
          </v:shape>
          <o:OLEObject Type="Embed" ProgID="Equation.DSMT4" ShapeID="_x0000_i1568" DrawAspect="Content" ObjectID="_1779278971" r:id="rId1107"/>
        </w:object>
      </w:r>
      <w:r>
        <w:rPr>
          <w:rFonts w:hint="eastAsia"/>
        </w:rPr>
        <w:t>。</w:t>
      </w:r>
    </w:p>
    <w:p w14:paraId="31E0C816" w14:textId="77777777" w:rsidR="00523A4D" w:rsidRDefault="00000000">
      <w:pPr>
        <w:jc w:val="right"/>
      </w:pPr>
      <w:r>
        <w:rPr>
          <w:position w:val="-108"/>
        </w:rPr>
        <w:object w:dxaOrig="4965" w:dyaOrig="2280" w14:anchorId="22ED55BF">
          <v:shape id="_x0000_i1569" type="#_x0000_t75" style="width:248.4pt;height:114pt" o:ole="">
            <v:imagedata r:id="rId1108" o:title=""/>
          </v:shape>
          <o:OLEObject Type="Embed" ProgID="Equation.DSMT4" ShapeID="_x0000_i1569" DrawAspect="Content" ObjectID="_1779278972" r:id="rId1109"/>
        </w:object>
      </w:r>
      <w:r>
        <w:t xml:space="preserve">                      </w:t>
      </w:r>
      <w:r>
        <w:rPr>
          <w:rFonts w:hint="eastAsia"/>
        </w:rPr>
        <w:t>（</w:t>
      </w:r>
      <w:r>
        <w:t>5-3</w:t>
      </w:r>
      <w:r>
        <w:rPr>
          <w:rFonts w:hint="eastAsia"/>
        </w:rPr>
        <w:t>）</w:t>
      </w:r>
    </w:p>
    <w:p w14:paraId="1768C285" w14:textId="77777777" w:rsidR="00523A4D" w:rsidRDefault="00000000">
      <w:pPr>
        <w:pStyle w:val="BY"/>
      </w:pPr>
      <w:r>
        <w:rPr>
          <w:rFonts w:hint="eastAsia"/>
        </w:rPr>
        <w:t>相应的</w:t>
      </w:r>
      <w:r>
        <w:rPr>
          <w:rFonts w:hint="eastAsia"/>
        </w:rPr>
        <w:t>Responder</w:t>
      </w:r>
      <w:r>
        <w:rPr>
          <w:rFonts w:hint="eastAsia"/>
        </w:rPr>
        <w:t>需满足的强认证性为</w:t>
      </w:r>
      <w:r>
        <w:rPr>
          <w:position w:val="-12"/>
        </w:rPr>
        <w:object w:dxaOrig="1650" w:dyaOrig="375" w14:anchorId="05FF4BB2">
          <v:shape id="_x0000_i1570" type="#_x0000_t75" style="width:82.8pt;height:18.6pt" o:ole="">
            <v:imagedata r:id="rId1110" o:title=""/>
          </v:shape>
          <o:OLEObject Type="Embed" ProgID="Equation.DSMT4" ShapeID="_x0000_i1570" DrawAspect="Content" ObjectID="_1779278973" r:id="rId1111"/>
        </w:object>
      </w:r>
      <w:r>
        <w:rPr>
          <w:rFonts w:hint="eastAsia"/>
        </w:rPr>
        <w:t>。由此得出，在协议的安全性证明中，需要满足的强身份认证性质为：</w:t>
      </w:r>
    </w:p>
    <w:p w14:paraId="28FB2995" w14:textId="77777777" w:rsidR="00523A4D" w:rsidRDefault="00000000">
      <w:pPr>
        <w:jc w:val="right"/>
      </w:pPr>
      <w:r>
        <w:rPr>
          <w:position w:val="-12"/>
        </w:rPr>
        <w:object w:dxaOrig="3420" w:dyaOrig="375" w14:anchorId="2E078DD5">
          <v:shape id="_x0000_i1571" type="#_x0000_t75" style="width:171pt;height:18.6pt" o:ole="">
            <v:imagedata r:id="rId1112" o:title=""/>
          </v:shape>
          <o:OLEObject Type="Embed" ProgID="Equation.DSMT4" ShapeID="_x0000_i1571" DrawAspect="Content" ObjectID="_1779278974" r:id="rId1113"/>
        </w:object>
      </w:r>
      <w:r>
        <w:t xml:space="preserve">                                      </w:t>
      </w:r>
      <w:r>
        <w:rPr>
          <w:rFonts w:hint="eastAsia"/>
        </w:rPr>
        <w:t>（</w:t>
      </w:r>
      <w:r>
        <w:t>5-4</w:t>
      </w:r>
      <w:r>
        <w:rPr>
          <w:rFonts w:hint="eastAsia"/>
        </w:rPr>
        <w:t>）</w:t>
      </w:r>
    </w:p>
    <w:p w14:paraId="4676F49F" w14:textId="77777777" w:rsidR="00523A4D" w:rsidRDefault="00000000">
      <w:pPr>
        <w:pStyle w:val="2"/>
      </w:pPr>
      <w:bookmarkStart w:id="145" w:name="_Toc161648949"/>
      <w:r>
        <w:rPr>
          <w:rFonts w:hint="eastAsia"/>
        </w:rPr>
        <w:t>ECC-based</w:t>
      </w:r>
      <w:r>
        <w:t xml:space="preserve"> </w:t>
      </w:r>
      <w:r>
        <w:rPr>
          <w:rFonts w:hint="eastAsia"/>
        </w:rPr>
        <w:t>RFID</w:t>
      </w:r>
      <w:r>
        <w:rPr>
          <w:rFonts w:hint="eastAsia"/>
        </w:rPr>
        <w:t>双向认证协议认证性证明</w:t>
      </w:r>
      <w:bookmarkEnd w:id="145"/>
    </w:p>
    <w:bookmarkStart w:id="146" w:name="_Toc161648950"/>
    <w:p w14:paraId="5C935A24" w14:textId="77777777" w:rsidR="00523A4D" w:rsidRDefault="00000000">
      <w:pPr>
        <w:pStyle w:val="3"/>
      </w:pPr>
      <w:r>
        <w:rPr>
          <w:position w:val="-12"/>
        </w:rPr>
        <w:object w:dxaOrig="1620" w:dyaOrig="375" w14:anchorId="72D8F79F">
          <v:shape id="_x0000_i1572" type="#_x0000_t75" style="width:81pt;height:18.6pt" o:ole="">
            <v:imagedata r:id="rId25" o:title=""/>
          </v:shape>
          <o:OLEObject Type="Embed" ProgID="Equation.DSMT4" ShapeID="_x0000_i1572" DrawAspect="Content" ObjectID="_1779278975" r:id="rId1114"/>
        </w:object>
      </w:r>
      <w:r>
        <w:rPr>
          <w:rFonts w:hint="eastAsia"/>
        </w:rPr>
        <w:t>证明过程</w:t>
      </w:r>
      <w:bookmarkEnd w:id="146"/>
    </w:p>
    <w:bookmarkEnd w:id="143"/>
    <w:p w14:paraId="1BF603E0" w14:textId="77777777" w:rsidR="00523A4D" w:rsidRDefault="00000000">
      <w:pPr>
        <w:pStyle w:val="BY"/>
      </w:pPr>
      <w:r>
        <w:rPr>
          <w:rFonts w:hint="eastAsia"/>
        </w:rPr>
        <w:t>第一步先对</w:t>
      </w:r>
      <w:r>
        <w:rPr>
          <w:position w:val="-12"/>
        </w:rPr>
        <w:object w:dxaOrig="1620" w:dyaOrig="375" w14:anchorId="08A08766">
          <v:shape id="_x0000_i1573" type="#_x0000_t75" style="width:81pt;height:18.6pt" o:ole="">
            <v:imagedata r:id="rId1115" o:title=""/>
          </v:shape>
          <o:OLEObject Type="Embed" ProgID="Equation.DSMT4" ShapeID="_x0000_i1573" DrawAspect="Content" ObjectID="_1779278976" r:id="rId1116"/>
        </w:object>
      </w:r>
      <w:r>
        <w:rPr>
          <w:rFonts w:hint="eastAsia"/>
        </w:rPr>
        <w:t>进行证明，假设诚实主体</w:t>
      </w:r>
      <w:r>
        <w:rPr>
          <w:position w:val="-10"/>
        </w:rPr>
        <w:object w:dxaOrig="2175" w:dyaOrig="330" w14:anchorId="1177189E">
          <v:shape id="_x0000_i1574" type="#_x0000_t75" style="width:108.6pt;height:16.8pt" o:ole="">
            <v:imagedata r:id="rId1117" o:title=""/>
          </v:shape>
          <o:OLEObject Type="Embed" ProgID="Equation.DSMT4" ShapeID="_x0000_i1574" DrawAspect="Content" ObjectID="_1779278977" r:id="rId1118"/>
        </w:object>
      </w:r>
      <w:r>
        <w:rPr>
          <w:rFonts w:hint="eastAsia"/>
        </w:rPr>
        <w:t>（后面分别使用</w:t>
      </w:r>
      <w:r>
        <w:rPr>
          <w:position w:val="-4"/>
        </w:rPr>
        <w:object w:dxaOrig="240" w:dyaOrig="255" w14:anchorId="20F82098">
          <v:shape id="_x0000_i1575" type="#_x0000_t75" style="width:12pt;height:12.6pt" o:ole="">
            <v:imagedata r:id="rId1119" o:title=""/>
          </v:shape>
          <o:OLEObject Type="Embed" ProgID="Equation.DSMT4" ShapeID="_x0000_i1575" DrawAspect="Content" ObjectID="_1779278978" r:id="rId1120"/>
        </w:object>
      </w:r>
      <w:r>
        <w:rPr>
          <w:rFonts w:hint="eastAsia"/>
        </w:rPr>
        <w:t>，</w:t>
      </w:r>
      <w:r>
        <w:rPr>
          <w:position w:val="-4"/>
        </w:rPr>
        <w:object w:dxaOrig="240" w:dyaOrig="255" w14:anchorId="6A072DB9">
          <v:shape id="_x0000_i1576" type="#_x0000_t75" style="width:12pt;height:12.6pt" o:ole="">
            <v:imagedata r:id="rId1121" o:title=""/>
          </v:shape>
          <o:OLEObject Type="Embed" ProgID="Equation.DSMT4" ShapeID="_x0000_i1576" DrawAspect="Content" ObjectID="_1779278979" r:id="rId1122"/>
        </w:object>
      </w:r>
      <w:r>
        <w:rPr>
          <w:rFonts w:hint="eastAsia"/>
        </w:rPr>
        <w:t>指代），</w:t>
      </w:r>
      <w:r>
        <w:rPr>
          <w:position w:val="-4"/>
        </w:rPr>
        <w:object w:dxaOrig="240" w:dyaOrig="255" w14:anchorId="30720F7D">
          <v:shape id="_x0000_i1577" type="#_x0000_t75" style="width:12pt;height:12.6pt" o:ole="">
            <v:imagedata r:id="rId1123" o:title=""/>
          </v:shape>
          <o:OLEObject Type="Embed" ProgID="Equation.DSMT4" ShapeID="_x0000_i1577" DrawAspect="Content" ObjectID="_1779278980" r:id="rId1124"/>
        </w:object>
      </w:r>
      <w:r>
        <w:rPr>
          <w:rFonts w:hint="eastAsia"/>
        </w:rPr>
        <w:t>和</w:t>
      </w:r>
      <w:r>
        <w:rPr>
          <w:position w:val="-4"/>
        </w:rPr>
        <w:object w:dxaOrig="240" w:dyaOrig="255" w14:anchorId="22C8FCDD">
          <v:shape id="_x0000_i1578" type="#_x0000_t75" style="width:12pt;height:12.6pt" o:ole="">
            <v:imagedata r:id="rId1125" o:title=""/>
          </v:shape>
          <o:OLEObject Type="Embed" ProgID="Equation.DSMT4" ShapeID="_x0000_i1578" DrawAspect="Content" ObjectID="_1779278981" r:id="rId1126"/>
        </w:object>
      </w:r>
      <w:r>
        <w:rPr>
          <w:rFonts w:hint="eastAsia"/>
        </w:rPr>
        <w:t>共享公钥</w:t>
      </w:r>
      <w:r>
        <w:rPr>
          <w:position w:val="-12"/>
        </w:rPr>
        <w:object w:dxaOrig="270" w:dyaOrig="375" w14:anchorId="13996495">
          <v:shape id="_x0000_i1579" type="#_x0000_t75" style="width:13.8pt;height:18.6pt" o:ole="">
            <v:imagedata r:id="rId1127" o:title=""/>
          </v:shape>
          <o:OLEObject Type="Embed" ProgID="Equation.DSMT4" ShapeID="_x0000_i1579" DrawAspect="Content" ObjectID="_1779278982" r:id="rId1128"/>
        </w:object>
      </w:r>
      <w:r>
        <w:rPr>
          <w:rFonts w:hint="eastAsia"/>
        </w:rPr>
        <w:t>和标签认证信息</w:t>
      </w:r>
      <w:r>
        <w:rPr>
          <w:position w:val="-12"/>
        </w:rPr>
        <w:object w:dxaOrig="375" w:dyaOrig="375" w14:anchorId="7EB467BD">
          <v:shape id="_x0000_i1580" type="#_x0000_t75" style="width:18.6pt;height:18.6pt" o:ole="">
            <v:imagedata r:id="rId1129" o:title=""/>
          </v:shape>
          <o:OLEObject Type="Embed" ProgID="Equation.DSMT4" ShapeID="_x0000_i1580" DrawAspect="Content" ObjectID="_1779278983" r:id="rId1130"/>
        </w:object>
      </w:r>
      <w:r>
        <w:rPr>
          <w:rFonts w:hint="eastAsia"/>
        </w:rPr>
        <w:t>，由于诚实主体双方都遵循</w:t>
      </w:r>
      <w:r>
        <w:rPr>
          <w:rFonts w:hint="eastAsia"/>
        </w:rPr>
        <w:t>ECC-based</w:t>
      </w:r>
      <w:r>
        <w:t xml:space="preserve"> </w:t>
      </w:r>
      <w:r>
        <w:rPr>
          <w:rFonts w:hint="eastAsia"/>
        </w:rPr>
        <w:t>RFID</w:t>
      </w:r>
      <w:r>
        <w:rPr>
          <w:rFonts w:hint="eastAsia"/>
        </w:rPr>
        <w:t>双向认证协议规则，所以</w:t>
      </w:r>
      <w:r>
        <w:rPr>
          <w:position w:val="-4"/>
        </w:rPr>
        <w:object w:dxaOrig="240" w:dyaOrig="255" w14:anchorId="69FCC607">
          <v:shape id="_x0000_i1581" type="#_x0000_t75" style="width:12pt;height:12.6pt" o:ole="">
            <v:imagedata r:id="rId1131" o:title=""/>
          </v:shape>
          <o:OLEObject Type="Embed" ProgID="Equation.DSMT4" ShapeID="_x0000_i1581" DrawAspect="Content" ObjectID="_1779278984" r:id="rId1132"/>
        </w:object>
      </w:r>
      <w:r>
        <w:t>、</w:t>
      </w:r>
      <w:r>
        <w:rPr>
          <w:position w:val="-4"/>
        </w:rPr>
        <w:object w:dxaOrig="240" w:dyaOrig="255" w14:anchorId="2145EADD">
          <v:shape id="_x0000_i1582" type="#_x0000_t75" style="width:12pt;height:12.6pt" o:ole="">
            <v:imagedata r:id="rId1133" o:title=""/>
          </v:shape>
          <o:OLEObject Type="Embed" ProgID="Equation.DSMT4" ShapeID="_x0000_i1582" DrawAspect="Content" ObjectID="_1779278985" r:id="rId1134"/>
        </w:object>
      </w:r>
      <w:r>
        <w:t>的参与协议运行的任意线程都是</w:t>
      </w:r>
      <w:r>
        <w:t>SP</w:t>
      </w:r>
      <w:r>
        <w:t>的基本序列实例。</w:t>
      </w:r>
      <w:r>
        <w:rPr>
          <w:rFonts w:hint="eastAsia"/>
        </w:rPr>
        <w:t>令</w:t>
      </w:r>
      <w:r>
        <w:rPr>
          <w:position w:val="-12"/>
        </w:rPr>
        <w:object w:dxaOrig="390" w:dyaOrig="375" w14:anchorId="124FDE7B">
          <v:shape id="_x0000_i1583" type="#_x0000_t75" style="width:19.8pt;height:18.6pt" o:ole="">
            <v:imagedata r:id="rId1135" o:title=""/>
          </v:shape>
          <o:OLEObject Type="Embed" ProgID="Equation.DSMT4" ShapeID="_x0000_i1583" DrawAspect="Content" ObjectID="_1779278986" r:id="rId1136"/>
        </w:object>
      </w:r>
      <w:r>
        <w:rPr>
          <w:rFonts w:hint="eastAsia"/>
        </w:rPr>
        <w:t>是基本序列</w:t>
      </w:r>
      <w:r>
        <w:rPr>
          <w:position w:val="-12"/>
        </w:rPr>
        <w:object w:dxaOrig="240" w:dyaOrig="375" w14:anchorId="1D16BF05">
          <v:shape id="_x0000_i1584" type="#_x0000_t75" style="width:12pt;height:18.6pt" o:ole="">
            <v:imagedata r:id="rId1137" o:title=""/>
          </v:shape>
          <o:OLEObject Type="Embed" ProgID="Equation.DSMT4" ShapeID="_x0000_i1584" DrawAspect="Content" ObjectID="_1779278987" r:id="rId1138"/>
        </w:object>
      </w:r>
      <w:r>
        <w:rPr>
          <w:rFonts w:hint="eastAsia"/>
        </w:rPr>
        <w:t>的一个实例，则存在</w:t>
      </w:r>
      <w:r>
        <w:rPr>
          <w:position w:val="-12"/>
        </w:rPr>
        <w:object w:dxaOrig="2130" w:dyaOrig="375" w14:anchorId="0CAAEE59">
          <v:shape id="_x0000_i1585" type="#_x0000_t75" style="width:106.8pt;height:18.6pt" o:ole="">
            <v:imagedata r:id="rId1139" o:title=""/>
          </v:shape>
          <o:OLEObject Type="Embed" ProgID="Equation.DSMT4" ShapeID="_x0000_i1585" DrawAspect="Content" ObjectID="_1779278988" r:id="rId1140"/>
        </w:object>
      </w:r>
      <w:r>
        <w:rPr>
          <w:rFonts w:hint="eastAsia"/>
        </w:rPr>
        <w:t>事件序，由于</w:t>
      </w:r>
      <w:r>
        <w:rPr>
          <w:position w:val="-12"/>
        </w:rPr>
        <w:object w:dxaOrig="390" w:dyaOrig="375" w14:anchorId="14868368">
          <v:shape id="_x0000_i1586" type="#_x0000_t75" style="width:19.8pt;height:18.6pt" o:ole="">
            <v:imagedata r:id="rId1141" o:title=""/>
          </v:shape>
          <o:OLEObject Type="Embed" ProgID="Equation.DSMT4" ShapeID="_x0000_i1586" DrawAspect="Content" ObjectID="_1779278989" r:id="rId1142"/>
        </w:object>
      </w:r>
      <w:r>
        <w:rPr>
          <w:rFonts w:hint="eastAsia"/>
        </w:rPr>
        <w:t>的主体为</w:t>
      </w:r>
      <w:r>
        <w:rPr>
          <w:position w:val="-4"/>
        </w:rPr>
        <w:object w:dxaOrig="240" w:dyaOrig="255" w14:anchorId="076BF3AB">
          <v:shape id="_x0000_i1587" type="#_x0000_t75" style="width:12pt;height:12.6pt" o:ole="">
            <v:imagedata r:id="rId1143" o:title=""/>
          </v:shape>
          <o:OLEObject Type="Embed" ProgID="Equation.DSMT4" ShapeID="_x0000_i1587" DrawAspect="Content" ObjectID="_1779278990" r:id="rId1144"/>
        </w:object>
      </w:r>
      <w:r>
        <w:rPr>
          <w:rFonts w:hint="eastAsia"/>
        </w:rPr>
        <w:t>，那么对于事件的主体也为</w:t>
      </w:r>
      <w:r>
        <w:rPr>
          <w:position w:val="-4"/>
        </w:rPr>
        <w:object w:dxaOrig="240" w:dyaOrig="255" w14:anchorId="536F9427">
          <v:shape id="_x0000_i1588" type="#_x0000_t75" style="width:12pt;height:12.6pt" o:ole="">
            <v:imagedata r:id="rId1145" o:title=""/>
          </v:shape>
          <o:OLEObject Type="Embed" ProgID="Equation.DSMT4" ShapeID="_x0000_i1588" DrawAspect="Content" ObjectID="_1779278991" r:id="rId1146"/>
        </w:object>
      </w:r>
      <w:r>
        <w:rPr>
          <w:rFonts w:hint="eastAsia"/>
        </w:rPr>
        <w:t>，则对于</w:t>
      </w:r>
      <w:r>
        <w:rPr>
          <w:position w:val="-6"/>
        </w:rPr>
        <w:object w:dxaOrig="615" w:dyaOrig="270" w14:anchorId="7A937C5F">
          <v:shape id="_x0000_i1589" type="#_x0000_t75" style="width:30.6pt;height:13.8pt" o:ole="">
            <v:imagedata r:id="rId1147" o:title=""/>
          </v:shape>
          <o:OLEObject Type="Embed" ProgID="Equation.DSMT4" ShapeID="_x0000_i1589" DrawAspect="Content" ObjectID="_1779278992" r:id="rId1148"/>
        </w:object>
      </w:r>
      <w:r>
        <w:rPr>
          <w:rFonts w:hint="eastAsia"/>
        </w:rPr>
        <w:t>类型参数</w:t>
      </w:r>
      <w:r>
        <w:rPr>
          <w:position w:val="-12"/>
        </w:rPr>
        <w:object w:dxaOrig="2580" w:dyaOrig="375" w14:anchorId="07175169">
          <v:shape id="_x0000_i1590" type="#_x0000_t75" style="width:129pt;height:18.6pt" o:ole="">
            <v:imagedata r:id="rId1149" o:title=""/>
          </v:shape>
          <o:OLEObject Type="Embed" ProgID="Equation.DSMT4" ShapeID="_x0000_i1590" DrawAspect="Content" ObjectID="_1779278993" r:id="rId1150"/>
        </w:object>
      </w:r>
      <w:r>
        <w:rPr>
          <w:rFonts w:hint="eastAsia"/>
        </w:rPr>
        <w:t>，</w:t>
      </w:r>
      <w:r>
        <w:rPr>
          <w:position w:val="-12"/>
        </w:rPr>
        <w:object w:dxaOrig="390" w:dyaOrig="375" w14:anchorId="249AD73A">
          <v:shape id="_x0000_i1591" type="#_x0000_t75" style="width:19.8pt;height:18.6pt" o:ole="">
            <v:imagedata r:id="rId1151" o:title=""/>
          </v:shape>
          <o:OLEObject Type="Embed" ProgID="Equation.DSMT4" ShapeID="_x0000_i1591" DrawAspect="Content" ObjectID="_1779278994" r:id="rId1152"/>
        </w:object>
      </w:r>
      <w:r>
        <w:rPr>
          <w:rFonts w:hint="eastAsia"/>
        </w:rPr>
        <w:t>的事件序列实例为：</w:t>
      </w:r>
    </w:p>
    <w:p w14:paraId="47FF7853" w14:textId="77777777" w:rsidR="00523A4D" w:rsidRDefault="00000000">
      <w:pPr>
        <w:jc w:val="right"/>
      </w:pPr>
      <w:r>
        <w:rPr>
          <w:position w:val="-68"/>
        </w:rPr>
        <w:object w:dxaOrig="7005" w:dyaOrig="1470" w14:anchorId="633F9ABE">
          <v:shape id="_x0000_i1592" type="#_x0000_t75" style="width:350.4pt;height:73.8pt" o:ole="">
            <v:imagedata r:id="rId1153" o:title=""/>
          </v:shape>
          <o:OLEObject Type="Embed" ProgID="Equation.DSMT4" ShapeID="_x0000_i1592" DrawAspect="Content" ObjectID="_1779278995" r:id="rId1154"/>
        </w:object>
      </w:r>
      <w:r>
        <w:t xml:space="preserve">     </w:t>
      </w:r>
      <w:r>
        <w:rPr>
          <w:rFonts w:hint="eastAsia"/>
        </w:rPr>
        <w:t>（</w:t>
      </w:r>
      <w:r>
        <w:t>5-5</w:t>
      </w:r>
      <w:r>
        <w:rPr>
          <w:rFonts w:hint="eastAsia"/>
        </w:rPr>
        <w:t>）</w:t>
      </w:r>
    </w:p>
    <w:p w14:paraId="2EB7DABA" w14:textId="77777777" w:rsidR="00523A4D" w:rsidRDefault="00000000">
      <w:pPr>
        <w:pStyle w:val="BY"/>
      </w:pPr>
      <w:r>
        <w:rPr>
          <w:rFonts w:hint="eastAsia"/>
        </w:rPr>
        <w:t>由计算公理</w:t>
      </w:r>
      <w:r>
        <w:rPr>
          <w:position w:val="-6"/>
        </w:rPr>
        <w:object w:dxaOrig="885" w:dyaOrig="270" w14:anchorId="1A206097">
          <v:shape id="_x0000_i1593" type="#_x0000_t75" style="width:44.4pt;height:13.8pt" o:ole="">
            <v:imagedata r:id="rId1155" o:title=""/>
          </v:shape>
          <o:OLEObject Type="Embed" ProgID="Equation.DSMT4" ShapeID="_x0000_i1593" DrawAspect="Content" ObjectID="_1779278996" r:id="rId1156"/>
        </w:object>
      </w:r>
      <w:r>
        <w:rPr>
          <w:rFonts w:hint="eastAsia"/>
        </w:rPr>
        <w:t>和诚实公理</w:t>
      </w:r>
      <w:r>
        <w:rPr>
          <w:position w:val="-6"/>
        </w:rPr>
        <w:object w:dxaOrig="840" w:dyaOrig="270" w14:anchorId="6726341B">
          <v:shape id="_x0000_i1594" type="#_x0000_t75" style="width:42pt;height:13.8pt" o:ole="">
            <v:imagedata r:id="rId1157" o:title=""/>
          </v:shape>
          <o:OLEObject Type="Embed" ProgID="Equation.DSMT4" ShapeID="_x0000_i1594" DrawAspect="Content" ObjectID="_1779278997" r:id="rId1158"/>
        </w:object>
      </w:r>
      <w:r>
        <w:rPr>
          <w:rFonts w:hint="eastAsia"/>
        </w:rPr>
        <w:t>公理可知，对于复原事件</w:t>
      </w:r>
      <w:r>
        <w:rPr>
          <w:position w:val="-12"/>
        </w:rPr>
        <w:object w:dxaOrig="240" w:dyaOrig="375" w14:anchorId="3FA9D2F0">
          <v:shape id="_x0000_i1595" type="#_x0000_t75" style="width:12pt;height:18.6pt" o:ole="">
            <v:imagedata r:id="rId1159" o:title=""/>
          </v:shape>
          <o:OLEObject Type="Embed" ProgID="Equation.DSMT4" ShapeID="_x0000_i1595" DrawAspect="Content" ObjectID="_1779278998" r:id="rId1160"/>
        </w:object>
      </w:r>
      <w:r>
        <w:rPr>
          <w:rFonts w:hint="eastAsia"/>
        </w:rPr>
        <w:t>，协议中的某个线程中必定存在计算事件</w:t>
      </w:r>
      <w:r>
        <w:rPr>
          <w:position w:val="-6"/>
        </w:rPr>
        <w:object w:dxaOrig="240" w:dyaOrig="270" w14:anchorId="710E26F0">
          <v:shape id="_x0000_i1596" type="#_x0000_t75" style="width:12pt;height:13.8pt" o:ole="">
            <v:imagedata r:id="rId1161" o:title=""/>
          </v:shape>
          <o:OLEObject Type="Embed" ProgID="Equation.DSMT4" ShapeID="_x0000_i1596" DrawAspect="Content" ObjectID="_1779278999" r:id="rId1162"/>
        </w:object>
      </w:r>
      <w:r>
        <w:rPr>
          <w:rFonts w:hint="eastAsia"/>
        </w:rPr>
        <w:t>，且使</w:t>
      </w:r>
      <w:r>
        <w:rPr>
          <w:position w:val="-12"/>
        </w:rPr>
        <w:object w:dxaOrig="4890" w:dyaOrig="375" w14:anchorId="46F8B8A7">
          <v:shape id="_x0000_i1597" type="#_x0000_t75" style="width:244.8pt;height:18.6pt" o:ole="">
            <v:imagedata r:id="rId1163" o:title=""/>
          </v:shape>
          <o:OLEObject Type="Embed" ProgID="Equation.DSMT4" ShapeID="_x0000_i1597" DrawAspect="Content" ObjectID="_1779279000" r:id="rId1164"/>
        </w:object>
      </w:r>
      <w:r>
        <w:rPr>
          <w:rFonts w:hint="eastAsia"/>
        </w:rPr>
        <w:t>成立。由于</w:t>
      </w:r>
      <w:r>
        <w:rPr>
          <w:position w:val="-4"/>
        </w:rPr>
        <w:object w:dxaOrig="240" w:dyaOrig="255" w14:anchorId="4ED0B50F">
          <v:shape id="_x0000_i1598" type="#_x0000_t75" style="width:12pt;height:12.6pt" o:ole="">
            <v:imagedata r:id="rId1165" o:title=""/>
          </v:shape>
          <o:OLEObject Type="Embed" ProgID="Equation.DSMT4" ShapeID="_x0000_i1598" DrawAspect="Content" ObjectID="_1779279001" r:id="rId1166"/>
        </w:object>
      </w:r>
      <w:r>
        <w:rPr>
          <w:rFonts w:hint="eastAsia"/>
        </w:rPr>
        <w:t>遵循基于</w:t>
      </w:r>
      <w:r>
        <w:rPr>
          <w:rFonts w:hint="eastAsia"/>
        </w:rPr>
        <w:t>ECC</w:t>
      </w:r>
      <w:r>
        <w:rPr>
          <w:rFonts w:hint="eastAsia"/>
        </w:rPr>
        <w:t>的</w:t>
      </w:r>
      <w:r>
        <w:rPr>
          <w:rFonts w:hint="eastAsia"/>
        </w:rPr>
        <w:t>RFID</w:t>
      </w:r>
      <w:r>
        <w:rPr>
          <w:rFonts w:hint="eastAsia"/>
        </w:rPr>
        <w:t>双向认证协议，所以事件</w:t>
      </w:r>
      <w:r>
        <w:rPr>
          <w:position w:val="-6"/>
        </w:rPr>
        <w:object w:dxaOrig="210" w:dyaOrig="330" w14:anchorId="37BEEAD9">
          <v:shape id="_x0000_i1599" type="#_x0000_t75" style="width:10.8pt;height:16.8pt" o:ole="">
            <v:imagedata r:id="rId1167" o:title=""/>
          </v:shape>
          <o:OLEObject Type="Embed" ProgID="Equation.DSMT4" ShapeID="_x0000_i1599" DrawAspect="Content" ObjectID="_1779279002" r:id="rId1168"/>
        </w:object>
      </w:r>
      <w:r>
        <w:rPr>
          <w:rFonts w:hint="eastAsia"/>
        </w:rPr>
        <w:t>一定为双向认证协议基本序列中的实例成员。在协议所有基本序列中包含</w:t>
      </w:r>
      <w:r>
        <w:rPr>
          <w:position w:val="-10"/>
        </w:rPr>
        <w:object w:dxaOrig="1110" w:dyaOrig="330" w14:anchorId="32445DFA">
          <v:shape id="_x0000_i1600" type="#_x0000_t75" style="width:55.8pt;height:16.8pt" o:ole="">
            <v:imagedata r:id="rId1169" o:title=""/>
          </v:shape>
          <o:OLEObject Type="Embed" ProgID="Equation.DSMT4" ShapeID="_x0000_i1600" DrawAspect="Content" ObjectID="_1779279003" r:id="rId1170"/>
        </w:object>
      </w:r>
      <w:r>
        <w:rPr>
          <w:rFonts w:hint="eastAsia"/>
        </w:rPr>
        <w:t>计算动作的有</w:t>
      </w:r>
      <w:r>
        <w:rPr>
          <w:position w:val="-12"/>
        </w:rPr>
        <w:object w:dxaOrig="630" w:dyaOrig="375" w14:anchorId="03D5FCD1">
          <v:shape id="_x0000_i1601" type="#_x0000_t75" style="width:31.8pt;height:18.6pt" o:ole="">
            <v:imagedata r:id="rId1171" o:title=""/>
          </v:shape>
          <o:OLEObject Type="Embed" ProgID="Equation.DSMT4" ShapeID="_x0000_i1601" DrawAspect="Content" ObjectID="_1779279004" r:id="rId1172"/>
        </w:object>
      </w:r>
      <w:r>
        <w:rPr>
          <w:rFonts w:hint="eastAsia"/>
        </w:rPr>
        <w:t>。由于是以当前发生的事件为基准，所以对一切未发生的事件不纳入考虑范围之内，所以排</w:t>
      </w:r>
      <w:r>
        <w:rPr>
          <w:rFonts w:hint="eastAsia"/>
        </w:rPr>
        <w:lastRenderedPageBreak/>
        <w:t>除</w:t>
      </w:r>
      <w:r>
        <w:rPr>
          <w:position w:val="-12"/>
        </w:rPr>
        <w:object w:dxaOrig="270" w:dyaOrig="375" w14:anchorId="43508BDB">
          <v:shape id="_x0000_i1602" type="#_x0000_t75" style="width:13.8pt;height:18.6pt" o:ole="">
            <v:imagedata r:id="rId1173" o:title=""/>
          </v:shape>
          <o:OLEObject Type="Embed" ProgID="Equation.DSMT4" ShapeID="_x0000_i1602" DrawAspect="Content" ObjectID="_1779279005" r:id="rId1174"/>
        </w:object>
      </w:r>
      <w:r>
        <w:rPr>
          <w:rFonts w:hint="eastAsia"/>
        </w:rPr>
        <w:t>。假设</w:t>
      </w:r>
      <w:r>
        <w:rPr>
          <w:position w:val="-6"/>
        </w:rPr>
        <w:object w:dxaOrig="210" w:dyaOrig="330" w14:anchorId="041237AA">
          <v:shape id="_x0000_i1603" type="#_x0000_t75" style="width:10.8pt;height:16.8pt" o:ole="">
            <v:imagedata r:id="rId1175" o:title=""/>
          </v:shape>
          <o:OLEObject Type="Embed" ProgID="Equation.DSMT4" ShapeID="_x0000_i1603" DrawAspect="Content" ObjectID="_1779279006" r:id="rId1176"/>
        </w:object>
      </w:r>
      <w:r>
        <w:rPr>
          <w:rFonts w:hint="eastAsia"/>
        </w:rPr>
        <w:t>为</w:t>
      </w:r>
      <w:r>
        <w:rPr>
          <w:position w:val="-12"/>
        </w:rPr>
        <w:object w:dxaOrig="300" w:dyaOrig="375" w14:anchorId="49EE25D6">
          <v:shape id="_x0000_i1604" type="#_x0000_t75" style="width:15pt;height:18.6pt" o:ole="">
            <v:imagedata r:id="rId1177" o:title=""/>
          </v:shape>
          <o:OLEObject Type="Embed" ProgID="Equation.DSMT4" ShapeID="_x0000_i1604" DrawAspect="Content" ObjectID="_1779279007" r:id="rId1178"/>
        </w:object>
      </w:r>
      <w:r>
        <w:rPr>
          <w:rFonts w:hint="eastAsia"/>
        </w:rPr>
        <w:t>序列线程</w:t>
      </w:r>
      <w:r>
        <w:rPr>
          <w:position w:val="-12"/>
        </w:rPr>
        <w:object w:dxaOrig="405" w:dyaOrig="375" w14:anchorId="502E5B9B">
          <v:shape id="_x0000_i1605" type="#_x0000_t75" style="width:20.4pt;height:18.6pt" o:ole="">
            <v:imagedata r:id="rId1179" o:title=""/>
          </v:shape>
          <o:OLEObject Type="Embed" ProgID="Equation.DSMT4" ShapeID="_x0000_i1605" DrawAspect="Content" ObjectID="_1779279008" r:id="rId1180"/>
        </w:object>
      </w:r>
      <w:r>
        <w:rPr>
          <w:rFonts w:hint="eastAsia"/>
        </w:rPr>
        <w:t>中的事件，那么对于</w:t>
      </w:r>
      <w:r>
        <w:rPr>
          <w:position w:val="-6"/>
        </w:rPr>
        <w:object w:dxaOrig="615" w:dyaOrig="270" w14:anchorId="1D7D337C">
          <v:shape id="_x0000_i1606" type="#_x0000_t75" style="width:30.6pt;height:13.8pt" o:ole="">
            <v:imagedata r:id="rId1181" o:title=""/>
          </v:shape>
          <o:OLEObject Type="Embed" ProgID="Equation.DSMT4" ShapeID="_x0000_i1606" DrawAspect="Content" ObjectID="_1779279009" r:id="rId1182"/>
        </w:object>
      </w:r>
      <w:r>
        <w:rPr>
          <w:rFonts w:hint="eastAsia"/>
        </w:rPr>
        <w:t>类型</w:t>
      </w:r>
      <w:r>
        <w:rPr>
          <w:position w:val="-12"/>
        </w:rPr>
        <w:object w:dxaOrig="2145" w:dyaOrig="450" w14:anchorId="672CDE48">
          <v:shape id="_x0000_i1607" type="#_x0000_t75" style="width:107.4pt;height:22.8pt" o:ole="">
            <v:imagedata r:id="rId1183" o:title=""/>
          </v:shape>
          <o:OLEObject Type="Embed" ProgID="Equation.DSMT4" ShapeID="_x0000_i1607" DrawAspect="Content" ObjectID="_1779279010" r:id="rId1184"/>
        </w:object>
      </w:r>
      <w:r>
        <w:rPr>
          <w:position w:val="-12"/>
        </w:rPr>
        <w:object w:dxaOrig="795" w:dyaOrig="450" w14:anchorId="3F585FE0">
          <v:shape id="_x0000_i1608" type="#_x0000_t75" style="width:39.6pt;height:22.8pt" o:ole="">
            <v:imagedata r:id="rId1185" o:title=""/>
          </v:shape>
          <o:OLEObject Type="Embed" ProgID="Equation.DSMT4" ShapeID="_x0000_i1608" DrawAspect="Content" ObjectID="_1779279011" r:id="rId1186"/>
        </w:object>
      </w:r>
      <w:r>
        <w:rPr>
          <w:rFonts w:hint="eastAsia"/>
        </w:rPr>
        <w:t>，在主体</w:t>
      </w:r>
      <w:r>
        <w:rPr>
          <w:position w:val="-4"/>
        </w:rPr>
        <w:object w:dxaOrig="240" w:dyaOrig="255" w14:anchorId="3C62E78C">
          <v:shape id="_x0000_i1609" type="#_x0000_t75" style="width:12pt;height:12.6pt" o:ole="">
            <v:imagedata r:id="rId1187" o:title=""/>
          </v:shape>
          <o:OLEObject Type="Embed" ProgID="Equation.DSMT4" ShapeID="_x0000_i1609" DrawAspect="Content" ObjectID="_1779279012" r:id="rId1188"/>
        </w:object>
      </w:r>
      <w:r>
        <w:rPr>
          <w:rFonts w:hint="eastAsia"/>
        </w:rPr>
        <w:t>上存在事件</w:t>
      </w:r>
      <w:r>
        <w:rPr>
          <w:position w:val="-12"/>
        </w:rPr>
        <w:object w:dxaOrig="1590" w:dyaOrig="450" w14:anchorId="3959B12A">
          <v:shape id="_x0000_i1610" type="#_x0000_t75" style="width:79.8pt;height:22.8pt" o:ole="">
            <v:imagedata r:id="rId1189" o:title=""/>
          </v:shape>
          <o:OLEObject Type="Embed" ProgID="Equation.DSMT4" ShapeID="_x0000_i1610" DrawAspect="Content" ObjectID="_1779279013" r:id="rId1190"/>
        </w:object>
      </w:r>
      <w:r>
        <w:rPr>
          <w:rFonts w:hint="eastAsia"/>
        </w:rPr>
        <w:t>组成的事件序列为：</w:t>
      </w:r>
    </w:p>
    <w:p w14:paraId="5E4ECB7D" w14:textId="77777777" w:rsidR="00523A4D" w:rsidRDefault="00000000">
      <w:pPr>
        <w:jc w:val="right"/>
      </w:pPr>
      <w:r>
        <w:rPr>
          <w:position w:val="-112"/>
        </w:rPr>
        <w:object w:dxaOrig="6600" w:dyaOrig="2370" w14:anchorId="40EE60CA">
          <v:shape id="_x0000_i1611" type="#_x0000_t75" style="width:330pt;height:118.8pt" o:ole="">
            <v:imagedata r:id="rId1191" o:title=""/>
          </v:shape>
          <o:OLEObject Type="Embed" ProgID="Equation.DSMT4" ShapeID="_x0000_i1611" DrawAspect="Content" ObjectID="_1779279014" r:id="rId1192"/>
        </w:object>
      </w:r>
      <w:r>
        <w:t xml:space="preserve">     </w:t>
      </w:r>
      <w:r>
        <w:rPr>
          <w:rFonts w:hint="eastAsia"/>
        </w:rPr>
        <w:t>（</w:t>
      </w:r>
      <w:r>
        <w:t>5-6</w:t>
      </w:r>
      <w:r>
        <w:rPr>
          <w:rFonts w:hint="eastAsia"/>
        </w:rPr>
        <w:t>）</w:t>
      </w:r>
    </w:p>
    <w:p w14:paraId="0FE163EA" w14:textId="77777777" w:rsidR="00523A4D" w:rsidRDefault="00000000">
      <w:pPr>
        <w:pStyle w:val="BY"/>
      </w:pPr>
      <w:r>
        <w:rPr>
          <w:rFonts w:hint="eastAsia"/>
        </w:rPr>
        <w:t>通过上式，发现可以满足下式：</w:t>
      </w:r>
    </w:p>
    <w:p w14:paraId="54C2B1E4" w14:textId="77777777" w:rsidR="00523A4D" w:rsidRDefault="00000000">
      <w:pPr>
        <w:jc w:val="right"/>
      </w:pPr>
      <w:r>
        <w:rPr>
          <w:position w:val="-36"/>
        </w:rPr>
        <w:object w:dxaOrig="4230" w:dyaOrig="840" w14:anchorId="1403F8A2">
          <v:shape id="_x0000_i1612" type="#_x0000_t75" style="width:211.8pt;height:42pt" o:ole="">
            <v:imagedata r:id="rId1193" o:title=""/>
          </v:shape>
          <o:OLEObject Type="Embed" ProgID="Equation.DSMT4" ShapeID="_x0000_i1612" DrawAspect="Content" ObjectID="_1779279015" r:id="rId1194"/>
        </w:object>
      </w:r>
      <w:r>
        <w:t xml:space="preserve">                     </w:t>
      </w:r>
      <w:r>
        <w:rPr>
          <w:rFonts w:hint="eastAsia"/>
        </w:rPr>
        <w:t>（</w:t>
      </w:r>
      <w:r>
        <w:t>5-7</w:t>
      </w:r>
      <w:r>
        <w:rPr>
          <w:rFonts w:hint="eastAsia"/>
        </w:rPr>
        <w:t>）</w:t>
      </w:r>
    </w:p>
    <w:p w14:paraId="4C2F6646" w14:textId="77777777" w:rsidR="00523A4D" w:rsidRDefault="00000000">
      <w:pPr>
        <w:pStyle w:val="BY"/>
      </w:pPr>
      <w:r>
        <w:rPr>
          <w:rFonts w:hint="eastAsia"/>
        </w:rPr>
        <w:t>则可知有</w:t>
      </w:r>
      <w:r>
        <w:rPr>
          <w:position w:val="-12"/>
        </w:rPr>
        <w:object w:dxaOrig="4350" w:dyaOrig="390" w14:anchorId="77660AC2">
          <v:shape id="_x0000_i1613" type="#_x0000_t75" style="width:217.8pt;height:19.8pt" o:ole="">
            <v:imagedata r:id="rId1195" o:title=""/>
          </v:shape>
          <o:OLEObject Type="Embed" ProgID="Equation.DSMT4" ShapeID="_x0000_i1613" DrawAspect="Content" ObjectID="_1779279016" r:id="rId1196"/>
        </w:object>
      </w:r>
      <w:r>
        <w:rPr>
          <w:rFonts w:hint="eastAsia"/>
        </w:rPr>
        <w:t>，并且由于</w:t>
      </w:r>
      <w:r>
        <w:rPr>
          <w:position w:val="-12"/>
        </w:rPr>
        <w:object w:dxaOrig="1650" w:dyaOrig="390" w14:anchorId="20B79F40">
          <v:shape id="_x0000_i1614" type="#_x0000_t75" style="width:82.8pt;height:19.8pt" o:ole="">
            <v:imagedata r:id="rId1197" o:title=""/>
          </v:shape>
          <o:OLEObject Type="Embed" ProgID="Equation.DSMT4" ShapeID="_x0000_i1614" DrawAspect="Content" ObjectID="_1779279017" r:id="rId1198"/>
        </w:object>
      </w:r>
      <w:r>
        <w:rPr>
          <w:rFonts w:hint="eastAsia"/>
        </w:rPr>
        <w:t>，则有：</w:t>
      </w:r>
    </w:p>
    <w:p w14:paraId="51735B3A" w14:textId="77777777" w:rsidR="00523A4D" w:rsidRDefault="00000000">
      <w:pPr>
        <w:jc w:val="right"/>
      </w:pPr>
      <w:r>
        <w:rPr>
          <w:position w:val="-86"/>
        </w:rPr>
        <w:object w:dxaOrig="3390" w:dyaOrig="1845" w14:anchorId="3F652DF2">
          <v:shape id="_x0000_i1615" type="#_x0000_t75" style="width:169.8pt;height:92.4pt" o:ole="">
            <v:imagedata r:id="rId1199" o:title=""/>
          </v:shape>
          <o:OLEObject Type="Embed" ProgID="Equation.DSMT4" ShapeID="_x0000_i1615" DrawAspect="Content" ObjectID="_1779279018" r:id="rId1200"/>
        </w:object>
      </w:r>
      <w:r>
        <w:t xml:space="preserve">                          </w:t>
      </w:r>
      <w:r>
        <w:rPr>
          <w:rFonts w:hint="eastAsia"/>
        </w:rPr>
        <w:t>（</w:t>
      </w:r>
      <w:r>
        <w:t>5-8</w:t>
      </w:r>
      <w:r>
        <w:rPr>
          <w:rFonts w:hint="eastAsia"/>
        </w:rPr>
        <w:t>）</w:t>
      </w:r>
    </w:p>
    <w:p w14:paraId="517FAB11" w14:textId="77777777" w:rsidR="00523A4D" w:rsidRDefault="00000000">
      <w:pPr>
        <w:pStyle w:val="BY"/>
      </w:pPr>
      <w:r>
        <w:rPr>
          <w:rFonts w:hint="eastAsia"/>
        </w:rPr>
        <w:t>可得出：</w:t>
      </w:r>
    </w:p>
    <w:p w14:paraId="29D293B4" w14:textId="77777777" w:rsidR="00523A4D" w:rsidRDefault="00000000">
      <w:pPr>
        <w:jc w:val="right"/>
      </w:pPr>
      <w:r>
        <w:rPr>
          <w:position w:val="-112"/>
        </w:rPr>
        <w:object w:dxaOrig="6030" w:dyaOrig="2370" w14:anchorId="27A072A2">
          <v:shape id="_x0000_i1616" type="#_x0000_t75" style="width:301.8pt;height:118.8pt" o:ole="">
            <v:imagedata r:id="rId1201" o:title=""/>
          </v:shape>
          <o:OLEObject Type="Embed" ProgID="Equation.DSMT4" ShapeID="_x0000_i1616" DrawAspect="Content" ObjectID="_1779279019" r:id="rId1202"/>
        </w:object>
      </w:r>
      <w:r>
        <w:t xml:space="preserve">               </w:t>
      </w:r>
      <w:r>
        <w:rPr>
          <w:rFonts w:hint="eastAsia"/>
        </w:rPr>
        <w:t>（</w:t>
      </w:r>
      <w:r>
        <w:t>5-9</w:t>
      </w:r>
      <w:r>
        <w:rPr>
          <w:rFonts w:hint="eastAsia"/>
        </w:rPr>
        <w:t>）</w:t>
      </w:r>
    </w:p>
    <w:p w14:paraId="0E7922C8" w14:textId="77777777" w:rsidR="00523A4D" w:rsidRDefault="00000000">
      <w:pPr>
        <w:pStyle w:val="BY"/>
      </w:pPr>
      <w:r>
        <w:rPr>
          <w:rFonts w:hint="eastAsia"/>
        </w:rPr>
        <w:t>根据以上证明结果，可以得到：</w:t>
      </w:r>
    </w:p>
    <w:p w14:paraId="58380395" w14:textId="77777777" w:rsidR="00523A4D" w:rsidRDefault="00000000">
      <w:pPr>
        <w:jc w:val="right"/>
      </w:pPr>
      <w:r>
        <w:rPr>
          <w:position w:val="-40"/>
        </w:rPr>
        <w:object w:dxaOrig="3615" w:dyaOrig="930" w14:anchorId="515A82E6">
          <v:shape id="_x0000_i1617" type="#_x0000_t75" style="width:180.6pt;height:46.8pt" o:ole="">
            <v:imagedata r:id="rId1203" o:title=""/>
          </v:shape>
          <o:OLEObject Type="Embed" ProgID="Equation.DSMT4" ShapeID="_x0000_i1617" DrawAspect="Content" ObjectID="_1779279020" r:id="rId1204"/>
        </w:object>
      </w:r>
      <w:r>
        <w:t xml:space="preserve">                             </w:t>
      </w:r>
      <w:r>
        <w:rPr>
          <w:rFonts w:hint="eastAsia"/>
        </w:rPr>
        <w:t>（</w:t>
      </w:r>
      <w:r>
        <w:t>5-10</w:t>
      </w:r>
      <w:r>
        <w:rPr>
          <w:rFonts w:hint="eastAsia"/>
        </w:rPr>
        <w:t>）</w:t>
      </w:r>
    </w:p>
    <w:p w14:paraId="77EE5C6B" w14:textId="77777777" w:rsidR="00523A4D" w:rsidRDefault="00000000">
      <w:pPr>
        <w:pStyle w:val="BY"/>
      </w:pPr>
      <w:r>
        <w:rPr>
          <w:rFonts w:hint="eastAsia"/>
        </w:rPr>
        <w:t>即</w:t>
      </w:r>
      <w:r>
        <w:rPr>
          <w:position w:val="-12"/>
        </w:rPr>
        <w:object w:dxaOrig="570" w:dyaOrig="450" w14:anchorId="185C876D">
          <v:shape id="_x0000_i1618" type="#_x0000_t75" style="width:28.8pt;height:22.8pt" o:ole="">
            <v:imagedata r:id="rId1205" o:title=""/>
          </v:shape>
          <o:OLEObject Type="Embed" ProgID="Equation.DSMT4" ShapeID="_x0000_i1618" DrawAspect="Content" ObjectID="_1779279021" r:id="rId1206"/>
        </w:object>
      </w:r>
      <w:r>
        <w:rPr>
          <w:rFonts w:hint="eastAsia"/>
        </w:rPr>
        <w:t>和</w:t>
      </w:r>
      <w:r>
        <w:rPr>
          <w:position w:val="-12"/>
        </w:rPr>
        <w:object w:dxaOrig="555" w:dyaOrig="450" w14:anchorId="30C41A38">
          <v:shape id="_x0000_i1619" type="#_x0000_t75" style="width:27.6pt;height:22.8pt" o:ole="">
            <v:imagedata r:id="rId1207" o:title=""/>
          </v:shape>
          <o:OLEObject Type="Embed" ProgID="Equation.DSMT4" ShapeID="_x0000_i1619" DrawAspect="Content" ObjectID="_1779279022" r:id="rId1208"/>
        </w:object>
      </w:r>
      <w:r>
        <w:rPr>
          <w:rFonts w:hint="eastAsia"/>
        </w:rPr>
        <w:t>构成两个完整的</w:t>
      </w:r>
      <w:r>
        <w:rPr>
          <w:position w:val="-6"/>
        </w:rPr>
        <w:object w:dxaOrig="1170" w:dyaOrig="270" w14:anchorId="6E2EA3F8">
          <v:shape id="_x0000_i1620" type="#_x0000_t75" style="width:58.8pt;height:13.8pt" o:ole="">
            <v:imagedata r:id="rId1209" o:title=""/>
          </v:shape>
          <o:OLEObject Type="Embed" ProgID="Equation.DSMT4" ShapeID="_x0000_i1620" DrawAspect="Content" ObjectID="_1779279023" r:id="rId1210"/>
        </w:object>
      </w:r>
      <w:r>
        <w:rPr>
          <w:rFonts w:hint="eastAsia"/>
        </w:rPr>
        <w:t>事件，此时可以得到一个长度为</w:t>
      </w:r>
      <w:r>
        <w:rPr>
          <w:rFonts w:hint="eastAsia"/>
        </w:rPr>
        <w:t>2</w:t>
      </w:r>
      <w:r>
        <w:rPr>
          <w:rFonts w:hint="eastAsia"/>
        </w:rPr>
        <w:t>的弱匹配会话。</w:t>
      </w:r>
    </w:p>
    <w:p w14:paraId="0E5C674A" w14:textId="77777777" w:rsidR="00523A4D" w:rsidRDefault="00000000">
      <w:pPr>
        <w:pStyle w:val="BY"/>
      </w:pPr>
      <w:r>
        <w:rPr>
          <w:rFonts w:hint="eastAsia"/>
        </w:rPr>
        <w:t>接着分析它们是否为强匹配会话，即分析会话事件是否满足</w:t>
      </w:r>
      <w:r>
        <w:rPr>
          <w:position w:val="-12"/>
        </w:rPr>
        <w:object w:dxaOrig="1410" w:dyaOrig="390" w14:anchorId="0E5541D4">
          <v:shape id="_x0000_i1621" type="#_x0000_t75" style="width:70.8pt;height:19.8pt" o:ole="">
            <v:imagedata r:id="rId1211" o:title=""/>
          </v:shape>
          <o:OLEObject Type="Embed" ProgID="Equation.DSMT4" ShapeID="_x0000_i1621" DrawAspect="Content" ObjectID="_1779279024" r:id="rId1212"/>
        </w:object>
      </w:r>
      <w:r>
        <w:rPr>
          <w:rFonts w:hint="eastAsia"/>
        </w:rPr>
        <w:t>时间事件序。</w:t>
      </w:r>
      <w:bookmarkStart w:id="147" w:name="_Hlk129598653"/>
      <w:r>
        <w:rPr>
          <w:rFonts w:hint="eastAsia"/>
        </w:rPr>
        <w:t>在已经规定主体</w:t>
      </w:r>
      <w:r>
        <w:rPr>
          <w:position w:val="-4"/>
        </w:rPr>
        <w:object w:dxaOrig="645" w:dyaOrig="255" w14:anchorId="77CB28AC">
          <v:shape id="_x0000_i1622" type="#_x0000_t75" style="width:32.4pt;height:12.6pt" o:ole="">
            <v:imagedata r:id="rId1213" o:title=""/>
          </v:shape>
          <o:OLEObject Type="Embed" ProgID="Equation.DSMT4" ShapeID="_x0000_i1622" DrawAspect="Content" ObjectID="_1779279025" r:id="rId1214"/>
        </w:object>
      </w:r>
      <w:r>
        <w:rPr>
          <w:rFonts w:hint="eastAsia"/>
        </w:rPr>
        <w:t>的情况下，根据</w:t>
      </w:r>
      <w:r>
        <w:rPr>
          <w:position w:val="-6"/>
        </w:rPr>
        <w:object w:dxaOrig="645" w:dyaOrig="270" w14:anchorId="47E43356">
          <v:shape id="_x0000_i1623" type="#_x0000_t75" style="width:32.4pt;height:13.8pt" o:ole="">
            <v:imagedata r:id="rId1215" o:title=""/>
          </v:shape>
          <o:OLEObject Type="Embed" ProgID="Equation.DSMT4" ShapeID="_x0000_i1623" DrawAspect="Content" ObjectID="_1779279026" r:id="rId1216"/>
        </w:object>
      </w:r>
      <w:r>
        <w:rPr>
          <w:rFonts w:hint="eastAsia"/>
        </w:rPr>
        <w:t>的定义，可以得到：</w:t>
      </w:r>
    </w:p>
    <w:p w14:paraId="09F34373" w14:textId="77777777" w:rsidR="00523A4D" w:rsidRDefault="00000000">
      <w:pPr>
        <w:ind w:firstLine="480"/>
        <w:jc w:val="right"/>
      </w:pPr>
      <w:r>
        <w:rPr>
          <w:position w:val="-50"/>
        </w:rPr>
        <w:object w:dxaOrig="6405" w:dyaOrig="1125" w14:anchorId="189256F7">
          <v:shape id="_x0000_i1624" type="#_x0000_t75" style="width:320.4pt;height:56.4pt" o:ole="">
            <v:imagedata r:id="rId1217" o:title=""/>
          </v:shape>
          <o:OLEObject Type="Embed" ProgID="Equation.DSMT4" ShapeID="_x0000_i1624" DrawAspect="Content" ObjectID="_1779279027" r:id="rId1218"/>
        </w:object>
      </w:r>
      <w:r>
        <w:t xml:space="preserve">      </w:t>
      </w:r>
      <w:r>
        <w:rPr>
          <w:rFonts w:hint="eastAsia"/>
        </w:rPr>
        <w:t>（</w:t>
      </w:r>
      <w:r>
        <w:t>5-11</w:t>
      </w:r>
      <w:r>
        <w:rPr>
          <w:rFonts w:hint="eastAsia"/>
        </w:rPr>
        <w:t>）</w:t>
      </w:r>
    </w:p>
    <w:p w14:paraId="546F43C8" w14:textId="77777777" w:rsidR="00523A4D" w:rsidRDefault="00000000">
      <w:pPr>
        <w:pStyle w:val="BY"/>
      </w:pPr>
      <w:r>
        <w:rPr>
          <w:rFonts w:hint="eastAsia"/>
        </w:rPr>
        <w:t>由此可以证明</w:t>
      </w:r>
      <w:r>
        <w:rPr>
          <w:position w:val="-12"/>
        </w:rPr>
        <w:object w:dxaOrig="255" w:dyaOrig="375" w14:anchorId="411F0AB6">
          <v:shape id="_x0000_i1625" type="#_x0000_t75" style="width:12.6pt;height:18.6pt" o:ole="">
            <v:imagedata r:id="rId1219" o:title=""/>
          </v:shape>
          <o:OLEObject Type="Embed" ProgID="Equation.DSMT4" ShapeID="_x0000_i1625" DrawAspect="Content" ObjectID="_1779279028" r:id="rId1220"/>
        </w:object>
      </w:r>
      <w:r>
        <w:rPr>
          <w:rFonts w:hint="eastAsia"/>
        </w:rPr>
        <w:t>是在事件</w:t>
      </w:r>
      <w:r>
        <w:rPr>
          <w:position w:val="-12"/>
        </w:rPr>
        <w:object w:dxaOrig="240" w:dyaOrig="375" w14:anchorId="5EEABECF">
          <v:shape id="_x0000_i1626" type="#_x0000_t75" style="width:12pt;height:18.6pt" o:ole="">
            <v:imagedata r:id="rId1221" o:title=""/>
          </v:shape>
          <o:OLEObject Type="Embed" ProgID="Equation.DSMT4" ShapeID="_x0000_i1626" DrawAspect="Content" ObjectID="_1779279029" r:id="rId1222"/>
        </w:object>
      </w:r>
      <w:r>
        <w:rPr>
          <w:rFonts w:hint="eastAsia"/>
        </w:rPr>
        <w:t>中第一次发送的。</w:t>
      </w:r>
    </w:p>
    <w:p w14:paraId="4B88218D" w14:textId="77777777" w:rsidR="00523A4D" w:rsidRDefault="00000000">
      <w:pPr>
        <w:ind w:firstLine="480"/>
        <w:jc w:val="right"/>
      </w:pPr>
      <w:r>
        <w:rPr>
          <w:position w:val="-50"/>
        </w:rPr>
        <w:object w:dxaOrig="4980" w:dyaOrig="1125" w14:anchorId="6EA6EB1B">
          <v:shape id="_x0000_i1627" type="#_x0000_t75" style="width:249pt;height:56.4pt" o:ole="">
            <v:imagedata r:id="rId1223" o:title=""/>
          </v:shape>
          <o:OLEObject Type="Embed" ProgID="Equation.DSMT4" ShapeID="_x0000_i1627" DrawAspect="Content" ObjectID="_1779279030" r:id="rId1224"/>
        </w:object>
      </w:r>
      <w:r>
        <w:t xml:space="preserve">           </w:t>
      </w:r>
      <w:r>
        <w:rPr>
          <w:rFonts w:hint="eastAsia"/>
        </w:rPr>
        <w:t>（</w:t>
      </w:r>
      <w:r>
        <w:t>5-12</w:t>
      </w:r>
      <w:r>
        <w:rPr>
          <w:rFonts w:hint="eastAsia"/>
        </w:rPr>
        <w:t>）</w:t>
      </w:r>
    </w:p>
    <w:p w14:paraId="407C0C84" w14:textId="77777777" w:rsidR="00523A4D" w:rsidRDefault="00000000">
      <w:pPr>
        <w:pStyle w:val="BY"/>
      </w:pPr>
      <w:r>
        <w:rPr>
          <w:rFonts w:hint="eastAsia"/>
        </w:rPr>
        <w:t>由</w:t>
      </w:r>
      <w:r>
        <w:rPr>
          <w:position w:val="-6"/>
        </w:rPr>
        <w:object w:dxaOrig="645" w:dyaOrig="270" w14:anchorId="149657D5">
          <v:shape id="_x0000_i1628" type="#_x0000_t75" style="width:32.4pt;height:13.8pt" o:ole="">
            <v:imagedata r:id="rId1225" o:title=""/>
          </v:shape>
          <o:OLEObject Type="Embed" ProgID="Equation.DSMT4" ShapeID="_x0000_i1628" DrawAspect="Content" ObjectID="_1779279031" r:id="rId1226"/>
        </w:object>
      </w:r>
      <w:r>
        <w:rPr>
          <w:rFonts w:hint="eastAsia"/>
        </w:rPr>
        <w:t>可知，包含</w:t>
      </w:r>
      <w:r>
        <w:rPr>
          <w:position w:val="-12"/>
        </w:rPr>
        <w:object w:dxaOrig="255" w:dyaOrig="375" w14:anchorId="66B444F1">
          <v:shape id="_x0000_i1629" type="#_x0000_t75" style="width:12.6pt;height:18.6pt" o:ole="">
            <v:imagedata r:id="rId1227" o:title=""/>
          </v:shape>
          <o:OLEObject Type="Embed" ProgID="Equation.DSMT4" ShapeID="_x0000_i1629" DrawAspect="Content" ObjectID="_1779279032" r:id="rId1228"/>
        </w:object>
      </w:r>
      <w:r>
        <w:rPr>
          <w:rFonts w:hint="eastAsia"/>
        </w:rPr>
        <w:t>的所有操作都必须在事件</w:t>
      </w:r>
      <w:r>
        <w:rPr>
          <w:position w:val="-12"/>
        </w:rPr>
        <w:object w:dxaOrig="240" w:dyaOrig="375" w14:anchorId="2CC5C517">
          <v:shape id="_x0000_i1630" type="#_x0000_t75" style="width:12pt;height:18.6pt" o:ole="">
            <v:imagedata r:id="rId1229" o:title=""/>
          </v:shape>
          <o:OLEObject Type="Embed" ProgID="Equation.DSMT4" ShapeID="_x0000_i1630" DrawAspect="Content" ObjectID="_1779279033" r:id="rId1230"/>
        </w:object>
      </w:r>
      <w:r>
        <w:rPr>
          <w:rFonts w:hint="eastAsia"/>
        </w:rPr>
        <w:t>之后发生，包括事件</w:t>
      </w:r>
      <w:r>
        <w:rPr>
          <w:position w:val="-12"/>
        </w:rPr>
        <w:object w:dxaOrig="1650" w:dyaOrig="450" w14:anchorId="3A26E0A4">
          <v:shape id="_x0000_i1631" type="#_x0000_t75" style="width:82.8pt;height:22.8pt" o:ole="">
            <v:imagedata r:id="rId1231" o:title=""/>
          </v:shape>
          <o:OLEObject Type="Embed" ProgID="Equation.DSMT4" ShapeID="_x0000_i1631" DrawAspect="Content" ObjectID="_1779279034" r:id="rId1232"/>
        </w:object>
      </w:r>
      <w:r>
        <w:rPr>
          <w:rFonts w:hint="eastAsia"/>
        </w:rPr>
        <w:t>。因此，根据</w:t>
      </w:r>
      <w:r>
        <w:rPr>
          <w:rFonts w:hint="eastAsia"/>
        </w:rPr>
        <w:t>LoET</w:t>
      </w:r>
      <w:r>
        <w:rPr>
          <w:rFonts w:hint="eastAsia"/>
        </w:rPr>
        <w:t>中的诚实公理，可以得到事件顺序</w:t>
      </w:r>
      <w:r>
        <w:rPr>
          <w:position w:val="-12"/>
        </w:rPr>
        <w:object w:dxaOrig="735" w:dyaOrig="450" w14:anchorId="0084D2E4">
          <v:shape id="_x0000_i1632" type="#_x0000_t75" style="width:36.6pt;height:22.8pt" o:ole="">
            <v:imagedata r:id="rId1233" o:title=""/>
          </v:shape>
          <o:OLEObject Type="Embed" ProgID="Equation.DSMT4" ShapeID="_x0000_i1632" DrawAspect="Content" ObjectID="_1779279035" r:id="rId1234"/>
        </w:object>
      </w:r>
      <w:r>
        <w:rPr>
          <w:rFonts w:hint="eastAsia"/>
        </w:rPr>
        <w:t>。同理，可分析出</w:t>
      </w:r>
      <w:r>
        <w:rPr>
          <w:position w:val="-12"/>
        </w:rPr>
        <w:object w:dxaOrig="705" w:dyaOrig="450" w14:anchorId="029B2A1B">
          <v:shape id="_x0000_i1633" type="#_x0000_t75" style="width:35.4pt;height:22.8pt" o:ole="">
            <v:imagedata r:id="rId1235" o:title=""/>
          </v:shape>
          <o:OLEObject Type="Embed" ProgID="Equation.DSMT4" ShapeID="_x0000_i1633" DrawAspect="Content" ObjectID="_1779279036" r:id="rId1236"/>
        </w:object>
      </w:r>
      <w:r>
        <w:rPr>
          <w:rFonts w:hint="eastAsia"/>
        </w:rPr>
        <w:t>。</w:t>
      </w:r>
    </w:p>
    <w:bookmarkEnd w:id="147"/>
    <w:p w14:paraId="71F90C2D" w14:textId="77777777" w:rsidR="00523A4D" w:rsidRDefault="00000000">
      <w:pPr>
        <w:pStyle w:val="BY"/>
      </w:pPr>
      <w:r>
        <w:rPr>
          <w:rFonts w:hint="eastAsia"/>
        </w:rPr>
        <w:t>所以，通过以上分析可得知主体</w:t>
      </w:r>
      <w:r>
        <w:rPr>
          <w:position w:val="-4"/>
        </w:rPr>
        <w:object w:dxaOrig="240" w:dyaOrig="255" w14:anchorId="15AB06E8">
          <v:shape id="_x0000_i1634" type="#_x0000_t75" style="width:12pt;height:12.6pt" o:ole="">
            <v:imagedata r:id="rId1237" o:title=""/>
          </v:shape>
          <o:OLEObject Type="Embed" ProgID="Equation.DSMT4" ShapeID="_x0000_i1634" DrawAspect="Content" ObjectID="_1779279037" r:id="rId1238"/>
        </w:object>
      </w:r>
      <w:r>
        <w:rPr>
          <w:rFonts w:hint="eastAsia"/>
        </w:rPr>
        <w:t>认证线程在主体</w:t>
      </w:r>
      <w:r>
        <w:rPr>
          <w:position w:val="-4"/>
        </w:rPr>
        <w:object w:dxaOrig="240" w:dyaOrig="255" w14:anchorId="5D34C0FD">
          <v:shape id="_x0000_i1635" type="#_x0000_t75" style="width:12pt;height:12.6pt" o:ole="">
            <v:imagedata r:id="rId1239" o:title=""/>
          </v:shape>
          <o:OLEObject Type="Embed" ProgID="Equation.DSMT4" ShapeID="_x0000_i1635" DrawAspect="Content" ObjectID="_1779279038" r:id="rId1240"/>
        </w:object>
      </w:r>
      <w:r>
        <w:rPr>
          <w:rFonts w:hint="eastAsia"/>
        </w:rPr>
        <w:t>存在与之强匹配会话，即</w:t>
      </w:r>
      <w:r>
        <w:rPr>
          <w:position w:val="-12"/>
        </w:rPr>
        <w:object w:dxaOrig="1620" w:dyaOrig="375" w14:anchorId="4BDC9F23">
          <v:shape id="_x0000_i1636" type="#_x0000_t75" style="width:81pt;height:18.6pt" o:ole="">
            <v:imagedata r:id="rId1241" o:title=""/>
          </v:shape>
          <o:OLEObject Type="Embed" ProgID="Equation.DSMT4" ShapeID="_x0000_i1636" DrawAspect="Content" ObjectID="_1779279039" r:id="rId1242"/>
        </w:object>
      </w:r>
      <w:r>
        <w:rPr>
          <w:rFonts w:hint="eastAsia"/>
        </w:rPr>
        <w:t>得证。</w:t>
      </w:r>
    </w:p>
    <w:bookmarkStart w:id="148" w:name="_Toc161648951"/>
    <w:p w14:paraId="7A550D96" w14:textId="77777777" w:rsidR="00523A4D" w:rsidRDefault="00000000">
      <w:pPr>
        <w:pStyle w:val="3"/>
      </w:pPr>
      <w:r>
        <w:rPr>
          <w:position w:val="-12"/>
        </w:rPr>
        <w:object w:dxaOrig="1650" w:dyaOrig="375" w14:anchorId="69D1CF30">
          <v:shape id="_x0000_i1637" type="#_x0000_t75" style="width:82.8pt;height:18.6pt" o:ole="">
            <v:imagedata r:id="rId27" o:title=""/>
          </v:shape>
          <o:OLEObject Type="Embed" ProgID="Equation.DSMT4" ShapeID="_x0000_i1637" DrawAspect="Content" ObjectID="_1779279040" r:id="rId1243"/>
        </w:object>
      </w:r>
      <w:r>
        <w:rPr>
          <w:rFonts w:hint="eastAsia"/>
        </w:rPr>
        <w:t>证明过程</w:t>
      </w:r>
      <w:bookmarkEnd w:id="148"/>
    </w:p>
    <w:p w14:paraId="2BF71B6B" w14:textId="77777777" w:rsidR="00523A4D" w:rsidRDefault="00000000">
      <w:pPr>
        <w:pStyle w:val="BY"/>
      </w:pPr>
      <w:bookmarkStart w:id="149" w:name="_Hlk127720318"/>
      <w:r>
        <w:rPr>
          <w:rFonts w:hint="eastAsia"/>
        </w:rPr>
        <w:t>下一步对</w:t>
      </w:r>
      <w:r>
        <w:rPr>
          <w:position w:val="-12"/>
        </w:rPr>
        <w:object w:dxaOrig="1650" w:dyaOrig="375" w14:anchorId="31065D99">
          <v:shape id="_x0000_i1638" type="#_x0000_t75" style="width:82.8pt;height:18.6pt" o:ole="">
            <v:imagedata r:id="rId1244" o:title=""/>
          </v:shape>
          <o:OLEObject Type="Embed" ProgID="Equation.DSMT4" ShapeID="_x0000_i1638" DrawAspect="Content" ObjectID="_1779279041" r:id="rId1245"/>
        </w:object>
      </w:r>
      <w:r>
        <w:rPr>
          <w:rFonts w:hint="eastAsia"/>
        </w:rPr>
        <w:t>进行证明，令</w:t>
      </w:r>
      <w:r>
        <w:rPr>
          <w:position w:val="-12"/>
        </w:rPr>
        <w:object w:dxaOrig="405" w:dyaOrig="375" w14:anchorId="5C418568">
          <v:shape id="_x0000_i1639" type="#_x0000_t75" style="width:20.4pt;height:18.6pt" o:ole="">
            <v:imagedata r:id="rId1246" o:title=""/>
          </v:shape>
          <o:OLEObject Type="Embed" ProgID="Equation.DSMT4" ShapeID="_x0000_i1639" DrawAspect="Content" ObjectID="_1779279042" r:id="rId1247"/>
        </w:object>
      </w:r>
      <w:r>
        <w:rPr>
          <w:rFonts w:hint="eastAsia"/>
        </w:rPr>
        <w:t>是基本序列</w:t>
      </w:r>
      <w:r>
        <w:rPr>
          <w:position w:val="-12"/>
        </w:rPr>
        <w:object w:dxaOrig="270" w:dyaOrig="375" w14:anchorId="58A7C3EA">
          <v:shape id="_x0000_i1640" type="#_x0000_t75" style="width:13.8pt;height:18.6pt" o:ole="">
            <v:imagedata r:id="rId1248" o:title=""/>
          </v:shape>
          <o:OLEObject Type="Embed" ProgID="Equation.DSMT4" ShapeID="_x0000_i1640" DrawAspect="Content" ObjectID="_1779279043" r:id="rId1249"/>
        </w:object>
      </w:r>
      <w:r>
        <w:rPr>
          <w:rFonts w:hint="eastAsia"/>
        </w:rPr>
        <w:t>的一个实例，定义</w:t>
      </w:r>
      <w:r>
        <w:rPr>
          <w:position w:val="-12"/>
        </w:rPr>
        <w:object w:dxaOrig="2130" w:dyaOrig="375" w14:anchorId="3713DFBE">
          <v:shape id="_x0000_i1641" type="#_x0000_t75" style="width:106.8pt;height:18.6pt" o:ole="">
            <v:imagedata r:id="rId1250" o:title=""/>
          </v:shape>
          <o:OLEObject Type="Embed" ProgID="Equation.DSMT4" ShapeID="_x0000_i1641" DrawAspect="Content" ObjectID="_1779279044" r:id="rId1251"/>
        </w:object>
      </w:r>
      <w:r>
        <w:rPr>
          <w:rFonts w:hint="eastAsia"/>
        </w:rPr>
        <w:t>为线程</w:t>
      </w:r>
      <w:r>
        <w:rPr>
          <w:position w:val="-12"/>
        </w:rPr>
        <w:object w:dxaOrig="405" w:dyaOrig="375" w14:anchorId="107B5FE8">
          <v:shape id="_x0000_i1642" type="#_x0000_t75" style="width:20.4pt;height:18.6pt" o:ole="">
            <v:imagedata r:id="rId1252" o:title=""/>
          </v:shape>
          <o:OLEObject Type="Embed" ProgID="Equation.DSMT4" ShapeID="_x0000_i1642" DrawAspect="Content" ObjectID="_1779279045" r:id="rId1253"/>
        </w:object>
      </w:r>
      <w:r>
        <w:rPr>
          <w:rFonts w:hint="eastAsia"/>
        </w:rPr>
        <w:t>的事件，基本序列</w:t>
      </w:r>
      <w:r>
        <w:rPr>
          <w:position w:val="-12"/>
        </w:rPr>
        <w:object w:dxaOrig="270" w:dyaOrig="375" w14:anchorId="681AFFA0">
          <v:shape id="_x0000_i1643" type="#_x0000_t75" style="width:13.8pt;height:18.6pt" o:ole="">
            <v:imagedata r:id="rId1254" o:title=""/>
          </v:shape>
          <o:OLEObject Type="Embed" ProgID="Equation.DSMT4" ShapeID="_x0000_i1643" DrawAspect="Content" ObjectID="_1779279046" r:id="rId1255"/>
        </w:object>
      </w:r>
      <w:r>
        <w:rPr>
          <w:rFonts w:hint="eastAsia"/>
        </w:rPr>
        <w:t>中事件发生主体为被认证方主体</w:t>
      </w:r>
      <w:r>
        <w:rPr>
          <w:position w:val="-4"/>
        </w:rPr>
        <w:object w:dxaOrig="240" w:dyaOrig="255" w14:anchorId="6ECD8DBD">
          <v:shape id="_x0000_i1644" type="#_x0000_t75" style="width:12pt;height:12.6pt" o:ole="">
            <v:imagedata r:id="rId1256" o:title=""/>
          </v:shape>
          <o:OLEObject Type="Embed" ProgID="Equation.DSMT4" ShapeID="_x0000_i1644" DrawAspect="Content" ObjectID="_1779279047" r:id="rId1257"/>
        </w:object>
      </w:r>
      <w:r>
        <w:rPr>
          <w:rFonts w:hint="eastAsia"/>
        </w:rPr>
        <w:t>，则对于一些</w:t>
      </w:r>
      <w:r>
        <w:rPr>
          <w:position w:val="-6"/>
        </w:rPr>
        <w:object w:dxaOrig="615" w:dyaOrig="270" w14:anchorId="5EC38C16">
          <v:shape id="_x0000_i1645" type="#_x0000_t75" style="width:30.6pt;height:13.8pt" o:ole="">
            <v:imagedata r:id="rId1258" o:title=""/>
          </v:shape>
          <o:OLEObject Type="Embed" ProgID="Equation.DSMT4" ShapeID="_x0000_i1645" DrawAspect="Content" ObjectID="_1779279048" r:id="rId1259"/>
        </w:object>
      </w:r>
      <w:r>
        <w:rPr>
          <w:rFonts w:hint="eastAsia"/>
        </w:rPr>
        <w:t>类型参数</w:t>
      </w:r>
      <w:r>
        <w:rPr>
          <w:position w:val="-12"/>
        </w:rPr>
        <w:object w:dxaOrig="2850" w:dyaOrig="375" w14:anchorId="0EE20EB9">
          <v:shape id="_x0000_i1646" type="#_x0000_t75" style="width:142.8pt;height:18.6pt" o:ole="">
            <v:imagedata r:id="rId1260" o:title=""/>
          </v:shape>
          <o:OLEObject Type="Embed" ProgID="Equation.DSMT4" ShapeID="_x0000_i1646" DrawAspect="Content" ObjectID="_1779279049" r:id="rId1261"/>
        </w:object>
      </w:r>
      <w:r>
        <w:rPr>
          <w:rFonts w:hint="eastAsia"/>
        </w:rPr>
        <w:t>有：</w:t>
      </w:r>
    </w:p>
    <w:p w14:paraId="41E3AF50" w14:textId="77777777" w:rsidR="00523A4D" w:rsidRDefault="00000000">
      <w:pPr>
        <w:jc w:val="right"/>
      </w:pPr>
      <w:r>
        <w:rPr>
          <w:position w:val="-68"/>
        </w:rPr>
        <w:object w:dxaOrig="6585" w:dyaOrig="1470" w14:anchorId="115B83CF">
          <v:shape id="_x0000_i1647" type="#_x0000_t75" style="width:329.4pt;height:73.8pt" o:ole="">
            <v:imagedata r:id="rId1262" o:title=""/>
          </v:shape>
          <o:OLEObject Type="Embed" ProgID="Equation.DSMT4" ShapeID="_x0000_i1647" DrawAspect="Content" ObjectID="_1779279050" r:id="rId1263"/>
        </w:object>
      </w:r>
      <w:r>
        <w:t xml:space="preserve">        </w:t>
      </w:r>
      <w:r>
        <w:rPr>
          <w:rFonts w:hint="eastAsia"/>
        </w:rPr>
        <w:t>（</w:t>
      </w:r>
      <w:r>
        <w:t>5-13</w:t>
      </w:r>
      <w:r>
        <w:rPr>
          <w:rFonts w:hint="eastAsia"/>
        </w:rPr>
        <w:t>）</w:t>
      </w:r>
    </w:p>
    <w:p w14:paraId="56C968ED" w14:textId="77777777" w:rsidR="00523A4D" w:rsidRDefault="00000000">
      <w:pPr>
        <w:pStyle w:val="BY"/>
      </w:pPr>
      <w:r>
        <w:rPr>
          <w:rFonts w:hint="eastAsia"/>
        </w:rPr>
        <w:t>由解密公理</w:t>
      </w:r>
      <w:r>
        <w:rPr>
          <w:position w:val="-6"/>
        </w:rPr>
        <w:object w:dxaOrig="885" w:dyaOrig="270" w14:anchorId="7EDC634D">
          <v:shape id="_x0000_i1648" type="#_x0000_t75" style="width:44.4pt;height:13.8pt" o:ole="">
            <v:imagedata r:id="rId1264" o:title=""/>
          </v:shape>
          <o:OLEObject Type="Embed" ProgID="Equation.DSMT4" ShapeID="_x0000_i1648" DrawAspect="Content" ObjectID="_1779279051" r:id="rId1265"/>
        </w:object>
      </w:r>
      <w:r>
        <w:rPr>
          <w:rFonts w:hint="eastAsia"/>
        </w:rPr>
        <w:t>和诚实公理</w:t>
      </w:r>
      <w:r>
        <w:rPr>
          <w:position w:val="-6"/>
        </w:rPr>
        <w:object w:dxaOrig="840" w:dyaOrig="270" w14:anchorId="67DA8FA2">
          <v:shape id="_x0000_i1649" type="#_x0000_t75" style="width:42pt;height:13.8pt" o:ole="">
            <v:imagedata r:id="rId1266" o:title=""/>
          </v:shape>
          <o:OLEObject Type="Embed" ProgID="Equation.DSMT4" ShapeID="_x0000_i1649" DrawAspect="Content" ObjectID="_1779279052" r:id="rId1267"/>
        </w:object>
      </w:r>
      <w:r>
        <w:rPr>
          <w:rFonts w:hint="eastAsia"/>
        </w:rPr>
        <w:t>公理可知，存在与解密事件</w:t>
      </w:r>
      <w:r>
        <w:rPr>
          <w:position w:val="-12"/>
        </w:rPr>
        <w:object w:dxaOrig="240" w:dyaOrig="375" w14:anchorId="46C5340F">
          <v:shape id="_x0000_i1650" type="#_x0000_t75" style="width:12pt;height:18.6pt" o:ole="">
            <v:imagedata r:id="rId1268" o:title=""/>
          </v:shape>
          <o:OLEObject Type="Embed" ProgID="Equation.DSMT4" ShapeID="_x0000_i1650" DrawAspect="Content" ObjectID="_1779279053" r:id="rId1269"/>
        </w:object>
      </w:r>
      <w:r>
        <w:rPr>
          <w:rFonts w:hint="eastAsia"/>
        </w:rPr>
        <w:t>匹配的加密事件</w:t>
      </w:r>
      <w:r>
        <w:rPr>
          <w:position w:val="-6"/>
        </w:rPr>
        <w:object w:dxaOrig="240" w:dyaOrig="270" w14:anchorId="166B071B">
          <v:shape id="_x0000_i1651" type="#_x0000_t75" style="width:12pt;height:13.8pt" o:ole="">
            <v:imagedata r:id="rId1270" o:title=""/>
          </v:shape>
          <o:OLEObject Type="Embed" ProgID="Equation.DSMT4" ShapeID="_x0000_i1651" DrawAspect="Content" ObjectID="_1779279054" r:id="rId1271"/>
        </w:object>
      </w:r>
      <w:r>
        <w:rPr>
          <w:rFonts w:hint="eastAsia"/>
        </w:rPr>
        <w:t>，且满足</w:t>
      </w:r>
      <w:r>
        <w:rPr>
          <w:position w:val="-12"/>
        </w:rPr>
        <w:object w:dxaOrig="4935" w:dyaOrig="375" w14:anchorId="22FC609D">
          <v:shape id="_x0000_i1652" type="#_x0000_t75" style="width:246.6pt;height:18.6pt" o:ole="">
            <v:imagedata r:id="rId1272" o:title=""/>
          </v:shape>
          <o:OLEObject Type="Embed" ProgID="Equation.DSMT4" ShapeID="_x0000_i1652" DrawAspect="Content" ObjectID="_1779279055" r:id="rId1273"/>
        </w:object>
      </w:r>
      <w:r>
        <w:rPr>
          <w:rFonts w:hint="eastAsia"/>
        </w:rPr>
        <w:t>。由于诚实主体</w:t>
      </w:r>
      <w:r>
        <w:rPr>
          <w:position w:val="-4"/>
        </w:rPr>
        <w:object w:dxaOrig="240" w:dyaOrig="255" w14:anchorId="47133DA7">
          <v:shape id="_x0000_i1653" type="#_x0000_t75" style="width:12pt;height:12.6pt" o:ole="">
            <v:imagedata r:id="rId1274" o:title=""/>
          </v:shape>
          <o:OLEObject Type="Embed" ProgID="Equation.DSMT4" ShapeID="_x0000_i1653" DrawAspect="Content" ObjectID="_1779279056" r:id="rId1275"/>
        </w:object>
      </w:r>
      <w:r>
        <w:rPr>
          <w:rFonts w:hint="eastAsia"/>
        </w:rPr>
        <w:t>遵循</w:t>
      </w:r>
      <w:r>
        <w:rPr>
          <w:rFonts w:hint="eastAsia"/>
        </w:rPr>
        <w:t>ECC-based</w:t>
      </w:r>
      <w:r>
        <w:t xml:space="preserve"> </w:t>
      </w:r>
      <w:r>
        <w:rPr>
          <w:rFonts w:hint="eastAsia"/>
        </w:rPr>
        <w:t>RFID</w:t>
      </w:r>
      <w:r>
        <w:rPr>
          <w:rFonts w:hint="eastAsia"/>
        </w:rPr>
        <w:t>双向认证协议，所以事件</w:t>
      </w:r>
      <w:r>
        <w:rPr>
          <w:position w:val="-6"/>
        </w:rPr>
        <w:object w:dxaOrig="240" w:dyaOrig="270" w14:anchorId="4831089C">
          <v:shape id="_x0000_i1654" type="#_x0000_t75" style="width:12pt;height:13.8pt" o:ole="">
            <v:imagedata r:id="rId1276" o:title=""/>
          </v:shape>
          <o:OLEObject Type="Embed" ProgID="Equation.DSMT4" ShapeID="_x0000_i1654" DrawAspect="Content" ObjectID="_1779279057" r:id="rId1277"/>
        </w:object>
      </w:r>
      <w:r>
        <w:rPr>
          <w:rFonts w:hint="eastAsia"/>
        </w:rPr>
        <w:t>一定是该双向认证协议基本序列中的实例成员。在协议所有基本序列中包含</w:t>
      </w:r>
      <w:r>
        <w:rPr>
          <w:position w:val="-10"/>
        </w:rPr>
        <w:object w:dxaOrig="1020" w:dyaOrig="330" w14:anchorId="1C241374">
          <v:shape id="_x0000_i1655" type="#_x0000_t75" style="width:51pt;height:16.8pt" o:ole="">
            <v:imagedata r:id="rId1278" o:title=""/>
          </v:shape>
          <o:OLEObject Type="Embed" ProgID="Equation.DSMT4" ShapeID="_x0000_i1655" DrawAspect="Content" ObjectID="_1779279058" r:id="rId1279"/>
        </w:object>
      </w:r>
      <w:r>
        <w:rPr>
          <w:rFonts w:hint="eastAsia"/>
        </w:rPr>
        <w:t>加密动作的是</w:t>
      </w:r>
      <w:r>
        <w:rPr>
          <w:position w:val="-12"/>
        </w:rPr>
        <w:object w:dxaOrig="240" w:dyaOrig="375" w14:anchorId="2F0B0742">
          <v:shape id="_x0000_i1656" type="#_x0000_t75" style="width:12pt;height:18.6pt" o:ole="">
            <v:imagedata r:id="rId1280" o:title=""/>
          </v:shape>
          <o:OLEObject Type="Embed" ProgID="Equation.DSMT4" ShapeID="_x0000_i1656" DrawAspect="Content" ObjectID="_1779279059" r:id="rId1281"/>
        </w:object>
      </w:r>
      <w:r>
        <w:rPr>
          <w:rFonts w:hint="eastAsia"/>
        </w:rPr>
        <w:t>。假设</w:t>
      </w:r>
      <w:r>
        <w:rPr>
          <w:position w:val="-6"/>
        </w:rPr>
        <w:object w:dxaOrig="240" w:dyaOrig="270" w14:anchorId="552238B4">
          <v:shape id="_x0000_i1657" type="#_x0000_t75" style="width:12pt;height:13.8pt" o:ole="">
            <v:imagedata r:id="rId1282" o:title=""/>
          </v:shape>
          <o:OLEObject Type="Embed" ProgID="Equation.DSMT4" ShapeID="_x0000_i1657" DrawAspect="Content" ObjectID="_1779279060" r:id="rId1283"/>
        </w:object>
      </w:r>
      <w:r>
        <w:rPr>
          <w:rFonts w:hint="eastAsia"/>
        </w:rPr>
        <w:t>为</w:t>
      </w:r>
      <w:r>
        <w:rPr>
          <w:position w:val="-12"/>
        </w:rPr>
        <w:object w:dxaOrig="240" w:dyaOrig="375" w14:anchorId="1CE64768">
          <v:shape id="_x0000_i1658" type="#_x0000_t75" style="width:12pt;height:18.6pt" o:ole="">
            <v:imagedata r:id="rId1284" o:title=""/>
          </v:shape>
          <o:OLEObject Type="Embed" ProgID="Equation.DSMT4" ShapeID="_x0000_i1658" DrawAspect="Content" ObjectID="_1779279061" r:id="rId1285"/>
        </w:object>
      </w:r>
      <w:r>
        <w:rPr>
          <w:rFonts w:hint="eastAsia"/>
        </w:rPr>
        <w:t>中的事件，那么对于</w:t>
      </w:r>
      <w:r>
        <w:rPr>
          <w:position w:val="-6"/>
        </w:rPr>
        <w:object w:dxaOrig="615" w:dyaOrig="270" w14:anchorId="494E177B">
          <v:shape id="_x0000_i1659" type="#_x0000_t75" style="width:30.6pt;height:13.8pt" o:ole="">
            <v:imagedata r:id="rId1286" o:title=""/>
          </v:shape>
          <o:OLEObject Type="Embed" ProgID="Equation.DSMT4" ShapeID="_x0000_i1659" DrawAspect="Content" ObjectID="_1779279062" r:id="rId1287"/>
        </w:object>
      </w:r>
      <w:r>
        <w:rPr>
          <w:rFonts w:hint="eastAsia"/>
        </w:rPr>
        <w:t>类型的</w:t>
      </w:r>
      <w:r>
        <w:rPr>
          <w:position w:val="-12"/>
        </w:rPr>
        <w:object w:dxaOrig="2610" w:dyaOrig="450" w14:anchorId="53E79416">
          <v:shape id="_x0000_i1660" type="#_x0000_t75" style="width:130.8pt;height:22.8pt" o:ole="">
            <v:imagedata r:id="rId1288" o:title=""/>
          </v:shape>
          <o:OLEObject Type="Embed" ProgID="Equation.DSMT4" ShapeID="_x0000_i1660" DrawAspect="Content" ObjectID="_1779279063" r:id="rId1289"/>
        </w:object>
      </w:r>
      <w:r>
        <w:rPr>
          <w:rFonts w:hint="eastAsia"/>
        </w:rPr>
        <w:t>，则</w:t>
      </w:r>
      <w:r>
        <w:rPr>
          <w:position w:val="-12"/>
        </w:rPr>
        <w:object w:dxaOrig="405" w:dyaOrig="375" w14:anchorId="7628F7FD">
          <v:shape id="_x0000_i1661" type="#_x0000_t75" style="width:20.4pt;height:18.6pt" o:ole="">
            <v:imagedata r:id="rId1290" o:title=""/>
          </v:shape>
          <o:OLEObject Type="Embed" ProgID="Equation.DSMT4" ShapeID="_x0000_i1661" DrawAspect="Content" ObjectID="_1779279064" r:id="rId1291"/>
        </w:object>
      </w:r>
      <w:r>
        <w:rPr>
          <w:rFonts w:hint="eastAsia"/>
        </w:rPr>
        <w:t>线程中存在</w:t>
      </w:r>
      <w:r>
        <w:rPr>
          <w:position w:val="-12"/>
        </w:rPr>
        <w:object w:dxaOrig="1590" w:dyaOrig="450" w14:anchorId="1CBEA99C">
          <v:shape id="_x0000_i1662" type="#_x0000_t75" style="width:79.8pt;height:22.8pt" o:ole="">
            <v:imagedata r:id="rId1292" o:title=""/>
          </v:shape>
          <o:OLEObject Type="Embed" ProgID="Equation.DSMT4" ShapeID="_x0000_i1662" DrawAspect="Content" ObjectID="_1779279065" r:id="rId1293"/>
        </w:object>
      </w:r>
      <w:r>
        <w:rPr>
          <w:rFonts w:hint="eastAsia"/>
        </w:rPr>
        <w:t>组成的事件序列如下：</w:t>
      </w:r>
    </w:p>
    <w:p w14:paraId="07CB3646" w14:textId="77777777" w:rsidR="00523A4D" w:rsidRDefault="00000000">
      <w:pPr>
        <w:jc w:val="right"/>
      </w:pPr>
      <w:r>
        <w:rPr>
          <w:position w:val="-86"/>
        </w:rPr>
        <w:object w:dxaOrig="7530" w:dyaOrig="1845" w14:anchorId="597D9385">
          <v:shape id="_x0000_i1663" type="#_x0000_t75" style="width:376.8pt;height:92.4pt" o:ole="">
            <v:imagedata r:id="rId1294" o:title=""/>
          </v:shape>
          <o:OLEObject Type="Embed" ProgID="Equation.DSMT4" ShapeID="_x0000_i1663" DrawAspect="Content" ObjectID="_1779279066" r:id="rId1295"/>
        </w:object>
      </w:r>
      <w:r>
        <w:t xml:space="preserve">    </w:t>
      </w:r>
      <w:r>
        <w:rPr>
          <w:rFonts w:hint="eastAsia"/>
        </w:rPr>
        <w:t>（</w:t>
      </w:r>
      <w:r>
        <w:t>5-14</w:t>
      </w:r>
      <w:r>
        <w:rPr>
          <w:rFonts w:hint="eastAsia"/>
        </w:rPr>
        <w:t>）</w:t>
      </w:r>
    </w:p>
    <w:p w14:paraId="19EDDDAB" w14:textId="77777777" w:rsidR="00523A4D" w:rsidRDefault="00000000">
      <w:pPr>
        <w:pStyle w:val="BY"/>
      </w:pPr>
      <w:r>
        <w:rPr>
          <w:rFonts w:hint="eastAsia"/>
        </w:rPr>
        <w:t>通过上式，发现可以满足：</w:t>
      </w:r>
    </w:p>
    <w:p w14:paraId="555DB27A" w14:textId="77777777" w:rsidR="00523A4D" w:rsidRDefault="00000000">
      <w:pPr>
        <w:ind w:firstLine="480"/>
        <w:jc w:val="right"/>
      </w:pPr>
      <w:r>
        <w:rPr>
          <w:position w:val="-36"/>
        </w:rPr>
        <w:object w:dxaOrig="3090" w:dyaOrig="840" w14:anchorId="41914AF4">
          <v:shape id="_x0000_i1664" type="#_x0000_t75" style="width:154.8pt;height:42pt" o:ole="">
            <v:imagedata r:id="rId1296" o:title=""/>
          </v:shape>
          <o:OLEObject Type="Embed" ProgID="Equation.DSMT4" ShapeID="_x0000_i1664" DrawAspect="Content" ObjectID="_1779279067" r:id="rId1297"/>
        </w:object>
      </w:r>
      <w:r>
        <w:t xml:space="preserve">                              </w:t>
      </w:r>
      <w:r>
        <w:rPr>
          <w:rFonts w:hint="eastAsia"/>
        </w:rPr>
        <w:t>（</w:t>
      </w:r>
      <w:r>
        <w:t>5-15</w:t>
      </w:r>
      <w:r>
        <w:rPr>
          <w:rFonts w:hint="eastAsia"/>
        </w:rPr>
        <w:t>）</w:t>
      </w:r>
    </w:p>
    <w:p w14:paraId="0694C57F" w14:textId="77777777" w:rsidR="00523A4D" w:rsidRDefault="00000000">
      <w:pPr>
        <w:pStyle w:val="BY"/>
      </w:pPr>
      <w:r>
        <w:rPr>
          <w:rFonts w:hint="eastAsia"/>
        </w:rPr>
        <w:t>并且由于</w:t>
      </w:r>
      <w:r>
        <w:rPr>
          <w:position w:val="-12"/>
        </w:rPr>
        <w:object w:dxaOrig="1695" w:dyaOrig="450" w14:anchorId="7DF55338">
          <v:shape id="_x0000_i1665" type="#_x0000_t75" style="width:84.6pt;height:22.8pt" o:ole="">
            <v:imagedata r:id="rId1298" o:title=""/>
          </v:shape>
          <o:OLEObject Type="Embed" ProgID="Equation.DSMT4" ShapeID="_x0000_i1665" DrawAspect="Content" ObjectID="_1779279068" r:id="rId1299"/>
        </w:object>
      </w:r>
      <w:r>
        <w:rPr>
          <w:rFonts w:hint="eastAsia"/>
        </w:rPr>
        <w:t>，根据</w:t>
      </w:r>
      <w:r>
        <w:rPr>
          <w:position w:val="-6"/>
        </w:rPr>
        <w:object w:dxaOrig="900" w:dyaOrig="270" w14:anchorId="478690B7">
          <v:shape id="_x0000_i1666" type="#_x0000_t75" style="width:45pt;height:13.8pt" o:ole="">
            <v:imagedata r:id="rId1300" o:title=""/>
          </v:shape>
          <o:OLEObject Type="Embed" ProgID="Equation.DSMT4" ShapeID="_x0000_i1666" DrawAspect="Content" ObjectID="_1779279069" r:id="rId1301"/>
        </w:object>
      </w:r>
      <w:r>
        <w:rPr>
          <w:rFonts w:hint="eastAsia"/>
        </w:rPr>
        <w:t>公理，则有：</w:t>
      </w:r>
    </w:p>
    <w:p w14:paraId="14693E14" w14:textId="77777777" w:rsidR="00523A4D" w:rsidRDefault="00000000">
      <w:pPr>
        <w:jc w:val="right"/>
      </w:pPr>
      <w:r>
        <w:rPr>
          <w:position w:val="-86"/>
        </w:rPr>
        <w:object w:dxaOrig="3810" w:dyaOrig="1845" w14:anchorId="106AA29C">
          <v:shape id="_x0000_i1667" type="#_x0000_t75" style="width:190.8pt;height:92.4pt" o:ole="">
            <v:imagedata r:id="rId1302" o:title=""/>
          </v:shape>
          <o:OLEObject Type="Embed" ProgID="Equation.DSMT4" ShapeID="_x0000_i1667" DrawAspect="Content" ObjectID="_1779279070" r:id="rId1303"/>
        </w:object>
      </w:r>
      <w:r>
        <w:t xml:space="preserve">                        </w:t>
      </w:r>
      <w:r>
        <w:rPr>
          <w:rFonts w:hint="eastAsia"/>
        </w:rPr>
        <w:t>（</w:t>
      </w:r>
      <w:r>
        <w:t>5-16</w:t>
      </w:r>
      <w:r>
        <w:rPr>
          <w:rFonts w:hint="eastAsia"/>
        </w:rPr>
        <w:t>）</w:t>
      </w:r>
    </w:p>
    <w:p w14:paraId="247F4DCC" w14:textId="77777777" w:rsidR="00523A4D" w:rsidRDefault="00000000">
      <w:pPr>
        <w:pStyle w:val="BY"/>
      </w:pPr>
      <w:r>
        <w:rPr>
          <w:rFonts w:hint="eastAsia"/>
        </w:rPr>
        <w:t>通过上式可以得到</w:t>
      </w:r>
      <w:r>
        <w:rPr>
          <w:position w:val="-12"/>
        </w:rPr>
        <w:object w:dxaOrig="3255" w:dyaOrig="450" w14:anchorId="65ED0440">
          <v:shape id="_x0000_i1668" type="#_x0000_t75" style="width:162.6pt;height:22.8pt" o:ole="">
            <v:imagedata r:id="rId1304" o:title=""/>
          </v:shape>
          <o:OLEObject Type="Embed" ProgID="Equation.DSMT4" ShapeID="_x0000_i1668" DrawAspect="Content" ObjectID="_1779279071" r:id="rId1305"/>
        </w:object>
      </w:r>
      <w:r>
        <w:rPr>
          <w:rFonts w:hint="eastAsia"/>
        </w:rPr>
        <w:t>，并可以得到以下公式：</w:t>
      </w:r>
    </w:p>
    <w:p w14:paraId="42D85E5B" w14:textId="77777777" w:rsidR="00523A4D" w:rsidRDefault="00000000">
      <w:pPr>
        <w:jc w:val="right"/>
      </w:pPr>
      <w:r>
        <w:rPr>
          <w:position w:val="-86"/>
        </w:rPr>
        <w:object w:dxaOrig="7080" w:dyaOrig="1845" w14:anchorId="50C8F353">
          <v:shape id="_x0000_i1669" type="#_x0000_t75" style="width:354pt;height:92.4pt" o:ole="">
            <v:imagedata r:id="rId1306" o:title=""/>
          </v:shape>
          <o:OLEObject Type="Embed" ProgID="Equation.DSMT4" ShapeID="_x0000_i1669" DrawAspect="Content" ObjectID="_1779279072" r:id="rId1307"/>
        </w:object>
      </w:r>
      <w:r>
        <w:t xml:space="preserve"> </w:t>
      </w:r>
      <w:r>
        <w:rPr>
          <w:rFonts w:hint="eastAsia"/>
        </w:rPr>
        <w:t>（</w:t>
      </w:r>
      <w:r>
        <w:t>5-17</w:t>
      </w:r>
      <w:r>
        <w:rPr>
          <w:rFonts w:hint="eastAsia"/>
        </w:rPr>
        <w:t>）</w:t>
      </w:r>
    </w:p>
    <w:p w14:paraId="01A89B56" w14:textId="77777777" w:rsidR="00523A4D" w:rsidRDefault="00000000">
      <w:pPr>
        <w:pStyle w:val="BY"/>
      </w:pPr>
      <w:r>
        <w:rPr>
          <w:rFonts w:hint="eastAsia"/>
        </w:rPr>
        <w:t>得出一个匹配会话：</w:t>
      </w:r>
      <w:r>
        <w:rPr>
          <w:position w:val="-12"/>
        </w:rPr>
        <w:object w:dxaOrig="3090" w:dyaOrig="450" w14:anchorId="482B9C75">
          <v:shape id="_x0000_i1670" type="#_x0000_t75" style="width:154.8pt;height:22.8pt" o:ole="">
            <v:imagedata r:id="rId1308" o:title=""/>
          </v:shape>
          <o:OLEObject Type="Embed" ProgID="Equation.DSMT4" ShapeID="_x0000_i1670" DrawAspect="Content" ObjectID="_1779279073" r:id="rId1309"/>
        </w:object>
      </w:r>
      <w:r>
        <w:rPr>
          <w:rFonts w:hint="eastAsia"/>
        </w:rPr>
        <w:t>。</w:t>
      </w:r>
    </w:p>
    <w:p w14:paraId="3C5BD04A" w14:textId="77777777" w:rsidR="00523A4D" w:rsidRDefault="00000000">
      <w:pPr>
        <w:pStyle w:val="BY"/>
      </w:pPr>
      <w:r>
        <w:rPr>
          <w:rFonts w:hint="eastAsia"/>
        </w:rPr>
        <w:t>又因为</w:t>
      </w:r>
      <w:r>
        <w:rPr>
          <w:position w:val="-12"/>
        </w:rPr>
        <w:object w:dxaOrig="405" w:dyaOrig="375" w14:anchorId="4C1DFE28">
          <v:shape id="_x0000_i1671" type="#_x0000_t75" style="width:20.4pt;height:18.6pt" o:ole="">
            <v:imagedata r:id="rId1310" o:title=""/>
          </v:shape>
          <o:OLEObject Type="Embed" ProgID="Equation.DSMT4" ShapeID="_x0000_i1671" DrawAspect="Content" ObjectID="_1779279074" r:id="rId1311"/>
        </w:object>
      </w:r>
      <w:r>
        <w:rPr>
          <w:rFonts w:hint="eastAsia"/>
        </w:rPr>
        <w:t>线程中存在复原事件</w:t>
      </w:r>
      <w:r>
        <w:rPr>
          <w:position w:val="-12"/>
        </w:rPr>
        <w:object w:dxaOrig="300" w:dyaOrig="450" w14:anchorId="35AC3393">
          <v:shape id="_x0000_i1672" type="#_x0000_t75" style="width:15pt;height:22.8pt" o:ole="">
            <v:imagedata r:id="rId1312" o:title=""/>
          </v:shape>
          <o:OLEObject Type="Embed" ProgID="Equation.DSMT4" ShapeID="_x0000_i1672" DrawAspect="Content" ObjectID="_1779279075" r:id="rId1313"/>
        </w:object>
      </w:r>
      <w:r>
        <w:rPr>
          <w:rFonts w:hint="eastAsia"/>
        </w:rPr>
        <w:t>，根据</w:t>
      </w:r>
      <w:r>
        <w:rPr>
          <w:position w:val="-6"/>
        </w:rPr>
        <w:object w:dxaOrig="885" w:dyaOrig="270" w14:anchorId="2A436F96">
          <v:shape id="_x0000_i1673" type="#_x0000_t75" style="width:44.4pt;height:13.8pt" o:ole="">
            <v:imagedata r:id="rId1314" o:title=""/>
          </v:shape>
          <o:OLEObject Type="Embed" ProgID="Equation.DSMT4" ShapeID="_x0000_i1673" DrawAspect="Content" ObjectID="_1779279076" r:id="rId1315"/>
        </w:object>
      </w:r>
      <w:r>
        <w:rPr>
          <w:rFonts w:hint="eastAsia"/>
        </w:rPr>
        <w:t>和</w:t>
      </w:r>
      <w:r>
        <w:rPr>
          <w:position w:val="-6"/>
        </w:rPr>
        <w:object w:dxaOrig="840" w:dyaOrig="270" w14:anchorId="781C9785">
          <v:shape id="_x0000_i1674" type="#_x0000_t75" style="width:42pt;height:13.8pt" o:ole="">
            <v:imagedata r:id="rId1316" o:title=""/>
          </v:shape>
          <o:OLEObject Type="Embed" ProgID="Equation.DSMT4" ShapeID="_x0000_i1674" DrawAspect="Content" ObjectID="_1779279077" r:id="rId1317"/>
        </w:object>
      </w:r>
      <w:r>
        <w:rPr>
          <w:rFonts w:hint="eastAsia"/>
        </w:rPr>
        <w:t>公理，存在</w:t>
      </w:r>
      <w:r>
        <w:rPr>
          <w:position w:val="-6"/>
        </w:rPr>
        <w:object w:dxaOrig="255" w:dyaOrig="270" w14:anchorId="7BEDB4D6">
          <v:shape id="_x0000_i1675" type="#_x0000_t75" style="width:12.6pt;height:13.8pt" o:ole="">
            <v:imagedata r:id="rId1318" o:title=""/>
          </v:shape>
          <o:OLEObject Type="Embed" ProgID="Equation.DSMT4" ShapeID="_x0000_i1675" DrawAspect="Content" ObjectID="_1779279078" r:id="rId1319"/>
        </w:object>
      </w:r>
      <w:r>
        <w:rPr>
          <w:rFonts w:hint="eastAsia"/>
        </w:rPr>
        <w:t>满足：</w:t>
      </w:r>
      <w:r>
        <w:rPr>
          <w:position w:val="-12"/>
        </w:rPr>
        <w:object w:dxaOrig="5115" w:dyaOrig="450" w14:anchorId="693F68C1">
          <v:shape id="_x0000_i1676" type="#_x0000_t75" style="width:255.6pt;height:22.8pt" o:ole="">
            <v:imagedata r:id="rId1320" o:title=""/>
          </v:shape>
          <o:OLEObject Type="Embed" ProgID="Equation.DSMT4" ShapeID="_x0000_i1676" DrawAspect="Content" ObjectID="_1779279079" r:id="rId1321"/>
        </w:object>
      </w:r>
      <w:r>
        <w:rPr>
          <w:rFonts w:hint="eastAsia"/>
        </w:rPr>
        <w:t>，因此需要进行新一轮的协议交互分析。若事件</w:t>
      </w:r>
      <w:r>
        <w:rPr>
          <w:position w:val="-6"/>
        </w:rPr>
        <w:object w:dxaOrig="255" w:dyaOrig="270" w14:anchorId="40A2AD6C">
          <v:shape id="_x0000_i1677" type="#_x0000_t75" style="width:12.6pt;height:13.8pt" o:ole="">
            <v:imagedata r:id="rId1322" o:title=""/>
          </v:shape>
          <o:OLEObject Type="Embed" ProgID="Equation.DSMT4" ShapeID="_x0000_i1677" DrawAspect="Content" ObjectID="_1779279080" r:id="rId1323"/>
        </w:object>
      </w:r>
      <w:r>
        <w:rPr>
          <w:rFonts w:hint="eastAsia"/>
        </w:rPr>
        <w:t>存在，那么</w:t>
      </w:r>
      <w:r>
        <w:rPr>
          <w:position w:val="-6"/>
        </w:rPr>
        <w:object w:dxaOrig="255" w:dyaOrig="270" w14:anchorId="3BE3E4FF">
          <v:shape id="_x0000_i1678" type="#_x0000_t75" style="width:12.6pt;height:13.8pt" o:ole="">
            <v:imagedata r:id="rId1324" o:title=""/>
          </v:shape>
          <o:OLEObject Type="Embed" ProgID="Equation.DSMT4" ShapeID="_x0000_i1678" DrawAspect="Content" ObjectID="_1779279081" r:id="rId1325"/>
        </w:object>
      </w:r>
      <w:r>
        <w:rPr>
          <w:rFonts w:hint="eastAsia"/>
        </w:rPr>
        <w:t>必定为基于</w:t>
      </w:r>
      <w:r>
        <w:rPr>
          <w:rFonts w:hint="eastAsia"/>
        </w:rPr>
        <w:t>ECC</w:t>
      </w:r>
      <w:r>
        <w:rPr>
          <w:rFonts w:hint="eastAsia"/>
        </w:rPr>
        <w:t>的</w:t>
      </w:r>
      <w:r>
        <w:rPr>
          <w:rFonts w:hint="eastAsia"/>
        </w:rPr>
        <w:t>RFID</w:t>
      </w:r>
      <w:r>
        <w:rPr>
          <w:rFonts w:hint="eastAsia"/>
        </w:rPr>
        <w:t>双向认证协议基本序列中的某一个实例成员。假设</w:t>
      </w:r>
      <w:r>
        <w:rPr>
          <w:position w:val="-6"/>
        </w:rPr>
        <w:object w:dxaOrig="255" w:dyaOrig="270" w14:anchorId="30D4DF88">
          <v:shape id="_x0000_i1679" type="#_x0000_t75" style="width:12.6pt;height:13.8pt" o:ole="">
            <v:imagedata r:id="rId1326" o:title=""/>
          </v:shape>
          <o:OLEObject Type="Embed" ProgID="Equation.DSMT4" ShapeID="_x0000_i1679" DrawAspect="Content" ObjectID="_1779279082" r:id="rId1327"/>
        </w:object>
      </w:r>
      <w:r>
        <w:rPr>
          <w:rFonts w:hint="eastAsia"/>
        </w:rPr>
        <w:t>为协议实例</w:t>
      </w:r>
      <w:r>
        <w:rPr>
          <w:position w:val="-12"/>
        </w:rPr>
        <w:object w:dxaOrig="405" w:dyaOrig="375" w14:anchorId="71903686">
          <v:shape id="_x0000_i1680" type="#_x0000_t75" style="width:20.4pt;height:18.6pt" o:ole="">
            <v:imagedata r:id="rId1328" o:title=""/>
          </v:shape>
          <o:OLEObject Type="Embed" ProgID="Equation.DSMT4" ShapeID="_x0000_i1680" DrawAspect="Content" ObjectID="_1779279083" r:id="rId1329"/>
        </w:object>
      </w:r>
      <w:r>
        <w:rPr>
          <w:rFonts w:hint="eastAsia"/>
        </w:rPr>
        <w:t>的计算事件，其中包含</w:t>
      </w:r>
      <w:r>
        <w:rPr>
          <w:position w:val="-10"/>
        </w:rPr>
        <w:object w:dxaOrig="1110" w:dyaOrig="330" w14:anchorId="4488B5E1">
          <v:shape id="_x0000_i1681" type="#_x0000_t75" style="width:55.8pt;height:16.8pt" o:ole="">
            <v:imagedata r:id="rId1330" o:title=""/>
          </v:shape>
          <o:OLEObject Type="Embed" ProgID="Equation.DSMT4" ShapeID="_x0000_i1681" DrawAspect="Content" ObjectID="_1779279084" r:id="rId1331"/>
        </w:object>
      </w:r>
      <w:r>
        <w:rPr>
          <w:rFonts w:hint="eastAsia"/>
        </w:rPr>
        <w:t>计算动作的有</w:t>
      </w:r>
      <w:r>
        <w:rPr>
          <w:position w:val="-12"/>
        </w:rPr>
        <w:object w:dxaOrig="630" w:dyaOrig="375" w14:anchorId="4BB654AD">
          <v:shape id="_x0000_i1682" type="#_x0000_t75" style="width:31.8pt;height:18.6pt" o:ole="">
            <v:imagedata r:id="rId1332" o:title=""/>
          </v:shape>
          <o:OLEObject Type="Embed" ProgID="Equation.DSMT4" ShapeID="_x0000_i1682" DrawAspect="Content" ObjectID="_1779279085" r:id="rId1333"/>
        </w:object>
      </w:r>
      <w:r>
        <w:rPr>
          <w:rFonts w:hint="eastAsia"/>
        </w:rPr>
        <w:t>，与上节分析类似，对于未发生事件</w:t>
      </w:r>
      <w:r>
        <w:rPr>
          <w:position w:val="-12"/>
        </w:rPr>
        <w:object w:dxaOrig="270" w:dyaOrig="375" w14:anchorId="2CDB45D1">
          <v:shape id="_x0000_i1683" type="#_x0000_t75" style="width:13.8pt;height:18.6pt" o:ole="">
            <v:imagedata r:id="rId1334" o:title=""/>
          </v:shape>
          <o:OLEObject Type="Embed" ProgID="Equation.DSMT4" ShapeID="_x0000_i1683" DrawAspect="Content" ObjectID="_1779279086" r:id="rId1335"/>
        </w:object>
      </w:r>
      <w:r>
        <w:rPr>
          <w:rFonts w:hint="eastAsia"/>
        </w:rPr>
        <w:t>将其排除在外，也就得出</w:t>
      </w:r>
      <w:r>
        <w:rPr>
          <w:position w:val="-12"/>
        </w:rPr>
        <w:object w:dxaOrig="300" w:dyaOrig="375" w14:anchorId="73123C03">
          <v:shape id="_x0000_i1684" type="#_x0000_t75" style="width:15pt;height:18.6pt" o:ole="">
            <v:imagedata r:id="rId1336" o:title=""/>
          </v:shape>
          <o:OLEObject Type="Embed" ProgID="Equation.DSMT4" ShapeID="_x0000_i1684" DrawAspect="Content" ObjectID="_1779279087" r:id="rId1337"/>
        </w:object>
      </w:r>
      <w:r>
        <w:rPr>
          <w:rFonts w:hint="eastAsia"/>
        </w:rPr>
        <w:t>中存在一个基本序列包含事件</w:t>
      </w:r>
      <w:r>
        <w:rPr>
          <w:position w:val="-6"/>
        </w:rPr>
        <w:object w:dxaOrig="255" w:dyaOrig="270" w14:anchorId="1D953E2C">
          <v:shape id="_x0000_i1685" type="#_x0000_t75" style="width:12.6pt;height:13.8pt" o:ole="">
            <v:imagedata r:id="rId1338" o:title=""/>
          </v:shape>
          <o:OLEObject Type="Embed" ProgID="Equation.DSMT4" ShapeID="_x0000_i1685" DrawAspect="Content" ObjectID="_1779279088" r:id="rId1339"/>
        </w:object>
      </w:r>
      <w:r>
        <w:rPr>
          <w:rFonts w:hint="eastAsia"/>
        </w:rPr>
        <w:t>。</w:t>
      </w:r>
    </w:p>
    <w:p w14:paraId="29527A81" w14:textId="77777777" w:rsidR="00523A4D" w:rsidRDefault="00000000">
      <w:pPr>
        <w:pStyle w:val="BY"/>
      </w:pPr>
      <w:r>
        <w:rPr>
          <w:rFonts w:hint="eastAsia"/>
        </w:rPr>
        <w:t>假设</w:t>
      </w:r>
      <w:r>
        <w:rPr>
          <w:position w:val="-6"/>
        </w:rPr>
        <w:object w:dxaOrig="255" w:dyaOrig="270" w14:anchorId="017ED3DD">
          <v:shape id="_x0000_i1686" type="#_x0000_t75" style="width:12.6pt;height:13.8pt" o:ole="">
            <v:imagedata r:id="rId1340" o:title=""/>
          </v:shape>
          <o:OLEObject Type="Embed" ProgID="Equation.DSMT4" ShapeID="_x0000_i1686" DrawAspect="Content" ObjectID="_1779279089" r:id="rId1341"/>
        </w:object>
      </w:r>
      <w:r>
        <w:rPr>
          <w:rFonts w:hint="eastAsia"/>
        </w:rPr>
        <w:t>是</w:t>
      </w:r>
      <w:r>
        <w:rPr>
          <w:position w:val="-12"/>
        </w:rPr>
        <w:object w:dxaOrig="405" w:dyaOrig="375" w14:anchorId="79926966">
          <v:shape id="_x0000_i1687" type="#_x0000_t75" style="width:20.4pt;height:18.6pt" o:ole="">
            <v:imagedata r:id="rId1342" o:title=""/>
          </v:shape>
          <o:OLEObject Type="Embed" ProgID="Equation.DSMT4" ShapeID="_x0000_i1687" DrawAspect="Content" ObjectID="_1779279090" r:id="rId1343"/>
        </w:object>
      </w:r>
      <w:r>
        <w:rPr>
          <w:rFonts w:hint="eastAsia"/>
        </w:rPr>
        <w:t>线程在</w:t>
      </w:r>
      <w:r>
        <w:rPr>
          <w:position w:val="-12"/>
        </w:rPr>
        <w:object w:dxaOrig="300" w:dyaOrig="375" w14:anchorId="00E25D07">
          <v:shape id="_x0000_i1688" type="#_x0000_t75" style="width:15pt;height:18.6pt" o:ole="">
            <v:imagedata r:id="rId1344" o:title=""/>
          </v:shape>
          <o:OLEObject Type="Embed" ProgID="Equation.DSMT4" ShapeID="_x0000_i1688" DrawAspect="Content" ObjectID="_1779279091" r:id="rId1345"/>
        </w:object>
      </w:r>
      <w:r>
        <w:rPr>
          <w:rFonts w:hint="eastAsia"/>
        </w:rPr>
        <w:t>上的实例计算事件，对于</w:t>
      </w:r>
      <w:r>
        <w:rPr>
          <w:position w:val="-12"/>
        </w:rPr>
        <w:object w:dxaOrig="3150" w:dyaOrig="450" w14:anchorId="07179503">
          <v:shape id="_x0000_i1689" type="#_x0000_t75" style="width:157.8pt;height:22.8pt" o:ole="">
            <v:imagedata r:id="rId1346" o:title=""/>
          </v:shape>
          <o:OLEObject Type="Embed" ProgID="Equation.DSMT4" ShapeID="_x0000_i1689" DrawAspect="Content" ObjectID="_1779279092" r:id="rId1347"/>
        </w:object>
      </w:r>
      <w:r>
        <w:rPr>
          <w:rFonts w:hint="eastAsia"/>
        </w:rPr>
        <w:t>，主体</w:t>
      </w:r>
      <w:r>
        <w:rPr>
          <w:position w:val="-4"/>
        </w:rPr>
        <w:object w:dxaOrig="240" w:dyaOrig="255" w14:anchorId="2EBC41CC">
          <v:shape id="_x0000_i1690" type="#_x0000_t75" style="width:12pt;height:12.6pt" o:ole="">
            <v:imagedata r:id="rId1348" o:title=""/>
          </v:shape>
          <o:OLEObject Type="Embed" ProgID="Equation.DSMT4" ShapeID="_x0000_i1690" DrawAspect="Content" ObjectID="_1779279093" r:id="rId1349"/>
        </w:object>
      </w:r>
      <w:r>
        <w:rPr>
          <w:rFonts w:hint="eastAsia"/>
        </w:rPr>
        <w:t>发生事件</w:t>
      </w:r>
      <w:r>
        <w:rPr>
          <w:position w:val="-12"/>
        </w:rPr>
        <w:object w:dxaOrig="1710" w:dyaOrig="450" w14:anchorId="07350CD0">
          <v:shape id="_x0000_i1691" type="#_x0000_t75" style="width:85.8pt;height:22.8pt" o:ole="">
            <v:imagedata r:id="rId1350" o:title=""/>
          </v:shape>
          <o:OLEObject Type="Embed" ProgID="Equation.DSMT4" ShapeID="_x0000_i1691" DrawAspect="Content" ObjectID="_1779279094" r:id="rId1351"/>
        </w:object>
      </w:r>
      <w:r>
        <w:rPr>
          <w:rFonts w:hint="eastAsia"/>
        </w:rPr>
        <w:t>，则：</w:t>
      </w:r>
    </w:p>
    <w:p w14:paraId="5C328113" w14:textId="77777777" w:rsidR="00523A4D" w:rsidRDefault="00000000">
      <w:pPr>
        <w:jc w:val="right"/>
      </w:pPr>
      <w:r>
        <w:rPr>
          <w:position w:val="-112"/>
        </w:rPr>
        <w:object w:dxaOrig="7005" w:dyaOrig="2370" w14:anchorId="19392D4B">
          <v:shape id="_x0000_i1692" type="#_x0000_t75" style="width:350.4pt;height:118.8pt" o:ole="">
            <v:imagedata r:id="rId1352" o:title=""/>
          </v:shape>
          <o:OLEObject Type="Embed" ProgID="Equation.DSMT4" ShapeID="_x0000_i1692" DrawAspect="Content" ObjectID="_1779279095" r:id="rId1353"/>
        </w:object>
      </w:r>
      <w:r>
        <w:t xml:space="preserve">    </w:t>
      </w:r>
      <w:r>
        <w:rPr>
          <w:rFonts w:hint="eastAsia"/>
        </w:rPr>
        <w:t>（</w:t>
      </w:r>
      <w:r>
        <w:t>5-18</w:t>
      </w:r>
      <w:r>
        <w:rPr>
          <w:rFonts w:hint="eastAsia"/>
        </w:rPr>
        <w:t>）</w:t>
      </w:r>
    </w:p>
    <w:p w14:paraId="188EAA6B" w14:textId="77777777" w:rsidR="00523A4D" w:rsidRDefault="00000000">
      <w:pPr>
        <w:pStyle w:val="BY"/>
      </w:pPr>
      <w:r>
        <w:rPr>
          <w:rFonts w:hint="eastAsia"/>
        </w:rPr>
        <w:t>从上述对事件的描述可以发现满足：</w:t>
      </w:r>
    </w:p>
    <w:p w14:paraId="342C8FA8" w14:textId="77777777" w:rsidR="00523A4D" w:rsidRDefault="00000000">
      <w:pPr>
        <w:jc w:val="right"/>
      </w:pPr>
      <w:r>
        <w:rPr>
          <w:position w:val="-40"/>
        </w:rPr>
        <w:object w:dxaOrig="4230" w:dyaOrig="930" w14:anchorId="418B4809">
          <v:shape id="_x0000_i1693" type="#_x0000_t75" style="width:211.8pt;height:46.8pt" o:ole="">
            <v:imagedata r:id="rId1354" o:title=""/>
          </v:shape>
          <o:OLEObject Type="Embed" ProgID="Equation.DSMT4" ShapeID="_x0000_i1693" DrawAspect="Content" ObjectID="_1779279096" r:id="rId1355"/>
        </w:object>
      </w:r>
      <w:r>
        <w:t xml:space="preserve">                        </w:t>
      </w:r>
      <w:r>
        <w:rPr>
          <w:rFonts w:hint="eastAsia"/>
        </w:rPr>
        <w:t>（</w:t>
      </w:r>
      <w:r>
        <w:t>5-19</w:t>
      </w:r>
      <w:r>
        <w:rPr>
          <w:rFonts w:hint="eastAsia"/>
        </w:rPr>
        <w:t>）</w:t>
      </w:r>
    </w:p>
    <w:p w14:paraId="2C8FF022" w14:textId="77777777" w:rsidR="00523A4D" w:rsidRDefault="00000000">
      <w:pPr>
        <w:pStyle w:val="BY"/>
      </w:pPr>
      <w:r>
        <w:rPr>
          <w:rFonts w:hint="eastAsia"/>
        </w:rPr>
        <w:t>通过以上公式可得出</w:t>
      </w:r>
      <w:r>
        <w:rPr>
          <w:position w:val="-12"/>
        </w:rPr>
        <w:object w:dxaOrig="405" w:dyaOrig="375" w14:anchorId="175762CB">
          <v:shape id="_x0000_i1694" type="#_x0000_t75" style="width:20.4pt;height:18.6pt" o:ole="">
            <v:imagedata r:id="rId1356" o:title=""/>
          </v:shape>
          <o:OLEObject Type="Embed" ProgID="Equation.DSMT4" ShapeID="_x0000_i1694" DrawAspect="Content" ObjectID="_1779279097" r:id="rId1357"/>
        </w:object>
      </w:r>
      <w:r>
        <w:rPr>
          <w:rFonts w:hint="eastAsia"/>
        </w:rPr>
        <w:t>线程</w:t>
      </w:r>
      <w:r>
        <w:rPr>
          <w:position w:val="-12"/>
        </w:rPr>
        <w:object w:dxaOrig="300" w:dyaOrig="375" w14:anchorId="0E75B58E">
          <v:shape id="_x0000_i1695" type="#_x0000_t75" style="width:15pt;height:18.6pt" o:ole="">
            <v:imagedata r:id="rId1358" o:title=""/>
          </v:shape>
          <o:OLEObject Type="Embed" ProgID="Equation.DSMT4" ShapeID="_x0000_i1695" DrawAspect="Content" ObjectID="_1779279098" r:id="rId1359"/>
        </w:object>
      </w:r>
      <w:r>
        <w:rPr>
          <w:rFonts w:hint="eastAsia"/>
        </w:rPr>
        <w:t>实例中计算事件</w:t>
      </w:r>
      <w:r>
        <w:rPr>
          <w:position w:val="-12"/>
        </w:rPr>
        <w:object w:dxaOrig="255" w:dyaOrig="375" w14:anchorId="54C2B7B7">
          <v:shape id="_x0000_i1696" type="#_x0000_t75" style="width:12.6pt;height:18.6pt" o:ole="">
            <v:imagedata r:id="rId1360" o:title=""/>
          </v:shape>
          <o:OLEObject Type="Embed" ProgID="Equation.DSMT4" ShapeID="_x0000_i1696" DrawAspect="Content" ObjectID="_1779279099" r:id="rId1361"/>
        </w:object>
      </w:r>
      <w:r>
        <w:rPr>
          <w:rFonts w:hint="eastAsia"/>
        </w:rPr>
        <w:t>与</w:t>
      </w:r>
      <w:r>
        <w:rPr>
          <w:position w:val="-12"/>
        </w:rPr>
        <w:object w:dxaOrig="405" w:dyaOrig="375" w14:anchorId="4D0ECAFC">
          <v:shape id="_x0000_i1697" type="#_x0000_t75" style="width:20.4pt;height:18.6pt" o:ole="">
            <v:imagedata r:id="rId1362" o:title=""/>
          </v:shape>
          <o:OLEObject Type="Embed" ProgID="Equation.DSMT4" ShapeID="_x0000_i1697" DrawAspect="Content" ObjectID="_1779279100" r:id="rId1363"/>
        </w:object>
      </w:r>
      <w:r>
        <w:rPr>
          <w:rFonts w:hint="eastAsia"/>
        </w:rPr>
        <w:t>线程复原事件</w:t>
      </w:r>
      <w:r>
        <w:rPr>
          <w:position w:val="-12"/>
        </w:rPr>
        <w:object w:dxaOrig="300" w:dyaOrig="450" w14:anchorId="4B8E07C7">
          <v:shape id="_x0000_i1698" type="#_x0000_t75" style="width:15pt;height:22.8pt" o:ole="">
            <v:imagedata r:id="rId1364" o:title=""/>
          </v:shape>
          <o:OLEObject Type="Embed" ProgID="Equation.DSMT4" ShapeID="_x0000_i1698" DrawAspect="Content" ObjectID="_1779279101" r:id="rId1365"/>
        </w:object>
      </w:r>
      <w:r>
        <w:rPr>
          <w:rFonts w:hint="eastAsia"/>
        </w:rPr>
        <w:t>满足匹配</w:t>
      </w:r>
      <w:r>
        <w:rPr>
          <w:position w:val="-12"/>
        </w:rPr>
        <w:object w:dxaOrig="1680" w:dyaOrig="450" w14:anchorId="22CD3C27">
          <v:shape id="_x0000_i1699" type="#_x0000_t75" style="width:84pt;height:22.8pt" o:ole="">
            <v:imagedata r:id="rId1366" o:title=""/>
          </v:shape>
          <o:OLEObject Type="Embed" ProgID="Equation.DSMT4" ShapeID="_x0000_i1699" DrawAspect="Content" ObjectID="_1779279102" r:id="rId1367"/>
        </w:object>
      </w:r>
      <w:r>
        <w:rPr>
          <w:rFonts w:hint="eastAsia"/>
        </w:rPr>
        <w:t>，则：</w:t>
      </w:r>
    </w:p>
    <w:p w14:paraId="28FC027F" w14:textId="77777777" w:rsidR="00523A4D" w:rsidRDefault="00000000">
      <w:pPr>
        <w:jc w:val="right"/>
      </w:pPr>
      <w:r>
        <w:rPr>
          <w:position w:val="-86"/>
        </w:rPr>
        <w:object w:dxaOrig="3435" w:dyaOrig="1845" w14:anchorId="36897C5C">
          <v:shape id="_x0000_i1700" type="#_x0000_t75" style="width:171.6pt;height:92.4pt" o:ole="">
            <v:imagedata r:id="rId1368" o:title=""/>
          </v:shape>
          <o:OLEObject Type="Embed" ProgID="Equation.DSMT4" ShapeID="_x0000_i1700" DrawAspect="Content" ObjectID="_1779279103" r:id="rId1369"/>
        </w:object>
      </w:r>
      <w:r>
        <w:t xml:space="preserve">                            </w:t>
      </w:r>
      <w:r>
        <w:rPr>
          <w:rFonts w:hint="eastAsia"/>
        </w:rPr>
        <w:t>（</w:t>
      </w:r>
      <w:r>
        <w:t>5-20</w:t>
      </w:r>
      <w:r>
        <w:rPr>
          <w:rFonts w:hint="eastAsia"/>
        </w:rPr>
        <w:t>）</w:t>
      </w:r>
    </w:p>
    <w:p w14:paraId="66F89A2D" w14:textId="77777777" w:rsidR="00523A4D" w:rsidRDefault="00000000">
      <w:pPr>
        <w:pStyle w:val="BY"/>
      </w:pPr>
      <w:r>
        <w:rPr>
          <w:rFonts w:hint="eastAsia"/>
        </w:rPr>
        <w:t>由此可以得到：</w:t>
      </w:r>
    </w:p>
    <w:p w14:paraId="6A3F9A98" w14:textId="77777777" w:rsidR="00523A4D" w:rsidRDefault="00000000">
      <w:pPr>
        <w:jc w:val="right"/>
      </w:pPr>
      <w:r>
        <w:rPr>
          <w:position w:val="-112"/>
        </w:rPr>
        <w:object w:dxaOrig="6030" w:dyaOrig="2370" w14:anchorId="5374A73E">
          <v:shape id="_x0000_i1701" type="#_x0000_t75" style="width:301.8pt;height:118.8pt" o:ole="">
            <v:imagedata r:id="rId1370" o:title=""/>
          </v:shape>
          <o:OLEObject Type="Embed" ProgID="Equation.DSMT4" ShapeID="_x0000_i1701" DrawAspect="Content" ObjectID="_1779279104" r:id="rId1371"/>
        </w:object>
      </w:r>
      <w:r>
        <w:t xml:space="preserve">    </w:t>
      </w:r>
      <w:r>
        <w:rPr>
          <w:rFonts w:hint="eastAsia"/>
        </w:rPr>
        <w:t>（</w:t>
      </w:r>
      <w:r>
        <w:t>5-21</w:t>
      </w:r>
      <w:r>
        <w:rPr>
          <w:rFonts w:hint="eastAsia"/>
        </w:rPr>
        <w:t>）</w:t>
      </w:r>
    </w:p>
    <w:p w14:paraId="251AA8CA" w14:textId="77777777" w:rsidR="00523A4D" w:rsidRDefault="00000000">
      <w:pPr>
        <w:pStyle w:val="BY"/>
      </w:pPr>
      <w:r>
        <w:rPr>
          <w:rFonts w:hint="eastAsia"/>
        </w:rPr>
        <w:t>根据以上证明结果，可以得到：</w:t>
      </w:r>
    </w:p>
    <w:p w14:paraId="0ACA129F" w14:textId="77777777" w:rsidR="00523A4D" w:rsidRDefault="00000000">
      <w:pPr>
        <w:jc w:val="right"/>
      </w:pPr>
      <w:r>
        <w:rPr>
          <w:position w:val="-40"/>
        </w:rPr>
        <w:object w:dxaOrig="3720" w:dyaOrig="930" w14:anchorId="3D40DCDA">
          <v:shape id="_x0000_i1702" type="#_x0000_t75" style="width:186pt;height:46.8pt" o:ole="">
            <v:imagedata r:id="rId1372" o:title=""/>
          </v:shape>
          <o:OLEObject Type="Embed" ProgID="Equation.DSMT4" ShapeID="_x0000_i1702" DrawAspect="Content" ObjectID="_1779279105" r:id="rId1373"/>
        </w:object>
      </w:r>
      <w:r>
        <w:t xml:space="preserve">                  </w:t>
      </w:r>
      <w:r>
        <w:rPr>
          <w:rFonts w:hint="eastAsia"/>
        </w:rPr>
        <w:t>（</w:t>
      </w:r>
      <w:r>
        <w:t>5-22</w:t>
      </w:r>
      <w:r>
        <w:rPr>
          <w:rFonts w:hint="eastAsia"/>
        </w:rPr>
        <w:t>）</w:t>
      </w:r>
    </w:p>
    <w:p w14:paraId="05390AF3" w14:textId="77777777" w:rsidR="00523A4D" w:rsidRDefault="00000000">
      <w:pPr>
        <w:pStyle w:val="BY"/>
      </w:pPr>
      <w:r>
        <w:rPr>
          <w:rFonts w:hint="eastAsia"/>
        </w:rPr>
        <w:t>对于诚实主体</w:t>
      </w:r>
      <w:r>
        <w:rPr>
          <w:position w:val="-4"/>
        </w:rPr>
        <w:object w:dxaOrig="240" w:dyaOrig="255" w14:anchorId="7C655D2D">
          <v:shape id="_x0000_i1703" type="#_x0000_t75" style="width:12pt;height:12.6pt" o:ole="">
            <v:imagedata r:id="rId1374" o:title=""/>
          </v:shape>
          <o:OLEObject Type="Embed" ProgID="Equation.DSMT4" ShapeID="_x0000_i1703" DrawAspect="Content" ObjectID="_1779279106" r:id="rId1375"/>
        </w:object>
      </w:r>
      <w:r>
        <w:rPr>
          <w:rFonts w:hint="eastAsia"/>
        </w:rPr>
        <w:t>的任意线程，诚实主体</w:t>
      </w:r>
      <w:r>
        <w:rPr>
          <w:position w:val="-4"/>
        </w:rPr>
        <w:object w:dxaOrig="240" w:dyaOrig="255" w14:anchorId="57B47A36">
          <v:shape id="_x0000_i1704" type="#_x0000_t75" style="width:12pt;height:12.6pt" o:ole="">
            <v:imagedata r:id="rId1376" o:title=""/>
          </v:shape>
          <o:OLEObject Type="Embed" ProgID="Equation.DSMT4" ShapeID="_x0000_i1704" DrawAspect="Content" ObjectID="_1779279107" r:id="rId1377"/>
        </w:object>
      </w:r>
      <w:r>
        <w:rPr>
          <w:rFonts w:hint="eastAsia"/>
        </w:rPr>
        <w:t>存在一个消息数为</w:t>
      </w:r>
      <w:r>
        <w:rPr>
          <w:rFonts w:hint="eastAsia"/>
        </w:rPr>
        <w:t>2</w:t>
      </w:r>
      <w:r>
        <w:rPr>
          <w:rFonts w:hint="eastAsia"/>
        </w:rPr>
        <w:t>的线程与之形成弱匹配会话。下一步证明它们是否为强匹配会话，即证明</w:t>
      </w:r>
      <w:r>
        <w:rPr>
          <w:position w:val="-12"/>
        </w:rPr>
        <w:object w:dxaOrig="1470" w:dyaOrig="450" w14:anchorId="41C154FD">
          <v:shape id="_x0000_i1705" type="#_x0000_t75" style="width:73.8pt;height:22.8pt" o:ole="">
            <v:imagedata r:id="rId1378" o:title=""/>
          </v:shape>
          <o:OLEObject Type="Embed" ProgID="Equation.DSMT4" ShapeID="_x0000_i1705" DrawAspect="Content" ObjectID="_1779279108" r:id="rId1379"/>
        </w:object>
      </w:r>
      <w:r>
        <w:rPr>
          <w:rFonts w:hint="eastAsia"/>
        </w:rPr>
        <w:t>。在已经规定主体</w:t>
      </w:r>
      <w:r>
        <w:rPr>
          <w:position w:val="-4"/>
        </w:rPr>
        <w:object w:dxaOrig="645" w:dyaOrig="255" w14:anchorId="30E652EA">
          <v:shape id="_x0000_i1706" type="#_x0000_t75" style="width:32.4pt;height:12.6pt" o:ole="">
            <v:imagedata r:id="rId1380" o:title=""/>
          </v:shape>
          <o:OLEObject Type="Embed" ProgID="Equation.DSMT4" ShapeID="_x0000_i1706" DrawAspect="Content" ObjectID="_1779279109" r:id="rId1381"/>
        </w:object>
      </w:r>
      <w:r>
        <w:rPr>
          <w:rFonts w:hint="eastAsia"/>
        </w:rPr>
        <w:t>的情况下，根据</w:t>
      </w:r>
      <w:r>
        <w:rPr>
          <w:position w:val="-6"/>
        </w:rPr>
        <w:object w:dxaOrig="645" w:dyaOrig="270" w14:anchorId="0F07AF28">
          <v:shape id="_x0000_i1707" type="#_x0000_t75" style="width:32.4pt;height:13.8pt" o:ole="">
            <v:imagedata r:id="rId1382" o:title=""/>
          </v:shape>
          <o:OLEObject Type="Embed" ProgID="Equation.DSMT4" ShapeID="_x0000_i1707" DrawAspect="Content" ObjectID="_1779279110" r:id="rId1383"/>
        </w:object>
      </w:r>
      <w:r>
        <w:rPr>
          <w:rFonts w:hint="eastAsia"/>
        </w:rPr>
        <w:t>的定义，可以得到：</w:t>
      </w:r>
    </w:p>
    <w:p w14:paraId="7865ADB1" w14:textId="77777777" w:rsidR="00523A4D" w:rsidRDefault="00000000">
      <w:pPr>
        <w:jc w:val="right"/>
      </w:pPr>
      <w:r>
        <w:rPr>
          <w:position w:val="-68"/>
        </w:rPr>
        <w:object w:dxaOrig="5565" w:dyaOrig="1470" w14:anchorId="34D74455">
          <v:shape id="_x0000_i1708" type="#_x0000_t75" style="width:278.4pt;height:73.8pt" o:ole="">
            <v:imagedata r:id="rId1384" o:title=""/>
          </v:shape>
          <o:OLEObject Type="Embed" ProgID="Equation.DSMT4" ShapeID="_x0000_i1708" DrawAspect="Content" ObjectID="_1779279111" r:id="rId1385"/>
        </w:object>
      </w:r>
      <w:r>
        <w:t xml:space="preserve">           </w:t>
      </w:r>
      <w:r>
        <w:rPr>
          <w:rFonts w:hint="eastAsia"/>
        </w:rPr>
        <w:t>（</w:t>
      </w:r>
      <w:r>
        <w:t>5-23</w:t>
      </w:r>
      <w:r>
        <w:rPr>
          <w:rFonts w:hint="eastAsia"/>
        </w:rPr>
        <w:t>）</w:t>
      </w:r>
    </w:p>
    <w:p w14:paraId="6FC55FF3" w14:textId="77777777" w:rsidR="00523A4D" w:rsidRDefault="00000000">
      <w:pPr>
        <w:pStyle w:val="BY"/>
      </w:pPr>
      <w:r>
        <w:rPr>
          <w:rFonts w:hint="eastAsia"/>
        </w:rPr>
        <w:t>然后证明</w:t>
      </w:r>
      <w:r>
        <w:rPr>
          <w:position w:val="-12"/>
        </w:rPr>
        <w:object w:dxaOrig="1005" w:dyaOrig="375" w14:anchorId="41655090">
          <v:shape id="_x0000_i1709" type="#_x0000_t75" style="width:50.4pt;height:18.6pt" o:ole="">
            <v:imagedata r:id="rId1386" o:title=""/>
          </v:shape>
          <o:OLEObject Type="Embed" ProgID="Equation.DSMT4" ShapeID="_x0000_i1709" DrawAspect="Content" ObjectID="_1779279112" r:id="rId1387"/>
        </w:object>
      </w:r>
      <w:r>
        <w:rPr>
          <w:rFonts w:hint="eastAsia"/>
        </w:rPr>
        <w:t>是在事件</w:t>
      </w:r>
      <w:r>
        <w:rPr>
          <w:position w:val="-12"/>
        </w:rPr>
        <w:object w:dxaOrig="240" w:dyaOrig="375" w14:anchorId="66D07C6D">
          <v:shape id="_x0000_i1710" type="#_x0000_t75" style="width:12pt;height:18.6pt" o:ole="">
            <v:imagedata r:id="rId1388" o:title=""/>
          </v:shape>
          <o:OLEObject Type="Embed" ProgID="Equation.DSMT4" ShapeID="_x0000_i1710" DrawAspect="Content" ObjectID="_1779279113" r:id="rId1389"/>
        </w:object>
      </w:r>
      <w:r>
        <w:rPr>
          <w:rFonts w:hint="eastAsia"/>
        </w:rPr>
        <w:t>中第一次发送的。</w:t>
      </w:r>
    </w:p>
    <w:p w14:paraId="01FEE8D7" w14:textId="77777777" w:rsidR="00523A4D" w:rsidRDefault="00000000">
      <w:pPr>
        <w:ind w:firstLine="480"/>
        <w:jc w:val="right"/>
      </w:pPr>
      <w:r>
        <w:rPr>
          <w:position w:val="-50"/>
        </w:rPr>
        <w:object w:dxaOrig="5760" w:dyaOrig="1125" w14:anchorId="674252D0">
          <v:shape id="_x0000_i1711" type="#_x0000_t75" style="width:4in;height:56.4pt" o:ole="">
            <v:imagedata r:id="rId1390" o:title=""/>
          </v:shape>
          <o:OLEObject Type="Embed" ProgID="Equation.DSMT4" ShapeID="_x0000_i1711" DrawAspect="Content" ObjectID="_1779279114" r:id="rId1391"/>
        </w:object>
      </w:r>
      <w:r>
        <w:t xml:space="preserve">       </w:t>
      </w:r>
      <w:r>
        <w:rPr>
          <w:rFonts w:hint="eastAsia"/>
        </w:rPr>
        <w:t>（</w:t>
      </w:r>
      <w:r>
        <w:t>5-24</w:t>
      </w:r>
      <w:r>
        <w:rPr>
          <w:rFonts w:hint="eastAsia"/>
        </w:rPr>
        <w:t>）</w:t>
      </w:r>
    </w:p>
    <w:p w14:paraId="2B372173" w14:textId="77777777" w:rsidR="00523A4D" w:rsidRDefault="00000000">
      <w:pPr>
        <w:pStyle w:val="BY"/>
      </w:pPr>
      <w:r>
        <w:rPr>
          <w:rFonts w:hint="eastAsia"/>
        </w:rPr>
        <w:lastRenderedPageBreak/>
        <w:t>由</w:t>
      </w:r>
      <w:r>
        <w:rPr>
          <w:position w:val="-6"/>
        </w:rPr>
        <w:object w:dxaOrig="645" w:dyaOrig="270" w14:anchorId="766FE102">
          <v:shape id="_x0000_i1712" type="#_x0000_t75" style="width:32.4pt;height:13.8pt" o:ole="">
            <v:imagedata r:id="rId1392" o:title=""/>
          </v:shape>
          <o:OLEObject Type="Embed" ProgID="Equation.DSMT4" ShapeID="_x0000_i1712" DrawAspect="Content" ObjectID="_1779279115" r:id="rId1393"/>
        </w:object>
      </w:r>
      <w:r>
        <w:rPr>
          <w:rFonts w:hint="eastAsia"/>
        </w:rPr>
        <w:t>可知，包含</w:t>
      </w:r>
      <w:r>
        <w:rPr>
          <w:position w:val="-12"/>
        </w:rPr>
        <w:object w:dxaOrig="1005" w:dyaOrig="375" w14:anchorId="3D17F5B3">
          <v:shape id="_x0000_i1713" type="#_x0000_t75" style="width:50.4pt;height:18.6pt" o:ole="">
            <v:imagedata r:id="rId1394" o:title=""/>
          </v:shape>
          <o:OLEObject Type="Embed" ProgID="Equation.DSMT4" ShapeID="_x0000_i1713" DrawAspect="Content" ObjectID="_1779279116" r:id="rId1395"/>
        </w:object>
      </w:r>
      <w:r>
        <w:rPr>
          <w:rFonts w:hint="eastAsia"/>
        </w:rPr>
        <w:t>的所有操作都必须在事件</w:t>
      </w:r>
      <w:r>
        <w:rPr>
          <w:position w:val="-12"/>
        </w:rPr>
        <w:object w:dxaOrig="240" w:dyaOrig="375" w14:anchorId="5B39A420">
          <v:shape id="_x0000_i1714" type="#_x0000_t75" style="width:12pt;height:18.6pt" o:ole="">
            <v:imagedata r:id="rId1396" o:title=""/>
          </v:shape>
          <o:OLEObject Type="Embed" ProgID="Equation.DSMT4" ShapeID="_x0000_i1714" DrawAspect="Content" ObjectID="_1779279117" r:id="rId1397"/>
        </w:object>
      </w:r>
      <w:r>
        <w:rPr>
          <w:rFonts w:hint="eastAsia"/>
        </w:rPr>
        <w:t>之后发生，包括事件</w:t>
      </w:r>
      <w:r>
        <w:rPr>
          <w:position w:val="-12"/>
        </w:rPr>
        <w:object w:dxaOrig="2460" w:dyaOrig="450" w14:anchorId="4D5A4022">
          <v:shape id="_x0000_i1715" type="#_x0000_t75" style="width:123pt;height:22.8pt" o:ole="">
            <v:imagedata r:id="rId1398" o:title=""/>
          </v:shape>
          <o:OLEObject Type="Embed" ProgID="Equation.DSMT4" ShapeID="_x0000_i1715" DrawAspect="Content" ObjectID="_1779279118" r:id="rId1399"/>
        </w:object>
      </w:r>
      <w:r>
        <w:rPr>
          <w:rFonts w:hint="eastAsia"/>
        </w:rPr>
        <w:t>。因此，根据事件逻辑理论中的诚实公理</w:t>
      </w:r>
      <w:r>
        <w:rPr>
          <w:position w:val="-6"/>
        </w:rPr>
        <w:object w:dxaOrig="885" w:dyaOrig="270" w14:anchorId="1A5B3065">
          <v:shape id="_x0000_i1716" type="#_x0000_t75" style="width:44.4pt;height:13.8pt" o:ole="">
            <v:imagedata r:id="rId1400" o:title=""/>
          </v:shape>
          <o:OLEObject Type="Embed" ProgID="Equation.DSMT4" ShapeID="_x0000_i1716" DrawAspect="Content" ObjectID="_1779279119" r:id="rId1401"/>
        </w:object>
      </w:r>
      <w:r>
        <w:rPr>
          <w:rFonts w:hint="eastAsia"/>
        </w:rPr>
        <w:t>，可以得到事件顺序</w:t>
      </w:r>
      <w:r>
        <w:rPr>
          <w:position w:val="-12"/>
        </w:rPr>
        <w:object w:dxaOrig="735" w:dyaOrig="450" w14:anchorId="375C5694">
          <v:shape id="_x0000_i1717" type="#_x0000_t75" style="width:36.6pt;height:22.8pt" o:ole="">
            <v:imagedata r:id="rId1402" o:title=""/>
          </v:shape>
          <o:OLEObject Type="Embed" ProgID="Equation.DSMT4" ShapeID="_x0000_i1717" DrawAspect="Content" ObjectID="_1779279120" r:id="rId1403"/>
        </w:object>
      </w:r>
      <w:r>
        <w:rPr>
          <w:rFonts w:hint="eastAsia"/>
        </w:rPr>
        <w:t>。同理，可以分析得出</w:t>
      </w:r>
      <w:r>
        <w:rPr>
          <w:position w:val="-12"/>
        </w:rPr>
        <w:object w:dxaOrig="705" w:dyaOrig="450" w14:anchorId="6C7234F8">
          <v:shape id="_x0000_i1718" type="#_x0000_t75" style="width:35.4pt;height:22.8pt" o:ole="">
            <v:imagedata r:id="rId1404" o:title=""/>
          </v:shape>
          <o:OLEObject Type="Embed" ProgID="Equation.DSMT4" ShapeID="_x0000_i1718" DrawAspect="Content" ObjectID="_1779279121" r:id="rId1405"/>
        </w:object>
      </w:r>
      <w:r>
        <w:rPr>
          <w:rFonts w:hint="eastAsia"/>
        </w:rPr>
        <w:t>。</w:t>
      </w:r>
    </w:p>
    <w:p w14:paraId="7D0B0C19" w14:textId="77777777" w:rsidR="00523A4D" w:rsidRDefault="00000000">
      <w:pPr>
        <w:pStyle w:val="BY"/>
      </w:pPr>
      <w:r>
        <w:rPr>
          <w:rFonts w:hint="eastAsia"/>
        </w:rPr>
        <w:t>综上所述，可知主体</w:t>
      </w:r>
      <w:r>
        <w:rPr>
          <w:position w:val="-4"/>
        </w:rPr>
        <w:object w:dxaOrig="240" w:dyaOrig="255" w14:anchorId="7466F9B0">
          <v:shape id="_x0000_i1719" type="#_x0000_t75" style="width:12pt;height:12.6pt" o:ole="">
            <v:imagedata r:id="rId1406" o:title=""/>
          </v:shape>
          <o:OLEObject Type="Embed" ProgID="Equation.DSMT4" ShapeID="_x0000_i1719" DrawAspect="Content" ObjectID="_1779279122" r:id="rId1407"/>
        </w:object>
      </w:r>
      <w:r>
        <w:rPr>
          <w:rFonts w:hint="eastAsia"/>
        </w:rPr>
        <w:t>任意线程，在主体</w:t>
      </w:r>
      <w:r>
        <w:rPr>
          <w:position w:val="-4"/>
        </w:rPr>
        <w:object w:dxaOrig="240" w:dyaOrig="255" w14:anchorId="2D85CED9">
          <v:shape id="_x0000_i1720" type="#_x0000_t75" style="width:12pt;height:12.6pt" o:ole="">
            <v:imagedata r:id="rId1408" o:title=""/>
          </v:shape>
          <o:OLEObject Type="Embed" ProgID="Equation.DSMT4" ShapeID="_x0000_i1720" DrawAspect="Content" ObjectID="_1779279123" r:id="rId1409"/>
        </w:object>
      </w:r>
      <w:r>
        <w:rPr>
          <w:rFonts w:hint="eastAsia"/>
        </w:rPr>
        <w:t>中存在两个交互完整的强匹配会话，即</w:t>
      </w:r>
      <w:r>
        <w:rPr>
          <w:position w:val="-12"/>
        </w:rPr>
        <w:object w:dxaOrig="1650" w:dyaOrig="375" w14:anchorId="015D22B1">
          <v:shape id="_x0000_i1721" type="#_x0000_t75" style="width:82.8pt;height:18.6pt" o:ole="">
            <v:imagedata r:id="rId1410" o:title=""/>
          </v:shape>
          <o:OLEObject Type="Embed" ProgID="Equation.DSMT4" ShapeID="_x0000_i1721" DrawAspect="Content" ObjectID="_1779279124" r:id="rId1411"/>
        </w:object>
      </w:r>
      <w:r>
        <w:rPr>
          <w:rFonts w:hint="eastAsia"/>
        </w:rPr>
        <w:t>得证。最终</w:t>
      </w:r>
      <w:r>
        <w:rPr>
          <w:rFonts w:hint="eastAsia"/>
        </w:rPr>
        <w:t>ECC-based</w:t>
      </w:r>
      <w:r>
        <w:t xml:space="preserve"> </w:t>
      </w:r>
      <w:r>
        <w:rPr>
          <w:rFonts w:hint="eastAsia"/>
        </w:rPr>
        <w:t>RFID</w:t>
      </w:r>
      <w:r>
        <w:rPr>
          <w:rFonts w:hint="eastAsia"/>
        </w:rPr>
        <w:t>双向认证协议满足双向强认证性，表示为</w:t>
      </w:r>
      <w:r>
        <w:rPr>
          <w:position w:val="-12"/>
        </w:rPr>
        <w:object w:dxaOrig="3420" w:dyaOrig="375" w14:anchorId="6D089B31">
          <v:shape id="_x0000_i1722" type="#_x0000_t75" style="width:171pt;height:18.6pt" o:ole="">
            <v:imagedata r:id="rId1412" o:title=""/>
          </v:shape>
          <o:OLEObject Type="Embed" ProgID="Equation.DSMT4" ShapeID="_x0000_i1722" DrawAspect="Content" ObjectID="_1779279125" r:id="rId1413"/>
        </w:object>
      </w:r>
      <w:r>
        <w:rPr>
          <w:rFonts w:hint="eastAsia"/>
        </w:rPr>
        <w:t>得到完整性证明。</w:t>
      </w:r>
      <w:r>
        <w:rPr>
          <w:rFonts w:ascii="Segoe UI" w:hAnsi="Segoe UI" w:cs="Segoe UI"/>
          <w:color w:val="0D0D0D"/>
          <w:shd w:val="clear" w:color="auto" w:fill="FFFFFF"/>
        </w:rPr>
        <w:t>因此，通过详细的分析和验证，可以确定在协议的执行过程中，消息重放攻击的风险被有效排除，从而确保了协议安全性的充分证明</w:t>
      </w:r>
      <w:r>
        <w:rPr>
          <w:rFonts w:hint="eastAsia"/>
        </w:rPr>
        <w:t>。</w:t>
      </w:r>
    </w:p>
    <w:p w14:paraId="2BDC0B54" w14:textId="77777777" w:rsidR="00523A4D" w:rsidRDefault="00000000">
      <w:pPr>
        <w:pStyle w:val="2"/>
      </w:pPr>
      <w:bookmarkStart w:id="150" w:name="_Toc161648952"/>
      <w:r>
        <w:rPr>
          <w:rFonts w:hint="eastAsia"/>
        </w:rPr>
        <w:t>ECC-based</w:t>
      </w:r>
      <w:r>
        <w:t xml:space="preserve"> </w:t>
      </w:r>
      <w:r>
        <w:rPr>
          <w:rFonts w:hint="eastAsia"/>
        </w:rPr>
        <w:t>RFID</w:t>
      </w:r>
      <w:r>
        <w:rPr>
          <w:rFonts w:hint="eastAsia"/>
        </w:rPr>
        <w:t>双向认证协议机密性证明</w:t>
      </w:r>
      <w:bookmarkEnd w:id="150"/>
    </w:p>
    <w:p w14:paraId="33AB4CE4" w14:textId="77777777" w:rsidR="00523A4D" w:rsidRDefault="00000000">
      <w:pPr>
        <w:pStyle w:val="BY"/>
        <w:ind w:firstLine="480"/>
      </w:pPr>
      <w:r>
        <w:rPr>
          <w:rFonts w:hint="eastAsia"/>
        </w:rPr>
        <w:t>由</w:t>
      </w:r>
      <w:r>
        <w:rPr>
          <w:rFonts w:hint="eastAsia"/>
        </w:rPr>
        <w:t>ECC-based</w:t>
      </w:r>
      <w:r>
        <w:t xml:space="preserve"> </w:t>
      </w:r>
      <w:r>
        <w:rPr>
          <w:rFonts w:hint="eastAsia"/>
        </w:rPr>
        <w:t>RFID</w:t>
      </w:r>
      <w:r>
        <w:rPr>
          <w:rFonts w:hint="eastAsia"/>
        </w:rPr>
        <w:t>双向认证协议的基本序列可知，在</w:t>
      </w:r>
      <w:r>
        <w:rPr>
          <w:position w:val="-12"/>
        </w:rPr>
        <w:object w:dxaOrig="300" w:dyaOrig="375" w14:anchorId="7E369E29">
          <v:shape id="_x0000_i1723" type="#_x0000_t75" style="width:15pt;height:18.6pt" o:ole="">
            <v:imagedata r:id="rId1414" o:title=""/>
          </v:shape>
          <o:OLEObject Type="Embed" ProgID="Equation.DSMT4" ShapeID="_x0000_i1723" DrawAspect="Content" ObjectID="_1779279126" r:id="rId1415"/>
        </w:object>
      </w:r>
      <w:r>
        <w:rPr>
          <w:rFonts w:hint="eastAsia"/>
        </w:rPr>
        <w:t>中主体</w:t>
      </w:r>
      <w:r>
        <w:rPr>
          <w:position w:val="-4"/>
        </w:rPr>
        <w:object w:dxaOrig="240" w:dyaOrig="255" w14:anchorId="105E7DEA">
          <v:shape id="_x0000_i1724" type="#_x0000_t75" style="width:12pt;height:12.6pt" o:ole="">
            <v:imagedata r:id="rId1416" o:title=""/>
          </v:shape>
          <o:OLEObject Type="Embed" ProgID="Equation.DSMT4" ShapeID="_x0000_i1724" DrawAspect="Content" ObjectID="_1779279127" r:id="rId1417"/>
        </w:object>
      </w:r>
      <w:r>
        <w:rPr>
          <w:rFonts w:hint="eastAsia"/>
        </w:rPr>
        <w:t>还没有执行发送事件发送消息之前，主体</w:t>
      </w:r>
      <w:r>
        <w:rPr>
          <w:position w:val="-4"/>
        </w:rPr>
        <w:object w:dxaOrig="240" w:dyaOrig="255" w14:anchorId="14112698">
          <v:shape id="_x0000_i1725" type="#_x0000_t75" style="width:12pt;height:12.6pt" o:ole="">
            <v:imagedata r:id="rId1418" o:title=""/>
          </v:shape>
          <o:OLEObject Type="Embed" ProgID="Equation.DSMT4" ShapeID="_x0000_i1725" DrawAspect="Content" ObjectID="_1779279128" r:id="rId1419"/>
        </w:object>
      </w:r>
      <w:r>
        <w:rPr>
          <w:rFonts w:hint="eastAsia"/>
        </w:rPr>
        <w:t>与主体</w:t>
      </w:r>
      <w:r>
        <w:rPr>
          <w:position w:val="-4"/>
        </w:rPr>
        <w:object w:dxaOrig="240" w:dyaOrig="255" w14:anchorId="71024B9D">
          <v:shape id="_x0000_i1726" type="#_x0000_t75" style="width:12pt;height:12.6pt" o:ole="">
            <v:imagedata r:id="rId1420" o:title=""/>
          </v:shape>
          <o:OLEObject Type="Embed" ProgID="Equation.DSMT4" ShapeID="_x0000_i1726" DrawAspect="Content" ObjectID="_1779279129" r:id="rId1421"/>
        </w:object>
      </w:r>
      <w:r>
        <w:rPr>
          <w:rFonts w:hint="eastAsia"/>
        </w:rPr>
        <w:t>都遵循诚实公理，那么在协议中挑战数</w:t>
      </w:r>
      <w:r>
        <w:rPr>
          <w:position w:val="-12"/>
        </w:rPr>
        <w:object w:dxaOrig="210" w:dyaOrig="375" w14:anchorId="001BC14C">
          <v:shape id="_x0000_i1727" type="#_x0000_t75" style="width:10.8pt;height:18.6pt" o:ole="">
            <v:imagedata r:id="rId1422" o:title=""/>
          </v:shape>
          <o:OLEObject Type="Embed" ProgID="Equation.DSMT4" ShapeID="_x0000_i1727" DrawAspect="Content" ObjectID="_1779279130" r:id="rId1423"/>
        </w:object>
      </w:r>
      <w:r>
        <w:rPr>
          <w:rFonts w:hint="eastAsia"/>
        </w:rPr>
        <w:t>都是两个主体之间的机密信息，要想证明挑战数</w:t>
      </w:r>
      <w:r>
        <w:rPr>
          <w:position w:val="-12"/>
        </w:rPr>
        <w:object w:dxaOrig="210" w:dyaOrig="375" w14:anchorId="43D32C71">
          <v:shape id="_x0000_i1728" type="#_x0000_t75" style="width:10.8pt;height:18.6pt" o:ole="">
            <v:imagedata r:id="rId1424" o:title=""/>
          </v:shape>
          <o:OLEObject Type="Embed" ProgID="Equation.DSMT4" ShapeID="_x0000_i1728" DrawAspect="Content" ObjectID="_1779279131" r:id="rId1425"/>
        </w:object>
      </w:r>
      <w:r>
        <w:rPr>
          <w:rFonts w:hint="eastAsia"/>
        </w:rPr>
        <w:t>的机密性，那么则需要证明以下式子能够成立：</w:t>
      </w:r>
    </w:p>
    <w:p w14:paraId="4DB18338" w14:textId="77777777" w:rsidR="00523A4D" w:rsidRDefault="00000000">
      <w:pPr>
        <w:pStyle w:val="BY"/>
        <w:ind w:firstLine="480"/>
        <w:jc w:val="right"/>
      </w:pPr>
      <w:r>
        <w:rPr>
          <w:position w:val="-30"/>
        </w:rPr>
        <w:object w:dxaOrig="6030" w:dyaOrig="735" w14:anchorId="175CCEDC">
          <v:shape id="_x0000_i1729" type="#_x0000_t75" style="width:301.8pt;height:36.6pt" o:ole="">
            <v:imagedata r:id="rId1426" o:title=""/>
          </v:shape>
          <o:OLEObject Type="Embed" ProgID="Equation.DSMT4" ShapeID="_x0000_i1729" DrawAspect="Content" ObjectID="_1779279132" r:id="rId1427"/>
        </w:object>
      </w:r>
      <w:r>
        <w:t xml:space="preserve">          </w:t>
      </w:r>
      <w:r>
        <w:rPr>
          <w:rFonts w:hint="eastAsia"/>
        </w:rPr>
        <w:t>（</w:t>
      </w:r>
      <w:r>
        <w:t>5-25</w:t>
      </w:r>
      <w:r>
        <w:rPr>
          <w:rFonts w:hint="eastAsia"/>
        </w:rPr>
        <w:t>）</w:t>
      </w:r>
    </w:p>
    <w:p w14:paraId="2E03E49F" w14:textId="77777777" w:rsidR="00523A4D" w:rsidRDefault="00000000">
      <w:pPr>
        <w:pStyle w:val="BY"/>
        <w:ind w:firstLine="480"/>
      </w:pPr>
      <w:r>
        <w:rPr>
          <w:rFonts w:hint="eastAsia"/>
        </w:rPr>
        <w:t>在对序列</w:t>
      </w:r>
      <w:r>
        <w:rPr>
          <w:position w:val="-12"/>
        </w:rPr>
        <w:object w:dxaOrig="300" w:dyaOrig="375" w14:anchorId="5E788DAF">
          <v:shape id="_x0000_i1730" type="#_x0000_t75" style="width:15pt;height:18.6pt" o:ole="">
            <v:imagedata r:id="rId1428" o:title=""/>
          </v:shape>
          <o:OLEObject Type="Embed" ProgID="Equation.DSMT4" ShapeID="_x0000_i1730" DrawAspect="Content" ObjectID="_1779279133" r:id="rId1429"/>
        </w:object>
      </w:r>
      <w:r>
        <w:rPr>
          <w:rFonts w:hint="eastAsia"/>
        </w:rPr>
        <w:t>中发送事件之前的基本序列进行详尽分析后，可以归纳得到以下数学公式：</w:t>
      </w:r>
    </w:p>
    <w:p w14:paraId="6666631A" w14:textId="77777777" w:rsidR="00523A4D" w:rsidRDefault="00000000">
      <w:pPr>
        <w:jc w:val="right"/>
      </w:pPr>
      <w:r>
        <w:rPr>
          <w:position w:val="-62"/>
        </w:rPr>
        <w:object w:dxaOrig="6900" w:dyaOrig="1410" w14:anchorId="51E06284">
          <v:shape id="_x0000_i1731" type="#_x0000_t75" style="width:345pt;height:70.8pt" o:ole="">
            <v:imagedata r:id="rId1430" o:title=""/>
          </v:shape>
          <o:OLEObject Type="Embed" ProgID="Equation.DSMT4" ShapeID="_x0000_i1731" DrawAspect="Content" ObjectID="_1779279134" r:id="rId1431"/>
        </w:object>
      </w:r>
      <w:r>
        <w:t xml:space="preserve">    </w:t>
      </w:r>
      <w:r>
        <w:rPr>
          <w:rFonts w:hint="eastAsia"/>
        </w:rPr>
        <w:t>（</w:t>
      </w:r>
      <w:r>
        <w:t>5-26</w:t>
      </w:r>
      <w:r>
        <w:rPr>
          <w:rFonts w:hint="eastAsia"/>
        </w:rPr>
        <w:t>）</w:t>
      </w:r>
    </w:p>
    <w:p w14:paraId="00F4D742" w14:textId="77777777" w:rsidR="00523A4D" w:rsidRDefault="00000000">
      <w:pPr>
        <w:pStyle w:val="BY"/>
      </w:pPr>
      <w:r>
        <w:rPr>
          <w:rFonts w:hint="eastAsia"/>
        </w:rPr>
        <w:t>上式</w:t>
      </w:r>
      <w:r>
        <w:rPr>
          <w:position w:val="-4"/>
        </w:rPr>
        <w:object w:dxaOrig="330" w:dyaOrig="255" w14:anchorId="28304A08">
          <v:shape id="_x0000_i1732" type="#_x0000_t75" style="width:16.8pt;height:12.6pt" o:ole="">
            <v:imagedata r:id="rId1432" o:title=""/>
          </v:shape>
          <o:OLEObject Type="Embed" ProgID="Equation.DSMT4" ShapeID="_x0000_i1732" DrawAspect="Content" ObjectID="_1779279135" r:id="rId1433"/>
        </w:object>
      </w:r>
      <w:r>
        <w:rPr>
          <w:rFonts w:hint="eastAsia"/>
        </w:rPr>
        <w:t>的成立是因为从协议发起者主体</w:t>
      </w:r>
      <w:r>
        <w:rPr>
          <w:position w:val="-4"/>
        </w:rPr>
        <w:object w:dxaOrig="240" w:dyaOrig="255" w14:anchorId="5F94D3D8">
          <v:shape id="_x0000_i1733" type="#_x0000_t75" style="width:12pt;height:12.6pt" o:ole="">
            <v:imagedata r:id="rId1434" o:title=""/>
          </v:shape>
          <o:OLEObject Type="Embed" ProgID="Equation.DSMT4" ShapeID="_x0000_i1733" DrawAspect="Content" ObjectID="_1779279136" r:id="rId1435"/>
        </w:object>
      </w:r>
      <w:r>
        <w:rPr>
          <w:rFonts w:hint="eastAsia"/>
        </w:rPr>
        <w:t>的角度出发，主体</w:t>
      </w:r>
      <w:r>
        <w:rPr>
          <w:position w:val="-4"/>
        </w:rPr>
        <w:object w:dxaOrig="240" w:dyaOrig="255" w14:anchorId="6B8FF57C">
          <v:shape id="_x0000_i1734" type="#_x0000_t75" style="width:12pt;height:12.6pt" o:ole="">
            <v:imagedata r:id="rId1436" o:title=""/>
          </v:shape>
          <o:OLEObject Type="Embed" ProgID="Equation.DSMT4" ShapeID="_x0000_i1734" DrawAspect="Content" ObjectID="_1779279137" r:id="rId1437"/>
        </w:object>
      </w:r>
      <w:r>
        <w:rPr>
          <w:rFonts w:hint="eastAsia"/>
        </w:rPr>
        <w:t>生成了挑战数</w:t>
      </w:r>
      <w:r>
        <w:rPr>
          <w:position w:val="-12"/>
        </w:rPr>
        <w:object w:dxaOrig="210" w:dyaOrig="375" w14:anchorId="0CC98518">
          <v:shape id="_x0000_i1735" type="#_x0000_t75" style="width:10.8pt;height:18.6pt" o:ole="">
            <v:imagedata r:id="rId1438" o:title=""/>
          </v:shape>
          <o:OLEObject Type="Embed" ProgID="Equation.DSMT4" ShapeID="_x0000_i1735" DrawAspect="Content" ObjectID="_1779279138" r:id="rId1439"/>
        </w:object>
      </w:r>
      <w:r>
        <w:rPr>
          <w:rFonts w:hint="eastAsia"/>
        </w:rPr>
        <w:t>，并且使用椭圆曲线加密发送出去。而且，发送的消息为保持信息在传递过程中的一致性遵循特定格式发送，如果其中信息进行了更改，则无法确定通信双方的身份。</w:t>
      </w:r>
    </w:p>
    <w:p w14:paraId="4BF2A74A" w14:textId="77777777" w:rsidR="00523A4D" w:rsidRDefault="00000000">
      <w:pPr>
        <w:jc w:val="right"/>
      </w:pPr>
      <w:r>
        <w:rPr>
          <w:position w:val="-68"/>
        </w:rPr>
        <w:object w:dxaOrig="5955" w:dyaOrig="1470" w14:anchorId="2A03A4B0">
          <v:shape id="_x0000_i1736" type="#_x0000_t75" style="width:297.6pt;height:73.8pt" o:ole="">
            <v:imagedata r:id="rId1440" o:title=""/>
          </v:shape>
          <o:OLEObject Type="Embed" ProgID="Equation.DSMT4" ShapeID="_x0000_i1736" DrawAspect="Content" ObjectID="_1779279139" r:id="rId1441"/>
        </w:object>
      </w:r>
      <w:r>
        <w:t xml:space="preserve">             </w:t>
      </w:r>
      <w:r>
        <w:rPr>
          <w:rFonts w:hint="eastAsia"/>
        </w:rPr>
        <w:t>（</w:t>
      </w:r>
      <w:r>
        <w:t>5-27</w:t>
      </w:r>
      <w:r>
        <w:rPr>
          <w:rFonts w:hint="eastAsia"/>
        </w:rPr>
        <w:t>）</w:t>
      </w:r>
    </w:p>
    <w:p w14:paraId="37089116" w14:textId="77777777" w:rsidR="00523A4D" w:rsidRDefault="00000000">
      <w:pPr>
        <w:pStyle w:val="BY"/>
      </w:pPr>
      <w:r>
        <w:rPr>
          <w:rFonts w:ascii="Segoe UI" w:hAnsi="Segoe UI" w:cs="Segoe UI"/>
          <w:color w:val="0D0D0D"/>
          <w:shd w:val="clear" w:color="auto" w:fill="FFFFFF"/>
        </w:rPr>
        <w:t>由于在协议分析的初始阶段设定了特定的支撑条件</w:t>
      </w:r>
      <w:r>
        <w:rPr>
          <w:rFonts w:hint="eastAsia"/>
        </w:rPr>
        <w:t>，我们可以确定公式</w:t>
      </w:r>
      <w:r>
        <w:rPr>
          <w:position w:val="-4"/>
        </w:rPr>
        <w:object w:dxaOrig="390" w:dyaOrig="255" w14:anchorId="68D1CBE7">
          <v:shape id="_x0000_i1737" type="#_x0000_t75" style="width:19.8pt;height:12.6pt" o:ole="">
            <v:imagedata r:id="rId1442" o:title=""/>
          </v:shape>
          <o:OLEObject Type="Embed" ProgID="Equation.DSMT4" ShapeID="_x0000_i1737" DrawAspect="Content" ObjectID="_1779279140" r:id="rId1443"/>
        </w:object>
      </w:r>
      <w:r>
        <w:rPr>
          <w:rFonts w:hint="eastAsia"/>
        </w:rPr>
        <w:t>也成立。这意味着，在线程</w:t>
      </w:r>
      <w:r>
        <w:rPr>
          <w:position w:val="-12"/>
        </w:rPr>
        <w:object w:dxaOrig="300" w:dyaOrig="375" w14:anchorId="53884032">
          <v:shape id="_x0000_i1738" type="#_x0000_t75" style="width:15pt;height:18.6pt" o:ole="">
            <v:imagedata r:id="rId1444" o:title=""/>
          </v:shape>
          <o:OLEObject Type="Embed" ProgID="Equation.DSMT4" ShapeID="_x0000_i1738" DrawAspect="Content" ObjectID="_1779279141" r:id="rId1445"/>
        </w:object>
      </w:r>
      <w:r>
        <w:rPr>
          <w:rFonts w:hint="eastAsia"/>
        </w:rPr>
        <w:t>中的发送事件执行之前，主体</w:t>
      </w:r>
      <w:r>
        <w:rPr>
          <w:position w:val="-4"/>
        </w:rPr>
        <w:object w:dxaOrig="240" w:dyaOrig="255" w14:anchorId="2D13B1DB">
          <v:shape id="_x0000_i1739" type="#_x0000_t75" style="width:12pt;height:12.6pt" o:ole="">
            <v:imagedata r:id="rId1446" o:title=""/>
          </v:shape>
          <o:OLEObject Type="Embed" ProgID="Equation.DSMT4" ShapeID="_x0000_i1739" DrawAspect="Content" ObjectID="_1779279142" r:id="rId1447"/>
        </w:object>
      </w:r>
      <w:r>
        <w:rPr>
          <w:rFonts w:ascii="Segoe UI" w:hAnsi="Segoe UI" w:cs="Segoe UI"/>
          <w:color w:val="0D0D0D"/>
          <w:shd w:val="clear" w:color="auto" w:fill="FFFFFF"/>
        </w:rPr>
        <w:t>尚未执行该发送事件，且两个主体均遵循诚实公理。</w:t>
      </w:r>
      <w:r>
        <w:rPr>
          <w:rFonts w:ascii="Segoe UI" w:hAnsi="Segoe UI" w:cs="Segoe UI" w:hint="eastAsia"/>
          <w:color w:val="0D0D0D"/>
          <w:shd w:val="clear" w:color="auto" w:fill="FFFFFF"/>
        </w:rPr>
        <w:t>因此</w:t>
      </w:r>
      <w:r>
        <w:rPr>
          <w:rFonts w:hint="eastAsia"/>
        </w:rPr>
        <w:t>，</w:t>
      </w:r>
      <w:r>
        <w:rPr>
          <w:position w:val="-4"/>
        </w:rPr>
        <w:object w:dxaOrig="390" w:dyaOrig="255" w14:anchorId="679AE36A">
          <v:shape id="_x0000_i1740" type="#_x0000_t75" style="width:19.8pt;height:12.6pt" o:ole="">
            <v:imagedata r:id="rId1448" o:title=""/>
          </v:shape>
          <o:OLEObject Type="Embed" ProgID="Equation.DSMT4" ShapeID="_x0000_i1740" DrawAspect="Content" ObjectID="_1779279143" r:id="rId1449"/>
        </w:object>
      </w:r>
      <w:r>
        <w:rPr>
          <w:rFonts w:hint="eastAsia"/>
        </w:rPr>
        <w:t>中考虑的状态是主体</w:t>
      </w:r>
      <w:r>
        <w:rPr>
          <w:position w:val="-4"/>
        </w:rPr>
        <w:object w:dxaOrig="240" w:dyaOrig="255" w14:anchorId="3C1356F0">
          <v:shape id="_x0000_i1741" type="#_x0000_t75" style="width:12pt;height:12.6pt" o:ole="">
            <v:imagedata r:id="rId1450" o:title=""/>
          </v:shape>
          <o:OLEObject Type="Embed" ProgID="Equation.DSMT4" ShapeID="_x0000_i1741" DrawAspect="Content" ObjectID="_1779279144" r:id="rId1451"/>
        </w:object>
      </w:r>
      <w:r>
        <w:rPr>
          <w:rFonts w:hint="eastAsia"/>
        </w:rPr>
        <w:t>还未发送最终消息的情景。一旦发送信息后，主体</w:t>
      </w:r>
      <w:r>
        <w:rPr>
          <w:position w:val="-4"/>
        </w:rPr>
        <w:object w:dxaOrig="240" w:dyaOrig="255" w14:anchorId="4CFB1193">
          <v:shape id="_x0000_i1742" type="#_x0000_t75" style="width:12pt;height:12.6pt" o:ole="">
            <v:imagedata r:id="rId1452" o:title=""/>
          </v:shape>
          <o:OLEObject Type="Embed" ProgID="Equation.DSMT4" ShapeID="_x0000_i1742" DrawAspect="Content" ObjectID="_1779279145" r:id="rId1453"/>
        </w:object>
      </w:r>
      <w:r>
        <w:rPr>
          <w:rFonts w:hint="eastAsia"/>
        </w:rPr>
        <w:t>便能确定主体</w:t>
      </w:r>
      <w:r>
        <w:rPr>
          <w:position w:val="-4"/>
        </w:rPr>
        <w:object w:dxaOrig="240" w:dyaOrig="255" w14:anchorId="56DE0CD1">
          <v:shape id="_x0000_i1743" type="#_x0000_t75" style="width:12pt;height:12.6pt" o:ole="">
            <v:imagedata r:id="rId1454" o:title=""/>
          </v:shape>
          <o:OLEObject Type="Embed" ProgID="Equation.DSMT4" ShapeID="_x0000_i1743" DrawAspect="Content" ObjectID="_1779279146" r:id="rId1455"/>
        </w:object>
      </w:r>
      <w:r>
        <w:rPr>
          <w:rFonts w:hint="eastAsia"/>
        </w:rPr>
        <w:t>的身份。</w:t>
      </w:r>
    </w:p>
    <w:p w14:paraId="5EB2B7B5" w14:textId="77777777" w:rsidR="00523A4D" w:rsidRDefault="00000000">
      <w:pPr>
        <w:jc w:val="right"/>
      </w:pPr>
      <w:r>
        <w:rPr>
          <w:position w:val="-104"/>
        </w:rPr>
        <w:object w:dxaOrig="5790" w:dyaOrig="2175" w14:anchorId="1F9E94A8">
          <v:shape id="_x0000_i1744" type="#_x0000_t75" style="width:289.8pt;height:108.6pt" o:ole="">
            <v:imagedata r:id="rId1456" o:title=""/>
          </v:shape>
          <o:OLEObject Type="Embed" ProgID="Equation.DSMT4" ShapeID="_x0000_i1744" DrawAspect="Content" ObjectID="_1779279147" r:id="rId1457"/>
        </w:object>
      </w:r>
      <w:r>
        <w:t xml:space="preserve">           </w:t>
      </w:r>
      <w:r>
        <w:rPr>
          <w:rFonts w:hint="eastAsia"/>
        </w:rPr>
        <w:t>（</w:t>
      </w:r>
      <w:r>
        <w:t>5-28</w:t>
      </w:r>
      <w:r>
        <w:rPr>
          <w:rFonts w:hint="eastAsia"/>
        </w:rPr>
        <w:t>）</w:t>
      </w:r>
    </w:p>
    <w:p w14:paraId="093E75DF" w14:textId="77777777" w:rsidR="00523A4D" w:rsidRDefault="00000000">
      <w:pPr>
        <w:pStyle w:val="BY"/>
      </w:pPr>
      <w:r>
        <w:rPr>
          <w:rFonts w:hint="eastAsia"/>
        </w:rPr>
        <w:t>上式</w:t>
      </w:r>
      <w:r>
        <w:rPr>
          <w:position w:val="-6"/>
        </w:rPr>
        <w:object w:dxaOrig="375" w:dyaOrig="270" w14:anchorId="21B9A5A2">
          <v:shape id="_x0000_i1745" type="#_x0000_t75" style="width:18.6pt;height:13.8pt" o:ole="">
            <v:imagedata r:id="rId1458" o:title=""/>
          </v:shape>
          <o:OLEObject Type="Embed" ProgID="Equation.DSMT4" ShapeID="_x0000_i1745" DrawAspect="Content" ObjectID="_1779279148" r:id="rId1459"/>
        </w:object>
      </w:r>
      <w:r>
        <w:rPr>
          <w:rFonts w:hint="eastAsia"/>
        </w:rPr>
        <w:t>表明，</w:t>
      </w:r>
      <w:r>
        <w:rPr>
          <w:shd w:val="clear" w:color="auto" w:fill="FFFFFF"/>
        </w:rPr>
        <w:t>如果在协议的执行过程中，一个诚实的主体完成了最终步骤的发送事件，那么可以推断，在此之前，该主体要么生成了一个挑战数，要么接收到了包含挑战数的信息</w:t>
      </w:r>
      <w:r>
        <w:rPr>
          <w:rFonts w:hint="eastAsia"/>
        </w:rPr>
        <w:t>。</w:t>
      </w:r>
    </w:p>
    <w:p w14:paraId="3C3C9AB1" w14:textId="77777777" w:rsidR="00523A4D" w:rsidRDefault="00000000">
      <w:pPr>
        <w:jc w:val="right"/>
      </w:pPr>
      <w:r>
        <w:rPr>
          <w:position w:val="-62"/>
        </w:rPr>
        <w:object w:dxaOrig="6840" w:dyaOrig="1410" w14:anchorId="6A13FEF5">
          <v:shape id="_x0000_i1746" type="#_x0000_t75" style="width:342pt;height:70.8pt" o:ole="">
            <v:imagedata r:id="rId1460" o:title=""/>
          </v:shape>
          <o:OLEObject Type="Embed" ProgID="Equation.DSMT4" ShapeID="_x0000_i1746" DrawAspect="Content" ObjectID="_1779279149" r:id="rId1461"/>
        </w:object>
      </w:r>
      <w:r>
        <w:t xml:space="preserve">     </w:t>
      </w:r>
      <w:r>
        <w:rPr>
          <w:rFonts w:hint="eastAsia"/>
        </w:rPr>
        <w:t>（</w:t>
      </w:r>
      <w:r>
        <w:t>5-29</w:t>
      </w:r>
      <w:r>
        <w:rPr>
          <w:rFonts w:hint="eastAsia"/>
        </w:rPr>
        <w:t>）</w:t>
      </w:r>
    </w:p>
    <w:p w14:paraId="7C07585B" w14:textId="77777777" w:rsidR="00523A4D" w:rsidRDefault="00000000">
      <w:pPr>
        <w:pStyle w:val="BY"/>
      </w:pPr>
      <w:r>
        <w:rPr>
          <w:rFonts w:hint="eastAsia"/>
        </w:rPr>
        <w:t>上式</w:t>
      </w:r>
      <w:r>
        <w:rPr>
          <w:position w:val="-4"/>
        </w:rPr>
        <w:object w:dxaOrig="390" w:dyaOrig="255" w14:anchorId="1C28E54E">
          <v:shape id="_x0000_i1747" type="#_x0000_t75" style="width:19.8pt;height:12.6pt" o:ole="">
            <v:imagedata r:id="rId1462" o:title=""/>
          </v:shape>
          <o:OLEObject Type="Embed" ProgID="Equation.DSMT4" ShapeID="_x0000_i1747" DrawAspect="Content" ObjectID="_1779279150" r:id="rId1463"/>
        </w:object>
      </w:r>
      <w:r>
        <w:rPr>
          <w:rFonts w:hint="eastAsia"/>
        </w:rPr>
        <w:t>表明，</w:t>
      </w:r>
      <w:r>
        <w:rPr>
          <w:shd w:val="clear" w:color="auto" w:fill="FFFFFF"/>
        </w:rPr>
        <w:t>某一主体的信息经过加密后被发送，那么我们可以确信，该主体既是加密事件的执行者，也是发送事件的执行者。</w:t>
      </w:r>
    </w:p>
    <w:p w14:paraId="40D59604" w14:textId="77777777" w:rsidR="00523A4D" w:rsidRDefault="00000000">
      <w:pPr>
        <w:pStyle w:val="BY"/>
      </w:pPr>
      <w:r>
        <w:rPr>
          <w:rFonts w:hint="eastAsia"/>
        </w:rPr>
        <w:t>在</w:t>
      </w:r>
      <w:r>
        <w:rPr>
          <w:rFonts w:hint="eastAsia"/>
        </w:rPr>
        <w:t>ECC-based</w:t>
      </w:r>
      <w:r>
        <w:t xml:space="preserve"> </w:t>
      </w:r>
      <w:r>
        <w:rPr>
          <w:rFonts w:hint="eastAsia"/>
        </w:rPr>
        <w:t>RFID</w:t>
      </w:r>
      <w:r>
        <w:rPr>
          <w:rFonts w:hint="eastAsia"/>
        </w:rPr>
        <w:t>协议的执行过程中，由于指定的密钥集</w:t>
      </w:r>
      <w:r>
        <w:rPr>
          <w:position w:val="-4"/>
        </w:rPr>
        <w:object w:dxaOrig="255" w:dyaOrig="255" w14:anchorId="67F1B52E">
          <v:shape id="_x0000_i1748" type="#_x0000_t75" style="width:12.6pt;height:12.6pt" o:ole="">
            <v:imagedata r:id="rId1464" o:title=""/>
          </v:shape>
          <o:OLEObject Type="Embed" ProgID="Equation.DSMT4" ShapeID="_x0000_i1748" DrawAspect="Content" ObjectID="_1779279151" r:id="rId1465"/>
        </w:object>
      </w:r>
      <w:r>
        <w:rPr>
          <w:rFonts w:hint="eastAsia"/>
        </w:rPr>
        <w:t>为主体</w:t>
      </w:r>
      <w:r>
        <w:rPr>
          <w:position w:val="-4"/>
        </w:rPr>
        <w:object w:dxaOrig="240" w:dyaOrig="255" w14:anchorId="3EC0895E">
          <v:shape id="_x0000_i1749" type="#_x0000_t75" style="width:12pt;height:12.6pt" o:ole="">
            <v:imagedata r:id="rId1466" o:title=""/>
          </v:shape>
          <o:OLEObject Type="Embed" ProgID="Equation.DSMT4" ShapeID="_x0000_i1749" DrawAspect="Content" ObjectID="_1779279152" r:id="rId1467"/>
        </w:object>
      </w:r>
      <w:r>
        <w:rPr>
          <w:rFonts w:hint="eastAsia"/>
        </w:rPr>
        <w:t>和主体</w:t>
      </w:r>
      <w:r>
        <w:rPr>
          <w:position w:val="-4"/>
        </w:rPr>
        <w:object w:dxaOrig="240" w:dyaOrig="255" w14:anchorId="7B62A4F3">
          <v:shape id="_x0000_i1750" type="#_x0000_t75" style="width:12pt;height:12.6pt" o:ole="">
            <v:imagedata r:id="rId1468" o:title=""/>
          </v:shape>
          <o:OLEObject Type="Embed" ProgID="Equation.DSMT4" ShapeID="_x0000_i1750" DrawAspect="Content" ObjectID="_1779279153" r:id="rId1469"/>
        </w:object>
      </w:r>
      <w:r>
        <w:rPr>
          <w:rFonts w:hint="eastAsia"/>
        </w:rPr>
        <w:t>的密钥，所以可以使得公式</w:t>
      </w:r>
      <w:r>
        <w:rPr>
          <w:position w:val="-10"/>
        </w:rPr>
        <w:object w:dxaOrig="3645" w:dyaOrig="330" w14:anchorId="125EFB43">
          <v:shape id="_x0000_i1751" type="#_x0000_t75" style="width:182.4pt;height:16.8pt" o:ole="">
            <v:imagedata r:id="rId1470" o:title=""/>
          </v:shape>
          <o:OLEObject Type="Embed" ProgID="Equation.DSMT4" ShapeID="_x0000_i1751" DrawAspect="Content" ObjectID="_1779279154" r:id="rId1471"/>
        </w:object>
      </w:r>
      <w:r>
        <w:rPr>
          <w:rFonts w:hint="eastAsia"/>
        </w:rPr>
        <w:t>成立。并且，由于主体</w:t>
      </w:r>
      <w:r>
        <w:rPr>
          <w:position w:val="-4"/>
        </w:rPr>
        <w:object w:dxaOrig="240" w:dyaOrig="255" w14:anchorId="60D9EBEA">
          <v:shape id="_x0000_i1752" type="#_x0000_t75" style="width:12pt;height:12.6pt" o:ole="">
            <v:imagedata r:id="rId1472" o:title=""/>
          </v:shape>
          <o:OLEObject Type="Embed" ProgID="Equation.DSMT4" ShapeID="_x0000_i1752" DrawAspect="Content" ObjectID="_1779279155" r:id="rId1473"/>
        </w:object>
      </w:r>
      <w:r>
        <w:rPr>
          <w:rFonts w:hint="eastAsia"/>
        </w:rPr>
        <w:t>生成了挑战数</w:t>
      </w:r>
      <w:r>
        <w:rPr>
          <w:position w:val="-12"/>
        </w:rPr>
        <w:object w:dxaOrig="210" w:dyaOrig="375" w14:anchorId="233C6127">
          <v:shape id="_x0000_i1753" type="#_x0000_t75" style="width:10.8pt;height:18.6pt" o:ole="">
            <v:imagedata r:id="rId1474" o:title=""/>
          </v:shape>
          <o:OLEObject Type="Embed" ProgID="Equation.DSMT4" ShapeID="_x0000_i1753" DrawAspect="Content" ObjectID="_1779279156" r:id="rId1475"/>
        </w:object>
      </w:r>
      <w:r>
        <w:rPr>
          <w:rFonts w:hint="eastAsia"/>
        </w:rPr>
        <w:t>，那么公式</w:t>
      </w:r>
      <w:r>
        <w:rPr>
          <w:position w:val="-10"/>
        </w:rPr>
        <w:object w:dxaOrig="3870" w:dyaOrig="330" w14:anchorId="5E67D348">
          <v:shape id="_x0000_i1754" type="#_x0000_t75" style="width:193.8pt;height:16.8pt" o:ole="">
            <v:imagedata r:id="rId1476" o:title=""/>
          </v:shape>
          <o:OLEObject Type="Embed" ProgID="Equation.DSMT4" ShapeID="_x0000_i1754" DrawAspect="Content" ObjectID="_1779279157" r:id="rId1477"/>
        </w:object>
      </w:r>
      <w:r>
        <w:rPr>
          <w:rFonts w:hint="eastAsia"/>
        </w:rPr>
        <w:t>也成立。所以能够表明协议基本序列中发送的消息是安全的，假设上述四个公式成立，则</w:t>
      </w:r>
      <w:r>
        <w:rPr>
          <w:position w:val="-10"/>
        </w:rPr>
        <w:object w:dxaOrig="1410" w:dyaOrig="330" w14:anchorId="50216140">
          <v:shape id="_x0000_i1755" type="#_x0000_t75" style="width:70.8pt;height:16.8pt" o:ole="">
            <v:imagedata r:id="rId1478" o:title=""/>
          </v:shape>
          <o:OLEObject Type="Embed" ProgID="Equation.DSMT4" ShapeID="_x0000_i1755" DrawAspect="Content" ObjectID="_1779279158" r:id="rId1479"/>
        </w:object>
      </w:r>
      <w:r>
        <w:rPr>
          <w:rFonts w:hint="eastAsia"/>
        </w:rPr>
        <w:t>成立于基本序列的开始，对于所有的基本序列，结合机密性证明推理可得到：</w:t>
      </w:r>
    </w:p>
    <w:p w14:paraId="5CE8F423" w14:textId="77777777" w:rsidR="00523A4D" w:rsidRDefault="00000000">
      <w:pPr>
        <w:pStyle w:val="BY"/>
      </w:pPr>
      <w:r>
        <w:rPr>
          <w:position w:val="-12"/>
        </w:rPr>
        <w:object w:dxaOrig="7440" w:dyaOrig="375" w14:anchorId="2B9CA3E6">
          <v:shape id="_x0000_i1756" type="#_x0000_t75" style="width:372pt;height:18.6pt" o:ole="">
            <v:imagedata r:id="rId1480" o:title=""/>
          </v:shape>
          <o:OLEObject Type="Embed" ProgID="Equation.DSMT4" ShapeID="_x0000_i1756" DrawAspect="Content" ObjectID="_1779279159" r:id="rId1481"/>
        </w:object>
      </w:r>
      <w:r>
        <w:t xml:space="preserve">   </w:t>
      </w:r>
      <w:r>
        <w:rPr>
          <w:rFonts w:hint="eastAsia"/>
        </w:rPr>
        <w:t>（</w:t>
      </w:r>
      <w:r>
        <w:t>5-30</w:t>
      </w:r>
      <w:r>
        <w:rPr>
          <w:rFonts w:hint="eastAsia"/>
        </w:rPr>
        <w:t>）</w:t>
      </w:r>
    </w:p>
    <w:p w14:paraId="6FEAD700" w14:textId="77777777" w:rsidR="00523A4D" w:rsidRDefault="00000000">
      <w:pPr>
        <w:pStyle w:val="BY"/>
        <w:ind w:firstLine="0"/>
      </w:pPr>
      <w:r>
        <w:rPr>
          <w:rFonts w:hint="eastAsia"/>
        </w:rPr>
        <w:t>则挑战数</w:t>
      </w:r>
      <w:r>
        <w:rPr>
          <w:position w:val="-12"/>
        </w:rPr>
        <w:object w:dxaOrig="210" w:dyaOrig="375" w14:anchorId="33488B9E">
          <v:shape id="_x0000_i1757" type="#_x0000_t75" style="width:10.8pt;height:18.6pt" o:ole="">
            <v:imagedata r:id="rId1482" o:title=""/>
          </v:shape>
          <o:OLEObject Type="Embed" ProgID="Equation.DSMT4" ShapeID="_x0000_i1757" DrawAspect="Content" ObjectID="_1779279160" r:id="rId1483"/>
        </w:object>
      </w:r>
      <w:r>
        <w:rPr>
          <w:rFonts w:hint="eastAsia"/>
        </w:rPr>
        <w:t>的机密性得证。</w:t>
      </w:r>
    </w:p>
    <w:p w14:paraId="1F47179C" w14:textId="77777777" w:rsidR="00523A4D" w:rsidRDefault="00000000">
      <w:pPr>
        <w:pStyle w:val="2"/>
      </w:pPr>
      <w:bookmarkStart w:id="151" w:name="_Toc161648953"/>
      <w:bookmarkEnd w:id="149"/>
      <w:r>
        <w:rPr>
          <w:rFonts w:hint="eastAsia"/>
        </w:rPr>
        <w:t>本章小结</w:t>
      </w:r>
      <w:bookmarkEnd w:id="151"/>
    </w:p>
    <w:p w14:paraId="056171D9" w14:textId="77777777" w:rsidR="00523A4D" w:rsidRDefault="00000000">
      <w:pPr>
        <w:pStyle w:val="BY"/>
        <w:adjustRightInd w:val="0"/>
        <w:ind w:firstLine="480"/>
        <w:textAlignment w:val="center"/>
      </w:pPr>
      <w:r>
        <w:rPr>
          <w:rFonts w:ascii="Segoe UI" w:hAnsi="Segoe UI" w:cs="Segoe UI"/>
          <w:color w:val="0D0D0D"/>
          <w:shd w:val="clear" w:color="auto" w:fill="FFFFFF"/>
        </w:rPr>
        <w:t>在本章中，通过扩展的事件逻辑理论，</w:t>
      </w:r>
      <w:r>
        <w:rPr>
          <w:rFonts w:hint="eastAsia"/>
        </w:rPr>
        <w:t>对</w:t>
      </w:r>
      <w:r>
        <w:rPr>
          <w:rFonts w:hint="eastAsia"/>
        </w:rPr>
        <w:t>ECC-based</w:t>
      </w:r>
      <w:r>
        <w:t xml:space="preserve">  </w:t>
      </w:r>
      <w:r>
        <w:rPr>
          <w:rFonts w:hint="eastAsia"/>
        </w:rPr>
        <w:t>RFID</w:t>
      </w:r>
      <w:r>
        <w:rPr>
          <w:rFonts w:hint="eastAsia"/>
        </w:rPr>
        <w:t>双向认证协议进行了深入的形式化验证，证明了该协议的认证性和机密性。</w:t>
      </w:r>
      <w:r>
        <w:rPr>
          <w:rFonts w:ascii="Segoe UI" w:hAnsi="Segoe UI" w:cs="Segoe UI"/>
          <w:color w:val="0D0D0D"/>
          <w:shd w:val="clear" w:color="auto" w:fill="FFFFFF"/>
        </w:rPr>
        <w:t>首先</w:t>
      </w:r>
      <w:r>
        <w:t>，将</w:t>
      </w:r>
      <w:r>
        <w:t>ECC</w:t>
      </w:r>
      <w:r>
        <w:t>的功能进行了抽象和形式化的描述，</w:t>
      </w:r>
      <w:r>
        <w:rPr>
          <w:rFonts w:ascii="Segoe UI" w:hAnsi="Segoe UI" w:cs="Segoe UI"/>
          <w:color w:val="0D0D0D"/>
          <w:shd w:val="clear" w:color="auto" w:fill="FFFFFF"/>
        </w:rPr>
        <w:t>确保其能够适应事件逻辑框架进行分析</w:t>
      </w:r>
      <w:r>
        <w:t>。</w:t>
      </w:r>
      <w:r>
        <w:rPr>
          <w:rFonts w:ascii="Segoe UI" w:hAnsi="Segoe UI" w:cs="Segoe UI"/>
          <w:color w:val="0D0D0D"/>
          <w:shd w:val="clear" w:color="auto" w:fill="FFFFFF"/>
        </w:rPr>
        <w:t>随后，通过精细地分析协议双方的交互过程，详尽地阐述了认证流程，并定义了协议执行的基本序列</w:t>
      </w:r>
      <w:r>
        <w:t>，从而</w:t>
      </w:r>
      <w:r>
        <w:rPr>
          <w:rFonts w:hint="eastAsia"/>
        </w:rPr>
        <w:t>实现</w:t>
      </w:r>
      <w:r>
        <w:t>对该</w:t>
      </w:r>
      <w:r>
        <w:t>ECC</w:t>
      </w:r>
      <w:r>
        <w:t>基于的</w:t>
      </w:r>
      <w:r>
        <w:t>RFID</w:t>
      </w:r>
      <w:r>
        <w:t>双向认证协议形式化建模。通过这一过程，确定了需要验证的关键认证属性，目的是证明认证协议的安全性。</w:t>
      </w:r>
    </w:p>
    <w:p w14:paraId="065951D3" w14:textId="77777777" w:rsidR="00523A4D" w:rsidRDefault="00000000">
      <w:pPr>
        <w:pStyle w:val="BY"/>
        <w:adjustRightInd w:val="0"/>
        <w:ind w:firstLine="480"/>
        <w:textAlignment w:val="center"/>
        <w:sectPr w:rsidR="00523A4D">
          <w:headerReference w:type="default" r:id="rId1484"/>
          <w:pgSz w:w="11906" w:h="16838"/>
          <w:pgMar w:top="1588" w:right="1418" w:bottom="1418" w:left="1418" w:header="907" w:footer="851" w:gutter="0"/>
          <w:cols w:space="425"/>
          <w:docGrid w:linePitch="312"/>
        </w:sectPr>
      </w:pPr>
      <w:r>
        <w:t>经过严格的分析和验证，最终结果表明，基于</w:t>
      </w:r>
      <w:r>
        <w:t>ECC</w:t>
      </w:r>
      <w:r>
        <w:t>的</w:t>
      </w:r>
      <w:r>
        <w:t>RFID</w:t>
      </w:r>
      <w:r>
        <w:t>双向认证协议确实满足了强认证属性。这意味着，在所有基础假设被满足的前提下，该协议被证明为安全的，并且能够有效抵御重放攻击等潜在威胁。这一发现为该类认证协议的应用提供了强有力的安全保障，证明了其在保护信息交换安全中的有效性。</w:t>
      </w:r>
    </w:p>
    <w:p w14:paraId="2BA4C3C6" w14:textId="77777777" w:rsidR="00523A4D" w:rsidRDefault="00000000">
      <w:pPr>
        <w:pStyle w:val="1"/>
      </w:pPr>
      <w:bookmarkStart w:id="152" w:name="_Toc161648954"/>
      <w:r>
        <w:rPr>
          <w:rFonts w:hint="eastAsia"/>
        </w:rPr>
        <w:lastRenderedPageBreak/>
        <w:t>总结与展望</w:t>
      </w:r>
      <w:bookmarkEnd w:id="152"/>
    </w:p>
    <w:p w14:paraId="6AF75EA4" w14:textId="77777777" w:rsidR="00523A4D" w:rsidRDefault="00000000">
      <w:pPr>
        <w:pStyle w:val="BY"/>
        <w:ind w:firstLine="480"/>
      </w:pPr>
      <w:r>
        <w:t>至此，本文有关的形式化分析研究结束，本章总结以上研究工作，并展望未来的研究方向。</w:t>
      </w:r>
    </w:p>
    <w:p w14:paraId="2EF6A002" w14:textId="77777777" w:rsidR="00523A4D" w:rsidRDefault="00000000">
      <w:pPr>
        <w:pStyle w:val="2"/>
      </w:pPr>
      <w:bookmarkStart w:id="153" w:name="_Toc161648955"/>
      <w:bookmarkStart w:id="154" w:name="_Hlk127720963"/>
      <w:r>
        <w:rPr>
          <w:rFonts w:hint="eastAsia"/>
        </w:rPr>
        <w:t>总结</w:t>
      </w:r>
      <w:bookmarkEnd w:id="153"/>
    </w:p>
    <w:p w14:paraId="46652BE4" w14:textId="77777777" w:rsidR="00523A4D" w:rsidRDefault="00000000">
      <w:pPr>
        <w:pStyle w:val="BY"/>
        <w:ind w:firstLine="480"/>
      </w:pPr>
      <w:r>
        <w:rPr>
          <w:rFonts w:hint="eastAsia"/>
        </w:rPr>
        <w:t>射频识别技术（</w:t>
      </w:r>
      <w:r>
        <w:rPr>
          <w:rFonts w:hint="eastAsia"/>
        </w:rPr>
        <w:t>RFID</w:t>
      </w:r>
      <w:r>
        <w:rPr>
          <w:rFonts w:hint="eastAsia"/>
        </w:rPr>
        <w:t>）是物联网（</w:t>
      </w:r>
      <w:r>
        <w:rPr>
          <w:rFonts w:hint="eastAsia"/>
        </w:rPr>
        <w:t>LoT</w:t>
      </w:r>
      <w:r>
        <w:rPr>
          <w:rFonts w:hint="eastAsia"/>
        </w:rPr>
        <w:t>）的重要组成部分，提高</w:t>
      </w:r>
      <w:r>
        <w:rPr>
          <w:rFonts w:hint="eastAsia"/>
        </w:rPr>
        <w:t>RFID</w:t>
      </w:r>
      <w:r>
        <w:rPr>
          <w:rFonts w:hint="eastAsia"/>
        </w:rPr>
        <w:t>系统的安全性是亟需解决的问题。而保障通信系统的安全性与系统所使用的安全协议息息相关，如果安全协议的安全属性没有得到严格的证明，则增加了网络通信中的风险。形式化方法是分析与验证安全协议最强有力的手段之一。</w:t>
      </w:r>
      <w:r>
        <w:t>事件逻辑理论（</w:t>
      </w:r>
      <w:r>
        <w:t>LoET</w:t>
      </w:r>
      <w:r>
        <w:t>）作为一种分布式系统安全性描述的形式化方法，提供了对安全协议基本原语的形式化规范，并通过对协议的强认证性质进行证明，进而验证协议的安全属性。</w:t>
      </w:r>
    </w:p>
    <w:p w14:paraId="3251A864" w14:textId="77777777" w:rsidR="00523A4D" w:rsidRDefault="00000000">
      <w:pPr>
        <w:pStyle w:val="BY"/>
        <w:ind w:firstLine="480"/>
      </w:pPr>
      <w:r>
        <w:rPr>
          <w:rFonts w:hint="eastAsia"/>
        </w:rPr>
        <w:t>本文通过对事件逻辑理论的创新性扩展，成功将其应用于基于</w:t>
      </w:r>
      <w:r>
        <w:rPr>
          <w:rFonts w:hint="eastAsia"/>
        </w:rPr>
        <w:t>ECC</w:t>
      </w:r>
      <w:r>
        <w:rPr>
          <w:rFonts w:hint="eastAsia"/>
        </w:rPr>
        <w:t>的</w:t>
      </w:r>
      <w:r>
        <w:rPr>
          <w:rFonts w:hint="eastAsia"/>
        </w:rPr>
        <w:t>RFID</w:t>
      </w:r>
      <w:r>
        <w:rPr>
          <w:rFonts w:hint="eastAsia"/>
        </w:rPr>
        <w:t>这一类协议的形式化分析与验证中，使扩展后的事件逻辑理论适用于带有复杂加密算法协议的安全性分析。本文的主要研究内容如下：</w:t>
      </w:r>
    </w:p>
    <w:p w14:paraId="01B5C0A6" w14:textId="77777777" w:rsidR="00523A4D" w:rsidRDefault="00000000">
      <w:pPr>
        <w:pStyle w:val="BY"/>
        <w:ind w:firstLine="480"/>
      </w:pPr>
      <w:r>
        <w:rPr>
          <w:rFonts w:hint="eastAsia"/>
        </w:rPr>
        <w:t>（</w:t>
      </w:r>
      <w:r>
        <w:rPr>
          <w:rFonts w:hint="eastAsia"/>
        </w:rPr>
        <w:t>1</w:t>
      </w:r>
      <w:r>
        <w:rPr>
          <w:rFonts w:hint="eastAsia"/>
        </w:rPr>
        <w:t>）详细介绍事件逻辑基本理论，给出事件逻辑基本定义，包括基本建模理论，公理系统以及协议的形式化描述。引入扩充谓词</w:t>
      </w:r>
      <w:r>
        <w:rPr>
          <w:position w:val="-6"/>
        </w:rPr>
        <w:object w:dxaOrig="645" w:dyaOrig="270" w14:anchorId="0120F6CE">
          <v:shape id="_x0000_i1758" type="#_x0000_t75" style="width:32.4pt;height:13.8pt" o:ole="">
            <v:imagedata r:id="rId1485" o:title=""/>
          </v:shape>
          <o:OLEObject Type="Embed" ProgID="Equation.DSMT4" ShapeID="_x0000_i1758" DrawAspect="Content" ObjectID="_1779279161" r:id="rId1486"/>
        </w:object>
      </w:r>
      <w:r>
        <w:rPr>
          <w:rFonts w:hint="eastAsia"/>
        </w:rPr>
        <w:t>和</w:t>
      </w:r>
      <w:r>
        <w:rPr>
          <w:position w:val="-6"/>
        </w:rPr>
        <w:object w:dxaOrig="1035" w:dyaOrig="270" w14:anchorId="68A8FE79">
          <v:shape id="_x0000_i1759" type="#_x0000_t75" style="width:51.6pt;height:13.8pt" o:ole="">
            <v:imagedata r:id="rId1487" o:title=""/>
          </v:shape>
          <o:OLEObject Type="Embed" ProgID="Equation.DSMT4" ShapeID="_x0000_i1759" DrawAspect="Content" ObjectID="_1779279162" r:id="rId1488"/>
        </w:object>
      </w:r>
      <w:r>
        <w:rPr>
          <w:rFonts w:hint="eastAsia"/>
        </w:rPr>
        <w:t>以及相应的推理规则，</w:t>
      </w:r>
      <w:r>
        <w:t>增强其在协议分析中的实用性，特别是在处理消息的新鲜性和识别发送事件的首发性方面，有助于确保协议证明过程中事件类和基本序列的一致性，同时提高了事件排序的能力并降低了协议分析的复杂度。</w:t>
      </w:r>
    </w:p>
    <w:p w14:paraId="34AC5C40" w14:textId="77777777" w:rsidR="00523A4D" w:rsidRDefault="00000000">
      <w:pPr>
        <w:pStyle w:val="BY"/>
        <w:ind w:firstLine="480"/>
      </w:pPr>
      <w:r>
        <w:rPr>
          <w:rFonts w:hint="eastAsia"/>
        </w:rPr>
        <w:t>（</w:t>
      </w:r>
      <w:r>
        <w:rPr>
          <w:rFonts w:hint="eastAsia"/>
        </w:rPr>
        <w:t>2</w:t>
      </w:r>
      <w:r>
        <w:rPr>
          <w:rFonts w:hint="eastAsia"/>
        </w:rPr>
        <w:t>）将事件逻辑与其他形式化方法进行比较，分析事件逻辑对于其他方法的优势与不足。对事件逻辑理论进行扩展，提出三个新事件类</w:t>
      </w:r>
      <w:r>
        <w:rPr>
          <w:position w:val="-10"/>
        </w:rPr>
        <w:object w:dxaOrig="945" w:dyaOrig="330" w14:anchorId="3637464B">
          <v:shape id="_x0000_i1760" type="#_x0000_t75" style="width:47.4pt;height:16.8pt" o:ole="">
            <v:imagedata r:id="rId1489" o:title=""/>
          </v:shape>
          <o:OLEObject Type="Embed" ProgID="Equation.DSMT4" ShapeID="_x0000_i1760" DrawAspect="Content" ObjectID="_1779279163" r:id="rId1490"/>
        </w:object>
      </w:r>
      <w:r>
        <w:rPr>
          <w:rFonts w:hint="eastAsia"/>
        </w:rPr>
        <w:t>、</w:t>
      </w:r>
      <w:r>
        <w:rPr>
          <w:position w:val="-6"/>
        </w:rPr>
        <w:object w:dxaOrig="885" w:dyaOrig="270" w14:anchorId="0190847D">
          <v:shape id="_x0000_i1761" type="#_x0000_t75" style="width:44.4pt;height:13.8pt" o:ole="">
            <v:imagedata r:id="rId1491" o:title=""/>
          </v:shape>
          <o:OLEObject Type="Embed" ProgID="Equation.DSMT4" ShapeID="_x0000_i1761" DrawAspect="Content" ObjectID="_1779279164" r:id="rId1492"/>
        </w:object>
      </w:r>
      <w:r>
        <w:rPr>
          <w:rFonts w:hint="eastAsia"/>
        </w:rPr>
        <w:t>、</w:t>
      </w:r>
      <w:r>
        <w:rPr>
          <w:position w:val="-6"/>
        </w:rPr>
        <w:object w:dxaOrig="960" w:dyaOrig="270" w14:anchorId="20376FB3">
          <v:shape id="_x0000_i1762" type="#_x0000_t75" style="width:48pt;height:13.8pt" o:ole="">
            <v:imagedata r:id="rId1493" o:title=""/>
          </v:shape>
          <o:OLEObject Type="Embed" ProgID="Equation.DSMT4" ShapeID="_x0000_i1762" DrawAspect="Content" ObjectID="_1779279165" r:id="rId1494"/>
        </w:object>
      </w:r>
      <w:r>
        <w:rPr>
          <w:rFonts w:hint="eastAsia"/>
        </w:rPr>
        <w:t>并给出相应的定义。根据新的事件类，扩展因果公理，定义新的因果关系。对其他相关公理及规则进行扩展，使得扩展后的事件逻辑理论能够分析带有复杂加密算法的协议。建立机密性系统，</w:t>
      </w:r>
      <w:r>
        <w:t>引入归纳机密规则，扩展</w:t>
      </w:r>
      <w:r>
        <w:t>LoET</w:t>
      </w:r>
      <w:r>
        <w:t>所能证明的安全属性范畴。</w:t>
      </w:r>
    </w:p>
    <w:p w14:paraId="535BC2B7" w14:textId="77777777" w:rsidR="00523A4D" w:rsidRDefault="00000000">
      <w:pPr>
        <w:pStyle w:val="BY"/>
        <w:ind w:firstLine="480"/>
      </w:pPr>
      <w:r>
        <w:rPr>
          <w:rFonts w:hint="eastAsia"/>
        </w:rPr>
        <w:t>（</w:t>
      </w:r>
      <w:r>
        <w:rPr>
          <w:rFonts w:hint="eastAsia"/>
        </w:rPr>
        <w:t>3</w:t>
      </w:r>
      <w:r>
        <w:rPr>
          <w:rFonts w:hint="eastAsia"/>
        </w:rPr>
        <w:t>）利用扩展后的事件逻辑理论，深入形式化分析一个</w:t>
      </w:r>
      <w:r>
        <w:rPr>
          <w:rFonts w:hint="eastAsia"/>
        </w:rPr>
        <w:t>ECC-based</w:t>
      </w:r>
      <w:r>
        <w:t xml:space="preserve"> </w:t>
      </w:r>
      <w:r>
        <w:rPr>
          <w:rFonts w:hint="eastAsia"/>
        </w:rPr>
        <w:t>RFID</w:t>
      </w:r>
      <w:r>
        <w:rPr>
          <w:rFonts w:hint="eastAsia"/>
        </w:rPr>
        <w:t>双向认证协议。首先对</w:t>
      </w:r>
      <w:r>
        <w:rPr>
          <w:rFonts w:hint="eastAsia"/>
        </w:rPr>
        <w:t>ECC</w:t>
      </w:r>
      <w:r>
        <w:rPr>
          <w:rFonts w:hint="eastAsia"/>
        </w:rPr>
        <w:t>会话密钥的生成过程进行形式化抽象描述，定义协议进程和基本序列用于描述协议，</w:t>
      </w:r>
      <w:r>
        <w:t>对协议所需满足的强认证属性进行了严格的形式化定义</w:t>
      </w:r>
      <w:r>
        <w:rPr>
          <w:rFonts w:hint="eastAsia"/>
        </w:rPr>
        <w:t>，通过理论推导，证明协议在合理假设下满足双向强认证性质，表明扩展的事件逻辑理论可以证明</w:t>
      </w:r>
      <w:r>
        <w:rPr>
          <w:rFonts w:hint="eastAsia"/>
        </w:rPr>
        <w:t>ECC-based</w:t>
      </w:r>
      <w:r>
        <w:t xml:space="preserve"> </w:t>
      </w:r>
      <w:r>
        <w:rPr>
          <w:rFonts w:hint="eastAsia"/>
        </w:rPr>
        <w:t>RFID</w:t>
      </w:r>
      <w:r>
        <w:rPr>
          <w:rFonts w:hint="eastAsia"/>
        </w:rPr>
        <w:t>这一类带有复杂加密算法协议的安全属性，扩展了事件逻辑理论的使用范围。</w:t>
      </w:r>
    </w:p>
    <w:p w14:paraId="0249D18F" w14:textId="77777777" w:rsidR="00523A4D" w:rsidRDefault="00000000">
      <w:pPr>
        <w:pStyle w:val="2"/>
      </w:pPr>
      <w:bookmarkStart w:id="155" w:name="_Toc161648956"/>
      <w:bookmarkEnd w:id="154"/>
      <w:r>
        <w:rPr>
          <w:rFonts w:hint="eastAsia"/>
        </w:rPr>
        <w:lastRenderedPageBreak/>
        <w:t>展望</w:t>
      </w:r>
      <w:bookmarkEnd w:id="155"/>
    </w:p>
    <w:p w14:paraId="64F8FDB7" w14:textId="77777777" w:rsidR="00523A4D" w:rsidRDefault="00000000">
      <w:pPr>
        <w:pStyle w:val="BY"/>
        <w:ind w:firstLine="480"/>
        <w:rPr>
          <w:rFonts w:ascii="Segoe UI" w:hAnsi="Segoe UI" w:cs="Segoe UI"/>
          <w:color w:val="0D0D0D"/>
          <w:shd w:val="clear" w:color="auto" w:fill="FFFFFF"/>
        </w:rPr>
      </w:pPr>
      <w:r>
        <w:rPr>
          <w:rFonts w:ascii="Segoe UI" w:hAnsi="Segoe UI" w:cs="Segoe UI"/>
          <w:color w:val="0D0D0D"/>
          <w:shd w:val="clear" w:color="auto" w:fill="FFFFFF"/>
        </w:rPr>
        <w:t>形式化方法作为安全协议研究的关键路径，已经由国内外的专家学者通过深入研究取得了显著成就。本文通过对事件逻辑理论的扩展，</w:t>
      </w:r>
      <w:r>
        <w:t>对</w:t>
      </w:r>
      <w:r>
        <w:rPr>
          <w:rFonts w:hint="eastAsia"/>
        </w:rPr>
        <w:t>ECC-based</w:t>
      </w:r>
      <w:r>
        <w:t xml:space="preserve"> </w:t>
      </w:r>
      <w:r>
        <w:rPr>
          <w:rFonts w:hint="eastAsia"/>
        </w:rPr>
        <w:t>RFID</w:t>
      </w:r>
      <w:r>
        <w:rPr>
          <w:rFonts w:hint="eastAsia"/>
        </w:rPr>
        <w:t>双向</w:t>
      </w:r>
      <w:r>
        <w:rPr>
          <w:rFonts w:ascii="Segoe UI" w:hAnsi="Segoe UI" w:cs="Segoe UI" w:hint="eastAsia"/>
          <w:color w:val="0D0D0D"/>
          <w:shd w:val="clear" w:color="auto" w:fill="FFFFFF"/>
        </w:rPr>
        <w:t>认证协议</w:t>
      </w:r>
      <w:r>
        <w:rPr>
          <w:rFonts w:ascii="Segoe UI" w:hAnsi="Segoe UI" w:cs="Segoe UI"/>
          <w:color w:val="0D0D0D"/>
          <w:shd w:val="clear" w:color="auto" w:fill="FFFFFF"/>
        </w:rPr>
        <w:t>的安全性进行了详尽分析，尽管取得了一定的进展，但仍有若干领域需要进一步探索和完善。未来的研究可能会聚焦于以下几个方向：</w:t>
      </w:r>
    </w:p>
    <w:p w14:paraId="3F2A3A1D" w14:textId="77777777" w:rsidR="00523A4D" w:rsidRDefault="00000000">
      <w:pPr>
        <w:pStyle w:val="BY"/>
        <w:ind w:firstLine="480"/>
      </w:pPr>
      <w:r>
        <w:rPr>
          <w:rFonts w:hint="eastAsia"/>
        </w:rPr>
        <w:t>（</w:t>
      </w:r>
      <w:r>
        <w:rPr>
          <w:rFonts w:hint="eastAsia"/>
        </w:rPr>
        <w:t>1</w:t>
      </w:r>
      <w:r>
        <w:rPr>
          <w:rFonts w:hint="eastAsia"/>
        </w:rPr>
        <w:t>）</w:t>
      </w:r>
      <w:r>
        <w:rPr>
          <w:rFonts w:ascii="Segoe UI" w:hAnsi="Segoe UI" w:cs="Segoe UI"/>
          <w:color w:val="0D0D0D"/>
          <w:shd w:val="clear" w:color="auto" w:fill="FFFFFF"/>
        </w:rPr>
        <w:t>尽管扩展后的事件逻辑理论已经能够处理基于</w:t>
      </w:r>
      <w:r>
        <w:rPr>
          <w:rFonts w:cstheme="minorHAnsi"/>
          <w:color w:val="0D0D0D"/>
          <w:shd w:val="clear" w:color="auto" w:fill="FFFFFF"/>
        </w:rPr>
        <w:t>ECC</w:t>
      </w:r>
      <w:r>
        <w:rPr>
          <w:rFonts w:ascii="Segoe UI" w:hAnsi="Segoe UI" w:cs="Segoe UI"/>
          <w:color w:val="0D0D0D"/>
          <w:shd w:val="clear" w:color="auto" w:fill="FFFFFF"/>
        </w:rPr>
        <w:t>的</w:t>
      </w:r>
      <w:r>
        <w:rPr>
          <w:rFonts w:cstheme="minorHAnsi"/>
          <w:color w:val="0D0D0D"/>
          <w:shd w:val="clear" w:color="auto" w:fill="FFFFFF"/>
        </w:rPr>
        <w:t>RFID</w:t>
      </w:r>
      <w:r>
        <w:rPr>
          <w:rFonts w:ascii="Segoe UI" w:hAnsi="Segoe UI" w:cs="Segoe UI"/>
          <w:color w:val="0D0D0D"/>
          <w:shd w:val="clear" w:color="auto" w:fill="FFFFFF"/>
        </w:rPr>
        <w:t>协议，但面对包含更复杂加密机制的协议时，其适用性还待提高。未来的工作应致力于将这一理论应用到更广泛的密码协议分析中</w:t>
      </w:r>
      <w:r>
        <w:rPr>
          <w:rFonts w:hint="eastAsia"/>
        </w:rPr>
        <w:t>。</w:t>
      </w:r>
    </w:p>
    <w:p w14:paraId="520432D7" w14:textId="77777777" w:rsidR="00523A4D" w:rsidRDefault="00000000">
      <w:pPr>
        <w:pStyle w:val="BY"/>
        <w:ind w:firstLine="480"/>
      </w:pPr>
      <w:r>
        <w:rPr>
          <w:rFonts w:hint="eastAsia"/>
        </w:rPr>
        <w:t>（</w:t>
      </w:r>
      <w:r>
        <w:rPr>
          <w:rFonts w:hint="eastAsia"/>
        </w:rPr>
        <w:t>2</w:t>
      </w:r>
      <w:r>
        <w:rPr>
          <w:rFonts w:hint="eastAsia"/>
        </w:rPr>
        <w:t>）</w:t>
      </w:r>
      <w:r>
        <w:rPr>
          <w:rFonts w:ascii="Segoe UI" w:hAnsi="Segoe UI" w:cs="Segoe UI"/>
          <w:color w:val="0D0D0D"/>
          <w:shd w:val="clear" w:color="auto" w:fill="FFFFFF"/>
        </w:rPr>
        <w:t>目前，事件逻辑理论在安全协议的分析和证明过程中依赖于研究人员的手动操作，这限制了分析的自动化程度和效率。因此，开发一个能够实现安全协议自动化证明的验证系统，将是提高效率的重要方向</w:t>
      </w:r>
      <w:r>
        <w:rPr>
          <w:rFonts w:hint="eastAsia"/>
        </w:rPr>
        <w:t>。</w:t>
      </w:r>
    </w:p>
    <w:p w14:paraId="061F46D0" w14:textId="77777777" w:rsidR="00523A4D" w:rsidRDefault="00000000">
      <w:pPr>
        <w:pStyle w:val="BY"/>
        <w:ind w:firstLine="480"/>
      </w:pPr>
      <w:r>
        <w:rPr>
          <w:rFonts w:hint="eastAsia"/>
        </w:rPr>
        <w:t>（</w:t>
      </w:r>
      <w:r>
        <w:rPr>
          <w:rFonts w:hint="eastAsia"/>
        </w:rPr>
        <w:t>3</w:t>
      </w:r>
      <w:r>
        <w:rPr>
          <w:rFonts w:hint="eastAsia"/>
        </w:rPr>
        <w:t>）</w:t>
      </w:r>
      <w:r>
        <w:rPr>
          <w:rFonts w:ascii="Segoe UI" w:hAnsi="Segoe UI" w:cs="Segoe UI"/>
          <w:color w:val="0D0D0D"/>
          <w:shd w:val="clear" w:color="auto" w:fill="FFFFFF"/>
        </w:rPr>
        <w:t>虽然目前的理论框架主要集中于验证安全协议主体的身份认证性，但安全属性的范畴远不止于此。因此，对事件逻辑理论的进一步扩充和完善，以包括更多安全属性的分析，是未来研究的重要内容。</w:t>
      </w:r>
    </w:p>
    <w:p w14:paraId="78EC51D5" w14:textId="77777777" w:rsidR="00523A4D" w:rsidRDefault="00523A4D">
      <w:pPr>
        <w:pStyle w:val="BY"/>
        <w:ind w:firstLine="480"/>
      </w:pPr>
    </w:p>
    <w:p w14:paraId="1D0C4208" w14:textId="77777777" w:rsidR="00523A4D" w:rsidRDefault="00523A4D">
      <w:pPr>
        <w:pStyle w:val="BY"/>
        <w:ind w:firstLine="480"/>
      </w:pPr>
    </w:p>
    <w:p w14:paraId="7A4DE4E0" w14:textId="77777777" w:rsidR="00523A4D" w:rsidRDefault="00523A4D">
      <w:pPr>
        <w:pStyle w:val="BY"/>
        <w:ind w:firstLine="480"/>
      </w:pPr>
    </w:p>
    <w:p w14:paraId="19525984" w14:textId="77777777" w:rsidR="00523A4D" w:rsidRDefault="00523A4D">
      <w:pPr>
        <w:pStyle w:val="BY"/>
        <w:ind w:firstLine="480"/>
      </w:pPr>
    </w:p>
    <w:p w14:paraId="0740E56A" w14:textId="77777777" w:rsidR="00523A4D" w:rsidRDefault="00523A4D">
      <w:pPr>
        <w:pStyle w:val="BY"/>
        <w:ind w:firstLine="480"/>
      </w:pPr>
    </w:p>
    <w:p w14:paraId="5FADB96C" w14:textId="77777777" w:rsidR="00523A4D" w:rsidRDefault="00523A4D">
      <w:pPr>
        <w:pStyle w:val="BY"/>
        <w:ind w:firstLine="480"/>
      </w:pPr>
    </w:p>
    <w:p w14:paraId="26AF3AA1" w14:textId="77777777" w:rsidR="00523A4D" w:rsidRDefault="00523A4D">
      <w:pPr>
        <w:pStyle w:val="BY"/>
        <w:ind w:firstLine="480"/>
      </w:pPr>
    </w:p>
    <w:p w14:paraId="2B68F686" w14:textId="77777777" w:rsidR="00523A4D" w:rsidRDefault="00523A4D">
      <w:pPr>
        <w:pStyle w:val="BY"/>
        <w:ind w:firstLine="480"/>
      </w:pPr>
    </w:p>
    <w:p w14:paraId="74C649D2" w14:textId="77777777" w:rsidR="00523A4D" w:rsidRDefault="00523A4D">
      <w:pPr>
        <w:pStyle w:val="BY"/>
        <w:ind w:firstLine="480"/>
      </w:pPr>
    </w:p>
    <w:p w14:paraId="760AE0A4" w14:textId="77777777" w:rsidR="00523A4D" w:rsidRDefault="00523A4D">
      <w:pPr>
        <w:pStyle w:val="BY"/>
        <w:ind w:firstLine="480"/>
      </w:pPr>
    </w:p>
    <w:p w14:paraId="1A58EE63" w14:textId="77777777" w:rsidR="00523A4D" w:rsidRDefault="00523A4D">
      <w:pPr>
        <w:pStyle w:val="BY"/>
        <w:ind w:firstLine="480"/>
      </w:pPr>
    </w:p>
    <w:p w14:paraId="60BE1AB6" w14:textId="77777777" w:rsidR="00523A4D" w:rsidRDefault="00523A4D">
      <w:pPr>
        <w:pStyle w:val="BY"/>
        <w:ind w:firstLine="480"/>
      </w:pPr>
    </w:p>
    <w:p w14:paraId="7813B4A5" w14:textId="77777777" w:rsidR="00523A4D" w:rsidRDefault="00523A4D">
      <w:pPr>
        <w:pStyle w:val="BY"/>
        <w:ind w:firstLine="480"/>
      </w:pPr>
    </w:p>
    <w:p w14:paraId="270619CD" w14:textId="77777777" w:rsidR="00523A4D" w:rsidRDefault="00523A4D">
      <w:pPr>
        <w:pStyle w:val="BY"/>
        <w:ind w:firstLine="480"/>
      </w:pPr>
    </w:p>
    <w:p w14:paraId="30188AB1" w14:textId="77777777" w:rsidR="00523A4D" w:rsidRDefault="00523A4D">
      <w:pPr>
        <w:pStyle w:val="BY"/>
        <w:ind w:firstLine="480"/>
      </w:pPr>
    </w:p>
    <w:p w14:paraId="388D6B23" w14:textId="77777777" w:rsidR="00523A4D" w:rsidRDefault="00523A4D">
      <w:pPr>
        <w:pStyle w:val="BY"/>
        <w:ind w:firstLine="480"/>
      </w:pPr>
    </w:p>
    <w:p w14:paraId="2453F874" w14:textId="77777777" w:rsidR="00523A4D" w:rsidRDefault="00523A4D">
      <w:pPr>
        <w:pStyle w:val="BY"/>
        <w:ind w:firstLine="480"/>
      </w:pPr>
    </w:p>
    <w:p w14:paraId="446F52B5" w14:textId="77777777" w:rsidR="00523A4D" w:rsidRDefault="00523A4D">
      <w:pPr>
        <w:pStyle w:val="BY"/>
        <w:ind w:firstLine="480"/>
      </w:pPr>
    </w:p>
    <w:p w14:paraId="7DC4B80D" w14:textId="77777777" w:rsidR="00523A4D" w:rsidRDefault="00523A4D">
      <w:pPr>
        <w:pStyle w:val="BY"/>
        <w:ind w:firstLine="480"/>
      </w:pPr>
    </w:p>
    <w:p w14:paraId="7ED5C3CE" w14:textId="77777777" w:rsidR="00523A4D" w:rsidRDefault="00523A4D">
      <w:pPr>
        <w:pStyle w:val="BY"/>
        <w:ind w:firstLine="480"/>
      </w:pPr>
    </w:p>
    <w:p w14:paraId="69C5A40E" w14:textId="77777777" w:rsidR="00523A4D" w:rsidRDefault="00523A4D">
      <w:pPr>
        <w:pStyle w:val="BY"/>
        <w:ind w:firstLine="480"/>
      </w:pPr>
    </w:p>
    <w:p w14:paraId="5E338E6B" w14:textId="77777777" w:rsidR="00523A4D" w:rsidRDefault="00523A4D">
      <w:pPr>
        <w:pStyle w:val="BY"/>
        <w:ind w:firstLine="480"/>
      </w:pPr>
    </w:p>
    <w:p w14:paraId="7AEB76D5" w14:textId="77777777" w:rsidR="00523A4D" w:rsidRDefault="00523A4D">
      <w:pPr>
        <w:pStyle w:val="BY"/>
        <w:ind w:firstLine="480"/>
      </w:pPr>
    </w:p>
    <w:p w14:paraId="363AD306" w14:textId="77777777" w:rsidR="00523A4D" w:rsidRDefault="00523A4D">
      <w:pPr>
        <w:pStyle w:val="BY"/>
        <w:ind w:firstLine="480"/>
        <w:sectPr w:rsidR="00523A4D">
          <w:headerReference w:type="default" r:id="rId1495"/>
          <w:pgSz w:w="11906" w:h="16838"/>
          <w:pgMar w:top="1588" w:right="1418" w:bottom="1418" w:left="1418" w:header="907" w:footer="851" w:gutter="0"/>
          <w:cols w:space="425"/>
          <w:docGrid w:linePitch="312"/>
        </w:sectPr>
      </w:pPr>
    </w:p>
    <w:p w14:paraId="09BE5A96" w14:textId="77777777" w:rsidR="00523A4D" w:rsidRDefault="00000000">
      <w:pPr>
        <w:pStyle w:val="1"/>
        <w:numPr>
          <w:ilvl w:val="0"/>
          <w:numId w:val="0"/>
        </w:numPr>
      </w:pPr>
      <w:bookmarkStart w:id="156" w:name="_Toc98252819"/>
      <w:bookmarkStart w:id="157" w:name="_Toc97661658"/>
      <w:bookmarkStart w:id="158" w:name="_Toc161648957"/>
      <w:r>
        <w:rPr>
          <w:rFonts w:hint="eastAsia"/>
        </w:rPr>
        <w:lastRenderedPageBreak/>
        <w:t>参考文献</w:t>
      </w:r>
      <w:bookmarkEnd w:id="156"/>
      <w:bookmarkEnd w:id="157"/>
      <w:bookmarkEnd w:id="158"/>
    </w:p>
    <w:p w14:paraId="66A5D1F4" w14:textId="77777777" w:rsidR="00523A4D" w:rsidRDefault="00000000">
      <w:pPr>
        <w:pStyle w:val="a"/>
      </w:pPr>
      <w:bookmarkStart w:id="159" w:name="_Ref154604700"/>
      <w:bookmarkStart w:id="160" w:name="_Ref128387307"/>
      <w:r>
        <w:t>Han Shen et al. Efficient RFID Authentication Using Elliptic Curve Cryptography for the Internet of Things[J]. Wireless Personal Communications, 2017, 96(4): 5253-5266.</w:t>
      </w:r>
      <w:bookmarkEnd w:id="159"/>
    </w:p>
    <w:p w14:paraId="027476F4" w14:textId="77777777" w:rsidR="00523A4D" w:rsidRDefault="00000000">
      <w:pPr>
        <w:pStyle w:val="a"/>
      </w:pPr>
      <w:bookmarkStart w:id="161" w:name="_Ref154604731"/>
      <w:bookmarkEnd w:id="160"/>
      <w:r>
        <w:t>Al-Fuqaha A, Guizani M, Mohammadi M, et al.  Internet of Things:  A Survey on Enabling Technologies, Protocols and Applications[J].  IEEE Communications Surveys &amp; Tutorials, 2015, 17(4): Fourthquarter 2015.</w:t>
      </w:r>
      <w:bookmarkEnd w:id="161"/>
      <w:r>
        <w:rPr>
          <w:rFonts w:hint="eastAsia"/>
          <w:sz w:val="24"/>
        </w:rPr>
        <w:t xml:space="preserve"> </w:t>
      </w:r>
    </w:p>
    <w:p w14:paraId="4904250A" w14:textId="77777777" w:rsidR="00523A4D" w:rsidRDefault="00000000">
      <w:pPr>
        <w:pStyle w:val="a"/>
      </w:pPr>
      <w:bookmarkStart w:id="162" w:name="_Ref154653889"/>
      <w:r>
        <w:rPr>
          <w:rFonts w:hint="eastAsia"/>
        </w:rPr>
        <w:t>甘勇</w:t>
      </w:r>
      <w:r>
        <w:rPr>
          <w:rFonts w:hint="eastAsia"/>
        </w:rPr>
        <w:t>,</w:t>
      </w:r>
      <w:r>
        <w:rPr>
          <w:rFonts w:hint="eastAsia"/>
        </w:rPr>
        <w:t>许允倩</w:t>
      </w:r>
      <w:r>
        <w:rPr>
          <w:rFonts w:hint="eastAsia"/>
        </w:rPr>
        <w:t>,</w:t>
      </w:r>
      <w:r>
        <w:rPr>
          <w:rFonts w:hint="eastAsia"/>
        </w:rPr>
        <w:t>贺蕾等</w:t>
      </w:r>
      <w:r>
        <w:rPr>
          <w:rFonts w:hint="eastAsia"/>
        </w:rPr>
        <w:t>.RFID</w:t>
      </w:r>
      <w:r>
        <w:rPr>
          <w:rFonts w:hint="eastAsia"/>
        </w:rPr>
        <w:t>系统的安全及隐私综述</w:t>
      </w:r>
      <w:r>
        <w:rPr>
          <w:rFonts w:hint="eastAsia"/>
        </w:rPr>
        <w:t>[J].</w:t>
      </w:r>
      <w:r>
        <w:rPr>
          <w:rFonts w:hint="eastAsia"/>
        </w:rPr>
        <w:t>网络安全技术与应用</w:t>
      </w:r>
      <w:r>
        <w:rPr>
          <w:rFonts w:hint="eastAsia"/>
        </w:rPr>
        <w:t>,2015(12):69-71.</w:t>
      </w:r>
      <w:bookmarkEnd w:id="162"/>
      <w:r>
        <w:rPr>
          <w:rFonts w:hint="eastAsia"/>
        </w:rPr>
        <w:t xml:space="preserve"> </w:t>
      </w:r>
    </w:p>
    <w:p w14:paraId="3F0DC587" w14:textId="77777777" w:rsidR="00523A4D" w:rsidRDefault="00000000">
      <w:pPr>
        <w:pStyle w:val="a"/>
      </w:pPr>
      <w:bookmarkStart w:id="163" w:name="_Ref154654719"/>
      <w:r>
        <w:rPr>
          <w:rFonts w:hint="eastAsia"/>
        </w:rPr>
        <w:t>宁焕生</w:t>
      </w:r>
      <w:r>
        <w:rPr>
          <w:rFonts w:hint="eastAsia"/>
        </w:rPr>
        <w:t>.RFID</w:t>
      </w:r>
      <w:r>
        <w:rPr>
          <w:rFonts w:hint="eastAsia"/>
        </w:rPr>
        <w:t>重大工程与国家物联网</w:t>
      </w:r>
      <w:r>
        <w:rPr>
          <w:rFonts w:hint="eastAsia"/>
        </w:rPr>
        <w:t>[M].</w:t>
      </w:r>
      <w:r>
        <w:rPr>
          <w:rFonts w:hint="eastAsia"/>
        </w:rPr>
        <w:t>机械工业出版社</w:t>
      </w:r>
      <w:r>
        <w:rPr>
          <w:rFonts w:hint="eastAsia"/>
        </w:rPr>
        <w:t>:201008.240.</w:t>
      </w:r>
      <w:bookmarkEnd w:id="163"/>
      <w:r>
        <w:rPr>
          <w:rFonts w:hint="eastAsia"/>
        </w:rPr>
        <w:t xml:space="preserve"> </w:t>
      </w:r>
    </w:p>
    <w:p w14:paraId="0E5FB52C" w14:textId="77777777" w:rsidR="00523A4D" w:rsidRDefault="00000000">
      <w:pPr>
        <w:pStyle w:val="a"/>
      </w:pPr>
      <w:bookmarkStart w:id="164" w:name="_Ref154655369"/>
      <w:r>
        <w:rPr>
          <w:rFonts w:hint="eastAsia"/>
        </w:rPr>
        <w:t>葛云峰</w:t>
      </w:r>
      <w:r>
        <w:rPr>
          <w:rFonts w:hint="eastAsia"/>
        </w:rPr>
        <w:t>.</w:t>
      </w:r>
      <w:r>
        <w:rPr>
          <w:rFonts w:hint="eastAsia"/>
        </w:rPr>
        <w:t>基于</w:t>
      </w:r>
      <w:r>
        <w:rPr>
          <w:rFonts w:hint="eastAsia"/>
        </w:rPr>
        <w:t>RFID</w:t>
      </w:r>
      <w:r>
        <w:rPr>
          <w:rFonts w:hint="eastAsia"/>
        </w:rPr>
        <w:t>的轻量级安全认证协议的文献综述</w:t>
      </w:r>
      <w:r>
        <w:rPr>
          <w:rFonts w:hint="eastAsia"/>
        </w:rPr>
        <w:t>[J].</w:t>
      </w:r>
      <w:r>
        <w:rPr>
          <w:rFonts w:hint="eastAsia"/>
        </w:rPr>
        <w:t>网络安全技术与应用</w:t>
      </w:r>
      <w:r>
        <w:rPr>
          <w:rFonts w:hint="eastAsia"/>
        </w:rPr>
        <w:t>,2020(08):19-22.</w:t>
      </w:r>
      <w:bookmarkEnd w:id="164"/>
      <w:r>
        <w:t xml:space="preserve"> </w:t>
      </w:r>
    </w:p>
    <w:p w14:paraId="08B60665" w14:textId="77777777" w:rsidR="00523A4D" w:rsidRDefault="00000000">
      <w:pPr>
        <w:pStyle w:val="a"/>
      </w:pPr>
      <w:bookmarkStart w:id="165" w:name="_Ref154655525"/>
      <w:r>
        <w:t>Burmester M, De Medeiros B, Motta R. Robust, anonymous RFID authentication with constant key-lookup[C]//Proceedings of the 2008 ACM symposium on Information, computer and communications security. 2008: 283-291.</w:t>
      </w:r>
      <w:bookmarkEnd w:id="165"/>
      <w:r>
        <w:t xml:space="preserve"> </w:t>
      </w:r>
    </w:p>
    <w:p w14:paraId="4A200704" w14:textId="77777777" w:rsidR="00523A4D" w:rsidRDefault="00000000">
      <w:pPr>
        <w:pStyle w:val="a"/>
      </w:pPr>
      <w:bookmarkStart w:id="166" w:name="_Ref154669673"/>
      <w:r>
        <w:t>Menezes A J, Van Oorschot P C, Vanstone S A. Handbook of applied cryptography[M]. CRC press, 2018.</w:t>
      </w:r>
      <w:bookmarkEnd w:id="166"/>
      <w:r>
        <w:t xml:space="preserve"> </w:t>
      </w:r>
    </w:p>
    <w:p w14:paraId="49B9F261" w14:textId="77777777" w:rsidR="00523A4D" w:rsidRDefault="00000000">
      <w:pPr>
        <w:pStyle w:val="a"/>
      </w:pPr>
      <w:bookmarkStart w:id="167" w:name="_Ref154669996"/>
      <w:r>
        <w:t>Sidhu D P, Leung T K. Formal methods for protocol testing: a detailed study[J]. IEEE Transactions on Software Engineering, 1989, 15(4): P.413-426.</w:t>
      </w:r>
      <w:bookmarkEnd w:id="167"/>
      <w:r>
        <w:t xml:space="preserve"> </w:t>
      </w:r>
    </w:p>
    <w:p w14:paraId="7D94497A" w14:textId="77777777" w:rsidR="00523A4D" w:rsidRDefault="00000000">
      <w:pPr>
        <w:pStyle w:val="a"/>
      </w:pPr>
      <w:bookmarkStart w:id="168" w:name="_Ref154670092"/>
      <w:r>
        <w:t>Maggi P, Sisto R. Using SPIN to Verify Security Properties of Cryptographic Protocols[M]// Model Checking Software. Springer Berlin Heidelberg, 2002.</w:t>
      </w:r>
      <w:bookmarkEnd w:id="168"/>
      <w:r>
        <w:t xml:space="preserve"> </w:t>
      </w:r>
    </w:p>
    <w:p w14:paraId="3CD3D025" w14:textId="77777777" w:rsidR="00523A4D" w:rsidRDefault="00000000">
      <w:pPr>
        <w:pStyle w:val="a"/>
      </w:pPr>
      <w:bookmarkStart w:id="169" w:name="_Ref154670103"/>
      <w:r>
        <w:t>Chagrov A, Zakharyaschev M. Modal Logic[J]. Philosophical Review, 1997, 109(2):286-289.</w:t>
      </w:r>
      <w:bookmarkEnd w:id="169"/>
      <w:r>
        <w:t xml:space="preserve"> </w:t>
      </w:r>
    </w:p>
    <w:p w14:paraId="24E4FAFA" w14:textId="77777777" w:rsidR="00523A4D" w:rsidRDefault="00000000">
      <w:pPr>
        <w:pStyle w:val="a"/>
      </w:pPr>
      <w:bookmarkStart w:id="170" w:name="_Ref154670115"/>
      <w:r>
        <w:t>F.  Javier Thayer Fábrega.  Strand spaces:  proving security protocols correct[J].  Journal of Computer Security, 1999, 7(2-3):191-230.</w:t>
      </w:r>
      <w:bookmarkEnd w:id="170"/>
      <w:r>
        <w:t xml:space="preserve"> </w:t>
      </w:r>
    </w:p>
    <w:p w14:paraId="7F7D12FF" w14:textId="77777777" w:rsidR="00523A4D" w:rsidRDefault="00000000">
      <w:pPr>
        <w:pStyle w:val="a"/>
      </w:pPr>
      <w:bookmarkStart w:id="171" w:name="_Ref154670310"/>
      <w:r>
        <w:t>Bickford M, Constable R L. A logic of events. Cornell University, 2003.</w:t>
      </w:r>
      <w:bookmarkEnd w:id="171"/>
      <w:r>
        <w:t xml:space="preserve"> </w:t>
      </w:r>
    </w:p>
    <w:p w14:paraId="7C4EBA18" w14:textId="77777777" w:rsidR="00523A4D" w:rsidRDefault="00000000">
      <w:pPr>
        <w:pStyle w:val="a"/>
      </w:pPr>
      <w:bookmarkStart w:id="172" w:name="_Ref154670311"/>
      <w:r>
        <w:t>Xiao M, Bickford M. Logic of Events for Proving Security Properties of Protocols[C]// International Conference on Web Information Systems &amp; Mining. IEEE Computer Society, 2009.</w:t>
      </w:r>
      <w:bookmarkEnd w:id="172"/>
      <w:r>
        <w:t xml:space="preserve"> </w:t>
      </w:r>
    </w:p>
    <w:p w14:paraId="7346157D" w14:textId="77777777" w:rsidR="00523A4D" w:rsidRDefault="00000000">
      <w:pPr>
        <w:pStyle w:val="a"/>
      </w:pPr>
      <w:bookmarkStart w:id="173" w:name="_Ref154670705"/>
      <w:r>
        <w:t>Meihua X, Chenglin M, Chunyan D , et al.A Novel Approach to Automatic Security Protocol Analysis Based on Authentication Event Logic[J].Chinese Journal of Electronics,2015,24(01):187-192.</w:t>
      </w:r>
      <w:bookmarkEnd w:id="173"/>
      <w:r>
        <w:t xml:space="preserve"> </w:t>
      </w:r>
    </w:p>
    <w:p w14:paraId="62B35677" w14:textId="77777777" w:rsidR="00523A4D" w:rsidRDefault="00000000">
      <w:pPr>
        <w:pStyle w:val="a"/>
      </w:pPr>
      <w:bookmarkStart w:id="174" w:name="_Ref155020692"/>
      <w:bookmarkStart w:id="175" w:name="_Ref154677626"/>
      <w:r>
        <w:rPr>
          <w:rFonts w:hint="eastAsia"/>
        </w:rPr>
        <w:t>钟小妹</w:t>
      </w:r>
      <w:r>
        <w:rPr>
          <w:rFonts w:hint="eastAsia"/>
        </w:rPr>
        <w:t xml:space="preserve">, </w:t>
      </w:r>
      <w:r>
        <w:rPr>
          <w:rFonts w:hint="eastAsia"/>
        </w:rPr>
        <w:t>肖美华</w:t>
      </w:r>
      <w:r>
        <w:rPr>
          <w:rFonts w:hint="eastAsia"/>
        </w:rPr>
        <w:t xml:space="preserve">, </w:t>
      </w:r>
      <w:r>
        <w:rPr>
          <w:rFonts w:hint="eastAsia"/>
        </w:rPr>
        <w:t>杨科</w:t>
      </w:r>
      <w:r>
        <w:rPr>
          <w:rFonts w:hint="eastAsia"/>
        </w:rPr>
        <w:t xml:space="preserve">, </w:t>
      </w:r>
      <w:r>
        <w:rPr>
          <w:rFonts w:hint="eastAsia"/>
        </w:rPr>
        <w:t>罗运先</w:t>
      </w:r>
      <w:r>
        <w:rPr>
          <w:rFonts w:hint="eastAsia"/>
        </w:rPr>
        <w:t xml:space="preserve">. </w:t>
      </w:r>
      <w:r>
        <w:rPr>
          <w:rFonts w:hint="eastAsia"/>
        </w:rPr>
        <w:t>基于事件逻辑的</w:t>
      </w:r>
      <w:r>
        <w:rPr>
          <w:rFonts w:hint="eastAsia"/>
        </w:rPr>
        <w:t>PUFs</w:t>
      </w:r>
      <w:r>
        <w:rPr>
          <w:rFonts w:hint="eastAsia"/>
        </w:rPr>
        <w:t>认证协议形式化分析</w:t>
      </w:r>
      <w:r>
        <w:rPr>
          <w:rFonts w:hint="eastAsia"/>
        </w:rPr>
        <w:t xml:space="preserve">[J/OL]. </w:t>
      </w:r>
      <w:r>
        <w:rPr>
          <w:rFonts w:hint="eastAsia"/>
        </w:rPr>
        <w:t>华中科技大学学报</w:t>
      </w:r>
      <w:r>
        <w:rPr>
          <w:rFonts w:hint="eastAsia"/>
        </w:rPr>
        <w:t>(</w:t>
      </w:r>
      <w:r>
        <w:rPr>
          <w:rFonts w:hint="eastAsia"/>
        </w:rPr>
        <w:t>自然科学版</w:t>
      </w:r>
      <w:r>
        <w:rPr>
          <w:rFonts w:hint="eastAsia"/>
        </w:rPr>
        <w:t>): 1-8[2023-02-26]. DOI: 10.13245/j.hust.240209.</w:t>
      </w:r>
    </w:p>
    <w:bookmarkEnd w:id="174"/>
    <w:p w14:paraId="15090F64" w14:textId="77777777" w:rsidR="00523A4D" w:rsidRDefault="00000000">
      <w:pPr>
        <w:pStyle w:val="a"/>
      </w:pPr>
      <w:r>
        <w:rPr>
          <w:rFonts w:hint="eastAsia"/>
        </w:rPr>
        <w:t>肖美华</w:t>
      </w:r>
      <w:r>
        <w:rPr>
          <w:rFonts w:hint="eastAsia"/>
        </w:rPr>
        <w:t xml:space="preserve">, </w:t>
      </w:r>
      <w:r>
        <w:rPr>
          <w:rFonts w:hint="eastAsia"/>
        </w:rPr>
        <w:t>李娅楠</w:t>
      </w:r>
      <w:r>
        <w:rPr>
          <w:rFonts w:hint="eastAsia"/>
        </w:rPr>
        <w:t xml:space="preserve">, </w:t>
      </w:r>
      <w:r>
        <w:rPr>
          <w:rFonts w:hint="eastAsia"/>
        </w:rPr>
        <w:t>宋佳雯</w:t>
      </w:r>
      <w:r>
        <w:rPr>
          <w:rFonts w:hint="eastAsia"/>
        </w:rPr>
        <w:t xml:space="preserve">, </w:t>
      </w:r>
      <w:r>
        <w:rPr>
          <w:rFonts w:hint="eastAsia"/>
        </w:rPr>
        <w:t>王西忠</w:t>
      </w:r>
      <w:r>
        <w:rPr>
          <w:rFonts w:hint="eastAsia"/>
        </w:rPr>
        <w:t xml:space="preserve">, </w:t>
      </w:r>
      <w:r>
        <w:rPr>
          <w:rFonts w:hint="eastAsia"/>
        </w:rPr>
        <w:t>李伟</w:t>
      </w:r>
      <w:r>
        <w:rPr>
          <w:rFonts w:hint="eastAsia"/>
        </w:rPr>
        <w:t xml:space="preserve">, </w:t>
      </w:r>
      <w:r>
        <w:rPr>
          <w:rFonts w:hint="eastAsia"/>
        </w:rPr>
        <w:t>钟小妹</w:t>
      </w:r>
      <w:r>
        <w:rPr>
          <w:rFonts w:hint="eastAsia"/>
        </w:rPr>
        <w:t xml:space="preserve">. </w:t>
      </w:r>
      <w:r>
        <w:rPr>
          <w:rFonts w:hint="eastAsia"/>
        </w:rPr>
        <w:t>基于事件逻辑的</w:t>
      </w:r>
      <w:r>
        <w:rPr>
          <w:rFonts w:hint="eastAsia"/>
        </w:rPr>
        <w:t>WMN</w:t>
      </w:r>
      <w:r>
        <w:rPr>
          <w:rFonts w:hint="eastAsia"/>
        </w:rPr>
        <w:t>客户端与</w:t>
      </w:r>
      <w:r>
        <w:rPr>
          <w:rFonts w:hint="eastAsia"/>
        </w:rPr>
        <w:t>LTCA</w:t>
      </w:r>
      <w:r>
        <w:rPr>
          <w:rFonts w:hint="eastAsia"/>
        </w:rPr>
        <w:t>认证协议安全性分析</w:t>
      </w:r>
      <w:r>
        <w:rPr>
          <w:rFonts w:hint="eastAsia"/>
        </w:rPr>
        <w:t xml:space="preserve">[J]. </w:t>
      </w:r>
      <w:r>
        <w:rPr>
          <w:rFonts w:hint="eastAsia"/>
        </w:rPr>
        <w:t>计算机研究与发展</w:t>
      </w:r>
      <w:r>
        <w:rPr>
          <w:rFonts w:hint="eastAsia"/>
        </w:rPr>
        <w:t>, 2019, 56(06): 1275-1289.</w:t>
      </w:r>
    </w:p>
    <w:p w14:paraId="17A021FC" w14:textId="77777777" w:rsidR="00523A4D" w:rsidRDefault="00000000">
      <w:pPr>
        <w:pStyle w:val="a"/>
      </w:pPr>
      <w:r>
        <w:t>Zhong X, Xiao M, Zhang T, et al. Proving mutual authentication property of rcia protocol in rfid based on logic of events[J]. Chinese Journal of Electronics, 2022, 31(1): 79-88.</w:t>
      </w:r>
    </w:p>
    <w:p w14:paraId="75446BED" w14:textId="77777777" w:rsidR="00523A4D" w:rsidRDefault="00000000">
      <w:pPr>
        <w:pStyle w:val="a"/>
      </w:pPr>
      <w:r>
        <w:t>Xiao, M.; Chen, Q.; Li, Z.; Chen, Y.; Xu, R. Formal Security Analysis of ECC-Based RFID in Logic of Events Theory. Electronics 2023, 12, 3286.https://doi.org/10.3390/electronics12153286</w:t>
      </w:r>
    </w:p>
    <w:p w14:paraId="5CED69D1" w14:textId="77777777" w:rsidR="00523A4D" w:rsidRDefault="00000000">
      <w:pPr>
        <w:pStyle w:val="a"/>
      </w:pPr>
      <w:bookmarkStart w:id="176" w:name="_Ref155020696"/>
      <w:r>
        <w:t>Xiao, M.; Chen, Y.; Li, Z.; Chen, Q.; Xu, R. Proving Mutual Authentication Property of Industrial Internet of Things Multi-Factor Authentication Protocol Based on Logic of Events. Electronics 2024, 13, 177. https://doi.org/10.3390/electronics13010177</w:t>
      </w:r>
    </w:p>
    <w:bookmarkEnd w:id="176"/>
    <w:p w14:paraId="1B01678C" w14:textId="77777777" w:rsidR="00523A4D" w:rsidRDefault="00000000">
      <w:pPr>
        <w:pStyle w:val="a"/>
      </w:pPr>
      <w:r>
        <w:t>Tuyls P, Batina L. RFID-tags for anti-counterfeiting[C]//Topics in Cryptology–CT-RSA 2006: The Cryptographers’ Track at the RSA Conference 2006, San Jose, CA, USA, February 13-17, 2005. Proceedings. Springer Berlin Heidelberg, 2006: 115-131.</w:t>
      </w:r>
      <w:bookmarkEnd w:id="175"/>
      <w:r>
        <w:t xml:space="preserve"> </w:t>
      </w:r>
    </w:p>
    <w:p w14:paraId="1FEE1990" w14:textId="77777777" w:rsidR="00523A4D" w:rsidRDefault="00000000">
      <w:pPr>
        <w:pStyle w:val="a"/>
      </w:pPr>
      <w:bookmarkStart w:id="177" w:name="_Ref154677646"/>
      <w:r>
        <w:lastRenderedPageBreak/>
        <w:t>BATINA L, GUAJARDO J, KERINS T, et al. Public-Key Cryptography for RFID-Tags[C]//Fifth Annual IEEE International Conference on Pervasive Computing and Communications Workshops (Per Com W’07). 2007: 217-222.</w:t>
      </w:r>
      <w:bookmarkEnd w:id="177"/>
      <w:r>
        <w:t xml:space="preserve"> </w:t>
      </w:r>
    </w:p>
    <w:p w14:paraId="0C576988" w14:textId="77777777" w:rsidR="00523A4D" w:rsidRDefault="00000000">
      <w:pPr>
        <w:pStyle w:val="a"/>
      </w:pPr>
      <w:bookmarkStart w:id="178" w:name="_Ref154677656"/>
      <w:r>
        <w:t>YONG K L, BATINA L, VERBAUWHEDE I. EC-RAC (ECDLP Based Randomized Access Control): Provably Secure RFID authentication protocol[C]//IEEE International Conference on Rfid. 2008.</w:t>
      </w:r>
      <w:bookmarkEnd w:id="178"/>
      <w:r>
        <w:t xml:space="preserve"> </w:t>
      </w:r>
    </w:p>
    <w:p w14:paraId="10782D13" w14:textId="77777777" w:rsidR="00523A4D" w:rsidRDefault="00000000">
      <w:pPr>
        <w:pStyle w:val="a"/>
      </w:pPr>
      <w:bookmarkStart w:id="179" w:name="_Ref154677664"/>
      <w:r>
        <w:t>BRINGER J, CHABANNE H, ICART T.  Cryptanalysis of EC-RAC, a RFID Identification Protocol[C]//FRANKLIN M K, HUI L C K, WONG D S. Cryptology and Network Security. Berlin, Heidelberg: Springer Berlin Heidelberg, 2008: 149-161.</w:t>
      </w:r>
      <w:bookmarkEnd w:id="179"/>
      <w:r>
        <w:t xml:space="preserve"> </w:t>
      </w:r>
    </w:p>
    <w:p w14:paraId="6D65DAE3" w14:textId="77777777" w:rsidR="00523A4D" w:rsidRDefault="00000000">
      <w:pPr>
        <w:pStyle w:val="a"/>
      </w:pPr>
      <w:bookmarkStart w:id="180" w:name="_Ref154678144"/>
      <w:r>
        <w:t>MARTÍNEZ S, VALLS M, ROIG C, et al. A Secure Elliptic Curve-Based RFID Protocol[J]. Journal of Computer Science &amp; Technology, 2009(02): 131-140.</w:t>
      </w:r>
      <w:bookmarkEnd w:id="180"/>
      <w:r>
        <w:t xml:space="preserve"> </w:t>
      </w:r>
    </w:p>
    <w:p w14:paraId="778B1E03" w14:textId="77777777" w:rsidR="00523A4D" w:rsidRDefault="00000000">
      <w:pPr>
        <w:pStyle w:val="a"/>
      </w:pPr>
      <w:bookmarkStart w:id="181" w:name="_Ref154678156"/>
      <w:r>
        <w:t>GÓDOR G, IMRE S. Elliptic curve cryptography based authentication protocol for low-cost RFID tags[C]//IEEE International Conference on Rfid-technologies &amp; Applications. 2011.</w:t>
      </w:r>
      <w:bookmarkEnd w:id="181"/>
      <w:r>
        <w:t xml:space="preserve"> </w:t>
      </w:r>
    </w:p>
    <w:p w14:paraId="2F0B5A7E" w14:textId="77777777" w:rsidR="00523A4D" w:rsidRDefault="00000000">
      <w:pPr>
        <w:pStyle w:val="a"/>
      </w:pPr>
      <w:bookmarkStart w:id="182" w:name="_Ref154678167"/>
      <w:r>
        <w:t>Zhang X, Li L, Wu Y, et al. An ECDLP-based randomized key RFID authentication protocol[C]//2011 international conference on network computing and information security. IEEE, 2011, 2: 146-149.</w:t>
      </w:r>
      <w:bookmarkEnd w:id="182"/>
      <w:r>
        <w:t xml:space="preserve"> </w:t>
      </w:r>
    </w:p>
    <w:p w14:paraId="619B61EC" w14:textId="77777777" w:rsidR="00523A4D" w:rsidRDefault="00000000">
      <w:pPr>
        <w:pStyle w:val="a"/>
      </w:pPr>
      <w:bookmarkStart w:id="183" w:name="_Ref154678179"/>
      <w:r>
        <w:t>Liao Y P, Hsiao C M. A secure ECC-based RFID authentication scheme using hybrid protocols[C]//Advances in Intelligent Systems and Applications-Volume 2: Proceedings of the International Computer Symposium ICS 2012 Held at Hualien, Taiwan, December 12–14, 2012. Springer Berlin Heidelberg, 2013: 1-13.</w:t>
      </w:r>
      <w:bookmarkEnd w:id="183"/>
      <w:r>
        <w:t xml:space="preserve"> </w:t>
      </w:r>
    </w:p>
    <w:p w14:paraId="210885E2" w14:textId="77777777" w:rsidR="00523A4D" w:rsidRDefault="00000000">
      <w:pPr>
        <w:pStyle w:val="a"/>
      </w:pPr>
      <w:bookmarkStart w:id="184" w:name="_Ref154678189"/>
      <w:r>
        <w:t>Alamr A A, Kausar F, Kim J S. Secure mutual authentication protocol for RFID based on elliptic curve cryptography[C]//2016 International Conference on Platform Technology and Service (PlatCon). IEEE, 2016: 1-7.</w:t>
      </w:r>
      <w:bookmarkEnd w:id="184"/>
      <w:r>
        <w:t xml:space="preserve"> </w:t>
      </w:r>
    </w:p>
    <w:p w14:paraId="5F04FF33" w14:textId="77777777" w:rsidR="00523A4D" w:rsidRDefault="00000000">
      <w:pPr>
        <w:pStyle w:val="a"/>
      </w:pPr>
      <w:bookmarkStart w:id="185" w:name="_Ref154678197"/>
      <w:r>
        <w:t>Dinarvand N, Barati H. An efficient and secure RFID authentication protocol using elliptic curve cryptography[J]. Wireless Networks, 2019, 25(1): 415-428.</w:t>
      </w:r>
      <w:bookmarkEnd w:id="185"/>
      <w:r>
        <w:t xml:space="preserve"> </w:t>
      </w:r>
    </w:p>
    <w:p w14:paraId="5DBF2809" w14:textId="77777777" w:rsidR="00523A4D" w:rsidRDefault="00000000">
      <w:pPr>
        <w:pStyle w:val="a"/>
      </w:pPr>
      <w:bookmarkStart w:id="186" w:name="_Ref154740234"/>
      <w:r>
        <w:t>Liao Y P, Hsiao C M. A secure ECC-based RFID authentication scheme integrated with ID-verifier transfer protocol[J]. Ad hoc networks, 2014, 18: 133-146.</w:t>
      </w:r>
      <w:bookmarkEnd w:id="186"/>
      <w:r>
        <w:t xml:space="preserve"> </w:t>
      </w:r>
    </w:p>
    <w:p w14:paraId="096FB950" w14:textId="77777777" w:rsidR="00523A4D" w:rsidRDefault="00000000">
      <w:pPr>
        <w:pStyle w:val="a"/>
      </w:pPr>
      <w:bookmarkStart w:id="187" w:name="_Ref154740244"/>
      <w:r>
        <w:t>Qian Q, Jia Y L, Zhang R. A Lightweight RFID Security Protocol Based on Elliptic Curve Crytography[J]. Int. J. Netw. Secur., 2016, 18(2): 354-361.</w:t>
      </w:r>
      <w:bookmarkEnd w:id="187"/>
      <w:r>
        <w:rPr>
          <w:rFonts w:hint="eastAsia"/>
        </w:rPr>
        <w:t xml:space="preserve"> </w:t>
      </w:r>
    </w:p>
    <w:p w14:paraId="1E24F5F3" w14:textId="77777777" w:rsidR="00523A4D" w:rsidRDefault="00000000">
      <w:pPr>
        <w:pStyle w:val="a"/>
      </w:pPr>
      <w:bookmarkStart w:id="188" w:name="_Ref154740254"/>
      <w:r>
        <w:rPr>
          <w:rFonts w:hint="eastAsia"/>
        </w:rPr>
        <w:t>Kumar S, Banka H, Kaushik B, et al. A review and analysis of secure and lightweight ECC</w:t>
      </w:r>
      <w:r>
        <w:rPr>
          <w:rFonts w:hint="eastAsia"/>
        </w:rPr>
        <w:t>‐</w:t>
      </w:r>
      <w:r>
        <w:rPr>
          <w:rFonts w:hint="eastAsia"/>
        </w:rPr>
        <w:t>based RFID authentication protocol for Internet of Vehicles[J]. Transactions on Emerging Telecommunications Technologies, 2021, 32(11): e4354.</w:t>
      </w:r>
      <w:bookmarkEnd w:id="188"/>
      <w:r>
        <w:rPr>
          <w:rFonts w:hint="eastAsia"/>
        </w:rPr>
        <w:t xml:space="preserve"> </w:t>
      </w:r>
    </w:p>
    <w:p w14:paraId="0AFC347C" w14:textId="77777777" w:rsidR="00523A4D" w:rsidRDefault="00000000">
      <w:pPr>
        <w:pStyle w:val="a"/>
      </w:pPr>
      <w:bookmarkStart w:id="189" w:name="_Ref154740261"/>
      <w:r>
        <w:rPr>
          <w:rFonts w:hint="eastAsia"/>
        </w:rPr>
        <w:t>薛跳跳</w:t>
      </w:r>
      <w:r>
        <w:rPr>
          <w:rFonts w:hint="eastAsia"/>
        </w:rPr>
        <w:t>.</w:t>
      </w:r>
      <w:r>
        <w:rPr>
          <w:rFonts w:hint="eastAsia"/>
        </w:rPr>
        <w:t>基于</w:t>
      </w:r>
      <w:r>
        <w:rPr>
          <w:rFonts w:hint="eastAsia"/>
        </w:rPr>
        <w:t>ECC</w:t>
      </w:r>
      <w:r>
        <w:rPr>
          <w:rFonts w:hint="eastAsia"/>
        </w:rPr>
        <w:t>的</w:t>
      </w:r>
      <w:r>
        <w:rPr>
          <w:rFonts w:hint="eastAsia"/>
        </w:rPr>
        <w:t>RFID</w:t>
      </w:r>
      <w:r>
        <w:rPr>
          <w:rFonts w:hint="eastAsia"/>
        </w:rPr>
        <w:t>认证协议的形式化安全分析</w:t>
      </w:r>
      <w:r>
        <w:rPr>
          <w:rFonts w:hint="eastAsia"/>
        </w:rPr>
        <w:t>[D].</w:t>
      </w:r>
      <w:r>
        <w:rPr>
          <w:rFonts w:hint="eastAsia"/>
        </w:rPr>
        <w:t>西安电子科技大学</w:t>
      </w:r>
      <w:r>
        <w:rPr>
          <w:rFonts w:hint="eastAsia"/>
        </w:rPr>
        <w:t>,2021.DOI:</w:t>
      </w:r>
      <w:r>
        <w:t xml:space="preserve"> </w:t>
      </w:r>
      <w:r>
        <w:rPr>
          <w:rFonts w:hint="eastAsia"/>
        </w:rPr>
        <w:t>10.27389/d.cnki.gxadu.2021.003599.</w:t>
      </w:r>
      <w:bookmarkEnd w:id="189"/>
    </w:p>
    <w:p w14:paraId="08763E49" w14:textId="77777777" w:rsidR="00523A4D" w:rsidRDefault="00000000">
      <w:pPr>
        <w:pStyle w:val="a"/>
      </w:pPr>
      <w:bookmarkStart w:id="190" w:name="_Ref154763746"/>
      <w:bookmarkStart w:id="191" w:name="_Ref154740274"/>
      <w:r>
        <w:t>Gabsi S, Kortli Y, Beroulle V, et al. Novel ECC-based RFID mutual authentication protocol for emerging IoT applications[J]. IEEE access, 2021, 9: 130895-130913.</w:t>
      </w:r>
      <w:bookmarkEnd w:id="190"/>
    </w:p>
    <w:p w14:paraId="3B4023B4" w14:textId="77777777" w:rsidR="00523A4D" w:rsidRDefault="00000000">
      <w:pPr>
        <w:pStyle w:val="a"/>
      </w:pPr>
      <w:r>
        <w:rPr>
          <w:rFonts w:hint="eastAsia"/>
        </w:rPr>
        <w:t>贺嘉琦</w:t>
      </w:r>
      <w:r>
        <w:rPr>
          <w:rFonts w:hint="eastAsia"/>
        </w:rPr>
        <w:t>,</w:t>
      </w:r>
      <w:r>
        <w:t xml:space="preserve"> </w:t>
      </w:r>
      <w:r>
        <w:rPr>
          <w:rFonts w:hint="eastAsia"/>
        </w:rPr>
        <w:t>彭长根</w:t>
      </w:r>
      <w:r>
        <w:rPr>
          <w:rFonts w:hint="eastAsia"/>
        </w:rPr>
        <w:t>,</w:t>
      </w:r>
      <w:r>
        <w:t xml:space="preserve"> </w:t>
      </w:r>
      <w:r>
        <w:rPr>
          <w:rFonts w:hint="eastAsia"/>
        </w:rPr>
        <w:t>付章杰等</w:t>
      </w:r>
      <w:r>
        <w:rPr>
          <w:rFonts w:hint="eastAsia"/>
        </w:rPr>
        <w:t>.</w:t>
      </w:r>
      <w:r>
        <w:rPr>
          <w:rFonts w:hint="eastAsia"/>
        </w:rPr>
        <w:t>面向</w:t>
      </w:r>
      <w:r>
        <w:rPr>
          <w:rFonts w:hint="eastAsia"/>
        </w:rPr>
        <w:t>RFID</w:t>
      </w:r>
      <w:r>
        <w:rPr>
          <w:rFonts w:hint="eastAsia"/>
        </w:rPr>
        <w:t>的轻量级双向认证协议</w:t>
      </w:r>
      <w:r>
        <w:rPr>
          <w:rFonts w:hint="eastAsia"/>
        </w:rPr>
        <w:t>[J].</w:t>
      </w:r>
      <w:r>
        <w:rPr>
          <w:rFonts w:hint="eastAsia"/>
        </w:rPr>
        <w:t>计算机工程与应用</w:t>
      </w:r>
      <w:r>
        <w:rPr>
          <w:rFonts w:hint="eastAsia"/>
        </w:rPr>
        <w:t>,2023,59(18):268-277.</w:t>
      </w:r>
      <w:bookmarkEnd w:id="191"/>
      <w:r>
        <w:t xml:space="preserve"> </w:t>
      </w:r>
    </w:p>
    <w:p w14:paraId="26A6782C" w14:textId="77777777" w:rsidR="00523A4D" w:rsidRDefault="00000000">
      <w:pPr>
        <w:pStyle w:val="a"/>
      </w:pPr>
      <w:bookmarkStart w:id="192" w:name="_Ref154774379"/>
      <w:r>
        <w:t>ATZORI L, IERA A, MORABITO G. The Internet of Things: A Survey[J]. Computer Networks, 2010: 2787-2805.</w:t>
      </w:r>
      <w:bookmarkEnd w:id="192"/>
      <w:r>
        <w:t xml:space="preserve"> </w:t>
      </w:r>
    </w:p>
    <w:p w14:paraId="5B5D0A46" w14:textId="77777777" w:rsidR="00523A4D" w:rsidRDefault="00000000">
      <w:pPr>
        <w:pStyle w:val="a"/>
      </w:pPr>
      <w:bookmarkStart w:id="193" w:name="_Ref154774931"/>
      <w:r>
        <w:t>Koblitz N. Elliptic Curve Cryptosystems[J]. Mathematics of Computation, 1987, 48(177): 203-209.</w:t>
      </w:r>
      <w:bookmarkEnd w:id="193"/>
      <w:r>
        <w:rPr>
          <w:rFonts w:hint="eastAsia"/>
        </w:rPr>
        <w:t xml:space="preserve"> </w:t>
      </w:r>
    </w:p>
    <w:p w14:paraId="1B5FF48D" w14:textId="77777777" w:rsidR="00523A4D" w:rsidRDefault="00000000">
      <w:pPr>
        <w:pStyle w:val="a"/>
      </w:pPr>
      <w:bookmarkStart w:id="194" w:name="_Ref167807757"/>
      <w:r>
        <w:rPr>
          <w:rFonts w:hint="eastAsia"/>
        </w:rPr>
        <w:t>张利华</w:t>
      </w:r>
      <w:r>
        <w:rPr>
          <w:rFonts w:hint="eastAsia"/>
        </w:rPr>
        <w:t>,</w:t>
      </w:r>
      <w:r>
        <w:rPr>
          <w:rFonts w:hint="eastAsia"/>
        </w:rPr>
        <w:t>沈友进</w:t>
      </w:r>
      <w:r>
        <w:rPr>
          <w:rFonts w:hint="eastAsia"/>
        </w:rPr>
        <w:t>.</w:t>
      </w:r>
      <w:r>
        <w:rPr>
          <w:rFonts w:hint="eastAsia"/>
        </w:rPr>
        <w:t>基于</w:t>
      </w:r>
      <w:r>
        <w:rPr>
          <w:rFonts w:hint="eastAsia"/>
        </w:rPr>
        <w:t>ECC</w:t>
      </w:r>
      <w:r>
        <w:rPr>
          <w:rFonts w:hint="eastAsia"/>
        </w:rPr>
        <w:t>和指纹</w:t>
      </w:r>
      <w:r>
        <w:rPr>
          <w:rFonts w:hint="eastAsia"/>
        </w:rPr>
        <w:t>USBKey</w:t>
      </w:r>
      <w:r>
        <w:rPr>
          <w:rFonts w:hint="eastAsia"/>
        </w:rPr>
        <w:t>的身份认证协议</w:t>
      </w:r>
      <w:r>
        <w:rPr>
          <w:rFonts w:hint="eastAsia"/>
        </w:rPr>
        <w:t>[J].</w:t>
      </w:r>
      <w:r>
        <w:rPr>
          <w:rFonts w:hint="eastAsia"/>
        </w:rPr>
        <w:t>华东交通大学学报</w:t>
      </w:r>
      <w:r>
        <w:rPr>
          <w:rFonts w:hint="eastAsia"/>
        </w:rPr>
        <w:t>,2014,31(02):95-98. DOI:10.16749/j.cnki.jecjtu.2014.02.018.</w:t>
      </w:r>
      <w:bookmarkEnd w:id="194"/>
    </w:p>
    <w:p w14:paraId="4B3585E3" w14:textId="77777777" w:rsidR="00523A4D" w:rsidRDefault="00000000">
      <w:pPr>
        <w:pStyle w:val="a"/>
      </w:pPr>
      <w:bookmarkStart w:id="195" w:name="_Ref154935347"/>
      <w:r>
        <w:rPr>
          <w:rFonts w:hint="eastAsia"/>
        </w:rPr>
        <w:t>魏国珩</w:t>
      </w:r>
      <w:r>
        <w:rPr>
          <w:rFonts w:hint="eastAsia"/>
        </w:rPr>
        <w:t>,</w:t>
      </w:r>
      <w:r>
        <w:rPr>
          <w:rFonts w:hint="eastAsia"/>
        </w:rPr>
        <w:t>秦艳琳</w:t>
      </w:r>
      <w:r>
        <w:rPr>
          <w:rFonts w:hint="eastAsia"/>
        </w:rPr>
        <w:t>,</w:t>
      </w:r>
      <w:r>
        <w:rPr>
          <w:rFonts w:hint="eastAsia"/>
        </w:rPr>
        <w:t>张焕国</w:t>
      </w:r>
      <w:r>
        <w:rPr>
          <w:rFonts w:hint="eastAsia"/>
        </w:rPr>
        <w:t>.</w:t>
      </w:r>
      <w:r>
        <w:rPr>
          <w:rFonts w:hint="eastAsia"/>
        </w:rPr>
        <w:t>基于</w:t>
      </w:r>
      <w:r>
        <w:rPr>
          <w:rFonts w:hint="eastAsia"/>
        </w:rPr>
        <w:t>ECC</w:t>
      </w:r>
      <w:r>
        <w:rPr>
          <w:rFonts w:hint="eastAsia"/>
        </w:rPr>
        <w:t>的轻量级射频识别安全认证协议</w:t>
      </w:r>
      <w:r>
        <w:rPr>
          <w:rFonts w:hint="eastAsia"/>
        </w:rPr>
        <w:t>[J].</w:t>
      </w:r>
      <w:r>
        <w:rPr>
          <w:rFonts w:hint="eastAsia"/>
        </w:rPr>
        <w:t>华中科技大学学报</w:t>
      </w:r>
      <w:r>
        <w:rPr>
          <w:rFonts w:hint="eastAsia"/>
        </w:rPr>
        <w:t>(</w:t>
      </w:r>
      <w:r>
        <w:rPr>
          <w:rFonts w:hint="eastAsia"/>
        </w:rPr>
        <w:t>自然科学版</w:t>
      </w:r>
      <w:r>
        <w:rPr>
          <w:rFonts w:hint="eastAsia"/>
        </w:rPr>
        <w:t>),2018,46(01):49-52.</w:t>
      </w:r>
      <w:bookmarkEnd w:id="195"/>
      <w:r>
        <w:rPr>
          <w:rFonts w:hint="eastAsia"/>
        </w:rPr>
        <w:t xml:space="preserve"> </w:t>
      </w:r>
    </w:p>
    <w:p w14:paraId="5F5E25F0" w14:textId="77777777" w:rsidR="00523A4D" w:rsidRDefault="00000000">
      <w:pPr>
        <w:pStyle w:val="a"/>
      </w:pPr>
      <w:bookmarkStart w:id="196" w:name="_Ref154937777"/>
      <w:r>
        <w:rPr>
          <w:rFonts w:hint="eastAsia"/>
        </w:rPr>
        <w:t>王戟</w:t>
      </w:r>
      <w:r>
        <w:rPr>
          <w:rFonts w:hint="eastAsia"/>
        </w:rPr>
        <w:t xml:space="preserve">,  </w:t>
      </w:r>
      <w:r>
        <w:rPr>
          <w:rFonts w:hint="eastAsia"/>
        </w:rPr>
        <w:t>詹乃军</w:t>
      </w:r>
      <w:r>
        <w:rPr>
          <w:rFonts w:hint="eastAsia"/>
        </w:rPr>
        <w:t xml:space="preserve">,  </w:t>
      </w:r>
      <w:r>
        <w:rPr>
          <w:rFonts w:hint="eastAsia"/>
        </w:rPr>
        <w:t>冯新宇</w:t>
      </w:r>
      <w:r>
        <w:rPr>
          <w:rFonts w:hint="eastAsia"/>
        </w:rPr>
        <w:t xml:space="preserve">, et al.  </w:t>
      </w:r>
      <w:r>
        <w:rPr>
          <w:rFonts w:hint="eastAsia"/>
        </w:rPr>
        <w:t>形式化方法概貌</w:t>
      </w:r>
      <w:r>
        <w:rPr>
          <w:rFonts w:hint="eastAsia"/>
        </w:rPr>
        <w:t xml:space="preserve">[J].  </w:t>
      </w:r>
      <w:r>
        <w:rPr>
          <w:rFonts w:hint="eastAsia"/>
        </w:rPr>
        <w:t>软件学报</w:t>
      </w:r>
      <w:r>
        <w:rPr>
          <w:rFonts w:hint="eastAsia"/>
        </w:rPr>
        <w:t>, 2019, 30(01):36-64.</w:t>
      </w:r>
      <w:bookmarkEnd w:id="196"/>
      <w:r>
        <w:t xml:space="preserve"> </w:t>
      </w:r>
    </w:p>
    <w:p w14:paraId="39E2452D" w14:textId="77777777" w:rsidR="00523A4D" w:rsidRDefault="00000000">
      <w:pPr>
        <w:pStyle w:val="a"/>
      </w:pPr>
      <w:bookmarkStart w:id="197" w:name="_Ref154937785"/>
      <w:r>
        <w:lastRenderedPageBreak/>
        <w:t>Li, Yahui, et al. A Survey on Network Verification and Testing with Formal Methods: Approaches and Challenges[C]// IEEE Communications Surveys &amp; Tutorials, 2018.</w:t>
      </w:r>
      <w:bookmarkEnd w:id="197"/>
      <w:r>
        <w:rPr>
          <w:rFonts w:hint="eastAsia"/>
        </w:rPr>
        <w:t xml:space="preserve"> </w:t>
      </w:r>
    </w:p>
    <w:p w14:paraId="388492C9" w14:textId="77777777" w:rsidR="00523A4D" w:rsidRDefault="00000000">
      <w:pPr>
        <w:pStyle w:val="a"/>
      </w:pPr>
      <w:bookmarkStart w:id="198" w:name="_Ref154938017"/>
      <w:r>
        <w:rPr>
          <w:rFonts w:hint="eastAsia"/>
        </w:rPr>
        <w:t>刘欣倩</w:t>
      </w:r>
      <w:r>
        <w:rPr>
          <w:rFonts w:hint="eastAsia"/>
        </w:rPr>
        <w:t>.</w:t>
      </w:r>
      <w:r>
        <w:rPr>
          <w:rFonts w:hint="eastAsia"/>
        </w:rPr>
        <w:t>基于事件逻辑的可证明网络安全协议形式化分析</w:t>
      </w:r>
      <w:r>
        <w:rPr>
          <w:rFonts w:hint="eastAsia"/>
        </w:rPr>
        <w:t>[D].</w:t>
      </w:r>
      <w:r>
        <w:rPr>
          <w:rFonts w:hint="eastAsia"/>
        </w:rPr>
        <w:t>华东交通大学</w:t>
      </w:r>
      <w:r>
        <w:rPr>
          <w:rFonts w:hint="eastAsia"/>
        </w:rPr>
        <w:t>,2016.</w:t>
      </w:r>
      <w:bookmarkEnd w:id="198"/>
      <w:r>
        <w:rPr>
          <w:rFonts w:hint="eastAsia"/>
        </w:rPr>
        <w:t xml:space="preserve"> </w:t>
      </w:r>
    </w:p>
    <w:p w14:paraId="50FFEEC7" w14:textId="77777777" w:rsidR="00523A4D" w:rsidRDefault="00000000">
      <w:pPr>
        <w:pStyle w:val="a"/>
        <w:ind w:hangingChars="200"/>
      </w:pPr>
      <w:bookmarkStart w:id="199" w:name="_Ref154938169"/>
      <w:r>
        <w:rPr>
          <w:rFonts w:hint="eastAsia"/>
        </w:rPr>
        <w:t>冯登国</w:t>
      </w:r>
      <w:r>
        <w:rPr>
          <w:rFonts w:hint="eastAsia"/>
        </w:rPr>
        <w:t xml:space="preserve"> ,</w:t>
      </w:r>
      <w:r>
        <w:rPr>
          <w:rFonts w:hint="eastAsia"/>
        </w:rPr>
        <w:t>范红</w:t>
      </w:r>
      <w:r>
        <w:rPr>
          <w:rFonts w:hint="eastAsia"/>
        </w:rPr>
        <w:t xml:space="preserve"> .</w:t>
      </w:r>
      <w:r>
        <w:rPr>
          <w:rFonts w:hint="eastAsia"/>
        </w:rPr>
        <w:t>安全协议形式化分析理论与方法研究综述</w:t>
      </w:r>
      <w:r>
        <w:rPr>
          <w:rFonts w:hint="eastAsia"/>
        </w:rPr>
        <w:t xml:space="preserve"> [J]. </w:t>
      </w:r>
      <w:r>
        <w:rPr>
          <w:rFonts w:hint="eastAsia"/>
        </w:rPr>
        <w:t>中</w:t>
      </w:r>
      <w:r>
        <w:rPr>
          <w:rFonts w:hint="eastAsia"/>
        </w:rPr>
        <w:t xml:space="preserve"> </w:t>
      </w:r>
      <w:r>
        <w:rPr>
          <w:rFonts w:hint="eastAsia"/>
        </w:rPr>
        <w:t>国</w:t>
      </w:r>
      <w:r>
        <w:rPr>
          <w:rFonts w:hint="eastAsia"/>
        </w:rPr>
        <w:t xml:space="preserve"> </w:t>
      </w:r>
      <w:r>
        <w:rPr>
          <w:rFonts w:hint="eastAsia"/>
        </w:rPr>
        <w:t>科</w:t>
      </w:r>
      <w:r>
        <w:rPr>
          <w:rFonts w:hint="eastAsia"/>
        </w:rPr>
        <w:t xml:space="preserve"> </w:t>
      </w:r>
      <w:r>
        <w:rPr>
          <w:rFonts w:hint="eastAsia"/>
        </w:rPr>
        <w:t>学</w:t>
      </w:r>
      <w:r>
        <w:rPr>
          <w:rFonts w:hint="eastAsia"/>
        </w:rPr>
        <w:t xml:space="preserve"> </w:t>
      </w:r>
      <w:r>
        <w:rPr>
          <w:rFonts w:hint="eastAsia"/>
        </w:rPr>
        <w:t>院</w:t>
      </w:r>
      <w:r>
        <w:rPr>
          <w:rFonts w:hint="eastAsia"/>
        </w:rPr>
        <w:t xml:space="preserve"> </w:t>
      </w:r>
      <w:r>
        <w:rPr>
          <w:rFonts w:hint="eastAsia"/>
        </w:rPr>
        <w:t>研</w:t>
      </w:r>
      <w:r>
        <w:rPr>
          <w:rFonts w:hint="eastAsia"/>
        </w:rPr>
        <w:t xml:space="preserve"> </w:t>
      </w:r>
      <w:r>
        <w:rPr>
          <w:rFonts w:hint="eastAsia"/>
        </w:rPr>
        <w:t>究</w:t>
      </w:r>
      <w:r>
        <w:rPr>
          <w:rFonts w:hint="eastAsia"/>
        </w:rPr>
        <w:t xml:space="preserve"> </w:t>
      </w:r>
      <w:r>
        <w:rPr>
          <w:rFonts w:hint="eastAsia"/>
        </w:rPr>
        <w:t>生</w:t>
      </w:r>
      <w:r>
        <w:rPr>
          <w:rFonts w:hint="eastAsia"/>
        </w:rPr>
        <w:t xml:space="preserve"> </w:t>
      </w:r>
      <w:r>
        <w:rPr>
          <w:rFonts w:hint="eastAsia"/>
        </w:rPr>
        <w:t>院</w:t>
      </w:r>
      <w:r>
        <w:rPr>
          <w:rFonts w:hint="eastAsia"/>
        </w:rPr>
        <w:t xml:space="preserve"> </w:t>
      </w:r>
      <w:r>
        <w:rPr>
          <w:rFonts w:hint="eastAsia"/>
        </w:rPr>
        <w:t>学报</w:t>
      </w:r>
      <w:r>
        <w:rPr>
          <w:rFonts w:hint="eastAsia"/>
        </w:rPr>
        <w:t>,2003(04):389-406.</w:t>
      </w:r>
      <w:bookmarkStart w:id="200" w:name="_Ref128388625"/>
      <w:bookmarkEnd w:id="199"/>
      <w:r>
        <w:t xml:space="preserve"> </w:t>
      </w:r>
    </w:p>
    <w:p w14:paraId="05782642" w14:textId="77777777" w:rsidR="00523A4D" w:rsidRDefault="00000000">
      <w:pPr>
        <w:pStyle w:val="a"/>
        <w:ind w:hangingChars="200"/>
      </w:pPr>
      <w:bookmarkStart w:id="201" w:name="_Ref154939306"/>
      <w:r>
        <w:t>Handbook of model checking[M]. Cham: Springer, 2018.</w:t>
      </w:r>
      <w:bookmarkEnd w:id="200"/>
      <w:bookmarkEnd w:id="201"/>
    </w:p>
    <w:p w14:paraId="6D605CE8" w14:textId="77777777" w:rsidR="00523A4D" w:rsidRDefault="00000000">
      <w:pPr>
        <w:pStyle w:val="a"/>
        <w:ind w:hangingChars="200"/>
      </w:pPr>
      <w:bookmarkStart w:id="202" w:name="_Ref167807985"/>
      <w:r>
        <w:rPr>
          <w:rFonts w:hint="eastAsia"/>
        </w:rPr>
        <w:t>肖美华</w:t>
      </w:r>
      <w:r>
        <w:rPr>
          <w:rFonts w:hint="eastAsia"/>
        </w:rPr>
        <w:t>,</w:t>
      </w:r>
      <w:r>
        <w:rPr>
          <w:rFonts w:hint="eastAsia"/>
        </w:rPr>
        <w:t>周浩洋</w:t>
      </w:r>
      <w:r>
        <w:rPr>
          <w:rFonts w:hint="eastAsia"/>
        </w:rPr>
        <w:t>,</w:t>
      </w:r>
      <w:r>
        <w:rPr>
          <w:rFonts w:hint="eastAsia"/>
        </w:rPr>
        <w:t>朱志亮</w:t>
      </w:r>
      <w:r>
        <w:rPr>
          <w:rFonts w:hint="eastAsia"/>
        </w:rPr>
        <w:t>,</w:t>
      </w:r>
      <w:r>
        <w:rPr>
          <w:rFonts w:hint="eastAsia"/>
        </w:rPr>
        <w:t>等</w:t>
      </w:r>
      <w:r>
        <w:rPr>
          <w:rFonts w:hint="eastAsia"/>
        </w:rPr>
        <w:t>.</w:t>
      </w:r>
      <w:r>
        <w:rPr>
          <w:rFonts w:hint="eastAsia"/>
        </w:rPr>
        <w:t>基于模型检测的区块链智能合约公平性形式化验证</w:t>
      </w:r>
      <w:r>
        <w:rPr>
          <w:rFonts w:hint="eastAsia"/>
        </w:rPr>
        <w:t>[J].</w:t>
      </w:r>
      <w:r>
        <w:rPr>
          <w:rFonts w:hint="eastAsia"/>
        </w:rPr>
        <w:t>华东交通大学学报</w:t>
      </w:r>
      <w:r>
        <w:rPr>
          <w:rFonts w:hint="eastAsia"/>
        </w:rPr>
        <w:t>,2021,38(03):52-60.DOI:10.16749/j.cnki.jecjtu.20210706.009.</w:t>
      </w:r>
      <w:bookmarkEnd w:id="202"/>
    </w:p>
    <w:p w14:paraId="24D9338F" w14:textId="77777777" w:rsidR="00523A4D" w:rsidRDefault="00000000">
      <w:pPr>
        <w:pStyle w:val="a"/>
      </w:pPr>
      <w:bookmarkStart w:id="203" w:name="_Ref154940335"/>
      <w:r>
        <w:t>Gibson-Robinson T, Broadfoot G, Carvalho G, et al. FDR: from theory to industrial application[J]. Concurrency, Security, and Puzzles: Essays Dedicated to Andrew William Roscoe on the Occasion of His 60th Birthday, 2017: 65-87.</w:t>
      </w:r>
      <w:bookmarkEnd w:id="203"/>
    </w:p>
    <w:p w14:paraId="3B9BB16B" w14:textId="77777777" w:rsidR="00523A4D" w:rsidRDefault="00000000">
      <w:pPr>
        <w:pStyle w:val="a"/>
      </w:pPr>
      <w:bookmarkStart w:id="204" w:name="_Ref154940336"/>
      <w:r>
        <w:t>Gibson-Robinson T, Armstrong P, Boulgakov A, et al. FDR3: a parallel refinement checker for CSP[J]. International Journal on Software Tools for Technology Transfer, 2016, 18: 149-167.</w:t>
      </w:r>
      <w:bookmarkEnd w:id="204"/>
    </w:p>
    <w:p w14:paraId="5EF21FC0" w14:textId="77777777" w:rsidR="00523A4D" w:rsidRDefault="00000000">
      <w:pPr>
        <w:pStyle w:val="a"/>
      </w:pPr>
      <w:bookmarkStart w:id="205" w:name="_Ref154940341"/>
      <w:r>
        <w:t>Hoare C A R. Communicating sequential processes[J]. Communications of the ACM, 1978, 21(8): 666-677.</w:t>
      </w:r>
      <w:bookmarkEnd w:id="205"/>
    </w:p>
    <w:p w14:paraId="09B8E657" w14:textId="77777777" w:rsidR="00523A4D" w:rsidRDefault="00000000">
      <w:pPr>
        <w:pStyle w:val="a"/>
      </w:pPr>
      <w:bookmarkStart w:id="206" w:name="_Ref154940556"/>
      <w:r>
        <w:t>BURROWS M, ABADI M, NEEDHAM R. A Logic of Authentication[J]. ACM Trans. Comput. Syst., New York, NY, USA: Association for Computing Machinery, 1990, 8(1): 18-36.</w:t>
      </w:r>
      <w:bookmarkEnd w:id="206"/>
    </w:p>
    <w:p w14:paraId="15694610" w14:textId="77777777" w:rsidR="00523A4D" w:rsidRDefault="00000000">
      <w:pPr>
        <w:pStyle w:val="a"/>
        <w:ind w:hangingChars="200"/>
      </w:pPr>
      <w:bookmarkStart w:id="207" w:name="_Ref128388573"/>
      <w:r>
        <w:t>Dolev D, Yao A. On the security of public key protocols[J]. IEEE Transactions on Information Theory, 1983, 29(2):198-208.</w:t>
      </w:r>
      <w:bookmarkEnd w:id="207"/>
    </w:p>
    <w:p w14:paraId="02B19EF8" w14:textId="77777777" w:rsidR="00523A4D" w:rsidRDefault="00000000">
      <w:pPr>
        <w:pStyle w:val="a"/>
        <w:ind w:hangingChars="200"/>
      </w:pPr>
      <w:bookmarkStart w:id="208" w:name="_Ref128388722"/>
      <w:r>
        <w:t>Dill D L. The Murϕ verification system[C]//Computer Aided Verification: 8th International Conference, CAV'96 New Brunswick, NJ, USA, July 31–August 3, 1996 Proceedings 8. Springer Berlin Heidelberg, 1996: 390-393.</w:t>
      </w:r>
      <w:bookmarkEnd w:id="208"/>
    </w:p>
    <w:p w14:paraId="732C4AAF" w14:textId="77777777" w:rsidR="00523A4D" w:rsidRDefault="00000000">
      <w:pPr>
        <w:pStyle w:val="a"/>
        <w:ind w:hangingChars="200"/>
      </w:pPr>
      <w:bookmarkStart w:id="209" w:name="_Ref128388781"/>
      <w:r>
        <w:t>Mitchell J C, Mitchell M, Stern U. Automated analysis of cryptographic protocols using mur/spl phi[C]//Proceedings. 1997 IEEE Symposium on Security and Privacy (Cat. No. 97CB36097). IEEE, 1997: 141-151.</w:t>
      </w:r>
      <w:bookmarkEnd w:id="209"/>
    </w:p>
    <w:p w14:paraId="053A1D6E" w14:textId="77777777" w:rsidR="00523A4D" w:rsidRDefault="00000000">
      <w:pPr>
        <w:pStyle w:val="a"/>
        <w:ind w:hangingChars="200"/>
      </w:pPr>
      <w:bookmarkStart w:id="210" w:name="_Ref128388808"/>
      <w:r>
        <w:t>Holzmann G J. The model checker SPIN[J]. IEEE Transactions on software engineering, 1997, 23(5): 279-295.</w:t>
      </w:r>
      <w:bookmarkEnd w:id="210"/>
    </w:p>
    <w:p w14:paraId="2187C720" w14:textId="77777777" w:rsidR="00523A4D" w:rsidRDefault="00000000">
      <w:pPr>
        <w:pStyle w:val="a"/>
        <w:ind w:hangingChars="200"/>
      </w:pPr>
      <w:bookmarkStart w:id="211" w:name="_Ref135728874"/>
      <w:bookmarkStart w:id="212" w:name="_Ref155010628"/>
      <w:r>
        <w:rPr>
          <w:rFonts w:hint="eastAsia"/>
        </w:rPr>
        <w:t>杨科</w:t>
      </w:r>
      <w:r>
        <w:rPr>
          <w:rFonts w:hint="eastAsia"/>
        </w:rPr>
        <w:t>,</w:t>
      </w:r>
      <w:r>
        <w:rPr>
          <w:rFonts w:hint="eastAsia"/>
        </w:rPr>
        <w:t>肖美华</w:t>
      </w:r>
      <w:r>
        <w:rPr>
          <w:rFonts w:hint="eastAsia"/>
        </w:rPr>
        <w:t>,</w:t>
      </w:r>
      <w:r>
        <w:rPr>
          <w:rFonts w:hint="eastAsia"/>
        </w:rPr>
        <w:t>钟小妹</w:t>
      </w:r>
      <w:r>
        <w:rPr>
          <w:rFonts w:hint="eastAsia"/>
        </w:rPr>
        <w:t>,</w:t>
      </w:r>
      <w:r>
        <w:rPr>
          <w:rFonts w:hint="eastAsia"/>
        </w:rPr>
        <w:t>占东明</w:t>
      </w:r>
      <w:r>
        <w:rPr>
          <w:rFonts w:hint="eastAsia"/>
        </w:rPr>
        <w:t>.</w:t>
      </w:r>
      <w:r>
        <w:rPr>
          <w:rFonts w:hint="eastAsia"/>
        </w:rPr>
        <w:t>时序逻辑及其表达能力综述</w:t>
      </w:r>
      <w:r>
        <w:rPr>
          <w:rFonts w:hint="eastAsia"/>
        </w:rPr>
        <w:t>[J].</w:t>
      </w:r>
      <w:r>
        <w:rPr>
          <w:rFonts w:hint="eastAsia"/>
        </w:rPr>
        <w:t>华东交通大学学报</w:t>
      </w:r>
      <w:r>
        <w:rPr>
          <w:rFonts w:hint="eastAsia"/>
        </w:rPr>
        <w:t>,2023,40(02):57-70.</w:t>
      </w:r>
      <w:r>
        <w:t xml:space="preserve"> </w:t>
      </w:r>
      <w:r>
        <w:rPr>
          <w:rFonts w:hint="eastAsia"/>
        </w:rPr>
        <w:t>DOI:</w:t>
      </w:r>
      <w:r>
        <w:t xml:space="preserve"> </w:t>
      </w:r>
      <w:r>
        <w:rPr>
          <w:rFonts w:hint="eastAsia"/>
        </w:rPr>
        <w:t>10.16749/j.cnki.jecjtu.20230330.015.</w:t>
      </w:r>
      <w:bookmarkEnd w:id="211"/>
    </w:p>
    <w:p w14:paraId="70EED902" w14:textId="77777777" w:rsidR="00523A4D" w:rsidRDefault="00000000">
      <w:pPr>
        <w:pStyle w:val="a"/>
      </w:pPr>
      <w:r>
        <w:t>Burrows M, Abadi M, Needham R M. A logic of authentication[J]. Acm Transactions on Computer Systems, 1989, 23(5):1-13.</w:t>
      </w:r>
      <w:bookmarkEnd w:id="212"/>
    </w:p>
    <w:p w14:paraId="16081F62" w14:textId="77777777" w:rsidR="00523A4D" w:rsidRDefault="00000000">
      <w:pPr>
        <w:pStyle w:val="a"/>
      </w:pPr>
      <w:bookmarkStart w:id="213" w:name="_Ref155018020"/>
      <w:r>
        <w:t>Gong L, Needham R, Yahalom R. Reasoning about belief in cryptographic protocols[C]// Research in Security and Privacy, 1990.  Proceedings.  1990 IEEE Computer Society Symposium on.  IEEE, 1990.</w:t>
      </w:r>
      <w:bookmarkEnd w:id="213"/>
    </w:p>
    <w:p w14:paraId="50A8BD9B" w14:textId="77777777" w:rsidR="00523A4D" w:rsidRDefault="00000000">
      <w:pPr>
        <w:pStyle w:val="a"/>
      </w:pPr>
      <w:bookmarkStart w:id="214" w:name="_Ref155018025"/>
      <w:r>
        <w:t>Abadi M, Tuttle M R. A semantics for a logic of authentication[C]//Proceedings of the tenth annual ACM symposium on Principles of distributed computing. 1991: 201-216.</w:t>
      </w:r>
      <w:bookmarkEnd w:id="214"/>
    </w:p>
    <w:p w14:paraId="747EB654" w14:textId="77777777" w:rsidR="00523A4D" w:rsidRDefault="00000000">
      <w:pPr>
        <w:pStyle w:val="a"/>
      </w:pPr>
      <w:bookmarkStart w:id="215" w:name="_Ref155018031"/>
      <w:r>
        <w:t>Van Oorschot P. Extending cryptographic logics of belief to key agreement protocols[C]Proceedings of the 1st ACM Conference on Computer and Communications Security. ACM, 1993: 232-243.</w:t>
      </w:r>
      <w:bookmarkEnd w:id="215"/>
    </w:p>
    <w:p w14:paraId="3C25983F" w14:textId="77777777" w:rsidR="00523A4D" w:rsidRDefault="00000000">
      <w:pPr>
        <w:pStyle w:val="a"/>
      </w:pPr>
      <w:bookmarkStart w:id="216" w:name="_Ref155018036"/>
      <w:r>
        <w:t>Syverson P F, Van Oorschot P C. On unifying some cryptographic protocol logics[C]//Proceedings of 1994 IEEE Computer Society Symposium on Research in Security and Privacy. IEEE, 1994: 14-28.</w:t>
      </w:r>
      <w:bookmarkEnd w:id="216"/>
    </w:p>
    <w:p w14:paraId="094E79BD" w14:textId="77777777" w:rsidR="00523A4D" w:rsidRDefault="00000000">
      <w:pPr>
        <w:pStyle w:val="a"/>
      </w:pPr>
      <w:bookmarkStart w:id="217" w:name="_Ref155018042"/>
      <w:r>
        <w:t>Kailar R. Reasoning about accountability in protocols for electronic commerce[C]//Proceedings 1995 IEEE Symposium on Security and Privacy. IEEE, 1995: 236-250.</w:t>
      </w:r>
      <w:bookmarkEnd w:id="217"/>
    </w:p>
    <w:p w14:paraId="22A0FAC3" w14:textId="77777777" w:rsidR="00523A4D" w:rsidRDefault="00000000">
      <w:pPr>
        <w:pStyle w:val="a"/>
      </w:pPr>
      <w:bookmarkStart w:id="218" w:name="_Ref155019520"/>
      <w:r>
        <w:t>Paulson L C. The inductive approach to verifying cryptographic protocols[J]. Journal of computer security, 1998, 6(1-2): 85-128.</w:t>
      </w:r>
      <w:bookmarkEnd w:id="218"/>
    </w:p>
    <w:p w14:paraId="14C0E009" w14:textId="77777777" w:rsidR="00523A4D" w:rsidRDefault="00000000">
      <w:pPr>
        <w:pStyle w:val="a"/>
      </w:pPr>
      <w:bookmarkStart w:id="219" w:name="_Ref155019528"/>
      <w:r>
        <w:t>Thayer Fanrega F J, Herzog J C, Guttman J D.Strand  space:  why  is  a  security  protocol  correct[C]// Proceedings of the1998 IEEE Symposium on Security and Privacy.Piscataway: IEEE, 1998:160-171.</w:t>
      </w:r>
      <w:bookmarkEnd w:id="219"/>
    </w:p>
    <w:p w14:paraId="465F80E7" w14:textId="77777777" w:rsidR="00523A4D" w:rsidRDefault="00000000">
      <w:pPr>
        <w:pStyle w:val="a"/>
      </w:pPr>
      <w:bookmarkStart w:id="220" w:name="_Ref155019533"/>
      <w:r>
        <w:lastRenderedPageBreak/>
        <w:t>Datta A, Derek A, Mitchell J C, et al. Protocol composition logic (PCL)[J]. Electronic Notes in Theoretical Computer Science, 2007, 172: 311-358.</w:t>
      </w:r>
      <w:bookmarkEnd w:id="220"/>
    </w:p>
    <w:p w14:paraId="58E0EA45" w14:textId="77777777" w:rsidR="00523A4D" w:rsidRDefault="00000000">
      <w:pPr>
        <w:pStyle w:val="a"/>
      </w:pPr>
      <w:bookmarkStart w:id="221" w:name="_Ref155032291"/>
      <w:r>
        <w:t>Song J, Xiao M, Zhang T, et al. Proving authentication property of PUF-based mutual authentication protocol based on logic of events[J]. Soft Computing, 2022, 26(2): 841-852.</w:t>
      </w:r>
      <w:bookmarkEnd w:id="221"/>
    </w:p>
    <w:p w14:paraId="4788366D" w14:textId="77777777" w:rsidR="00523A4D" w:rsidRDefault="00000000">
      <w:pPr>
        <w:pStyle w:val="a"/>
      </w:pPr>
      <w:bookmarkStart w:id="222" w:name="_Ref155032293"/>
      <w:r>
        <w:t>Song J, Xiao M, Yang K, et al. LoET-E: A refined theory for proving security properties of cryptographic protocols[J]. IEEE Access, 2019, 7: 59871-59883.</w:t>
      </w:r>
      <w:bookmarkEnd w:id="222"/>
    </w:p>
    <w:p w14:paraId="4F9CD9E0" w14:textId="77777777" w:rsidR="00523A4D" w:rsidRDefault="00523A4D">
      <w:pPr>
        <w:pStyle w:val="a"/>
        <w:numPr>
          <w:ilvl w:val="0"/>
          <w:numId w:val="0"/>
        </w:numPr>
        <w:ind w:left="420" w:hanging="420"/>
      </w:pPr>
    </w:p>
    <w:p w14:paraId="4F5F3DE4" w14:textId="77777777" w:rsidR="00523A4D" w:rsidRDefault="00523A4D">
      <w:pPr>
        <w:pStyle w:val="a"/>
        <w:numPr>
          <w:ilvl w:val="0"/>
          <w:numId w:val="0"/>
        </w:numPr>
        <w:sectPr w:rsidR="00523A4D">
          <w:headerReference w:type="default" r:id="rId1496"/>
          <w:pgSz w:w="11906" w:h="16838"/>
          <w:pgMar w:top="1588" w:right="1418" w:bottom="1418" w:left="1418" w:header="907" w:footer="851" w:gutter="0"/>
          <w:cols w:space="425"/>
          <w:docGrid w:linePitch="312"/>
        </w:sectPr>
      </w:pPr>
    </w:p>
    <w:p w14:paraId="13D633AA" w14:textId="77777777" w:rsidR="00523A4D" w:rsidRDefault="00000000">
      <w:pPr>
        <w:pStyle w:val="1"/>
        <w:numPr>
          <w:ilvl w:val="0"/>
          <w:numId w:val="0"/>
        </w:numPr>
      </w:pPr>
      <w:bookmarkStart w:id="223" w:name="_Toc98252820"/>
      <w:bookmarkStart w:id="224" w:name="_Toc97661659"/>
      <w:bookmarkStart w:id="225" w:name="_Toc161648958"/>
      <w:r>
        <w:rPr>
          <w:rFonts w:hint="eastAsia"/>
        </w:rPr>
        <w:lastRenderedPageBreak/>
        <w:t>个人简介</w:t>
      </w:r>
      <w:r>
        <w:rPr>
          <w:rFonts w:hint="eastAsia"/>
        </w:rPr>
        <w:t xml:space="preserve"> </w:t>
      </w:r>
      <w:r>
        <w:t xml:space="preserve"> </w:t>
      </w:r>
      <w:r>
        <w:rPr>
          <w:rFonts w:hint="eastAsia"/>
        </w:rPr>
        <w:t>在读期间发表学术论文</w:t>
      </w:r>
      <w:bookmarkEnd w:id="223"/>
      <w:bookmarkEnd w:id="224"/>
      <w:bookmarkEnd w:id="225"/>
    </w:p>
    <w:p w14:paraId="1B88C073" w14:textId="77777777" w:rsidR="00523A4D" w:rsidRDefault="00000000">
      <w:pPr>
        <w:rPr>
          <w:b/>
          <w:bCs/>
          <w:sz w:val="21"/>
        </w:rPr>
      </w:pPr>
      <w:r>
        <w:rPr>
          <w:rFonts w:hint="eastAsia"/>
          <w:b/>
          <w:bCs/>
          <w:sz w:val="21"/>
        </w:rPr>
        <w:t>个人简历：</w:t>
      </w:r>
    </w:p>
    <w:p w14:paraId="684BBE63" w14:textId="77777777" w:rsidR="00523A4D" w:rsidRDefault="00000000">
      <w:pPr>
        <w:rPr>
          <w:rFonts w:ascii="宋体" w:hAnsi="宋体"/>
          <w:sz w:val="21"/>
        </w:rPr>
      </w:pPr>
      <w:r>
        <w:rPr>
          <w:rFonts w:ascii="宋体" w:hAnsi="宋体" w:hint="eastAsia"/>
          <w:b/>
          <w:bCs/>
          <w:sz w:val="21"/>
        </w:rPr>
        <w:t>陈全刚</w:t>
      </w:r>
      <w:r>
        <w:rPr>
          <w:rFonts w:ascii="宋体" w:hAnsi="宋体" w:hint="eastAsia"/>
          <w:sz w:val="21"/>
        </w:rPr>
        <w:t>，男，199</w:t>
      </w:r>
      <w:r>
        <w:rPr>
          <w:rFonts w:ascii="宋体" w:hAnsi="宋体"/>
          <w:sz w:val="21"/>
        </w:rPr>
        <w:t>9</w:t>
      </w:r>
      <w:r>
        <w:rPr>
          <w:rFonts w:ascii="宋体" w:hAnsi="宋体" w:hint="eastAsia"/>
          <w:sz w:val="21"/>
        </w:rPr>
        <w:t>年</w:t>
      </w:r>
      <w:r>
        <w:rPr>
          <w:rFonts w:ascii="宋体" w:hAnsi="宋体"/>
          <w:sz w:val="21"/>
        </w:rPr>
        <w:t>2</w:t>
      </w:r>
      <w:r>
        <w:rPr>
          <w:rFonts w:ascii="宋体" w:hAnsi="宋体" w:hint="eastAsia"/>
          <w:sz w:val="21"/>
        </w:rPr>
        <w:t>月生。</w:t>
      </w:r>
    </w:p>
    <w:p w14:paraId="3CD3C829" w14:textId="77777777" w:rsidR="00523A4D" w:rsidRDefault="00000000">
      <w:pPr>
        <w:rPr>
          <w:rFonts w:ascii="宋体" w:hAnsi="宋体"/>
          <w:sz w:val="21"/>
        </w:rPr>
      </w:pPr>
      <w:r>
        <w:rPr>
          <w:rFonts w:ascii="宋体" w:hAnsi="宋体" w:hint="eastAsia"/>
          <w:sz w:val="21"/>
        </w:rPr>
        <w:t>20</w:t>
      </w:r>
      <w:r>
        <w:rPr>
          <w:rFonts w:ascii="宋体" w:hAnsi="宋体"/>
          <w:sz w:val="21"/>
        </w:rPr>
        <w:t>21</w:t>
      </w:r>
      <w:r>
        <w:rPr>
          <w:rFonts w:ascii="宋体" w:hAnsi="宋体" w:hint="eastAsia"/>
          <w:sz w:val="21"/>
        </w:rPr>
        <w:t>年7月毕业于山东理工大学计算机科学与技术学院软件工程专业，获学士学位。</w:t>
      </w:r>
    </w:p>
    <w:p w14:paraId="23B2B1D3" w14:textId="77777777" w:rsidR="00523A4D" w:rsidRDefault="00000000">
      <w:pPr>
        <w:rPr>
          <w:rFonts w:ascii="宋体" w:hAnsi="宋体"/>
          <w:sz w:val="21"/>
        </w:rPr>
      </w:pPr>
      <w:r>
        <w:rPr>
          <w:rFonts w:ascii="宋体" w:hAnsi="宋体" w:hint="eastAsia"/>
          <w:sz w:val="21"/>
        </w:rPr>
        <w:t>20</w:t>
      </w:r>
      <w:r>
        <w:rPr>
          <w:rFonts w:ascii="宋体" w:hAnsi="宋体"/>
          <w:sz w:val="21"/>
        </w:rPr>
        <w:t>21</w:t>
      </w:r>
      <w:r>
        <w:rPr>
          <w:rFonts w:ascii="宋体" w:hAnsi="宋体" w:hint="eastAsia"/>
          <w:sz w:val="21"/>
        </w:rPr>
        <w:t>年9月入华东交通大学读硕士研究生。</w:t>
      </w:r>
    </w:p>
    <w:p w14:paraId="195CB8D5" w14:textId="77777777" w:rsidR="00523A4D" w:rsidRDefault="00523A4D"/>
    <w:p w14:paraId="152B7A4E" w14:textId="77777777" w:rsidR="00523A4D" w:rsidRDefault="00000000">
      <w:pPr>
        <w:rPr>
          <w:b/>
          <w:bCs/>
          <w:sz w:val="21"/>
        </w:rPr>
      </w:pPr>
      <w:r>
        <w:rPr>
          <w:rFonts w:hint="eastAsia"/>
          <w:b/>
          <w:bCs/>
          <w:sz w:val="21"/>
        </w:rPr>
        <w:t>论文：</w:t>
      </w:r>
    </w:p>
    <w:p w14:paraId="3FFFBB48" w14:textId="77777777" w:rsidR="00523A4D" w:rsidRDefault="00000000">
      <w:pPr>
        <w:pStyle w:val="BY"/>
        <w:numPr>
          <w:ilvl w:val="0"/>
          <w:numId w:val="6"/>
        </w:numPr>
        <w:ind w:firstLine="480"/>
      </w:pPr>
      <w:r>
        <w:t>Xiao, M.;</w:t>
      </w:r>
      <w:r>
        <w:rPr>
          <w:b/>
          <w:bCs/>
        </w:rPr>
        <w:t xml:space="preserve"> Chen, Q.</w:t>
      </w:r>
      <w:r>
        <w:t>; Li, Z.; Chen, Y.; Xu, R. Formal Security Analysis of ECC-Based RFID in Logic of Events Theory. Electronics 2023, 12, 3286. https://doi.org/10.3390/electronics12153286</w:t>
      </w:r>
    </w:p>
    <w:p w14:paraId="50C094CB" w14:textId="77777777" w:rsidR="00523A4D" w:rsidRDefault="00000000">
      <w:pPr>
        <w:pStyle w:val="BY"/>
        <w:numPr>
          <w:ilvl w:val="0"/>
          <w:numId w:val="6"/>
        </w:numPr>
        <w:ind w:firstLine="480"/>
      </w:pPr>
      <w:r>
        <w:t xml:space="preserve">Xiao, M.; Chen, Y.; Li, Z.; </w:t>
      </w:r>
      <w:r>
        <w:rPr>
          <w:b/>
          <w:bCs/>
        </w:rPr>
        <w:t>Chen, Q.</w:t>
      </w:r>
      <w:r>
        <w:t>; Xu, R. Proving Mutual Authentication Property of Industrial Internet of Things Multi-Factor Authentication Protocol Based on Logic of Events. Electronics 2024, 13, 177. https://doi.org/10.3390/electronics13010177</w:t>
      </w:r>
    </w:p>
    <w:p w14:paraId="07190F35" w14:textId="77777777" w:rsidR="00523A4D" w:rsidRDefault="00523A4D">
      <w:pPr>
        <w:pStyle w:val="BY"/>
        <w:ind w:left="440" w:firstLine="480"/>
      </w:pPr>
    </w:p>
    <w:p w14:paraId="67692776" w14:textId="77777777" w:rsidR="00523A4D" w:rsidRDefault="00000000">
      <w:pPr>
        <w:pStyle w:val="BY"/>
        <w:ind w:firstLine="422"/>
        <w:rPr>
          <w:b/>
          <w:bCs/>
          <w:sz w:val="21"/>
        </w:rPr>
      </w:pPr>
      <w:r>
        <w:rPr>
          <w:rFonts w:hint="eastAsia"/>
          <w:b/>
          <w:bCs/>
          <w:sz w:val="21"/>
        </w:rPr>
        <w:t>其他成果：</w:t>
      </w:r>
    </w:p>
    <w:p w14:paraId="481BD772" w14:textId="77777777" w:rsidR="00523A4D" w:rsidRDefault="00000000">
      <w:pPr>
        <w:pStyle w:val="BY"/>
        <w:ind w:firstLine="420"/>
        <w:rPr>
          <w:sz w:val="21"/>
        </w:rPr>
      </w:pPr>
      <w:r>
        <w:rPr>
          <w:rFonts w:ascii="宋体" w:hAnsi="宋体" w:hint="eastAsia"/>
          <w:sz w:val="21"/>
        </w:rPr>
        <w:t>[</w:t>
      </w:r>
      <w:r>
        <w:rPr>
          <w:rFonts w:ascii="宋体" w:hAnsi="宋体"/>
          <w:sz w:val="21"/>
        </w:rPr>
        <w:t xml:space="preserve">1] </w:t>
      </w:r>
      <w:r>
        <w:rPr>
          <w:rFonts w:ascii="宋体" w:hAnsi="宋体" w:hint="eastAsia"/>
          <w:sz w:val="21"/>
        </w:rPr>
        <w:t>软件开发信息化管理系统</w:t>
      </w:r>
      <w:r>
        <w:rPr>
          <w:sz w:val="21"/>
        </w:rPr>
        <w:t>V1.0</w:t>
      </w:r>
      <w:r>
        <w:rPr>
          <w:rFonts w:hint="eastAsia"/>
          <w:sz w:val="21"/>
        </w:rPr>
        <w:t>，软件著作权</w:t>
      </w:r>
    </w:p>
    <w:p w14:paraId="6F251ABC" w14:textId="77777777" w:rsidR="00523A4D" w:rsidRDefault="00000000">
      <w:pPr>
        <w:pStyle w:val="BY"/>
        <w:ind w:firstLine="420"/>
        <w:rPr>
          <w:sz w:val="21"/>
        </w:rPr>
      </w:pPr>
      <w:r>
        <w:rPr>
          <w:rFonts w:ascii="宋体" w:hAnsi="宋体" w:hint="eastAsia"/>
          <w:sz w:val="21"/>
        </w:rPr>
        <w:t>[</w:t>
      </w:r>
      <w:r>
        <w:rPr>
          <w:rFonts w:ascii="宋体" w:hAnsi="宋体"/>
          <w:sz w:val="21"/>
        </w:rPr>
        <w:t xml:space="preserve">2] </w:t>
      </w:r>
      <w:r>
        <w:rPr>
          <w:rFonts w:ascii="宋体" w:hAnsi="宋体" w:hint="eastAsia"/>
          <w:sz w:val="21"/>
        </w:rPr>
        <w:t>网络协议参数配置系统</w:t>
      </w:r>
      <w:r>
        <w:rPr>
          <w:sz w:val="21"/>
        </w:rPr>
        <w:t>V1.0</w:t>
      </w:r>
      <w:r>
        <w:rPr>
          <w:rFonts w:hint="eastAsia"/>
          <w:sz w:val="21"/>
        </w:rPr>
        <w:t>，软件著作权</w:t>
      </w:r>
    </w:p>
    <w:p w14:paraId="7D7F94D4" w14:textId="77777777" w:rsidR="00523A4D" w:rsidRDefault="00523A4D">
      <w:pPr>
        <w:pStyle w:val="BY"/>
        <w:tabs>
          <w:tab w:val="left" w:pos="132"/>
        </w:tabs>
        <w:ind w:firstLine="480"/>
      </w:pPr>
    </w:p>
    <w:p w14:paraId="227D9702" w14:textId="77777777" w:rsidR="00523A4D" w:rsidRDefault="00000000">
      <w:pPr>
        <w:pStyle w:val="BY"/>
        <w:ind w:firstLine="422"/>
        <w:rPr>
          <w:b/>
          <w:bCs/>
          <w:sz w:val="21"/>
        </w:rPr>
      </w:pPr>
      <w:r>
        <w:rPr>
          <w:rFonts w:hint="eastAsia"/>
          <w:b/>
          <w:bCs/>
          <w:sz w:val="21"/>
        </w:rPr>
        <w:t>参与项目：</w:t>
      </w:r>
    </w:p>
    <w:p w14:paraId="4716E34B" w14:textId="77777777" w:rsidR="00523A4D" w:rsidRDefault="00000000">
      <w:pPr>
        <w:pStyle w:val="BY"/>
        <w:ind w:firstLine="480"/>
        <w:rPr>
          <w:sz w:val="21"/>
        </w:rPr>
      </w:pPr>
      <w:r>
        <w:rPr>
          <w:rFonts w:hint="eastAsia"/>
        </w:rPr>
        <w:t>[</w:t>
      </w:r>
      <w:r>
        <w:t xml:space="preserve">1] </w:t>
      </w:r>
      <w:r>
        <w:rPr>
          <w:rFonts w:hint="eastAsia"/>
          <w:sz w:val="21"/>
        </w:rPr>
        <w:t>基于事件逻辑理论的安全协议实施安全性形式化分析与验证，国家自然科学基金</w:t>
      </w:r>
      <w:r>
        <w:rPr>
          <w:rFonts w:hint="eastAsia"/>
          <w:sz w:val="21"/>
        </w:rPr>
        <w:t>(62362033)</w:t>
      </w:r>
    </w:p>
    <w:p w14:paraId="541A9D98" w14:textId="77777777" w:rsidR="00523A4D" w:rsidRDefault="00000000">
      <w:pPr>
        <w:pStyle w:val="BY"/>
        <w:ind w:firstLine="480"/>
        <w:rPr>
          <w:sz w:val="21"/>
        </w:rPr>
      </w:pPr>
      <w:r>
        <w:rPr>
          <w:rFonts w:hint="eastAsia"/>
        </w:rPr>
        <w:t>[</w:t>
      </w:r>
      <w:r>
        <w:t xml:space="preserve">2] </w:t>
      </w:r>
      <w:r>
        <w:rPr>
          <w:rFonts w:hint="eastAsia"/>
          <w:sz w:val="21"/>
        </w:rPr>
        <w:t>基于事件逻辑的云计算环境下数据完整性验证模型及协议研究，国家自然科学基金</w:t>
      </w:r>
      <w:r>
        <w:rPr>
          <w:rFonts w:hint="eastAsia"/>
          <w:sz w:val="21"/>
        </w:rPr>
        <w:t>(61962020)</w:t>
      </w:r>
      <w:r>
        <w:rPr>
          <w:sz w:val="21"/>
        </w:rPr>
        <w:t xml:space="preserve"> </w:t>
      </w:r>
    </w:p>
    <w:p w14:paraId="1C1CB8E5" w14:textId="77777777" w:rsidR="00523A4D" w:rsidRDefault="00000000">
      <w:pPr>
        <w:pStyle w:val="BY"/>
        <w:ind w:firstLine="480"/>
        <w:rPr>
          <w:sz w:val="21"/>
        </w:rPr>
      </w:pPr>
      <w:r>
        <w:t xml:space="preserve">[3] </w:t>
      </w:r>
      <w:r>
        <w:rPr>
          <w:rFonts w:hint="eastAsia"/>
          <w:sz w:val="21"/>
        </w:rPr>
        <w:t>基于事件逻辑理论的安全协议实施安全性形式化分析若干关键技术研究</w:t>
      </w:r>
      <w:r>
        <w:rPr>
          <w:rFonts w:hint="eastAsia"/>
          <w:sz w:val="21"/>
        </w:rPr>
        <w:t xml:space="preserve">, </w:t>
      </w:r>
      <w:r>
        <w:rPr>
          <w:rFonts w:hint="eastAsia"/>
          <w:sz w:val="21"/>
        </w:rPr>
        <w:t>江西省“双千”人才项目</w:t>
      </w:r>
      <w:r>
        <w:rPr>
          <w:rFonts w:hint="eastAsia"/>
          <w:sz w:val="21"/>
        </w:rPr>
        <w:t>(JXSQ2023201009)</w:t>
      </w:r>
    </w:p>
    <w:p w14:paraId="14EDF984" w14:textId="77777777" w:rsidR="00523A4D" w:rsidRDefault="00523A4D">
      <w:pPr>
        <w:pStyle w:val="BY"/>
        <w:ind w:firstLine="420"/>
        <w:rPr>
          <w:sz w:val="21"/>
        </w:rPr>
      </w:pPr>
    </w:p>
    <w:p w14:paraId="088A0C02" w14:textId="77777777" w:rsidR="00523A4D" w:rsidRDefault="00523A4D">
      <w:pPr>
        <w:pStyle w:val="BY"/>
        <w:ind w:firstLine="420"/>
        <w:rPr>
          <w:sz w:val="21"/>
        </w:rPr>
      </w:pPr>
    </w:p>
    <w:p w14:paraId="32FB4E0B" w14:textId="77777777" w:rsidR="00523A4D" w:rsidRDefault="00523A4D">
      <w:pPr>
        <w:pStyle w:val="BY"/>
        <w:ind w:firstLine="420"/>
        <w:rPr>
          <w:sz w:val="21"/>
        </w:rPr>
      </w:pPr>
    </w:p>
    <w:p w14:paraId="6DEDC101" w14:textId="77777777" w:rsidR="00523A4D" w:rsidRDefault="00523A4D">
      <w:pPr>
        <w:pStyle w:val="BY"/>
        <w:ind w:firstLine="420"/>
        <w:sectPr w:rsidR="00523A4D">
          <w:headerReference w:type="default" r:id="rId1497"/>
          <w:pgSz w:w="11906" w:h="16838"/>
          <w:pgMar w:top="1588" w:right="1418" w:bottom="1418" w:left="1418" w:header="907" w:footer="851" w:gutter="0"/>
          <w:cols w:space="425"/>
          <w:docGrid w:linePitch="312"/>
        </w:sectPr>
      </w:pPr>
    </w:p>
    <w:p w14:paraId="5512285E" w14:textId="77777777" w:rsidR="00523A4D" w:rsidRDefault="00000000">
      <w:pPr>
        <w:pStyle w:val="1"/>
        <w:numPr>
          <w:ilvl w:val="0"/>
          <w:numId w:val="0"/>
        </w:numPr>
        <w:rPr>
          <w:szCs w:val="32"/>
        </w:rPr>
      </w:pPr>
      <w:bookmarkStart w:id="226" w:name="_Toc98252821"/>
      <w:bookmarkStart w:id="227" w:name="_Toc161648959"/>
      <w:bookmarkStart w:id="228" w:name="_Toc97661660"/>
      <w:r>
        <w:rPr>
          <w:rFonts w:hint="eastAsia"/>
          <w:szCs w:val="32"/>
        </w:rPr>
        <w:lastRenderedPageBreak/>
        <w:t>致谢</w:t>
      </w:r>
      <w:bookmarkEnd w:id="226"/>
      <w:bookmarkEnd w:id="227"/>
      <w:bookmarkEnd w:id="228"/>
    </w:p>
    <w:p w14:paraId="34A3724B" w14:textId="77777777" w:rsidR="00523A4D" w:rsidRDefault="00000000">
      <w:pPr>
        <w:pStyle w:val="BY"/>
        <w:ind w:firstLine="480"/>
        <w:rPr>
          <w:rFonts w:ascii="仿宋" w:eastAsia="仿宋" w:hAnsi="仿宋"/>
          <w:szCs w:val="24"/>
        </w:rPr>
      </w:pPr>
      <w:r>
        <w:rPr>
          <w:rFonts w:ascii="仿宋" w:eastAsia="仿宋" w:hAnsi="仿宋" w:hint="eastAsia"/>
          <w:szCs w:val="24"/>
        </w:rPr>
        <w:t>光阴似箭，日月如梭，转瞬之间，三年研究生生涯即将结束。回忆在校园度过的每个日夜，感慨良多，收获丰厚。三年的读研生活，有成功的喜悦、有精彩的故事、也有失败、挫折的痛苦，无论如何，这将促使我继续前行。在此感谢读研期间老师对我的谆谆教诲，家人默默无闻的支持以及师兄弟之间的互相帮助。</w:t>
      </w:r>
    </w:p>
    <w:p w14:paraId="7D648068" w14:textId="77777777" w:rsidR="00523A4D" w:rsidRDefault="00000000">
      <w:pPr>
        <w:pStyle w:val="BY"/>
        <w:ind w:firstLine="480"/>
        <w:rPr>
          <w:rFonts w:ascii="仿宋" w:eastAsia="仿宋" w:hAnsi="仿宋"/>
          <w:szCs w:val="24"/>
        </w:rPr>
      </w:pPr>
      <w:r>
        <w:rPr>
          <w:rFonts w:ascii="仿宋" w:eastAsia="仿宋" w:hAnsi="仿宋"/>
          <w:szCs w:val="24"/>
        </w:rPr>
        <w:t>首先，我要感谢我的导师</w:t>
      </w:r>
      <w:r>
        <w:rPr>
          <w:rFonts w:ascii="仿宋" w:eastAsia="仿宋" w:hAnsi="仿宋" w:hint="eastAsia"/>
          <w:szCs w:val="24"/>
        </w:rPr>
        <w:t>肖美华</w:t>
      </w:r>
      <w:r>
        <w:rPr>
          <w:rFonts w:ascii="仿宋" w:eastAsia="仿宋" w:hAnsi="仿宋"/>
          <w:szCs w:val="24"/>
        </w:rPr>
        <w:t>教授，</w:t>
      </w:r>
      <w:r>
        <w:rPr>
          <w:rFonts w:ascii="仿宋" w:eastAsia="仿宋" w:hAnsi="仿宋" w:hint="eastAsia"/>
          <w:szCs w:val="24"/>
        </w:rPr>
        <w:t>在肖老师的悉心栽培和指导下，才有了今天的我。在学习上，他教会我如何做科研、撰写论文、做演讲，增强我的学习能力；在生活上，他更加关心我们的日常生活，也会让我们多运动锻炼身体，同时注重对我们的道德品行上的教育，注重德智体全面发展；</w:t>
      </w:r>
      <w:r>
        <w:rPr>
          <w:rFonts w:ascii="仿宋" w:eastAsia="仿宋" w:hAnsi="仿宋"/>
          <w:szCs w:val="24"/>
        </w:rPr>
        <w:t>当我在生活和研究中遇到困惑时，他</w:t>
      </w:r>
      <w:r>
        <w:rPr>
          <w:rFonts w:ascii="仿宋" w:eastAsia="仿宋" w:hAnsi="仿宋" w:hint="eastAsia"/>
          <w:szCs w:val="24"/>
        </w:rPr>
        <w:t>会化身为</w:t>
      </w:r>
      <w:r>
        <w:rPr>
          <w:rFonts w:ascii="仿宋" w:eastAsia="仿宋" w:hAnsi="仿宋"/>
          <w:szCs w:val="24"/>
        </w:rPr>
        <w:t>慈爱的长者，耐心地指导我、帮助我。</w:t>
      </w:r>
      <w:r>
        <w:rPr>
          <w:rFonts w:ascii="仿宋" w:eastAsia="仿宋" w:hAnsi="仿宋" w:hint="eastAsia"/>
          <w:szCs w:val="24"/>
        </w:rPr>
        <w:t>肖老师高尚的人格、宽广的胸怀使我受益终生。他不仅教会了我专业知识和科研技能，更教会了我人生的学问和做人的道理。</w:t>
      </w:r>
    </w:p>
    <w:p w14:paraId="139F1BD5" w14:textId="77777777" w:rsidR="00523A4D" w:rsidRDefault="00000000">
      <w:pPr>
        <w:pStyle w:val="BY"/>
        <w:ind w:firstLine="480"/>
        <w:rPr>
          <w:rFonts w:ascii="仿宋" w:eastAsia="仿宋" w:hAnsi="仿宋"/>
          <w:szCs w:val="24"/>
        </w:rPr>
      </w:pPr>
      <w:r>
        <w:rPr>
          <w:rFonts w:ascii="仿宋" w:eastAsia="仿宋" w:hAnsi="仿宋" w:hint="eastAsia"/>
          <w:szCs w:val="24"/>
        </w:rPr>
        <w:t>感谢父母和家人们。你们呵护我的成长，无私奉献、对我毫无保留的支持，鼓励我追求更高的学术理想。</w:t>
      </w:r>
      <w:r>
        <w:rPr>
          <w:rFonts w:ascii="仿宋" w:eastAsia="仿宋" w:hAnsi="仿宋"/>
          <w:szCs w:val="24"/>
        </w:rPr>
        <w:t xml:space="preserve"> </w:t>
      </w:r>
    </w:p>
    <w:p w14:paraId="59FB6C34" w14:textId="77777777" w:rsidR="00523A4D" w:rsidRDefault="00000000">
      <w:pPr>
        <w:pStyle w:val="BY"/>
        <w:ind w:firstLine="480"/>
        <w:rPr>
          <w:rFonts w:ascii="仿宋" w:eastAsia="仿宋" w:hAnsi="仿宋"/>
          <w:szCs w:val="24"/>
        </w:rPr>
      </w:pPr>
      <w:r>
        <w:rPr>
          <w:rFonts w:ascii="仿宋" w:eastAsia="仿宋" w:hAnsi="仿宋"/>
          <w:szCs w:val="24"/>
        </w:rPr>
        <w:t>感谢</w:t>
      </w:r>
      <w:r>
        <w:rPr>
          <w:rFonts w:ascii="仿宋" w:eastAsia="仿宋" w:hAnsi="仿宋" w:hint="eastAsia"/>
          <w:szCs w:val="24"/>
        </w:rPr>
        <w:t>3</w:t>
      </w:r>
      <w:r>
        <w:rPr>
          <w:rFonts w:ascii="仿宋" w:eastAsia="仿宋" w:hAnsi="仿宋"/>
          <w:szCs w:val="24"/>
        </w:rPr>
        <w:t>05</w:t>
      </w:r>
      <w:r>
        <w:rPr>
          <w:rFonts w:ascii="仿宋" w:eastAsia="仿宋" w:hAnsi="仿宋" w:hint="eastAsia"/>
          <w:szCs w:val="24"/>
        </w:rPr>
        <w:t>、3</w:t>
      </w:r>
      <w:r>
        <w:rPr>
          <w:rFonts w:ascii="仿宋" w:eastAsia="仿宋" w:hAnsi="仿宋"/>
          <w:szCs w:val="24"/>
        </w:rPr>
        <w:t>07实验室的各位师兄师姐以及师弟师妹们，在实验室里的生活有了</w:t>
      </w:r>
      <w:r>
        <w:rPr>
          <w:rFonts w:ascii="仿宋" w:eastAsia="仿宋" w:hAnsi="仿宋" w:hint="eastAsia"/>
          <w:szCs w:val="24"/>
        </w:rPr>
        <w:t>你们</w:t>
      </w:r>
      <w:r>
        <w:rPr>
          <w:rFonts w:ascii="仿宋" w:eastAsia="仿宋" w:hAnsi="仿宋"/>
          <w:szCs w:val="24"/>
        </w:rPr>
        <w:t>的帮助和支持，使得我在研究生阶段能够过得充实并且丰富多彩</w:t>
      </w:r>
      <w:r>
        <w:rPr>
          <w:rFonts w:ascii="仿宋" w:eastAsia="仿宋" w:hAnsi="仿宋" w:hint="eastAsia"/>
          <w:szCs w:val="24"/>
        </w:rPr>
        <w:t>，也希望我们在未来的日子里能更上一层楼！</w:t>
      </w:r>
    </w:p>
    <w:p w14:paraId="1D72FF14" w14:textId="77777777" w:rsidR="00523A4D" w:rsidRDefault="00000000">
      <w:pPr>
        <w:pStyle w:val="BY"/>
        <w:ind w:firstLine="480"/>
        <w:rPr>
          <w:rFonts w:ascii="仿宋" w:eastAsia="仿宋" w:hAnsi="仿宋"/>
          <w:szCs w:val="24"/>
        </w:rPr>
      </w:pPr>
      <w:r>
        <w:rPr>
          <w:rFonts w:ascii="仿宋" w:eastAsia="仿宋" w:hAnsi="仿宋"/>
          <w:szCs w:val="24"/>
        </w:rPr>
        <w:t>最后，向参加论文评审、答辩以及提出宝贵意见的各位老师、专家们表示衷心的感谢，愿您们工作顺利、幸福安康！</w:t>
      </w:r>
    </w:p>
    <w:p w14:paraId="5FB0633A" w14:textId="77777777" w:rsidR="00523A4D" w:rsidRDefault="00523A4D">
      <w:pPr>
        <w:pStyle w:val="BY"/>
        <w:ind w:firstLine="480"/>
        <w:rPr>
          <w:rFonts w:ascii="仿宋" w:eastAsia="仿宋" w:hAnsi="仿宋"/>
          <w:szCs w:val="24"/>
        </w:rPr>
      </w:pPr>
    </w:p>
    <w:sectPr w:rsidR="00523A4D">
      <w:headerReference w:type="default" r:id="rId1498"/>
      <w:pgSz w:w="11906" w:h="16838"/>
      <w:pgMar w:top="1588" w:right="1418" w:bottom="1418" w:left="1418" w:header="907" w:footer="85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3A828" w14:textId="77777777" w:rsidR="00B31598" w:rsidRDefault="00B31598">
      <w:pPr>
        <w:spacing w:line="240" w:lineRule="auto"/>
      </w:pPr>
      <w:r>
        <w:separator/>
      </w:r>
    </w:p>
  </w:endnote>
  <w:endnote w:type="continuationSeparator" w:id="0">
    <w:p w14:paraId="2FD93F84" w14:textId="77777777" w:rsidR="00B31598" w:rsidRDefault="00B315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方正书宋简体">
    <w:altName w:val="Microsoft YaHei UI"/>
    <w:charset w:val="86"/>
    <w:family w:val="script"/>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script"/>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15AEE" w14:textId="77777777" w:rsidR="00523A4D" w:rsidRDefault="00523A4D">
    <w:pPr>
      <w:pStyle w:val="ac"/>
      <w:jc w:val="center"/>
    </w:pPr>
  </w:p>
  <w:p w14:paraId="329A1A0E" w14:textId="77777777" w:rsidR="00523A4D" w:rsidRDefault="00523A4D">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9847014"/>
    </w:sdtPr>
    <w:sdtContent>
      <w:p w14:paraId="61567473" w14:textId="77777777" w:rsidR="00523A4D" w:rsidRDefault="00000000">
        <w:pPr>
          <w:pStyle w:val="ac"/>
          <w:jc w:val="center"/>
        </w:pPr>
        <w:r>
          <w:fldChar w:fldCharType="begin"/>
        </w:r>
        <w:r>
          <w:instrText>PAGE   \* MERGEFORMAT</w:instrText>
        </w:r>
        <w:r>
          <w:fldChar w:fldCharType="separate"/>
        </w:r>
        <w:r>
          <w:rPr>
            <w:lang w:val="zh-CN"/>
          </w:rPr>
          <w:t>2</w:t>
        </w:r>
        <w:r>
          <w:fldChar w:fldCharType="end"/>
        </w:r>
      </w:p>
    </w:sdtContent>
  </w:sdt>
  <w:p w14:paraId="4CBE3E90" w14:textId="77777777" w:rsidR="00523A4D" w:rsidRDefault="00523A4D">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344275"/>
    </w:sdtPr>
    <w:sdtContent>
      <w:p w14:paraId="4BA692DE" w14:textId="77777777" w:rsidR="00523A4D" w:rsidRDefault="00000000">
        <w:pPr>
          <w:pStyle w:val="ac"/>
          <w:jc w:val="center"/>
        </w:pPr>
        <w:r>
          <w:fldChar w:fldCharType="begin"/>
        </w:r>
        <w:r>
          <w:instrText>PAGE   \* MERGEFORMAT</w:instrText>
        </w:r>
        <w:r>
          <w:fldChar w:fldCharType="separate"/>
        </w:r>
        <w:r>
          <w:rPr>
            <w:lang w:val="zh-CN"/>
          </w:rPr>
          <w:t>2</w:t>
        </w:r>
        <w:r>
          <w:fldChar w:fldCharType="end"/>
        </w:r>
      </w:p>
    </w:sdtContent>
  </w:sdt>
  <w:p w14:paraId="505D3E4A" w14:textId="77777777" w:rsidR="00523A4D" w:rsidRDefault="00523A4D">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7849943"/>
    </w:sdtPr>
    <w:sdtEndPr>
      <w:rPr>
        <w:lang w:val="zh-CN"/>
      </w:rPr>
    </w:sdtEndPr>
    <w:sdtContent>
      <w:p w14:paraId="46A17820" w14:textId="77777777" w:rsidR="00523A4D" w:rsidRDefault="00000000">
        <w:pPr>
          <w:pStyle w:val="ac"/>
          <w:jc w:val="center"/>
          <w:rPr>
            <w:lang w:val="zh-CN"/>
          </w:rPr>
        </w:pPr>
        <w:r>
          <w:rPr>
            <w:rFonts w:cstheme="minorHAnsi"/>
          </w:rPr>
          <w:t>Ⅵ</w:t>
        </w:r>
      </w:p>
    </w:sdtContent>
  </w:sdt>
  <w:p w14:paraId="3B8A4A81" w14:textId="77777777" w:rsidR="00523A4D" w:rsidRDefault="00523A4D">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6192234"/>
    </w:sdtPr>
    <w:sdtContent>
      <w:p w14:paraId="6E9DC00E" w14:textId="77777777" w:rsidR="00523A4D" w:rsidRDefault="00000000">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6F8FC" w14:textId="77777777" w:rsidR="00B31598" w:rsidRDefault="00B31598">
      <w:r>
        <w:separator/>
      </w:r>
    </w:p>
  </w:footnote>
  <w:footnote w:type="continuationSeparator" w:id="0">
    <w:p w14:paraId="2654DFBB" w14:textId="77777777" w:rsidR="00B31598" w:rsidRDefault="00B31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1178E" w14:textId="77777777" w:rsidR="00523A4D" w:rsidRDefault="00000000">
    <w:pPr>
      <w:pStyle w:val="ae"/>
      <w:rPr>
        <w:sz w:val="21"/>
        <w:szCs w:val="21"/>
      </w:rPr>
    </w:pPr>
    <w:r>
      <w:rPr>
        <w:rFonts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8B517" w14:textId="77777777" w:rsidR="00523A4D" w:rsidRDefault="00000000">
    <w:pPr>
      <w:pStyle w:val="ae"/>
      <w:rPr>
        <w:sz w:val="21"/>
        <w:szCs w:val="21"/>
      </w:rPr>
    </w:pPr>
    <w:r>
      <w:rPr>
        <w:rFonts w:hint="eastAsia"/>
        <w:sz w:val="21"/>
        <w:szCs w:val="21"/>
      </w:rPr>
      <w:t>第六章</w:t>
    </w:r>
    <w:r>
      <w:rPr>
        <w:rFonts w:hint="eastAsia"/>
        <w:sz w:val="21"/>
        <w:szCs w:val="21"/>
      </w:rPr>
      <w:t xml:space="preserve"> </w:t>
    </w:r>
    <w:r>
      <w:rPr>
        <w:sz w:val="21"/>
        <w:szCs w:val="21"/>
      </w:rPr>
      <w:t xml:space="preserve"> </w:t>
    </w:r>
    <w:r>
      <w:rPr>
        <w:rFonts w:hint="eastAsia"/>
        <w:sz w:val="21"/>
        <w:szCs w:val="21"/>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D6E58" w14:textId="77777777" w:rsidR="00523A4D" w:rsidRDefault="00000000">
    <w:pPr>
      <w:pStyle w:val="ae"/>
      <w:rPr>
        <w:sz w:val="21"/>
        <w:szCs w:val="21"/>
      </w:rPr>
    </w:pPr>
    <w:r>
      <w:rPr>
        <w:rFonts w:hint="eastAsia"/>
        <w:sz w:val="21"/>
        <w:szCs w:val="21"/>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7B2C7" w14:textId="77777777" w:rsidR="00523A4D" w:rsidRDefault="00000000">
    <w:pPr>
      <w:pStyle w:val="ae"/>
      <w:rPr>
        <w:sz w:val="21"/>
        <w:szCs w:val="21"/>
      </w:rPr>
    </w:pPr>
    <w:r>
      <w:rPr>
        <w:rFonts w:hint="eastAsia"/>
        <w:sz w:val="21"/>
        <w:szCs w:val="21"/>
      </w:rPr>
      <w:t>个人简介</w:t>
    </w:r>
    <w:r>
      <w:rPr>
        <w:rFonts w:ascii="宋体" w:hAnsi="宋体" w:hint="eastAsia"/>
        <w:sz w:val="21"/>
        <w:szCs w:val="21"/>
      </w:rPr>
      <w:t xml:space="preserve"> </w:t>
    </w:r>
    <w:r>
      <w:rPr>
        <w:rFonts w:ascii="宋体" w:hAnsi="宋体"/>
        <w:sz w:val="21"/>
        <w:szCs w:val="21"/>
      </w:rPr>
      <w:t xml:space="preserve"> </w:t>
    </w:r>
    <w:r>
      <w:rPr>
        <w:rFonts w:hint="eastAsia"/>
        <w:sz w:val="21"/>
        <w:szCs w:val="21"/>
      </w:rPr>
      <w:t>在读期间发表学术论文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5196D" w14:textId="77777777" w:rsidR="00523A4D" w:rsidRDefault="00000000">
    <w:pPr>
      <w:pStyle w:val="ae"/>
      <w:rPr>
        <w:sz w:val="21"/>
        <w:szCs w:val="21"/>
      </w:rPr>
    </w:pPr>
    <w:r>
      <w:rPr>
        <w:rFonts w:hint="eastAsia"/>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2BCB7" w14:textId="77777777" w:rsidR="00523A4D" w:rsidRDefault="00000000">
    <w:pPr>
      <w:pStyle w:val="ae"/>
      <w:rPr>
        <w:sz w:val="21"/>
        <w:szCs w:val="21"/>
      </w:rPr>
    </w:pPr>
    <w:r>
      <w:rPr>
        <w:sz w:val="21"/>
        <w:szCs w:val="21"/>
      </w:rPr>
      <w:t>A</w:t>
    </w:r>
    <w:r>
      <w:rPr>
        <w:rFonts w:hint="eastAsia"/>
        <w:sz w:val="21"/>
        <w:szCs w:val="21"/>
      </w:rPr>
      <w:t>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7710B" w14:textId="77777777" w:rsidR="00523A4D" w:rsidRDefault="00000000">
    <w:pPr>
      <w:pStyle w:val="ae"/>
      <w:rPr>
        <w:sz w:val="21"/>
        <w:szCs w:val="21"/>
      </w:rPr>
    </w:pPr>
    <w:r>
      <w:rPr>
        <w:rFonts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AFE34" w14:textId="77777777" w:rsidR="00523A4D" w:rsidRDefault="00000000">
    <w:pPr>
      <w:pStyle w:val="ae"/>
      <w:rPr>
        <w:sz w:val="21"/>
        <w:szCs w:val="21"/>
      </w:rPr>
    </w:pPr>
    <w:r>
      <w:rPr>
        <w:rFonts w:hint="eastAsia"/>
        <w:sz w:val="21"/>
        <w:szCs w:val="21"/>
      </w:rPr>
      <w:t>主要符号说明</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4A348" w14:textId="77777777" w:rsidR="00523A4D" w:rsidRDefault="00000000">
    <w:pPr>
      <w:pStyle w:val="ae"/>
      <w:rPr>
        <w:sz w:val="21"/>
        <w:szCs w:val="21"/>
      </w:rPr>
    </w:pPr>
    <w:r>
      <w:rPr>
        <w:rFonts w:hint="eastAsia"/>
        <w:sz w:val="21"/>
        <w:szCs w:val="21"/>
      </w:rPr>
      <w:t>第一章</w:t>
    </w:r>
    <w:r>
      <w:rPr>
        <w:rFonts w:ascii="宋体" w:hAnsi="宋体" w:hint="eastAsia"/>
        <w:sz w:val="21"/>
        <w:szCs w:val="21"/>
      </w:rPr>
      <w:t xml:space="preserve"> </w:t>
    </w:r>
    <w:r>
      <w:rPr>
        <w:rFonts w:ascii="宋体" w:hAnsi="宋体"/>
        <w:sz w:val="21"/>
        <w:szCs w:val="21"/>
      </w:rPr>
      <w:t xml:space="preserve"> </w:t>
    </w:r>
    <w:r>
      <w:rPr>
        <w:rFonts w:hint="eastAsia"/>
        <w:sz w:val="21"/>
        <w:szCs w:val="21"/>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433B0" w14:textId="77777777" w:rsidR="00523A4D" w:rsidRDefault="00000000">
    <w:pPr>
      <w:pStyle w:val="ae"/>
      <w:rPr>
        <w:sz w:val="21"/>
        <w:szCs w:val="21"/>
      </w:rPr>
    </w:pPr>
    <w:r>
      <w:rPr>
        <w:rFonts w:hint="eastAsia"/>
        <w:sz w:val="21"/>
        <w:szCs w:val="21"/>
      </w:rPr>
      <w:t>第二章</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ECC-based</w:t>
    </w:r>
    <w:r>
      <w:rPr>
        <w:rFonts w:ascii="宋体" w:hAnsi="宋体"/>
        <w:sz w:val="21"/>
        <w:szCs w:val="21"/>
      </w:rPr>
      <w:t xml:space="preserve"> </w:t>
    </w:r>
    <w:r>
      <w:rPr>
        <w:rFonts w:ascii="宋体" w:hAnsi="宋体" w:hint="eastAsia"/>
        <w:sz w:val="21"/>
        <w:szCs w:val="21"/>
      </w:rPr>
      <w:t>RFID认证协议及</w:t>
    </w:r>
    <w:r>
      <w:rPr>
        <w:rFonts w:hint="eastAsia"/>
        <w:sz w:val="21"/>
        <w:szCs w:val="21"/>
      </w:rPr>
      <w:t>形式化方法概述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DBF2E" w14:textId="77777777" w:rsidR="00523A4D" w:rsidRDefault="00000000">
    <w:pPr>
      <w:pStyle w:val="ae"/>
    </w:pPr>
    <w:r>
      <w:rPr>
        <w:rFonts w:hint="eastAsia"/>
        <w:sz w:val="21"/>
        <w:szCs w:val="21"/>
      </w:rPr>
      <w:t>第三章</w:t>
    </w:r>
    <w:r>
      <w:rPr>
        <w:rFonts w:ascii="宋体" w:hAnsi="宋体" w:hint="eastAsia"/>
        <w:sz w:val="21"/>
        <w:szCs w:val="21"/>
      </w:rPr>
      <w:t xml:space="preserve">  </w:t>
    </w:r>
    <w:r>
      <w:rPr>
        <w:rFonts w:hint="eastAsia"/>
        <w:sz w:val="21"/>
        <w:szCs w:val="21"/>
      </w:rPr>
      <w:t>事件逻辑理论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40EFE" w14:textId="77777777" w:rsidR="00523A4D" w:rsidRDefault="00000000">
    <w:pPr>
      <w:pStyle w:val="ae"/>
    </w:pPr>
    <w:r>
      <w:rPr>
        <w:rFonts w:hint="eastAsia"/>
        <w:sz w:val="21"/>
        <w:szCs w:val="21"/>
      </w:rPr>
      <w:t>第四章</w:t>
    </w:r>
    <w:r>
      <w:rPr>
        <w:rFonts w:ascii="宋体" w:hAnsi="宋体" w:hint="eastAsia"/>
        <w:sz w:val="21"/>
        <w:szCs w:val="21"/>
      </w:rPr>
      <w:t xml:space="preserve">  </w:t>
    </w:r>
    <w:r>
      <w:rPr>
        <w:rFonts w:hint="eastAsia"/>
        <w:sz w:val="21"/>
        <w:szCs w:val="21"/>
      </w:rPr>
      <w:t>事件逻辑理论的扩展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01CA6" w14:textId="77777777" w:rsidR="00523A4D" w:rsidRDefault="00000000">
    <w:pPr>
      <w:pStyle w:val="ae"/>
      <w:rPr>
        <w:sz w:val="21"/>
        <w:szCs w:val="21"/>
      </w:rPr>
    </w:pPr>
    <w:r>
      <w:rPr>
        <w:rFonts w:hint="eastAsia"/>
        <w:sz w:val="21"/>
        <w:szCs w:val="21"/>
      </w:rPr>
      <w:t>第五章</w:t>
    </w:r>
    <w:r>
      <w:rPr>
        <w:rFonts w:ascii="宋体" w:hAnsi="宋体" w:hint="eastAsia"/>
        <w:sz w:val="21"/>
        <w:szCs w:val="21"/>
      </w:rPr>
      <w:t xml:space="preserve"> </w:t>
    </w:r>
    <w:r>
      <w:rPr>
        <w:rFonts w:ascii="宋体" w:hAnsi="宋体"/>
        <w:sz w:val="21"/>
        <w:szCs w:val="21"/>
      </w:rPr>
      <w:t xml:space="preserve"> </w:t>
    </w:r>
    <w:r>
      <w:rPr>
        <w:rFonts w:hint="eastAsia"/>
        <w:sz w:val="21"/>
        <w:szCs w:val="21"/>
      </w:rPr>
      <w:t>ECC-based</w:t>
    </w:r>
    <w:r>
      <w:rPr>
        <w:sz w:val="21"/>
        <w:szCs w:val="21"/>
      </w:rPr>
      <w:t xml:space="preserve"> </w:t>
    </w:r>
    <w:r>
      <w:rPr>
        <w:rFonts w:hint="eastAsia"/>
        <w:sz w:val="21"/>
        <w:szCs w:val="21"/>
      </w:rPr>
      <w:t>RFID</w:t>
    </w:r>
    <w:r>
      <w:rPr>
        <w:rFonts w:hint="eastAsia"/>
        <w:sz w:val="21"/>
        <w:szCs w:val="21"/>
      </w:rPr>
      <w:t>双向认证协议的形式化分析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4422C"/>
    <w:multiLevelType w:val="multilevel"/>
    <w:tmpl w:val="22E4422C"/>
    <w:lvl w:ilvl="0">
      <w:start w:val="1"/>
      <w:numFmt w:val="chineseCountingThousand"/>
      <w:pStyle w:val="1"/>
      <w:suff w:val="nothing"/>
      <w:lvlText w:val="第%1章  "/>
      <w:lvlJc w:val="left"/>
      <w:pPr>
        <w:ind w:left="0" w:firstLine="0"/>
      </w:pPr>
      <w:rPr>
        <w:rFonts w:asciiTheme="majorEastAsia" w:eastAsiaTheme="majorEastAsia" w:hAnsiTheme="majorEastAsia" w:hint="eastAsia"/>
      </w:rPr>
    </w:lvl>
    <w:lvl w:ilvl="1">
      <w:start w:val="1"/>
      <w:numFmt w:val="decimal"/>
      <w:pStyle w:val="2"/>
      <w:isLgl/>
      <w:suff w:val="nothing"/>
      <w:lvlText w:val="%1.%2  "/>
      <w:lvlJc w:val="left"/>
      <w:pPr>
        <w:ind w:left="0" w:firstLine="0"/>
      </w:pPr>
      <w:rPr>
        <w:rFonts w:asciiTheme="majorEastAsia" w:eastAsiaTheme="majorEastAsia" w:hAnsiTheme="majorEastAsia" w:hint="eastAsia"/>
      </w:rPr>
    </w:lvl>
    <w:lvl w:ilvl="2">
      <w:start w:val="1"/>
      <w:numFmt w:val="decimal"/>
      <w:pStyle w:val="3"/>
      <w:isLgl/>
      <w:suff w:val="nothing"/>
      <w:lvlText w:val="%1.%2.%3  "/>
      <w:lvlJc w:val="left"/>
      <w:pPr>
        <w:ind w:left="0" w:firstLine="0"/>
      </w:pPr>
      <w:rPr>
        <w:rFonts w:asciiTheme="majorEastAsia" w:eastAsiaTheme="majorEastAsia"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E23749A"/>
    <w:multiLevelType w:val="multilevel"/>
    <w:tmpl w:val="3E23749A"/>
    <w:lvl w:ilvl="0">
      <w:start w:val="1"/>
      <w:numFmt w:val="decimal"/>
      <w:lvlText w:val="%1."/>
      <w:lvlJc w:val="left"/>
      <w:pPr>
        <w:ind w:left="360" w:hanging="360"/>
      </w:pPr>
      <w:rPr>
        <w:rFonts w:hint="default"/>
      </w:rPr>
    </w:lvl>
    <w:lvl w:ilvl="1">
      <w:start w:val="3"/>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49B970EF"/>
    <w:multiLevelType w:val="multilevel"/>
    <w:tmpl w:val="49B970EF"/>
    <w:lvl w:ilvl="0">
      <w:start w:val="1"/>
      <w:numFmt w:val="decimal"/>
      <w:lvlText w:val="[%1]"/>
      <w:lvlJc w:val="left"/>
      <w:pPr>
        <w:ind w:left="440" w:hanging="440"/>
      </w:pPr>
      <w:rPr>
        <w:rFonts w:ascii="Times New Roman" w:hAnsi="Times New Roman" w:hint="default"/>
        <w:sz w:val="18"/>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5EB6341A"/>
    <w:multiLevelType w:val="multilevel"/>
    <w:tmpl w:val="5EB6341A"/>
    <w:lvl w:ilvl="0">
      <w:numFmt w:val="decimal"/>
      <w:pStyle w:val="10"/>
      <w:lvlText w:val="%1"/>
      <w:lvlJc w:val="left"/>
      <w:pPr>
        <w:ind w:left="425" w:hanging="425"/>
      </w:pPr>
      <w:rPr>
        <w:rFonts w:hint="eastAsia"/>
      </w:rPr>
    </w:lvl>
    <w:lvl w:ilvl="1">
      <w:start w:val="1"/>
      <w:numFmt w:val="decimal"/>
      <w:pStyle w:val="20"/>
      <w:lvlText w:val="%1.%2"/>
      <w:lvlJc w:val="left"/>
      <w:pPr>
        <w:ind w:left="425" w:hanging="425"/>
      </w:pPr>
      <w:rPr>
        <w:rFonts w:hint="eastAsia"/>
      </w:rPr>
    </w:lvl>
    <w:lvl w:ilvl="2">
      <w:start w:val="1"/>
      <w:numFmt w:val="decimal"/>
      <w:pStyle w:val="30"/>
      <w:lvlText w:val="%1.%2.%3"/>
      <w:lvlJc w:val="left"/>
      <w:pPr>
        <w:ind w:left="425" w:hanging="425"/>
      </w:pPr>
      <w:rPr>
        <w:rFonts w:hint="eastAsia"/>
      </w:rPr>
    </w:lvl>
    <w:lvl w:ilvl="3">
      <w:start w:val="1"/>
      <w:numFmt w:val="decimal"/>
      <w:lvlText w:val="%1.%2.%3.%4"/>
      <w:lvlJc w:val="left"/>
      <w:pPr>
        <w:tabs>
          <w:tab w:val="left" w:pos="1418"/>
        </w:tabs>
        <w:ind w:left="425" w:hanging="425"/>
      </w:pPr>
      <w:rPr>
        <w:rFonts w:hint="eastAsia"/>
      </w:rPr>
    </w:lvl>
    <w:lvl w:ilvl="4">
      <w:start w:val="1"/>
      <w:numFmt w:val="decimal"/>
      <w:lvlText w:val="%1.%2.%3.%4.%5"/>
      <w:lvlJc w:val="left"/>
      <w:pPr>
        <w:tabs>
          <w:tab w:val="left" w:pos="1418"/>
        </w:tabs>
        <w:ind w:left="425" w:hanging="425"/>
      </w:pPr>
      <w:rPr>
        <w:rFonts w:hint="eastAsia"/>
      </w:rPr>
    </w:lvl>
    <w:lvl w:ilvl="5">
      <w:start w:val="1"/>
      <w:numFmt w:val="decimal"/>
      <w:lvlText w:val="%1.%2.%3.%4.%5.%6"/>
      <w:lvlJc w:val="left"/>
      <w:pPr>
        <w:tabs>
          <w:tab w:val="left" w:pos="1418"/>
        </w:tabs>
        <w:ind w:left="425" w:hanging="425"/>
      </w:pPr>
      <w:rPr>
        <w:rFonts w:hint="eastAsia"/>
      </w:rPr>
    </w:lvl>
    <w:lvl w:ilvl="6">
      <w:start w:val="1"/>
      <w:numFmt w:val="decimal"/>
      <w:lvlText w:val="%1.%2.%3.%4.%5.%6.%7"/>
      <w:lvlJc w:val="left"/>
      <w:pPr>
        <w:tabs>
          <w:tab w:val="left" w:pos="1418"/>
        </w:tabs>
        <w:ind w:left="425" w:hanging="425"/>
      </w:pPr>
      <w:rPr>
        <w:rFonts w:hint="eastAsia"/>
      </w:rPr>
    </w:lvl>
    <w:lvl w:ilvl="7">
      <w:start w:val="1"/>
      <w:numFmt w:val="decimal"/>
      <w:lvlText w:val="%1.%2.%3.%4.%5.%6.%7.%8"/>
      <w:lvlJc w:val="left"/>
      <w:pPr>
        <w:tabs>
          <w:tab w:val="left" w:pos="1418"/>
        </w:tabs>
        <w:ind w:left="425" w:hanging="425"/>
      </w:pPr>
      <w:rPr>
        <w:rFonts w:hint="eastAsia"/>
      </w:rPr>
    </w:lvl>
    <w:lvl w:ilvl="8">
      <w:start w:val="1"/>
      <w:numFmt w:val="decimal"/>
      <w:lvlText w:val="%1.%2.%3.%4.%5.%6.%7.%8.%9"/>
      <w:lvlJc w:val="left"/>
      <w:pPr>
        <w:tabs>
          <w:tab w:val="left" w:pos="1418"/>
        </w:tabs>
        <w:ind w:left="425" w:hanging="425"/>
      </w:pPr>
      <w:rPr>
        <w:rFonts w:hint="eastAsia"/>
      </w:rPr>
    </w:lvl>
  </w:abstractNum>
  <w:abstractNum w:abstractNumId="4" w15:restartNumberingAfterBreak="0">
    <w:nsid w:val="67F56625"/>
    <w:multiLevelType w:val="multilevel"/>
    <w:tmpl w:val="67F56625"/>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02574184">
    <w:abstractNumId w:val="0"/>
  </w:num>
  <w:num w:numId="2" w16cid:durableId="1751384845">
    <w:abstractNumId w:val="4"/>
  </w:num>
  <w:num w:numId="3" w16cid:durableId="1047141472">
    <w:abstractNumId w:val="3"/>
  </w:num>
  <w:num w:numId="4" w16cid:durableId="19803788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25961806">
    <w:abstractNumId w:val="1"/>
  </w:num>
  <w:num w:numId="6" w16cid:durableId="128940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M0ZmM1OTdmNWQ3MzE4Mzg4OGMyMWMxYThiMzEyMDMifQ=="/>
    <w:docVar w:name="EN.InstantFormat" w:val="&lt;ENInstantFormat&gt;&lt;Enabled&gt;1&lt;/Enabled&gt;&lt;ScanUnformatted&gt;1&lt;/ScanUnformatted&gt;&lt;ScanChanges&gt;1&lt;/ScanChanges&gt;&lt;Suspended&gt;1&lt;/Suspended&gt;&lt;/ENInstantFormat&gt;"/>
  </w:docVars>
  <w:rsids>
    <w:rsidRoot w:val="00F7381E"/>
    <w:rsid w:val="0000031E"/>
    <w:rsid w:val="00000369"/>
    <w:rsid w:val="000006AC"/>
    <w:rsid w:val="00000E11"/>
    <w:rsid w:val="00000F21"/>
    <w:rsid w:val="000024A3"/>
    <w:rsid w:val="00002D6E"/>
    <w:rsid w:val="00003B81"/>
    <w:rsid w:val="0000579E"/>
    <w:rsid w:val="0000620F"/>
    <w:rsid w:val="00006FEC"/>
    <w:rsid w:val="00007AC6"/>
    <w:rsid w:val="00007F45"/>
    <w:rsid w:val="0001081D"/>
    <w:rsid w:val="00011BB7"/>
    <w:rsid w:val="0001375A"/>
    <w:rsid w:val="000137D2"/>
    <w:rsid w:val="00014F58"/>
    <w:rsid w:val="0001539F"/>
    <w:rsid w:val="00015836"/>
    <w:rsid w:val="00015858"/>
    <w:rsid w:val="00015BC5"/>
    <w:rsid w:val="00015CF4"/>
    <w:rsid w:val="00016BB1"/>
    <w:rsid w:val="0001714A"/>
    <w:rsid w:val="00017180"/>
    <w:rsid w:val="00017831"/>
    <w:rsid w:val="00020AD0"/>
    <w:rsid w:val="00020E7A"/>
    <w:rsid w:val="0002179A"/>
    <w:rsid w:val="00021FCB"/>
    <w:rsid w:val="00023536"/>
    <w:rsid w:val="00024FC4"/>
    <w:rsid w:val="00025856"/>
    <w:rsid w:val="00025DBD"/>
    <w:rsid w:val="0002604C"/>
    <w:rsid w:val="000264D2"/>
    <w:rsid w:val="00027666"/>
    <w:rsid w:val="00027C40"/>
    <w:rsid w:val="00030BCD"/>
    <w:rsid w:val="00030EE8"/>
    <w:rsid w:val="000314CF"/>
    <w:rsid w:val="00031622"/>
    <w:rsid w:val="00032062"/>
    <w:rsid w:val="00032A46"/>
    <w:rsid w:val="0003327C"/>
    <w:rsid w:val="00033E54"/>
    <w:rsid w:val="000345BF"/>
    <w:rsid w:val="0003480C"/>
    <w:rsid w:val="00034D70"/>
    <w:rsid w:val="000350FA"/>
    <w:rsid w:val="00035106"/>
    <w:rsid w:val="00035337"/>
    <w:rsid w:val="00035587"/>
    <w:rsid w:val="0003574E"/>
    <w:rsid w:val="00035D14"/>
    <w:rsid w:val="00036416"/>
    <w:rsid w:val="00036E75"/>
    <w:rsid w:val="000373F5"/>
    <w:rsid w:val="00037DCD"/>
    <w:rsid w:val="000405A5"/>
    <w:rsid w:val="00040B13"/>
    <w:rsid w:val="0004149F"/>
    <w:rsid w:val="00041845"/>
    <w:rsid w:val="00041877"/>
    <w:rsid w:val="00041A03"/>
    <w:rsid w:val="00042939"/>
    <w:rsid w:val="0004344F"/>
    <w:rsid w:val="00043759"/>
    <w:rsid w:val="00043CB1"/>
    <w:rsid w:val="00044901"/>
    <w:rsid w:val="00044D68"/>
    <w:rsid w:val="0004658F"/>
    <w:rsid w:val="00046E46"/>
    <w:rsid w:val="000474E0"/>
    <w:rsid w:val="00047E0A"/>
    <w:rsid w:val="000505D2"/>
    <w:rsid w:val="00050775"/>
    <w:rsid w:val="00050ABB"/>
    <w:rsid w:val="00050FA2"/>
    <w:rsid w:val="00051610"/>
    <w:rsid w:val="00051A8D"/>
    <w:rsid w:val="00052052"/>
    <w:rsid w:val="000521AB"/>
    <w:rsid w:val="00052430"/>
    <w:rsid w:val="00052D6C"/>
    <w:rsid w:val="00052DBF"/>
    <w:rsid w:val="00053EFB"/>
    <w:rsid w:val="00053F39"/>
    <w:rsid w:val="00054689"/>
    <w:rsid w:val="00054C16"/>
    <w:rsid w:val="00054C35"/>
    <w:rsid w:val="000550C4"/>
    <w:rsid w:val="00055243"/>
    <w:rsid w:val="0005572E"/>
    <w:rsid w:val="000558FB"/>
    <w:rsid w:val="00056ACE"/>
    <w:rsid w:val="0005774D"/>
    <w:rsid w:val="00060400"/>
    <w:rsid w:val="00060C61"/>
    <w:rsid w:val="00061223"/>
    <w:rsid w:val="000613E4"/>
    <w:rsid w:val="000614A7"/>
    <w:rsid w:val="00061D8A"/>
    <w:rsid w:val="00062148"/>
    <w:rsid w:val="00062C40"/>
    <w:rsid w:val="00062E14"/>
    <w:rsid w:val="00062E38"/>
    <w:rsid w:val="00063373"/>
    <w:rsid w:val="000646F4"/>
    <w:rsid w:val="0006473B"/>
    <w:rsid w:val="00064BA1"/>
    <w:rsid w:val="0006523E"/>
    <w:rsid w:val="00065C0F"/>
    <w:rsid w:val="00065C49"/>
    <w:rsid w:val="00066433"/>
    <w:rsid w:val="00066476"/>
    <w:rsid w:val="00066F11"/>
    <w:rsid w:val="0006785D"/>
    <w:rsid w:val="00067D51"/>
    <w:rsid w:val="000704A3"/>
    <w:rsid w:val="00071149"/>
    <w:rsid w:val="00071A24"/>
    <w:rsid w:val="00071AC0"/>
    <w:rsid w:val="00071D93"/>
    <w:rsid w:val="000728D7"/>
    <w:rsid w:val="000732E6"/>
    <w:rsid w:val="0007339B"/>
    <w:rsid w:val="00073749"/>
    <w:rsid w:val="00074068"/>
    <w:rsid w:val="00074111"/>
    <w:rsid w:val="00074548"/>
    <w:rsid w:val="00074C3C"/>
    <w:rsid w:val="00074FAB"/>
    <w:rsid w:val="00074FD0"/>
    <w:rsid w:val="00075D06"/>
    <w:rsid w:val="000761A7"/>
    <w:rsid w:val="00076CA2"/>
    <w:rsid w:val="00076F98"/>
    <w:rsid w:val="00077AAA"/>
    <w:rsid w:val="00077B70"/>
    <w:rsid w:val="00077DE0"/>
    <w:rsid w:val="00080349"/>
    <w:rsid w:val="00080FC9"/>
    <w:rsid w:val="0008140B"/>
    <w:rsid w:val="0008169C"/>
    <w:rsid w:val="00081711"/>
    <w:rsid w:val="00081777"/>
    <w:rsid w:val="0008214B"/>
    <w:rsid w:val="00082554"/>
    <w:rsid w:val="0008289B"/>
    <w:rsid w:val="00082FE6"/>
    <w:rsid w:val="000830FC"/>
    <w:rsid w:val="00083209"/>
    <w:rsid w:val="00083324"/>
    <w:rsid w:val="00083743"/>
    <w:rsid w:val="00083ADB"/>
    <w:rsid w:val="00084091"/>
    <w:rsid w:val="00084ED3"/>
    <w:rsid w:val="00085CE8"/>
    <w:rsid w:val="000868DD"/>
    <w:rsid w:val="00086D3F"/>
    <w:rsid w:val="00086DBE"/>
    <w:rsid w:val="00087916"/>
    <w:rsid w:val="00090364"/>
    <w:rsid w:val="00090D54"/>
    <w:rsid w:val="00091CB5"/>
    <w:rsid w:val="00092AD2"/>
    <w:rsid w:val="00093230"/>
    <w:rsid w:val="0009431E"/>
    <w:rsid w:val="000944C4"/>
    <w:rsid w:val="00094FF3"/>
    <w:rsid w:val="0009580C"/>
    <w:rsid w:val="00096291"/>
    <w:rsid w:val="00096989"/>
    <w:rsid w:val="000A158D"/>
    <w:rsid w:val="000A1E6F"/>
    <w:rsid w:val="000A2231"/>
    <w:rsid w:val="000A2BBE"/>
    <w:rsid w:val="000A2E77"/>
    <w:rsid w:val="000A3F46"/>
    <w:rsid w:val="000A4BE4"/>
    <w:rsid w:val="000A4CBE"/>
    <w:rsid w:val="000A5BD7"/>
    <w:rsid w:val="000A5D89"/>
    <w:rsid w:val="000A60D9"/>
    <w:rsid w:val="000A6302"/>
    <w:rsid w:val="000A695E"/>
    <w:rsid w:val="000A6FC5"/>
    <w:rsid w:val="000A7129"/>
    <w:rsid w:val="000A7305"/>
    <w:rsid w:val="000A7CD5"/>
    <w:rsid w:val="000A7EC4"/>
    <w:rsid w:val="000B10BC"/>
    <w:rsid w:val="000B1149"/>
    <w:rsid w:val="000B2013"/>
    <w:rsid w:val="000B3415"/>
    <w:rsid w:val="000B3B4F"/>
    <w:rsid w:val="000B4B57"/>
    <w:rsid w:val="000B5CB9"/>
    <w:rsid w:val="000B5CD5"/>
    <w:rsid w:val="000B6772"/>
    <w:rsid w:val="000B74C5"/>
    <w:rsid w:val="000B778D"/>
    <w:rsid w:val="000C0E81"/>
    <w:rsid w:val="000C1C8B"/>
    <w:rsid w:val="000C1F81"/>
    <w:rsid w:val="000C226C"/>
    <w:rsid w:val="000C29B9"/>
    <w:rsid w:val="000C39D5"/>
    <w:rsid w:val="000C3E9B"/>
    <w:rsid w:val="000C3ED2"/>
    <w:rsid w:val="000C4EF8"/>
    <w:rsid w:val="000C549C"/>
    <w:rsid w:val="000C5612"/>
    <w:rsid w:val="000C5CFE"/>
    <w:rsid w:val="000C73A6"/>
    <w:rsid w:val="000C7458"/>
    <w:rsid w:val="000C7682"/>
    <w:rsid w:val="000D0942"/>
    <w:rsid w:val="000D2601"/>
    <w:rsid w:val="000D261E"/>
    <w:rsid w:val="000D2C96"/>
    <w:rsid w:val="000D3C1A"/>
    <w:rsid w:val="000D42FA"/>
    <w:rsid w:val="000D4503"/>
    <w:rsid w:val="000D6FA5"/>
    <w:rsid w:val="000D701D"/>
    <w:rsid w:val="000D7597"/>
    <w:rsid w:val="000E0149"/>
    <w:rsid w:val="000E1A89"/>
    <w:rsid w:val="000E2460"/>
    <w:rsid w:val="000E2660"/>
    <w:rsid w:val="000E2943"/>
    <w:rsid w:val="000E2AA5"/>
    <w:rsid w:val="000E30FB"/>
    <w:rsid w:val="000E389C"/>
    <w:rsid w:val="000E38D3"/>
    <w:rsid w:val="000E50EE"/>
    <w:rsid w:val="000E530E"/>
    <w:rsid w:val="000E5414"/>
    <w:rsid w:val="000E63CD"/>
    <w:rsid w:val="000E63F0"/>
    <w:rsid w:val="000E756B"/>
    <w:rsid w:val="000E7791"/>
    <w:rsid w:val="000E7D5B"/>
    <w:rsid w:val="000F090E"/>
    <w:rsid w:val="000F0A20"/>
    <w:rsid w:val="000F1092"/>
    <w:rsid w:val="000F13AF"/>
    <w:rsid w:val="000F278E"/>
    <w:rsid w:val="000F3E1E"/>
    <w:rsid w:val="000F4134"/>
    <w:rsid w:val="000F41A4"/>
    <w:rsid w:val="000F4AA7"/>
    <w:rsid w:val="000F4ED3"/>
    <w:rsid w:val="000F51D8"/>
    <w:rsid w:val="000F6D94"/>
    <w:rsid w:val="001004E7"/>
    <w:rsid w:val="00100C29"/>
    <w:rsid w:val="001010B6"/>
    <w:rsid w:val="00101A64"/>
    <w:rsid w:val="00101D58"/>
    <w:rsid w:val="00102230"/>
    <w:rsid w:val="00102DFB"/>
    <w:rsid w:val="00102E32"/>
    <w:rsid w:val="001031DE"/>
    <w:rsid w:val="00103B77"/>
    <w:rsid w:val="00103B95"/>
    <w:rsid w:val="00105A3C"/>
    <w:rsid w:val="001060F0"/>
    <w:rsid w:val="00106607"/>
    <w:rsid w:val="00106ACD"/>
    <w:rsid w:val="00106C0C"/>
    <w:rsid w:val="0010721C"/>
    <w:rsid w:val="00107243"/>
    <w:rsid w:val="00107386"/>
    <w:rsid w:val="00107F33"/>
    <w:rsid w:val="0011066E"/>
    <w:rsid w:val="0011090B"/>
    <w:rsid w:val="001113DA"/>
    <w:rsid w:val="001116A3"/>
    <w:rsid w:val="001117AC"/>
    <w:rsid w:val="00111AB9"/>
    <w:rsid w:val="00112243"/>
    <w:rsid w:val="00113E0E"/>
    <w:rsid w:val="0011476E"/>
    <w:rsid w:val="001155B4"/>
    <w:rsid w:val="00115FAF"/>
    <w:rsid w:val="00116011"/>
    <w:rsid w:val="00116372"/>
    <w:rsid w:val="001169AD"/>
    <w:rsid w:val="00117321"/>
    <w:rsid w:val="00120014"/>
    <w:rsid w:val="00120150"/>
    <w:rsid w:val="0012069B"/>
    <w:rsid w:val="0012069F"/>
    <w:rsid w:val="001207EE"/>
    <w:rsid w:val="001213EE"/>
    <w:rsid w:val="001218CA"/>
    <w:rsid w:val="00121A7D"/>
    <w:rsid w:val="00121F3A"/>
    <w:rsid w:val="0012228B"/>
    <w:rsid w:val="00122319"/>
    <w:rsid w:val="00122895"/>
    <w:rsid w:val="00123AF7"/>
    <w:rsid w:val="00123F0A"/>
    <w:rsid w:val="001243A2"/>
    <w:rsid w:val="0012440B"/>
    <w:rsid w:val="0012481D"/>
    <w:rsid w:val="00124C97"/>
    <w:rsid w:val="00124F57"/>
    <w:rsid w:val="001254B8"/>
    <w:rsid w:val="001258E2"/>
    <w:rsid w:val="001307A2"/>
    <w:rsid w:val="001356B1"/>
    <w:rsid w:val="0013576E"/>
    <w:rsid w:val="00135BC1"/>
    <w:rsid w:val="0013668B"/>
    <w:rsid w:val="00137D64"/>
    <w:rsid w:val="00140169"/>
    <w:rsid w:val="00140E72"/>
    <w:rsid w:val="0014156D"/>
    <w:rsid w:val="0014203F"/>
    <w:rsid w:val="0014248D"/>
    <w:rsid w:val="001439D8"/>
    <w:rsid w:val="00143FAB"/>
    <w:rsid w:val="001445DC"/>
    <w:rsid w:val="001447B2"/>
    <w:rsid w:val="00144CB8"/>
    <w:rsid w:val="00145D9D"/>
    <w:rsid w:val="00145F69"/>
    <w:rsid w:val="00146922"/>
    <w:rsid w:val="0014760A"/>
    <w:rsid w:val="00147C69"/>
    <w:rsid w:val="0015001D"/>
    <w:rsid w:val="001512CF"/>
    <w:rsid w:val="00151EF4"/>
    <w:rsid w:val="00152089"/>
    <w:rsid w:val="00152B0A"/>
    <w:rsid w:val="00152DB7"/>
    <w:rsid w:val="001539F5"/>
    <w:rsid w:val="00154013"/>
    <w:rsid w:val="00154720"/>
    <w:rsid w:val="00154CB2"/>
    <w:rsid w:val="0015502A"/>
    <w:rsid w:val="00155657"/>
    <w:rsid w:val="00155A04"/>
    <w:rsid w:val="00155D05"/>
    <w:rsid w:val="001561FF"/>
    <w:rsid w:val="0015664E"/>
    <w:rsid w:val="00156C42"/>
    <w:rsid w:val="00156D6E"/>
    <w:rsid w:val="00156FB1"/>
    <w:rsid w:val="0015786E"/>
    <w:rsid w:val="00157D11"/>
    <w:rsid w:val="001607C0"/>
    <w:rsid w:val="00160839"/>
    <w:rsid w:val="00160D1E"/>
    <w:rsid w:val="00161244"/>
    <w:rsid w:val="001612F6"/>
    <w:rsid w:val="0016135E"/>
    <w:rsid w:val="001614C3"/>
    <w:rsid w:val="0016168C"/>
    <w:rsid w:val="0016403E"/>
    <w:rsid w:val="00164EE0"/>
    <w:rsid w:val="00165067"/>
    <w:rsid w:val="00165154"/>
    <w:rsid w:val="001651AA"/>
    <w:rsid w:val="00165A22"/>
    <w:rsid w:val="00166185"/>
    <w:rsid w:val="001661EF"/>
    <w:rsid w:val="0016684E"/>
    <w:rsid w:val="0016762B"/>
    <w:rsid w:val="00167BA8"/>
    <w:rsid w:val="00170401"/>
    <w:rsid w:val="001709DE"/>
    <w:rsid w:val="00170A4A"/>
    <w:rsid w:val="00170F8B"/>
    <w:rsid w:val="00170F9E"/>
    <w:rsid w:val="00174152"/>
    <w:rsid w:val="00175D59"/>
    <w:rsid w:val="0017618C"/>
    <w:rsid w:val="00176782"/>
    <w:rsid w:val="00176B77"/>
    <w:rsid w:val="00176DC5"/>
    <w:rsid w:val="00176DCB"/>
    <w:rsid w:val="00177038"/>
    <w:rsid w:val="001776A9"/>
    <w:rsid w:val="0018023E"/>
    <w:rsid w:val="00181DB5"/>
    <w:rsid w:val="00181E40"/>
    <w:rsid w:val="00182A40"/>
    <w:rsid w:val="0018344B"/>
    <w:rsid w:val="001836A3"/>
    <w:rsid w:val="00183FBE"/>
    <w:rsid w:val="0018403B"/>
    <w:rsid w:val="00184E77"/>
    <w:rsid w:val="0018663F"/>
    <w:rsid w:val="0018758B"/>
    <w:rsid w:val="00187678"/>
    <w:rsid w:val="00187F70"/>
    <w:rsid w:val="0019081A"/>
    <w:rsid w:val="00190DF5"/>
    <w:rsid w:val="0019144C"/>
    <w:rsid w:val="00191ACB"/>
    <w:rsid w:val="00191CE8"/>
    <w:rsid w:val="00192CF2"/>
    <w:rsid w:val="00192EE6"/>
    <w:rsid w:val="00192F48"/>
    <w:rsid w:val="00194072"/>
    <w:rsid w:val="00194AF5"/>
    <w:rsid w:val="0019532E"/>
    <w:rsid w:val="00196437"/>
    <w:rsid w:val="00196EE0"/>
    <w:rsid w:val="00197B19"/>
    <w:rsid w:val="00197D5F"/>
    <w:rsid w:val="001A0854"/>
    <w:rsid w:val="001A0E69"/>
    <w:rsid w:val="001A3914"/>
    <w:rsid w:val="001A39F0"/>
    <w:rsid w:val="001A3A10"/>
    <w:rsid w:val="001A428E"/>
    <w:rsid w:val="001A432C"/>
    <w:rsid w:val="001A49F8"/>
    <w:rsid w:val="001A5051"/>
    <w:rsid w:val="001A510E"/>
    <w:rsid w:val="001A580C"/>
    <w:rsid w:val="001A5A0C"/>
    <w:rsid w:val="001A6126"/>
    <w:rsid w:val="001A617E"/>
    <w:rsid w:val="001A6CEC"/>
    <w:rsid w:val="001A6D18"/>
    <w:rsid w:val="001A6F64"/>
    <w:rsid w:val="001A7428"/>
    <w:rsid w:val="001B02C2"/>
    <w:rsid w:val="001B0A47"/>
    <w:rsid w:val="001B0E19"/>
    <w:rsid w:val="001B1E76"/>
    <w:rsid w:val="001B1E8B"/>
    <w:rsid w:val="001B2513"/>
    <w:rsid w:val="001B27C2"/>
    <w:rsid w:val="001B28B3"/>
    <w:rsid w:val="001B4D4D"/>
    <w:rsid w:val="001B5725"/>
    <w:rsid w:val="001B57BA"/>
    <w:rsid w:val="001B6AFB"/>
    <w:rsid w:val="001B78A3"/>
    <w:rsid w:val="001B7D91"/>
    <w:rsid w:val="001C04E6"/>
    <w:rsid w:val="001C0DA8"/>
    <w:rsid w:val="001C1F67"/>
    <w:rsid w:val="001C284E"/>
    <w:rsid w:val="001C3AAD"/>
    <w:rsid w:val="001C43DE"/>
    <w:rsid w:val="001C56F7"/>
    <w:rsid w:val="001C6357"/>
    <w:rsid w:val="001C68A0"/>
    <w:rsid w:val="001C69AB"/>
    <w:rsid w:val="001C6A3A"/>
    <w:rsid w:val="001C6AEE"/>
    <w:rsid w:val="001C6BB4"/>
    <w:rsid w:val="001C7B5F"/>
    <w:rsid w:val="001D0267"/>
    <w:rsid w:val="001D0B82"/>
    <w:rsid w:val="001D0C24"/>
    <w:rsid w:val="001D0FC9"/>
    <w:rsid w:val="001D1FAF"/>
    <w:rsid w:val="001D23FC"/>
    <w:rsid w:val="001D303F"/>
    <w:rsid w:val="001D32DC"/>
    <w:rsid w:val="001D38F7"/>
    <w:rsid w:val="001D3B5E"/>
    <w:rsid w:val="001D47D3"/>
    <w:rsid w:val="001D57B8"/>
    <w:rsid w:val="001D60FD"/>
    <w:rsid w:val="001D73BC"/>
    <w:rsid w:val="001D77F2"/>
    <w:rsid w:val="001E062C"/>
    <w:rsid w:val="001E0BEF"/>
    <w:rsid w:val="001E1A0D"/>
    <w:rsid w:val="001E245C"/>
    <w:rsid w:val="001E47B1"/>
    <w:rsid w:val="001E51BB"/>
    <w:rsid w:val="001E6241"/>
    <w:rsid w:val="001E79FE"/>
    <w:rsid w:val="001E7E6E"/>
    <w:rsid w:val="001F00D7"/>
    <w:rsid w:val="001F144E"/>
    <w:rsid w:val="001F17A5"/>
    <w:rsid w:val="001F1D00"/>
    <w:rsid w:val="001F200C"/>
    <w:rsid w:val="001F23D0"/>
    <w:rsid w:val="001F2DD0"/>
    <w:rsid w:val="001F3021"/>
    <w:rsid w:val="001F304D"/>
    <w:rsid w:val="001F33B8"/>
    <w:rsid w:val="001F3647"/>
    <w:rsid w:val="001F367F"/>
    <w:rsid w:val="001F397F"/>
    <w:rsid w:val="001F4074"/>
    <w:rsid w:val="001F43E9"/>
    <w:rsid w:val="001F4626"/>
    <w:rsid w:val="001F5103"/>
    <w:rsid w:val="001F60C8"/>
    <w:rsid w:val="001F6846"/>
    <w:rsid w:val="001F6B84"/>
    <w:rsid w:val="001F7DEB"/>
    <w:rsid w:val="00200229"/>
    <w:rsid w:val="00201427"/>
    <w:rsid w:val="002019BE"/>
    <w:rsid w:val="00201FB5"/>
    <w:rsid w:val="00202477"/>
    <w:rsid w:val="00202E9D"/>
    <w:rsid w:val="002045E8"/>
    <w:rsid w:val="00204943"/>
    <w:rsid w:val="00205280"/>
    <w:rsid w:val="00205306"/>
    <w:rsid w:val="0020589D"/>
    <w:rsid w:val="00205AD5"/>
    <w:rsid w:val="00205CA2"/>
    <w:rsid w:val="00205D7B"/>
    <w:rsid w:val="0020666D"/>
    <w:rsid w:val="00207782"/>
    <w:rsid w:val="0021026E"/>
    <w:rsid w:val="00210E9B"/>
    <w:rsid w:val="00211831"/>
    <w:rsid w:val="00212767"/>
    <w:rsid w:val="00212A54"/>
    <w:rsid w:val="002130F1"/>
    <w:rsid w:val="00213E82"/>
    <w:rsid w:val="00214823"/>
    <w:rsid w:val="00214DA6"/>
    <w:rsid w:val="0021560E"/>
    <w:rsid w:val="002159E4"/>
    <w:rsid w:val="0021693C"/>
    <w:rsid w:val="00216AEC"/>
    <w:rsid w:val="00216E35"/>
    <w:rsid w:val="002175DC"/>
    <w:rsid w:val="002205EE"/>
    <w:rsid w:val="00220F86"/>
    <w:rsid w:val="00221B27"/>
    <w:rsid w:val="002242B4"/>
    <w:rsid w:val="0022431E"/>
    <w:rsid w:val="00224BA8"/>
    <w:rsid w:val="00224C38"/>
    <w:rsid w:val="00224E3C"/>
    <w:rsid w:val="00224FCB"/>
    <w:rsid w:val="00225188"/>
    <w:rsid w:val="00226B37"/>
    <w:rsid w:val="00226C93"/>
    <w:rsid w:val="00227D0A"/>
    <w:rsid w:val="00230083"/>
    <w:rsid w:val="00230553"/>
    <w:rsid w:val="00230DFD"/>
    <w:rsid w:val="00231489"/>
    <w:rsid w:val="00232661"/>
    <w:rsid w:val="0023381B"/>
    <w:rsid w:val="00234A10"/>
    <w:rsid w:val="00235CFD"/>
    <w:rsid w:val="00236335"/>
    <w:rsid w:val="00236D4E"/>
    <w:rsid w:val="00236F4F"/>
    <w:rsid w:val="002370BF"/>
    <w:rsid w:val="0023722C"/>
    <w:rsid w:val="002374BC"/>
    <w:rsid w:val="002375A4"/>
    <w:rsid w:val="002377FE"/>
    <w:rsid w:val="00237EE6"/>
    <w:rsid w:val="00240D6B"/>
    <w:rsid w:val="002415D3"/>
    <w:rsid w:val="00241745"/>
    <w:rsid w:val="00241E07"/>
    <w:rsid w:val="002421E5"/>
    <w:rsid w:val="0024245B"/>
    <w:rsid w:val="002427F0"/>
    <w:rsid w:val="00242878"/>
    <w:rsid w:val="0024292C"/>
    <w:rsid w:val="00242C80"/>
    <w:rsid w:val="00243462"/>
    <w:rsid w:val="0024378B"/>
    <w:rsid w:val="00243885"/>
    <w:rsid w:val="00244351"/>
    <w:rsid w:val="002451FB"/>
    <w:rsid w:val="002453BA"/>
    <w:rsid w:val="002457DA"/>
    <w:rsid w:val="00245A0F"/>
    <w:rsid w:val="00245FCE"/>
    <w:rsid w:val="00246166"/>
    <w:rsid w:val="00246563"/>
    <w:rsid w:val="0024671F"/>
    <w:rsid w:val="00246D26"/>
    <w:rsid w:val="00247F6C"/>
    <w:rsid w:val="00250DE3"/>
    <w:rsid w:val="00251354"/>
    <w:rsid w:val="00251BF7"/>
    <w:rsid w:val="00251C61"/>
    <w:rsid w:val="00251EBB"/>
    <w:rsid w:val="0025232E"/>
    <w:rsid w:val="00253272"/>
    <w:rsid w:val="00253291"/>
    <w:rsid w:val="0025334D"/>
    <w:rsid w:val="00253470"/>
    <w:rsid w:val="0025349F"/>
    <w:rsid w:val="00253540"/>
    <w:rsid w:val="00253548"/>
    <w:rsid w:val="002536F7"/>
    <w:rsid w:val="00254682"/>
    <w:rsid w:val="00254694"/>
    <w:rsid w:val="00254E64"/>
    <w:rsid w:val="00255295"/>
    <w:rsid w:val="00255559"/>
    <w:rsid w:val="00255CF0"/>
    <w:rsid w:val="00255F2C"/>
    <w:rsid w:val="002560FF"/>
    <w:rsid w:val="002561E3"/>
    <w:rsid w:val="00256272"/>
    <w:rsid w:val="002571CD"/>
    <w:rsid w:val="00257904"/>
    <w:rsid w:val="00257D20"/>
    <w:rsid w:val="00257E1E"/>
    <w:rsid w:val="00260063"/>
    <w:rsid w:val="00262154"/>
    <w:rsid w:val="00262788"/>
    <w:rsid w:val="00262A40"/>
    <w:rsid w:val="00262BCC"/>
    <w:rsid w:val="00262D8B"/>
    <w:rsid w:val="0026368D"/>
    <w:rsid w:val="00264273"/>
    <w:rsid w:val="002643DE"/>
    <w:rsid w:val="00265383"/>
    <w:rsid w:val="00265AE8"/>
    <w:rsid w:val="00266119"/>
    <w:rsid w:val="002664C1"/>
    <w:rsid w:val="00266BEA"/>
    <w:rsid w:val="00266C1B"/>
    <w:rsid w:val="00266CCD"/>
    <w:rsid w:val="00267407"/>
    <w:rsid w:val="00267462"/>
    <w:rsid w:val="00267F77"/>
    <w:rsid w:val="002702CD"/>
    <w:rsid w:val="0027046D"/>
    <w:rsid w:val="002708B3"/>
    <w:rsid w:val="002714FC"/>
    <w:rsid w:val="0027183C"/>
    <w:rsid w:val="00271D7E"/>
    <w:rsid w:val="0027237A"/>
    <w:rsid w:val="0027238A"/>
    <w:rsid w:val="002727B0"/>
    <w:rsid w:val="00272A70"/>
    <w:rsid w:val="00272DA5"/>
    <w:rsid w:val="002730FA"/>
    <w:rsid w:val="002731DF"/>
    <w:rsid w:val="00273BC4"/>
    <w:rsid w:val="002742A0"/>
    <w:rsid w:val="00274661"/>
    <w:rsid w:val="0027475D"/>
    <w:rsid w:val="00274E47"/>
    <w:rsid w:val="00275B1C"/>
    <w:rsid w:val="002762CE"/>
    <w:rsid w:val="00277D52"/>
    <w:rsid w:val="0028088F"/>
    <w:rsid w:val="00280C12"/>
    <w:rsid w:val="00281405"/>
    <w:rsid w:val="002827CD"/>
    <w:rsid w:val="00283514"/>
    <w:rsid w:val="002840FE"/>
    <w:rsid w:val="00284134"/>
    <w:rsid w:val="002842E7"/>
    <w:rsid w:val="00284C18"/>
    <w:rsid w:val="00285615"/>
    <w:rsid w:val="002857C7"/>
    <w:rsid w:val="0028609B"/>
    <w:rsid w:val="00286929"/>
    <w:rsid w:val="00286BE4"/>
    <w:rsid w:val="00286C65"/>
    <w:rsid w:val="00287447"/>
    <w:rsid w:val="002876A3"/>
    <w:rsid w:val="0029101A"/>
    <w:rsid w:val="0029155D"/>
    <w:rsid w:val="002930C9"/>
    <w:rsid w:val="00293138"/>
    <w:rsid w:val="0029357C"/>
    <w:rsid w:val="002936B7"/>
    <w:rsid w:val="00293A44"/>
    <w:rsid w:val="00293ABE"/>
    <w:rsid w:val="00295393"/>
    <w:rsid w:val="00295727"/>
    <w:rsid w:val="00295876"/>
    <w:rsid w:val="00296023"/>
    <w:rsid w:val="00296768"/>
    <w:rsid w:val="0029727F"/>
    <w:rsid w:val="00297511"/>
    <w:rsid w:val="002A0D18"/>
    <w:rsid w:val="002A0DF9"/>
    <w:rsid w:val="002A17C7"/>
    <w:rsid w:val="002A2BDF"/>
    <w:rsid w:val="002A2C07"/>
    <w:rsid w:val="002A4200"/>
    <w:rsid w:val="002A46D6"/>
    <w:rsid w:val="002A57E2"/>
    <w:rsid w:val="002A61B0"/>
    <w:rsid w:val="002A6860"/>
    <w:rsid w:val="002A6A56"/>
    <w:rsid w:val="002A6AA9"/>
    <w:rsid w:val="002A7181"/>
    <w:rsid w:val="002A7601"/>
    <w:rsid w:val="002B0E2E"/>
    <w:rsid w:val="002B1009"/>
    <w:rsid w:val="002B10E6"/>
    <w:rsid w:val="002B12E0"/>
    <w:rsid w:val="002B1FDF"/>
    <w:rsid w:val="002B2322"/>
    <w:rsid w:val="002B2B2C"/>
    <w:rsid w:val="002B2D48"/>
    <w:rsid w:val="002B2D57"/>
    <w:rsid w:val="002B3022"/>
    <w:rsid w:val="002B3568"/>
    <w:rsid w:val="002B35A4"/>
    <w:rsid w:val="002B3BE3"/>
    <w:rsid w:val="002B44EB"/>
    <w:rsid w:val="002B53F2"/>
    <w:rsid w:val="002B53FD"/>
    <w:rsid w:val="002B67D0"/>
    <w:rsid w:val="002B67F7"/>
    <w:rsid w:val="002B6C27"/>
    <w:rsid w:val="002B6FB2"/>
    <w:rsid w:val="002B7CDD"/>
    <w:rsid w:val="002C052B"/>
    <w:rsid w:val="002C13FD"/>
    <w:rsid w:val="002C2065"/>
    <w:rsid w:val="002C20CB"/>
    <w:rsid w:val="002C271B"/>
    <w:rsid w:val="002C2C29"/>
    <w:rsid w:val="002C3130"/>
    <w:rsid w:val="002C32D5"/>
    <w:rsid w:val="002C3A2A"/>
    <w:rsid w:val="002C43B9"/>
    <w:rsid w:val="002C4532"/>
    <w:rsid w:val="002C463E"/>
    <w:rsid w:val="002C4A52"/>
    <w:rsid w:val="002C5489"/>
    <w:rsid w:val="002C55C0"/>
    <w:rsid w:val="002C59CA"/>
    <w:rsid w:val="002C6991"/>
    <w:rsid w:val="002C76C5"/>
    <w:rsid w:val="002C7A57"/>
    <w:rsid w:val="002D0522"/>
    <w:rsid w:val="002D055D"/>
    <w:rsid w:val="002D1F1A"/>
    <w:rsid w:val="002D201A"/>
    <w:rsid w:val="002D2290"/>
    <w:rsid w:val="002D24DB"/>
    <w:rsid w:val="002D27EF"/>
    <w:rsid w:val="002D3E5A"/>
    <w:rsid w:val="002D40EE"/>
    <w:rsid w:val="002D4B0F"/>
    <w:rsid w:val="002D4DF4"/>
    <w:rsid w:val="002D4E87"/>
    <w:rsid w:val="002D53BF"/>
    <w:rsid w:val="002D68BF"/>
    <w:rsid w:val="002D6DD4"/>
    <w:rsid w:val="002D6FFF"/>
    <w:rsid w:val="002D7408"/>
    <w:rsid w:val="002D7963"/>
    <w:rsid w:val="002D7AC4"/>
    <w:rsid w:val="002E0336"/>
    <w:rsid w:val="002E06A4"/>
    <w:rsid w:val="002E1DC3"/>
    <w:rsid w:val="002E1E50"/>
    <w:rsid w:val="002E2631"/>
    <w:rsid w:val="002E291B"/>
    <w:rsid w:val="002E2FC1"/>
    <w:rsid w:val="002E3B44"/>
    <w:rsid w:val="002E42E3"/>
    <w:rsid w:val="002E495F"/>
    <w:rsid w:val="002E49E7"/>
    <w:rsid w:val="002E4ED4"/>
    <w:rsid w:val="002E5AB2"/>
    <w:rsid w:val="002E5DA0"/>
    <w:rsid w:val="002E64E0"/>
    <w:rsid w:val="002F0342"/>
    <w:rsid w:val="002F1B6D"/>
    <w:rsid w:val="002F3165"/>
    <w:rsid w:val="002F487B"/>
    <w:rsid w:val="002F4C8F"/>
    <w:rsid w:val="002F57C2"/>
    <w:rsid w:val="002F5B98"/>
    <w:rsid w:val="002F72EC"/>
    <w:rsid w:val="002F755D"/>
    <w:rsid w:val="002F75FF"/>
    <w:rsid w:val="002F79F7"/>
    <w:rsid w:val="00300AEC"/>
    <w:rsid w:val="00300C3D"/>
    <w:rsid w:val="0030136D"/>
    <w:rsid w:val="003026CC"/>
    <w:rsid w:val="003026EF"/>
    <w:rsid w:val="0030275A"/>
    <w:rsid w:val="003032C0"/>
    <w:rsid w:val="0030430C"/>
    <w:rsid w:val="00304345"/>
    <w:rsid w:val="0030463C"/>
    <w:rsid w:val="00304748"/>
    <w:rsid w:val="0030500A"/>
    <w:rsid w:val="00305480"/>
    <w:rsid w:val="003065B8"/>
    <w:rsid w:val="0030693A"/>
    <w:rsid w:val="0030777D"/>
    <w:rsid w:val="00307FB1"/>
    <w:rsid w:val="003117E7"/>
    <w:rsid w:val="0031195A"/>
    <w:rsid w:val="003122B3"/>
    <w:rsid w:val="00312415"/>
    <w:rsid w:val="00312900"/>
    <w:rsid w:val="0031295A"/>
    <w:rsid w:val="00312E46"/>
    <w:rsid w:val="00313027"/>
    <w:rsid w:val="00313139"/>
    <w:rsid w:val="003139C3"/>
    <w:rsid w:val="003142E8"/>
    <w:rsid w:val="003143C3"/>
    <w:rsid w:val="0031440E"/>
    <w:rsid w:val="00315137"/>
    <w:rsid w:val="00315423"/>
    <w:rsid w:val="00315826"/>
    <w:rsid w:val="00315E32"/>
    <w:rsid w:val="00315F75"/>
    <w:rsid w:val="00316C45"/>
    <w:rsid w:val="00317D55"/>
    <w:rsid w:val="00320928"/>
    <w:rsid w:val="003209A2"/>
    <w:rsid w:val="00320B8A"/>
    <w:rsid w:val="00320C19"/>
    <w:rsid w:val="00320E2A"/>
    <w:rsid w:val="0032118F"/>
    <w:rsid w:val="00322529"/>
    <w:rsid w:val="003239EF"/>
    <w:rsid w:val="00324215"/>
    <w:rsid w:val="00324786"/>
    <w:rsid w:val="00324CBF"/>
    <w:rsid w:val="00325BFF"/>
    <w:rsid w:val="0032659E"/>
    <w:rsid w:val="0032725C"/>
    <w:rsid w:val="003278A6"/>
    <w:rsid w:val="003308BA"/>
    <w:rsid w:val="00331326"/>
    <w:rsid w:val="00331818"/>
    <w:rsid w:val="00332519"/>
    <w:rsid w:val="00332942"/>
    <w:rsid w:val="003339BA"/>
    <w:rsid w:val="00333CEC"/>
    <w:rsid w:val="0033402D"/>
    <w:rsid w:val="00334CAD"/>
    <w:rsid w:val="00336140"/>
    <w:rsid w:val="00337582"/>
    <w:rsid w:val="0034035D"/>
    <w:rsid w:val="003406DB"/>
    <w:rsid w:val="00340A07"/>
    <w:rsid w:val="0034160C"/>
    <w:rsid w:val="003418E5"/>
    <w:rsid w:val="00342720"/>
    <w:rsid w:val="00343762"/>
    <w:rsid w:val="00344AF7"/>
    <w:rsid w:val="00344E03"/>
    <w:rsid w:val="00344E79"/>
    <w:rsid w:val="003461E1"/>
    <w:rsid w:val="00346299"/>
    <w:rsid w:val="00346F52"/>
    <w:rsid w:val="003472F0"/>
    <w:rsid w:val="003504B2"/>
    <w:rsid w:val="003507D0"/>
    <w:rsid w:val="00350B66"/>
    <w:rsid w:val="00350D05"/>
    <w:rsid w:val="003512B0"/>
    <w:rsid w:val="00352211"/>
    <w:rsid w:val="003527ED"/>
    <w:rsid w:val="00352A88"/>
    <w:rsid w:val="00352CCF"/>
    <w:rsid w:val="00352F07"/>
    <w:rsid w:val="0035302D"/>
    <w:rsid w:val="003536AA"/>
    <w:rsid w:val="00353AC9"/>
    <w:rsid w:val="00354A2B"/>
    <w:rsid w:val="00355783"/>
    <w:rsid w:val="00355D56"/>
    <w:rsid w:val="00356DAC"/>
    <w:rsid w:val="00356F41"/>
    <w:rsid w:val="00360828"/>
    <w:rsid w:val="00360A1C"/>
    <w:rsid w:val="00360FB6"/>
    <w:rsid w:val="00361360"/>
    <w:rsid w:val="00361758"/>
    <w:rsid w:val="003617ED"/>
    <w:rsid w:val="003621D3"/>
    <w:rsid w:val="003625D9"/>
    <w:rsid w:val="003627FC"/>
    <w:rsid w:val="003639F4"/>
    <w:rsid w:val="00363E1E"/>
    <w:rsid w:val="0036475B"/>
    <w:rsid w:val="00365176"/>
    <w:rsid w:val="00365612"/>
    <w:rsid w:val="0036611E"/>
    <w:rsid w:val="0036669B"/>
    <w:rsid w:val="00366C87"/>
    <w:rsid w:val="00367619"/>
    <w:rsid w:val="00370CDF"/>
    <w:rsid w:val="003715E7"/>
    <w:rsid w:val="00373631"/>
    <w:rsid w:val="00374504"/>
    <w:rsid w:val="00374CF6"/>
    <w:rsid w:val="0037537D"/>
    <w:rsid w:val="00376013"/>
    <w:rsid w:val="003765DC"/>
    <w:rsid w:val="0037676E"/>
    <w:rsid w:val="0037688F"/>
    <w:rsid w:val="00377064"/>
    <w:rsid w:val="003803BF"/>
    <w:rsid w:val="00380E0F"/>
    <w:rsid w:val="003812A1"/>
    <w:rsid w:val="003818AD"/>
    <w:rsid w:val="00381963"/>
    <w:rsid w:val="00381D9E"/>
    <w:rsid w:val="00381E3F"/>
    <w:rsid w:val="003824E3"/>
    <w:rsid w:val="00382706"/>
    <w:rsid w:val="00382ED9"/>
    <w:rsid w:val="00383075"/>
    <w:rsid w:val="003844F0"/>
    <w:rsid w:val="00384BD4"/>
    <w:rsid w:val="0038626F"/>
    <w:rsid w:val="00386450"/>
    <w:rsid w:val="0038684A"/>
    <w:rsid w:val="00386ACD"/>
    <w:rsid w:val="00387592"/>
    <w:rsid w:val="00387DA5"/>
    <w:rsid w:val="00390000"/>
    <w:rsid w:val="003904B1"/>
    <w:rsid w:val="003909BC"/>
    <w:rsid w:val="00390A95"/>
    <w:rsid w:val="00391227"/>
    <w:rsid w:val="003927AC"/>
    <w:rsid w:val="00392F41"/>
    <w:rsid w:val="003934A7"/>
    <w:rsid w:val="0039402C"/>
    <w:rsid w:val="003941EC"/>
    <w:rsid w:val="00394DBE"/>
    <w:rsid w:val="00394EBF"/>
    <w:rsid w:val="00395094"/>
    <w:rsid w:val="00395BDF"/>
    <w:rsid w:val="00395F62"/>
    <w:rsid w:val="003961D3"/>
    <w:rsid w:val="00396249"/>
    <w:rsid w:val="003963EB"/>
    <w:rsid w:val="00396991"/>
    <w:rsid w:val="0039786F"/>
    <w:rsid w:val="003979C7"/>
    <w:rsid w:val="00397A19"/>
    <w:rsid w:val="003A1E48"/>
    <w:rsid w:val="003A22BD"/>
    <w:rsid w:val="003A234F"/>
    <w:rsid w:val="003A34A3"/>
    <w:rsid w:val="003A372F"/>
    <w:rsid w:val="003A3AA9"/>
    <w:rsid w:val="003A3C2F"/>
    <w:rsid w:val="003A4B10"/>
    <w:rsid w:val="003A4DDD"/>
    <w:rsid w:val="003A555B"/>
    <w:rsid w:val="003A5975"/>
    <w:rsid w:val="003A6530"/>
    <w:rsid w:val="003A72BA"/>
    <w:rsid w:val="003A74F1"/>
    <w:rsid w:val="003B0EB0"/>
    <w:rsid w:val="003B154D"/>
    <w:rsid w:val="003B19E3"/>
    <w:rsid w:val="003B1CB5"/>
    <w:rsid w:val="003B2517"/>
    <w:rsid w:val="003B2558"/>
    <w:rsid w:val="003B2764"/>
    <w:rsid w:val="003B38DC"/>
    <w:rsid w:val="003B3EBA"/>
    <w:rsid w:val="003B4495"/>
    <w:rsid w:val="003B4994"/>
    <w:rsid w:val="003B6B0B"/>
    <w:rsid w:val="003B6D6F"/>
    <w:rsid w:val="003B7564"/>
    <w:rsid w:val="003B7C6F"/>
    <w:rsid w:val="003C065E"/>
    <w:rsid w:val="003C068B"/>
    <w:rsid w:val="003C07AC"/>
    <w:rsid w:val="003C0C4E"/>
    <w:rsid w:val="003C1D99"/>
    <w:rsid w:val="003C239C"/>
    <w:rsid w:val="003C260F"/>
    <w:rsid w:val="003C2BE3"/>
    <w:rsid w:val="003C34B2"/>
    <w:rsid w:val="003C3D93"/>
    <w:rsid w:val="003C3E8C"/>
    <w:rsid w:val="003C44B9"/>
    <w:rsid w:val="003C4D9A"/>
    <w:rsid w:val="003C4F67"/>
    <w:rsid w:val="003C50B5"/>
    <w:rsid w:val="003C5510"/>
    <w:rsid w:val="003C5B40"/>
    <w:rsid w:val="003C625C"/>
    <w:rsid w:val="003C63FD"/>
    <w:rsid w:val="003C747B"/>
    <w:rsid w:val="003C7C56"/>
    <w:rsid w:val="003D0037"/>
    <w:rsid w:val="003D1217"/>
    <w:rsid w:val="003D12C1"/>
    <w:rsid w:val="003D13A4"/>
    <w:rsid w:val="003D28FC"/>
    <w:rsid w:val="003D32D4"/>
    <w:rsid w:val="003D3444"/>
    <w:rsid w:val="003D47B6"/>
    <w:rsid w:val="003D4CE8"/>
    <w:rsid w:val="003D5222"/>
    <w:rsid w:val="003D53A9"/>
    <w:rsid w:val="003D7031"/>
    <w:rsid w:val="003D70A8"/>
    <w:rsid w:val="003D7A7A"/>
    <w:rsid w:val="003D7F62"/>
    <w:rsid w:val="003E15F8"/>
    <w:rsid w:val="003E2D9D"/>
    <w:rsid w:val="003E40EC"/>
    <w:rsid w:val="003E4193"/>
    <w:rsid w:val="003E59F3"/>
    <w:rsid w:val="003E6369"/>
    <w:rsid w:val="003E6D3C"/>
    <w:rsid w:val="003E7255"/>
    <w:rsid w:val="003F0340"/>
    <w:rsid w:val="003F0493"/>
    <w:rsid w:val="003F137A"/>
    <w:rsid w:val="003F1A49"/>
    <w:rsid w:val="003F1E14"/>
    <w:rsid w:val="003F264E"/>
    <w:rsid w:val="003F2F82"/>
    <w:rsid w:val="003F452A"/>
    <w:rsid w:val="003F4570"/>
    <w:rsid w:val="003F4B43"/>
    <w:rsid w:val="003F4C38"/>
    <w:rsid w:val="003F4ECE"/>
    <w:rsid w:val="003F52B8"/>
    <w:rsid w:val="003F5A92"/>
    <w:rsid w:val="003F5C6C"/>
    <w:rsid w:val="003F5D5C"/>
    <w:rsid w:val="003F6A20"/>
    <w:rsid w:val="003F6CE4"/>
    <w:rsid w:val="003F7174"/>
    <w:rsid w:val="003F76C0"/>
    <w:rsid w:val="003F7D7A"/>
    <w:rsid w:val="003F7E02"/>
    <w:rsid w:val="003F7F4C"/>
    <w:rsid w:val="00401D60"/>
    <w:rsid w:val="00401FF2"/>
    <w:rsid w:val="0040209F"/>
    <w:rsid w:val="0040228C"/>
    <w:rsid w:val="00403F58"/>
    <w:rsid w:val="004040E2"/>
    <w:rsid w:val="004043BD"/>
    <w:rsid w:val="00404850"/>
    <w:rsid w:val="00405353"/>
    <w:rsid w:val="00406025"/>
    <w:rsid w:val="0040639E"/>
    <w:rsid w:val="0040749C"/>
    <w:rsid w:val="00407786"/>
    <w:rsid w:val="00407B02"/>
    <w:rsid w:val="00407B3A"/>
    <w:rsid w:val="004126AC"/>
    <w:rsid w:val="00412CC1"/>
    <w:rsid w:val="00412EDB"/>
    <w:rsid w:val="00413178"/>
    <w:rsid w:val="004145F7"/>
    <w:rsid w:val="004146EC"/>
    <w:rsid w:val="00414C59"/>
    <w:rsid w:val="0041582D"/>
    <w:rsid w:val="00415B6E"/>
    <w:rsid w:val="00416C0E"/>
    <w:rsid w:val="00416E8B"/>
    <w:rsid w:val="004205A5"/>
    <w:rsid w:val="00420AE9"/>
    <w:rsid w:val="004212B6"/>
    <w:rsid w:val="00421A38"/>
    <w:rsid w:val="00421D7B"/>
    <w:rsid w:val="00421E85"/>
    <w:rsid w:val="0042211D"/>
    <w:rsid w:val="00422572"/>
    <w:rsid w:val="004227E9"/>
    <w:rsid w:val="00422E4D"/>
    <w:rsid w:val="00423190"/>
    <w:rsid w:val="004235AA"/>
    <w:rsid w:val="00424309"/>
    <w:rsid w:val="00424663"/>
    <w:rsid w:val="00424757"/>
    <w:rsid w:val="0042503A"/>
    <w:rsid w:val="00425890"/>
    <w:rsid w:val="0042659B"/>
    <w:rsid w:val="00426BE3"/>
    <w:rsid w:val="004276C5"/>
    <w:rsid w:val="00427E63"/>
    <w:rsid w:val="00430353"/>
    <w:rsid w:val="00430B29"/>
    <w:rsid w:val="004311CD"/>
    <w:rsid w:val="004317C4"/>
    <w:rsid w:val="00431A6A"/>
    <w:rsid w:val="0043223A"/>
    <w:rsid w:val="0043268A"/>
    <w:rsid w:val="004328DA"/>
    <w:rsid w:val="0043291E"/>
    <w:rsid w:val="00433A18"/>
    <w:rsid w:val="00433AE3"/>
    <w:rsid w:val="00434159"/>
    <w:rsid w:val="0043453D"/>
    <w:rsid w:val="00434BE9"/>
    <w:rsid w:val="0043544F"/>
    <w:rsid w:val="00435973"/>
    <w:rsid w:val="00435DD1"/>
    <w:rsid w:val="004377C9"/>
    <w:rsid w:val="00440224"/>
    <w:rsid w:val="0044023E"/>
    <w:rsid w:val="004404B3"/>
    <w:rsid w:val="0044061D"/>
    <w:rsid w:val="004409A4"/>
    <w:rsid w:val="004415C3"/>
    <w:rsid w:val="00441630"/>
    <w:rsid w:val="00441FAC"/>
    <w:rsid w:val="004426A0"/>
    <w:rsid w:val="00442921"/>
    <w:rsid w:val="00442B5F"/>
    <w:rsid w:val="004433BB"/>
    <w:rsid w:val="00443787"/>
    <w:rsid w:val="00443875"/>
    <w:rsid w:val="004442B8"/>
    <w:rsid w:val="004447A3"/>
    <w:rsid w:val="00446B86"/>
    <w:rsid w:val="00447C82"/>
    <w:rsid w:val="00447CB7"/>
    <w:rsid w:val="004506FD"/>
    <w:rsid w:val="004512E7"/>
    <w:rsid w:val="004514B2"/>
    <w:rsid w:val="00451542"/>
    <w:rsid w:val="004530DF"/>
    <w:rsid w:val="00453184"/>
    <w:rsid w:val="004537F0"/>
    <w:rsid w:val="00454517"/>
    <w:rsid w:val="00454976"/>
    <w:rsid w:val="004551D4"/>
    <w:rsid w:val="00455C8C"/>
    <w:rsid w:val="00455E61"/>
    <w:rsid w:val="00456A15"/>
    <w:rsid w:val="00456F65"/>
    <w:rsid w:val="00457125"/>
    <w:rsid w:val="0045737B"/>
    <w:rsid w:val="00457D32"/>
    <w:rsid w:val="00461C0A"/>
    <w:rsid w:val="004622CE"/>
    <w:rsid w:val="00462916"/>
    <w:rsid w:val="00463400"/>
    <w:rsid w:val="004634A1"/>
    <w:rsid w:val="00463971"/>
    <w:rsid w:val="00463F33"/>
    <w:rsid w:val="004646EB"/>
    <w:rsid w:val="0046487F"/>
    <w:rsid w:val="00465156"/>
    <w:rsid w:val="004652CB"/>
    <w:rsid w:val="00465CB5"/>
    <w:rsid w:val="00465D1B"/>
    <w:rsid w:val="00465EE8"/>
    <w:rsid w:val="00466294"/>
    <w:rsid w:val="00466826"/>
    <w:rsid w:val="0046731F"/>
    <w:rsid w:val="00467BB1"/>
    <w:rsid w:val="00467BDE"/>
    <w:rsid w:val="00467BEB"/>
    <w:rsid w:val="00467DF5"/>
    <w:rsid w:val="004702E1"/>
    <w:rsid w:val="004703B1"/>
    <w:rsid w:val="00471645"/>
    <w:rsid w:val="004722A9"/>
    <w:rsid w:val="00472AD7"/>
    <w:rsid w:val="00473203"/>
    <w:rsid w:val="00473A66"/>
    <w:rsid w:val="00473FD8"/>
    <w:rsid w:val="00474046"/>
    <w:rsid w:val="00474778"/>
    <w:rsid w:val="00474785"/>
    <w:rsid w:val="00474FB1"/>
    <w:rsid w:val="0047500D"/>
    <w:rsid w:val="00475BB9"/>
    <w:rsid w:val="00475F69"/>
    <w:rsid w:val="00476E23"/>
    <w:rsid w:val="004779DD"/>
    <w:rsid w:val="00477E40"/>
    <w:rsid w:val="0048088B"/>
    <w:rsid w:val="00480BB0"/>
    <w:rsid w:val="004813C7"/>
    <w:rsid w:val="004813CE"/>
    <w:rsid w:val="004819D5"/>
    <w:rsid w:val="00481E80"/>
    <w:rsid w:val="00482989"/>
    <w:rsid w:val="00483644"/>
    <w:rsid w:val="00483754"/>
    <w:rsid w:val="00484D7E"/>
    <w:rsid w:val="004855F2"/>
    <w:rsid w:val="00485FB1"/>
    <w:rsid w:val="00486611"/>
    <w:rsid w:val="004877BD"/>
    <w:rsid w:val="004903FF"/>
    <w:rsid w:val="004908DE"/>
    <w:rsid w:val="004908EF"/>
    <w:rsid w:val="00490957"/>
    <w:rsid w:val="0049146F"/>
    <w:rsid w:val="004917DA"/>
    <w:rsid w:val="004926A0"/>
    <w:rsid w:val="004926FF"/>
    <w:rsid w:val="00492C2C"/>
    <w:rsid w:val="00493823"/>
    <w:rsid w:val="00496B8C"/>
    <w:rsid w:val="00496D81"/>
    <w:rsid w:val="0049704D"/>
    <w:rsid w:val="004970EB"/>
    <w:rsid w:val="00497779"/>
    <w:rsid w:val="00497957"/>
    <w:rsid w:val="004A067E"/>
    <w:rsid w:val="004A1515"/>
    <w:rsid w:val="004A152B"/>
    <w:rsid w:val="004A4904"/>
    <w:rsid w:val="004A4E89"/>
    <w:rsid w:val="004A5943"/>
    <w:rsid w:val="004A5DA0"/>
    <w:rsid w:val="004A6C3A"/>
    <w:rsid w:val="004A715B"/>
    <w:rsid w:val="004A76C9"/>
    <w:rsid w:val="004A7728"/>
    <w:rsid w:val="004A7B90"/>
    <w:rsid w:val="004A7C80"/>
    <w:rsid w:val="004A7D91"/>
    <w:rsid w:val="004B0F99"/>
    <w:rsid w:val="004B11BE"/>
    <w:rsid w:val="004B23AF"/>
    <w:rsid w:val="004B2FB4"/>
    <w:rsid w:val="004B3376"/>
    <w:rsid w:val="004B406B"/>
    <w:rsid w:val="004B5628"/>
    <w:rsid w:val="004B5806"/>
    <w:rsid w:val="004B597F"/>
    <w:rsid w:val="004B5EB9"/>
    <w:rsid w:val="004B6A44"/>
    <w:rsid w:val="004B70BB"/>
    <w:rsid w:val="004B7348"/>
    <w:rsid w:val="004C04D0"/>
    <w:rsid w:val="004C0A65"/>
    <w:rsid w:val="004C0BC4"/>
    <w:rsid w:val="004C19B4"/>
    <w:rsid w:val="004C2DD2"/>
    <w:rsid w:val="004C3770"/>
    <w:rsid w:val="004C377D"/>
    <w:rsid w:val="004C40EB"/>
    <w:rsid w:val="004C45A5"/>
    <w:rsid w:val="004C5493"/>
    <w:rsid w:val="004C5560"/>
    <w:rsid w:val="004C58F3"/>
    <w:rsid w:val="004C5D33"/>
    <w:rsid w:val="004C5DE4"/>
    <w:rsid w:val="004C64F8"/>
    <w:rsid w:val="004C6859"/>
    <w:rsid w:val="004C68D9"/>
    <w:rsid w:val="004D0652"/>
    <w:rsid w:val="004D0E3E"/>
    <w:rsid w:val="004D0FF8"/>
    <w:rsid w:val="004D1558"/>
    <w:rsid w:val="004D2132"/>
    <w:rsid w:val="004D21C7"/>
    <w:rsid w:val="004D26CD"/>
    <w:rsid w:val="004D273F"/>
    <w:rsid w:val="004D4397"/>
    <w:rsid w:val="004D576F"/>
    <w:rsid w:val="004D63F8"/>
    <w:rsid w:val="004D6525"/>
    <w:rsid w:val="004D771D"/>
    <w:rsid w:val="004D7958"/>
    <w:rsid w:val="004D7D55"/>
    <w:rsid w:val="004E11DD"/>
    <w:rsid w:val="004E2272"/>
    <w:rsid w:val="004E29F9"/>
    <w:rsid w:val="004E2D25"/>
    <w:rsid w:val="004E38BF"/>
    <w:rsid w:val="004E4AAC"/>
    <w:rsid w:val="004E4DD8"/>
    <w:rsid w:val="004E645D"/>
    <w:rsid w:val="004E6731"/>
    <w:rsid w:val="004E7066"/>
    <w:rsid w:val="004E7081"/>
    <w:rsid w:val="004F1842"/>
    <w:rsid w:val="004F216E"/>
    <w:rsid w:val="004F22E6"/>
    <w:rsid w:val="004F2B1F"/>
    <w:rsid w:val="004F358F"/>
    <w:rsid w:val="004F36D3"/>
    <w:rsid w:val="004F3B01"/>
    <w:rsid w:val="004F3CC8"/>
    <w:rsid w:val="004F4B07"/>
    <w:rsid w:val="004F5216"/>
    <w:rsid w:val="004F5B09"/>
    <w:rsid w:val="004F68B1"/>
    <w:rsid w:val="004F6A2F"/>
    <w:rsid w:val="005001BA"/>
    <w:rsid w:val="00500315"/>
    <w:rsid w:val="0050098B"/>
    <w:rsid w:val="00500BAF"/>
    <w:rsid w:val="00500C46"/>
    <w:rsid w:val="00501352"/>
    <w:rsid w:val="00501C88"/>
    <w:rsid w:val="0050219F"/>
    <w:rsid w:val="00502932"/>
    <w:rsid w:val="005035DC"/>
    <w:rsid w:val="005037F4"/>
    <w:rsid w:val="005049F5"/>
    <w:rsid w:val="005049FA"/>
    <w:rsid w:val="00505466"/>
    <w:rsid w:val="00505554"/>
    <w:rsid w:val="005066AE"/>
    <w:rsid w:val="00507968"/>
    <w:rsid w:val="00507F16"/>
    <w:rsid w:val="00507FA3"/>
    <w:rsid w:val="005102B5"/>
    <w:rsid w:val="00510C05"/>
    <w:rsid w:val="005119F2"/>
    <w:rsid w:val="005125B3"/>
    <w:rsid w:val="005128EF"/>
    <w:rsid w:val="00512C3F"/>
    <w:rsid w:val="00512CAF"/>
    <w:rsid w:val="0051318D"/>
    <w:rsid w:val="00513206"/>
    <w:rsid w:val="0051430C"/>
    <w:rsid w:val="005153CC"/>
    <w:rsid w:val="005158F0"/>
    <w:rsid w:val="00515AB6"/>
    <w:rsid w:val="00515E4A"/>
    <w:rsid w:val="005160A1"/>
    <w:rsid w:val="00517044"/>
    <w:rsid w:val="005174A7"/>
    <w:rsid w:val="00517B61"/>
    <w:rsid w:val="00520008"/>
    <w:rsid w:val="005200B7"/>
    <w:rsid w:val="005203C3"/>
    <w:rsid w:val="00520EC7"/>
    <w:rsid w:val="005215C4"/>
    <w:rsid w:val="005217C7"/>
    <w:rsid w:val="00522113"/>
    <w:rsid w:val="005225D9"/>
    <w:rsid w:val="005226EC"/>
    <w:rsid w:val="00522AB1"/>
    <w:rsid w:val="00522CAC"/>
    <w:rsid w:val="00522E48"/>
    <w:rsid w:val="005230EB"/>
    <w:rsid w:val="0052365D"/>
    <w:rsid w:val="00523A4D"/>
    <w:rsid w:val="00523E92"/>
    <w:rsid w:val="00524D81"/>
    <w:rsid w:val="0052518B"/>
    <w:rsid w:val="00525260"/>
    <w:rsid w:val="00525644"/>
    <w:rsid w:val="00525E15"/>
    <w:rsid w:val="00526077"/>
    <w:rsid w:val="005260D9"/>
    <w:rsid w:val="00526159"/>
    <w:rsid w:val="00526433"/>
    <w:rsid w:val="005266D7"/>
    <w:rsid w:val="00526BE8"/>
    <w:rsid w:val="005307EE"/>
    <w:rsid w:val="00530E59"/>
    <w:rsid w:val="00531707"/>
    <w:rsid w:val="0053173A"/>
    <w:rsid w:val="00531983"/>
    <w:rsid w:val="00531DCE"/>
    <w:rsid w:val="00531FDE"/>
    <w:rsid w:val="005327D8"/>
    <w:rsid w:val="00533BA9"/>
    <w:rsid w:val="00533E5F"/>
    <w:rsid w:val="00534DC7"/>
    <w:rsid w:val="00535CFB"/>
    <w:rsid w:val="00536012"/>
    <w:rsid w:val="005367F8"/>
    <w:rsid w:val="00536D53"/>
    <w:rsid w:val="00537A22"/>
    <w:rsid w:val="00541331"/>
    <w:rsid w:val="005416B4"/>
    <w:rsid w:val="005417B8"/>
    <w:rsid w:val="00542099"/>
    <w:rsid w:val="005420CB"/>
    <w:rsid w:val="00542800"/>
    <w:rsid w:val="00542DC9"/>
    <w:rsid w:val="0054344C"/>
    <w:rsid w:val="00544AD3"/>
    <w:rsid w:val="00544E05"/>
    <w:rsid w:val="00545E37"/>
    <w:rsid w:val="00547375"/>
    <w:rsid w:val="005473E0"/>
    <w:rsid w:val="00547AA4"/>
    <w:rsid w:val="0055032C"/>
    <w:rsid w:val="00551932"/>
    <w:rsid w:val="00551B1C"/>
    <w:rsid w:val="005522E9"/>
    <w:rsid w:val="00552453"/>
    <w:rsid w:val="005535D4"/>
    <w:rsid w:val="00553FED"/>
    <w:rsid w:val="00554C59"/>
    <w:rsid w:val="00555253"/>
    <w:rsid w:val="0055561A"/>
    <w:rsid w:val="00555B3B"/>
    <w:rsid w:val="00556772"/>
    <w:rsid w:val="00556AFB"/>
    <w:rsid w:val="00557241"/>
    <w:rsid w:val="00557877"/>
    <w:rsid w:val="0055794A"/>
    <w:rsid w:val="00557C9F"/>
    <w:rsid w:val="0056043E"/>
    <w:rsid w:val="005607D2"/>
    <w:rsid w:val="00560E60"/>
    <w:rsid w:val="00561CB0"/>
    <w:rsid w:val="00562003"/>
    <w:rsid w:val="00562E96"/>
    <w:rsid w:val="005634F9"/>
    <w:rsid w:val="005637BF"/>
    <w:rsid w:val="00565546"/>
    <w:rsid w:val="00565BCE"/>
    <w:rsid w:val="005662DF"/>
    <w:rsid w:val="00567112"/>
    <w:rsid w:val="00567130"/>
    <w:rsid w:val="00567BB0"/>
    <w:rsid w:val="0057021E"/>
    <w:rsid w:val="00571123"/>
    <w:rsid w:val="0057189F"/>
    <w:rsid w:val="0057194D"/>
    <w:rsid w:val="00571991"/>
    <w:rsid w:val="005723FD"/>
    <w:rsid w:val="00572594"/>
    <w:rsid w:val="005726FB"/>
    <w:rsid w:val="005732C2"/>
    <w:rsid w:val="0057422E"/>
    <w:rsid w:val="0057448E"/>
    <w:rsid w:val="005746BA"/>
    <w:rsid w:val="0057497F"/>
    <w:rsid w:val="00575A07"/>
    <w:rsid w:val="00576184"/>
    <w:rsid w:val="0057631E"/>
    <w:rsid w:val="00577403"/>
    <w:rsid w:val="00577461"/>
    <w:rsid w:val="005775A3"/>
    <w:rsid w:val="00580606"/>
    <w:rsid w:val="005835D2"/>
    <w:rsid w:val="005847D4"/>
    <w:rsid w:val="00584AC9"/>
    <w:rsid w:val="00584AFD"/>
    <w:rsid w:val="0058521D"/>
    <w:rsid w:val="0058522C"/>
    <w:rsid w:val="0058606A"/>
    <w:rsid w:val="005865EB"/>
    <w:rsid w:val="00586E57"/>
    <w:rsid w:val="00587645"/>
    <w:rsid w:val="00591352"/>
    <w:rsid w:val="005917D7"/>
    <w:rsid w:val="005918AD"/>
    <w:rsid w:val="005930D1"/>
    <w:rsid w:val="005941C3"/>
    <w:rsid w:val="00594AF3"/>
    <w:rsid w:val="00594B44"/>
    <w:rsid w:val="00594B98"/>
    <w:rsid w:val="00594EAB"/>
    <w:rsid w:val="005951B4"/>
    <w:rsid w:val="00595F70"/>
    <w:rsid w:val="0059621C"/>
    <w:rsid w:val="005962DB"/>
    <w:rsid w:val="005965A4"/>
    <w:rsid w:val="0059680B"/>
    <w:rsid w:val="00597503"/>
    <w:rsid w:val="005A08D3"/>
    <w:rsid w:val="005A0963"/>
    <w:rsid w:val="005A09C9"/>
    <w:rsid w:val="005A162E"/>
    <w:rsid w:val="005A1B11"/>
    <w:rsid w:val="005A1FDC"/>
    <w:rsid w:val="005A254F"/>
    <w:rsid w:val="005A2DA4"/>
    <w:rsid w:val="005A2F5A"/>
    <w:rsid w:val="005A2FC3"/>
    <w:rsid w:val="005A3266"/>
    <w:rsid w:val="005A33B8"/>
    <w:rsid w:val="005A3F35"/>
    <w:rsid w:val="005A4053"/>
    <w:rsid w:val="005A455B"/>
    <w:rsid w:val="005A503F"/>
    <w:rsid w:val="005A54DA"/>
    <w:rsid w:val="005A6015"/>
    <w:rsid w:val="005A6CAB"/>
    <w:rsid w:val="005B0AAA"/>
    <w:rsid w:val="005B0C0B"/>
    <w:rsid w:val="005B0C5B"/>
    <w:rsid w:val="005B0EFD"/>
    <w:rsid w:val="005B0F17"/>
    <w:rsid w:val="005B1BB4"/>
    <w:rsid w:val="005B2045"/>
    <w:rsid w:val="005B250B"/>
    <w:rsid w:val="005B2721"/>
    <w:rsid w:val="005B2F83"/>
    <w:rsid w:val="005B3365"/>
    <w:rsid w:val="005B3B55"/>
    <w:rsid w:val="005B43CA"/>
    <w:rsid w:val="005B4A0C"/>
    <w:rsid w:val="005B4A10"/>
    <w:rsid w:val="005B5B53"/>
    <w:rsid w:val="005B5ECB"/>
    <w:rsid w:val="005B6098"/>
    <w:rsid w:val="005B6EAC"/>
    <w:rsid w:val="005B792C"/>
    <w:rsid w:val="005C0551"/>
    <w:rsid w:val="005C068F"/>
    <w:rsid w:val="005C0861"/>
    <w:rsid w:val="005C0BD1"/>
    <w:rsid w:val="005C107B"/>
    <w:rsid w:val="005C1F94"/>
    <w:rsid w:val="005C2135"/>
    <w:rsid w:val="005C2477"/>
    <w:rsid w:val="005C2DC9"/>
    <w:rsid w:val="005C315D"/>
    <w:rsid w:val="005C398C"/>
    <w:rsid w:val="005C3E42"/>
    <w:rsid w:val="005C5290"/>
    <w:rsid w:val="005C53A9"/>
    <w:rsid w:val="005C556E"/>
    <w:rsid w:val="005C595C"/>
    <w:rsid w:val="005C6388"/>
    <w:rsid w:val="005C6EF0"/>
    <w:rsid w:val="005C778A"/>
    <w:rsid w:val="005D00D4"/>
    <w:rsid w:val="005D102E"/>
    <w:rsid w:val="005D16EC"/>
    <w:rsid w:val="005D1A8C"/>
    <w:rsid w:val="005D1FAA"/>
    <w:rsid w:val="005D2737"/>
    <w:rsid w:val="005D2FC2"/>
    <w:rsid w:val="005D35F7"/>
    <w:rsid w:val="005D36FC"/>
    <w:rsid w:val="005D381C"/>
    <w:rsid w:val="005D3F4A"/>
    <w:rsid w:val="005D4DAE"/>
    <w:rsid w:val="005D589C"/>
    <w:rsid w:val="005D60F6"/>
    <w:rsid w:val="005D6AE6"/>
    <w:rsid w:val="005D7058"/>
    <w:rsid w:val="005D73FE"/>
    <w:rsid w:val="005D76D7"/>
    <w:rsid w:val="005D7CC7"/>
    <w:rsid w:val="005E061A"/>
    <w:rsid w:val="005E07D6"/>
    <w:rsid w:val="005E1146"/>
    <w:rsid w:val="005E11C1"/>
    <w:rsid w:val="005E14DF"/>
    <w:rsid w:val="005E178D"/>
    <w:rsid w:val="005E1AA0"/>
    <w:rsid w:val="005E1DC7"/>
    <w:rsid w:val="005E2190"/>
    <w:rsid w:val="005E247A"/>
    <w:rsid w:val="005E358A"/>
    <w:rsid w:val="005E44E9"/>
    <w:rsid w:val="005E4D9B"/>
    <w:rsid w:val="005E4DA3"/>
    <w:rsid w:val="005E4DAF"/>
    <w:rsid w:val="005E4F22"/>
    <w:rsid w:val="005E5A55"/>
    <w:rsid w:val="005E6215"/>
    <w:rsid w:val="005E6C15"/>
    <w:rsid w:val="005E77B9"/>
    <w:rsid w:val="005E7D9C"/>
    <w:rsid w:val="005F0550"/>
    <w:rsid w:val="005F0A56"/>
    <w:rsid w:val="005F0BD4"/>
    <w:rsid w:val="005F0D25"/>
    <w:rsid w:val="005F10E3"/>
    <w:rsid w:val="005F12A1"/>
    <w:rsid w:val="005F1C36"/>
    <w:rsid w:val="005F2B8B"/>
    <w:rsid w:val="005F2DD5"/>
    <w:rsid w:val="005F30DD"/>
    <w:rsid w:val="005F3898"/>
    <w:rsid w:val="005F393D"/>
    <w:rsid w:val="005F399F"/>
    <w:rsid w:val="005F513B"/>
    <w:rsid w:val="005F58DF"/>
    <w:rsid w:val="005F650E"/>
    <w:rsid w:val="005F6CD2"/>
    <w:rsid w:val="005F7816"/>
    <w:rsid w:val="005F78C3"/>
    <w:rsid w:val="00600820"/>
    <w:rsid w:val="00600D07"/>
    <w:rsid w:val="00601B92"/>
    <w:rsid w:val="00601CE0"/>
    <w:rsid w:val="00603015"/>
    <w:rsid w:val="00603235"/>
    <w:rsid w:val="0060336D"/>
    <w:rsid w:val="0060399C"/>
    <w:rsid w:val="00604F24"/>
    <w:rsid w:val="006056F5"/>
    <w:rsid w:val="00605AC1"/>
    <w:rsid w:val="00605E8A"/>
    <w:rsid w:val="00605EB5"/>
    <w:rsid w:val="006064F0"/>
    <w:rsid w:val="006067D1"/>
    <w:rsid w:val="00607CAD"/>
    <w:rsid w:val="006104DA"/>
    <w:rsid w:val="00611667"/>
    <w:rsid w:val="0061216F"/>
    <w:rsid w:val="00612240"/>
    <w:rsid w:val="006129C4"/>
    <w:rsid w:val="006135C6"/>
    <w:rsid w:val="00613779"/>
    <w:rsid w:val="0061444D"/>
    <w:rsid w:val="00614DFE"/>
    <w:rsid w:val="006153F6"/>
    <w:rsid w:val="00615C45"/>
    <w:rsid w:val="0061678E"/>
    <w:rsid w:val="00616C91"/>
    <w:rsid w:val="006171DC"/>
    <w:rsid w:val="006206D3"/>
    <w:rsid w:val="00620D9E"/>
    <w:rsid w:val="00621A59"/>
    <w:rsid w:val="00621FD0"/>
    <w:rsid w:val="006222E0"/>
    <w:rsid w:val="006240FD"/>
    <w:rsid w:val="0062420A"/>
    <w:rsid w:val="00624C27"/>
    <w:rsid w:val="0062581F"/>
    <w:rsid w:val="00625ED0"/>
    <w:rsid w:val="00626695"/>
    <w:rsid w:val="00626A1C"/>
    <w:rsid w:val="00626D1A"/>
    <w:rsid w:val="00626E7B"/>
    <w:rsid w:val="00630111"/>
    <w:rsid w:val="00630FFB"/>
    <w:rsid w:val="0063110A"/>
    <w:rsid w:val="0063115F"/>
    <w:rsid w:val="006314BD"/>
    <w:rsid w:val="00631A5C"/>
    <w:rsid w:val="00631B85"/>
    <w:rsid w:val="00632BAF"/>
    <w:rsid w:val="00632D90"/>
    <w:rsid w:val="00632F19"/>
    <w:rsid w:val="00634152"/>
    <w:rsid w:val="006343BF"/>
    <w:rsid w:val="00634CDC"/>
    <w:rsid w:val="00634DC3"/>
    <w:rsid w:val="0063574C"/>
    <w:rsid w:val="006361BA"/>
    <w:rsid w:val="00636DAF"/>
    <w:rsid w:val="00636E7F"/>
    <w:rsid w:val="00636FBB"/>
    <w:rsid w:val="00636FD8"/>
    <w:rsid w:val="00637278"/>
    <w:rsid w:val="006404D8"/>
    <w:rsid w:val="006406D5"/>
    <w:rsid w:val="00640B7B"/>
    <w:rsid w:val="00641A11"/>
    <w:rsid w:val="00641AA7"/>
    <w:rsid w:val="00641B05"/>
    <w:rsid w:val="00642448"/>
    <w:rsid w:val="0064358B"/>
    <w:rsid w:val="006436DB"/>
    <w:rsid w:val="00643710"/>
    <w:rsid w:val="006440C3"/>
    <w:rsid w:val="00644CAA"/>
    <w:rsid w:val="00644E6B"/>
    <w:rsid w:val="006459A5"/>
    <w:rsid w:val="00646515"/>
    <w:rsid w:val="0064667D"/>
    <w:rsid w:val="006509CF"/>
    <w:rsid w:val="00651234"/>
    <w:rsid w:val="00651B94"/>
    <w:rsid w:val="00651BB5"/>
    <w:rsid w:val="00651C26"/>
    <w:rsid w:val="00652129"/>
    <w:rsid w:val="00652837"/>
    <w:rsid w:val="00652A60"/>
    <w:rsid w:val="00653764"/>
    <w:rsid w:val="0065394E"/>
    <w:rsid w:val="006539B7"/>
    <w:rsid w:val="00656FD6"/>
    <w:rsid w:val="00657A6E"/>
    <w:rsid w:val="00657E9D"/>
    <w:rsid w:val="0066075C"/>
    <w:rsid w:val="00660832"/>
    <w:rsid w:val="006611E6"/>
    <w:rsid w:val="00661651"/>
    <w:rsid w:val="00661E57"/>
    <w:rsid w:val="00661EC2"/>
    <w:rsid w:val="0066371B"/>
    <w:rsid w:val="00664705"/>
    <w:rsid w:val="0066475E"/>
    <w:rsid w:val="006647B1"/>
    <w:rsid w:val="00664C98"/>
    <w:rsid w:val="00664E56"/>
    <w:rsid w:val="00665AFC"/>
    <w:rsid w:val="0066609B"/>
    <w:rsid w:val="00666475"/>
    <w:rsid w:val="00666767"/>
    <w:rsid w:val="00666917"/>
    <w:rsid w:val="00666E77"/>
    <w:rsid w:val="006672C1"/>
    <w:rsid w:val="006677C2"/>
    <w:rsid w:val="00667CE5"/>
    <w:rsid w:val="00671324"/>
    <w:rsid w:val="00672C5C"/>
    <w:rsid w:val="00672D09"/>
    <w:rsid w:val="00672F96"/>
    <w:rsid w:val="00673839"/>
    <w:rsid w:val="00674486"/>
    <w:rsid w:val="00674A98"/>
    <w:rsid w:val="00674AFE"/>
    <w:rsid w:val="00675223"/>
    <w:rsid w:val="00675AE5"/>
    <w:rsid w:val="00675B7B"/>
    <w:rsid w:val="006762E4"/>
    <w:rsid w:val="0067668B"/>
    <w:rsid w:val="00676DE8"/>
    <w:rsid w:val="0067727D"/>
    <w:rsid w:val="006773C7"/>
    <w:rsid w:val="00677436"/>
    <w:rsid w:val="00677A1E"/>
    <w:rsid w:val="00677FA4"/>
    <w:rsid w:val="00680530"/>
    <w:rsid w:val="006808E4"/>
    <w:rsid w:val="00681781"/>
    <w:rsid w:val="0068254E"/>
    <w:rsid w:val="00682986"/>
    <w:rsid w:val="006833DE"/>
    <w:rsid w:val="00684A4A"/>
    <w:rsid w:val="00684ABB"/>
    <w:rsid w:val="00684BF4"/>
    <w:rsid w:val="00685138"/>
    <w:rsid w:val="006852CA"/>
    <w:rsid w:val="006858B4"/>
    <w:rsid w:val="00685988"/>
    <w:rsid w:val="006859CD"/>
    <w:rsid w:val="00685C10"/>
    <w:rsid w:val="00686106"/>
    <w:rsid w:val="0068636D"/>
    <w:rsid w:val="006869A3"/>
    <w:rsid w:val="00686E7B"/>
    <w:rsid w:val="00690214"/>
    <w:rsid w:val="00690408"/>
    <w:rsid w:val="00690621"/>
    <w:rsid w:val="00690B4B"/>
    <w:rsid w:val="00691005"/>
    <w:rsid w:val="00691474"/>
    <w:rsid w:val="0069147B"/>
    <w:rsid w:val="0069149E"/>
    <w:rsid w:val="006919ED"/>
    <w:rsid w:val="00691FF2"/>
    <w:rsid w:val="006928BD"/>
    <w:rsid w:val="00692DCF"/>
    <w:rsid w:val="00693AD8"/>
    <w:rsid w:val="0069412C"/>
    <w:rsid w:val="0069502F"/>
    <w:rsid w:val="006950AF"/>
    <w:rsid w:val="006951A4"/>
    <w:rsid w:val="0069548F"/>
    <w:rsid w:val="00695AAB"/>
    <w:rsid w:val="00695C6E"/>
    <w:rsid w:val="00696071"/>
    <w:rsid w:val="00696682"/>
    <w:rsid w:val="006967E9"/>
    <w:rsid w:val="0069754E"/>
    <w:rsid w:val="00697889"/>
    <w:rsid w:val="00697993"/>
    <w:rsid w:val="00697EEE"/>
    <w:rsid w:val="006A0166"/>
    <w:rsid w:val="006A05CE"/>
    <w:rsid w:val="006A11D6"/>
    <w:rsid w:val="006A1B04"/>
    <w:rsid w:val="006A1EC7"/>
    <w:rsid w:val="006A2081"/>
    <w:rsid w:val="006A342F"/>
    <w:rsid w:val="006A3A4A"/>
    <w:rsid w:val="006A3E0C"/>
    <w:rsid w:val="006A50EC"/>
    <w:rsid w:val="006A564E"/>
    <w:rsid w:val="006A5B2E"/>
    <w:rsid w:val="006A5C84"/>
    <w:rsid w:val="006A60CD"/>
    <w:rsid w:val="006A65D2"/>
    <w:rsid w:val="006A661A"/>
    <w:rsid w:val="006A68D7"/>
    <w:rsid w:val="006A7B3E"/>
    <w:rsid w:val="006A7FEE"/>
    <w:rsid w:val="006B08C9"/>
    <w:rsid w:val="006B0EFD"/>
    <w:rsid w:val="006B1032"/>
    <w:rsid w:val="006B263B"/>
    <w:rsid w:val="006B3806"/>
    <w:rsid w:val="006B38BC"/>
    <w:rsid w:val="006B3B3B"/>
    <w:rsid w:val="006B3D9F"/>
    <w:rsid w:val="006B47A1"/>
    <w:rsid w:val="006B489A"/>
    <w:rsid w:val="006B494B"/>
    <w:rsid w:val="006B5B62"/>
    <w:rsid w:val="006B6694"/>
    <w:rsid w:val="006B7394"/>
    <w:rsid w:val="006B73CD"/>
    <w:rsid w:val="006B74DC"/>
    <w:rsid w:val="006B7DDD"/>
    <w:rsid w:val="006C0BE3"/>
    <w:rsid w:val="006C16AB"/>
    <w:rsid w:val="006C19C0"/>
    <w:rsid w:val="006C1A02"/>
    <w:rsid w:val="006C1B5A"/>
    <w:rsid w:val="006C1ECF"/>
    <w:rsid w:val="006C25DB"/>
    <w:rsid w:val="006C3550"/>
    <w:rsid w:val="006C3A14"/>
    <w:rsid w:val="006C41B1"/>
    <w:rsid w:val="006C45FC"/>
    <w:rsid w:val="006C4AFF"/>
    <w:rsid w:val="006C5BBE"/>
    <w:rsid w:val="006C7590"/>
    <w:rsid w:val="006C77A1"/>
    <w:rsid w:val="006D07B1"/>
    <w:rsid w:val="006D09F7"/>
    <w:rsid w:val="006D0B15"/>
    <w:rsid w:val="006D1A1A"/>
    <w:rsid w:val="006D1B64"/>
    <w:rsid w:val="006D253D"/>
    <w:rsid w:val="006D2C41"/>
    <w:rsid w:val="006D3BDB"/>
    <w:rsid w:val="006D40DF"/>
    <w:rsid w:val="006D425B"/>
    <w:rsid w:val="006D449C"/>
    <w:rsid w:val="006D44D3"/>
    <w:rsid w:val="006D471D"/>
    <w:rsid w:val="006D4AD8"/>
    <w:rsid w:val="006D6166"/>
    <w:rsid w:val="006D646A"/>
    <w:rsid w:val="006E1800"/>
    <w:rsid w:val="006E2100"/>
    <w:rsid w:val="006E228E"/>
    <w:rsid w:val="006E2952"/>
    <w:rsid w:val="006E39C2"/>
    <w:rsid w:val="006E4619"/>
    <w:rsid w:val="006E5F96"/>
    <w:rsid w:val="006E734D"/>
    <w:rsid w:val="006F05A9"/>
    <w:rsid w:val="006F08F6"/>
    <w:rsid w:val="006F0B7F"/>
    <w:rsid w:val="006F0C4D"/>
    <w:rsid w:val="006F11BF"/>
    <w:rsid w:val="006F1ECB"/>
    <w:rsid w:val="006F2420"/>
    <w:rsid w:val="006F261B"/>
    <w:rsid w:val="006F2948"/>
    <w:rsid w:val="006F29AD"/>
    <w:rsid w:val="006F35AB"/>
    <w:rsid w:val="006F3C37"/>
    <w:rsid w:val="006F41F5"/>
    <w:rsid w:val="006F62FE"/>
    <w:rsid w:val="006F6E79"/>
    <w:rsid w:val="006F7580"/>
    <w:rsid w:val="007001E2"/>
    <w:rsid w:val="0070071D"/>
    <w:rsid w:val="00700961"/>
    <w:rsid w:val="00700E22"/>
    <w:rsid w:val="007015D1"/>
    <w:rsid w:val="00701BD4"/>
    <w:rsid w:val="0070229E"/>
    <w:rsid w:val="00702D83"/>
    <w:rsid w:val="00702E18"/>
    <w:rsid w:val="00702E7A"/>
    <w:rsid w:val="00703423"/>
    <w:rsid w:val="00703DA2"/>
    <w:rsid w:val="00704627"/>
    <w:rsid w:val="007048F8"/>
    <w:rsid w:val="007049C5"/>
    <w:rsid w:val="00704D2A"/>
    <w:rsid w:val="00704E33"/>
    <w:rsid w:val="00705E1C"/>
    <w:rsid w:val="007075BF"/>
    <w:rsid w:val="00707AE1"/>
    <w:rsid w:val="00707D76"/>
    <w:rsid w:val="007106E5"/>
    <w:rsid w:val="007108F9"/>
    <w:rsid w:val="00710970"/>
    <w:rsid w:val="00710C41"/>
    <w:rsid w:val="00710DA9"/>
    <w:rsid w:val="007110BD"/>
    <w:rsid w:val="00711EE9"/>
    <w:rsid w:val="00711F13"/>
    <w:rsid w:val="007124D5"/>
    <w:rsid w:val="00712FB9"/>
    <w:rsid w:val="00713280"/>
    <w:rsid w:val="007137CF"/>
    <w:rsid w:val="007139A2"/>
    <w:rsid w:val="00713EC1"/>
    <w:rsid w:val="00714295"/>
    <w:rsid w:val="007146EE"/>
    <w:rsid w:val="00714934"/>
    <w:rsid w:val="00714D54"/>
    <w:rsid w:val="007150AB"/>
    <w:rsid w:val="0071521A"/>
    <w:rsid w:val="007153F4"/>
    <w:rsid w:val="00715F57"/>
    <w:rsid w:val="00716089"/>
    <w:rsid w:val="0071661A"/>
    <w:rsid w:val="00716F6B"/>
    <w:rsid w:val="00717CE8"/>
    <w:rsid w:val="0072011E"/>
    <w:rsid w:val="007205D1"/>
    <w:rsid w:val="00720FE3"/>
    <w:rsid w:val="0072132E"/>
    <w:rsid w:val="0072190D"/>
    <w:rsid w:val="00722D47"/>
    <w:rsid w:val="007230C9"/>
    <w:rsid w:val="00723628"/>
    <w:rsid w:val="00723BB3"/>
    <w:rsid w:val="00723D17"/>
    <w:rsid w:val="007241E0"/>
    <w:rsid w:val="00724AC6"/>
    <w:rsid w:val="0072507F"/>
    <w:rsid w:val="00725A01"/>
    <w:rsid w:val="00726C4D"/>
    <w:rsid w:val="00727C7C"/>
    <w:rsid w:val="00727F64"/>
    <w:rsid w:val="007302D1"/>
    <w:rsid w:val="007317DD"/>
    <w:rsid w:val="00731FF1"/>
    <w:rsid w:val="00732297"/>
    <w:rsid w:val="007322E0"/>
    <w:rsid w:val="007323A9"/>
    <w:rsid w:val="00733869"/>
    <w:rsid w:val="00734ACA"/>
    <w:rsid w:val="00734FA5"/>
    <w:rsid w:val="00734FC6"/>
    <w:rsid w:val="00735B06"/>
    <w:rsid w:val="00735BE1"/>
    <w:rsid w:val="00735FCA"/>
    <w:rsid w:val="00736B96"/>
    <w:rsid w:val="0073702B"/>
    <w:rsid w:val="0073782F"/>
    <w:rsid w:val="00737943"/>
    <w:rsid w:val="00737B86"/>
    <w:rsid w:val="00740314"/>
    <w:rsid w:val="00740A2D"/>
    <w:rsid w:val="00740B31"/>
    <w:rsid w:val="00741582"/>
    <w:rsid w:val="0074230A"/>
    <w:rsid w:val="007427F5"/>
    <w:rsid w:val="00742A80"/>
    <w:rsid w:val="00742B26"/>
    <w:rsid w:val="0074352C"/>
    <w:rsid w:val="00744741"/>
    <w:rsid w:val="00744E7B"/>
    <w:rsid w:val="00744FA3"/>
    <w:rsid w:val="007452FF"/>
    <w:rsid w:val="007474DE"/>
    <w:rsid w:val="007476DD"/>
    <w:rsid w:val="00750146"/>
    <w:rsid w:val="00751236"/>
    <w:rsid w:val="00752019"/>
    <w:rsid w:val="007523E9"/>
    <w:rsid w:val="007524F9"/>
    <w:rsid w:val="00752B3D"/>
    <w:rsid w:val="00752FBE"/>
    <w:rsid w:val="00753208"/>
    <w:rsid w:val="0075320F"/>
    <w:rsid w:val="007535A4"/>
    <w:rsid w:val="00754675"/>
    <w:rsid w:val="007546FF"/>
    <w:rsid w:val="00754A36"/>
    <w:rsid w:val="007557D5"/>
    <w:rsid w:val="00755B52"/>
    <w:rsid w:val="00755DAC"/>
    <w:rsid w:val="007562A1"/>
    <w:rsid w:val="00756525"/>
    <w:rsid w:val="00757AED"/>
    <w:rsid w:val="007600AD"/>
    <w:rsid w:val="007603C6"/>
    <w:rsid w:val="0076132F"/>
    <w:rsid w:val="00761899"/>
    <w:rsid w:val="007622E9"/>
    <w:rsid w:val="00762755"/>
    <w:rsid w:val="00763058"/>
    <w:rsid w:val="00764EB6"/>
    <w:rsid w:val="00765008"/>
    <w:rsid w:val="0076530E"/>
    <w:rsid w:val="007654AD"/>
    <w:rsid w:val="00765EFC"/>
    <w:rsid w:val="00766083"/>
    <w:rsid w:val="00766260"/>
    <w:rsid w:val="00766EBA"/>
    <w:rsid w:val="00767DBA"/>
    <w:rsid w:val="00767DCC"/>
    <w:rsid w:val="0077006A"/>
    <w:rsid w:val="0077042A"/>
    <w:rsid w:val="007707B3"/>
    <w:rsid w:val="007708CE"/>
    <w:rsid w:val="00770A24"/>
    <w:rsid w:val="00770C6E"/>
    <w:rsid w:val="00770CBD"/>
    <w:rsid w:val="0077174A"/>
    <w:rsid w:val="00771CC5"/>
    <w:rsid w:val="007725C9"/>
    <w:rsid w:val="00772616"/>
    <w:rsid w:val="00772C51"/>
    <w:rsid w:val="00772F67"/>
    <w:rsid w:val="007731C0"/>
    <w:rsid w:val="007736FC"/>
    <w:rsid w:val="0077376C"/>
    <w:rsid w:val="007738A2"/>
    <w:rsid w:val="00773C6A"/>
    <w:rsid w:val="00774A91"/>
    <w:rsid w:val="0077562C"/>
    <w:rsid w:val="007758D6"/>
    <w:rsid w:val="00775B6A"/>
    <w:rsid w:val="00775E97"/>
    <w:rsid w:val="00776342"/>
    <w:rsid w:val="007774BE"/>
    <w:rsid w:val="00777F9A"/>
    <w:rsid w:val="00780E19"/>
    <w:rsid w:val="00780E9B"/>
    <w:rsid w:val="007811A0"/>
    <w:rsid w:val="0078133F"/>
    <w:rsid w:val="007822DC"/>
    <w:rsid w:val="007828C5"/>
    <w:rsid w:val="00782CCD"/>
    <w:rsid w:val="00783593"/>
    <w:rsid w:val="00784D0C"/>
    <w:rsid w:val="00785134"/>
    <w:rsid w:val="00785223"/>
    <w:rsid w:val="0078539A"/>
    <w:rsid w:val="00786EEB"/>
    <w:rsid w:val="00787119"/>
    <w:rsid w:val="00787435"/>
    <w:rsid w:val="00787AAC"/>
    <w:rsid w:val="00787BEE"/>
    <w:rsid w:val="00787E04"/>
    <w:rsid w:val="00790157"/>
    <w:rsid w:val="0079039F"/>
    <w:rsid w:val="007905FD"/>
    <w:rsid w:val="00790FFB"/>
    <w:rsid w:val="007921E9"/>
    <w:rsid w:val="00792229"/>
    <w:rsid w:val="007926E5"/>
    <w:rsid w:val="00792FBC"/>
    <w:rsid w:val="00793D7F"/>
    <w:rsid w:val="00793F79"/>
    <w:rsid w:val="00794F3E"/>
    <w:rsid w:val="00796A65"/>
    <w:rsid w:val="00796C5A"/>
    <w:rsid w:val="00796F6B"/>
    <w:rsid w:val="007A0A48"/>
    <w:rsid w:val="007A104C"/>
    <w:rsid w:val="007A12C1"/>
    <w:rsid w:val="007A223C"/>
    <w:rsid w:val="007A3021"/>
    <w:rsid w:val="007A3843"/>
    <w:rsid w:val="007A3C27"/>
    <w:rsid w:val="007A4027"/>
    <w:rsid w:val="007A4A0B"/>
    <w:rsid w:val="007A4CB7"/>
    <w:rsid w:val="007A5DC8"/>
    <w:rsid w:val="007A6492"/>
    <w:rsid w:val="007A64CB"/>
    <w:rsid w:val="007A6AB3"/>
    <w:rsid w:val="007A749D"/>
    <w:rsid w:val="007B09E6"/>
    <w:rsid w:val="007B1127"/>
    <w:rsid w:val="007B43E1"/>
    <w:rsid w:val="007B472B"/>
    <w:rsid w:val="007B5463"/>
    <w:rsid w:val="007B6330"/>
    <w:rsid w:val="007B6532"/>
    <w:rsid w:val="007B672D"/>
    <w:rsid w:val="007B68CD"/>
    <w:rsid w:val="007B73DA"/>
    <w:rsid w:val="007C0034"/>
    <w:rsid w:val="007C06DF"/>
    <w:rsid w:val="007C2977"/>
    <w:rsid w:val="007C31A1"/>
    <w:rsid w:val="007C4106"/>
    <w:rsid w:val="007C4B5A"/>
    <w:rsid w:val="007C5132"/>
    <w:rsid w:val="007C53EA"/>
    <w:rsid w:val="007C55A3"/>
    <w:rsid w:val="007C563F"/>
    <w:rsid w:val="007C57DC"/>
    <w:rsid w:val="007C586B"/>
    <w:rsid w:val="007C5F56"/>
    <w:rsid w:val="007C6D36"/>
    <w:rsid w:val="007C6D63"/>
    <w:rsid w:val="007C736A"/>
    <w:rsid w:val="007C7928"/>
    <w:rsid w:val="007D007D"/>
    <w:rsid w:val="007D10DB"/>
    <w:rsid w:val="007D130C"/>
    <w:rsid w:val="007D13C5"/>
    <w:rsid w:val="007D17E9"/>
    <w:rsid w:val="007D1E5A"/>
    <w:rsid w:val="007D22F9"/>
    <w:rsid w:val="007D2468"/>
    <w:rsid w:val="007D3B38"/>
    <w:rsid w:val="007D461D"/>
    <w:rsid w:val="007D49AC"/>
    <w:rsid w:val="007D49B5"/>
    <w:rsid w:val="007D4CCA"/>
    <w:rsid w:val="007D50DB"/>
    <w:rsid w:val="007D580B"/>
    <w:rsid w:val="007D5B3E"/>
    <w:rsid w:val="007D66AF"/>
    <w:rsid w:val="007D6CB9"/>
    <w:rsid w:val="007D6F4C"/>
    <w:rsid w:val="007E06A9"/>
    <w:rsid w:val="007E2B6A"/>
    <w:rsid w:val="007E3053"/>
    <w:rsid w:val="007E32FB"/>
    <w:rsid w:val="007E3585"/>
    <w:rsid w:val="007E43B3"/>
    <w:rsid w:val="007E4492"/>
    <w:rsid w:val="007E48E1"/>
    <w:rsid w:val="007E513D"/>
    <w:rsid w:val="007E553C"/>
    <w:rsid w:val="007E59DC"/>
    <w:rsid w:val="007E5C79"/>
    <w:rsid w:val="007E6A9A"/>
    <w:rsid w:val="007E6B70"/>
    <w:rsid w:val="007E709B"/>
    <w:rsid w:val="007E770B"/>
    <w:rsid w:val="007F05DD"/>
    <w:rsid w:val="007F0B26"/>
    <w:rsid w:val="007F1126"/>
    <w:rsid w:val="007F15F1"/>
    <w:rsid w:val="007F168D"/>
    <w:rsid w:val="007F1A40"/>
    <w:rsid w:val="007F1A59"/>
    <w:rsid w:val="007F1B93"/>
    <w:rsid w:val="007F24AC"/>
    <w:rsid w:val="007F297C"/>
    <w:rsid w:val="007F2C77"/>
    <w:rsid w:val="007F2EE9"/>
    <w:rsid w:val="007F328F"/>
    <w:rsid w:val="007F3D0D"/>
    <w:rsid w:val="007F3E0F"/>
    <w:rsid w:val="007F4374"/>
    <w:rsid w:val="007F43BD"/>
    <w:rsid w:val="007F4BAD"/>
    <w:rsid w:val="007F4DDA"/>
    <w:rsid w:val="007F60DF"/>
    <w:rsid w:val="007F6770"/>
    <w:rsid w:val="007F70C3"/>
    <w:rsid w:val="007F71B0"/>
    <w:rsid w:val="007F781F"/>
    <w:rsid w:val="007F7B39"/>
    <w:rsid w:val="0080003E"/>
    <w:rsid w:val="00800838"/>
    <w:rsid w:val="00800CEB"/>
    <w:rsid w:val="00801639"/>
    <w:rsid w:val="00802356"/>
    <w:rsid w:val="00802D17"/>
    <w:rsid w:val="0080356D"/>
    <w:rsid w:val="008036B2"/>
    <w:rsid w:val="00803ECA"/>
    <w:rsid w:val="0080497D"/>
    <w:rsid w:val="00804B6C"/>
    <w:rsid w:val="008054E2"/>
    <w:rsid w:val="00805D2E"/>
    <w:rsid w:val="00806147"/>
    <w:rsid w:val="0080643C"/>
    <w:rsid w:val="0080728C"/>
    <w:rsid w:val="00807420"/>
    <w:rsid w:val="008078D8"/>
    <w:rsid w:val="00807B21"/>
    <w:rsid w:val="00810339"/>
    <w:rsid w:val="00810709"/>
    <w:rsid w:val="008108C6"/>
    <w:rsid w:val="00810928"/>
    <w:rsid w:val="00811841"/>
    <w:rsid w:val="00812341"/>
    <w:rsid w:val="008123C4"/>
    <w:rsid w:val="00812618"/>
    <w:rsid w:val="00812D52"/>
    <w:rsid w:val="008130E0"/>
    <w:rsid w:val="00813740"/>
    <w:rsid w:val="00813F1D"/>
    <w:rsid w:val="00814AB0"/>
    <w:rsid w:val="0081522A"/>
    <w:rsid w:val="008158BA"/>
    <w:rsid w:val="0081614C"/>
    <w:rsid w:val="008168D1"/>
    <w:rsid w:val="00816E40"/>
    <w:rsid w:val="00817A98"/>
    <w:rsid w:val="00817ACB"/>
    <w:rsid w:val="00817ED2"/>
    <w:rsid w:val="00817F1D"/>
    <w:rsid w:val="0082053E"/>
    <w:rsid w:val="0082078D"/>
    <w:rsid w:val="00821E3A"/>
    <w:rsid w:val="00821F1D"/>
    <w:rsid w:val="00823538"/>
    <w:rsid w:val="00823AF9"/>
    <w:rsid w:val="00824578"/>
    <w:rsid w:val="008246A9"/>
    <w:rsid w:val="00824B50"/>
    <w:rsid w:val="00824BA4"/>
    <w:rsid w:val="00824F18"/>
    <w:rsid w:val="008263CA"/>
    <w:rsid w:val="008264E9"/>
    <w:rsid w:val="008266E3"/>
    <w:rsid w:val="00826D75"/>
    <w:rsid w:val="0082756B"/>
    <w:rsid w:val="0083004F"/>
    <w:rsid w:val="0083059E"/>
    <w:rsid w:val="00831A97"/>
    <w:rsid w:val="00831FCC"/>
    <w:rsid w:val="008320D3"/>
    <w:rsid w:val="008323B8"/>
    <w:rsid w:val="00832867"/>
    <w:rsid w:val="008328C3"/>
    <w:rsid w:val="00832F05"/>
    <w:rsid w:val="0083424D"/>
    <w:rsid w:val="00835021"/>
    <w:rsid w:val="0083522A"/>
    <w:rsid w:val="00835D47"/>
    <w:rsid w:val="00836794"/>
    <w:rsid w:val="00836920"/>
    <w:rsid w:val="00836A7A"/>
    <w:rsid w:val="0083796F"/>
    <w:rsid w:val="00840766"/>
    <w:rsid w:val="00840981"/>
    <w:rsid w:val="00841562"/>
    <w:rsid w:val="00841E8C"/>
    <w:rsid w:val="00841F35"/>
    <w:rsid w:val="00842400"/>
    <w:rsid w:val="008426BD"/>
    <w:rsid w:val="00842D61"/>
    <w:rsid w:val="00842DB3"/>
    <w:rsid w:val="0084308E"/>
    <w:rsid w:val="00843FA0"/>
    <w:rsid w:val="0084404B"/>
    <w:rsid w:val="00844CCB"/>
    <w:rsid w:val="00844DAD"/>
    <w:rsid w:val="00844F72"/>
    <w:rsid w:val="008452C7"/>
    <w:rsid w:val="008458A5"/>
    <w:rsid w:val="0084675A"/>
    <w:rsid w:val="00846817"/>
    <w:rsid w:val="00846834"/>
    <w:rsid w:val="00846D99"/>
    <w:rsid w:val="0084773C"/>
    <w:rsid w:val="00847AEB"/>
    <w:rsid w:val="00847CE3"/>
    <w:rsid w:val="008501BA"/>
    <w:rsid w:val="008509CA"/>
    <w:rsid w:val="00850A6D"/>
    <w:rsid w:val="00850F0C"/>
    <w:rsid w:val="008515D9"/>
    <w:rsid w:val="00851708"/>
    <w:rsid w:val="00851F86"/>
    <w:rsid w:val="0085234A"/>
    <w:rsid w:val="00852529"/>
    <w:rsid w:val="0085375B"/>
    <w:rsid w:val="00854102"/>
    <w:rsid w:val="00854234"/>
    <w:rsid w:val="0085454A"/>
    <w:rsid w:val="00854A49"/>
    <w:rsid w:val="00854D48"/>
    <w:rsid w:val="00855DFB"/>
    <w:rsid w:val="0085615F"/>
    <w:rsid w:val="00856247"/>
    <w:rsid w:val="00856422"/>
    <w:rsid w:val="0085698E"/>
    <w:rsid w:val="00856B54"/>
    <w:rsid w:val="00856CB5"/>
    <w:rsid w:val="008609EB"/>
    <w:rsid w:val="008615FB"/>
    <w:rsid w:val="00861BE3"/>
    <w:rsid w:val="008626B6"/>
    <w:rsid w:val="00862768"/>
    <w:rsid w:val="008634DF"/>
    <w:rsid w:val="00863EBF"/>
    <w:rsid w:val="0086466E"/>
    <w:rsid w:val="00865FD4"/>
    <w:rsid w:val="0086647D"/>
    <w:rsid w:val="00866979"/>
    <w:rsid w:val="008669EC"/>
    <w:rsid w:val="00866A0E"/>
    <w:rsid w:val="008676D8"/>
    <w:rsid w:val="00870CA1"/>
    <w:rsid w:val="008730F6"/>
    <w:rsid w:val="008741D1"/>
    <w:rsid w:val="00874558"/>
    <w:rsid w:val="00874593"/>
    <w:rsid w:val="0087569C"/>
    <w:rsid w:val="008770F5"/>
    <w:rsid w:val="00881011"/>
    <w:rsid w:val="0088177B"/>
    <w:rsid w:val="00881944"/>
    <w:rsid w:val="00881D66"/>
    <w:rsid w:val="00881F48"/>
    <w:rsid w:val="00882521"/>
    <w:rsid w:val="00882D91"/>
    <w:rsid w:val="00882F38"/>
    <w:rsid w:val="008830B4"/>
    <w:rsid w:val="00883E4C"/>
    <w:rsid w:val="00884CFE"/>
    <w:rsid w:val="008853C0"/>
    <w:rsid w:val="00885950"/>
    <w:rsid w:val="0088597C"/>
    <w:rsid w:val="00885D4E"/>
    <w:rsid w:val="00886232"/>
    <w:rsid w:val="008864EA"/>
    <w:rsid w:val="00887AB0"/>
    <w:rsid w:val="00890743"/>
    <w:rsid w:val="008909BF"/>
    <w:rsid w:val="00890A28"/>
    <w:rsid w:val="00891638"/>
    <w:rsid w:val="00891AEA"/>
    <w:rsid w:val="008926DC"/>
    <w:rsid w:val="008929BD"/>
    <w:rsid w:val="00892B55"/>
    <w:rsid w:val="00893214"/>
    <w:rsid w:val="008932A6"/>
    <w:rsid w:val="008945A1"/>
    <w:rsid w:val="00894AAA"/>
    <w:rsid w:val="00894CC1"/>
    <w:rsid w:val="00894D6A"/>
    <w:rsid w:val="0089502A"/>
    <w:rsid w:val="00895B8A"/>
    <w:rsid w:val="00895F2C"/>
    <w:rsid w:val="008A0D13"/>
    <w:rsid w:val="008A13F9"/>
    <w:rsid w:val="008A1461"/>
    <w:rsid w:val="008A1634"/>
    <w:rsid w:val="008A1BD8"/>
    <w:rsid w:val="008A1C55"/>
    <w:rsid w:val="008A1CBC"/>
    <w:rsid w:val="008A2A9D"/>
    <w:rsid w:val="008A3108"/>
    <w:rsid w:val="008A32BE"/>
    <w:rsid w:val="008A3D04"/>
    <w:rsid w:val="008A3D8F"/>
    <w:rsid w:val="008A414B"/>
    <w:rsid w:val="008A499D"/>
    <w:rsid w:val="008A5779"/>
    <w:rsid w:val="008A6A8E"/>
    <w:rsid w:val="008A6BB6"/>
    <w:rsid w:val="008A7884"/>
    <w:rsid w:val="008B0B65"/>
    <w:rsid w:val="008B153D"/>
    <w:rsid w:val="008B1590"/>
    <w:rsid w:val="008B1B02"/>
    <w:rsid w:val="008B281C"/>
    <w:rsid w:val="008B286F"/>
    <w:rsid w:val="008B2FFD"/>
    <w:rsid w:val="008B32EE"/>
    <w:rsid w:val="008B3F58"/>
    <w:rsid w:val="008B4326"/>
    <w:rsid w:val="008B4EBC"/>
    <w:rsid w:val="008B54B9"/>
    <w:rsid w:val="008B552A"/>
    <w:rsid w:val="008B5AA6"/>
    <w:rsid w:val="008B5E14"/>
    <w:rsid w:val="008B68C9"/>
    <w:rsid w:val="008B701D"/>
    <w:rsid w:val="008B75E0"/>
    <w:rsid w:val="008C0603"/>
    <w:rsid w:val="008C18DA"/>
    <w:rsid w:val="008C2D11"/>
    <w:rsid w:val="008C3708"/>
    <w:rsid w:val="008C383C"/>
    <w:rsid w:val="008C3A82"/>
    <w:rsid w:val="008C3EF7"/>
    <w:rsid w:val="008C4B65"/>
    <w:rsid w:val="008C4EF0"/>
    <w:rsid w:val="008C5E35"/>
    <w:rsid w:val="008C6AA4"/>
    <w:rsid w:val="008C6EF8"/>
    <w:rsid w:val="008C71D5"/>
    <w:rsid w:val="008D02A2"/>
    <w:rsid w:val="008D02C0"/>
    <w:rsid w:val="008D0AA3"/>
    <w:rsid w:val="008D19D0"/>
    <w:rsid w:val="008D1E30"/>
    <w:rsid w:val="008D1FCC"/>
    <w:rsid w:val="008D206C"/>
    <w:rsid w:val="008D37F3"/>
    <w:rsid w:val="008D3C2F"/>
    <w:rsid w:val="008D4935"/>
    <w:rsid w:val="008D49A8"/>
    <w:rsid w:val="008D5CD2"/>
    <w:rsid w:val="008D64A2"/>
    <w:rsid w:val="008D7067"/>
    <w:rsid w:val="008D75DF"/>
    <w:rsid w:val="008D780B"/>
    <w:rsid w:val="008D7A36"/>
    <w:rsid w:val="008E076A"/>
    <w:rsid w:val="008E0FDF"/>
    <w:rsid w:val="008E1844"/>
    <w:rsid w:val="008E2A77"/>
    <w:rsid w:val="008E2EDB"/>
    <w:rsid w:val="008E37B9"/>
    <w:rsid w:val="008E42B7"/>
    <w:rsid w:val="008E452A"/>
    <w:rsid w:val="008E49A6"/>
    <w:rsid w:val="008E545C"/>
    <w:rsid w:val="008E641F"/>
    <w:rsid w:val="008E6A98"/>
    <w:rsid w:val="008E72D7"/>
    <w:rsid w:val="008E738D"/>
    <w:rsid w:val="008F0F1F"/>
    <w:rsid w:val="008F1266"/>
    <w:rsid w:val="008F1417"/>
    <w:rsid w:val="008F142A"/>
    <w:rsid w:val="008F1856"/>
    <w:rsid w:val="008F1C28"/>
    <w:rsid w:val="008F1C3A"/>
    <w:rsid w:val="008F22A8"/>
    <w:rsid w:val="008F22D7"/>
    <w:rsid w:val="008F2C98"/>
    <w:rsid w:val="008F32E1"/>
    <w:rsid w:val="008F336D"/>
    <w:rsid w:val="008F3C63"/>
    <w:rsid w:val="008F3EDF"/>
    <w:rsid w:val="008F467F"/>
    <w:rsid w:val="008F4820"/>
    <w:rsid w:val="008F4DBD"/>
    <w:rsid w:val="008F4F2A"/>
    <w:rsid w:val="008F5A6E"/>
    <w:rsid w:val="008F5C42"/>
    <w:rsid w:val="008F6545"/>
    <w:rsid w:val="008F6B3B"/>
    <w:rsid w:val="008F6DB8"/>
    <w:rsid w:val="008F7BA9"/>
    <w:rsid w:val="008F7C7A"/>
    <w:rsid w:val="00900458"/>
    <w:rsid w:val="00900C7B"/>
    <w:rsid w:val="00901988"/>
    <w:rsid w:val="0090208E"/>
    <w:rsid w:val="00902297"/>
    <w:rsid w:val="00902632"/>
    <w:rsid w:val="009032A8"/>
    <w:rsid w:val="009039F8"/>
    <w:rsid w:val="00903BCF"/>
    <w:rsid w:val="00905575"/>
    <w:rsid w:val="00905A2D"/>
    <w:rsid w:val="00905B3B"/>
    <w:rsid w:val="009065F6"/>
    <w:rsid w:val="009076B4"/>
    <w:rsid w:val="00907CC4"/>
    <w:rsid w:val="00910049"/>
    <w:rsid w:val="00910F78"/>
    <w:rsid w:val="00910F84"/>
    <w:rsid w:val="009115AE"/>
    <w:rsid w:val="00911A18"/>
    <w:rsid w:val="00911C6F"/>
    <w:rsid w:val="009120A8"/>
    <w:rsid w:val="009125A1"/>
    <w:rsid w:val="0091363D"/>
    <w:rsid w:val="00914529"/>
    <w:rsid w:val="0091485B"/>
    <w:rsid w:val="00914B26"/>
    <w:rsid w:val="009158AE"/>
    <w:rsid w:val="00915ABC"/>
    <w:rsid w:val="00916749"/>
    <w:rsid w:val="00916D24"/>
    <w:rsid w:val="00916EBC"/>
    <w:rsid w:val="00916FF9"/>
    <w:rsid w:val="009173E4"/>
    <w:rsid w:val="009203BF"/>
    <w:rsid w:val="0092044D"/>
    <w:rsid w:val="009207BA"/>
    <w:rsid w:val="00920848"/>
    <w:rsid w:val="00920A80"/>
    <w:rsid w:val="00922084"/>
    <w:rsid w:val="009227B5"/>
    <w:rsid w:val="00922AE4"/>
    <w:rsid w:val="009233EF"/>
    <w:rsid w:val="0092431D"/>
    <w:rsid w:val="009247E6"/>
    <w:rsid w:val="00924843"/>
    <w:rsid w:val="00924A41"/>
    <w:rsid w:val="00924B15"/>
    <w:rsid w:val="00924C9C"/>
    <w:rsid w:val="00925852"/>
    <w:rsid w:val="00925AF9"/>
    <w:rsid w:val="00925CB2"/>
    <w:rsid w:val="009262E6"/>
    <w:rsid w:val="0092637F"/>
    <w:rsid w:val="00926C73"/>
    <w:rsid w:val="009270A3"/>
    <w:rsid w:val="00927794"/>
    <w:rsid w:val="00927815"/>
    <w:rsid w:val="0092799B"/>
    <w:rsid w:val="00927B68"/>
    <w:rsid w:val="00927C92"/>
    <w:rsid w:val="00930474"/>
    <w:rsid w:val="00931506"/>
    <w:rsid w:val="00932D20"/>
    <w:rsid w:val="00933007"/>
    <w:rsid w:val="0093359B"/>
    <w:rsid w:val="00933D72"/>
    <w:rsid w:val="00933F63"/>
    <w:rsid w:val="009344A0"/>
    <w:rsid w:val="00934B7A"/>
    <w:rsid w:val="00934BC6"/>
    <w:rsid w:val="00935141"/>
    <w:rsid w:val="00935318"/>
    <w:rsid w:val="0093549E"/>
    <w:rsid w:val="00935A81"/>
    <w:rsid w:val="0094047A"/>
    <w:rsid w:val="00940695"/>
    <w:rsid w:val="00941A31"/>
    <w:rsid w:val="00942B18"/>
    <w:rsid w:val="0094306F"/>
    <w:rsid w:val="00943F09"/>
    <w:rsid w:val="00944156"/>
    <w:rsid w:val="009448CA"/>
    <w:rsid w:val="00944A5B"/>
    <w:rsid w:val="00944EB6"/>
    <w:rsid w:val="00945479"/>
    <w:rsid w:val="0094581C"/>
    <w:rsid w:val="00945892"/>
    <w:rsid w:val="00945935"/>
    <w:rsid w:val="00945BBF"/>
    <w:rsid w:val="00945D95"/>
    <w:rsid w:val="00945E41"/>
    <w:rsid w:val="00945FF7"/>
    <w:rsid w:val="00946644"/>
    <w:rsid w:val="00946F43"/>
    <w:rsid w:val="00947AA1"/>
    <w:rsid w:val="00947AC8"/>
    <w:rsid w:val="00947FED"/>
    <w:rsid w:val="00950920"/>
    <w:rsid w:val="00950F79"/>
    <w:rsid w:val="00951261"/>
    <w:rsid w:val="009514B8"/>
    <w:rsid w:val="00951A0A"/>
    <w:rsid w:val="00952145"/>
    <w:rsid w:val="00953445"/>
    <w:rsid w:val="00953641"/>
    <w:rsid w:val="0095392B"/>
    <w:rsid w:val="00953D13"/>
    <w:rsid w:val="00954683"/>
    <w:rsid w:val="00954F56"/>
    <w:rsid w:val="00955BB6"/>
    <w:rsid w:val="00955D88"/>
    <w:rsid w:val="009560EC"/>
    <w:rsid w:val="009565D3"/>
    <w:rsid w:val="00956D08"/>
    <w:rsid w:val="009571E5"/>
    <w:rsid w:val="00957614"/>
    <w:rsid w:val="00957807"/>
    <w:rsid w:val="00957980"/>
    <w:rsid w:val="00960116"/>
    <w:rsid w:val="009604F9"/>
    <w:rsid w:val="00961180"/>
    <w:rsid w:val="00961DF1"/>
    <w:rsid w:val="00962661"/>
    <w:rsid w:val="00962CD2"/>
    <w:rsid w:val="0096404E"/>
    <w:rsid w:val="009641EF"/>
    <w:rsid w:val="00964480"/>
    <w:rsid w:val="009647EA"/>
    <w:rsid w:val="00964ED2"/>
    <w:rsid w:val="00965861"/>
    <w:rsid w:val="00965916"/>
    <w:rsid w:val="00966256"/>
    <w:rsid w:val="00966360"/>
    <w:rsid w:val="0097037B"/>
    <w:rsid w:val="00970514"/>
    <w:rsid w:val="00971645"/>
    <w:rsid w:val="0097164E"/>
    <w:rsid w:val="00971D6D"/>
    <w:rsid w:val="00971E47"/>
    <w:rsid w:val="00972242"/>
    <w:rsid w:val="00972485"/>
    <w:rsid w:val="009731D9"/>
    <w:rsid w:val="009731E0"/>
    <w:rsid w:val="00973BFF"/>
    <w:rsid w:val="00973FE2"/>
    <w:rsid w:val="009744A9"/>
    <w:rsid w:val="00974EA8"/>
    <w:rsid w:val="009766E4"/>
    <w:rsid w:val="00976C64"/>
    <w:rsid w:val="00980670"/>
    <w:rsid w:val="00980F99"/>
    <w:rsid w:val="0098253B"/>
    <w:rsid w:val="00982A98"/>
    <w:rsid w:val="00982D74"/>
    <w:rsid w:val="00983990"/>
    <w:rsid w:val="00983E9C"/>
    <w:rsid w:val="00983EE3"/>
    <w:rsid w:val="00983F99"/>
    <w:rsid w:val="009840C8"/>
    <w:rsid w:val="00984309"/>
    <w:rsid w:val="00984856"/>
    <w:rsid w:val="00984A06"/>
    <w:rsid w:val="00984AE1"/>
    <w:rsid w:val="00984C90"/>
    <w:rsid w:val="00984ECB"/>
    <w:rsid w:val="00985AE2"/>
    <w:rsid w:val="00986041"/>
    <w:rsid w:val="00986CB0"/>
    <w:rsid w:val="00987716"/>
    <w:rsid w:val="00987A23"/>
    <w:rsid w:val="00987BA4"/>
    <w:rsid w:val="00990A5E"/>
    <w:rsid w:val="00990E93"/>
    <w:rsid w:val="00991C73"/>
    <w:rsid w:val="00992F2E"/>
    <w:rsid w:val="009933B1"/>
    <w:rsid w:val="00993577"/>
    <w:rsid w:val="00993874"/>
    <w:rsid w:val="0099462B"/>
    <w:rsid w:val="00994F8A"/>
    <w:rsid w:val="0099512F"/>
    <w:rsid w:val="00997182"/>
    <w:rsid w:val="009A07A1"/>
    <w:rsid w:val="009A0C07"/>
    <w:rsid w:val="009A0DA3"/>
    <w:rsid w:val="009A1295"/>
    <w:rsid w:val="009A2A81"/>
    <w:rsid w:val="009A3EF3"/>
    <w:rsid w:val="009A443B"/>
    <w:rsid w:val="009A4894"/>
    <w:rsid w:val="009A67C8"/>
    <w:rsid w:val="009A76B8"/>
    <w:rsid w:val="009A7D10"/>
    <w:rsid w:val="009B0689"/>
    <w:rsid w:val="009B15E4"/>
    <w:rsid w:val="009B16A5"/>
    <w:rsid w:val="009B1851"/>
    <w:rsid w:val="009B22CB"/>
    <w:rsid w:val="009B2989"/>
    <w:rsid w:val="009B37A4"/>
    <w:rsid w:val="009B49CA"/>
    <w:rsid w:val="009B4E0C"/>
    <w:rsid w:val="009B5A11"/>
    <w:rsid w:val="009B5AB0"/>
    <w:rsid w:val="009B6ED4"/>
    <w:rsid w:val="009C123E"/>
    <w:rsid w:val="009C14C6"/>
    <w:rsid w:val="009C1768"/>
    <w:rsid w:val="009C256F"/>
    <w:rsid w:val="009C2720"/>
    <w:rsid w:val="009C2AAB"/>
    <w:rsid w:val="009C2D5F"/>
    <w:rsid w:val="009C34D1"/>
    <w:rsid w:val="009C4B78"/>
    <w:rsid w:val="009C59C7"/>
    <w:rsid w:val="009C6EF6"/>
    <w:rsid w:val="009C6FCE"/>
    <w:rsid w:val="009C72C2"/>
    <w:rsid w:val="009C77FD"/>
    <w:rsid w:val="009D0258"/>
    <w:rsid w:val="009D08A8"/>
    <w:rsid w:val="009D1132"/>
    <w:rsid w:val="009D1690"/>
    <w:rsid w:val="009D198C"/>
    <w:rsid w:val="009D2291"/>
    <w:rsid w:val="009D23F4"/>
    <w:rsid w:val="009D2E3D"/>
    <w:rsid w:val="009D3283"/>
    <w:rsid w:val="009D390A"/>
    <w:rsid w:val="009D3970"/>
    <w:rsid w:val="009D46BB"/>
    <w:rsid w:val="009D4916"/>
    <w:rsid w:val="009D56AA"/>
    <w:rsid w:val="009D5FE0"/>
    <w:rsid w:val="009D616A"/>
    <w:rsid w:val="009D6177"/>
    <w:rsid w:val="009D6652"/>
    <w:rsid w:val="009E0252"/>
    <w:rsid w:val="009E0F74"/>
    <w:rsid w:val="009E15FA"/>
    <w:rsid w:val="009E1EE3"/>
    <w:rsid w:val="009E22E9"/>
    <w:rsid w:val="009E2948"/>
    <w:rsid w:val="009E2BBF"/>
    <w:rsid w:val="009E382A"/>
    <w:rsid w:val="009E3A33"/>
    <w:rsid w:val="009E3E10"/>
    <w:rsid w:val="009E48E3"/>
    <w:rsid w:val="009E53A1"/>
    <w:rsid w:val="009E5B7C"/>
    <w:rsid w:val="009E66C7"/>
    <w:rsid w:val="009E68BB"/>
    <w:rsid w:val="009E6C79"/>
    <w:rsid w:val="009E6CA7"/>
    <w:rsid w:val="009E6F76"/>
    <w:rsid w:val="009E71CA"/>
    <w:rsid w:val="009E7F0D"/>
    <w:rsid w:val="009F09D8"/>
    <w:rsid w:val="009F0A70"/>
    <w:rsid w:val="009F1ACA"/>
    <w:rsid w:val="009F33AA"/>
    <w:rsid w:val="009F3A56"/>
    <w:rsid w:val="009F3D47"/>
    <w:rsid w:val="009F472A"/>
    <w:rsid w:val="009F4C16"/>
    <w:rsid w:val="009F4CF9"/>
    <w:rsid w:val="009F4F72"/>
    <w:rsid w:val="009F545F"/>
    <w:rsid w:val="009F5D93"/>
    <w:rsid w:val="009F6633"/>
    <w:rsid w:val="009F6F8F"/>
    <w:rsid w:val="009F74E6"/>
    <w:rsid w:val="009F7827"/>
    <w:rsid w:val="009F79C1"/>
    <w:rsid w:val="00A00143"/>
    <w:rsid w:val="00A0062B"/>
    <w:rsid w:val="00A00987"/>
    <w:rsid w:val="00A00BE2"/>
    <w:rsid w:val="00A00E07"/>
    <w:rsid w:val="00A0147F"/>
    <w:rsid w:val="00A01EDC"/>
    <w:rsid w:val="00A02077"/>
    <w:rsid w:val="00A0226C"/>
    <w:rsid w:val="00A02A20"/>
    <w:rsid w:val="00A02AAC"/>
    <w:rsid w:val="00A033A5"/>
    <w:rsid w:val="00A04220"/>
    <w:rsid w:val="00A0443A"/>
    <w:rsid w:val="00A048CB"/>
    <w:rsid w:val="00A05025"/>
    <w:rsid w:val="00A05701"/>
    <w:rsid w:val="00A05CFC"/>
    <w:rsid w:val="00A05D12"/>
    <w:rsid w:val="00A06E45"/>
    <w:rsid w:val="00A073F7"/>
    <w:rsid w:val="00A07B26"/>
    <w:rsid w:val="00A10A57"/>
    <w:rsid w:val="00A10CD9"/>
    <w:rsid w:val="00A10F01"/>
    <w:rsid w:val="00A1199E"/>
    <w:rsid w:val="00A11AD0"/>
    <w:rsid w:val="00A11DA4"/>
    <w:rsid w:val="00A13231"/>
    <w:rsid w:val="00A13BDE"/>
    <w:rsid w:val="00A14887"/>
    <w:rsid w:val="00A15D4F"/>
    <w:rsid w:val="00A16740"/>
    <w:rsid w:val="00A200AB"/>
    <w:rsid w:val="00A20BAA"/>
    <w:rsid w:val="00A22542"/>
    <w:rsid w:val="00A23B3C"/>
    <w:rsid w:val="00A240F3"/>
    <w:rsid w:val="00A24DF1"/>
    <w:rsid w:val="00A2527C"/>
    <w:rsid w:val="00A2571A"/>
    <w:rsid w:val="00A263CA"/>
    <w:rsid w:val="00A26611"/>
    <w:rsid w:val="00A26CA2"/>
    <w:rsid w:val="00A27253"/>
    <w:rsid w:val="00A30F79"/>
    <w:rsid w:val="00A31406"/>
    <w:rsid w:val="00A3155C"/>
    <w:rsid w:val="00A31891"/>
    <w:rsid w:val="00A31A9D"/>
    <w:rsid w:val="00A31FD7"/>
    <w:rsid w:val="00A32047"/>
    <w:rsid w:val="00A32389"/>
    <w:rsid w:val="00A3258D"/>
    <w:rsid w:val="00A3292D"/>
    <w:rsid w:val="00A32D03"/>
    <w:rsid w:val="00A32E1F"/>
    <w:rsid w:val="00A33A12"/>
    <w:rsid w:val="00A34089"/>
    <w:rsid w:val="00A345EB"/>
    <w:rsid w:val="00A34763"/>
    <w:rsid w:val="00A34BD5"/>
    <w:rsid w:val="00A3541A"/>
    <w:rsid w:val="00A3562B"/>
    <w:rsid w:val="00A35D88"/>
    <w:rsid w:val="00A36BBD"/>
    <w:rsid w:val="00A36C67"/>
    <w:rsid w:val="00A3716C"/>
    <w:rsid w:val="00A3733F"/>
    <w:rsid w:val="00A37BC0"/>
    <w:rsid w:val="00A4034B"/>
    <w:rsid w:val="00A415A1"/>
    <w:rsid w:val="00A4164E"/>
    <w:rsid w:val="00A41B5A"/>
    <w:rsid w:val="00A42790"/>
    <w:rsid w:val="00A4331C"/>
    <w:rsid w:val="00A433F0"/>
    <w:rsid w:val="00A444CD"/>
    <w:rsid w:val="00A45196"/>
    <w:rsid w:val="00A45493"/>
    <w:rsid w:val="00A45A87"/>
    <w:rsid w:val="00A460D5"/>
    <w:rsid w:val="00A462F0"/>
    <w:rsid w:val="00A463B8"/>
    <w:rsid w:val="00A4768A"/>
    <w:rsid w:val="00A5010A"/>
    <w:rsid w:val="00A5139F"/>
    <w:rsid w:val="00A52BC3"/>
    <w:rsid w:val="00A52FB2"/>
    <w:rsid w:val="00A530AA"/>
    <w:rsid w:val="00A537DD"/>
    <w:rsid w:val="00A53B2E"/>
    <w:rsid w:val="00A5421A"/>
    <w:rsid w:val="00A55334"/>
    <w:rsid w:val="00A55B78"/>
    <w:rsid w:val="00A5721D"/>
    <w:rsid w:val="00A57798"/>
    <w:rsid w:val="00A57DD4"/>
    <w:rsid w:val="00A60005"/>
    <w:rsid w:val="00A603DB"/>
    <w:rsid w:val="00A60BD5"/>
    <w:rsid w:val="00A61859"/>
    <w:rsid w:val="00A6190C"/>
    <w:rsid w:val="00A61FF6"/>
    <w:rsid w:val="00A624F9"/>
    <w:rsid w:val="00A6261E"/>
    <w:rsid w:val="00A628F4"/>
    <w:rsid w:val="00A62B8D"/>
    <w:rsid w:val="00A635AA"/>
    <w:rsid w:val="00A63F23"/>
    <w:rsid w:val="00A64912"/>
    <w:rsid w:val="00A64F09"/>
    <w:rsid w:val="00A653ED"/>
    <w:rsid w:val="00A65768"/>
    <w:rsid w:val="00A6605F"/>
    <w:rsid w:val="00A665B0"/>
    <w:rsid w:val="00A66729"/>
    <w:rsid w:val="00A66A8F"/>
    <w:rsid w:val="00A678F7"/>
    <w:rsid w:val="00A701B9"/>
    <w:rsid w:val="00A70DA0"/>
    <w:rsid w:val="00A71236"/>
    <w:rsid w:val="00A71546"/>
    <w:rsid w:val="00A7243C"/>
    <w:rsid w:val="00A73D4C"/>
    <w:rsid w:val="00A73D7F"/>
    <w:rsid w:val="00A73DC8"/>
    <w:rsid w:val="00A73EE9"/>
    <w:rsid w:val="00A7448A"/>
    <w:rsid w:val="00A7503B"/>
    <w:rsid w:val="00A7512C"/>
    <w:rsid w:val="00A75200"/>
    <w:rsid w:val="00A752FF"/>
    <w:rsid w:val="00A75699"/>
    <w:rsid w:val="00A7575B"/>
    <w:rsid w:val="00A76418"/>
    <w:rsid w:val="00A76892"/>
    <w:rsid w:val="00A76A6B"/>
    <w:rsid w:val="00A76C47"/>
    <w:rsid w:val="00A76DD5"/>
    <w:rsid w:val="00A777DF"/>
    <w:rsid w:val="00A77A84"/>
    <w:rsid w:val="00A77BEC"/>
    <w:rsid w:val="00A77C1D"/>
    <w:rsid w:val="00A8108E"/>
    <w:rsid w:val="00A81920"/>
    <w:rsid w:val="00A81A80"/>
    <w:rsid w:val="00A81E7E"/>
    <w:rsid w:val="00A82624"/>
    <w:rsid w:val="00A8298F"/>
    <w:rsid w:val="00A83194"/>
    <w:rsid w:val="00A834CE"/>
    <w:rsid w:val="00A84358"/>
    <w:rsid w:val="00A84AAB"/>
    <w:rsid w:val="00A8555A"/>
    <w:rsid w:val="00A85620"/>
    <w:rsid w:val="00A86215"/>
    <w:rsid w:val="00A86487"/>
    <w:rsid w:val="00A8667E"/>
    <w:rsid w:val="00A902BC"/>
    <w:rsid w:val="00A91311"/>
    <w:rsid w:val="00A92072"/>
    <w:rsid w:val="00A9220D"/>
    <w:rsid w:val="00A927FC"/>
    <w:rsid w:val="00A92F73"/>
    <w:rsid w:val="00A935F2"/>
    <w:rsid w:val="00A938CD"/>
    <w:rsid w:val="00A93D74"/>
    <w:rsid w:val="00A93F28"/>
    <w:rsid w:val="00A93FD2"/>
    <w:rsid w:val="00A94098"/>
    <w:rsid w:val="00A947FA"/>
    <w:rsid w:val="00A965B4"/>
    <w:rsid w:val="00A97930"/>
    <w:rsid w:val="00A97B1C"/>
    <w:rsid w:val="00A97BDE"/>
    <w:rsid w:val="00AA0002"/>
    <w:rsid w:val="00AA010E"/>
    <w:rsid w:val="00AA01F0"/>
    <w:rsid w:val="00AA078C"/>
    <w:rsid w:val="00AA1481"/>
    <w:rsid w:val="00AA1701"/>
    <w:rsid w:val="00AA1E62"/>
    <w:rsid w:val="00AA1E93"/>
    <w:rsid w:val="00AA35C5"/>
    <w:rsid w:val="00AA3820"/>
    <w:rsid w:val="00AA3BE0"/>
    <w:rsid w:val="00AA3EF1"/>
    <w:rsid w:val="00AA44BA"/>
    <w:rsid w:val="00AA466F"/>
    <w:rsid w:val="00AA4A16"/>
    <w:rsid w:val="00AA5002"/>
    <w:rsid w:val="00AA5B74"/>
    <w:rsid w:val="00AA608E"/>
    <w:rsid w:val="00AA619E"/>
    <w:rsid w:val="00AA678D"/>
    <w:rsid w:val="00AA69A0"/>
    <w:rsid w:val="00AA70FE"/>
    <w:rsid w:val="00AA76A4"/>
    <w:rsid w:val="00AA7913"/>
    <w:rsid w:val="00AB1AD3"/>
    <w:rsid w:val="00AB2019"/>
    <w:rsid w:val="00AB2683"/>
    <w:rsid w:val="00AB33F0"/>
    <w:rsid w:val="00AB3666"/>
    <w:rsid w:val="00AB375A"/>
    <w:rsid w:val="00AB43E2"/>
    <w:rsid w:val="00AB47D6"/>
    <w:rsid w:val="00AB4CEA"/>
    <w:rsid w:val="00AB4DE6"/>
    <w:rsid w:val="00AB4E9E"/>
    <w:rsid w:val="00AB57E2"/>
    <w:rsid w:val="00AB5E03"/>
    <w:rsid w:val="00AB5FCB"/>
    <w:rsid w:val="00AB6183"/>
    <w:rsid w:val="00AB6FDB"/>
    <w:rsid w:val="00AC14A1"/>
    <w:rsid w:val="00AC1657"/>
    <w:rsid w:val="00AC194F"/>
    <w:rsid w:val="00AC2616"/>
    <w:rsid w:val="00AC2C2E"/>
    <w:rsid w:val="00AC3C49"/>
    <w:rsid w:val="00AC3E31"/>
    <w:rsid w:val="00AC416C"/>
    <w:rsid w:val="00AC433A"/>
    <w:rsid w:val="00AC4C0F"/>
    <w:rsid w:val="00AC5383"/>
    <w:rsid w:val="00AC6139"/>
    <w:rsid w:val="00AC6964"/>
    <w:rsid w:val="00AC6AF3"/>
    <w:rsid w:val="00AC76F5"/>
    <w:rsid w:val="00AC773D"/>
    <w:rsid w:val="00AC7C7E"/>
    <w:rsid w:val="00AC7DB9"/>
    <w:rsid w:val="00AD1023"/>
    <w:rsid w:val="00AD1247"/>
    <w:rsid w:val="00AD1474"/>
    <w:rsid w:val="00AD1620"/>
    <w:rsid w:val="00AD190E"/>
    <w:rsid w:val="00AD2143"/>
    <w:rsid w:val="00AD2296"/>
    <w:rsid w:val="00AD2747"/>
    <w:rsid w:val="00AD2A3A"/>
    <w:rsid w:val="00AD35C8"/>
    <w:rsid w:val="00AD3AE6"/>
    <w:rsid w:val="00AD3DBD"/>
    <w:rsid w:val="00AD3E4C"/>
    <w:rsid w:val="00AD3E8F"/>
    <w:rsid w:val="00AD431C"/>
    <w:rsid w:val="00AD443F"/>
    <w:rsid w:val="00AD4E73"/>
    <w:rsid w:val="00AD517E"/>
    <w:rsid w:val="00AD5781"/>
    <w:rsid w:val="00AD5C13"/>
    <w:rsid w:val="00AD5CE9"/>
    <w:rsid w:val="00AD6921"/>
    <w:rsid w:val="00AD6FD9"/>
    <w:rsid w:val="00AD73CF"/>
    <w:rsid w:val="00AD76DD"/>
    <w:rsid w:val="00AD7CB1"/>
    <w:rsid w:val="00AE06D6"/>
    <w:rsid w:val="00AE0C2E"/>
    <w:rsid w:val="00AE1A8E"/>
    <w:rsid w:val="00AE2F70"/>
    <w:rsid w:val="00AE2FDA"/>
    <w:rsid w:val="00AE331D"/>
    <w:rsid w:val="00AE39B4"/>
    <w:rsid w:val="00AE3A65"/>
    <w:rsid w:val="00AE4293"/>
    <w:rsid w:val="00AE48A5"/>
    <w:rsid w:val="00AE4C81"/>
    <w:rsid w:val="00AE4E37"/>
    <w:rsid w:val="00AE4EC6"/>
    <w:rsid w:val="00AE567E"/>
    <w:rsid w:val="00AE6942"/>
    <w:rsid w:val="00AE6B9E"/>
    <w:rsid w:val="00AE6CD3"/>
    <w:rsid w:val="00AE7076"/>
    <w:rsid w:val="00AE7C8E"/>
    <w:rsid w:val="00AE7CB8"/>
    <w:rsid w:val="00AF346A"/>
    <w:rsid w:val="00AF3714"/>
    <w:rsid w:val="00AF4947"/>
    <w:rsid w:val="00AF4E5D"/>
    <w:rsid w:val="00AF5588"/>
    <w:rsid w:val="00AF65E0"/>
    <w:rsid w:val="00AF6C11"/>
    <w:rsid w:val="00B01C13"/>
    <w:rsid w:val="00B03B0D"/>
    <w:rsid w:val="00B041AA"/>
    <w:rsid w:val="00B044C5"/>
    <w:rsid w:val="00B04BA5"/>
    <w:rsid w:val="00B05A0F"/>
    <w:rsid w:val="00B05A8F"/>
    <w:rsid w:val="00B0606C"/>
    <w:rsid w:val="00B06844"/>
    <w:rsid w:val="00B07FB0"/>
    <w:rsid w:val="00B1143A"/>
    <w:rsid w:val="00B11D6D"/>
    <w:rsid w:val="00B11FEC"/>
    <w:rsid w:val="00B120D1"/>
    <w:rsid w:val="00B124DA"/>
    <w:rsid w:val="00B12A70"/>
    <w:rsid w:val="00B12D1C"/>
    <w:rsid w:val="00B13990"/>
    <w:rsid w:val="00B139FE"/>
    <w:rsid w:val="00B13A8B"/>
    <w:rsid w:val="00B13FF3"/>
    <w:rsid w:val="00B141FF"/>
    <w:rsid w:val="00B149C1"/>
    <w:rsid w:val="00B14C12"/>
    <w:rsid w:val="00B14D06"/>
    <w:rsid w:val="00B15216"/>
    <w:rsid w:val="00B163CE"/>
    <w:rsid w:val="00B16B4C"/>
    <w:rsid w:val="00B175C7"/>
    <w:rsid w:val="00B1775C"/>
    <w:rsid w:val="00B17A1A"/>
    <w:rsid w:val="00B20095"/>
    <w:rsid w:val="00B21B73"/>
    <w:rsid w:val="00B220B8"/>
    <w:rsid w:val="00B224FD"/>
    <w:rsid w:val="00B23123"/>
    <w:rsid w:val="00B2346C"/>
    <w:rsid w:val="00B23D59"/>
    <w:rsid w:val="00B24C5E"/>
    <w:rsid w:val="00B24DD2"/>
    <w:rsid w:val="00B258AF"/>
    <w:rsid w:val="00B25973"/>
    <w:rsid w:val="00B25D8C"/>
    <w:rsid w:val="00B268C2"/>
    <w:rsid w:val="00B26F9D"/>
    <w:rsid w:val="00B275C0"/>
    <w:rsid w:val="00B277AA"/>
    <w:rsid w:val="00B27EEE"/>
    <w:rsid w:val="00B30374"/>
    <w:rsid w:val="00B30F61"/>
    <w:rsid w:val="00B31598"/>
    <w:rsid w:val="00B32182"/>
    <w:rsid w:val="00B327ED"/>
    <w:rsid w:val="00B32DC2"/>
    <w:rsid w:val="00B332FE"/>
    <w:rsid w:val="00B33C7B"/>
    <w:rsid w:val="00B349AC"/>
    <w:rsid w:val="00B34A03"/>
    <w:rsid w:val="00B34E79"/>
    <w:rsid w:val="00B3553F"/>
    <w:rsid w:val="00B35C65"/>
    <w:rsid w:val="00B35FFB"/>
    <w:rsid w:val="00B369E5"/>
    <w:rsid w:val="00B371B9"/>
    <w:rsid w:val="00B37C45"/>
    <w:rsid w:val="00B40443"/>
    <w:rsid w:val="00B40447"/>
    <w:rsid w:val="00B40977"/>
    <w:rsid w:val="00B40E2D"/>
    <w:rsid w:val="00B40F97"/>
    <w:rsid w:val="00B40FBD"/>
    <w:rsid w:val="00B412F7"/>
    <w:rsid w:val="00B4254A"/>
    <w:rsid w:val="00B42917"/>
    <w:rsid w:val="00B43091"/>
    <w:rsid w:val="00B431F7"/>
    <w:rsid w:val="00B43B0C"/>
    <w:rsid w:val="00B43BD0"/>
    <w:rsid w:val="00B43EA1"/>
    <w:rsid w:val="00B43F10"/>
    <w:rsid w:val="00B442E0"/>
    <w:rsid w:val="00B45989"/>
    <w:rsid w:val="00B45DA2"/>
    <w:rsid w:val="00B46010"/>
    <w:rsid w:val="00B462AF"/>
    <w:rsid w:val="00B47B99"/>
    <w:rsid w:val="00B47F92"/>
    <w:rsid w:val="00B51277"/>
    <w:rsid w:val="00B517BB"/>
    <w:rsid w:val="00B51A45"/>
    <w:rsid w:val="00B52124"/>
    <w:rsid w:val="00B530B0"/>
    <w:rsid w:val="00B5310D"/>
    <w:rsid w:val="00B531A7"/>
    <w:rsid w:val="00B53277"/>
    <w:rsid w:val="00B53F31"/>
    <w:rsid w:val="00B544B8"/>
    <w:rsid w:val="00B54D2A"/>
    <w:rsid w:val="00B5638D"/>
    <w:rsid w:val="00B619F6"/>
    <w:rsid w:val="00B62993"/>
    <w:rsid w:val="00B62A38"/>
    <w:rsid w:val="00B62BC0"/>
    <w:rsid w:val="00B6344E"/>
    <w:rsid w:val="00B64179"/>
    <w:rsid w:val="00B6482F"/>
    <w:rsid w:val="00B64E45"/>
    <w:rsid w:val="00B6509C"/>
    <w:rsid w:val="00B6511D"/>
    <w:rsid w:val="00B660E1"/>
    <w:rsid w:val="00B664C9"/>
    <w:rsid w:val="00B66932"/>
    <w:rsid w:val="00B70674"/>
    <w:rsid w:val="00B70D9B"/>
    <w:rsid w:val="00B7135E"/>
    <w:rsid w:val="00B7168E"/>
    <w:rsid w:val="00B71DF4"/>
    <w:rsid w:val="00B71F05"/>
    <w:rsid w:val="00B73DC9"/>
    <w:rsid w:val="00B74479"/>
    <w:rsid w:val="00B74EB7"/>
    <w:rsid w:val="00B74F3D"/>
    <w:rsid w:val="00B753C8"/>
    <w:rsid w:val="00B754DE"/>
    <w:rsid w:val="00B75CE0"/>
    <w:rsid w:val="00B763C7"/>
    <w:rsid w:val="00B7677C"/>
    <w:rsid w:val="00B76CC4"/>
    <w:rsid w:val="00B77481"/>
    <w:rsid w:val="00B775DF"/>
    <w:rsid w:val="00B803B9"/>
    <w:rsid w:val="00B80830"/>
    <w:rsid w:val="00B80B74"/>
    <w:rsid w:val="00B80DEB"/>
    <w:rsid w:val="00B8116E"/>
    <w:rsid w:val="00B816F2"/>
    <w:rsid w:val="00B81E19"/>
    <w:rsid w:val="00B8210E"/>
    <w:rsid w:val="00B83886"/>
    <w:rsid w:val="00B83B33"/>
    <w:rsid w:val="00B8420F"/>
    <w:rsid w:val="00B84369"/>
    <w:rsid w:val="00B851A5"/>
    <w:rsid w:val="00B8522E"/>
    <w:rsid w:val="00B86334"/>
    <w:rsid w:val="00B875E9"/>
    <w:rsid w:val="00B87BCA"/>
    <w:rsid w:val="00B87DC7"/>
    <w:rsid w:val="00B87F46"/>
    <w:rsid w:val="00B91E38"/>
    <w:rsid w:val="00B92BF5"/>
    <w:rsid w:val="00B92C57"/>
    <w:rsid w:val="00B93C7A"/>
    <w:rsid w:val="00B943FE"/>
    <w:rsid w:val="00B95441"/>
    <w:rsid w:val="00B95F2C"/>
    <w:rsid w:val="00B9615C"/>
    <w:rsid w:val="00B96600"/>
    <w:rsid w:val="00B967C9"/>
    <w:rsid w:val="00B97880"/>
    <w:rsid w:val="00BA106B"/>
    <w:rsid w:val="00BA1DD5"/>
    <w:rsid w:val="00BA24AD"/>
    <w:rsid w:val="00BA2BF9"/>
    <w:rsid w:val="00BA2F27"/>
    <w:rsid w:val="00BA36CB"/>
    <w:rsid w:val="00BA3BD7"/>
    <w:rsid w:val="00BA3C98"/>
    <w:rsid w:val="00BA3CFE"/>
    <w:rsid w:val="00BA406A"/>
    <w:rsid w:val="00BA43D2"/>
    <w:rsid w:val="00BA4D0C"/>
    <w:rsid w:val="00BA4E61"/>
    <w:rsid w:val="00BA5AF7"/>
    <w:rsid w:val="00BA619B"/>
    <w:rsid w:val="00BA7305"/>
    <w:rsid w:val="00BA73BC"/>
    <w:rsid w:val="00BB0F02"/>
    <w:rsid w:val="00BB0FA5"/>
    <w:rsid w:val="00BB21D3"/>
    <w:rsid w:val="00BB2809"/>
    <w:rsid w:val="00BB2BF1"/>
    <w:rsid w:val="00BB33AB"/>
    <w:rsid w:val="00BB3F12"/>
    <w:rsid w:val="00BB42E6"/>
    <w:rsid w:val="00BB4A96"/>
    <w:rsid w:val="00BB4F4A"/>
    <w:rsid w:val="00BB53A8"/>
    <w:rsid w:val="00BB5D61"/>
    <w:rsid w:val="00BB6E80"/>
    <w:rsid w:val="00BB6EA6"/>
    <w:rsid w:val="00BB7155"/>
    <w:rsid w:val="00BB7378"/>
    <w:rsid w:val="00BB774E"/>
    <w:rsid w:val="00BB78C7"/>
    <w:rsid w:val="00BB7F2A"/>
    <w:rsid w:val="00BB7F2C"/>
    <w:rsid w:val="00BC0287"/>
    <w:rsid w:val="00BC02EF"/>
    <w:rsid w:val="00BC0395"/>
    <w:rsid w:val="00BC0550"/>
    <w:rsid w:val="00BC0CB0"/>
    <w:rsid w:val="00BC10D9"/>
    <w:rsid w:val="00BC13F2"/>
    <w:rsid w:val="00BC1E1A"/>
    <w:rsid w:val="00BC1E60"/>
    <w:rsid w:val="00BC2C51"/>
    <w:rsid w:val="00BC2D36"/>
    <w:rsid w:val="00BC3A69"/>
    <w:rsid w:val="00BC3C56"/>
    <w:rsid w:val="00BC3F0C"/>
    <w:rsid w:val="00BC4291"/>
    <w:rsid w:val="00BC4A18"/>
    <w:rsid w:val="00BC4BD5"/>
    <w:rsid w:val="00BC75AD"/>
    <w:rsid w:val="00BC7CB5"/>
    <w:rsid w:val="00BD192B"/>
    <w:rsid w:val="00BD1931"/>
    <w:rsid w:val="00BD19A4"/>
    <w:rsid w:val="00BD1E34"/>
    <w:rsid w:val="00BD20F9"/>
    <w:rsid w:val="00BD2C3E"/>
    <w:rsid w:val="00BD3F68"/>
    <w:rsid w:val="00BD5B16"/>
    <w:rsid w:val="00BD695D"/>
    <w:rsid w:val="00BD6A93"/>
    <w:rsid w:val="00BD71F9"/>
    <w:rsid w:val="00BD72E9"/>
    <w:rsid w:val="00BD7491"/>
    <w:rsid w:val="00BD7AA1"/>
    <w:rsid w:val="00BD7D49"/>
    <w:rsid w:val="00BE0039"/>
    <w:rsid w:val="00BE0B3A"/>
    <w:rsid w:val="00BE0BB3"/>
    <w:rsid w:val="00BE1B46"/>
    <w:rsid w:val="00BE1C35"/>
    <w:rsid w:val="00BE268D"/>
    <w:rsid w:val="00BE3FAD"/>
    <w:rsid w:val="00BE5352"/>
    <w:rsid w:val="00BE5641"/>
    <w:rsid w:val="00BE5A30"/>
    <w:rsid w:val="00BE67D6"/>
    <w:rsid w:val="00BE682B"/>
    <w:rsid w:val="00BE701F"/>
    <w:rsid w:val="00BE7480"/>
    <w:rsid w:val="00BF076A"/>
    <w:rsid w:val="00BF12C4"/>
    <w:rsid w:val="00BF19E3"/>
    <w:rsid w:val="00BF1EDB"/>
    <w:rsid w:val="00BF2614"/>
    <w:rsid w:val="00BF31FC"/>
    <w:rsid w:val="00BF34FD"/>
    <w:rsid w:val="00BF4A8E"/>
    <w:rsid w:val="00BF5107"/>
    <w:rsid w:val="00BF55F1"/>
    <w:rsid w:val="00BF5863"/>
    <w:rsid w:val="00BF6428"/>
    <w:rsid w:val="00BF6B53"/>
    <w:rsid w:val="00BF7FBF"/>
    <w:rsid w:val="00C00EC8"/>
    <w:rsid w:val="00C015A1"/>
    <w:rsid w:val="00C01778"/>
    <w:rsid w:val="00C01FAD"/>
    <w:rsid w:val="00C02063"/>
    <w:rsid w:val="00C02359"/>
    <w:rsid w:val="00C027D7"/>
    <w:rsid w:val="00C02861"/>
    <w:rsid w:val="00C028F1"/>
    <w:rsid w:val="00C02AD1"/>
    <w:rsid w:val="00C0327D"/>
    <w:rsid w:val="00C03950"/>
    <w:rsid w:val="00C0398C"/>
    <w:rsid w:val="00C042D2"/>
    <w:rsid w:val="00C043DE"/>
    <w:rsid w:val="00C045D5"/>
    <w:rsid w:val="00C04950"/>
    <w:rsid w:val="00C04E9E"/>
    <w:rsid w:val="00C065F7"/>
    <w:rsid w:val="00C06620"/>
    <w:rsid w:val="00C068F0"/>
    <w:rsid w:val="00C069A3"/>
    <w:rsid w:val="00C07508"/>
    <w:rsid w:val="00C07662"/>
    <w:rsid w:val="00C07793"/>
    <w:rsid w:val="00C10538"/>
    <w:rsid w:val="00C10E72"/>
    <w:rsid w:val="00C116C0"/>
    <w:rsid w:val="00C116CD"/>
    <w:rsid w:val="00C1204A"/>
    <w:rsid w:val="00C126F4"/>
    <w:rsid w:val="00C13B60"/>
    <w:rsid w:val="00C15323"/>
    <w:rsid w:val="00C1579C"/>
    <w:rsid w:val="00C157DF"/>
    <w:rsid w:val="00C15C71"/>
    <w:rsid w:val="00C16579"/>
    <w:rsid w:val="00C16863"/>
    <w:rsid w:val="00C16DDF"/>
    <w:rsid w:val="00C20204"/>
    <w:rsid w:val="00C209BB"/>
    <w:rsid w:val="00C20ED5"/>
    <w:rsid w:val="00C210D9"/>
    <w:rsid w:val="00C21C53"/>
    <w:rsid w:val="00C2292A"/>
    <w:rsid w:val="00C23469"/>
    <w:rsid w:val="00C23EFC"/>
    <w:rsid w:val="00C2488D"/>
    <w:rsid w:val="00C24A42"/>
    <w:rsid w:val="00C24BC6"/>
    <w:rsid w:val="00C2501B"/>
    <w:rsid w:val="00C2579B"/>
    <w:rsid w:val="00C25F4A"/>
    <w:rsid w:val="00C264FE"/>
    <w:rsid w:val="00C2678B"/>
    <w:rsid w:val="00C27523"/>
    <w:rsid w:val="00C310EF"/>
    <w:rsid w:val="00C315E8"/>
    <w:rsid w:val="00C3193D"/>
    <w:rsid w:val="00C31E29"/>
    <w:rsid w:val="00C33068"/>
    <w:rsid w:val="00C3398E"/>
    <w:rsid w:val="00C34044"/>
    <w:rsid w:val="00C343F8"/>
    <w:rsid w:val="00C34ACA"/>
    <w:rsid w:val="00C34D11"/>
    <w:rsid w:val="00C3505C"/>
    <w:rsid w:val="00C354BB"/>
    <w:rsid w:val="00C364B1"/>
    <w:rsid w:val="00C3679F"/>
    <w:rsid w:val="00C36A11"/>
    <w:rsid w:val="00C36C92"/>
    <w:rsid w:val="00C3795D"/>
    <w:rsid w:val="00C404B8"/>
    <w:rsid w:val="00C4115D"/>
    <w:rsid w:val="00C423C4"/>
    <w:rsid w:val="00C43384"/>
    <w:rsid w:val="00C43406"/>
    <w:rsid w:val="00C43A27"/>
    <w:rsid w:val="00C44105"/>
    <w:rsid w:val="00C445FB"/>
    <w:rsid w:val="00C44DB8"/>
    <w:rsid w:val="00C457EE"/>
    <w:rsid w:val="00C470EF"/>
    <w:rsid w:val="00C479D2"/>
    <w:rsid w:val="00C50DCF"/>
    <w:rsid w:val="00C512BC"/>
    <w:rsid w:val="00C518AA"/>
    <w:rsid w:val="00C523BA"/>
    <w:rsid w:val="00C528C3"/>
    <w:rsid w:val="00C52F73"/>
    <w:rsid w:val="00C5347A"/>
    <w:rsid w:val="00C537AF"/>
    <w:rsid w:val="00C53D7E"/>
    <w:rsid w:val="00C53DCA"/>
    <w:rsid w:val="00C54A7E"/>
    <w:rsid w:val="00C54C36"/>
    <w:rsid w:val="00C54F05"/>
    <w:rsid w:val="00C554FA"/>
    <w:rsid w:val="00C563C8"/>
    <w:rsid w:val="00C5675E"/>
    <w:rsid w:val="00C56897"/>
    <w:rsid w:val="00C578C3"/>
    <w:rsid w:val="00C57994"/>
    <w:rsid w:val="00C57E1D"/>
    <w:rsid w:val="00C6218E"/>
    <w:rsid w:val="00C623D0"/>
    <w:rsid w:val="00C63460"/>
    <w:rsid w:val="00C64E0F"/>
    <w:rsid w:val="00C64FBC"/>
    <w:rsid w:val="00C665A1"/>
    <w:rsid w:val="00C66B73"/>
    <w:rsid w:val="00C66EB6"/>
    <w:rsid w:val="00C679A4"/>
    <w:rsid w:val="00C67FB2"/>
    <w:rsid w:val="00C72EBD"/>
    <w:rsid w:val="00C733F0"/>
    <w:rsid w:val="00C73694"/>
    <w:rsid w:val="00C74691"/>
    <w:rsid w:val="00C74741"/>
    <w:rsid w:val="00C7591D"/>
    <w:rsid w:val="00C75BC4"/>
    <w:rsid w:val="00C75CFE"/>
    <w:rsid w:val="00C76078"/>
    <w:rsid w:val="00C7665F"/>
    <w:rsid w:val="00C767B0"/>
    <w:rsid w:val="00C80029"/>
    <w:rsid w:val="00C80530"/>
    <w:rsid w:val="00C805E8"/>
    <w:rsid w:val="00C8073F"/>
    <w:rsid w:val="00C80FA8"/>
    <w:rsid w:val="00C818A5"/>
    <w:rsid w:val="00C8211F"/>
    <w:rsid w:val="00C82986"/>
    <w:rsid w:val="00C83C22"/>
    <w:rsid w:val="00C83D24"/>
    <w:rsid w:val="00C83D46"/>
    <w:rsid w:val="00C8456E"/>
    <w:rsid w:val="00C84D1B"/>
    <w:rsid w:val="00C84E9A"/>
    <w:rsid w:val="00C85533"/>
    <w:rsid w:val="00C85893"/>
    <w:rsid w:val="00C85A0C"/>
    <w:rsid w:val="00C86117"/>
    <w:rsid w:val="00C867DB"/>
    <w:rsid w:val="00C86A1E"/>
    <w:rsid w:val="00C86B0D"/>
    <w:rsid w:val="00C874F4"/>
    <w:rsid w:val="00C87559"/>
    <w:rsid w:val="00C87F89"/>
    <w:rsid w:val="00C9108D"/>
    <w:rsid w:val="00C914D2"/>
    <w:rsid w:val="00C91F37"/>
    <w:rsid w:val="00C925ED"/>
    <w:rsid w:val="00C92692"/>
    <w:rsid w:val="00C92D2E"/>
    <w:rsid w:val="00C93403"/>
    <w:rsid w:val="00C93A09"/>
    <w:rsid w:val="00C9430A"/>
    <w:rsid w:val="00C949C8"/>
    <w:rsid w:val="00C94E7E"/>
    <w:rsid w:val="00C95546"/>
    <w:rsid w:val="00C95629"/>
    <w:rsid w:val="00C9563E"/>
    <w:rsid w:val="00C95CC2"/>
    <w:rsid w:val="00C95CEC"/>
    <w:rsid w:val="00C973C3"/>
    <w:rsid w:val="00C9790B"/>
    <w:rsid w:val="00C97B32"/>
    <w:rsid w:val="00CA0778"/>
    <w:rsid w:val="00CA0F3C"/>
    <w:rsid w:val="00CA187F"/>
    <w:rsid w:val="00CA1949"/>
    <w:rsid w:val="00CA20E6"/>
    <w:rsid w:val="00CA30F8"/>
    <w:rsid w:val="00CA3E43"/>
    <w:rsid w:val="00CA5FB4"/>
    <w:rsid w:val="00CA6511"/>
    <w:rsid w:val="00CA7A87"/>
    <w:rsid w:val="00CA7A8A"/>
    <w:rsid w:val="00CA7CB5"/>
    <w:rsid w:val="00CA7E25"/>
    <w:rsid w:val="00CB0A7C"/>
    <w:rsid w:val="00CB0E0F"/>
    <w:rsid w:val="00CB159A"/>
    <w:rsid w:val="00CB15A6"/>
    <w:rsid w:val="00CB1D84"/>
    <w:rsid w:val="00CB47A1"/>
    <w:rsid w:val="00CB4828"/>
    <w:rsid w:val="00CB4B8F"/>
    <w:rsid w:val="00CB4C2E"/>
    <w:rsid w:val="00CB4CC6"/>
    <w:rsid w:val="00CB5002"/>
    <w:rsid w:val="00CB5B5F"/>
    <w:rsid w:val="00CB62F1"/>
    <w:rsid w:val="00CB76C4"/>
    <w:rsid w:val="00CB797D"/>
    <w:rsid w:val="00CB7E29"/>
    <w:rsid w:val="00CC029B"/>
    <w:rsid w:val="00CC098A"/>
    <w:rsid w:val="00CC0AFE"/>
    <w:rsid w:val="00CC0F51"/>
    <w:rsid w:val="00CC15C6"/>
    <w:rsid w:val="00CC1A1B"/>
    <w:rsid w:val="00CC1C1E"/>
    <w:rsid w:val="00CC1F49"/>
    <w:rsid w:val="00CC2153"/>
    <w:rsid w:val="00CC273B"/>
    <w:rsid w:val="00CC2CD7"/>
    <w:rsid w:val="00CC43DB"/>
    <w:rsid w:val="00CC43F5"/>
    <w:rsid w:val="00CC4C87"/>
    <w:rsid w:val="00CC535A"/>
    <w:rsid w:val="00CC6124"/>
    <w:rsid w:val="00CC65CC"/>
    <w:rsid w:val="00CC6A00"/>
    <w:rsid w:val="00CC6D29"/>
    <w:rsid w:val="00CC6F99"/>
    <w:rsid w:val="00CD07B1"/>
    <w:rsid w:val="00CD0999"/>
    <w:rsid w:val="00CD17E0"/>
    <w:rsid w:val="00CD2AEB"/>
    <w:rsid w:val="00CD353E"/>
    <w:rsid w:val="00CD457A"/>
    <w:rsid w:val="00CD4B37"/>
    <w:rsid w:val="00CD532A"/>
    <w:rsid w:val="00CD5966"/>
    <w:rsid w:val="00CD5EF7"/>
    <w:rsid w:val="00CD6480"/>
    <w:rsid w:val="00CD6649"/>
    <w:rsid w:val="00CD6874"/>
    <w:rsid w:val="00CD7291"/>
    <w:rsid w:val="00CD7519"/>
    <w:rsid w:val="00CD7CB6"/>
    <w:rsid w:val="00CE024E"/>
    <w:rsid w:val="00CE061B"/>
    <w:rsid w:val="00CE1652"/>
    <w:rsid w:val="00CE19C3"/>
    <w:rsid w:val="00CE1D48"/>
    <w:rsid w:val="00CE222A"/>
    <w:rsid w:val="00CE2F84"/>
    <w:rsid w:val="00CE3206"/>
    <w:rsid w:val="00CE6F0B"/>
    <w:rsid w:val="00CE7401"/>
    <w:rsid w:val="00CE7654"/>
    <w:rsid w:val="00CE7851"/>
    <w:rsid w:val="00CE7A5D"/>
    <w:rsid w:val="00CF0177"/>
    <w:rsid w:val="00CF0527"/>
    <w:rsid w:val="00CF0903"/>
    <w:rsid w:val="00CF0B1C"/>
    <w:rsid w:val="00CF0F50"/>
    <w:rsid w:val="00CF1DDB"/>
    <w:rsid w:val="00CF22EB"/>
    <w:rsid w:val="00CF2492"/>
    <w:rsid w:val="00CF2705"/>
    <w:rsid w:val="00CF2CBC"/>
    <w:rsid w:val="00CF2F86"/>
    <w:rsid w:val="00CF2F98"/>
    <w:rsid w:val="00CF3312"/>
    <w:rsid w:val="00CF3387"/>
    <w:rsid w:val="00CF369B"/>
    <w:rsid w:val="00CF5C08"/>
    <w:rsid w:val="00CF5EE3"/>
    <w:rsid w:val="00CF67FB"/>
    <w:rsid w:val="00CF70F5"/>
    <w:rsid w:val="00CF79A7"/>
    <w:rsid w:val="00D0066D"/>
    <w:rsid w:val="00D00689"/>
    <w:rsid w:val="00D01517"/>
    <w:rsid w:val="00D022B1"/>
    <w:rsid w:val="00D02A07"/>
    <w:rsid w:val="00D02D6E"/>
    <w:rsid w:val="00D03AB7"/>
    <w:rsid w:val="00D04074"/>
    <w:rsid w:val="00D041E5"/>
    <w:rsid w:val="00D04925"/>
    <w:rsid w:val="00D04F05"/>
    <w:rsid w:val="00D056CD"/>
    <w:rsid w:val="00D07168"/>
    <w:rsid w:val="00D0745F"/>
    <w:rsid w:val="00D100EA"/>
    <w:rsid w:val="00D1011E"/>
    <w:rsid w:val="00D108B5"/>
    <w:rsid w:val="00D1149C"/>
    <w:rsid w:val="00D11B72"/>
    <w:rsid w:val="00D13ED8"/>
    <w:rsid w:val="00D14D01"/>
    <w:rsid w:val="00D1592E"/>
    <w:rsid w:val="00D1633E"/>
    <w:rsid w:val="00D16CED"/>
    <w:rsid w:val="00D1774B"/>
    <w:rsid w:val="00D177E4"/>
    <w:rsid w:val="00D17944"/>
    <w:rsid w:val="00D20E5E"/>
    <w:rsid w:val="00D20F6D"/>
    <w:rsid w:val="00D21082"/>
    <w:rsid w:val="00D21846"/>
    <w:rsid w:val="00D2223C"/>
    <w:rsid w:val="00D2262B"/>
    <w:rsid w:val="00D22D69"/>
    <w:rsid w:val="00D24365"/>
    <w:rsid w:val="00D24D2D"/>
    <w:rsid w:val="00D26ED8"/>
    <w:rsid w:val="00D30103"/>
    <w:rsid w:val="00D303E0"/>
    <w:rsid w:val="00D311B8"/>
    <w:rsid w:val="00D31DA3"/>
    <w:rsid w:val="00D3287B"/>
    <w:rsid w:val="00D32F4B"/>
    <w:rsid w:val="00D3471F"/>
    <w:rsid w:val="00D34C71"/>
    <w:rsid w:val="00D34D33"/>
    <w:rsid w:val="00D353B1"/>
    <w:rsid w:val="00D354D8"/>
    <w:rsid w:val="00D35911"/>
    <w:rsid w:val="00D35CEA"/>
    <w:rsid w:val="00D360F3"/>
    <w:rsid w:val="00D36C11"/>
    <w:rsid w:val="00D36ECC"/>
    <w:rsid w:val="00D372F8"/>
    <w:rsid w:val="00D3759C"/>
    <w:rsid w:val="00D377B0"/>
    <w:rsid w:val="00D40170"/>
    <w:rsid w:val="00D422A8"/>
    <w:rsid w:val="00D424B1"/>
    <w:rsid w:val="00D4281F"/>
    <w:rsid w:val="00D42B88"/>
    <w:rsid w:val="00D42D99"/>
    <w:rsid w:val="00D43D58"/>
    <w:rsid w:val="00D45E91"/>
    <w:rsid w:val="00D46788"/>
    <w:rsid w:val="00D50CDB"/>
    <w:rsid w:val="00D512B4"/>
    <w:rsid w:val="00D516CE"/>
    <w:rsid w:val="00D520A6"/>
    <w:rsid w:val="00D521F4"/>
    <w:rsid w:val="00D52491"/>
    <w:rsid w:val="00D526A0"/>
    <w:rsid w:val="00D52772"/>
    <w:rsid w:val="00D528A9"/>
    <w:rsid w:val="00D531D5"/>
    <w:rsid w:val="00D533FA"/>
    <w:rsid w:val="00D5413A"/>
    <w:rsid w:val="00D54493"/>
    <w:rsid w:val="00D5478A"/>
    <w:rsid w:val="00D54F7C"/>
    <w:rsid w:val="00D56263"/>
    <w:rsid w:val="00D5647D"/>
    <w:rsid w:val="00D5655B"/>
    <w:rsid w:val="00D56B13"/>
    <w:rsid w:val="00D57162"/>
    <w:rsid w:val="00D57355"/>
    <w:rsid w:val="00D575E4"/>
    <w:rsid w:val="00D60202"/>
    <w:rsid w:val="00D610A7"/>
    <w:rsid w:val="00D617F2"/>
    <w:rsid w:val="00D61AF0"/>
    <w:rsid w:val="00D622F9"/>
    <w:rsid w:val="00D623F0"/>
    <w:rsid w:val="00D62599"/>
    <w:rsid w:val="00D6294B"/>
    <w:rsid w:val="00D62B5E"/>
    <w:rsid w:val="00D63A5A"/>
    <w:rsid w:val="00D63A96"/>
    <w:rsid w:val="00D63CA8"/>
    <w:rsid w:val="00D63E46"/>
    <w:rsid w:val="00D645B9"/>
    <w:rsid w:val="00D64DCF"/>
    <w:rsid w:val="00D64E9D"/>
    <w:rsid w:val="00D64F1D"/>
    <w:rsid w:val="00D651B4"/>
    <w:rsid w:val="00D6674B"/>
    <w:rsid w:val="00D66B96"/>
    <w:rsid w:val="00D66E89"/>
    <w:rsid w:val="00D67063"/>
    <w:rsid w:val="00D678FB"/>
    <w:rsid w:val="00D70946"/>
    <w:rsid w:val="00D70CAE"/>
    <w:rsid w:val="00D7153F"/>
    <w:rsid w:val="00D7171D"/>
    <w:rsid w:val="00D71BE4"/>
    <w:rsid w:val="00D72420"/>
    <w:rsid w:val="00D72D63"/>
    <w:rsid w:val="00D742D0"/>
    <w:rsid w:val="00D74320"/>
    <w:rsid w:val="00D743C9"/>
    <w:rsid w:val="00D75295"/>
    <w:rsid w:val="00D760E4"/>
    <w:rsid w:val="00D764F0"/>
    <w:rsid w:val="00D773AF"/>
    <w:rsid w:val="00D776E2"/>
    <w:rsid w:val="00D779DC"/>
    <w:rsid w:val="00D803B8"/>
    <w:rsid w:val="00D80848"/>
    <w:rsid w:val="00D815AF"/>
    <w:rsid w:val="00D820FC"/>
    <w:rsid w:val="00D8258E"/>
    <w:rsid w:val="00D82E5E"/>
    <w:rsid w:val="00D832C6"/>
    <w:rsid w:val="00D83D2B"/>
    <w:rsid w:val="00D83F9D"/>
    <w:rsid w:val="00D8557B"/>
    <w:rsid w:val="00D85A8F"/>
    <w:rsid w:val="00D87818"/>
    <w:rsid w:val="00D87BCB"/>
    <w:rsid w:val="00D90DB3"/>
    <w:rsid w:val="00D90EC4"/>
    <w:rsid w:val="00D926E2"/>
    <w:rsid w:val="00D92B82"/>
    <w:rsid w:val="00D93385"/>
    <w:rsid w:val="00D93581"/>
    <w:rsid w:val="00D95555"/>
    <w:rsid w:val="00D956AD"/>
    <w:rsid w:val="00D96BC8"/>
    <w:rsid w:val="00D96C23"/>
    <w:rsid w:val="00D97196"/>
    <w:rsid w:val="00D975E3"/>
    <w:rsid w:val="00D97F5B"/>
    <w:rsid w:val="00DA0374"/>
    <w:rsid w:val="00DA16B8"/>
    <w:rsid w:val="00DA187E"/>
    <w:rsid w:val="00DA1921"/>
    <w:rsid w:val="00DA1C5B"/>
    <w:rsid w:val="00DA2250"/>
    <w:rsid w:val="00DA2ED6"/>
    <w:rsid w:val="00DA35A4"/>
    <w:rsid w:val="00DA37BF"/>
    <w:rsid w:val="00DA3F09"/>
    <w:rsid w:val="00DA47E7"/>
    <w:rsid w:val="00DA53D1"/>
    <w:rsid w:val="00DA6AA9"/>
    <w:rsid w:val="00DA6AD5"/>
    <w:rsid w:val="00DA7337"/>
    <w:rsid w:val="00DA7562"/>
    <w:rsid w:val="00DA79E8"/>
    <w:rsid w:val="00DB14F3"/>
    <w:rsid w:val="00DB17AF"/>
    <w:rsid w:val="00DB1AB4"/>
    <w:rsid w:val="00DB1AE3"/>
    <w:rsid w:val="00DB1B89"/>
    <w:rsid w:val="00DB226E"/>
    <w:rsid w:val="00DB2BA5"/>
    <w:rsid w:val="00DB33E2"/>
    <w:rsid w:val="00DB3A0B"/>
    <w:rsid w:val="00DB4C8D"/>
    <w:rsid w:val="00DB538C"/>
    <w:rsid w:val="00DB566F"/>
    <w:rsid w:val="00DB592E"/>
    <w:rsid w:val="00DB5A0C"/>
    <w:rsid w:val="00DB5C64"/>
    <w:rsid w:val="00DB61A0"/>
    <w:rsid w:val="00DB6929"/>
    <w:rsid w:val="00DB6CE7"/>
    <w:rsid w:val="00DB6FE3"/>
    <w:rsid w:val="00DB76B1"/>
    <w:rsid w:val="00DB773B"/>
    <w:rsid w:val="00DB7EB0"/>
    <w:rsid w:val="00DC003C"/>
    <w:rsid w:val="00DC0284"/>
    <w:rsid w:val="00DC02E7"/>
    <w:rsid w:val="00DC1629"/>
    <w:rsid w:val="00DC2553"/>
    <w:rsid w:val="00DC29E4"/>
    <w:rsid w:val="00DC378E"/>
    <w:rsid w:val="00DC3C3B"/>
    <w:rsid w:val="00DC4601"/>
    <w:rsid w:val="00DC4871"/>
    <w:rsid w:val="00DC4E73"/>
    <w:rsid w:val="00DC5088"/>
    <w:rsid w:val="00DC5251"/>
    <w:rsid w:val="00DC53E9"/>
    <w:rsid w:val="00DC64D5"/>
    <w:rsid w:val="00DC72A1"/>
    <w:rsid w:val="00DC73B4"/>
    <w:rsid w:val="00DC7B56"/>
    <w:rsid w:val="00DD016D"/>
    <w:rsid w:val="00DD0C09"/>
    <w:rsid w:val="00DD0EED"/>
    <w:rsid w:val="00DD1997"/>
    <w:rsid w:val="00DD2194"/>
    <w:rsid w:val="00DD2711"/>
    <w:rsid w:val="00DD38F2"/>
    <w:rsid w:val="00DD3BB7"/>
    <w:rsid w:val="00DD3F12"/>
    <w:rsid w:val="00DD4EF1"/>
    <w:rsid w:val="00DD512B"/>
    <w:rsid w:val="00DD585A"/>
    <w:rsid w:val="00DD5E6B"/>
    <w:rsid w:val="00DD616F"/>
    <w:rsid w:val="00DD64AF"/>
    <w:rsid w:val="00DD75F1"/>
    <w:rsid w:val="00DE072F"/>
    <w:rsid w:val="00DE0F31"/>
    <w:rsid w:val="00DE0FC9"/>
    <w:rsid w:val="00DE2109"/>
    <w:rsid w:val="00DE3DDB"/>
    <w:rsid w:val="00DE3F79"/>
    <w:rsid w:val="00DE48DE"/>
    <w:rsid w:val="00DE4FCD"/>
    <w:rsid w:val="00DE64E2"/>
    <w:rsid w:val="00DE660F"/>
    <w:rsid w:val="00DE678A"/>
    <w:rsid w:val="00DE6DD5"/>
    <w:rsid w:val="00DE72FD"/>
    <w:rsid w:val="00DE78C2"/>
    <w:rsid w:val="00DF0492"/>
    <w:rsid w:val="00DF050C"/>
    <w:rsid w:val="00DF058C"/>
    <w:rsid w:val="00DF07D8"/>
    <w:rsid w:val="00DF0D29"/>
    <w:rsid w:val="00DF0DC1"/>
    <w:rsid w:val="00DF0FD0"/>
    <w:rsid w:val="00DF1002"/>
    <w:rsid w:val="00DF1499"/>
    <w:rsid w:val="00DF1696"/>
    <w:rsid w:val="00DF1AAB"/>
    <w:rsid w:val="00DF1DD8"/>
    <w:rsid w:val="00DF221F"/>
    <w:rsid w:val="00DF2889"/>
    <w:rsid w:val="00DF2B9C"/>
    <w:rsid w:val="00DF2DCE"/>
    <w:rsid w:val="00DF4E84"/>
    <w:rsid w:val="00DF5488"/>
    <w:rsid w:val="00DF54EB"/>
    <w:rsid w:val="00DF5802"/>
    <w:rsid w:val="00DF6001"/>
    <w:rsid w:val="00DF67DF"/>
    <w:rsid w:val="00DF68AF"/>
    <w:rsid w:val="00DF6CF8"/>
    <w:rsid w:val="00DF6D1A"/>
    <w:rsid w:val="00DF6D90"/>
    <w:rsid w:val="00DF723C"/>
    <w:rsid w:val="00DF7EEF"/>
    <w:rsid w:val="00DF7FFE"/>
    <w:rsid w:val="00E007F9"/>
    <w:rsid w:val="00E00863"/>
    <w:rsid w:val="00E00F7E"/>
    <w:rsid w:val="00E01282"/>
    <w:rsid w:val="00E01639"/>
    <w:rsid w:val="00E017E9"/>
    <w:rsid w:val="00E0273C"/>
    <w:rsid w:val="00E02B63"/>
    <w:rsid w:val="00E031E4"/>
    <w:rsid w:val="00E04207"/>
    <w:rsid w:val="00E0482F"/>
    <w:rsid w:val="00E06A5E"/>
    <w:rsid w:val="00E06A89"/>
    <w:rsid w:val="00E06E1E"/>
    <w:rsid w:val="00E07510"/>
    <w:rsid w:val="00E078C2"/>
    <w:rsid w:val="00E07D2B"/>
    <w:rsid w:val="00E10EC2"/>
    <w:rsid w:val="00E1155C"/>
    <w:rsid w:val="00E11E12"/>
    <w:rsid w:val="00E12067"/>
    <w:rsid w:val="00E126EF"/>
    <w:rsid w:val="00E12DAA"/>
    <w:rsid w:val="00E13CA6"/>
    <w:rsid w:val="00E140A8"/>
    <w:rsid w:val="00E147A9"/>
    <w:rsid w:val="00E14881"/>
    <w:rsid w:val="00E14F0E"/>
    <w:rsid w:val="00E15F82"/>
    <w:rsid w:val="00E16874"/>
    <w:rsid w:val="00E16DDE"/>
    <w:rsid w:val="00E2100D"/>
    <w:rsid w:val="00E21307"/>
    <w:rsid w:val="00E219B0"/>
    <w:rsid w:val="00E21BB6"/>
    <w:rsid w:val="00E2239D"/>
    <w:rsid w:val="00E22859"/>
    <w:rsid w:val="00E2309F"/>
    <w:rsid w:val="00E2379B"/>
    <w:rsid w:val="00E23AE3"/>
    <w:rsid w:val="00E23C6A"/>
    <w:rsid w:val="00E23CF0"/>
    <w:rsid w:val="00E248F1"/>
    <w:rsid w:val="00E25C31"/>
    <w:rsid w:val="00E268CD"/>
    <w:rsid w:val="00E26AFF"/>
    <w:rsid w:val="00E26C87"/>
    <w:rsid w:val="00E270E9"/>
    <w:rsid w:val="00E27186"/>
    <w:rsid w:val="00E27906"/>
    <w:rsid w:val="00E27ED9"/>
    <w:rsid w:val="00E3032B"/>
    <w:rsid w:val="00E3066F"/>
    <w:rsid w:val="00E3088C"/>
    <w:rsid w:val="00E30ABF"/>
    <w:rsid w:val="00E3183F"/>
    <w:rsid w:val="00E3200A"/>
    <w:rsid w:val="00E32291"/>
    <w:rsid w:val="00E32EE8"/>
    <w:rsid w:val="00E32F0E"/>
    <w:rsid w:val="00E34E90"/>
    <w:rsid w:val="00E365A0"/>
    <w:rsid w:val="00E37304"/>
    <w:rsid w:val="00E37BA9"/>
    <w:rsid w:val="00E37C5E"/>
    <w:rsid w:val="00E37D78"/>
    <w:rsid w:val="00E40215"/>
    <w:rsid w:val="00E413D4"/>
    <w:rsid w:val="00E41693"/>
    <w:rsid w:val="00E41DF5"/>
    <w:rsid w:val="00E424A5"/>
    <w:rsid w:val="00E42A4B"/>
    <w:rsid w:val="00E43E51"/>
    <w:rsid w:val="00E43E71"/>
    <w:rsid w:val="00E442F1"/>
    <w:rsid w:val="00E44C45"/>
    <w:rsid w:val="00E46A1E"/>
    <w:rsid w:val="00E46CE1"/>
    <w:rsid w:val="00E47CE9"/>
    <w:rsid w:val="00E5103E"/>
    <w:rsid w:val="00E510EA"/>
    <w:rsid w:val="00E51D91"/>
    <w:rsid w:val="00E52602"/>
    <w:rsid w:val="00E5296F"/>
    <w:rsid w:val="00E52DE5"/>
    <w:rsid w:val="00E536DE"/>
    <w:rsid w:val="00E539C0"/>
    <w:rsid w:val="00E55A5B"/>
    <w:rsid w:val="00E55ACB"/>
    <w:rsid w:val="00E561F9"/>
    <w:rsid w:val="00E56ADB"/>
    <w:rsid w:val="00E56BF4"/>
    <w:rsid w:val="00E56CD7"/>
    <w:rsid w:val="00E5764D"/>
    <w:rsid w:val="00E60147"/>
    <w:rsid w:val="00E60903"/>
    <w:rsid w:val="00E60DA8"/>
    <w:rsid w:val="00E61CB4"/>
    <w:rsid w:val="00E62334"/>
    <w:rsid w:val="00E632E7"/>
    <w:rsid w:val="00E634C0"/>
    <w:rsid w:val="00E63569"/>
    <w:rsid w:val="00E63F31"/>
    <w:rsid w:val="00E65864"/>
    <w:rsid w:val="00E65928"/>
    <w:rsid w:val="00E65DC8"/>
    <w:rsid w:val="00E65EA9"/>
    <w:rsid w:val="00E65F58"/>
    <w:rsid w:val="00E66694"/>
    <w:rsid w:val="00E667B8"/>
    <w:rsid w:val="00E6681D"/>
    <w:rsid w:val="00E670E5"/>
    <w:rsid w:val="00E705CC"/>
    <w:rsid w:val="00E705EC"/>
    <w:rsid w:val="00E708BD"/>
    <w:rsid w:val="00E7163F"/>
    <w:rsid w:val="00E71798"/>
    <w:rsid w:val="00E71BCB"/>
    <w:rsid w:val="00E71F86"/>
    <w:rsid w:val="00E724B0"/>
    <w:rsid w:val="00E730AA"/>
    <w:rsid w:val="00E73772"/>
    <w:rsid w:val="00E74444"/>
    <w:rsid w:val="00E74470"/>
    <w:rsid w:val="00E7545A"/>
    <w:rsid w:val="00E75736"/>
    <w:rsid w:val="00E76231"/>
    <w:rsid w:val="00E768E9"/>
    <w:rsid w:val="00E76A5A"/>
    <w:rsid w:val="00E775F4"/>
    <w:rsid w:val="00E806C4"/>
    <w:rsid w:val="00E806DA"/>
    <w:rsid w:val="00E80DD2"/>
    <w:rsid w:val="00E80FF0"/>
    <w:rsid w:val="00E81C63"/>
    <w:rsid w:val="00E822A9"/>
    <w:rsid w:val="00E83745"/>
    <w:rsid w:val="00E843AC"/>
    <w:rsid w:val="00E84A7E"/>
    <w:rsid w:val="00E85082"/>
    <w:rsid w:val="00E8536E"/>
    <w:rsid w:val="00E856E8"/>
    <w:rsid w:val="00E85766"/>
    <w:rsid w:val="00E860CA"/>
    <w:rsid w:val="00E8626F"/>
    <w:rsid w:val="00E86A5A"/>
    <w:rsid w:val="00E871DD"/>
    <w:rsid w:val="00E87A9C"/>
    <w:rsid w:val="00E9098A"/>
    <w:rsid w:val="00E90BF4"/>
    <w:rsid w:val="00E90C49"/>
    <w:rsid w:val="00E911D2"/>
    <w:rsid w:val="00E91719"/>
    <w:rsid w:val="00E92F7C"/>
    <w:rsid w:val="00E93B42"/>
    <w:rsid w:val="00E9400D"/>
    <w:rsid w:val="00E942EE"/>
    <w:rsid w:val="00E948B5"/>
    <w:rsid w:val="00E948E7"/>
    <w:rsid w:val="00E94E10"/>
    <w:rsid w:val="00E95322"/>
    <w:rsid w:val="00E95B1A"/>
    <w:rsid w:val="00E96220"/>
    <w:rsid w:val="00E96B82"/>
    <w:rsid w:val="00E9732D"/>
    <w:rsid w:val="00E97703"/>
    <w:rsid w:val="00E97D69"/>
    <w:rsid w:val="00EA0573"/>
    <w:rsid w:val="00EA1833"/>
    <w:rsid w:val="00EA1FD3"/>
    <w:rsid w:val="00EA21D1"/>
    <w:rsid w:val="00EA2C61"/>
    <w:rsid w:val="00EA3D08"/>
    <w:rsid w:val="00EA4106"/>
    <w:rsid w:val="00EA436D"/>
    <w:rsid w:val="00EA4995"/>
    <w:rsid w:val="00EA71EA"/>
    <w:rsid w:val="00EA7641"/>
    <w:rsid w:val="00EA795D"/>
    <w:rsid w:val="00EB1B1D"/>
    <w:rsid w:val="00EB1CD6"/>
    <w:rsid w:val="00EB2803"/>
    <w:rsid w:val="00EB2B69"/>
    <w:rsid w:val="00EB2DD3"/>
    <w:rsid w:val="00EB391A"/>
    <w:rsid w:val="00EB4E76"/>
    <w:rsid w:val="00EB5469"/>
    <w:rsid w:val="00EB55FD"/>
    <w:rsid w:val="00EB598E"/>
    <w:rsid w:val="00EB5A91"/>
    <w:rsid w:val="00EB5ACA"/>
    <w:rsid w:val="00EB5E56"/>
    <w:rsid w:val="00EB63AD"/>
    <w:rsid w:val="00EB6951"/>
    <w:rsid w:val="00EB6BE8"/>
    <w:rsid w:val="00EB7043"/>
    <w:rsid w:val="00EB7268"/>
    <w:rsid w:val="00EC0B0D"/>
    <w:rsid w:val="00EC1820"/>
    <w:rsid w:val="00EC18EC"/>
    <w:rsid w:val="00EC2C40"/>
    <w:rsid w:val="00EC30B5"/>
    <w:rsid w:val="00EC3194"/>
    <w:rsid w:val="00EC39D3"/>
    <w:rsid w:val="00EC433E"/>
    <w:rsid w:val="00EC5017"/>
    <w:rsid w:val="00EC520F"/>
    <w:rsid w:val="00EC5568"/>
    <w:rsid w:val="00EC57C2"/>
    <w:rsid w:val="00EC631B"/>
    <w:rsid w:val="00ED056B"/>
    <w:rsid w:val="00ED0B49"/>
    <w:rsid w:val="00ED19A1"/>
    <w:rsid w:val="00ED1D1A"/>
    <w:rsid w:val="00ED1E88"/>
    <w:rsid w:val="00ED2502"/>
    <w:rsid w:val="00ED25A8"/>
    <w:rsid w:val="00ED278D"/>
    <w:rsid w:val="00ED2A34"/>
    <w:rsid w:val="00ED2ECB"/>
    <w:rsid w:val="00ED3E41"/>
    <w:rsid w:val="00ED4182"/>
    <w:rsid w:val="00ED42E6"/>
    <w:rsid w:val="00ED4FEC"/>
    <w:rsid w:val="00ED5ADA"/>
    <w:rsid w:val="00ED5D5A"/>
    <w:rsid w:val="00ED5F47"/>
    <w:rsid w:val="00ED712A"/>
    <w:rsid w:val="00EE0214"/>
    <w:rsid w:val="00EE023C"/>
    <w:rsid w:val="00EE0F8F"/>
    <w:rsid w:val="00EE2317"/>
    <w:rsid w:val="00EE259A"/>
    <w:rsid w:val="00EE2672"/>
    <w:rsid w:val="00EE274B"/>
    <w:rsid w:val="00EE2F2F"/>
    <w:rsid w:val="00EE2FD3"/>
    <w:rsid w:val="00EE3DAD"/>
    <w:rsid w:val="00EE522B"/>
    <w:rsid w:val="00EE5E5F"/>
    <w:rsid w:val="00EE606B"/>
    <w:rsid w:val="00EE61A5"/>
    <w:rsid w:val="00EE6759"/>
    <w:rsid w:val="00EE68D0"/>
    <w:rsid w:val="00EE6B17"/>
    <w:rsid w:val="00EE7144"/>
    <w:rsid w:val="00EE7834"/>
    <w:rsid w:val="00EF033B"/>
    <w:rsid w:val="00EF15EB"/>
    <w:rsid w:val="00EF18B9"/>
    <w:rsid w:val="00EF26A6"/>
    <w:rsid w:val="00EF284E"/>
    <w:rsid w:val="00EF31DE"/>
    <w:rsid w:val="00EF3F33"/>
    <w:rsid w:val="00EF499A"/>
    <w:rsid w:val="00EF4F66"/>
    <w:rsid w:val="00EF55FD"/>
    <w:rsid w:val="00EF5AF0"/>
    <w:rsid w:val="00EF5AFB"/>
    <w:rsid w:val="00EF5B46"/>
    <w:rsid w:val="00EF66D5"/>
    <w:rsid w:val="00EF6DE0"/>
    <w:rsid w:val="00EF75AC"/>
    <w:rsid w:val="00EF7CDE"/>
    <w:rsid w:val="00F002A8"/>
    <w:rsid w:val="00F003CC"/>
    <w:rsid w:val="00F01833"/>
    <w:rsid w:val="00F01C92"/>
    <w:rsid w:val="00F01F6C"/>
    <w:rsid w:val="00F02131"/>
    <w:rsid w:val="00F03135"/>
    <w:rsid w:val="00F03230"/>
    <w:rsid w:val="00F033B8"/>
    <w:rsid w:val="00F0363A"/>
    <w:rsid w:val="00F03C4A"/>
    <w:rsid w:val="00F04A0C"/>
    <w:rsid w:val="00F05002"/>
    <w:rsid w:val="00F05F6B"/>
    <w:rsid w:val="00F06131"/>
    <w:rsid w:val="00F06839"/>
    <w:rsid w:val="00F06EA3"/>
    <w:rsid w:val="00F06F4D"/>
    <w:rsid w:val="00F07183"/>
    <w:rsid w:val="00F07B39"/>
    <w:rsid w:val="00F10347"/>
    <w:rsid w:val="00F106D4"/>
    <w:rsid w:val="00F1152C"/>
    <w:rsid w:val="00F133CE"/>
    <w:rsid w:val="00F13D01"/>
    <w:rsid w:val="00F150A2"/>
    <w:rsid w:val="00F151EC"/>
    <w:rsid w:val="00F1527A"/>
    <w:rsid w:val="00F1596E"/>
    <w:rsid w:val="00F15AE7"/>
    <w:rsid w:val="00F165DB"/>
    <w:rsid w:val="00F16A91"/>
    <w:rsid w:val="00F17860"/>
    <w:rsid w:val="00F2054A"/>
    <w:rsid w:val="00F20802"/>
    <w:rsid w:val="00F21DC1"/>
    <w:rsid w:val="00F23031"/>
    <w:rsid w:val="00F23651"/>
    <w:rsid w:val="00F23B12"/>
    <w:rsid w:val="00F24491"/>
    <w:rsid w:val="00F24A61"/>
    <w:rsid w:val="00F24F76"/>
    <w:rsid w:val="00F25084"/>
    <w:rsid w:val="00F25515"/>
    <w:rsid w:val="00F2573E"/>
    <w:rsid w:val="00F25EFD"/>
    <w:rsid w:val="00F27038"/>
    <w:rsid w:val="00F27C33"/>
    <w:rsid w:val="00F27FE7"/>
    <w:rsid w:val="00F302A6"/>
    <w:rsid w:val="00F303B9"/>
    <w:rsid w:val="00F30B6E"/>
    <w:rsid w:val="00F30E41"/>
    <w:rsid w:val="00F322C5"/>
    <w:rsid w:val="00F32B75"/>
    <w:rsid w:val="00F32BC7"/>
    <w:rsid w:val="00F33049"/>
    <w:rsid w:val="00F33985"/>
    <w:rsid w:val="00F340F1"/>
    <w:rsid w:val="00F3433D"/>
    <w:rsid w:val="00F344CC"/>
    <w:rsid w:val="00F34FA6"/>
    <w:rsid w:val="00F35B15"/>
    <w:rsid w:val="00F35D92"/>
    <w:rsid w:val="00F367C4"/>
    <w:rsid w:val="00F36FFC"/>
    <w:rsid w:val="00F378B7"/>
    <w:rsid w:val="00F406A4"/>
    <w:rsid w:val="00F40D3E"/>
    <w:rsid w:val="00F4117A"/>
    <w:rsid w:val="00F420A0"/>
    <w:rsid w:val="00F43168"/>
    <w:rsid w:val="00F437A4"/>
    <w:rsid w:val="00F43DBC"/>
    <w:rsid w:val="00F44848"/>
    <w:rsid w:val="00F44F18"/>
    <w:rsid w:val="00F46575"/>
    <w:rsid w:val="00F46AD6"/>
    <w:rsid w:val="00F46E67"/>
    <w:rsid w:val="00F46ECD"/>
    <w:rsid w:val="00F50092"/>
    <w:rsid w:val="00F50C20"/>
    <w:rsid w:val="00F51408"/>
    <w:rsid w:val="00F51894"/>
    <w:rsid w:val="00F51B3E"/>
    <w:rsid w:val="00F51D98"/>
    <w:rsid w:val="00F524E2"/>
    <w:rsid w:val="00F52FC8"/>
    <w:rsid w:val="00F554FB"/>
    <w:rsid w:val="00F55F22"/>
    <w:rsid w:val="00F5657F"/>
    <w:rsid w:val="00F567A9"/>
    <w:rsid w:val="00F56ABE"/>
    <w:rsid w:val="00F56D2B"/>
    <w:rsid w:val="00F5747B"/>
    <w:rsid w:val="00F60325"/>
    <w:rsid w:val="00F60AE8"/>
    <w:rsid w:val="00F61FA7"/>
    <w:rsid w:val="00F623C6"/>
    <w:rsid w:val="00F62617"/>
    <w:rsid w:val="00F62C1F"/>
    <w:rsid w:val="00F63B34"/>
    <w:rsid w:val="00F63F9E"/>
    <w:rsid w:val="00F6403F"/>
    <w:rsid w:val="00F640E1"/>
    <w:rsid w:val="00F641F6"/>
    <w:rsid w:val="00F647D2"/>
    <w:rsid w:val="00F64A3C"/>
    <w:rsid w:val="00F65057"/>
    <w:rsid w:val="00F668DE"/>
    <w:rsid w:val="00F66949"/>
    <w:rsid w:val="00F669AF"/>
    <w:rsid w:val="00F66A71"/>
    <w:rsid w:val="00F66FC3"/>
    <w:rsid w:val="00F6723F"/>
    <w:rsid w:val="00F67602"/>
    <w:rsid w:val="00F70F4A"/>
    <w:rsid w:val="00F71107"/>
    <w:rsid w:val="00F71813"/>
    <w:rsid w:val="00F7208C"/>
    <w:rsid w:val="00F72854"/>
    <w:rsid w:val="00F72AE7"/>
    <w:rsid w:val="00F734F6"/>
    <w:rsid w:val="00F7381E"/>
    <w:rsid w:val="00F73EA9"/>
    <w:rsid w:val="00F74099"/>
    <w:rsid w:val="00F741BD"/>
    <w:rsid w:val="00F75142"/>
    <w:rsid w:val="00F75D8B"/>
    <w:rsid w:val="00F76837"/>
    <w:rsid w:val="00F76B05"/>
    <w:rsid w:val="00F774EC"/>
    <w:rsid w:val="00F77C49"/>
    <w:rsid w:val="00F77FCA"/>
    <w:rsid w:val="00F801BC"/>
    <w:rsid w:val="00F80A04"/>
    <w:rsid w:val="00F81905"/>
    <w:rsid w:val="00F81B87"/>
    <w:rsid w:val="00F81F5B"/>
    <w:rsid w:val="00F831E9"/>
    <w:rsid w:val="00F831FB"/>
    <w:rsid w:val="00F83508"/>
    <w:rsid w:val="00F835A8"/>
    <w:rsid w:val="00F83695"/>
    <w:rsid w:val="00F83948"/>
    <w:rsid w:val="00F83C1D"/>
    <w:rsid w:val="00F857CD"/>
    <w:rsid w:val="00F8618F"/>
    <w:rsid w:val="00F86CCA"/>
    <w:rsid w:val="00F86DFE"/>
    <w:rsid w:val="00F87170"/>
    <w:rsid w:val="00F9063C"/>
    <w:rsid w:val="00F90837"/>
    <w:rsid w:val="00F90B9D"/>
    <w:rsid w:val="00F91A86"/>
    <w:rsid w:val="00F91AF2"/>
    <w:rsid w:val="00F91D04"/>
    <w:rsid w:val="00F91F3C"/>
    <w:rsid w:val="00F9205F"/>
    <w:rsid w:val="00F92565"/>
    <w:rsid w:val="00F9276C"/>
    <w:rsid w:val="00F9339D"/>
    <w:rsid w:val="00F93A3E"/>
    <w:rsid w:val="00F93B91"/>
    <w:rsid w:val="00F93C2B"/>
    <w:rsid w:val="00F94AFD"/>
    <w:rsid w:val="00F9510E"/>
    <w:rsid w:val="00F954D8"/>
    <w:rsid w:val="00F9574F"/>
    <w:rsid w:val="00F963B6"/>
    <w:rsid w:val="00F963F1"/>
    <w:rsid w:val="00F971C6"/>
    <w:rsid w:val="00FA05A2"/>
    <w:rsid w:val="00FA0633"/>
    <w:rsid w:val="00FA06E8"/>
    <w:rsid w:val="00FA1268"/>
    <w:rsid w:val="00FA1326"/>
    <w:rsid w:val="00FA186B"/>
    <w:rsid w:val="00FA1AD9"/>
    <w:rsid w:val="00FA24EF"/>
    <w:rsid w:val="00FA283E"/>
    <w:rsid w:val="00FA2882"/>
    <w:rsid w:val="00FA2928"/>
    <w:rsid w:val="00FA33E1"/>
    <w:rsid w:val="00FA39BD"/>
    <w:rsid w:val="00FA41D0"/>
    <w:rsid w:val="00FA55F2"/>
    <w:rsid w:val="00FA6307"/>
    <w:rsid w:val="00FA64EC"/>
    <w:rsid w:val="00FA68BE"/>
    <w:rsid w:val="00FA690C"/>
    <w:rsid w:val="00FA69FB"/>
    <w:rsid w:val="00FB1022"/>
    <w:rsid w:val="00FB12A1"/>
    <w:rsid w:val="00FB163D"/>
    <w:rsid w:val="00FB22DD"/>
    <w:rsid w:val="00FB2726"/>
    <w:rsid w:val="00FB365D"/>
    <w:rsid w:val="00FB457B"/>
    <w:rsid w:val="00FB51F4"/>
    <w:rsid w:val="00FB53E6"/>
    <w:rsid w:val="00FB6158"/>
    <w:rsid w:val="00FB754B"/>
    <w:rsid w:val="00FC0B99"/>
    <w:rsid w:val="00FC0DFE"/>
    <w:rsid w:val="00FC1A7E"/>
    <w:rsid w:val="00FC20A2"/>
    <w:rsid w:val="00FC23CA"/>
    <w:rsid w:val="00FC27B4"/>
    <w:rsid w:val="00FC29B9"/>
    <w:rsid w:val="00FC32CC"/>
    <w:rsid w:val="00FC435F"/>
    <w:rsid w:val="00FC4EAE"/>
    <w:rsid w:val="00FC4F89"/>
    <w:rsid w:val="00FC5136"/>
    <w:rsid w:val="00FC6DE3"/>
    <w:rsid w:val="00FC7166"/>
    <w:rsid w:val="00FC7247"/>
    <w:rsid w:val="00FC7851"/>
    <w:rsid w:val="00FD075B"/>
    <w:rsid w:val="00FD07E7"/>
    <w:rsid w:val="00FD0B4D"/>
    <w:rsid w:val="00FD20F4"/>
    <w:rsid w:val="00FD2118"/>
    <w:rsid w:val="00FD3BBF"/>
    <w:rsid w:val="00FD4027"/>
    <w:rsid w:val="00FD4061"/>
    <w:rsid w:val="00FD40C4"/>
    <w:rsid w:val="00FD4CB4"/>
    <w:rsid w:val="00FD4DF5"/>
    <w:rsid w:val="00FD519B"/>
    <w:rsid w:val="00FD5D31"/>
    <w:rsid w:val="00FD681D"/>
    <w:rsid w:val="00FD7145"/>
    <w:rsid w:val="00FD73D4"/>
    <w:rsid w:val="00FD7611"/>
    <w:rsid w:val="00FD7A1F"/>
    <w:rsid w:val="00FE03EA"/>
    <w:rsid w:val="00FE0988"/>
    <w:rsid w:val="00FE09C4"/>
    <w:rsid w:val="00FE0FA2"/>
    <w:rsid w:val="00FE15E6"/>
    <w:rsid w:val="00FE2CAF"/>
    <w:rsid w:val="00FE38FA"/>
    <w:rsid w:val="00FE3BE0"/>
    <w:rsid w:val="00FE4708"/>
    <w:rsid w:val="00FE4952"/>
    <w:rsid w:val="00FE4D3B"/>
    <w:rsid w:val="00FE514E"/>
    <w:rsid w:val="00FE60C7"/>
    <w:rsid w:val="00FE6CA2"/>
    <w:rsid w:val="00FE6DA5"/>
    <w:rsid w:val="00FE6E46"/>
    <w:rsid w:val="00FE74FF"/>
    <w:rsid w:val="00FF1BE0"/>
    <w:rsid w:val="00FF216B"/>
    <w:rsid w:val="00FF24CF"/>
    <w:rsid w:val="00FF27FA"/>
    <w:rsid w:val="00FF2BBF"/>
    <w:rsid w:val="00FF2E52"/>
    <w:rsid w:val="00FF2F06"/>
    <w:rsid w:val="00FF37AD"/>
    <w:rsid w:val="00FF3848"/>
    <w:rsid w:val="00FF3984"/>
    <w:rsid w:val="00FF3BCF"/>
    <w:rsid w:val="00FF3C56"/>
    <w:rsid w:val="00FF3EE8"/>
    <w:rsid w:val="00FF5117"/>
    <w:rsid w:val="00FF5471"/>
    <w:rsid w:val="00FF5F5A"/>
    <w:rsid w:val="00FF6244"/>
    <w:rsid w:val="00FF627E"/>
    <w:rsid w:val="00FF6494"/>
    <w:rsid w:val="00FF6B42"/>
    <w:rsid w:val="00FF7AAD"/>
    <w:rsid w:val="61CC6F68"/>
    <w:rsid w:val="677A1690"/>
    <w:rsid w:val="701A65E8"/>
    <w:rsid w:val="7CA67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96E749"/>
  <w15:docId w15:val="{CCE8A49C-A1F3-4DE8-AC71-2D31BEAF7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snapToGrid w:val="0"/>
      <w:spacing w:line="300" w:lineRule="auto"/>
    </w:pPr>
    <w:rPr>
      <w:rFonts w:eastAsia="宋体"/>
      <w:sz w:val="24"/>
      <w:szCs w:val="21"/>
    </w:rPr>
  </w:style>
  <w:style w:type="paragraph" w:styleId="1">
    <w:name w:val="heading 1"/>
    <w:basedOn w:val="a0"/>
    <w:next w:val="BY"/>
    <w:link w:val="11"/>
    <w:uiPriority w:val="9"/>
    <w:qFormat/>
    <w:pPr>
      <w:keepNext/>
      <w:keepLines/>
      <w:numPr>
        <w:numId w:val="1"/>
      </w:numPr>
      <w:adjustRightInd w:val="0"/>
      <w:spacing w:before="480" w:after="360" w:line="240" w:lineRule="auto"/>
      <w:jc w:val="center"/>
      <w:outlineLvl w:val="0"/>
    </w:pPr>
    <w:rPr>
      <w:rFonts w:asciiTheme="majorHAnsi" w:eastAsia="黑体" w:hAnsiTheme="majorHAnsi" w:cstheme="majorBidi"/>
      <w:b/>
      <w:caps/>
      <w:spacing w:val="10"/>
      <w:sz w:val="32"/>
      <w:szCs w:val="36"/>
    </w:rPr>
  </w:style>
  <w:style w:type="paragraph" w:styleId="2">
    <w:name w:val="heading 2"/>
    <w:basedOn w:val="a0"/>
    <w:next w:val="BY"/>
    <w:link w:val="21"/>
    <w:uiPriority w:val="9"/>
    <w:qFormat/>
    <w:pPr>
      <w:keepNext/>
      <w:keepLines/>
      <w:numPr>
        <w:ilvl w:val="1"/>
        <w:numId w:val="1"/>
      </w:numPr>
      <w:spacing w:before="480" w:after="120" w:line="240" w:lineRule="auto"/>
      <w:outlineLvl w:val="1"/>
    </w:pPr>
    <w:rPr>
      <w:rFonts w:asciiTheme="majorHAnsi" w:eastAsia="黑体" w:hAnsiTheme="majorHAnsi" w:cstheme="majorBidi"/>
      <w:b/>
      <w:sz w:val="28"/>
      <w:szCs w:val="36"/>
    </w:rPr>
  </w:style>
  <w:style w:type="paragraph" w:styleId="3">
    <w:name w:val="heading 3"/>
    <w:basedOn w:val="a0"/>
    <w:next w:val="BY"/>
    <w:link w:val="31"/>
    <w:uiPriority w:val="9"/>
    <w:qFormat/>
    <w:pPr>
      <w:keepNext/>
      <w:keepLines/>
      <w:numPr>
        <w:ilvl w:val="2"/>
        <w:numId w:val="1"/>
      </w:numPr>
      <w:spacing w:before="240" w:after="120" w:line="240" w:lineRule="auto"/>
      <w:outlineLvl w:val="2"/>
    </w:pPr>
    <w:rPr>
      <w:rFonts w:asciiTheme="majorHAnsi" w:eastAsia="黑体" w:hAnsiTheme="majorHAnsi" w:cstheme="majorBidi"/>
      <w:b/>
      <w:caps/>
      <w:szCs w:val="28"/>
    </w:rPr>
  </w:style>
  <w:style w:type="paragraph" w:styleId="4">
    <w:name w:val="heading 4"/>
    <w:basedOn w:val="a0"/>
    <w:next w:val="a0"/>
    <w:link w:val="40"/>
    <w:uiPriority w:val="9"/>
    <w:unhideWhenUsed/>
    <w:qFormat/>
    <w:pPr>
      <w:keepNext/>
      <w:keepLines/>
      <w:spacing w:before="80"/>
      <w:outlineLvl w:val="3"/>
    </w:pPr>
    <w:rPr>
      <w:rFonts w:asciiTheme="majorHAnsi" w:eastAsiaTheme="majorEastAsia" w:hAnsiTheme="majorHAnsi" w:cstheme="majorBidi"/>
      <w:i/>
      <w:iCs/>
      <w:sz w:val="28"/>
      <w:szCs w:val="28"/>
    </w:rPr>
  </w:style>
  <w:style w:type="paragraph" w:styleId="5">
    <w:name w:val="heading 5"/>
    <w:basedOn w:val="a0"/>
    <w:next w:val="a0"/>
    <w:link w:val="50"/>
    <w:uiPriority w:val="9"/>
    <w:semiHidden/>
    <w:unhideWhenUsed/>
    <w:qFormat/>
    <w:pPr>
      <w:keepNext/>
      <w:keepLines/>
      <w:spacing w:before="80"/>
      <w:outlineLvl w:val="4"/>
    </w:pPr>
    <w:rPr>
      <w:rFonts w:asciiTheme="majorHAnsi" w:eastAsiaTheme="majorEastAsia" w:hAnsiTheme="majorHAnsi" w:cstheme="majorBidi"/>
      <w:szCs w:val="24"/>
    </w:rPr>
  </w:style>
  <w:style w:type="paragraph" w:styleId="6">
    <w:name w:val="heading 6"/>
    <w:basedOn w:val="a0"/>
    <w:next w:val="a0"/>
    <w:link w:val="60"/>
    <w:uiPriority w:val="9"/>
    <w:semiHidden/>
    <w:unhideWhenUsed/>
    <w:qFormat/>
    <w:pPr>
      <w:keepNext/>
      <w:keepLines/>
      <w:spacing w:before="80"/>
      <w:outlineLvl w:val="5"/>
    </w:pPr>
    <w:rPr>
      <w:rFonts w:asciiTheme="majorHAnsi" w:eastAsiaTheme="majorEastAsia" w:hAnsiTheme="majorHAnsi" w:cstheme="majorBidi"/>
      <w:i/>
      <w:iCs/>
      <w:szCs w:val="24"/>
    </w:rPr>
  </w:style>
  <w:style w:type="paragraph" w:styleId="7">
    <w:name w:val="heading 7"/>
    <w:basedOn w:val="a0"/>
    <w:next w:val="a0"/>
    <w:link w:val="70"/>
    <w:uiPriority w:val="9"/>
    <w:semiHidden/>
    <w:unhideWhenUsed/>
    <w:qFormat/>
    <w:pPr>
      <w:keepNext/>
      <w:keepLines/>
      <w:spacing w:before="80"/>
      <w:outlineLvl w:val="6"/>
    </w:pPr>
    <w:rPr>
      <w:rFonts w:asciiTheme="majorHAnsi" w:eastAsiaTheme="majorEastAsia" w:hAnsiTheme="majorHAnsi" w:cstheme="majorBidi"/>
      <w:color w:val="595959" w:themeColor="text1" w:themeTint="A6"/>
      <w:szCs w:val="24"/>
    </w:rPr>
  </w:style>
  <w:style w:type="paragraph" w:styleId="8">
    <w:name w:val="heading 8"/>
    <w:basedOn w:val="a0"/>
    <w:next w:val="a0"/>
    <w:link w:val="80"/>
    <w:uiPriority w:val="9"/>
    <w:semiHidden/>
    <w:unhideWhenUsed/>
    <w:qFormat/>
    <w:pPr>
      <w:keepNext/>
      <w:keepLines/>
      <w:spacing w:before="80"/>
      <w:outlineLvl w:val="7"/>
    </w:pPr>
    <w:rPr>
      <w:rFonts w:asciiTheme="majorHAnsi" w:eastAsiaTheme="majorEastAsia" w:hAnsiTheme="majorHAnsi" w:cstheme="majorBidi"/>
      <w:caps/>
    </w:rPr>
  </w:style>
  <w:style w:type="paragraph" w:styleId="9">
    <w:name w:val="heading 9"/>
    <w:basedOn w:val="a0"/>
    <w:next w:val="a0"/>
    <w:link w:val="90"/>
    <w:uiPriority w:val="9"/>
    <w:semiHidden/>
    <w:unhideWhenUsed/>
    <w:qFormat/>
    <w:pPr>
      <w:keepNext/>
      <w:keepLines/>
      <w:spacing w:before="80"/>
      <w:outlineLvl w:val="8"/>
    </w:pPr>
    <w:rPr>
      <w:rFonts w:asciiTheme="majorHAnsi" w:eastAsiaTheme="majorEastAsia" w:hAnsiTheme="majorHAnsi" w:cstheme="majorBidi"/>
      <w:i/>
      <w:iCs/>
      <w:cap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Y">
    <w:name w:val="BY正文"/>
    <w:basedOn w:val="a0"/>
    <w:link w:val="BY0"/>
    <w:qFormat/>
    <w:pPr>
      <w:ind w:firstLine="482"/>
      <w:jc w:val="both"/>
    </w:pPr>
  </w:style>
  <w:style w:type="paragraph" w:styleId="a4">
    <w:name w:val="Normal Indent"/>
    <w:basedOn w:val="a0"/>
    <w:uiPriority w:val="99"/>
    <w:unhideWhenUsed/>
    <w:pPr>
      <w:ind w:firstLineChars="200" w:firstLine="420"/>
    </w:pPr>
  </w:style>
  <w:style w:type="paragraph" w:styleId="a5">
    <w:name w:val="caption"/>
    <w:basedOn w:val="a0"/>
    <w:next w:val="a0"/>
    <w:link w:val="a6"/>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semiHidden/>
    <w:unhideWhenUsed/>
  </w:style>
  <w:style w:type="paragraph" w:styleId="a9">
    <w:name w:val="Body Text Indent"/>
    <w:basedOn w:val="a0"/>
    <w:link w:val="12"/>
    <w:pPr>
      <w:widowControl w:val="0"/>
      <w:spacing w:line="240" w:lineRule="auto"/>
      <w:ind w:firstLineChars="200" w:firstLine="560"/>
      <w:jc w:val="both"/>
    </w:pPr>
    <w:rPr>
      <w:rFonts w:ascii="Times New Roman" w:hAnsi="Times New Roman" w:cs="Times New Roman"/>
      <w:kern w:val="2"/>
      <w:sz w:val="28"/>
      <w:szCs w:val="24"/>
    </w:rPr>
  </w:style>
  <w:style w:type="paragraph" w:styleId="TOC3">
    <w:name w:val="toc 3"/>
    <w:basedOn w:val="a0"/>
    <w:next w:val="a0"/>
    <w:autoRedefine/>
    <w:uiPriority w:val="39"/>
    <w:unhideWhenUsed/>
    <w:pPr>
      <w:ind w:leftChars="400" w:left="400"/>
    </w:pPr>
  </w:style>
  <w:style w:type="paragraph" w:styleId="aa">
    <w:name w:val="endnote text"/>
    <w:basedOn w:val="a0"/>
    <w:link w:val="ab"/>
    <w:uiPriority w:val="99"/>
    <w:semiHidden/>
    <w:unhideWhenUsed/>
    <w:qFormat/>
    <w:pPr>
      <w:widowControl w:val="0"/>
      <w:spacing w:line="240" w:lineRule="auto"/>
    </w:pPr>
    <w:rPr>
      <w:rFonts w:eastAsiaTheme="minorEastAsia"/>
      <w:kern w:val="2"/>
      <w:sz w:val="21"/>
      <w:szCs w:val="22"/>
    </w:rPr>
  </w:style>
  <w:style w:type="paragraph" w:styleId="ac">
    <w:name w:val="footer"/>
    <w:basedOn w:val="a0"/>
    <w:link w:val="ad"/>
    <w:uiPriority w:val="99"/>
    <w:unhideWhenUsed/>
    <w:qFormat/>
    <w:pPr>
      <w:tabs>
        <w:tab w:val="center" w:pos="4153"/>
        <w:tab w:val="right" w:pos="8306"/>
      </w:tabs>
      <w:spacing w:line="240" w:lineRule="auto"/>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0"/>
    <w:next w:val="a0"/>
    <w:autoRedefine/>
    <w:uiPriority w:val="39"/>
    <w:unhideWhenUsed/>
    <w:qFormat/>
  </w:style>
  <w:style w:type="paragraph" w:styleId="TOC2">
    <w:name w:val="toc 2"/>
    <w:basedOn w:val="a0"/>
    <w:next w:val="a0"/>
    <w:autoRedefine/>
    <w:uiPriority w:val="39"/>
    <w:unhideWhenUsed/>
    <w:qFormat/>
    <w:pPr>
      <w:ind w:leftChars="200" w:left="200"/>
    </w:pPr>
  </w:style>
  <w:style w:type="paragraph" w:styleId="HTML">
    <w:name w:val="HTML Preformatted"/>
    <w:basedOn w:val="a0"/>
    <w:link w:val="HTML0"/>
    <w:uiPriority w:val="99"/>
    <w:semiHidden/>
    <w:unhideWhenUsed/>
    <w:qFormat/>
    <w:pPr>
      <w:widowControl w:val="0"/>
      <w:snapToGrid/>
      <w:spacing w:line="240" w:lineRule="auto"/>
      <w:jc w:val="both"/>
    </w:pPr>
    <w:rPr>
      <w:rFonts w:ascii="Courier New" w:eastAsiaTheme="minorEastAsia" w:hAnsi="Courier New" w:cs="Courier New"/>
      <w:sz w:val="20"/>
      <w:szCs w:val="20"/>
    </w:rPr>
  </w:style>
  <w:style w:type="paragraph" w:styleId="af0">
    <w:name w:val="Normal (Web)"/>
    <w:basedOn w:val="a0"/>
    <w:autoRedefine/>
    <w:uiPriority w:val="99"/>
    <w:qFormat/>
    <w:pPr>
      <w:spacing w:before="100" w:beforeAutospacing="1" w:after="100" w:afterAutospacing="1" w:line="240" w:lineRule="auto"/>
    </w:pPr>
    <w:rPr>
      <w:rFonts w:ascii="宋体" w:hAnsi="宋体" w:cs="Times New Roman"/>
      <w:szCs w:val="24"/>
    </w:rPr>
  </w:style>
  <w:style w:type="paragraph" w:styleId="af1">
    <w:name w:val="annotation subject"/>
    <w:basedOn w:val="a7"/>
    <w:next w:val="a7"/>
    <w:link w:val="af2"/>
    <w:autoRedefine/>
    <w:uiPriority w:val="99"/>
    <w:semiHidden/>
    <w:unhideWhenUsed/>
    <w:qFormat/>
    <w:rPr>
      <w:b/>
      <w:bCs/>
    </w:rPr>
  </w:style>
  <w:style w:type="table" w:styleId="af3">
    <w:name w:val="Table Grid"/>
    <w:basedOn w:val="a2"/>
    <w:autoRedefine/>
    <w:uiPriority w:val="39"/>
    <w:qFormat/>
    <w:pPr>
      <w:snapToGrid w:val="0"/>
    </w:pPr>
    <w:tblPr>
      <w:tblBorders>
        <w:insideV w:val="single" w:sz="4" w:space="0" w:color="auto"/>
      </w:tblBorders>
    </w:tblPr>
  </w:style>
  <w:style w:type="character" w:styleId="af4">
    <w:name w:val="Strong"/>
    <w:basedOn w:val="a1"/>
    <w:autoRedefine/>
    <w:uiPriority w:val="22"/>
    <w:qFormat/>
    <w:rPr>
      <w:b/>
      <w:bCs/>
    </w:rPr>
  </w:style>
  <w:style w:type="character" w:styleId="af5">
    <w:name w:val="FollowedHyperlink"/>
    <w:basedOn w:val="a1"/>
    <w:autoRedefine/>
    <w:uiPriority w:val="99"/>
    <w:semiHidden/>
    <w:unhideWhenUsed/>
    <w:qFormat/>
    <w:rPr>
      <w:color w:val="954F72" w:themeColor="followedHyperlink"/>
      <w:u w:val="single"/>
    </w:rPr>
  </w:style>
  <w:style w:type="character" w:styleId="af6">
    <w:name w:val="Hyperlink"/>
    <w:basedOn w:val="a1"/>
    <w:autoRedefine/>
    <w:uiPriority w:val="99"/>
    <w:unhideWhenUsed/>
    <w:qFormat/>
    <w:rPr>
      <w:color w:val="0563C1" w:themeColor="hyperlink"/>
      <w:u w:val="single"/>
    </w:rPr>
  </w:style>
  <w:style w:type="character" w:styleId="HTML1">
    <w:name w:val="HTML Code"/>
    <w:basedOn w:val="a1"/>
    <w:autoRedefine/>
    <w:uiPriority w:val="99"/>
    <w:semiHidden/>
    <w:unhideWhenUsed/>
    <w:qFormat/>
    <w:rPr>
      <w:rFonts w:ascii="宋体" w:eastAsia="宋体" w:hAnsi="宋体" w:cs="宋体"/>
      <w:sz w:val="24"/>
      <w:szCs w:val="24"/>
    </w:rPr>
  </w:style>
  <w:style w:type="character" w:styleId="af7">
    <w:name w:val="annotation reference"/>
    <w:basedOn w:val="a1"/>
    <w:autoRedefine/>
    <w:uiPriority w:val="99"/>
    <w:semiHidden/>
    <w:unhideWhenUsed/>
    <w:qFormat/>
    <w:rPr>
      <w:sz w:val="21"/>
      <w:szCs w:val="21"/>
    </w:rPr>
  </w:style>
  <w:style w:type="character" w:customStyle="1" w:styleId="11">
    <w:name w:val="标题 1 字符"/>
    <w:basedOn w:val="a1"/>
    <w:link w:val="1"/>
    <w:autoRedefine/>
    <w:uiPriority w:val="9"/>
    <w:qFormat/>
    <w:rPr>
      <w:rFonts w:asciiTheme="majorHAnsi" w:eastAsia="黑体" w:hAnsiTheme="majorHAnsi" w:cstheme="majorBidi"/>
      <w:b/>
      <w:caps/>
      <w:spacing w:val="10"/>
      <w:sz w:val="32"/>
      <w:szCs w:val="36"/>
    </w:rPr>
  </w:style>
  <w:style w:type="character" w:customStyle="1" w:styleId="21">
    <w:name w:val="标题 2 字符"/>
    <w:basedOn w:val="a1"/>
    <w:link w:val="2"/>
    <w:autoRedefine/>
    <w:uiPriority w:val="9"/>
    <w:qFormat/>
    <w:rPr>
      <w:rFonts w:asciiTheme="majorHAnsi" w:eastAsia="黑体" w:hAnsiTheme="majorHAnsi" w:cstheme="majorBidi"/>
      <w:b/>
      <w:sz w:val="28"/>
      <w:szCs w:val="36"/>
    </w:rPr>
  </w:style>
  <w:style w:type="character" w:customStyle="1" w:styleId="31">
    <w:name w:val="标题 3 字符"/>
    <w:basedOn w:val="a1"/>
    <w:link w:val="3"/>
    <w:autoRedefine/>
    <w:uiPriority w:val="9"/>
    <w:qFormat/>
    <w:rPr>
      <w:rFonts w:asciiTheme="majorHAnsi" w:eastAsia="黑体" w:hAnsiTheme="majorHAnsi" w:cstheme="majorBidi"/>
      <w:b/>
      <w:caps/>
      <w:sz w:val="24"/>
      <w:szCs w:val="28"/>
    </w:rPr>
  </w:style>
  <w:style w:type="character" w:customStyle="1" w:styleId="40">
    <w:name w:val="标题 4 字符"/>
    <w:basedOn w:val="a1"/>
    <w:link w:val="4"/>
    <w:autoRedefine/>
    <w:uiPriority w:val="9"/>
    <w:qFormat/>
    <w:rPr>
      <w:rFonts w:asciiTheme="majorHAnsi" w:eastAsiaTheme="majorEastAsia" w:hAnsiTheme="majorHAnsi" w:cstheme="majorBidi"/>
      <w:i/>
      <w:iCs/>
      <w:sz w:val="28"/>
      <w:szCs w:val="28"/>
    </w:rPr>
  </w:style>
  <w:style w:type="character" w:customStyle="1" w:styleId="50">
    <w:name w:val="标题 5 字符"/>
    <w:basedOn w:val="a1"/>
    <w:link w:val="5"/>
    <w:autoRedefine/>
    <w:uiPriority w:val="9"/>
    <w:semiHidden/>
    <w:qFormat/>
    <w:rPr>
      <w:rFonts w:asciiTheme="majorHAnsi" w:eastAsiaTheme="majorEastAsia" w:hAnsiTheme="majorHAnsi" w:cstheme="majorBidi"/>
      <w:sz w:val="24"/>
      <w:szCs w:val="24"/>
    </w:rPr>
  </w:style>
  <w:style w:type="character" w:customStyle="1" w:styleId="60">
    <w:name w:val="标题 6 字符"/>
    <w:basedOn w:val="a1"/>
    <w:link w:val="6"/>
    <w:autoRedefine/>
    <w:uiPriority w:val="9"/>
    <w:semiHidden/>
    <w:qFormat/>
    <w:rPr>
      <w:rFonts w:asciiTheme="majorHAnsi" w:eastAsiaTheme="majorEastAsia" w:hAnsiTheme="majorHAnsi" w:cstheme="majorBidi"/>
      <w:i/>
      <w:iCs/>
      <w:sz w:val="24"/>
      <w:szCs w:val="24"/>
    </w:rPr>
  </w:style>
  <w:style w:type="character" w:customStyle="1" w:styleId="70">
    <w:name w:val="标题 7 字符"/>
    <w:basedOn w:val="a1"/>
    <w:link w:val="7"/>
    <w:autoRedefine/>
    <w:uiPriority w:val="9"/>
    <w:semiHidden/>
    <w:qFormat/>
    <w:rPr>
      <w:rFonts w:asciiTheme="majorHAnsi" w:eastAsiaTheme="majorEastAsia" w:hAnsiTheme="majorHAnsi" w:cstheme="majorBidi"/>
      <w:color w:val="595959" w:themeColor="text1" w:themeTint="A6"/>
      <w:sz w:val="24"/>
      <w:szCs w:val="24"/>
    </w:rPr>
  </w:style>
  <w:style w:type="character" w:customStyle="1" w:styleId="80">
    <w:name w:val="标题 8 字符"/>
    <w:basedOn w:val="a1"/>
    <w:link w:val="8"/>
    <w:autoRedefine/>
    <w:uiPriority w:val="9"/>
    <w:semiHidden/>
    <w:qFormat/>
    <w:rPr>
      <w:rFonts w:asciiTheme="majorHAnsi" w:eastAsiaTheme="majorEastAsia" w:hAnsiTheme="majorHAnsi" w:cstheme="majorBidi"/>
      <w:caps/>
    </w:rPr>
  </w:style>
  <w:style w:type="character" w:customStyle="1" w:styleId="90">
    <w:name w:val="标题 9 字符"/>
    <w:basedOn w:val="a1"/>
    <w:link w:val="9"/>
    <w:autoRedefine/>
    <w:uiPriority w:val="9"/>
    <w:semiHidden/>
    <w:qFormat/>
    <w:rPr>
      <w:rFonts w:asciiTheme="majorHAnsi" w:eastAsiaTheme="majorEastAsia" w:hAnsiTheme="majorHAnsi" w:cstheme="majorBidi"/>
      <w:i/>
      <w:iCs/>
      <w:caps/>
    </w:rPr>
  </w:style>
  <w:style w:type="character" w:customStyle="1" w:styleId="af">
    <w:name w:val="页眉 字符"/>
    <w:basedOn w:val="a1"/>
    <w:link w:val="ae"/>
    <w:autoRedefine/>
    <w:uiPriority w:val="99"/>
    <w:qFormat/>
    <w:rPr>
      <w:rFonts w:eastAsia="宋体"/>
      <w:sz w:val="18"/>
      <w:szCs w:val="18"/>
    </w:rPr>
  </w:style>
  <w:style w:type="character" w:customStyle="1" w:styleId="ad">
    <w:name w:val="页脚 字符"/>
    <w:basedOn w:val="a1"/>
    <w:link w:val="ac"/>
    <w:autoRedefine/>
    <w:uiPriority w:val="99"/>
    <w:qFormat/>
    <w:rPr>
      <w:rFonts w:eastAsia="宋体"/>
      <w:sz w:val="18"/>
      <w:szCs w:val="18"/>
    </w:rPr>
  </w:style>
  <w:style w:type="paragraph" w:customStyle="1" w:styleId="MTDisplayEquation">
    <w:name w:val="MTDisplayEquation"/>
    <w:basedOn w:val="BY"/>
    <w:next w:val="a0"/>
    <w:link w:val="MTDisplayEquation0"/>
    <w:autoRedefine/>
    <w:qFormat/>
    <w:pPr>
      <w:tabs>
        <w:tab w:val="center" w:pos="4160"/>
        <w:tab w:val="right" w:pos="8320"/>
      </w:tabs>
    </w:pPr>
  </w:style>
  <w:style w:type="character" w:customStyle="1" w:styleId="BY0">
    <w:name w:val="BY正文 字符"/>
    <w:basedOn w:val="a1"/>
    <w:link w:val="BY"/>
    <w:autoRedefine/>
    <w:qFormat/>
    <w:rPr>
      <w:rFonts w:eastAsia="宋体"/>
      <w:sz w:val="24"/>
    </w:rPr>
  </w:style>
  <w:style w:type="character" w:customStyle="1" w:styleId="MTDisplayEquation0">
    <w:name w:val="MTDisplayEquation 字符"/>
    <w:basedOn w:val="BY0"/>
    <w:link w:val="MTDisplayEquation"/>
    <w:autoRedefine/>
    <w:qFormat/>
    <w:rPr>
      <w:rFonts w:eastAsia="宋体"/>
      <w:sz w:val="24"/>
    </w:rPr>
  </w:style>
  <w:style w:type="paragraph" w:styleId="af8">
    <w:name w:val="Quote"/>
    <w:basedOn w:val="a0"/>
    <w:next w:val="a0"/>
    <w:link w:val="af9"/>
    <w:autoRedefine/>
    <w:uiPriority w:val="29"/>
    <w:qFormat/>
    <w:pPr>
      <w:spacing w:before="200" w:after="160"/>
      <w:ind w:left="864" w:right="864"/>
      <w:jc w:val="center"/>
    </w:pPr>
    <w:rPr>
      <w:i/>
      <w:iCs/>
      <w:color w:val="404040" w:themeColor="text1" w:themeTint="BF"/>
    </w:rPr>
  </w:style>
  <w:style w:type="character" w:customStyle="1" w:styleId="af9">
    <w:name w:val="引用 字符"/>
    <w:basedOn w:val="a1"/>
    <w:link w:val="af8"/>
    <w:autoRedefine/>
    <w:uiPriority w:val="29"/>
    <w:qFormat/>
    <w:rPr>
      <w:rFonts w:eastAsia="宋体"/>
      <w:i/>
      <w:iCs/>
      <w:color w:val="404040" w:themeColor="text1" w:themeTint="BF"/>
      <w:sz w:val="24"/>
    </w:rPr>
  </w:style>
  <w:style w:type="paragraph" w:customStyle="1" w:styleId="afa">
    <w:name w:val="中文图注"/>
    <w:basedOn w:val="a5"/>
    <w:next w:val="afb"/>
    <w:link w:val="afc"/>
    <w:autoRedefine/>
    <w:qFormat/>
    <w:pPr>
      <w:keepNext/>
      <w:spacing w:before="120"/>
      <w:jc w:val="center"/>
    </w:pPr>
    <w:rPr>
      <w:rFonts w:eastAsia="宋体"/>
      <w:sz w:val="21"/>
    </w:rPr>
  </w:style>
  <w:style w:type="paragraph" w:customStyle="1" w:styleId="afb">
    <w:name w:val="英文图注"/>
    <w:basedOn w:val="a5"/>
    <w:next w:val="BY"/>
    <w:link w:val="afd"/>
    <w:autoRedefine/>
    <w:qFormat/>
    <w:pPr>
      <w:spacing w:after="240"/>
      <w:jc w:val="center"/>
    </w:pPr>
    <w:rPr>
      <w:rFonts w:eastAsia="宋体"/>
      <w:sz w:val="21"/>
    </w:rPr>
  </w:style>
  <w:style w:type="paragraph" w:customStyle="1" w:styleId="afe">
    <w:name w:val="图片"/>
    <w:basedOn w:val="a0"/>
    <w:next w:val="afa"/>
    <w:link w:val="aff"/>
    <w:autoRedefine/>
    <w:qFormat/>
    <w:pPr>
      <w:keepNext/>
      <w:spacing w:beforeLines="50" w:before="50"/>
      <w:jc w:val="center"/>
    </w:pPr>
  </w:style>
  <w:style w:type="character" w:customStyle="1" w:styleId="a6">
    <w:name w:val="题注 字符"/>
    <w:basedOn w:val="a1"/>
    <w:link w:val="a5"/>
    <w:autoRedefine/>
    <w:uiPriority w:val="35"/>
    <w:qFormat/>
    <w:rPr>
      <w:rFonts w:asciiTheme="majorHAnsi" w:eastAsia="黑体" w:hAnsiTheme="majorHAnsi" w:cstheme="majorBidi"/>
      <w:sz w:val="20"/>
      <w:szCs w:val="20"/>
    </w:rPr>
  </w:style>
  <w:style w:type="character" w:customStyle="1" w:styleId="afc">
    <w:name w:val="中文图注 字符"/>
    <w:basedOn w:val="a6"/>
    <w:link w:val="afa"/>
    <w:autoRedefine/>
    <w:qFormat/>
    <w:rPr>
      <w:rFonts w:asciiTheme="majorHAnsi" w:eastAsia="宋体" w:hAnsiTheme="majorHAnsi" w:cstheme="majorBidi"/>
      <w:sz w:val="20"/>
      <w:szCs w:val="20"/>
    </w:rPr>
  </w:style>
  <w:style w:type="paragraph" w:customStyle="1" w:styleId="aff0">
    <w:name w:val="中文表注"/>
    <w:basedOn w:val="a0"/>
    <w:next w:val="BY"/>
    <w:link w:val="aff1"/>
    <w:autoRedefine/>
    <w:qFormat/>
    <w:pPr>
      <w:keepNext/>
      <w:spacing w:before="120" w:after="120" w:line="240" w:lineRule="auto"/>
      <w:jc w:val="center"/>
    </w:pPr>
    <w:rPr>
      <w:sz w:val="21"/>
    </w:rPr>
  </w:style>
  <w:style w:type="character" w:customStyle="1" w:styleId="aff">
    <w:name w:val="图片 字符"/>
    <w:basedOn w:val="a1"/>
    <w:link w:val="afe"/>
    <w:autoRedefine/>
    <w:qFormat/>
    <w:rPr>
      <w:rFonts w:eastAsia="宋体"/>
      <w:sz w:val="24"/>
    </w:rPr>
  </w:style>
  <w:style w:type="character" w:customStyle="1" w:styleId="aff1">
    <w:name w:val="中文表注 字符"/>
    <w:basedOn w:val="a1"/>
    <w:link w:val="aff0"/>
    <w:autoRedefine/>
    <w:qFormat/>
    <w:rPr>
      <w:rFonts w:eastAsia="宋体"/>
    </w:rPr>
  </w:style>
  <w:style w:type="character" w:customStyle="1" w:styleId="afd">
    <w:name w:val="英文图注 字符"/>
    <w:basedOn w:val="a6"/>
    <w:link w:val="afb"/>
    <w:autoRedefine/>
    <w:qFormat/>
    <w:rPr>
      <w:rFonts w:asciiTheme="majorHAnsi" w:eastAsia="宋体" w:hAnsiTheme="majorHAnsi" w:cstheme="majorBidi"/>
      <w:sz w:val="20"/>
      <w:szCs w:val="20"/>
    </w:rPr>
  </w:style>
  <w:style w:type="table" w:customStyle="1" w:styleId="aff2">
    <w:name w:val="三线表"/>
    <w:basedOn w:val="a2"/>
    <w:autoRedefine/>
    <w:uiPriority w:val="99"/>
    <w:qFormat/>
    <w:pPr>
      <w:snapToGrid w:val="0"/>
      <w:jc w:val="center"/>
    </w:pPr>
    <w:rPr>
      <w:rFonts w:eastAsia="宋体"/>
    </w:rPr>
    <w:tblPr>
      <w:jc w:val="center"/>
      <w:tblBorders>
        <w:top w:val="single" w:sz="12" w:space="0" w:color="auto"/>
        <w:bottom w:val="single" w:sz="12" w:space="0" w:color="auto"/>
      </w:tblBorders>
    </w:tblPr>
    <w:trPr>
      <w:jc w:val="center"/>
    </w:trPr>
    <w:tcPr>
      <w:vAlign w:val="center"/>
    </w:tcPr>
    <w:tblStylePr w:type="firstRow">
      <w:pPr>
        <w:wordWrap/>
        <w:spacing w:beforeLines="0" w:before="60" w:beforeAutospacing="0" w:afterLines="0" w:after="60" w:afterAutospacing="0"/>
      </w:pPr>
      <w:tblPr/>
      <w:tcPr>
        <w:tcBorders>
          <w:top w:val="single" w:sz="12" w:space="0" w:color="auto"/>
          <w:left w:val="nil"/>
          <w:bottom w:val="single" w:sz="6" w:space="0" w:color="auto"/>
          <w:right w:val="nil"/>
          <w:insideH w:val="nil"/>
          <w:insideV w:val="nil"/>
          <w:tl2br w:val="nil"/>
          <w:tr2bl w:val="nil"/>
        </w:tcBorders>
      </w:tcPr>
    </w:tblStylePr>
  </w:style>
  <w:style w:type="paragraph" w:styleId="aff3">
    <w:name w:val="List Paragraph"/>
    <w:basedOn w:val="a0"/>
    <w:autoRedefine/>
    <w:uiPriority w:val="34"/>
    <w:qFormat/>
    <w:pPr>
      <w:ind w:firstLineChars="200" w:firstLine="420"/>
    </w:pPr>
  </w:style>
  <w:style w:type="paragraph" w:customStyle="1" w:styleId="22">
    <w:name w:val="正文缩进2"/>
    <w:basedOn w:val="a0"/>
    <w:link w:val="23"/>
    <w:autoRedefine/>
    <w:qFormat/>
    <w:pPr>
      <w:widowControl w:val="0"/>
      <w:spacing w:line="240" w:lineRule="auto"/>
      <w:ind w:firstLineChars="200" w:firstLine="200"/>
      <w:jc w:val="both"/>
    </w:pPr>
    <w:rPr>
      <w:rFonts w:ascii="Times New Roman" w:eastAsia="方正书宋简体" w:hAnsi="Times New Roman" w:cs="Times New Roman"/>
      <w:kern w:val="2"/>
      <w:sz w:val="21"/>
      <w:szCs w:val="24"/>
    </w:rPr>
  </w:style>
  <w:style w:type="character" w:customStyle="1" w:styleId="23">
    <w:name w:val="正文缩进2 字符"/>
    <w:basedOn w:val="a1"/>
    <w:link w:val="22"/>
    <w:autoRedefine/>
    <w:qFormat/>
    <w:rPr>
      <w:rFonts w:ascii="Times New Roman" w:eastAsia="方正书宋简体" w:hAnsi="Times New Roman" w:cs="Times New Roman"/>
      <w:kern w:val="2"/>
      <w:szCs w:val="24"/>
    </w:rPr>
  </w:style>
  <w:style w:type="character" w:customStyle="1" w:styleId="aff4">
    <w:name w:val="正文文本缩进 字符"/>
    <w:basedOn w:val="a1"/>
    <w:autoRedefine/>
    <w:uiPriority w:val="99"/>
    <w:semiHidden/>
    <w:qFormat/>
    <w:rPr>
      <w:rFonts w:eastAsia="宋体"/>
      <w:sz w:val="24"/>
    </w:rPr>
  </w:style>
  <w:style w:type="character" w:customStyle="1" w:styleId="12">
    <w:name w:val="正文文本缩进 字符1"/>
    <w:link w:val="a9"/>
    <w:autoRedefine/>
    <w:qFormat/>
    <w:rPr>
      <w:rFonts w:ascii="Times New Roman" w:eastAsia="宋体" w:hAnsi="Times New Roman" w:cs="Times New Roman"/>
      <w:kern w:val="2"/>
      <w:sz w:val="28"/>
      <w:szCs w:val="24"/>
    </w:rPr>
  </w:style>
  <w:style w:type="paragraph" w:customStyle="1" w:styleId="a">
    <w:name w:val="参考文献"/>
    <w:basedOn w:val="a0"/>
    <w:link w:val="aff5"/>
    <w:autoRedefine/>
    <w:qFormat/>
    <w:pPr>
      <w:numPr>
        <w:numId w:val="2"/>
      </w:numPr>
      <w:jc w:val="both"/>
    </w:pPr>
    <w:rPr>
      <w:sz w:val="21"/>
    </w:rPr>
  </w:style>
  <w:style w:type="character" w:customStyle="1" w:styleId="aff5">
    <w:name w:val="参考文献 字符"/>
    <w:basedOn w:val="a1"/>
    <w:link w:val="a"/>
    <w:autoRedefine/>
    <w:qFormat/>
    <w:rPr>
      <w:rFonts w:eastAsia="宋体"/>
    </w:rPr>
  </w:style>
  <w:style w:type="character" w:customStyle="1" w:styleId="13">
    <w:name w:val="未处理的提及1"/>
    <w:basedOn w:val="a1"/>
    <w:autoRedefine/>
    <w:uiPriority w:val="99"/>
    <w:semiHidden/>
    <w:unhideWhenUsed/>
    <w:qFormat/>
    <w:rPr>
      <w:color w:val="605E5C"/>
      <w:shd w:val="clear" w:color="auto" w:fill="E1DFDD"/>
    </w:rPr>
  </w:style>
  <w:style w:type="paragraph" w:customStyle="1" w:styleId="14">
    <w:name w:val="修订1"/>
    <w:autoRedefine/>
    <w:hidden/>
    <w:uiPriority w:val="99"/>
    <w:semiHidden/>
    <w:qFormat/>
    <w:rPr>
      <w:rFonts w:eastAsia="宋体"/>
      <w:sz w:val="24"/>
      <w:szCs w:val="21"/>
    </w:rPr>
  </w:style>
  <w:style w:type="paragraph" w:customStyle="1" w:styleId="aff6">
    <w:name w:val="非目录标题"/>
    <w:basedOn w:val="1"/>
    <w:link w:val="aff7"/>
    <w:autoRedefine/>
    <w:qFormat/>
    <w:pPr>
      <w:numPr>
        <w:numId w:val="0"/>
      </w:numPr>
    </w:pPr>
  </w:style>
  <w:style w:type="character" w:customStyle="1" w:styleId="aff7">
    <w:name w:val="非目录标题 字符"/>
    <w:basedOn w:val="11"/>
    <w:link w:val="aff6"/>
    <w:autoRedefine/>
    <w:qFormat/>
    <w:rPr>
      <w:rFonts w:asciiTheme="majorHAnsi" w:eastAsia="黑体" w:hAnsiTheme="majorHAnsi" w:cstheme="majorBidi"/>
      <w:b/>
      <w:caps/>
      <w:spacing w:val="10"/>
      <w:sz w:val="44"/>
      <w:szCs w:val="36"/>
    </w:rPr>
  </w:style>
  <w:style w:type="paragraph" w:customStyle="1" w:styleId="aff8">
    <w:name w:val="代码"/>
    <w:basedOn w:val="a0"/>
    <w:link w:val="aff9"/>
    <w:autoRedefine/>
    <w:qFormat/>
    <w:pPr>
      <w:spacing w:line="240" w:lineRule="auto"/>
    </w:pPr>
  </w:style>
  <w:style w:type="character" w:customStyle="1" w:styleId="aff9">
    <w:name w:val="代码 字符"/>
    <w:basedOn w:val="a1"/>
    <w:link w:val="aff8"/>
    <w:autoRedefine/>
    <w:qFormat/>
    <w:rPr>
      <w:rFonts w:eastAsia="宋体"/>
      <w:sz w:val="24"/>
    </w:rPr>
  </w:style>
  <w:style w:type="character" w:customStyle="1" w:styleId="a8">
    <w:name w:val="批注文字 字符"/>
    <w:basedOn w:val="a1"/>
    <w:link w:val="a7"/>
    <w:autoRedefine/>
    <w:uiPriority w:val="99"/>
    <w:semiHidden/>
    <w:qFormat/>
    <w:rPr>
      <w:rFonts w:eastAsia="宋体"/>
      <w:sz w:val="24"/>
    </w:rPr>
  </w:style>
  <w:style w:type="character" w:customStyle="1" w:styleId="af2">
    <w:name w:val="批注主题 字符"/>
    <w:basedOn w:val="a8"/>
    <w:link w:val="af1"/>
    <w:autoRedefine/>
    <w:uiPriority w:val="99"/>
    <w:semiHidden/>
    <w:qFormat/>
    <w:rPr>
      <w:rFonts w:eastAsia="宋体"/>
      <w:b/>
      <w:bCs/>
      <w:sz w:val="24"/>
    </w:rPr>
  </w:style>
  <w:style w:type="paragraph" w:customStyle="1" w:styleId="TOC10">
    <w:name w:val="TOC 标题1"/>
    <w:basedOn w:val="1"/>
    <w:next w:val="a0"/>
    <w:autoRedefine/>
    <w:uiPriority w:val="39"/>
    <w:unhideWhenUsed/>
    <w:qFormat/>
    <w:pPr>
      <w:numPr>
        <w:numId w:val="0"/>
      </w:numPr>
      <w:adjustRightInd/>
      <w:snapToGrid/>
      <w:spacing w:before="240" w:after="0" w:line="259" w:lineRule="auto"/>
      <w:jc w:val="left"/>
      <w:outlineLvl w:val="9"/>
    </w:pPr>
    <w:rPr>
      <w:rFonts w:eastAsiaTheme="majorEastAsia"/>
      <w:caps w:val="0"/>
      <w:color w:val="2F5496" w:themeColor="accent1" w:themeShade="BF"/>
      <w:spacing w:val="0"/>
      <w:szCs w:val="32"/>
    </w:rPr>
  </w:style>
  <w:style w:type="character" w:customStyle="1" w:styleId="ab">
    <w:name w:val="尾注文本 字符"/>
    <w:basedOn w:val="a1"/>
    <w:link w:val="aa"/>
    <w:autoRedefine/>
    <w:uiPriority w:val="99"/>
    <w:semiHidden/>
    <w:qFormat/>
    <w:rPr>
      <w:kern w:val="2"/>
      <w:szCs w:val="22"/>
    </w:rPr>
  </w:style>
  <w:style w:type="character" w:customStyle="1" w:styleId="HTML0">
    <w:name w:val="HTML 预设格式 字符"/>
    <w:basedOn w:val="a1"/>
    <w:link w:val="HTML"/>
    <w:autoRedefine/>
    <w:uiPriority w:val="99"/>
    <w:semiHidden/>
    <w:qFormat/>
    <w:rPr>
      <w:rFonts w:ascii="Courier New" w:hAnsi="Courier New" w:cs="Courier New"/>
      <w:sz w:val="20"/>
      <w:szCs w:val="20"/>
    </w:rPr>
  </w:style>
  <w:style w:type="character" w:customStyle="1" w:styleId="HTML10">
    <w:name w:val="HTML 预设格式 字符1"/>
    <w:basedOn w:val="a1"/>
    <w:autoRedefine/>
    <w:uiPriority w:val="99"/>
    <w:semiHidden/>
    <w:qFormat/>
    <w:rPr>
      <w:rFonts w:ascii="Courier New" w:eastAsia="宋体" w:hAnsi="Courier New" w:cs="Courier New"/>
      <w:sz w:val="20"/>
      <w:szCs w:val="20"/>
    </w:rPr>
  </w:style>
  <w:style w:type="character" w:styleId="affa">
    <w:name w:val="Placeholder Text"/>
    <w:basedOn w:val="a1"/>
    <w:autoRedefine/>
    <w:uiPriority w:val="99"/>
    <w:semiHidden/>
    <w:qFormat/>
    <w:rPr>
      <w:color w:val="808080"/>
    </w:rPr>
  </w:style>
  <w:style w:type="paragraph" w:customStyle="1" w:styleId="10">
    <w:name w:val="@正文|标题1"/>
    <w:next w:val="a0"/>
    <w:autoRedefine/>
    <w:qFormat/>
    <w:pPr>
      <w:keepNext/>
      <w:keepLines/>
      <w:widowControl w:val="0"/>
      <w:numPr>
        <w:numId w:val="3"/>
      </w:numPr>
      <w:pBdr>
        <w:top w:val="single" w:sz="8" w:space="7" w:color="FFFFFF"/>
        <w:bottom w:val="single" w:sz="8" w:space="7" w:color="FFFFFF"/>
      </w:pBdr>
      <w:spacing w:line="320" w:lineRule="exact"/>
      <w:jc w:val="both"/>
      <w:textAlignment w:val="center"/>
      <w:outlineLvl w:val="0"/>
    </w:pPr>
    <w:rPr>
      <w:rFonts w:ascii="Arial" w:eastAsia="黑体" w:hAnsi="Arial" w:cs="Times New Roman"/>
      <w:kern w:val="2"/>
      <w:sz w:val="21"/>
    </w:rPr>
  </w:style>
  <w:style w:type="paragraph" w:customStyle="1" w:styleId="20">
    <w:name w:val="@正文|标题2"/>
    <w:next w:val="a0"/>
    <w:autoRedefine/>
    <w:qFormat/>
    <w:pPr>
      <w:keepNext/>
      <w:keepLines/>
      <w:widowControl w:val="0"/>
      <w:numPr>
        <w:ilvl w:val="1"/>
        <w:numId w:val="3"/>
      </w:numPr>
      <w:jc w:val="both"/>
      <w:textAlignment w:val="center"/>
      <w:outlineLvl w:val="1"/>
    </w:pPr>
    <w:rPr>
      <w:rFonts w:ascii="Arial" w:eastAsia="黑体" w:hAnsi="Arial" w:cs="Times New Roman"/>
      <w:kern w:val="2"/>
      <w:sz w:val="18"/>
      <w:szCs w:val="18"/>
    </w:rPr>
  </w:style>
  <w:style w:type="paragraph" w:customStyle="1" w:styleId="30">
    <w:name w:val="@正文|标题3"/>
    <w:next w:val="a0"/>
    <w:autoRedefine/>
    <w:qFormat/>
    <w:pPr>
      <w:keepNext/>
      <w:keepLines/>
      <w:widowControl w:val="0"/>
      <w:numPr>
        <w:ilvl w:val="2"/>
        <w:numId w:val="3"/>
      </w:numPr>
      <w:jc w:val="both"/>
      <w:textAlignment w:val="center"/>
      <w:outlineLvl w:val="2"/>
    </w:pPr>
    <w:rPr>
      <w:rFonts w:ascii="Times New Roman" w:eastAsia="楷体" w:hAnsi="Times New Roman" w:cs="Times New Roman"/>
      <w:kern w:val="2"/>
      <w:sz w:val="18"/>
    </w:rPr>
  </w:style>
  <w:style w:type="paragraph" w:customStyle="1" w:styleId="z-1">
    <w:name w:val="z-窗体顶端1"/>
    <w:basedOn w:val="a0"/>
    <w:next w:val="a0"/>
    <w:link w:val="z-"/>
    <w:autoRedefine/>
    <w:uiPriority w:val="99"/>
    <w:semiHidden/>
    <w:unhideWhenUsed/>
    <w:qFormat/>
    <w:pPr>
      <w:pBdr>
        <w:bottom w:val="single" w:sz="6" w:space="1" w:color="auto"/>
      </w:pBdr>
      <w:snapToGrid/>
      <w:spacing w:line="240" w:lineRule="auto"/>
      <w:jc w:val="center"/>
    </w:pPr>
    <w:rPr>
      <w:rFonts w:ascii="Arial" w:hAnsi="Arial" w:cs="Arial"/>
      <w:vanish/>
      <w:sz w:val="16"/>
      <w:szCs w:val="16"/>
    </w:rPr>
  </w:style>
  <w:style w:type="character" w:customStyle="1" w:styleId="z-">
    <w:name w:val="z-窗体顶端 字符"/>
    <w:basedOn w:val="a1"/>
    <w:link w:val="z-1"/>
    <w:autoRedefine/>
    <w:uiPriority w:val="99"/>
    <w:semiHidden/>
    <w:qFormat/>
    <w:rPr>
      <w:rFonts w:ascii="Arial" w:eastAsia="宋体" w:hAnsi="Arial" w:cs="Arial"/>
      <w:vanish/>
      <w:sz w:val="16"/>
      <w:szCs w:val="16"/>
    </w:rPr>
  </w:style>
  <w:style w:type="character" w:customStyle="1" w:styleId="katex-mathml">
    <w:name w:val="katex-mathml"/>
    <w:basedOn w:val="a1"/>
    <w:autoRedefine/>
    <w:qFormat/>
  </w:style>
  <w:style w:type="character" w:customStyle="1" w:styleId="mord">
    <w:name w:val="mord"/>
    <w:basedOn w:val="a1"/>
    <w:autoRedefin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5.bin"/><Relationship Id="rId170" Type="http://schemas.openxmlformats.org/officeDocument/2006/relationships/oleObject" Target="embeddings/oleObject75.bin"/><Relationship Id="rId268" Type="http://schemas.openxmlformats.org/officeDocument/2006/relationships/image" Target="media/image127.wmf"/><Relationship Id="rId475" Type="http://schemas.openxmlformats.org/officeDocument/2006/relationships/oleObject" Target="embeddings/oleObject222.bin"/><Relationship Id="rId682" Type="http://schemas.openxmlformats.org/officeDocument/2006/relationships/image" Target="media/image334.wmf"/><Relationship Id="rId128" Type="http://schemas.openxmlformats.org/officeDocument/2006/relationships/oleObject" Target="embeddings/oleObject55.bin"/><Relationship Id="rId335" Type="http://schemas.openxmlformats.org/officeDocument/2006/relationships/oleObject" Target="embeddings/oleObject152.bin"/><Relationship Id="rId542" Type="http://schemas.openxmlformats.org/officeDocument/2006/relationships/image" Target="media/image264.wmf"/><Relationship Id="rId987" Type="http://schemas.openxmlformats.org/officeDocument/2006/relationships/image" Target="media/image486.wmf"/><Relationship Id="rId1172" Type="http://schemas.openxmlformats.org/officeDocument/2006/relationships/oleObject" Target="embeddings/oleObject572.bin"/><Relationship Id="rId402" Type="http://schemas.openxmlformats.org/officeDocument/2006/relationships/image" Target="media/image194.wmf"/><Relationship Id="rId847" Type="http://schemas.openxmlformats.org/officeDocument/2006/relationships/image" Target="media/image416.wmf"/><Relationship Id="rId1032" Type="http://schemas.openxmlformats.org/officeDocument/2006/relationships/oleObject" Target="embeddings/oleObject499.bin"/><Relationship Id="rId1477" Type="http://schemas.openxmlformats.org/officeDocument/2006/relationships/oleObject" Target="embeddings/oleObject725.bin"/><Relationship Id="rId707" Type="http://schemas.openxmlformats.org/officeDocument/2006/relationships/package" Target="embeddings/Microsoft_Visio___4.vsdx"/><Relationship Id="rId914" Type="http://schemas.openxmlformats.org/officeDocument/2006/relationships/oleObject" Target="embeddings/oleObject440.bin"/><Relationship Id="rId1337" Type="http://schemas.openxmlformats.org/officeDocument/2006/relationships/oleObject" Target="embeddings/oleObject655.bin"/><Relationship Id="rId43" Type="http://schemas.openxmlformats.org/officeDocument/2006/relationships/image" Target="media/image16.wmf"/><Relationship Id="rId1404" Type="http://schemas.openxmlformats.org/officeDocument/2006/relationships/image" Target="media/image690.wmf"/><Relationship Id="rId192" Type="http://schemas.openxmlformats.org/officeDocument/2006/relationships/oleObject" Target="embeddings/oleObject86.bin"/><Relationship Id="rId497" Type="http://schemas.openxmlformats.org/officeDocument/2006/relationships/oleObject" Target="embeddings/oleObject233.bin"/><Relationship Id="rId357" Type="http://schemas.openxmlformats.org/officeDocument/2006/relationships/oleObject" Target="embeddings/oleObject163.bin"/><Relationship Id="rId1194" Type="http://schemas.openxmlformats.org/officeDocument/2006/relationships/oleObject" Target="embeddings/oleObject583.bin"/><Relationship Id="rId217" Type="http://schemas.openxmlformats.org/officeDocument/2006/relationships/image" Target="media/image101.wmf"/><Relationship Id="rId564" Type="http://schemas.openxmlformats.org/officeDocument/2006/relationships/image" Target="media/image275.wmf"/><Relationship Id="rId771" Type="http://schemas.openxmlformats.org/officeDocument/2006/relationships/image" Target="media/image378.wmf"/><Relationship Id="rId869" Type="http://schemas.openxmlformats.org/officeDocument/2006/relationships/image" Target="media/image427.wmf"/><Relationship Id="rId1499" Type="http://schemas.openxmlformats.org/officeDocument/2006/relationships/fontTable" Target="fontTable.xml"/><Relationship Id="rId424" Type="http://schemas.openxmlformats.org/officeDocument/2006/relationships/image" Target="media/image205.wmf"/><Relationship Id="rId631" Type="http://schemas.openxmlformats.org/officeDocument/2006/relationships/oleObject" Target="embeddings/oleObject300.bin"/><Relationship Id="rId729" Type="http://schemas.openxmlformats.org/officeDocument/2006/relationships/image" Target="media/image357.wmf"/><Relationship Id="rId1054" Type="http://schemas.openxmlformats.org/officeDocument/2006/relationships/oleObject" Target="embeddings/oleObject510.bin"/><Relationship Id="rId1261" Type="http://schemas.openxmlformats.org/officeDocument/2006/relationships/oleObject" Target="embeddings/oleObject617.bin"/><Relationship Id="rId1359" Type="http://schemas.openxmlformats.org/officeDocument/2006/relationships/oleObject" Target="embeddings/oleObject666.bin"/><Relationship Id="rId936" Type="http://schemas.openxmlformats.org/officeDocument/2006/relationships/oleObject" Target="embeddings/oleObject451.bin"/><Relationship Id="rId1121" Type="http://schemas.openxmlformats.org/officeDocument/2006/relationships/image" Target="media/image549.wmf"/><Relationship Id="rId1219" Type="http://schemas.openxmlformats.org/officeDocument/2006/relationships/image" Target="media/image598.wmf"/><Relationship Id="rId65" Type="http://schemas.openxmlformats.org/officeDocument/2006/relationships/image" Target="media/image27.wmf"/><Relationship Id="rId1426" Type="http://schemas.openxmlformats.org/officeDocument/2006/relationships/image" Target="media/image701.wmf"/><Relationship Id="rId281" Type="http://schemas.openxmlformats.org/officeDocument/2006/relationships/package" Target="embeddings/Microsoft_Visio___1.vsdx"/><Relationship Id="rId141" Type="http://schemas.openxmlformats.org/officeDocument/2006/relationships/image" Target="media/image64.wmf"/><Relationship Id="rId379" Type="http://schemas.openxmlformats.org/officeDocument/2006/relationships/oleObject" Target="embeddings/oleObject174.bin"/><Relationship Id="rId586" Type="http://schemas.openxmlformats.org/officeDocument/2006/relationships/image" Target="media/image286.wmf"/><Relationship Id="rId793" Type="http://schemas.openxmlformats.org/officeDocument/2006/relationships/image" Target="media/image389.wmf"/><Relationship Id="rId7" Type="http://schemas.openxmlformats.org/officeDocument/2006/relationships/footnotes" Target="footnotes.xml"/><Relationship Id="rId239" Type="http://schemas.openxmlformats.org/officeDocument/2006/relationships/oleObject" Target="embeddings/oleObject109.bin"/><Relationship Id="rId446" Type="http://schemas.openxmlformats.org/officeDocument/2006/relationships/image" Target="media/image216.wmf"/><Relationship Id="rId653" Type="http://schemas.openxmlformats.org/officeDocument/2006/relationships/oleObject" Target="embeddings/oleObject311.bin"/><Relationship Id="rId1076" Type="http://schemas.openxmlformats.org/officeDocument/2006/relationships/oleObject" Target="embeddings/oleObject524.bin"/><Relationship Id="rId1283" Type="http://schemas.openxmlformats.org/officeDocument/2006/relationships/oleObject" Target="embeddings/oleObject628.bin"/><Relationship Id="rId1490" Type="http://schemas.openxmlformats.org/officeDocument/2006/relationships/oleObject" Target="embeddings/oleObject731.bin"/><Relationship Id="rId306" Type="http://schemas.openxmlformats.org/officeDocument/2006/relationships/image" Target="media/image146.wmf"/><Relationship Id="rId860" Type="http://schemas.openxmlformats.org/officeDocument/2006/relationships/oleObject" Target="embeddings/oleObject413.bin"/><Relationship Id="rId958" Type="http://schemas.openxmlformats.org/officeDocument/2006/relationships/oleObject" Target="embeddings/oleObject462.bin"/><Relationship Id="rId1143" Type="http://schemas.openxmlformats.org/officeDocument/2006/relationships/image" Target="media/image560.wmf"/><Relationship Id="rId87" Type="http://schemas.openxmlformats.org/officeDocument/2006/relationships/image" Target="media/image38.wmf"/><Relationship Id="rId513" Type="http://schemas.openxmlformats.org/officeDocument/2006/relationships/oleObject" Target="embeddings/oleObject241.bin"/><Relationship Id="rId720" Type="http://schemas.openxmlformats.org/officeDocument/2006/relationships/oleObject" Target="embeddings/oleObject343.bin"/><Relationship Id="rId818" Type="http://schemas.openxmlformats.org/officeDocument/2006/relationships/oleObject" Target="embeddings/oleObject392.bin"/><Relationship Id="rId1350" Type="http://schemas.openxmlformats.org/officeDocument/2006/relationships/image" Target="media/image663.wmf"/><Relationship Id="rId1448" Type="http://schemas.openxmlformats.org/officeDocument/2006/relationships/image" Target="media/image712.wmf"/><Relationship Id="rId1003" Type="http://schemas.openxmlformats.org/officeDocument/2006/relationships/image" Target="media/image494.wmf"/><Relationship Id="rId1210" Type="http://schemas.openxmlformats.org/officeDocument/2006/relationships/oleObject" Target="embeddings/oleObject591.bin"/><Relationship Id="rId1308" Type="http://schemas.openxmlformats.org/officeDocument/2006/relationships/image" Target="media/image642.wmf"/><Relationship Id="rId14" Type="http://schemas.openxmlformats.org/officeDocument/2006/relationships/image" Target="media/image4.wmf"/><Relationship Id="rId163" Type="http://schemas.openxmlformats.org/officeDocument/2006/relationships/image" Target="media/image74.wmf"/><Relationship Id="rId370" Type="http://schemas.openxmlformats.org/officeDocument/2006/relationships/image" Target="media/image178.wmf"/><Relationship Id="rId230" Type="http://schemas.openxmlformats.org/officeDocument/2006/relationships/image" Target="media/image108.wmf"/><Relationship Id="rId468" Type="http://schemas.openxmlformats.org/officeDocument/2006/relationships/image" Target="media/image227.wmf"/><Relationship Id="rId675" Type="http://schemas.openxmlformats.org/officeDocument/2006/relationships/oleObject" Target="embeddings/oleObject322.bin"/><Relationship Id="rId882" Type="http://schemas.openxmlformats.org/officeDocument/2006/relationships/oleObject" Target="embeddings/oleObject424.bin"/><Relationship Id="rId1098" Type="http://schemas.openxmlformats.org/officeDocument/2006/relationships/image" Target="media/image538.wmf"/><Relationship Id="rId328" Type="http://schemas.openxmlformats.org/officeDocument/2006/relationships/image" Target="media/image157.wmf"/><Relationship Id="rId535" Type="http://schemas.openxmlformats.org/officeDocument/2006/relationships/oleObject" Target="embeddings/oleObject252.bin"/><Relationship Id="rId742" Type="http://schemas.openxmlformats.org/officeDocument/2006/relationships/oleObject" Target="embeddings/oleObject354.bin"/><Relationship Id="rId1165" Type="http://schemas.openxmlformats.org/officeDocument/2006/relationships/image" Target="media/image571.wmf"/><Relationship Id="rId1372" Type="http://schemas.openxmlformats.org/officeDocument/2006/relationships/image" Target="media/image674.wmf"/><Relationship Id="rId602" Type="http://schemas.openxmlformats.org/officeDocument/2006/relationships/image" Target="media/image294.wmf"/><Relationship Id="rId1025" Type="http://schemas.openxmlformats.org/officeDocument/2006/relationships/image" Target="media/image505.wmf"/><Relationship Id="rId1232" Type="http://schemas.openxmlformats.org/officeDocument/2006/relationships/oleObject" Target="embeddings/oleObject602.bin"/><Relationship Id="rId907" Type="http://schemas.openxmlformats.org/officeDocument/2006/relationships/image" Target="media/image446.wmf"/><Relationship Id="rId36" Type="http://schemas.openxmlformats.org/officeDocument/2006/relationships/oleObject" Target="embeddings/oleObject10.bin"/><Relationship Id="rId185" Type="http://schemas.openxmlformats.org/officeDocument/2006/relationships/image" Target="media/image85.wmf"/><Relationship Id="rId392" Type="http://schemas.openxmlformats.org/officeDocument/2006/relationships/image" Target="media/image189.wmf"/><Relationship Id="rId697" Type="http://schemas.openxmlformats.org/officeDocument/2006/relationships/oleObject" Target="embeddings/oleObject333.bin"/><Relationship Id="rId252" Type="http://schemas.openxmlformats.org/officeDocument/2006/relationships/image" Target="media/image119.wmf"/><Relationship Id="rId1187" Type="http://schemas.openxmlformats.org/officeDocument/2006/relationships/image" Target="media/image582.wmf"/><Relationship Id="rId112" Type="http://schemas.openxmlformats.org/officeDocument/2006/relationships/oleObject" Target="embeddings/oleObject48.bin"/><Relationship Id="rId557" Type="http://schemas.openxmlformats.org/officeDocument/2006/relationships/oleObject" Target="embeddings/oleObject263.bin"/><Relationship Id="rId764" Type="http://schemas.openxmlformats.org/officeDocument/2006/relationships/oleObject" Target="embeddings/oleObject365.bin"/><Relationship Id="rId971" Type="http://schemas.openxmlformats.org/officeDocument/2006/relationships/image" Target="media/image478.wmf"/><Relationship Id="rId1394" Type="http://schemas.openxmlformats.org/officeDocument/2006/relationships/image" Target="media/image685.wmf"/><Relationship Id="rId417" Type="http://schemas.openxmlformats.org/officeDocument/2006/relationships/oleObject" Target="embeddings/oleObject193.bin"/><Relationship Id="rId624" Type="http://schemas.openxmlformats.org/officeDocument/2006/relationships/image" Target="media/image305.wmf"/><Relationship Id="rId831" Type="http://schemas.openxmlformats.org/officeDocument/2006/relationships/image" Target="media/image408.wmf"/><Relationship Id="rId1047" Type="http://schemas.openxmlformats.org/officeDocument/2006/relationships/image" Target="media/image516.wmf"/><Relationship Id="rId1254" Type="http://schemas.openxmlformats.org/officeDocument/2006/relationships/image" Target="media/image615.wmf"/><Relationship Id="rId1461" Type="http://schemas.openxmlformats.org/officeDocument/2006/relationships/oleObject" Target="embeddings/oleObject717.bin"/><Relationship Id="rId929" Type="http://schemas.openxmlformats.org/officeDocument/2006/relationships/image" Target="media/image457.wmf"/><Relationship Id="rId1114" Type="http://schemas.openxmlformats.org/officeDocument/2006/relationships/oleObject" Target="embeddings/oleObject543.bin"/><Relationship Id="rId1321" Type="http://schemas.openxmlformats.org/officeDocument/2006/relationships/oleObject" Target="embeddings/oleObject647.bin"/><Relationship Id="rId58" Type="http://schemas.openxmlformats.org/officeDocument/2006/relationships/oleObject" Target="embeddings/oleObject21.bin"/><Relationship Id="rId1419" Type="http://schemas.openxmlformats.org/officeDocument/2006/relationships/oleObject" Target="embeddings/oleObject696.bin"/><Relationship Id="rId274" Type="http://schemas.openxmlformats.org/officeDocument/2006/relationships/image" Target="media/image130.wmf"/><Relationship Id="rId481" Type="http://schemas.openxmlformats.org/officeDocument/2006/relationships/oleObject" Target="embeddings/oleObject225.bin"/><Relationship Id="rId134" Type="http://schemas.openxmlformats.org/officeDocument/2006/relationships/oleObject" Target="embeddings/oleObject58.bin"/><Relationship Id="rId579" Type="http://schemas.openxmlformats.org/officeDocument/2006/relationships/oleObject" Target="embeddings/oleObject274.bin"/><Relationship Id="rId786" Type="http://schemas.openxmlformats.org/officeDocument/2006/relationships/oleObject" Target="embeddings/oleObject376.bin"/><Relationship Id="rId993" Type="http://schemas.openxmlformats.org/officeDocument/2006/relationships/image" Target="media/image489.wmf"/><Relationship Id="rId341" Type="http://schemas.openxmlformats.org/officeDocument/2006/relationships/oleObject" Target="embeddings/oleObject155.bin"/><Relationship Id="rId439" Type="http://schemas.openxmlformats.org/officeDocument/2006/relationships/oleObject" Target="embeddings/oleObject204.bin"/><Relationship Id="rId646" Type="http://schemas.openxmlformats.org/officeDocument/2006/relationships/image" Target="media/image316.wmf"/><Relationship Id="rId1069" Type="http://schemas.openxmlformats.org/officeDocument/2006/relationships/image" Target="media/image526.wmf"/><Relationship Id="rId1276" Type="http://schemas.openxmlformats.org/officeDocument/2006/relationships/image" Target="media/image626.wmf"/><Relationship Id="rId1483" Type="http://schemas.openxmlformats.org/officeDocument/2006/relationships/oleObject" Target="embeddings/oleObject728.bin"/><Relationship Id="rId201" Type="http://schemas.openxmlformats.org/officeDocument/2006/relationships/image" Target="media/image93.wmf"/><Relationship Id="rId506" Type="http://schemas.openxmlformats.org/officeDocument/2006/relationships/image" Target="media/image246.wmf"/><Relationship Id="rId853" Type="http://schemas.openxmlformats.org/officeDocument/2006/relationships/image" Target="media/image419.wmf"/><Relationship Id="rId1136" Type="http://schemas.openxmlformats.org/officeDocument/2006/relationships/oleObject" Target="embeddings/oleObject554.bin"/><Relationship Id="rId713" Type="http://schemas.openxmlformats.org/officeDocument/2006/relationships/image" Target="media/image349.wmf"/><Relationship Id="rId920" Type="http://schemas.openxmlformats.org/officeDocument/2006/relationships/oleObject" Target="embeddings/oleObject443.bin"/><Relationship Id="rId1343" Type="http://schemas.openxmlformats.org/officeDocument/2006/relationships/oleObject" Target="embeddings/oleObject658.bin"/><Relationship Id="rId1203" Type="http://schemas.openxmlformats.org/officeDocument/2006/relationships/image" Target="media/image590.wmf"/><Relationship Id="rId1410" Type="http://schemas.openxmlformats.org/officeDocument/2006/relationships/image" Target="media/image693.wmf"/><Relationship Id="rId296" Type="http://schemas.openxmlformats.org/officeDocument/2006/relationships/image" Target="media/image141.wmf"/><Relationship Id="rId156" Type="http://schemas.openxmlformats.org/officeDocument/2006/relationships/oleObject" Target="embeddings/oleObject68.bin"/><Relationship Id="rId363" Type="http://schemas.openxmlformats.org/officeDocument/2006/relationships/oleObject" Target="embeddings/oleObject166.bin"/><Relationship Id="rId570" Type="http://schemas.openxmlformats.org/officeDocument/2006/relationships/image" Target="media/image278.wmf"/><Relationship Id="rId223" Type="http://schemas.openxmlformats.org/officeDocument/2006/relationships/image" Target="media/image104.wmf"/><Relationship Id="rId430" Type="http://schemas.openxmlformats.org/officeDocument/2006/relationships/image" Target="media/image208.wmf"/><Relationship Id="rId668" Type="http://schemas.openxmlformats.org/officeDocument/2006/relationships/image" Target="media/image327.wmf"/><Relationship Id="rId875" Type="http://schemas.openxmlformats.org/officeDocument/2006/relationships/image" Target="media/image430.wmf"/><Relationship Id="rId1060" Type="http://schemas.openxmlformats.org/officeDocument/2006/relationships/oleObject" Target="embeddings/oleObject513.bin"/><Relationship Id="rId1298" Type="http://schemas.openxmlformats.org/officeDocument/2006/relationships/image" Target="media/image637.wmf"/><Relationship Id="rId528" Type="http://schemas.openxmlformats.org/officeDocument/2006/relationships/image" Target="media/image257.wmf"/><Relationship Id="rId735" Type="http://schemas.openxmlformats.org/officeDocument/2006/relationships/image" Target="media/image360.wmf"/><Relationship Id="rId942" Type="http://schemas.openxmlformats.org/officeDocument/2006/relationships/oleObject" Target="embeddings/oleObject454.bin"/><Relationship Id="rId1158" Type="http://schemas.openxmlformats.org/officeDocument/2006/relationships/oleObject" Target="embeddings/oleObject565.bin"/><Relationship Id="rId1365" Type="http://schemas.openxmlformats.org/officeDocument/2006/relationships/oleObject" Target="embeddings/oleObject669.bin"/><Relationship Id="rId1018" Type="http://schemas.openxmlformats.org/officeDocument/2006/relationships/oleObject" Target="embeddings/oleObject492.bin"/><Relationship Id="rId1225" Type="http://schemas.openxmlformats.org/officeDocument/2006/relationships/image" Target="media/image601.wmf"/><Relationship Id="rId1432" Type="http://schemas.openxmlformats.org/officeDocument/2006/relationships/image" Target="media/image704.wmf"/><Relationship Id="rId71" Type="http://schemas.openxmlformats.org/officeDocument/2006/relationships/image" Target="media/image30.wmf"/><Relationship Id="rId802" Type="http://schemas.openxmlformats.org/officeDocument/2006/relationships/oleObject" Target="embeddings/oleObject384.bin"/><Relationship Id="rId29" Type="http://schemas.openxmlformats.org/officeDocument/2006/relationships/header" Target="header3.xml"/><Relationship Id="rId178" Type="http://schemas.openxmlformats.org/officeDocument/2006/relationships/oleObject" Target="embeddings/oleObject79.bin"/><Relationship Id="rId385" Type="http://schemas.openxmlformats.org/officeDocument/2006/relationships/oleObject" Target="embeddings/oleObject177.bin"/><Relationship Id="rId592" Type="http://schemas.openxmlformats.org/officeDocument/2006/relationships/image" Target="media/image289.wmf"/><Relationship Id="rId245" Type="http://schemas.openxmlformats.org/officeDocument/2006/relationships/oleObject" Target="embeddings/oleObject112.bin"/><Relationship Id="rId452" Type="http://schemas.openxmlformats.org/officeDocument/2006/relationships/image" Target="media/image219.wmf"/><Relationship Id="rId897" Type="http://schemas.openxmlformats.org/officeDocument/2006/relationships/image" Target="media/image441.wmf"/><Relationship Id="rId1082" Type="http://schemas.openxmlformats.org/officeDocument/2006/relationships/oleObject" Target="embeddings/oleObject527.bin"/><Relationship Id="rId105" Type="http://schemas.openxmlformats.org/officeDocument/2006/relationships/image" Target="media/image47.wmf"/><Relationship Id="rId312" Type="http://schemas.openxmlformats.org/officeDocument/2006/relationships/image" Target="media/image149.wmf"/><Relationship Id="rId757" Type="http://schemas.openxmlformats.org/officeDocument/2006/relationships/image" Target="media/image371.wmf"/><Relationship Id="rId964" Type="http://schemas.openxmlformats.org/officeDocument/2006/relationships/oleObject" Target="embeddings/oleObject465.bin"/><Relationship Id="rId1387" Type="http://schemas.openxmlformats.org/officeDocument/2006/relationships/oleObject" Target="embeddings/oleObject680.bin"/><Relationship Id="rId93" Type="http://schemas.openxmlformats.org/officeDocument/2006/relationships/image" Target="media/image41.wmf"/><Relationship Id="rId617" Type="http://schemas.openxmlformats.org/officeDocument/2006/relationships/oleObject" Target="embeddings/oleObject293.bin"/><Relationship Id="rId824" Type="http://schemas.openxmlformats.org/officeDocument/2006/relationships/oleObject" Target="embeddings/oleObject395.bin"/><Relationship Id="rId1247" Type="http://schemas.openxmlformats.org/officeDocument/2006/relationships/oleObject" Target="embeddings/oleObject610.bin"/><Relationship Id="rId1454" Type="http://schemas.openxmlformats.org/officeDocument/2006/relationships/image" Target="media/image715.wmf"/><Relationship Id="rId1107" Type="http://schemas.openxmlformats.org/officeDocument/2006/relationships/oleObject" Target="embeddings/oleObject539.bin"/><Relationship Id="rId1314" Type="http://schemas.openxmlformats.org/officeDocument/2006/relationships/image" Target="media/image645.wmf"/><Relationship Id="rId20" Type="http://schemas.openxmlformats.org/officeDocument/2006/relationships/image" Target="media/image7.wmf"/><Relationship Id="rId267" Type="http://schemas.openxmlformats.org/officeDocument/2006/relationships/oleObject" Target="embeddings/oleObject123.bin"/><Relationship Id="rId474" Type="http://schemas.openxmlformats.org/officeDocument/2006/relationships/image" Target="media/image230.wmf"/><Relationship Id="rId127" Type="http://schemas.openxmlformats.org/officeDocument/2006/relationships/image" Target="media/image57.wmf"/><Relationship Id="rId681" Type="http://schemas.openxmlformats.org/officeDocument/2006/relationships/oleObject" Target="embeddings/oleObject325.bin"/><Relationship Id="rId779" Type="http://schemas.openxmlformats.org/officeDocument/2006/relationships/image" Target="media/image382.wmf"/><Relationship Id="rId986" Type="http://schemas.openxmlformats.org/officeDocument/2006/relationships/oleObject" Target="embeddings/oleObject476.bin"/><Relationship Id="rId334" Type="http://schemas.openxmlformats.org/officeDocument/2006/relationships/image" Target="media/image160.wmf"/><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image" Target="media/image574.wmf"/><Relationship Id="rId1269" Type="http://schemas.openxmlformats.org/officeDocument/2006/relationships/oleObject" Target="embeddings/oleObject621.bin"/><Relationship Id="rId1476" Type="http://schemas.openxmlformats.org/officeDocument/2006/relationships/image" Target="media/image726.wmf"/><Relationship Id="rId401" Type="http://schemas.openxmlformats.org/officeDocument/2006/relationships/oleObject" Target="embeddings/oleObject185.bin"/><Relationship Id="rId846" Type="http://schemas.openxmlformats.org/officeDocument/2006/relationships/oleObject" Target="embeddings/oleObject406.bin"/><Relationship Id="rId1031" Type="http://schemas.openxmlformats.org/officeDocument/2006/relationships/image" Target="media/image508.wmf"/><Relationship Id="rId1129" Type="http://schemas.openxmlformats.org/officeDocument/2006/relationships/image" Target="media/image553.wmf"/><Relationship Id="rId706" Type="http://schemas.openxmlformats.org/officeDocument/2006/relationships/image" Target="media/image346.emf"/><Relationship Id="rId913" Type="http://schemas.openxmlformats.org/officeDocument/2006/relationships/image" Target="media/image449.wmf"/><Relationship Id="rId1336" Type="http://schemas.openxmlformats.org/officeDocument/2006/relationships/image" Target="media/image656.wmf"/><Relationship Id="rId42" Type="http://schemas.openxmlformats.org/officeDocument/2006/relationships/oleObject" Target="embeddings/oleObject13.bin"/><Relationship Id="rId1403" Type="http://schemas.openxmlformats.org/officeDocument/2006/relationships/oleObject" Target="embeddings/oleObject688.bin"/><Relationship Id="rId191" Type="http://schemas.openxmlformats.org/officeDocument/2006/relationships/image" Target="media/image88.wmf"/><Relationship Id="rId289" Type="http://schemas.openxmlformats.org/officeDocument/2006/relationships/oleObject" Target="embeddings/oleObject129.bin"/><Relationship Id="rId496" Type="http://schemas.openxmlformats.org/officeDocument/2006/relationships/image" Target="media/image241.wmf"/><Relationship Id="rId149" Type="http://schemas.openxmlformats.org/officeDocument/2006/relationships/image" Target="media/image67.wmf"/><Relationship Id="rId356" Type="http://schemas.openxmlformats.org/officeDocument/2006/relationships/image" Target="media/image171.wmf"/><Relationship Id="rId563" Type="http://schemas.openxmlformats.org/officeDocument/2006/relationships/oleObject" Target="embeddings/oleObject266.bin"/><Relationship Id="rId770" Type="http://schemas.openxmlformats.org/officeDocument/2006/relationships/oleObject" Target="embeddings/oleObject368.bin"/><Relationship Id="rId1193" Type="http://schemas.openxmlformats.org/officeDocument/2006/relationships/image" Target="media/image585.wmf"/><Relationship Id="rId216" Type="http://schemas.openxmlformats.org/officeDocument/2006/relationships/oleObject" Target="embeddings/oleObject98.bin"/><Relationship Id="rId423" Type="http://schemas.openxmlformats.org/officeDocument/2006/relationships/oleObject" Target="embeddings/oleObject196.bin"/><Relationship Id="rId868" Type="http://schemas.openxmlformats.org/officeDocument/2006/relationships/oleObject" Target="embeddings/oleObject417.bin"/><Relationship Id="rId1053" Type="http://schemas.openxmlformats.org/officeDocument/2006/relationships/image" Target="media/image519.wmf"/><Relationship Id="rId1260" Type="http://schemas.openxmlformats.org/officeDocument/2006/relationships/image" Target="media/image618.wmf"/><Relationship Id="rId1498" Type="http://schemas.openxmlformats.org/officeDocument/2006/relationships/header" Target="header13.xml"/><Relationship Id="rId630" Type="http://schemas.openxmlformats.org/officeDocument/2006/relationships/image" Target="media/image308.wmf"/><Relationship Id="rId728" Type="http://schemas.openxmlformats.org/officeDocument/2006/relationships/oleObject" Target="embeddings/oleObject347.bin"/><Relationship Id="rId935" Type="http://schemas.openxmlformats.org/officeDocument/2006/relationships/image" Target="media/image460.wmf"/><Relationship Id="rId1358" Type="http://schemas.openxmlformats.org/officeDocument/2006/relationships/image" Target="media/image667.wmf"/><Relationship Id="rId64" Type="http://schemas.openxmlformats.org/officeDocument/2006/relationships/oleObject" Target="embeddings/oleObject24.bin"/><Relationship Id="rId1120" Type="http://schemas.openxmlformats.org/officeDocument/2006/relationships/oleObject" Target="embeddings/oleObject546.bin"/><Relationship Id="rId1218" Type="http://schemas.openxmlformats.org/officeDocument/2006/relationships/oleObject" Target="embeddings/oleObject595.bin"/><Relationship Id="rId1425" Type="http://schemas.openxmlformats.org/officeDocument/2006/relationships/oleObject" Target="embeddings/oleObject699.bin"/><Relationship Id="rId280" Type="http://schemas.openxmlformats.org/officeDocument/2006/relationships/image" Target="media/image133.emf"/><Relationship Id="rId140" Type="http://schemas.openxmlformats.org/officeDocument/2006/relationships/oleObject" Target="embeddings/oleObject61.bin"/><Relationship Id="rId378" Type="http://schemas.openxmlformats.org/officeDocument/2006/relationships/image" Target="media/image182.wmf"/><Relationship Id="rId585" Type="http://schemas.openxmlformats.org/officeDocument/2006/relationships/oleObject" Target="embeddings/oleObject277.bin"/><Relationship Id="rId792" Type="http://schemas.openxmlformats.org/officeDocument/2006/relationships/oleObject" Target="embeddings/oleObject379.bin"/><Relationship Id="rId6" Type="http://schemas.openxmlformats.org/officeDocument/2006/relationships/webSettings" Target="webSettings.xml"/><Relationship Id="rId238" Type="http://schemas.openxmlformats.org/officeDocument/2006/relationships/image" Target="media/image112.wmf"/><Relationship Id="rId445" Type="http://schemas.openxmlformats.org/officeDocument/2006/relationships/oleObject" Target="embeddings/oleObject207.bin"/><Relationship Id="rId652" Type="http://schemas.openxmlformats.org/officeDocument/2006/relationships/image" Target="media/image319.wmf"/><Relationship Id="rId1075" Type="http://schemas.openxmlformats.org/officeDocument/2006/relationships/oleObject" Target="embeddings/oleObject523.bin"/><Relationship Id="rId1282" Type="http://schemas.openxmlformats.org/officeDocument/2006/relationships/image" Target="media/image629.wmf"/><Relationship Id="rId305" Type="http://schemas.openxmlformats.org/officeDocument/2006/relationships/oleObject" Target="embeddings/oleObject137.bin"/><Relationship Id="rId512" Type="http://schemas.openxmlformats.org/officeDocument/2006/relationships/image" Target="media/image249.wmf"/><Relationship Id="rId957" Type="http://schemas.openxmlformats.org/officeDocument/2006/relationships/image" Target="media/image471.wmf"/><Relationship Id="rId1142" Type="http://schemas.openxmlformats.org/officeDocument/2006/relationships/oleObject" Target="embeddings/oleObject557.bin"/><Relationship Id="rId86" Type="http://schemas.openxmlformats.org/officeDocument/2006/relationships/oleObject" Target="embeddings/oleObject35.bin"/><Relationship Id="rId817" Type="http://schemas.openxmlformats.org/officeDocument/2006/relationships/image" Target="media/image401.wmf"/><Relationship Id="rId1002" Type="http://schemas.openxmlformats.org/officeDocument/2006/relationships/oleObject" Target="embeddings/oleObject484.bin"/><Relationship Id="rId1447" Type="http://schemas.openxmlformats.org/officeDocument/2006/relationships/oleObject" Target="embeddings/oleObject710.bin"/><Relationship Id="rId1307" Type="http://schemas.openxmlformats.org/officeDocument/2006/relationships/oleObject" Target="embeddings/oleObject640.bin"/><Relationship Id="rId13" Type="http://schemas.openxmlformats.org/officeDocument/2006/relationships/oleObject" Target="embeddings/oleObject1.bin"/><Relationship Id="rId162" Type="http://schemas.openxmlformats.org/officeDocument/2006/relationships/oleObject" Target="embeddings/oleObject71.bin"/><Relationship Id="rId467" Type="http://schemas.openxmlformats.org/officeDocument/2006/relationships/oleObject" Target="embeddings/oleObject218.bin"/><Relationship Id="rId1097" Type="http://schemas.openxmlformats.org/officeDocument/2006/relationships/oleObject" Target="embeddings/oleObject534.bin"/><Relationship Id="rId674" Type="http://schemas.openxmlformats.org/officeDocument/2006/relationships/image" Target="media/image330.wmf"/><Relationship Id="rId881" Type="http://schemas.openxmlformats.org/officeDocument/2006/relationships/image" Target="media/image433.wmf"/><Relationship Id="rId979" Type="http://schemas.openxmlformats.org/officeDocument/2006/relationships/image" Target="media/image482.wmf"/><Relationship Id="rId327" Type="http://schemas.openxmlformats.org/officeDocument/2006/relationships/oleObject" Target="embeddings/oleObject148.bin"/><Relationship Id="rId534" Type="http://schemas.openxmlformats.org/officeDocument/2006/relationships/image" Target="media/image260.wmf"/><Relationship Id="rId741" Type="http://schemas.openxmlformats.org/officeDocument/2006/relationships/image" Target="media/image363.wmf"/><Relationship Id="rId839" Type="http://schemas.openxmlformats.org/officeDocument/2006/relationships/image" Target="media/image412.wmf"/><Relationship Id="rId1164" Type="http://schemas.openxmlformats.org/officeDocument/2006/relationships/oleObject" Target="embeddings/oleObject568.bin"/><Relationship Id="rId1371" Type="http://schemas.openxmlformats.org/officeDocument/2006/relationships/oleObject" Target="embeddings/oleObject672.bin"/><Relationship Id="rId1469" Type="http://schemas.openxmlformats.org/officeDocument/2006/relationships/oleObject" Target="embeddings/oleObject721.bin"/><Relationship Id="rId601" Type="http://schemas.openxmlformats.org/officeDocument/2006/relationships/oleObject" Target="embeddings/oleObject285.bin"/><Relationship Id="rId1024" Type="http://schemas.openxmlformats.org/officeDocument/2006/relationships/oleObject" Target="embeddings/oleObject495.bin"/><Relationship Id="rId1231" Type="http://schemas.openxmlformats.org/officeDocument/2006/relationships/image" Target="media/image604.wmf"/><Relationship Id="rId906" Type="http://schemas.openxmlformats.org/officeDocument/2006/relationships/oleObject" Target="embeddings/oleObject436.bin"/><Relationship Id="rId1329" Type="http://schemas.openxmlformats.org/officeDocument/2006/relationships/oleObject" Target="embeddings/oleObject651.bin"/><Relationship Id="rId35" Type="http://schemas.openxmlformats.org/officeDocument/2006/relationships/image" Target="media/image12.wmf"/><Relationship Id="rId184" Type="http://schemas.openxmlformats.org/officeDocument/2006/relationships/oleObject" Target="embeddings/oleObject82.bin"/><Relationship Id="rId391" Type="http://schemas.openxmlformats.org/officeDocument/2006/relationships/oleObject" Target="embeddings/oleObject180.bin"/><Relationship Id="rId251" Type="http://schemas.openxmlformats.org/officeDocument/2006/relationships/oleObject" Target="embeddings/oleObject115.bin"/><Relationship Id="rId489" Type="http://schemas.openxmlformats.org/officeDocument/2006/relationships/oleObject" Target="embeddings/oleObject229.bin"/><Relationship Id="rId696" Type="http://schemas.openxmlformats.org/officeDocument/2006/relationships/image" Target="media/image341.wmf"/><Relationship Id="rId349" Type="http://schemas.openxmlformats.org/officeDocument/2006/relationships/oleObject" Target="embeddings/oleObject159.bin"/><Relationship Id="rId556" Type="http://schemas.openxmlformats.org/officeDocument/2006/relationships/image" Target="media/image271.wmf"/><Relationship Id="rId763" Type="http://schemas.openxmlformats.org/officeDocument/2006/relationships/image" Target="media/image374.wmf"/><Relationship Id="rId1186" Type="http://schemas.openxmlformats.org/officeDocument/2006/relationships/oleObject" Target="embeddings/oleObject579.bin"/><Relationship Id="rId1393" Type="http://schemas.openxmlformats.org/officeDocument/2006/relationships/oleObject" Target="embeddings/oleObject683.bin"/><Relationship Id="rId111" Type="http://schemas.openxmlformats.org/officeDocument/2006/relationships/image" Target="media/image50.wmf"/><Relationship Id="rId209" Type="http://schemas.openxmlformats.org/officeDocument/2006/relationships/image" Target="media/image97.wmf"/><Relationship Id="rId416" Type="http://schemas.openxmlformats.org/officeDocument/2006/relationships/image" Target="media/image201.wmf"/><Relationship Id="rId970" Type="http://schemas.openxmlformats.org/officeDocument/2006/relationships/oleObject" Target="embeddings/oleObject468.bin"/><Relationship Id="rId1046" Type="http://schemas.openxmlformats.org/officeDocument/2006/relationships/oleObject" Target="embeddings/oleObject506.bin"/><Relationship Id="rId1253" Type="http://schemas.openxmlformats.org/officeDocument/2006/relationships/oleObject" Target="embeddings/oleObject613.bin"/><Relationship Id="rId623" Type="http://schemas.openxmlformats.org/officeDocument/2006/relationships/oleObject" Target="embeddings/oleObject296.bin"/><Relationship Id="rId830" Type="http://schemas.openxmlformats.org/officeDocument/2006/relationships/oleObject" Target="embeddings/oleObject398.bin"/><Relationship Id="rId928" Type="http://schemas.openxmlformats.org/officeDocument/2006/relationships/oleObject" Target="embeddings/oleObject447.bin"/><Relationship Id="rId1460" Type="http://schemas.openxmlformats.org/officeDocument/2006/relationships/image" Target="media/image718.wmf"/><Relationship Id="rId57" Type="http://schemas.openxmlformats.org/officeDocument/2006/relationships/image" Target="media/image23.wmf"/><Relationship Id="rId1113" Type="http://schemas.openxmlformats.org/officeDocument/2006/relationships/oleObject" Target="embeddings/oleObject542.bin"/><Relationship Id="rId1320" Type="http://schemas.openxmlformats.org/officeDocument/2006/relationships/image" Target="media/image648.wmf"/><Relationship Id="rId1418" Type="http://schemas.openxmlformats.org/officeDocument/2006/relationships/image" Target="media/image697.wmf"/><Relationship Id="rId273" Type="http://schemas.openxmlformats.org/officeDocument/2006/relationships/oleObject" Target="embeddings/oleObject126.bin"/><Relationship Id="rId480" Type="http://schemas.openxmlformats.org/officeDocument/2006/relationships/image" Target="media/image233.wmf"/><Relationship Id="rId133" Type="http://schemas.openxmlformats.org/officeDocument/2006/relationships/image" Target="media/image60.wmf"/><Relationship Id="rId340" Type="http://schemas.openxmlformats.org/officeDocument/2006/relationships/image" Target="media/image163.wmf"/><Relationship Id="rId578" Type="http://schemas.openxmlformats.org/officeDocument/2006/relationships/image" Target="media/image282.wmf"/><Relationship Id="rId785" Type="http://schemas.openxmlformats.org/officeDocument/2006/relationships/image" Target="media/image385.wmf"/><Relationship Id="rId992" Type="http://schemas.openxmlformats.org/officeDocument/2006/relationships/oleObject" Target="embeddings/oleObject479.bin"/><Relationship Id="rId200" Type="http://schemas.openxmlformats.org/officeDocument/2006/relationships/oleObject" Target="embeddings/oleObject90.bin"/><Relationship Id="rId438" Type="http://schemas.openxmlformats.org/officeDocument/2006/relationships/image" Target="media/image212.wmf"/><Relationship Id="rId645" Type="http://schemas.openxmlformats.org/officeDocument/2006/relationships/oleObject" Target="embeddings/oleObject307.bin"/><Relationship Id="rId852" Type="http://schemas.openxmlformats.org/officeDocument/2006/relationships/oleObject" Target="embeddings/oleObject409.bin"/><Relationship Id="rId1068" Type="http://schemas.openxmlformats.org/officeDocument/2006/relationships/oleObject" Target="embeddings/oleObject518.bin"/><Relationship Id="rId1275" Type="http://schemas.openxmlformats.org/officeDocument/2006/relationships/oleObject" Target="embeddings/oleObject624.bin"/><Relationship Id="rId1482" Type="http://schemas.openxmlformats.org/officeDocument/2006/relationships/image" Target="media/image729.wmf"/><Relationship Id="rId505" Type="http://schemas.openxmlformats.org/officeDocument/2006/relationships/oleObject" Target="embeddings/oleObject237.bin"/><Relationship Id="rId712" Type="http://schemas.openxmlformats.org/officeDocument/2006/relationships/oleObject" Target="embeddings/oleObject339.bin"/><Relationship Id="rId1135" Type="http://schemas.openxmlformats.org/officeDocument/2006/relationships/image" Target="media/image556.wmf"/><Relationship Id="rId1342" Type="http://schemas.openxmlformats.org/officeDocument/2006/relationships/image" Target="media/image659.wmf"/><Relationship Id="rId79" Type="http://schemas.openxmlformats.org/officeDocument/2006/relationships/image" Target="media/image34.wmf"/><Relationship Id="rId1202" Type="http://schemas.openxmlformats.org/officeDocument/2006/relationships/oleObject" Target="embeddings/oleObject587.bin"/><Relationship Id="rId295" Type="http://schemas.openxmlformats.org/officeDocument/2006/relationships/oleObject" Target="embeddings/oleObject132.bin"/><Relationship Id="rId155" Type="http://schemas.openxmlformats.org/officeDocument/2006/relationships/image" Target="media/image70.wmf"/><Relationship Id="rId362" Type="http://schemas.openxmlformats.org/officeDocument/2006/relationships/image" Target="media/image174.wmf"/><Relationship Id="rId1297" Type="http://schemas.openxmlformats.org/officeDocument/2006/relationships/oleObject" Target="embeddings/oleObject635.bin"/><Relationship Id="rId222" Type="http://schemas.openxmlformats.org/officeDocument/2006/relationships/oleObject" Target="embeddings/oleObject101.bin"/><Relationship Id="rId667" Type="http://schemas.openxmlformats.org/officeDocument/2006/relationships/oleObject" Target="embeddings/oleObject318.bin"/><Relationship Id="rId874" Type="http://schemas.openxmlformats.org/officeDocument/2006/relationships/oleObject" Target="embeddings/oleObject420.bin"/><Relationship Id="rId527" Type="http://schemas.openxmlformats.org/officeDocument/2006/relationships/oleObject" Target="embeddings/oleObject248.bin"/><Relationship Id="rId734" Type="http://schemas.openxmlformats.org/officeDocument/2006/relationships/oleObject" Target="embeddings/oleObject350.bin"/><Relationship Id="rId941" Type="http://schemas.openxmlformats.org/officeDocument/2006/relationships/image" Target="media/image463.wmf"/><Relationship Id="rId1157" Type="http://schemas.openxmlformats.org/officeDocument/2006/relationships/image" Target="media/image567.wmf"/><Relationship Id="rId1364" Type="http://schemas.openxmlformats.org/officeDocument/2006/relationships/image" Target="media/image670.wmf"/><Relationship Id="rId70" Type="http://schemas.openxmlformats.org/officeDocument/2006/relationships/oleObject" Target="embeddings/oleObject27.bin"/><Relationship Id="rId801" Type="http://schemas.openxmlformats.org/officeDocument/2006/relationships/image" Target="media/image393.wmf"/><Relationship Id="rId1017" Type="http://schemas.openxmlformats.org/officeDocument/2006/relationships/image" Target="media/image501.wmf"/><Relationship Id="rId1224" Type="http://schemas.openxmlformats.org/officeDocument/2006/relationships/oleObject" Target="embeddings/oleObject598.bin"/><Relationship Id="rId1431" Type="http://schemas.openxmlformats.org/officeDocument/2006/relationships/oleObject" Target="embeddings/oleObject702.bin"/><Relationship Id="rId28" Type="http://schemas.openxmlformats.org/officeDocument/2006/relationships/oleObject" Target="embeddings/oleObject7.bin"/><Relationship Id="rId177" Type="http://schemas.openxmlformats.org/officeDocument/2006/relationships/image" Target="media/image81.wmf"/><Relationship Id="rId384" Type="http://schemas.openxmlformats.org/officeDocument/2006/relationships/image" Target="media/image185.wmf"/><Relationship Id="rId591" Type="http://schemas.openxmlformats.org/officeDocument/2006/relationships/oleObject" Target="embeddings/oleObject280.bin"/><Relationship Id="rId244" Type="http://schemas.openxmlformats.org/officeDocument/2006/relationships/image" Target="media/image115.wmf"/><Relationship Id="rId689" Type="http://schemas.openxmlformats.org/officeDocument/2006/relationships/oleObject" Target="embeddings/oleObject329.bin"/><Relationship Id="rId896" Type="http://schemas.openxmlformats.org/officeDocument/2006/relationships/oleObject" Target="embeddings/oleObject431.bin"/><Relationship Id="rId1081" Type="http://schemas.openxmlformats.org/officeDocument/2006/relationships/image" Target="media/image530.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oleObject" Target="embeddings/oleObject361.bin"/><Relationship Id="rId1179" Type="http://schemas.openxmlformats.org/officeDocument/2006/relationships/image" Target="media/image578.wmf"/><Relationship Id="rId1386" Type="http://schemas.openxmlformats.org/officeDocument/2006/relationships/image" Target="media/image681.wmf"/><Relationship Id="rId104" Type="http://schemas.openxmlformats.org/officeDocument/2006/relationships/oleObject" Target="embeddings/oleObject44.bin"/><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image" Target="media/image474.wmf"/><Relationship Id="rId1039" Type="http://schemas.openxmlformats.org/officeDocument/2006/relationships/image" Target="media/image512.wmf"/><Relationship Id="rId1246" Type="http://schemas.openxmlformats.org/officeDocument/2006/relationships/image" Target="media/image611.wmf"/><Relationship Id="rId92" Type="http://schemas.openxmlformats.org/officeDocument/2006/relationships/oleObject" Target="embeddings/oleObject38.bin"/><Relationship Id="rId616" Type="http://schemas.openxmlformats.org/officeDocument/2006/relationships/image" Target="media/image301.wmf"/><Relationship Id="rId823" Type="http://schemas.openxmlformats.org/officeDocument/2006/relationships/image" Target="media/image404.wmf"/><Relationship Id="rId1453" Type="http://schemas.openxmlformats.org/officeDocument/2006/relationships/oleObject" Target="embeddings/oleObject713.bin"/><Relationship Id="rId1106" Type="http://schemas.openxmlformats.org/officeDocument/2006/relationships/image" Target="media/image542.wmf"/><Relationship Id="rId1313" Type="http://schemas.openxmlformats.org/officeDocument/2006/relationships/oleObject" Target="embeddings/oleObject643.bin"/><Relationship Id="rId199" Type="http://schemas.openxmlformats.org/officeDocument/2006/relationships/image" Target="media/image92.wmf"/><Relationship Id="rId266" Type="http://schemas.openxmlformats.org/officeDocument/2006/relationships/image" Target="media/image126.wmf"/><Relationship Id="rId473" Type="http://schemas.openxmlformats.org/officeDocument/2006/relationships/oleObject" Target="embeddings/oleObject221.bin"/><Relationship Id="rId680" Type="http://schemas.openxmlformats.org/officeDocument/2006/relationships/image" Target="media/image333.wmf"/><Relationship Id="rId30" Type="http://schemas.openxmlformats.org/officeDocument/2006/relationships/footer" Target="footer3.xml"/><Relationship Id="rId126" Type="http://schemas.openxmlformats.org/officeDocument/2006/relationships/oleObject" Target="embeddings/oleObject54.bin"/><Relationship Id="rId333" Type="http://schemas.openxmlformats.org/officeDocument/2006/relationships/oleObject" Target="embeddings/oleObject151.bin"/><Relationship Id="rId540" Type="http://schemas.openxmlformats.org/officeDocument/2006/relationships/image" Target="media/image263.wmf"/><Relationship Id="rId778" Type="http://schemas.openxmlformats.org/officeDocument/2006/relationships/oleObject" Target="embeddings/oleObject372.bin"/><Relationship Id="rId985" Type="http://schemas.openxmlformats.org/officeDocument/2006/relationships/image" Target="media/image485.wmf"/><Relationship Id="rId1170" Type="http://schemas.openxmlformats.org/officeDocument/2006/relationships/oleObject" Target="embeddings/oleObject571.bin"/><Relationship Id="rId638" Type="http://schemas.openxmlformats.org/officeDocument/2006/relationships/image" Target="media/image312.wmf"/><Relationship Id="rId845" Type="http://schemas.openxmlformats.org/officeDocument/2006/relationships/image" Target="media/image415.wmf"/><Relationship Id="rId1030" Type="http://schemas.openxmlformats.org/officeDocument/2006/relationships/oleObject" Target="embeddings/oleObject498.bin"/><Relationship Id="rId1268" Type="http://schemas.openxmlformats.org/officeDocument/2006/relationships/image" Target="media/image622.wmf"/><Relationship Id="rId1475" Type="http://schemas.openxmlformats.org/officeDocument/2006/relationships/oleObject" Target="embeddings/oleObject724.bin"/><Relationship Id="rId277" Type="http://schemas.openxmlformats.org/officeDocument/2006/relationships/oleObject" Target="embeddings/oleObject128.bin"/><Relationship Id="rId400" Type="http://schemas.openxmlformats.org/officeDocument/2006/relationships/image" Target="media/image193.wmf"/><Relationship Id="rId484" Type="http://schemas.openxmlformats.org/officeDocument/2006/relationships/image" Target="media/image235.wmf"/><Relationship Id="rId705" Type="http://schemas.openxmlformats.org/officeDocument/2006/relationships/oleObject" Target="embeddings/oleObject337.bin"/><Relationship Id="rId1128" Type="http://schemas.openxmlformats.org/officeDocument/2006/relationships/oleObject" Target="embeddings/oleObject550.bin"/><Relationship Id="rId1335" Type="http://schemas.openxmlformats.org/officeDocument/2006/relationships/oleObject" Target="embeddings/oleObject654.bin"/><Relationship Id="rId137" Type="http://schemas.openxmlformats.org/officeDocument/2006/relationships/image" Target="media/image62.wmf"/><Relationship Id="rId344" Type="http://schemas.openxmlformats.org/officeDocument/2006/relationships/image" Target="media/image165.wmf"/><Relationship Id="rId691" Type="http://schemas.openxmlformats.org/officeDocument/2006/relationships/oleObject" Target="embeddings/oleObject330.bin"/><Relationship Id="rId789" Type="http://schemas.openxmlformats.org/officeDocument/2006/relationships/image" Target="media/image387.wmf"/><Relationship Id="rId912" Type="http://schemas.openxmlformats.org/officeDocument/2006/relationships/oleObject" Target="embeddings/oleObject439.bin"/><Relationship Id="rId996" Type="http://schemas.openxmlformats.org/officeDocument/2006/relationships/oleObject" Target="embeddings/oleObject481.bin"/><Relationship Id="rId41" Type="http://schemas.openxmlformats.org/officeDocument/2006/relationships/image" Target="media/image15.wmf"/><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oleObject" Target="embeddings/oleObject411.bin"/><Relationship Id="rId1181" Type="http://schemas.openxmlformats.org/officeDocument/2006/relationships/image" Target="media/image579.wmf"/><Relationship Id="rId1279" Type="http://schemas.openxmlformats.org/officeDocument/2006/relationships/oleObject" Target="embeddings/oleObject626.bin"/><Relationship Id="rId1402" Type="http://schemas.openxmlformats.org/officeDocument/2006/relationships/image" Target="media/image689.wmf"/><Relationship Id="rId1486" Type="http://schemas.openxmlformats.org/officeDocument/2006/relationships/oleObject" Target="embeddings/oleObject729.bin"/><Relationship Id="rId190" Type="http://schemas.openxmlformats.org/officeDocument/2006/relationships/oleObject" Target="embeddings/oleObject85.bin"/><Relationship Id="rId204" Type="http://schemas.openxmlformats.org/officeDocument/2006/relationships/oleObject" Target="embeddings/oleObject92.bin"/><Relationship Id="rId288" Type="http://schemas.openxmlformats.org/officeDocument/2006/relationships/image" Target="media/image137.wmf"/><Relationship Id="rId411" Type="http://schemas.openxmlformats.org/officeDocument/2006/relationships/oleObject" Target="embeddings/oleObject190.bin"/><Relationship Id="rId509" Type="http://schemas.openxmlformats.org/officeDocument/2006/relationships/oleObject" Target="embeddings/oleObject239.bin"/><Relationship Id="rId1041" Type="http://schemas.openxmlformats.org/officeDocument/2006/relationships/image" Target="media/image513.wmf"/><Relationship Id="rId1139" Type="http://schemas.openxmlformats.org/officeDocument/2006/relationships/image" Target="media/image558.wmf"/><Relationship Id="rId1346" Type="http://schemas.openxmlformats.org/officeDocument/2006/relationships/image" Target="media/image661.wmf"/><Relationship Id="rId495" Type="http://schemas.openxmlformats.org/officeDocument/2006/relationships/oleObject" Target="embeddings/oleObject232.bin"/><Relationship Id="rId716" Type="http://schemas.openxmlformats.org/officeDocument/2006/relationships/oleObject" Target="embeddings/oleObject341.bin"/><Relationship Id="rId923" Type="http://schemas.openxmlformats.org/officeDocument/2006/relationships/image" Target="media/image454.wmf"/><Relationship Id="rId52" Type="http://schemas.openxmlformats.org/officeDocument/2006/relationships/oleObject" Target="embeddings/oleObject18.bin"/><Relationship Id="rId148" Type="http://schemas.openxmlformats.org/officeDocument/2006/relationships/oleObject" Target="embeddings/oleObject64.bin"/><Relationship Id="rId355" Type="http://schemas.openxmlformats.org/officeDocument/2006/relationships/oleObject" Target="embeddings/oleObject162.bin"/><Relationship Id="rId562" Type="http://schemas.openxmlformats.org/officeDocument/2006/relationships/image" Target="media/image274.wmf"/><Relationship Id="rId1192" Type="http://schemas.openxmlformats.org/officeDocument/2006/relationships/oleObject" Target="embeddings/oleObject582.bin"/><Relationship Id="rId1206" Type="http://schemas.openxmlformats.org/officeDocument/2006/relationships/oleObject" Target="embeddings/oleObject589.bin"/><Relationship Id="rId1413" Type="http://schemas.openxmlformats.org/officeDocument/2006/relationships/oleObject" Target="embeddings/oleObject693.bin"/><Relationship Id="rId215" Type="http://schemas.openxmlformats.org/officeDocument/2006/relationships/image" Target="media/image100.wmf"/><Relationship Id="rId422" Type="http://schemas.openxmlformats.org/officeDocument/2006/relationships/image" Target="media/image204.wmf"/><Relationship Id="rId867" Type="http://schemas.openxmlformats.org/officeDocument/2006/relationships/image" Target="media/image426.wmf"/><Relationship Id="rId1052" Type="http://schemas.openxmlformats.org/officeDocument/2006/relationships/oleObject" Target="embeddings/oleObject509.bin"/><Relationship Id="rId1497" Type="http://schemas.openxmlformats.org/officeDocument/2006/relationships/header" Target="header12.xml"/><Relationship Id="rId299" Type="http://schemas.openxmlformats.org/officeDocument/2006/relationships/oleObject" Target="embeddings/oleObject134.bin"/><Relationship Id="rId727" Type="http://schemas.openxmlformats.org/officeDocument/2006/relationships/image" Target="media/image356.wmf"/><Relationship Id="rId934" Type="http://schemas.openxmlformats.org/officeDocument/2006/relationships/oleObject" Target="embeddings/oleObject450.bin"/><Relationship Id="rId1357" Type="http://schemas.openxmlformats.org/officeDocument/2006/relationships/oleObject" Target="embeddings/oleObject665.bin"/><Relationship Id="rId63" Type="http://schemas.openxmlformats.org/officeDocument/2006/relationships/image" Target="media/image26.wmf"/><Relationship Id="rId159" Type="http://schemas.openxmlformats.org/officeDocument/2006/relationships/image" Target="media/image72.wmf"/><Relationship Id="rId366" Type="http://schemas.openxmlformats.org/officeDocument/2006/relationships/image" Target="media/image176.wmf"/><Relationship Id="rId573" Type="http://schemas.openxmlformats.org/officeDocument/2006/relationships/oleObject" Target="embeddings/oleObject271.bin"/><Relationship Id="rId780" Type="http://schemas.openxmlformats.org/officeDocument/2006/relationships/oleObject" Target="embeddings/oleObject373.bin"/><Relationship Id="rId1217" Type="http://schemas.openxmlformats.org/officeDocument/2006/relationships/image" Target="media/image597.wmf"/><Relationship Id="rId1424" Type="http://schemas.openxmlformats.org/officeDocument/2006/relationships/image" Target="media/image700.wmf"/><Relationship Id="rId226" Type="http://schemas.openxmlformats.org/officeDocument/2006/relationships/oleObject" Target="embeddings/oleObject103.bin"/><Relationship Id="rId433" Type="http://schemas.openxmlformats.org/officeDocument/2006/relationships/oleObject" Target="embeddings/oleObject201.bin"/><Relationship Id="rId878" Type="http://schemas.openxmlformats.org/officeDocument/2006/relationships/oleObject" Target="embeddings/oleObject422.bin"/><Relationship Id="rId1063" Type="http://schemas.openxmlformats.org/officeDocument/2006/relationships/oleObject" Target="embeddings/oleObject515.bin"/><Relationship Id="rId1270" Type="http://schemas.openxmlformats.org/officeDocument/2006/relationships/image" Target="media/image623.wmf"/><Relationship Id="rId640" Type="http://schemas.openxmlformats.org/officeDocument/2006/relationships/image" Target="media/image313.wmf"/><Relationship Id="rId738" Type="http://schemas.openxmlformats.org/officeDocument/2006/relationships/oleObject" Target="embeddings/oleObject352.bin"/><Relationship Id="rId945" Type="http://schemas.openxmlformats.org/officeDocument/2006/relationships/image" Target="media/image465.wmf"/><Relationship Id="rId1368" Type="http://schemas.openxmlformats.org/officeDocument/2006/relationships/image" Target="media/image672.wmf"/><Relationship Id="rId74" Type="http://schemas.openxmlformats.org/officeDocument/2006/relationships/oleObject" Target="embeddings/oleObject29.bin"/><Relationship Id="rId377" Type="http://schemas.openxmlformats.org/officeDocument/2006/relationships/oleObject" Target="embeddings/oleObject173.bin"/><Relationship Id="rId500" Type="http://schemas.openxmlformats.org/officeDocument/2006/relationships/image" Target="media/image243.wmf"/><Relationship Id="rId584" Type="http://schemas.openxmlformats.org/officeDocument/2006/relationships/image" Target="media/image285.wmf"/><Relationship Id="rId805" Type="http://schemas.openxmlformats.org/officeDocument/2006/relationships/image" Target="media/image395.wmf"/><Relationship Id="rId1130" Type="http://schemas.openxmlformats.org/officeDocument/2006/relationships/oleObject" Target="embeddings/oleObject551.bin"/><Relationship Id="rId1228" Type="http://schemas.openxmlformats.org/officeDocument/2006/relationships/oleObject" Target="embeddings/oleObject600.bin"/><Relationship Id="rId1435" Type="http://schemas.openxmlformats.org/officeDocument/2006/relationships/oleObject" Target="embeddings/oleObject704.bin"/><Relationship Id="rId5" Type="http://schemas.openxmlformats.org/officeDocument/2006/relationships/settings" Target="settings.xml"/><Relationship Id="rId237" Type="http://schemas.openxmlformats.org/officeDocument/2006/relationships/oleObject" Target="embeddings/oleObject108.bin"/><Relationship Id="rId791" Type="http://schemas.openxmlformats.org/officeDocument/2006/relationships/image" Target="media/image388.wmf"/><Relationship Id="rId889" Type="http://schemas.openxmlformats.org/officeDocument/2006/relationships/image" Target="media/image437.wmf"/><Relationship Id="rId1074" Type="http://schemas.openxmlformats.org/officeDocument/2006/relationships/oleObject" Target="embeddings/oleObject522.bin"/><Relationship Id="rId444" Type="http://schemas.openxmlformats.org/officeDocument/2006/relationships/image" Target="media/image215.wmf"/><Relationship Id="rId651" Type="http://schemas.openxmlformats.org/officeDocument/2006/relationships/oleObject" Target="embeddings/oleObject310.bin"/><Relationship Id="rId749" Type="http://schemas.openxmlformats.org/officeDocument/2006/relationships/image" Target="media/image367.wmf"/><Relationship Id="rId1281" Type="http://schemas.openxmlformats.org/officeDocument/2006/relationships/oleObject" Target="embeddings/oleObject627.bin"/><Relationship Id="rId1379" Type="http://schemas.openxmlformats.org/officeDocument/2006/relationships/oleObject" Target="embeddings/oleObject676.bin"/><Relationship Id="rId290" Type="http://schemas.openxmlformats.org/officeDocument/2006/relationships/image" Target="media/image138.wmf"/><Relationship Id="rId304" Type="http://schemas.openxmlformats.org/officeDocument/2006/relationships/image" Target="media/image145.wmf"/><Relationship Id="rId388" Type="http://schemas.openxmlformats.org/officeDocument/2006/relationships/image" Target="media/image187.wmf"/><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1.bin"/><Relationship Id="rId1141" Type="http://schemas.openxmlformats.org/officeDocument/2006/relationships/image" Target="media/image559.wmf"/><Relationship Id="rId1239" Type="http://schemas.openxmlformats.org/officeDocument/2006/relationships/image" Target="media/image608.wmf"/><Relationship Id="rId85" Type="http://schemas.openxmlformats.org/officeDocument/2006/relationships/image" Target="media/image37.wmf"/><Relationship Id="rId150" Type="http://schemas.openxmlformats.org/officeDocument/2006/relationships/oleObject" Target="embeddings/oleObject65.bin"/><Relationship Id="rId595" Type="http://schemas.openxmlformats.org/officeDocument/2006/relationships/oleObject" Target="embeddings/oleObject282.bin"/><Relationship Id="rId816" Type="http://schemas.openxmlformats.org/officeDocument/2006/relationships/oleObject" Target="embeddings/oleObject391.bin"/><Relationship Id="rId1001" Type="http://schemas.openxmlformats.org/officeDocument/2006/relationships/image" Target="media/image493.wmf"/><Relationship Id="rId1446" Type="http://schemas.openxmlformats.org/officeDocument/2006/relationships/image" Target="media/image711.wmf"/><Relationship Id="rId248" Type="http://schemas.openxmlformats.org/officeDocument/2006/relationships/image" Target="media/image117.wmf"/><Relationship Id="rId455" Type="http://schemas.openxmlformats.org/officeDocument/2006/relationships/oleObject" Target="embeddings/oleObject212.bin"/><Relationship Id="rId662" Type="http://schemas.openxmlformats.org/officeDocument/2006/relationships/image" Target="media/image324.wmf"/><Relationship Id="rId1085" Type="http://schemas.openxmlformats.org/officeDocument/2006/relationships/header" Target="header8.xml"/><Relationship Id="rId1292" Type="http://schemas.openxmlformats.org/officeDocument/2006/relationships/image" Target="media/image634.wmf"/><Relationship Id="rId1306" Type="http://schemas.openxmlformats.org/officeDocument/2006/relationships/image" Target="media/image641.wmf"/><Relationship Id="rId12" Type="http://schemas.openxmlformats.org/officeDocument/2006/relationships/image" Target="media/image3.wmf"/><Relationship Id="rId108" Type="http://schemas.openxmlformats.org/officeDocument/2006/relationships/oleObject" Target="embeddings/oleObject46.bin"/><Relationship Id="rId315" Type="http://schemas.openxmlformats.org/officeDocument/2006/relationships/oleObject" Target="embeddings/oleObject142.bin"/><Relationship Id="rId522" Type="http://schemas.openxmlformats.org/officeDocument/2006/relationships/image" Target="media/image254.wmf"/><Relationship Id="rId967" Type="http://schemas.openxmlformats.org/officeDocument/2006/relationships/image" Target="media/image476.wmf"/><Relationship Id="rId1152" Type="http://schemas.openxmlformats.org/officeDocument/2006/relationships/oleObject" Target="embeddings/oleObject562.bin"/><Relationship Id="rId96" Type="http://schemas.openxmlformats.org/officeDocument/2006/relationships/oleObject" Target="embeddings/oleObject40.bin"/><Relationship Id="rId161" Type="http://schemas.openxmlformats.org/officeDocument/2006/relationships/image" Target="media/image73.wmf"/><Relationship Id="rId399" Type="http://schemas.openxmlformats.org/officeDocument/2006/relationships/oleObject" Target="embeddings/oleObject184.bin"/><Relationship Id="rId827" Type="http://schemas.openxmlformats.org/officeDocument/2006/relationships/image" Target="media/image406.wmf"/><Relationship Id="rId1012" Type="http://schemas.openxmlformats.org/officeDocument/2006/relationships/oleObject" Target="embeddings/oleObject489.bin"/><Relationship Id="rId1457" Type="http://schemas.openxmlformats.org/officeDocument/2006/relationships/oleObject" Target="embeddings/oleObject715.bin"/><Relationship Id="rId259" Type="http://schemas.openxmlformats.org/officeDocument/2006/relationships/oleObject" Target="embeddings/oleObject119.bin"/><Relationship Id="rId466" Type="http://schemas.openxmlformats.org/officeDocument/2006/relationships/image" Target="media/image226.wmf"/><Relationship Id="rId673" Type="http://schemas.openxmlformats.org/officeDocument/2006/relationships/oleObject" Target="embeddings/oleObject321.bin"/><Relationship Id="rId880" Type="http://schemas.openxmlformats.org/officeDocument/2006/relationships/oleObject" Target="embeddings/oleObject423.bin"/><Relationship Id="rId1096" Type="http://schemas.openxmlformats.org/officeDocument/2006/relationships/image" Target="media/image537.wmf"/><Relationship Id="rId1317" Type="http://schemas.openxmlformats.org/officeDocument/2006/relationships/oleObject" Target="embeddings/oleObject645.bin"/><Relationship Id="rId23" Type="http://schemas.openxmlformats.org/officeDocument/2006/relationships/footer" Target="footer2.xml"/><Relationship Id="rId119" Type="http://schemas.openxmlformats.org/officeDocument/2006/relationships/image" Target="media/image54.wmf"/><Relationship Id="rId326" Type="http://schemas.openxmlformats.org/officeDocument/2006/relationships/image" Target="media/image156.wmf"/><Relationship Id="rId533" Type="http://schemas.openxmlformats.org/officeDocument/2006/relationships/oleObject" Target="embeddings/oleObject251.bin"/><Relationship Id="rId978" Type="http://schemas.openxmlformats.org/officeDocument/2006/relationships/oleObject" Target="embeddings/oleObject472.bin"/><Relationship Id="rId1163" Type="http://schemas.openxmlformats.org/officeDocument/2006/relationships/image" Target="media/image570.wmf"/><Relationship Id="rId1370" Type="http://schemas.openxmlformats.org/officeDocument/2006/relationships/image" Target="media/image673.wmf"/><Relationship Id="rId740" Type="http://schemas.openxmlformats.org/officeDocument/2006/relationships/oleObject" Target="embeddings/oleObject353.bin"/><Relationship Id="rId838" Type="http://schemas.openxmlformats.org/officeDocument/2006/relationships/oleObject" Target="embeddings/oleObject402.bin"/><Relationship Id="rId1023" Type="http://schemas.openxmlformats.org/officeDocument/2006/relationships/image" Target="media/image504.wmf"/><Relationship Id="rId1468" Type="http://schemas.openxmlformats.org/officeDocument/2006/relationships/image" Target="media/image722.wmf"/><Relationship Id="rId172" Type="http://schemas.openxmlformats.org/officeDocument/2006/relationships/oleObject" Target="embeddings/oleObject76.bin"/><Relationship Id="rId477" Type="http://schemas.openxmlformats.org/officeDocument/2006/relationships/oleObject" Target="embeddings/oleObject223.bin"/><Relationship Id="rId600" Type="http://schemas.openxmlformats.org/officeDocument/2006/relationships/image" Target="media/image293.wmf"/><Relationship Id="rId684" Type="http://schemas.openxmlformats.org/officeDocument/2006/relationships/image" Target="media/image335.wmf"/><Relationship Id="rId1230" Type="http://schemas.openxmlformats.org/officeDocument/2006/relationships/oleObject" Target="embeddings/oleObject601.bin"/><Relationship Id="rId1328" Type="http://schemas.openxmlformats.org/officeDocument/2006/relationships/image" Target="media/image652.wmf"/><Relationship Id="rId337" Type="http://schemas.openxmlformats.org/officeDocument/2006/relationships/oleObject" Target="embeddings/oleObject153.bin"/><Relationship Id="rId891" Type="http://schemas.openxmlformats.org/officeDocument/2006/relationships/image" Target="media/image438.wmf"/><Relationship Id="rId905" Type="http://schemas.openxmlformats.org/officeDocument/2006/relationships/image" Target="media/image445.wmf"/><Relationship Id="rId989" Type="http://schemas.openxmlformats.org/officeDocument/2006/relationships/image" Target="media/image487.wmf"/><Relationship Id="rId34" Type="http://schemas.openxmlformats.org/officeDocument/2006/relationships/oleObject" Target="embeddings/oleObject9.bin"/><Relationship Id="rId544" Type="http://schemas.openxmlformats.org/officeDocument/2006/relationships/image" Target="media/image265.wmf"/><Relationship Id="rId751" Type="http://schemas.openxmlformats.org/officeDocument/2006/relationships/image" Target="media/image368.wmf"/><Relationship Id="rId849" Type="http://schemas.openxmlformats.org/officeDocument/2006/relationships/image" Target="media/image417.wmf"/><Relationship Id="rId1174" Type="http://schemas.openxmlformats.org/officeDocument/2006/relationships/oleObject" Target="embeddings/oleObject573.bin"/><Relationship Id="rId1381" Type="http://schemas.openxmlformats.org/officeDocument/2006/relationships/oleObject" Target="embeddings/oleObject677.bin"/><Relationship Id="rId1479" Type="http://schemas.openxmlformats.org/officeDocument/2006/relationships/oleObject" Target="embeddings/oleObject726.bin"/><Relationship Id="rId183" Type="http://schemas.openxmlformats.org/officeDocument/2006/relationships/image" Target="media/image84.wmf"/><Relationship Id="rId390" Type="http://schemas.openxmlformats.org/officeDocument/2006/relationships/image" Target="media/image188.wmf"/><Relationship Id="rId404" Type="http://schemas.openxmlformats.org/officeDocument/2006/relationships/image" Target="media/image195.wmf"/><Relationship Id="rId611" Type="http://schemas.openxmlformats.org/officeDocument/2006/relationships/oleObject" Target="embeddings/oleObject290.bin"/><Relationship Id="rId1034" Type="http://schemas.openxmlformats.org/officeDocument/2006/relationships/oleObject" Target="embeddings/oleObject500.bin"/><Relationship Id="rId1241" Type="http://schemas.openxmlformats.org/officeDocument/2006/relationships/image" Target="media/image609.wmf"/><Relationship Id="rId1339" Type="http://schemas.openxmlformats.org/officeDocument/2006/relationships/oleObject" Target="embeddings/oleObject656.bin"/><Relationship Id="rId250" Type="http://schemas.openxmlformats.org/officeDocument/2006/relationships/image" Target="media/image118.wmf"/><Relationship Id="rId488" Type="http://schemas.openxmlformats.org/officeDocument/2006/relationships/image" Target="media/image237.wmf"/><Relationship Id="rId695" Type="http://schemas.openxmlformats.org/officeDocument/2006/relationships/oleObject" Target="embeddings/oleObject332.bin"/><Relationship Id="rId709" Type="http://schemas.openxmlformats.org/officeDocument/2006/relationships/image" Target="media/image347.wmf"/><Relationship Id="rId916" Type="http://schemas.openxmlformats.org/officeDocument/2006/relationships/oleObject" Target="embeddings/oleObject441.bin"/><Relationship Id="rId1101" Type="http://schemas.openxmlformats.org/officeDocument/2006/relationships/oleObject" Target="embeddings/oleObject536.bin"/><Relationship Id="rId45" Type="http://schemas.openxmlformats.org/officeDocument/2006/relationships/image" Target="media/image17.wmf"/><Relationship Id="rId110" Type="http://schemas.openxmlformats.org/officeDocument/2006/relationships/oleObject" Target="embeddings/oleObject47.bin"/><Relationship Id="rId348" Type="http://schemas.openxmlformats.org/officeDocument/2006/relationships/image" Target="media/image167.wmf"/><Relationship Id="rId555" Type="http://schemas.openxmlformats.org/officeDocument/2006/relationships/oleObject" Target="embeddings/oleObject262.bin"/><Relationship Id="rId762" Type="http://schemas.openxmlformats.org/officeDocument/2006/relationships/oleObject" Target="embeddings/oleObject364.bin"/><Relationship Id="rId1185" Type="http://schemas.openxmlformats.org/officeDocument/2006/relationships/image" Target="media/image581.wmf"/><Relationship Id="rId1392" Type="http://schemas.openxmlformats.org/officeDocument/2006/relationships/image" Target="media/image684.wmf"/><Relationship Id="rId1406" Type="http://schemas.openxmlformats.org/officeDocument/2006/relationships/image" Target="media/image691.wmf"/><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oleObject" Target="embeddings/oleObject192.bin"/><Relationship Id="rId622" Type="http://schemas.openxmlformats.org/officeDocument/2006/relationships/image" Target="media/image304.wmf"/><Relationship Id="rId1045" Type="http://schemas.openxmlformats.org/officeDocument/2006/relationships/image" Target="media/image515.wmf"/><Relationship Id="rId1252" Type="http://schemas.openxmlformats.org/officeDocument/2006/relationships/image" Target="media/image614.wmf"/><Relationship Id="rId261" Type="http://schemas.openxmlformats.org/officeDocument/2006/relationships/oleObject" Target="embeddings/oleObject120.bin"/><Relationship Id="rId499" Type="http://schemas.openxmlformats.org/officeDocument/2006/relationships/oleObject" Target="embeddings/oleObject234.bin"/><Relationship Id="rId927" Type="http://schemas.openxmlformats.org/officeDocument/2006/relationships/image" Target="media/image456.wmf"/><Relationship Id="rId1112" Type="http://schemas.openxmlformats.org/officeDocument/2006/relationships/image" Target="media/image545.wmf"/><Relationship Id="rId56" Type="http://schemas.openxmlformats.org/officeDocument/2006/relationships/oleObject" Target="embeddings/oleObject20.bin"/><Relationship Id="rId359" Type="http://schemas.openxmlformats.org/officeDocument/2006/relationships/oleObject" Target="embeddings/oleObject164.bin"/><Relationship Id="rId566" Type="http://schemas.openxmlformats.org/officeDocument/2006/relationships/image" Target="media/image276.wmf"/><Relationship Id="rId773" Type="http://schemas.openxmlformats.org/officeDocument/2006/relationships/image" Target="media/image379.wmf"/><Relationship Id="rId1196" Type="http://schemas.openxmlformats.org/officeDocument/2006/relationships/oleObject" Target="embeddings/oleObject584.bin"/><Relationship Id="rId1417" Type="http://schemas.openxmlformats.org/officeDocument/2006/relationships/oleObject" Target="embeddings/oleObject695.bin"/><Relationship Id="rId121" Type="http://schemas.openxmlformats.org/officeDocument/2006/relationships/header" Target="header4.xml"/><Relationship Id="rId219" Type="http://schemas.openxmlformats.org/officeDocument/2006/relationships/image" Target="media/image102.wmf"/><Relationship Id="rId426" Type="http://schemas.openxmlformats.org/officeDocument/2006/relationships/image" Target="media/image206.wmf"/><Relationship Id="rId633" Type="http://schemas.openxmlformats.org/officeDocument/2006/relationships/oleObject" Target="embeddings/oleObject301.bin"/><Relationship Id="rId980" Type="http://schemas.openxmlformats.org/officeDocument/2006/relationships/oleObject" Target="embeddings/oleObject473.bin"/><Relationship Id="rId1056" Type="http://schemas.openxmlformats.org/officeDocument/2006/relationships/oleObject" Target="embeddings/oleObject511.bin"/><Relationship Id="rId1263" Type="http://schemas.openxmlformats.org/officeDocument/2006/relationships/oleObject" Target="embeddings/oleObject618.bin"/><Relationship Id="rId840" Type="http://schemas.openxmlformats.org/officeDocument/2006/relationships/oleObject" Target="embeddings/oleObject403.bin"/><Relationship Id="rId938" Type="http://schemas.openxmlformats.org/officeDocument/2006/relationships/oleObject" Target="embeddings/oleObject452.bin"/><Relationship Id="rId1470" Type="http://schemas.openxmlformats.org/officeDocument/2006/relationships/image" Target="media/image723.wmf"/><Relationship Id="rId67" Type="http://schemas.openxmlformats.org/officeDocument/2006/relationships/image" Target="media/image28.wmf"/><Relationship Id="rId272" Type="http://schemas.openxmlformats.org/officeDocument/2006/relationships/image" Target="media/image129.wmf"/><Relationship Id="rId577" Type="http://schemas.openxmlformats.org/officeDocument/2006/relationships/oleObject" Target="embeddings/oleObject273.bin"/><Relationship Id="rId700" Type="http://schemas.openxmlformats.org/officeDocument/2006/relationships/image" Target="media/image343.wmf"/><Relationship Id="rId1123" Type="http://schemas.openxmlformats.org/officeDocument/2006/relationships/image" Target="media/image550.wmf"/><Relationship Id="rId1330" Type="http://schemas.openxmlformats.org/officeDocument/2006/relationships/image" Target="media/image653.wmf"/><Relationship Id="rId1428" Type="http://schemas.openxmlformats.org/officeDocument/2006/relationships/image" Target="media/image702.wmf"/><Relationship Id="rId132" Type="http://schemas.openxmlformats.org/officeDocument/2006/relationships/oleObject" Target="embeddings/oleObject57.bin"/><Relationship Id="rId784" Type="http://schemas.openxmlformats.org/officeDocument/2006/relationships/oleObject" Target="embeddings/oleObject375.bin"/><Relationship Id="rId991" Type="http://schemas.openxmlformats.org/officeDocument/2006/relationships/image" Target="media/image488.wmf"/><Relationship Id="rId1067" Type="http://schemas.openxmlformats.org/officeDocument/2006/relationships/oleObject" Target="embeddings/oleObject517.bin"/><Relationship Id="rId437" Type="http://schemas.openxmlformats.org/officeDocument/2006/relationships/oleObject" Target="embeddings/oleObject203.bin"/><Relationship Id="rId644" Type="http://schemas.openxmlformats.org/officeDocument/2006/relationships/image" Target="media/image315.wmf"/><Relationship Id="rId851" Type="http://schemas.openxmlformats.org/officeDocument/2006/relationships/image" Target="media/image418.wmf"/><Relationship Id="rId1274" Type="http://schemas.openxmlformats.org/officeDocument/2006/relationships/image" Target="media/image625.wmf"/><Relationship Id="rId1481" Type="http://schemas.openxmlformats.org/officeDocument/2006/relationships/oleObject" Target="embeddings/oleObject727.bin"/><Relationship Id="rId283" Type="http://schemas.openxmlformats.org/officeDocument/2006/relationships/package" Target="embeddings/Microsoft_Visio___2.vsdx"/><Relationship Id="rId490" Type="http://schemas.openxmlformats.org/officeDocument/2006/relationships/image" Target="media/image238.wmf"/><Relationship Id="rId504" Type="http://schemas.openxmlformats.org/officeDocument/2006/relationships/image" Target="media/image245.wmf"/><Relationship Id="rId711" Type="http://schemas.openxmlformats.org/officeDocument/2006/relationships/image" Target="media/image348.wmf"/><Relationship Id="rId949" Type="http://schemas.openxmlformats.org/officeDocument/2006/relationships/image" Target="media/image467.wmf"/><Relationship Id="rId1134" Type="http://schemas.openxmlformats.org/officeDocument/2006/relationships/oleObject" Target="embeddings/oleObject553.bin"/><Relationship Id="rId1341" Type="http://schemas.openxmlformats.org/officeDocument/2006/relationships/oleObject" Target="embeddings/oleObject657.bin"/><Relationship Id="rId78" Type="http://schemas.openxmlformats.org/officeDocument/2006/relationships/oleObject" Target="embeddings/oleObject31.bin"/><Relationship Id="rId143" Type="http://schemas.openxmlformats.org/officeDocument/2006/relationships/header" Target="header5.xml"/><Relationship Id="rId350" Type="http://schemas.openxmlformats.org/officeDocument/2006/relationships/image" Target="media/image168.wmf"/><Relationship Id="rId588" Type="http://schemas.openxmlformats.org/officeDocument/2006/relationships/image" Target="media/image287.wmf"/><Relationship Id="rId795" Type="http://schemas.openxmlformats.org/officeDocument/2006/relationships/image" Target="media/image390.wmf"/><Relationship Id="rId809" Type="http://schemas.openxmlformats.org/officeDocument/2006/relationships/image" Target="media/image397.wmf"/><Relationship Id="rId1201" Type="http://schemas.openxmlformats.org/officeDocument/2006/relationships/image" Target="media/image589.wmf"/><Relationship Id="rId1439" Type="http://schemas.openxmlformats.org/officeDocument/2006/relationships/oleObject" Target="embeddings/oleObject706.bin"/><Relationship Id="rId9" Type="http://schemas.openxmlformats.org/officeDocument/2006/relationships/image" Target="media/image1.png"/><Relationship Id="rId210" Type="http://schemas.openxmlformats.org/officeDocument/2006/relationships/oleObject" Target="embeddings/oleObject95.bin"/><Relationship Id="rId448" Type="http://schemas.openxmlformats.org/officeDocument/2006/relationships/image" Target="media/image217.wmf"/><Relationship Id="rId655" Type="http://schemas.openxmlformats.org/officeDocument/2006/relationships/oleObject" Target="embeddings/oleObject312.bin"/><Relationship Id="rId862" Type="http://schemas.openxmlformats.org/officeDocument/2006/relationships/oleObject" Target="embeddings/oleObject414.bin"/><Relationship Id="rId1078" Type="http://schemas.openxmlformats.org/officeDocument/2006/relationships/oleObject" Target="embeddings/oleObject525.bin"/><Relationship Id="rId1285" Type="http://schemas.openxmlformats.org/officeDocument/2006/relationships/oleObject" Target="embeddings/oleObject629.bin"/><Relationship Id="rId1492" Type="http://schemas.openxmlformats.org/officeDocument/2006/relationships/oleObject" Target="embeddings/oleObject732.bin"/><Relationship Id="rId294" Type="http://schemas.openxmlformats.org/officeDocument/2006/relationships/image" Target="media/image140.wmf"/><Relationship Id="rId308" Type="http://schemas.openxmlformats.org/officeDocument/2006/relationships/image" Target="media/image147.wmf"/><Relationship Id="rId515" Type="http://schemas.openxmlformats.org/officeDocument/2006/relationships/oleObject" Target="embeddings/oleObject242.bin"/><Relationship Id="rId722" Type="http://schemas.openxmlformats.org/officeDocument/2006/relationships/oleObject" Target="embeddings/oleObject344.bin"/><Relationship Id="rId1145" Type="http://schemas.openxmlformats.org/officeDocument/2006/relationships/image" Target="media/image561.wmf"/><Relationship Id="rId1352" Type="http://schemas.openxmlformats.org/officeDocument/2006/relationships/image" Target="media/image664.wmf"/><Relationship Id="rId89" Type="http://schemas.openxmlformats.org/officeDocument/2006/relationships/image" Target="media/image39.wmf"/><Relationship Id="rId154" Type="http://schemas.openxmlformats.org/officeDocument/2006/relationships/oleObject" Target="embeddings/oleObject67.bin"/><Relationship Id="rId361" Type="http://schemas.openxmlformats.org/officeDocument/2006/relationships/oleObject" Target="embeddings/oleObject165.bin"/><Relationship Id="rId599" Type="http://schemas.openxmlformats.org/officeDocument/2006/relationships/oleObject" Target="embeddings/oleObject284.bin"/><Relationship Id="rId1005" Type="http://schemas.openxmlformats.org/officeDocument/2006/relationships/image" Target="media/image495.wmf"/><Relationship Id="rId1212" Type="http://schemas.openxmlformats.org/officeDocument/2006/relationships/oleObject" Target="embeddings/oleObject592.bin"/><Relationship Id="rId459" Type="http://schemas.openxmlformats.org/officeDocument/2006/relationships/oleObject" Target="embeddings/oleObject214.bin"/><Relationship Id="rId666" Type="http://schemas.openxmlformats.org/officeDocument/2006/relationships/image" Target="media/image326.wmf"/><Relationship Id="rId873" Type="http://schemas.openxmlformats.org/officeDocument/2006/relationships/image" Target="media/image429.wmf"/><Relationship Id="rId1089" Type="http://schemas.openxmlformats.org/officeDocument/2006/relationships/oleObject" Target="embeddings/oleObject530.bin"/><Relationship Id="rId1296" Type="http://schemas.openxmlformats.org/officeDocument/2006/relationships/image" Target="media/image636.wmf"/><Relationship Id="rId16" Type="http://schemas.openxmlformats.org/officeDocument/2006/relationships/image" Target="media/image5.wmf"/><Relationship Id="rId221" Type="http://schemas.openxmlformats.org/officeDocument/2006/relationships/image" Target="media/image103.wmf"/><Relationship Id="rId319" Type="http://schemas.openxmlformats.org/officeDocument/2006/relationships/oleObject" Target="embeddings/oleObject144.bin"/><Relationship Id="rId526" Type="http://schemas.openxmlformats.org/officeDocument/2006/relationships/image" Target="media/image256.wmf"/><Relationship Id="rId1156" Type="http://schemas.openxmlformats.org/officeDocument/2006/relationships/oleObject" Target="embeddings/oleObject564.bin"/><Relationship Id="rId1363" Type="http://schemas.openxmlformats.org/officeDocument/2006/relationships/oleObject" Target="embeddings/oleObject668.bin"/><Relationship Id="rId733" Type="http://schemas.openxmlformats.org/officeDocument/2006/relationships/image" Target="media/image359.wmf"/><Relationship Id="rId940" Type="http://schemas.openxmlformats.org/officeDocument/2006/relationships/oleObject" Target="embeddings/oleObject453.bin"/><Relationship Id="rId1016" Type="http://schemas.openxmlformats.org/officeDocument/2006/relationships/oleObject" Target="embeddings/oleObject491.bin"/><Relationship Id="rId165" Type="http://schemas.openxmlformats.org/officeDocument/2006/relationships/image" Target="media/image75.wmf"/><Relationship Id="rId372" Type="http://schemas.openxmlformats.org/officeDocument/2006/relationships/image" Target="media/image179.wmf"/><Relationship Id="rId677" Type="http://schemas.openxmlformats.org/officeDocument/2006/relationships/oleObject" Target="embeddings/oleObject323.bin"/><Relationship Id="rId800" Type="http://schemas.openxmlformats.org/officeDocument/2006/relationships/oleObject" Target="embeddings/oleObject383.bin"/><Relationship Id="rId1223" Type="http://schemas.openxmlformats.org/officeDocument/2006/relationships/image" Target="media/image600.wmf"/><Relationship Id="rId1430" Type="http://schemas.openxmlformats.org/officeDocument/2006/relationships/image" Target="media/image703.wmf"/><Relationship Id="rId232" Type="http://schemas.openxmlformats.org/officeDocument/2006/relationships/image" Target="media/image109.wmf"/><Relationship Id="rId884" Type="http://schemas.openxmlformats.org/officeDocument/2006/relationships/oleObject" Target="embeddings/oleObject425.bin"/><Relationship Id="rId27" Type="http://schemas.openxmlformats.org/officeDocument/2006/relationships/image" Target="media/image9.wmf"/><Relationship Id="rId537" Type="http://schemas.openxmlformats.org/officeDocument/2006/relationships/oleObject" Target="embeddings/oleObject253.bin"/><Relationship Id="rId744" Type="http://schemas.openxmlformats.org/officeDocument/2006/relationships/oleObject" Target="embeddings/oleObject355.bin"/><Relationship Id="rId951" Type="http://schemas.openxmlformats.org/officeDocument/2006/relationships/image" Target="media/image468.wmf"/><Relationship Id="rId1167" Type="http://schemas.openxmlformats.org/officeDocument/2006/relationships/image" Target="media/image572.wmf"/><Relationship Id="rId1374" Type="http://schemas.openxmlformats.org/officeDocument/2006/relationships/image" Target="media/image675.wmf"/><Relationship Id="rId80" Type="http://schemas.openxmlformats.org/officeDocument/2006/relationships/oleObject" Target="embeddings/oleObject32.bin"/><Relationship Id="rId176" Type="http://schemas.openxmlformats.org/officeDocument/2006/relationships/oleObject" Target="embeddings/oleObject78.bin"/><Relationship Id="rId383" Type="http://schemas.openxmlformats.org/officeDocument/2006/relationships/oleObject" Target="embeddings/oleObject176.bin"/><Relationship Id="rId590" Type="http://schemas.openxmlformats.org/officeDocument/2006/relationships/image" Target="media/image288.wmf"/><Relationship Id="rId604" Type="http://schemas.openxmlformats.org/officeDocument/2006/relationships/image" Target="media/image295.wmf"/><Relationship Id="rId811" Type="http://schemas.openxmlformats.org/officeDocument/2006/relationships/image" Target="media/image398.wmf"/><Relationship Id="rId1027" Type="http://schemas.openxmlformats.org/officeDocument/2006/relationships/image" Target="media/image506.wmf"/><Relationship Id="rId1234" Type="http://schemas.openxmlformats.org/officeDocument/2006/relationships/oleObject" Target="embeddings/oleObject603.bin"/><Relationship Id="rId1441" Type="http://schemas.openxmlformats.org/officeDocument/2006/relationships/oleObject" Target="embeddings/oleObject707.bin"/><Relationship Id="rId243" Type="http://schemas.openxmlformats.org/officeDocument/2006/relationships/oleObject" Target="embeddings/oleObject111.bin"/><Relationship Id="rId450" Type="http://schemas.openxmlformats.org/officeDocument/2006/relationships/image" Target="media/image218.wmf"/><Relationship Id="rId688" Type="http://schemas.openxmlformats.org/officeDocument/2006/relationships/image" Target="media/image337.wmf"/><Relationship Id="rId895" Type="http://schemas.openxmlformats.org/officeDocument/2006/relationships/image" Target="media/image440.wmf"/><Relationship Id="rId909" Type="http://schemas.openxmlformats.org/officeDocument/2006/relationships/image" Target="media/image447.wmf"/><Relationship Id="rId1080" Type="http://schemas.openxmlformats.org/officeDocument/2006/relationships/oleObject" Target="embeddings/oleObject526.bin"/><Relationship Id="rId1301" Type="http://schemas.openxmlformats.org/officeDocument/2006/relationships/oleObject" Target="embeddings/oleObject637.bin"/><Relationship Id="rId38" Type="http://schemas.openxmlformats.org/officeDocument/2006/relationships/oleObject" Target="embeddings/oleObject11.bin"/><Relationship Id="rId103" Type="http://schemas.openxmlformats.org/officeDocument/2006/relationships/image" Target="media/image46.wmf"/><Relationship Id="rId310" Type="http://schemas.openxmlformats.org/officeDocument/2006/relationships/image" Target="media/image148.wmf"/><Relationship Id="rId548" Type="http://schemas.openxmlformats.org/officeDocument/2006/relationships/image" Target="media/image267.wmf"/><Relationship Id="rId755" Type="http://schemas.openxmlformats.org/officeDocument/2006/relationships/image" Target="media/image370.wmf"/><Relationship Id="rId962" Type="http://schemas.openxmlformats.org/officeDocument/2006/relationships/oleObject" Target="embeddings/oleObject464.bin"/><Relationship Id="rId1178" Type="http://schemas.openxmlformats.org/officeDocument/2006/relationships/oleObject" Target="embeddings/oleObject575.bin"/><Relationship Id="rId1385" Type="http://schemas.openxmlformats.org/officeDocument/2006/relationships/oleObject" Target="embeddings/oleObject679.bin"/><Relationship Id="rId91" Type="http://schemas.openxmlformats.org/officeDocument/2006/relationships/image" Target="media/image40.wmf"/><Relationship Id="rId187" Type="http://schemas.openxmlformats.org/officeDocument/2006/relationships/image" Target="media/image86.wmf"/><Relationship Id="rId394" Type="http://schemas.openxmlformats.org/officeDocument/2006/relationships/image" Target="media/image190.wmf"/><Relationship Id="rId408" Type="http://schemas.openxmlformats.org/officeDocument/2006/relationships/image" Target="media/image197.wmf"/><Relationship Id="rId615" Type="http://schemas.openxmlformats.org/officeDocument/2006/relationships/oleObject" Target="embeddings/oleObject292.bin"/><Relationship Id="rId822" Type="http://schemas.openxmlformats.org/officeDocument/2006/relationships/oleObject" Target="embeddings/oleObject394.bin"/><Relationship Id="rId1038" Type="http://schemas.openxmlformats.org/officeDocument/2006/relationships/oleObject" Target="embeddings/oleObject502.bin"/><Relationship Id="rId1245" Type="http://schemas.openxmlformats.org/officeDocument/2006/relationships/oleObject" Target="embeddings/oleObject609.bin"/><Relationship Id="rId1452" Type="http://schemas.openxmlformats.org/officeDocument/2006/relationships/image" Target="media/image714.wmf"/><Relationship Id="rId254" Type="http://schemas.openxmlformats.org/officeDocument/2006/relationships/image" Target="media/image120.wmf"/><Relationship Id="rId699" Type="http://schemas.openxmlformats.org/officeDocument/2006/relationships/oleObject" Target="embeddings/oleObject334.bin"/><Relationship Id="rId1091" Type="http://schemas.openxmlformats.org/officeDocument/2006/relationships/oleObject" Target="embeddings/oleObject531.bin"/><Relationship Id="rId1105" Type="http://schemas.openxmlformats.org/officeDocument/2006/relationships/oleObject" Target="embeddings/oleObject538.bin"/><Relationship Id="rId1312" Type="http://schemas.openxmlformats.org/officeDocument/2006/relationships/image" Target="media/image644.wmf"/><Relationship Id="rId49" Type="http://schemas.openxmlformats.org/officeDocument/2006/relationships/image" Target="media/image19.wmf"/><Relationship Id="rId114" Type="http://schemas.openxmlformats.org/officeDocument/2006/relationships/oleObject" Target="embeddings/oleObject49.bin"/><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oleObject" Target="embeddings/oleObject366.bin"/><Relationship Id="rId1189" Type="http://schemas.openxmlformats.org/officeDocument/2006/relationships/image" Target="media/image583.wmf"/><Relationship Id="rId1396" Type="http://schemas.openxmlformats.org/officeDocument/2006/relationships/image" Target="media/image686.wmf"/><Relationship Id="rId198" Type="http://schemas.openxmlformats.org/officeDocument/2006/relationships/oleObject" Target="embeddings/oleObject89.bin"/><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image" Target="media/image306.wmf"/><Relationship Id="rId973" Type="http://schemas.openxmlformats.org/officeDocument/2006/relationships/image" Target="media/image479.wmf"/><Relationship Id="rId1049" Type="http://schemas.openxmlformats.org/officeDocument/2006/relationships/image" Target="media/image517.wmf"/><Relationship Id="rId1256" Type="http://schemas.openxmlformats.org/officeDocument/2006/relationships/image" Target="media/image616.wmf"/><Relationship Id="rId833" Type="http://schemas.openxmlformats.org/officeDocument/2006/relationships/image" Target="media/image409.wmf"/><Relationship Id="rId1116" Type="http://schemas.openxmlformats.org/officeDocument/2006/relationships/oleObject" Target="embeddings/oleObject544.bin"/><Relationship Id="rId1463" Type="http://schemas.openxmlformats.org/officeDocument/2006/relationships/oleObject" Target="embeddings/oleObject718.bin"/><Relationship Id="rId265" Type="http://schemas.openxmlformats.org/officeDocument/2006/relationships/oleObject" Target="embeddings/oleObject122.bin"/><Relationship Id="rId472" Type="http://schemas.openxmlformats.org/officeDocument/2006/relationships/image" Target="media/image229.wmf"/><Relationship Id="rId900" Type="http://schemas.openxmlformats.org/officeDocument/2006/relationships/oleObject" Target="embeddings/oleObject433.bin"/><Relationship Id="rId1323" Type="http://schemas.openxmlformats.org/officeDocument/2006/relationships/oleObject" Target="embeddings/oleObject648.bin"/><Relationship Id="rId125" Type="http://schemas.openxmlformats.org/officeDocument/2006/relationships/image" Target="media/image56.wmf"/><Relationship Id="rId332" Type="http://schemas.openxmlformats.org/officeDocument/2006/relationships/image" Target="media/image159.wmf"/><Relationship Id="rId777" Type="http://schemas.openxmlformats.org/officeDocument/2006/relationships/image" Target="media/image381.wmf"/><Relationship Id="rId984" Type="http://schemas.openxmlformats.org/officeDocument/2006/relationships/oleObject" Target="embeddings/oleObject475.bin"/><Relationship Id="rId637" Type="http://schemas.openxmlformats.org/officeDocument/2006/relationships/oleObject" Target="embeddings/oleObject303.bin"/><Relationship Id="rId844" Type="http://schemas.openxmlformats.org/officeDocument/2006/relationships/oleObject" Target="embeddings/oleObject405.bin"/><Relationship Id="rId1267" Type="http://schemas.openxmlformats.org/officeDocument/2006/relationships/oleObject" Target="embeddings/oleObject620.bin"/><Relationship Id="rId1474" Type="http://schemas.openxmlformats.org/officeDocument/2006/relationships/image" Target="media/image725.wmf"/><Relationship Id="rId276" Type="http://schemas.openxmlformats.org/officeDocument/2006/relationships/image" Target="media/image131.wmf"/><Relationship Id="rId483" Type="http://schemas.openxmlformats.org/officeDocument/2006/relationships/oleObject" Target="embeddings/oleObject226.bin"/><Relationship Id="rId690" Type="http://schemas.openxmlformats.org/officeDocument/2006/relationships/image" Target="media/image338.wmf"/><Relationship Id="rId704" Type="http://schemas.openxmlformats.org/officeDocument/2006/relationships/image" Target="media/image345.wmf"/><Relationship Id="rId911" Type="http://schemas.openxmlformats.org/officeDocument/2006/relationships/image" Target="media/image448.wmf"/><Relationship Id="rId1127" Type="http://schemas.openxmlformats.org/officeDocument/2006/relationships/image" Target="media/image552.wmf"/><Relationship Id="rId1334" Type="http://schemas.openxmlformats.org/officeDocument/2006/relationships/image" Target="media/image655.wmf"/><Relationship Id="rId40" Type="http://schemas.openxmlformats.org/officeDocument/2006/relationships/oleObject" Target="embeddings/oleObject12.bin"/><Relationship Id="rId136" Type="http://schemas.openxmlformats.org/officeDocument/2006/relationships/oleObject" Target="embeddings/oleObject59.bin"/><Relationship Id="rId343" Type="http://schemas.openxmlformats.org/officeDocument/2006/relationships/oleObject" Target="embeddings/oleObject156.bin"/><Relationship Id="rId550" Type="http://schemas.openxmlformats.org/officeDocument/2006/relationships/image" Target="media/image268.wmf"/><Relationship Id="rId788" Type="http://schemas.openxmlformats.org/officeDocument/2006/relationships/oleObject" Target="embeddings/oleObject377.bin"/><Relationship Id="rId995" Type="http://schemas.openxmlformats.org/officeDocument/2006/relationships/image" Target="media/image490.wmf"/><Relationship Id="rId1180" Type="http://schemas.openxmlformats.org/officeDocument/2006/relationships/oleObject" Target="embeddings/oleObject576.bin"/><Relationship Id="rId1401" Type="http://schemas.openxmlformats.org/officeDocument/2006/relationships/oleObject" Target="embeddings/oleObject687.bin"/><Relationship Id="rId203" Type="http://schemas.openxmlformats.org/officeDocument/2006/relationships/image" Target="media/image94.wmf"/><Relationship Id="rId648" Type="http://schemas.openxmlformats.org/officeDocument/2006/relationships/image" Target="media/image317.wmf"/><Relationship Id="rId855" Type="http://schemas.openxmlformats.org/officeDocument/2006/relationships/image" Target="media/image420.wmf"/><Relationship Id="rId1040" Type="http://schemas.openxmlformats.org/officeDocument/2006/relationships/oleObject" Target="embeddings/oleObject503.bin"/><Relationship Id="rId1278" Type="http://schemas.openxmlformats.org/officeDocument/2006/relationships/image" Target="media/image627.wmf"/><Relationship Id="rId1485" Type="http://schemas.openxmlformats.org/officeDocument/2006/relationships/image" Target="media/image730.wmf"/><Relationship Id="rId287" Type="http://schemas.openxmlformats.org/officeDocument/2006/relationships/header" Target="header6.xml"/><Relationship Id="rId410" Type="http://schemas.openxmlformats.org/officeDocument/2006/relationships/image" Target="media/image198.wmf"/><Relationship Id="rId494" Type="http://schemas.openxmlformats.org/officeDocument/2006/relationships/image" Target="media/image240.wmf"/><Relationship Id="rId508" Type="http://schemas.openxmlformats.org/officeDocument/2006/relationships/image" Target="media/image247.wmf"/><Relationship Id="rId715" Type="http://schemas.openxmlformats.org/officeDocument/2006/relationships/image" Target="media/image350.wmf"/><Relationship Id="rId922" Type="http://schemas.openxmlformats.org/officeDocument/2006/relationships/oleObject" Target="embeddings/oleObject444.bin"/><Relationship Id="rId1138" Type="http://schemas.openxmlformats.org/officeDocument/2006/relationships/oleObject" Target="embeddings/oleObject555.bin"/><Relationship Id="rId1345" Type="http://schemas.openxmlformats.org/officeDocument/2006/relationships/oleObject" Target="embeddings/oleObject659.bin"/><Relationship Id="rId147" Type="http://schemas.openxmlformats.org/officeDocument/2006/relationships/image" Target="media/image66.wmf"/><Relationship Id="rId354" Type="http://schemas.openxmlformats.org/officeDocument/2006/relationships/image" Target="media/image170.wmf"/><Relationship Id="rId799" Type="http://schemas.openxmlformats.org/officeDocument/2006/relationships/image" Target="media/image392.wmf"/><Relationship Id="rId1191" Type="http://schemas.openxmlformats.org/officeDocument/2006/relationships/image" Target="media/image584.wmf"/><Relationship Id="rId1205" Type="http://schemas.openxmlformats.org/officeDocument/2006/relationships/image" Target="media/image591.wmf"/><Relationship Id="rId51" Type="http://schemas.openxmlformats.org/officeDocument/2006/relationships/image" Target="media/image20.wmf"/><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oleObject" Target="embeddings/oleObject416.bin"/><Relationship Id="rId1289" Type="http://schemas.openxmlformats.org/officeDocument/2006/relationships/oleObject" Target="embeddings/oleObject631.bin"/><Relationship Id="rId1412" Type="http://schemas.openxmlformats.org/officeDocument/2006/relationships/image" Target="media/image694.wmf"/><Relationship Id="rId1496" Type="http://schemas.openxmlformats.org/officeDocument/2006/relationships/header" Target="header11.xml"/><Relationship Id="rId214" Type="http://schemas.openxmlformats.org/officeDocument/2006/relationships/oleObject" Target="embeddings/oleObject97.bin"/><Relationship Id="rId298" Type="http://schemas.openxmlformats.org/officeDocument/2006/relationships/image" Target="media/image142.wmf"/><Relationship Id="rId421" Type="http://schemas.openxmlformats.org/officeDocument/2006/relationships/oleObject" Target="embeddings/oleObject195.bin"/><Relationship Id="rId519" Type="http://schemas.openxmlformats.org/officeDocument/2006/relationships/oleObject" Target="embeddings/oleObject244.bin"/><Relationship Id="rId1051" Type="http://schemas.openxmlformats.org/officeDocument/2006/relationships/image" Target="media/image518.wmf"/><Relationship Id="rId1149" Type="http://schemas.openxmlformats.org/officeDocument/2006/relationships/image" Target="media/image563.wmf"/><Relationship Id="rId1356" Type="http://schemas.openxmlformats.org/officeDocument/2006/relationships/image" Target="media/image666.wmf"/><Relationship Id="rId158" Type="http://schemas.openxmlformats.org/officeDocument/2006/relationships/oleObject" Target="embeddings/oleObject69.bin"/><Relationship Id="rId726" Type="http://schemas.openxmlformats.org/officeDocument/2006/relationships/oleObject" Target="embeddings/oleObject346.bin"/><Relationship Id="rId933" Type="http://schemas.openxmlformats.org/officeDocument/2006/relationships/image" Target="media/image459.wmf"/><Relationship Id="rId1009" Type="http://schemas.openxmlformats.org/officeDocument/2006/relationships/image" Target="media/image497.wmf"/><Relationship Id="rId62" Type="http://schemas.openxmlformats.org/officeDocument/2006/relationships/oleObject" Target="embeddings/oleObject23.bin"/><Relationship Id="rId365" Type="http://schemas.openxmlformats.org/officeDocument/2006/relationships/oleObject" Target="embeddings/oleObject167.bin"/><Relationship Id="rId572" Type="http://schemas.openxmlformats.org/officeDocument/2006/relationships/image" Target="media/image279.wmf"/><Relationship Id="rId1216" Type="http://schemas.openxmlformats.org/officeDocument/2006/relationships/oleObject" Target="embeddings/oleObject594.bin"/><Relationship Id="rId1423" Type="http://schemas.openxmlformats.org/officeDocument/2006/relationships/oleObject" Target="embeddings/oleObject698.bin"/><Relationship Id="rId225" Type="http://schemas.openxmlformats.org/officeDocument/2006/relationships/image" Target="media/image105.wmf"/><Relationship Id="rId432" Type="http://schemas.openxmlformats.org/officeDocument/2006/relationships/image" Target="media/image209.wmf"/><Relationship Id="rId877" Type="http://schemas.openxmlformats.org/officeDocument/2006/relationships/image" Target="media/image431.wmf"/><Relationship Id="rId1062" Type="http://schemas.openxmlformats.org/officeDocument/2006/relationships/oleObject" Target="embeddings/oleObject514.bin"/><Relationship Id="rId737" Type="http://schemas.openxmlformats.org/officeDocument/2006/relationships/image" Target="media/image361.wmf"/><Relationship Id="rId944" Type="http://schemas.openxmlformats.org/officeDocument/2006/relationships/oleObject" Target="embeddings/oleObject455.bin"/><Relationship Id="rId1367" Type="http://schemas.openxmlformats.org/officeDocument/2006/relationships/oleObject" Target="embeddings/oleObject670.bin"/><Relationship Id="rId73" Type="http://schemas.openxmlformats.org/officeDocument/2006/relationships/image" Target="media/image31.wmf"/><Relationship Id="rId169" Type="http://schemas.openxmlformats.org/officeDocument/2006/relationships/image" Target="media/image77.wmf"/><Relationship Id="rId376" Type="http://schemas.openxmlformats.org/officeDocument/2006/relationships/image" Target="media/image181.wmf"/><Relationship Id="rId583" Type="http://schemas.openxmlformats.org/officeDocument/2006/relationships/oleObject" Target="embeddings/oleObject276.bin"/><Relationship Id="rId790" Type="http://schemas.openxmlformats.org/officeDocument/2006/relationships/oleObject" Target="embeddings/oleObject378.bin"/><Relationship Id="rId804" Type="http://schemas.openxmlformats.org/officeDocument/2006/relationships/oleObject" Target="embeddings/oleObject385.bin"/><Relationship Id="rId1227" Type="http://schemas.openxmlformats.org/officeDocument/2006/relationships/image" Target="media/image602.wmf"/><Relationship Id="rId1434" Type="http://schemas.openxmlformats.org/officeDocument/2006/relationships/image" Target="media/image705.wmf"/><Relationship Id="rId4" Type="http://schemas.openxmlformats.org/officeDocument/2006/relationships/styles" Target="styles.xml"/><Relationship Id="rId236" Type="http://schemas.openxmlformats.org/officeDocument/2006/relationships/image" Target="media/image111.wmf"/><Relationship Id="rId443" Type="http://schemas.openxmlformats.org/officeDocument/2006/relationships/oleObject" Target="embeddings/oleObject206.bin"/><Relationship Id="rId650" Type="http://schemas.openxmlformats.org/officeDocument/2006/relationships/image" Target="media/image318.wmf"/><Relationship Id="rId888" Type="http://schemas.openxmlformats.org/officeDocument/2006/relationships/oleObject" Target="embeddings/oleObject427.bin"/><Relationship Id="rId1073" Type="http://schemas.openxmlformats.org/officeDocument/2006/relationships/oleObject" Target="embeddings/oleObject521.bin"/><Relationship Id="rId1280" Type="http://schemas.openxmlformats.org/officeDocument/2006/relationships/image" Target="media/image628.wmf"/><Relationship Id="rId303" Type="http://schemas.openxmlformats.org/officeDocument/2006/relationships/oleObject" Target="embeddings/oleObject136.bin"/><Relationship Id="rId748" Type="http://schemas.openxmlformats.org/officeDocument/2006/relationships/oleObject" Target="embeddings/oleObject357.bin"/><Relationship Id="rId955" Type="http://schemas.openxmlformats.org/officeDocument/2006/relationships/image" Target="media/image470.wmf"/><Relationship Id="rId1140" Type="http://schemas.openxmlformats.org/officeDocument/2006/relationships/oleObject" Target="embeddings/oleObject556.bin"/><Relationship Id="rId1378" Type="http://schemas.openxmlformats.org/officeDocument/2006/relationships/image" Target="media/image677.wmf"/><Relationship Id="rId84" Type="http://schemas.openxmlformats.org/officeDocument/2006/relationships/oleObject" Target="embeddings/oleObject34.bin"/><Relationship Id="rId387" Type="http://schemas.openxmlformats.org/officeDocument/2006/relationships/oleObject" Target="embeddings/oleObject178.bin"/><Relationship Id="rId510" Type="http://schemas.openxmlformats.org/officeDocument/2006/relationships/image" Target="media/image248.wmf"/><Relationship Id="rId594" Type="http://schemas.openxmlformats.org/officeDocument/2006/relationships/image" Target="media/image290.wmf"/><Relationship Id="rId608" Type="http://schemas.openxmlformats.org/officeDocument/2006/relationships/image" Target="media/image297.wmf"/><Relationship Id="rId815" Type="http://schemas.openxmlformats.org/officeDocument/2006/relationships/image" Target="media/image400.wmf"/><Relationship Id="rId1238" Type="http://schemas.openxmlformats.org/officeDocument/2006/relationships/oleObject" Target="embeddings/oleObject605.bin"/><Relationship Id="rId1445" Type="http://schemas.openxmlformats.org/officeDocument/2006/relationships/oleObject" Target="embeddings/oleObject709.bin"/><Relationship Id="rId247" Type="http://schemas.openxmlformats.org/officeDocument/2006/relationships/oleObject" Target="embeddings/oleObject113.bin"/><Relationship Id="rId899" Type="http://schemas.openxmlformats.org/officeDocument/2006/relationships/image" Target="media/image442.wmf"/><Relationship Id="rId1000" Type="http://schemas.openxmlformats.org/officeDocument/2006/relationships/oleObject" Target="embeddings/oleObject483.bin"/><Relationship Id="rId1084" Type="http://schemas.openxmlformats.org/officeDocument/2006/relationships/oleObject" Target="embeddings/oleObject528.bin"/><Relationship Id="rId1305" Type="http://schemas.openxmlformats.org/officeDocument/2006/relationships/oleObject" Target="embeddings/oleObject639.bin"/><Relationship Id="rId107" Type="http://schemas.openxmlformats.org/officeDocument/2006/relationships/image" Target="media/image48.wmf"/><Relationship Id="rId454" Type="http://schemas.openxmlformats.org/officeDocument/2006/relationships/image" Target="media/image220.wmf"/><Relationship Id="rId661" Type="http://schemas.openxmlformats.org/officeDocument/2006/relationships/oleObject" Target="embeddings/oleObject315.bin"/><Relationship Id="rId759" Type="http://schemas.openxmlformats.org/officeDocument/2006/relationships/image" Target="media/image372.wmf"/><Relationship Id="rId966" Type="http://schemas.openxmlformats.org/officeDocument/2006/relationships/oleObject" Target="embeddings/oleObject466.bin"/><Relationship Id="rId1291" Type="http://schemas.openxmlformats.org/officeDocument/2006/relationships/oleObject" Target="embeddings/oleObject632.bin"/><Relationship Id="rId1389" Type="http://schemas.openxmlformats.org/officeDocument/2006/relationships/oleObject" Target="embeddings/oleObject681.bin"/><Relationship Id="rId11" Type="http://schemas.openxmlformats.org/officeDocument/2006/relationships/image" Target="media/image2.png"/><Relationship Id="rId314" Type="http://schemas.openxmlformats.org/officeDocument/2006/relationships/image" Target="media/image150.wmf"/><Relationship Id="rId398" Type="http://schemas.openxmlformats.org/officeDocument/2006/relationships/image" Target="media/image192.wmf"/><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image" Target="media/image564.wmf"/><Relationship Id="rId1249" Type="http://schemas.openxmlformats.org/officeDocument/2006/relationships/oleObject" Target="embeddings/oleObject611.bin"/><Relationship Id="rId95" Type="http://schemas.openxmlformats.org/officeDocument/2006/relationships/image" Target="media/image42.wmf"/><Relationship Id="rId160" Type="http://schemas.openxmlformats.org/officeDocument/2006/relationships/oleObject" Target="embeddings/oleObject70.bin"/><Relationship Id="rId826" Type="http://schemas.openxmlformats.org/officeDocument/2006/relationships/oleObject" Target="embeddings/oleObject396.bin"/><Relationship Id="rId1011" Type="http://schemas.openxmlformats.org/officeDocument/2006/relationships/image" Target="media/image498.wmf"/><Relationship Id="rId1109" Type="http://schemas.openxmlformats.org/officeDocument/2006/relationships/oleObject" Target="embeddings/oleObject540.bin"/><Relationship Id="rId1456" Type="http://schemas.openxmlformats.org/officeDocument/2006/relationships/image" Target="media/image716.wmf"/><Relationship Id="rId258" Type="http://schemas.openxmlformats.org/officeDocument/2006/relationships/image" Target="media/image122.wmf"/><Relationship Id="rId465" Type="http://schemas.openxmlformats.org/officeDocument/2006/relationships/oleObject" Target="embeddings/oleObject217.bin"/><Relationship Id="rId672" Type="http://schemas.openxmlformats.org/officeDocument/2006/relationships/image" Target="media/image329.wmf"/><Relationship Id="rId1095" Type="http://schemas.openxmlformats.org/officeDocument/2006/relationships/oleObject" Target="embeddings/oleObject533.bin"/><Relationship Id="rId1316" Type="http://schemas.openxmlformats.org/officeDocument/2006/relationships/image" Target="media/image646.wmf"/><Relationship Id="rId22" Type="http://schemas.openxmlformats.org/officeDocument/2006/relationships/header" Target="header1.xml"/><Relationship Id="rId118" Type="http://schemas.openxmlformats.org/officeDocument/2006/relationships/oleObject" Target="embeddings/oleObject51.bin"/><Relationship Id="rId325" Type="http://schemas.openxmlformats.org/officeDocument/2006/relationships/oleObject" Target="embeddings/oleObject147.bin"/><Relationship Id="rId532" Type="http://schemas.openxmlformats.org/officeDocument/2006/relationships/image" Target="media/image259.wmf"/><Relationship Id="rId977" Type="http://schemas.openxmlformats.org/officeDocument/2006/relationships/image" Target="media/image481.wmf"/><Relationship Id="rId1162" Type="http://schemas.openxmlformats.org/officeDocument/2006/relationships/oleObject" Target="embeddings/oleObject567.bin"/><Relationship Id="rId171" Type="http://schemas.openxmlformats.org/officeDocument/2006/relationships/image" Target="media/image78.wmf"/><Relationship Id="rId837" Type="http://schemas.openxmlformats.org/officeDocument/2006/relationships/image" Target="media/image411.wmf"/><Relationship Id="rId1022" Type="http://schemas.openxmlformats.org/officeDocument/2006/relationships/oleObject" Target="embeddings/oleObject494.bin"/><Relationship Id="rId1467" Type="http://schemas.openxmlformats.org/officeDocument/2006/relationships/oleObject" Target="embeddings/oleObject720.bin"/><Relationship Id="rId269" Type="http://schemas.openxmlformats.org/officeDocument/2006/relationships/oleObject" Target="embeddings/oleObject124.bin"/><Relationship Id="rId476" Type="http://schemas.openxmlformats.org/officeDocument/2006/relationships/image" Target="media/image231.wmf"/><Relationship Id="rId683" Type="http://schemas.openxmlformats.org/officeDocument/2006/relationships/oleObject" Target="embeddings/oleObject326.bin"/><Relationship Id="rId890" Type="http://schemas.openxmlformats.org/officeDocument/2006/relationships/oleObject" Target="embeddings/oleObject428.bin"/><Relationship Id="rId904" Type="http://schemas.openxmlformats.org/officeDocument/2006/relationships/oleObject" Target="embeddings/oleObject435.bin"/><Relationship Id="rId1327" Type="http://schemas.openxmlformats.org/officeDocument/2006/relationships/oleObject" Target="embeddings/oleObject650.bin"/><Relationship Id="rId33" Type="http://schemas.openxmlformats.org/officeDocument/2006/relationships/image" Target="media/image11.wmf"/><Relationship Id="rId129" Type="http://schemas.openxmlformats.org/officeDocument/2006/relationships/image" Target="media/image58.wmf"/><Relationship Id="rId336" Type="http://schemas.openxmlformats.org/officeDocument/2006/relationships/image" Target="media/image161.wmf"/><Relationship Id="rId543" Type="http://schemas.openxmlformats.org/officeDocument/2006/relationships/oleObject" Target="embeddings/oleObject256.bin"/><Relationship Id="rId988" Type="http://schemas.openxmlformats.org/officeDocument/2006/relationships/oleObject" Target="embeddings/oleObject477.bin"/><Relationship Id="rId1173" Type="http://schemas.openxmlformats.org/officeDocument/2006/relationships/image" Target="media/image575.wmf"/><Relationship Id="rId1380" Type="http://schemas.openxmlformats.org/officeDocument/2006/relationships/image" Target="media/image678.wmf"/><Relationship Id="rId182" Type="http://schemas.openxmlformats.org/officeDocument/2006/relationships/oleObject" Target="embeddings/oleObject81.bin"/><Relationship Id="rId403" Type="http://schemas.openxmlformats.org/officeDocument/2006/relationships/oleObject" Target="embeddings/oleObject186.bin"/><Relationship Id="rId750" Type="http://schemas.openxmlformats.org/officeDocument/2006/relationships/oleObject" Target="embeddings/oleObject358.bin"/><Relationship Id="rId848" Type="http://schemas.openxmlformats.org/officeDocument/2006/relationships/oleObject" Target="embeddings/oleObject407.bin"/><Relationship Id="rId1033" Type="http://schemas.openxmlformats.org/officeDocument/2006/relationships/image" Target="media/image509.wmf"/><Relationship Id="rId1478" Type="http://schemas.openxmlformats.org/officeDocument/2006/relationships/image" Target="media/image727.wmf"/><Relationship Id="rId487" Type="http://schemas.openxmlformats.org/officeDocument/2006/relationships/oleObject" Target="embeddings/oleObject228.bin"/><Relationship Id="rId610" Type="http://schemas.openxmlformats.org/officeDocument/2006/relationships/image" Target="media/image298.wmf"/><Relationship Id="rId694" Type="http://schemas.openxmlformats.org/officeDocument/2006/relationships/image" Target="media/image340.wmf"/><Relationship Id="rId708" Type="http://schemas.openxmlformats.org/officeDocument/2006/relationships/header" Target="header7.xml"/><Relationship Id="rId915" Type="http://schemas.openxmlformats.org/officeDocument/2006/relationships/image" Target="media/image450.wmf"/><Relationship Id="rId1240" Type="http://schemas.openxmlformats.org/officeDocument/2006/relationships/oleObject" Target="embeddings/oleObject606.bin"/><Relationship Id="rId1338" Type="http://schemas.openxmlformats.org/officeDocument/2006/relationships/image" Target="media/image657.wmf"/><Relationship Id="rId347" Type="http://schemas.openxmlformats.org/officeDocument/2006/relationships/oleObject" Target="embeddings/oleObject158.bin"/><Relationship Id="rId999" Type="http://schemas.openxmlformats.org/officeDocument/2006/relationships/image" Target="media/image492.wmf"/><Relationship Id="rId1100" Type="http://schemas.openxmlformats.org/officeDocument/2006/relationships/image" Target="media/image539.wmf"/><Relationship Id="rId1184" Type="http://schemas.openxmlformats.org/officeDocument/2006/relationships/oleObject" Target="embeddings/oleObject578.bin"/><Relationship Id="rId1405" Type="http://schemas.openxmlformats.org/officeDocument/2006/relationships/oleObject" Target="embeddings/oleObject689.bin"/><Relationship Id="rId44" Type="http://schemas.openxmlformats.org/officeDocument/2006/relationships/oleObject" Target="embeddings/oleObject14.bin"/><Relationship Id="rId554" Type="http://schemas.openxmlformats.org/officeDocument/2006/relationships/image" Target="media/image270.wmf"/><Relationship Id="rId761" Type="http://schemas.openxmlformats.org/officeDocument/2006/relationships/image" Target="media/image373.wmf"/><Relationship Id="rId859" Type="http://schemas.openxmlformats.org/officeDocument/2006/relationships/image" Target="media/image422.wmf"/><Relationship Id="rId1391" Type="http://schemas.openxmlformats.org/officeDocument/2006/relationships/oleObject" Target="embeddings/oleObject682.bin"/><Relationship Id="rId1489" Type="http://schemas.openxmlformats.org/officeDocument/2006/relationships/image" Target="media/image732.wmf"/><Relationship Id="rId193" Type="http://schemas.openxmlformats.org/officeDocument/2006/relationships/image" Target="media/image89.wmf"/><Relationship Id="rId207" Type="http://schemas.openxmlformats.org/officeDocument/2006/relationships/image" Target="media/image96.wmf"/><Relationship Id="rId414" Type="http://schemas.openxmlformats.org/officeDocument/2006/relationships/image" Target="media/image200.wmf"/><Relationship Id="rId498" Type="http://schemas.openxmlformats.org/officeDocument/2006/relationships/image" Target="media/image242.wmf"/><Relationship Id="rId621" Type="http://schemas.openxmlformats.org/officeDocument/2006/relationships/oleObject" Target="embeddings/oleObject295.bin"/><Relationship Id="rId1044" Type="http://schemas.openxmlformats.org/officeDocument/2006/relationships/oleObject" Target="embeddings/oleObject505.bin"/><Relationship Id="rId1251" Type="http://schemas.openxmlformats.org/officeDocument/2006/relationships/oleObject" Target="embeddings/oleObject612.bin"/><Relationship Id="rId1349" Type="http://schemas.openxmlformats.org/officeDocument/2006/relationships/oleObject" Target="embeddings/oleObject661.bin"/><Relationship Id="rId260" Type="http://schemas.openxmlformats.org/officeDocument/2006/relationships/image" Target="media/image123.wmf"/><Relationship Id="rId719" Type="http://schemas.openxmlformats.org/officeDocument/2006/relationships/image" Target="media/image352.wmf"/><Relationship Id="rId926" Type="http://schemas.openxmlformats.org/officeDocument/2006/relationships/oleObject" Target="embeddings/oleObject446.bin"/><Relationship Id="rId1111" Type="http://schemas.openxmlformats.org/officeDocument/2006/relationships/oleObject" Target="embeddings/oleObject541.bin"/><Relationship Id="rId55" Type="http://schemas.openxmlformats.org/officeDocument/2006/relationships/image" Target="media/image22.wmf"/><Relationship Id="rId120" Type="http://schemas.openxmlformats.org/officeDocument/2006/relationships/oleObject" Target="embeddings/oleObject52.bin"/><Relationship Id="rId358" Type="http://schemas.openxmlformats.org/officeDocument/2006/relationships/image" Target="media/image172.wmf"/><Relationship Id="rId565" Type="http://schemas.openxmlformats.org/officeDocument/2006/relationships/oleObject" Target="embeddings/oleObject267.bin"/><Relationship Id="rId772" Type="http://schemas.openxmlformats.org/officeDocument/2006/relationships/oleObject" Target="embeddings/oleObject369.bin"/><Relationship Id="rId1195" Type="http://schemas.openxmlformats.org/officeDocument/2006/relationships/image" Target="media/image586.wmf"/><Relationship Id="rId1209" Type="http://schemas.openxmlformats.org/officeDocument/2006/relationships/image" Target="media/image593.wmf"/><Relationship Id="rId1416" Type="http://schemas.openxmlformats.org/officeDocument/2006/relationships/image" Target="media/image696.wmf"/><Relationship Id="rId218" Type="http://schemas.openxmlformats.org/officeDocument/2006/relationships/oleObject" Target="embeddings/oleObject99.bin"/><Relationship Id="rId425" Type="http://schemas.openxmlformats.org/officeDocument/2006/relationships/oleObject" Target="embeddings/oleObject197.bin"/><Relationship Id="rId632" Type="http://schemas.openxmlformats.org/officeDocument/2006/relationships/image" Target="media/image309.wmf"/><Relationship Id="rId1055" Type="http://schemas.openxmlformats.org/officeDocument/2006/relationships/image" Target="media/image520.wmf"/><Relationship Id="rId1262" Type="http://schemas.openxmlformats.org/officeDocument/2006/relationships/image" Target="media/image619.wmf"/><Relationship Id="rId271" Type="http://schemas.openxmlformats.org/officeDocument/2006/relationships/oleObject" Target="embeddings/oleObject125.bin"/><Relationship Id="rId937" Type="http://schemas.openxmlformats.org/officeDocument/2006/relationships/image" Target="media/image461.wmf"/><Relationship Id="rId1122" Type="http://schemas.openxmlformats.org/officeDocument/2006/relationships/oleObject" Target="embeddings/oleObject547.bin"/><Relationship Id="rId66" Type="http://schemas.openxmlformats.org/officeDocument/2006/relationships/oleObject" Target="embeddings/oleObject25.bin"/><Relationship Id="rId131" Type="http://schemas.openxmlformats.org/officeDocument/2006/relationships/image" Target="media/image59.wmf"/><Relationship Id="rId369" Type="http://schemas.openxmlformats.org/officeDocument/2006/relationships/oleObject" Target="embeddings/oleObject169.bin"/><Relationship Id="rId576" Type="http://schemas.openxmlformats.org/officeDocument/2006/relationships/image" Target="media/image281.wmf"/><Relationship Id="rId783" Type="http://schemas.openxmlformats.org/officeDocument/2006/relationships/image" Target="media/image384.wmf"/><Relationship Id="rId990" Type="http://schemas.openxmlformats.org/officeDocument/2006/relationships/oleObject" Target="embeddings/oleObject478.bin"/><Relationship Id="rId1427" Type="http://schemas.openxmlformats.org/officeDocument/2006/relationships/oleObject" Target="embeddings/oleObject700.bin"/><Relationship Id="rId229" Type="http://schemas.openxmlformats.org/officeDocument/2006/relationships/image" Target="media/image107.png"/><Relationship Id="rId436" Type="http://schemas.openxmlformats.org/officeDocument/2006/relationships/image" Target="media/image211.wmf"/><Relationship Id="rId643" Type="http://schemas.openxmlformats.org/officeDocument/2006/relationships/oleObject" Target="embeddings/oleObject306.bin"/><Relationship Id="rId1066" Type="http://schemas.openxmlformats.org/officeDocument/2006/relationships/image" Target="media/image525.wmf"/><Relationship Id="rId1273" Type="http://schemas.openxmlformats.org/officeDocument/2006/relationships/oleObject" Target="embeddings/oleObject623.bin"/><Relationship Id="rId1480" Type="http://schemas.openxmlformats.org/officeDocument/2006/relationships/image" Target="media/image728.wmf"/><Relationship Id="rId850" Type="http://schemas.openxmlformats.org/officeDocument/2006/relationships/oleObject" Target="embeddings/oleObject408.bin"/><Relationship Id="rId948" Type="http://schemas.openxmlformats.org/officeDocument/2006/relationships/oleObject" Target="embeddings/oleObject457.bin"/><Relationship Id="rId1133" Type="http://schemas.openxmlformats.org/officeDocument/2006/relationships/image" Target="media/image555.wmf"/><Relationship Id="rId77" Type="http://schemas.openxmlformats.org/officeDocument/2006/relationships/image" Target="media/image33.wmf"/><Relationship Id="rId282" Type="http://schemas.openxmlformats.org/officeDocument/2006/relationships/image" Target="media/image134.emf"/><Relationship Id="rId503" Type="http://schemas.openxmlformats.org/officeDocument/2006/relationships/oleObject" Target="embeddings/oleObject236.bin"/><Relationship Id="rId587" Type="http://schemas.openxmlformats.org/officeDocument/2006/relationships/oleObject" Target="embeddings/oleObject278.bin"/><Relationship Id="rId710" Type="http://schemas.openxmlformats.org/officeDocument/2006/relationships/oleObject" Target="embeddings/oleObject338.bin"/><Relationship Id="rId808" Type="http://schemas.openxmlformats.org/officeDocument/2006/relationships/oleObject" Target="embeddings/oleObject387.bin"/><Relationship Id="rId1340" Type="http://schemas.openxmlformats.org/officeDocument/2006/relationships/image" Target="media/image658.wmf"/><Relationship Id="rId1438" Type="http://schemas.openxmlformats.org/officeDocument/2006/relationships/image" Target="media/image707.wmf"/><Relationship Id="rId8" Type="http://schemas.openxmlformats.org/officeDocument/2006/relationships/endnotes" Target="endnotes.xml"/><Relationship Id="rId142" Type="http://schemas.openxmlformats.org/officeDocument/2006/relationships/oleObject" Target="embeddings/oleObject62.bin"/><Relationship Id="rId447" Type="http://schemas.openxmlformats.org/officeDocument/2006/relationships/oleObject" Target="embeddings/oleObject208.bin"/><Relationship Id="rId794" Type="http://schemas.openxmlformats.org/officeDocument/2006/relationships/oleObject" Target="embeddings/oleObject380.bin"/><Relationship Id="rId1077" Type="http://schemas.openxmlformats.org/officeDocument/2006/relationships/image" Target="media/image528.wmf"/><Relationship Id="rId1200" Type="http://schemas.openxmlformats.org/officeDocument/2006/relationships/oleObject" Target="embeddings/oleObject586.bin"/><Relationship Id="rId654" Type="http://schemas.openxmlformats.org/officeDocument/2006/relationships/image" Target="media/image320.wmf"/><Relationship Id="rId861" Type="http://schemas.openxmlformats.org/officeDocument/2006/relationships/image" Target="media/image423.wmf"/><Relationship Id="rId959" Type="http://schemas.openxmlformats.org/officeDocument/2006/relationships/image" Target="media/image472.wmf"/><Relationship Id="rId1284" Type="http://schemas.openxmlformats.org/officeDocument/2006/relationships/image" Target="media/image630.wmf"/><Relationship Id="rId1491" Type="http://schemas.openxmlformats.org/officeDocument/2006/relationships/image" Target="media/image733.wmf"/><Relationship Id="rId293" Type="http://schemas.openxmlformats.org/officeDocument/2006/relationships/oleObject" Target="embeddings/oleObject131.bin"/><Relationship Id="rId307" Type="http://schemas.openxmlformats.org/officeDocument/2006/relationships/oleObject" Target="embeddings/oleObject138.bin"/><Relationship Id="rId514" Type="http://schemas.openxmlformats.org/officeDocument/2006/relationships/image" Target="media/image250.wmf"/><Relationship Id="rId721" Type="http://schemas.openxmlformats.org/officeDocument/2006/relationships/image" Target="media/image353.wmf"/><Relationship Id="rId1144" Type="http://schemas.openxmlformats.org/officeDocument/2006/relationships/oleObject" Target="embeddings/oleObject558.bin"/><Relationship Id="rId1351" Type="http://schemas.openxmlformats.org/officeDocument/2006/relationships/oleObject" Target="embeddings/oleObject662.bin"/><Relationship Id="rId1449" Type="http://schemas.openxmlformats.org/officeDocument/2006/relationships/oleObject" Target="embeddings/oleObject711.bin"/><Relationship Id="rId88" Type="http://schemas.openxmlformats.org/officeDocument/2006/relationships/oleObject" Target="embeddings/oleObject36.bin"/><Relationship Id="rId153" Type="http://schemas.openxmlformats.org/officeDocument/2006/relationships/image" Target="media/image69.wmf"/><Relationship Id="rId360" Type="http://schemas.openxmlformats.org/officeDocument/2006/relationships/image" Target="media/image173.wmf"/><Relationship Id="rId598" Type="http://schemas.openxmlformats.org/officeDocument/2006/relationships/image" Target="media/image292.wmf"/><Relationship Id="rId819" Type="http://schemas.openxmlformats.org/officeDocument/2006/relationships/image" Target="media/image402.wmf"/><Relationship Id="rId1004" Type="http://schemas.openxmlformats.org/officeDocument/2006/relationships/oleObject" Target="embeddings/oleObject485.bin"/><Relationship Id="rId1211" Type="http://schemas.openxmlformats.org/officeDocument/2006/relationships/image" Target="media/image594.wmf"/><Relationship Id="rId220" Type="http://schemas.openxmlformats.org/officeDocument/2006/relationships/oleObject" Target="embeddings/oleObject100.bin"/><Relationship Id="rId458" Type="http://schemas.openxmlformats.org/officeDocument/2006/relationships/image" Target="media/image222.wmf"/><Relationship Id="rId665" Type="http://schemas.openxmlformats.org/officeDocument/2006/relationships/oleObject" Target="embeddings/oleObject317.bin"/><Relationship Id="rId872" Type="http://schemas.openxmlformats.org/officeDocument/2006/relationships/oleObject" Target="embeddings/oleObject419.bin"/><Relationship Id="rId1088" Type="http://schemas.openxmlformats.org/officeDocument/2006/relationships/image" Target="media/image533.wmf"/><Relationship Id="rId1295" Type="http://schemas.openxmlformats.org/officeDocument/2006/relationships/oleObject" Target="embeddings/oleObject634.bin"/><Relationship Id="rId1309" Type="http://schemas.openxmlformats.org/officeDocument/2006/relationships/oleObject" Target="embeddings/oleObject641.bin"/><Relationship Id="rId15" Type="http://schemas.openxmlformats.org/officeDocument/2006/relationships/oleObject" Target="embeddings/oleObject2.bin"/><Relationship Id="rId318" Type="http://schemas.openxmlformats.org/officeDocument/2006/relationships/image" Target="media/image152.wmf"/><Relationship Id="rId525" Type="http://schemas.openxmlformats.org/officeDocument/2006/relationships/oleObject" Target="embeddings/oleObject247.bin"/><Relationship Id="rId732" Type="http://schemas.openxmlformats.org/officeDocument/2006/relationships/oleObject" Target="embeddings/oleObject349.bin"/><Relationship Id="rId1155" Type="http://schemas.openxmlformats.org/officeDocument/2006/relationships/image" Target="media/image566.wmf"/><Relationship Id="rId1362" Type="http://schemas.openxmlformats.org/officeDocument/2006/relationships/image" Target="media/image669.wmf"/><Relationship Id="rId99" Type="http://schemas.openxmlformats.org/officeDocument/2006/relationships/image" Target="media/image44.wmf"/><Relationship Id="rId164" Type="http://schemas.openxmlformats.org/officeDocument/2006/relationships/oleObject" Target="embeddings/oleObject72.bin"/><Relationship Id="rId371" Type="http://schemas.openxmlformats.org/officeDocument/2006/relationships/oleObject" Target="embeddings/oleObject170.bin"/><Relationship Id="rId1015" Type="http://schemas.openxmlformats.org/officeDocument/2006/relationships/image" Target="media/image500.wmf"/><Relationship Id="rId1222" Type="http://schemas.openxmlformats.org/officeDocument/2006/relationships/oleObject" Target="embeddings/oleObject597.bin"/><Relationship Id="rId469" Type="http://schemas.openxmlformats.org/officeDocument/2006/relationships/oleObject" Target="embeddings/oleObject219.bin"/><Relationship Id="rId676" Type="http://schemas.openxmlformats.org/officeDocument/2006/relationships/image" Target="media/image331.wmf"/><Relationship Id="rId883" Type="http://schemas.openxmlformats.org/officeDocument/2006/relationships/image" Target="media/image434.wmf"/><Relationship Id="rId1099" Type="http://schemas.openxmlformats.org/officeDocument/2006/relationships/oleObject" Target="embeddings/oleObject535.bin"/><Relationship Id="rId26" Type="http://schemas.openxmlformats.org/officeDocument/2006/relationships/oleObject" Target="embeddings/oleObject6.bin"/><Relationship Id="rId231" Type="http://schemas.openxmlformats.org/officeDocument/2006/relationships/oleObject" Target="embeddings/oleObject105.bin"/><Relationship Id="rId329" Type="http://schemas.openxmlformats.org/officeDocument/2006/relationships/oleObject" Target="embeddings/oleObject149.bin"/><Relationship Id="rId536" Type="http://schemas.openxmlformats.org/officeDocument/2006/relationships/image" Target="media/image261.wmf"/><Relationship Id="rId1166" Type="http://schemas.openxmlformats.org/officeDocument/2006/relationships/oleObject" Target="embeddings/oleObject569.bin"/><Relationship Id="rId1373" Type="http://schemas.openxmlformats.org/officeDocument/2006/relationships/oleObject" Target="embeddings/oleObject673.bin"/><Relationship Id="rId175" Type="http://schemas.openxmlformats.org/officeDocument/2006/relationships/image" Target="media/image80.wmf"/><Relationship Id="rId743" Type="http://schemas.openxmlformats.org/officeDocument/2006/relationships/image" Target="media/image364.wmf"/><Relationship Id="rId950" Type="http://schemas.openxmlformats.org/officeDocument/2006/relationships/oleObject" Target="embeddings/oleObject458.bin"/><Relationship Id="rId1026" Type="http://schemas.openxmlformats.org/officeDocument/2006/relationships/oleObject" Target="embeddings/oleObject496.bin"/><Relationship Id="rId382" Type="http://schemas.openxmlformats.org/officeDocument/2006/relationships/image" Target="media/image184.wmf"/><Relationship Id="rId603" Type="http://schemas.openxmlformats.org/officeDocument/2006/relationships/oleObject" Target="embeddings/oleObject286.bin"/><Relationship Id="rId687" Type="http://schemas.openxmlformats.org/officeDocument/2006/relationships/oleObject" Target="embeddings/oleObject328.bin"/><Relationship Id="rId810" Type="http://schemas.openxmlformats.org/officeDocument/2006/relationships/oleObject" Target="embeddings/oleObject388.bin"/><Relationship Id="rId908" Type="http://schemas.openxmlformats.org/officeDocument/2006/relationships/oleObject" Target="embeddings/oleObject437.bin"/><Relationship Id="rId1233" Type="http://schemas.openxmlformats.org/officeDocument/2006/relationships/image" Target="media/image605.wmf"/><Relationship Id="rId1440" Type="http://schemas.openxmlformats.org/officeDocument/2006/relationships/image" Target="media/image708.wmf"/><Relationship Id="rId242" Type="http://schemas.openxmlformats.org/officeDocument/2006/relationships/image" Target="media/image114.wmf"/><Relationship Id="rId894" Type="http://schemas.openxmlformats.org/officeDocument/2006/relationships/oleObject" Target="embeddings/oleObject430.bin"/><Relationship Id="rId1177" Type="http://schemas.openxmlformats.org/officeDocument/2006/relationships/image" Target="media/image577.wmf"/><Relationship Id="rId1300" Type="http://schemas.openxmlformats.org/officeDocument/2006/relationships/image" Target="media/image638.wmf"/><Relationship Id="rId37" Type="http://schemas.openxmlformats.org/officeDocument/2006/relationships/image" Target="media/image13.wmf"/><Relationship Id="rId102" Type="http://schemas.openxmlformats.org/officeDocument/2006/relationships/oleObject" Target="embeddings/oleObject43.bin"/><Relationship Id="rId547" Type="http://schemas.openxmlformats.org/officeDocument/2006/relationships/oleObject" Target="embeddings/oleObject258.bin"/><Relationship Id="rId754" Type="http://schemas.openxmlformats.org/officeDocument/2006/relationships/oleObject" Target="embeddings/oleObject360.bin"/><Relationship Id="rId961" Type="http://schemas.openxmlformats.org/officeDocument/2006/relationships/image" Target="media/image473.wmf"/><Relationship Id="rId1384" Type="http://schemas.openxmlformats.org/officeDocument/2006/relationships/image" Target="media/image680.wmf"/><Relationship Id="rId90" Type="http://schemas.openxmlformats.org/officeDocument/2006/relationships/oleObject" Target="embeddings/oleObject37.bin"/><Relationship Id="rId186" Type="http://schemas.openxmlformats.org/officeDocument/2006/relationships/oleObject" Target="embeddings/oleObject83.bin"/><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image" Target="media/image300.wmf"/><Relationship Id="rId821" Type="http://schemas.openxmlformats.org/officeDocument/2006/relationships/image" Target="media/image403.wmf"/><Relationship Id="rId1037" Type="http://schemas.openxmlformats.org/officeDocument/2006/relationships/image" Target="media/image511.wmf"/><Relationship Id="rId1244" Type="http://schemas.openxmlformats.org/officeDocument/2006/relationships/image" Target="media/image610.wmf"/><Relationship Id="rId1451" Type="http://schemas.openxmlformats.org/officeDocument/2006/relationships/oleObject" Target="embeddings/oleObject712.bin"/><Relationship Id="rId253" Type="http://schemas.openxmlformats.org/officeDocument/2006/relationships/oleObject" Target="embeddings/oleObject116.bin"/><Relationship Id="rId460" Type="http://schemas.openxmlformats.org/officeDocument/2006/relationships/image" Target="media/image223.wmf"/><Relationship Id="rId698" Type="http://schemas.openxmlformats.org/officeDocument/2006/relationships/image" Target="media/image342.wmf"/><Relationship Id="rId919" Type="http://schemas.openxmlformats.org/officeDocument/2006/relationships/image" Target="media/image452.wmf"/><Relationship Id="rId1090" Type="http://schemas.openxmlformats.org/officeDocument/2006/relationships/image" Target="media/image534.wmf"/><Relationship Id="rId1104" Type="http://schemas.openxmlformats.org/officeDocument/2006/relationships/image" Target="media/image541.wmf"/><Relationship Id="rId1311" Type="http://schemas.openxmlformats.org/officeDocument/2006/relationships/oleObject" Target="embeddings/oleObject642.bin"/><Relationship Id="rId48" Type="http://schemas.openxmlformats.org/officeDocument/2006/relationships/oleObject" Target="embeddings/oleObject16.bin"/><Relationship Id="rId113" Type="http://schemas.openxmlformats.org/officeDocument/2006/relationships/image" Target="media/image51.wmf"/><Relationship Id="rId320" Type="http://schemas.openxmlformats.org/officeDocument/2006/relationships/image" Target="media/image153.wmf"/><Relationship Id="rId558" Type="http://schemas.openxmlformats.org/officeDocument/2006/relationships/image" Target="media/image272.wmf"/><Relationship Id="rId765" Type="http://schemas.openxmlformats.org/officeDocument/2006/relationships/image" Target="media/image375.wmf"/><Relationship Id="rId972" Type="http://schemas.openxmlformats.org/officeDocument/2006/relationships/oleObject" Target="embeddings/oleObject469.bin"/><Relationship Id="rId1188" Type="http://schemas.openxmlformats.org/officeDocument/2006/relationships/oleObject" Target="embeddings/oleObject580.bin"/><Relationship Id="rId1395" Type="http://schemas.openxmlformats.org/officeDocument/2006/relationships/oleObject" Target="embeddings/oleObject684.bin"/><Relationship Id="rId1409" Type="http://schemas.openxmlformats.org/officeDocument/2006/relationships/oleObject" Target="embeddings/oleObject691.bin"/><Relationship Id="rId197" Type="http://schemas.openxmlformats.org/officeDocument/2006/relationships/image" Target="media/image91.wmf"/><Relationship Id="rId418" Type="http://schemas.openxmlformats.org/officeDocument/2006/relationships/image" Target="media/image202.wmf"/><Relationship Id="rId625" Type="http://schemas.openxmlformats.org/officeDocument/2006/relationships/oleObject" Target="embeddings/oleObject297.bin"/><Relationship Id="rId832" Type="http://schemas.openxmlformats.org/officeDocument/2006/relationships/oleObject" Target="embeddings/oleObject399.bin"/><Relationship Id="rId1048" Type="http://schemas.openxmlformats.org/officeDocument/2006/relationships/oleObject" Target="embeddings/oleObject507.bin"/><Relationship Id="rId1255" Type="http://schemas.openxmlformats.org/officeDocument/2006/relationships/oleObject" Target="embeddings/oleObject614.bin"/><Relationship Id="rId1462" Type="http://schemas.openxmlformats.org/officeDocument/2006/relationships/image" Target="media/image719.wmf"/><Relationship Id="rId264" Type="http://schemas.openxmlformats.org/officeDocument/2006/relationships/image" Target="media/image125.wmf"/><Relationship Id="rId471" Type="http://schemas.openxmlformats.org/officeDocument/2006/relationships/oleObject" Target="embeddings/oleObject220.bin"/><Relationship Id="rId1115" Type="http://schemas.openxmlformats.org/officeDocument/2006/relationships/image" Target="media/image546.wmf"/><Relationship Id="rId1322" Type="http://schemas.openxmlformats.org/officeDocument/2006/relationships/image" Target="media/image649.wmf"/><Relationship Id="rId59" Type="http://schemas.openxmlformats.org/officeDocument/2006/relationships/image" Target="media/image24.wmf"/><Relationship Id="rId124" Type="http://schemas.openxmlformats.org/officeDocument/2006/relationships/oleObject" Target="embeddings/oleObject53.bin"/><Relationship Id="rId569" Type="http://schemas.openxmlformats.org/officeDocument/2006/relationships/oleObject" Target="embeddings/oleObject269.bin"/><Relationship Id="rId776" Type="http://schemas.openxmlformats.org/officeDocument/2006/relationships/oleObject" Target="embeddings/oleObject371.bin"/><Relationship Id="rId983" Type="http://schemas.openxmlformats.org/officeDocument/2006/relationships/image" Target="media/image484.wmf"/><Relationship Id="rId1199" Type="http://schemas.openxmlformats.org/officeDocument/2006/relationships/image" Target="media/image588.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image" Target="media/image311.wmf"/><Relationship Id="rId1059" Type="http://schemas.openxmlformats.org/officeDocument/2006/relationships/image" Target="media/image522.wmf"/><Relationship Id="rId1266" Type="http://schemas.openxmlformats.org/officeDocument/2006/relationships/image" Target="media/image621.wmf"/><Relationship Id="rId1473" Type="http://schemas.openxmlformats.org/officeDocument/2006/relationships/oleObject" Target="embeddings/oleObject723.bin"/><Relationship Id="rId843" Type="http://schemas.openxmlformats.org/officeDocument/2006/relationships/image" Target="media/image414.wmf"/><Relationship Id="rId1126" Type="http://schemas.openxmlformats.org/officeDocument/2006/relationships/oleObject" Target="embeddings/oleObject549.bin"/><Relationship Id="rId275" Type="http://schemas.openxmlformats.org/officeDocument/2006/relationships/oleObject" Target="embeddings/oleObject127.bin"/><Relationship Id="rId482" Type="http://schemas.openxmlformats.org/officeDocument/2006/relationships/image" Target="media/image234.wmf"/><Relationship Id="rId703" Type="http://schemas.openxmlformats.org/officeDocument/2006/relationships/oleObject" Target="embeddings/oleObject336.bin"/><Relationship Id="rId910" Type="http://schemas.openxmlformats.org/officeDocument/2006/relationships/oleObject" Target="embeddings/oleObject438.bin"/><Relationship Id="rId1333" Type="http://schemas.openxmlformats.org/officeDocument/2006/relationships/oleObject" Target="embeddings/oleObject653.bin"/><Relationship Id="rId135" Type="http://schemas.openxmlformats.org/officeDocument/2006/relationships/image" Target="media/image61.wmf"/><Relationship Id="rId342" Type="http://schemas.openxmlformats.org/officeDocument/2006/relationships/image" Target="media/image164.wmf"/><Relationship Id="rId787" Type="http://schemas.openxmlformats.org/officeDocument/2006/relationships/image" Target="media/image386.wmf"/><Relationship Id="rId994" Type="http://schemas.openxmlformats.org/officeDocument/2006/relationships/oleObject" Target="embeddings/oleObject480.bin"/><Relationship Id="rId1400" Type="http://schemas.openxmlformats.org/officeDocument/2006/relationships/image" Target="media/image688.wmf"/><Relationship Id="rId202" Type="http://schemas.openxmlformats.org/officeDocument/2006/relationships/oleObject" Target="embeddings/oleObject91.bin"/><Relationship Id="rId647" Type="http://schemas.openxmlformats.org/officeDocument/2006/relationships/oleObject" Target="embeddings/oleObject308.bin"/><Relationship Id="rId854" Type="http://schemas.openxmlformats.org/officeDocument/2006/relationships/oleObject" Target="embeddings/oleObject410.bin"/><Relationship Id="rId1277" Type="http://schemas.openxmlformats.org/officeDocument/2006/relationships/oleObject" Target="embeddings/oleObject625.bin"/><Relationship Id="rId1484" Type="http://schemas.openxmlformats.org/officeDocument/2006/relationships/header" Target="header9.xml"/><Relationship Id="rId286" Type="http://schemas.openxmlformats.org/officeDocument/2006/relationships/image" Target="media/image136.png"/><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oleObject" Target="embeddings/oleObject340.bin"/><Relationship Id="rId921" Type="http://schemas.openxmlformats.org/officeDocument/2006/relationships/image" Target="media/image453.wmf"/><Relationship Id="rId1137" Type="http://schemas.openxmlformats.org/officeDocument/2006/relationships/image" Target="media/image557.wmf"/><Relationship Id="rId1344" Type="http://schemas.openxmlformats.org/officeDocument/2006/relationships/image" Target="media/image660.wmf"/><Relationship Id="rId50" Type="http://schemas.openxmlformats.org/officeDocument/2006/relationships/oleObject" Target="embeddings/oleObject17.bin"/><Relationship Id="rId146" Type="http://schemas.openxmlformats.org/officeDocument/2006/relationships/oleObject" Target="embeddings/oleObject63.bin"/><Relationship Id="rId353" Type="http://schemas.openxmlformats.org/officeDocument/2006/relationships/oleObject" Target="embeddings/oleObject161.bin"/><Relationship Id="rId560" Type="http://schemas.openxmlformats.org/officeDocument/2006/relationships/image" Target="media/image273.wmf"/><Relationship Id="rId798" Type="http://schemas.openxmlformats.org/officeDocument/2006/relationships/oleObject" Target="embeddings/oleObject382.bin"/><Relationship Id="rId1190" Type="http://schemas.openxmlformats.org/officeDocument/2006/relationships/oleObject" Target="embeddings/oleObject581.bin"/><Relationship Id="rId1204" Type="http://schemas.openxmlformats.org/officeDocument/2006/relationships/oleObject" Target="embeddings/oleObject588.bin"/><Relationship Id="rId1411" Type="http://schemas.openxmlformats.org/officeDocument/2006/relationships/oleObject" Target="embeddings/oleObject692.bin"/><Relationship Id="rId213" Type="http://schemas.openxmlformats.org/officeDocument/2006/relationships/image" Target="media/image99.wmf"/><Relationship Id="rId420" Type="http://schemas.openxmlformats.org/officeDocument/2006/relationships/image" Target="media/image203.wmf"/><Relationship Id="rId658" Type="http://schemas.openxmlformats.org/officeDocument/2006/relationships/image" Target="media/image322.wmf"/><Relationship Id="rId865" Type="http://schemas.openxmlformats.org/officeDocument/2006/relationships/image" Target="media/image425.wmf"/><Relationship Id="rId1050" Type="http://schemas.openxmlformats.org/officeDocument/2006/relationships/oleObject" Target="embeddings/oleObject508.bin"/><Relationship Id="rId1288" Type="http://schemas.openxmlformats.org/officeDocument/2006/relationships/image" Target="media/image632.wmf"/><Relationship Id="rId1495" Type="http://schemas.openxmlformats.org/officeDocument/2006/relationships/header" Target="header10.xml"/><Relationship Id="rId297" Type="http://schemas.openxmlformats.org/officeDocument/2006/relationships/oleObject" Target="embeddings/oleObject133.bin"/><Relationship Id="rId518" Type="http://schemas.openxmlformats.org/officeDocument/2006/relationships/image" Target="media/image252.wmf"/><Relationship Id="rId725" Type="http://schemas.openxmlformats.org/officeDocument/2006/relationships/image" Target="media/image355.wmf"/><Relationship Id="rId932" Type="http://schemas.openxmlformats.org/officeDocument/2006/relationships/oleObject" Target="embeddings/oleObject449.bin"/><Relationship Id="rId1148" Type="http://schemas.openxmlformats.org/officeDocument/2006/relationships/oleObject" Target="embeddings/oleObject560.bin"/><Relationship Id="rId1355" Type="http://schemas.openxmlformats.org/officeDocument/2006/relationships/oleObject" Target="embeddings/oleObject664.bin"/><Relationship Id="rId157" Type="http://schemas.openxmlformats.org/officeDocument/2006/relationships/image" Target="media/image71.wmf"/><Relationship Id="rId364" Type="http://schemas.openxmlformats.org/officeDocument/2006/relationships/image" Target="media/image175.wmf"/><Relationship Id="rId1008" Type="http://schemas.openxmlformats.org/officeDocument/2006/relationships/oleObject" Target="embeddings/oleObject487.bin"/><Relationship Id="rId1215" Type="http://schemas.openxmlformats.org/officeDocument/2006/relationships/image" Target="media/image596.wmf"/><Relationship Id="rId1422" Type="http://schemas.openxmlformats.org/officeDocument/2006/relationships/image" Target="media/image699.wmf"/><Relationship Id="rId61" Type="http://schemas.openxmlformats.org/officeDocument/2006/relationships/image" Target="media/image25.wmf"/><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oleObject" Target="embeddings/oleObject421.bin"/><Relationship Id="rId1299" Type="http://schemas.openxmlformats.org/officeDocument/2006/relationships/oleObject" Target="embeddings/oleObject636.bin"/><Relationship Id="rId19" Type="http://schemas.openxmlformats.org/officeDocument/2006/relationships/oleObject" Target="embeddings/oleObject4.bin"/><Relationship Id="rId224" Type="http://schemas.openxmlformats.org/officeDocument/2006/relationships/oleObject" Target="embeddings/oleObject102.bin"/><Relationship Id="rId431" Type="http://schemas.openxmlformats.org/officeDocument/2006/relationships/oleObject" Target="embeddings/oleObject200.bin"/><Relationship Id="rId529" Type="http://schemas.openxmlformats.org/officeDocument/2006/relationships/oleObject" Target="embeddings/oleObject249.bin"/><Relationship Id="rId736" Type="http://schemas.openxmlformats.org/officeDocument/2006/relationships/oleObject" Target="embeddings/oleObject351.bin"/><Relationship Id="rId1061" Type="http://schemas.openxmlformats.org/officeDocument/2006/relationships/image" Target="media/image523.wmf"/><Relationship Id="rId1159" Type="http://schemas.openxmlformats.org/officeDocument/2006/relationships/image" Target="media/image568.wmf"/><Relationship Id="rId1366" Type="http://schemas.openxmlformats.org/officeDocument/2006/relationships/image" Target="media/image671.wmf"/><Relationship Id="rId168" Type="http://schemas.openxmlformats.org/officeDocument/2006/relationships/oleObject" Target="embeddings/oleObject74.bin"/><Relationship Id="rId943" Type="http://schemas.openxmlformats.org/officeDocument/2006/relationships/image" Target="media/image464.wmf"/><Relationship Id="rId1019" Type="http://schemas.openxmlformats.org/officeDocument/2006/relationships/image" Target="media/image502.wmf"/><Relationship Id="rId72" Type="http://schemas.openxmlformats.org/officeDocument/2006/relationships/oleObject" Target="embeddings/oleObject28.bin"/><Relationship Id="rId375" Type="http://schemas.openxmlformats.org/officeDocument/2006/relationships/oleObject" Target="embeddings/oleObject172.bin"/><Relationship Id="rId582" Type="http://schemas.openxmlformats.org/officeDocument/2006/relationships/image" Target="media/image284.wmf"/><Relationship Id="rId803" Type="http://schemas.openxmlformats.org/officeDocument/2006/relationships/image" Target="media/image394.wmf"/><Relationship Id="rId1226" Type="http://schemas.openxmlformats.org/officeDocument/2006/relationships/oleObject" Target="embeddings/oleObject599.bin"/><Relationship Id="rId1433" Type="http://schemas.openxmlformats.org/officeDocument/2006/relationships/oleObject" Target="embeddings/oleObject703.bin"/><Relationship Id="rId3" Type="http://schemas.openxmlformats.org/officeDocument/2006/relationships/numbering" Target="numbering.xml"/><Relationship Id="rId235" Type="http://schemas.openxmlformats.org/officeDocument/2006/relationships/oleObject" Target="embeddings/oleObject107.bin"/><Relationship Id="rId442" Type="http://schemas.openxmlformats.org/officeDocument/2006/relationships/image" Target="media/image214.wmf"/><Relationship Id="rId887" Type="http://schemas.openxmlformats.org/officeDocument/2006/relationships/image" Target="media/image436.wmf"/><Relationship Id="rId1072" Type="http://schemas.openxmlformats.org/officeDocument/2006/relationships/oleObject" Target="embeddings/oleObject520.bin"/><Relationship Id="rId1500" Type="http://schemas.openxmlformats.org/officeDocument/2006/relationships/theme" Target="theme/theme1.xml"/><Relationship Id="rId302" Type="http://schemas.openxmlformats.org/officeDocument/2006/relationships/image" Target="media/image144.wmf"/><Relationship Id="rId747" Type="http://schemas.openxmlformats.org/officeDocument/2006/relationships/image" Target="media/image366.wmf"/><Relationship Id="rId954" Type="http://schemas.openxmlformats.org/officeDocument/2006/relationships/oleObject" Target="embeddings/oleObject460.bin"/><Relationship Id="rId1377" Type="http://schemas.openxmlformats.org/officeDocument/2006/relationships/oleObject" Target="embeddings/oleObject675.bin"/><Relationship Id="rId83" Type="http://schemas.openxmlformats.org/officeDocument/2006/relationships/image" Target="media/image36.wmf"/><Relationship Id="rId179" Type="http://schemas.openxmlformats.org/officeDocument/2006/relationships/image" Target="media/image82.wmf"/><Relationship Id="rId386" Type="http://schemas.openxmlformats.org/officeDocument/2006/relationships/image" Target="media/image186.wmf"/><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oleObject" Target="embeddings/oleObject390.bin"/><Relationship Id="rId1237" Type="http://schemas.openxmlformats.org/officeDocument/2006/relationships/image" Target="media/image607.wmf"/><Relationship Id="rId1444" Type="http://schemas.openxmlformats.org/officeDocument/2006/relationships/image" Target="media/image710.wmf"/><Relationship Id="rId246" Type="http://schemas.openxmlformats.org/officeDocument/2006/relationships/image" Target="media/image116.wmf"/><Relationship Id="rId453" Type="http://schemas.openxmlformats.org/officeDocument/2006/relationships/oleObject" Target="embeddings/oleObject211.bin"/><Relationship Id="rId660" Type="http://schemas.openxmlformats.org/officeDocument/2006/relationships/image" Target="media/image323.wmf"/><Relationship Id="rId898" Type="http://schemas.openxmlformats.org/officeDocument/2006/relationships/oleObject" Target="embeddings/oleObject432.bin"/><Relationship Id="rId1083" Type="http://schemas.openxmlformats.org/officeDocument/2006/relationships/image" Target="media/image531.wmf"/><Relationship Id="rId1290" Type="http://schemas.openxmlformats.org/officeDocument/2006/relationships/image" Target="media/image633.wmf"/><Relationship Id="rId1304" Type="http://schemas.openxmlformats.org/officeDocument/2006/relationships/image" Target="media/image640.wmf"/><Relationship Id="rId106" Type="http://schemas.openxmlformats.org/officeDocument/2006/relationships/oleObject" Target="embeddings/oleObject45.bin"/><Relationship Id="rId313" Type="http://schemas.openxmlformats.org/officeDocument/2006/relationships/oleObject" Target="embeddings/oleObject141.bin"/><Relationship Id="rId758" Type="http://schemas.openxmlformats.org/officeDocument/2006/relationships/oleObject" Target="embeddings/oleObject362.bin"/><Relationship Id="rId965" Type="http://schemas.openxmlformats.org/officeDocument/2006/relationships/image" Target="media/image475.wmf"/><Relationship Id="rId1150" Type="http://schemas.openxmlformats.org/officeDocument/2006/relationships/oleObject" Target="embeddings/oleObject561.bin"/><Relationship Id="rId1388" Type="http://schemas.openxmlformats.org/officeDocument/2006/relationships/image" Target="media/image682.wmf"/><Relationship Id="rId10" Type="http://schemas.openxmlformats.org/officeDocument/2006/relationships/footer" Target="footer1.xml"/><Relationship Id="rId94" Type="http://schemas.openxmlformats.org/officeDocument/2006/relationships/oleObject" Target="embeddings/oleObject39.bin"/><Relationship Id="rId397" Type="http://schemas.openxmlformats.org/officeDocument/2006/relationships/oleObject" Target="embeddings/oleObject183.bin"/><Relationship Id="rId520" Type="http://schemas.openxmlformats.org/officeDocument/2006/relationships/image" Target="media/image253.wmf"/><Relationship Id="rId618" Type="http://schemas.openxmlformats.org/officeDocument/2006/relationships/image" Target="media/image302.wmf"/><Relationship Id="rId825" Type="http://schemas.openxmlformats.org/officeDocument/2006/relationships/image" Target="media/image405.wmf"/><Relationship Id="rId1248" Type="http://schemas.openxmlformats.org/officeDocument/2006/relationships/image" Target="media/image612.wmf"/><Relationship Id="rId1455" Type="http://schemas.openxmlformats.org/officeDocument/2006/relationships/oleObject" Target="embeddings/oleObject714.bin"/><Relationship Id="rId257" Type="http://schemas.openxmlformats.org/officeDocument/2006/relationships/oleObject" Target="embeddings/oleObject118.bin"/><Relationship Id="rId464" Type="http://schemas.openxmlformats.org/officeDocument/2006/relationships/image" Target="media/image225.wmf"/><Relationship Id="rId1010" Type="http://schemas.openxmlformats.org/officeDocument/2006/relationships/oleObject" Target="embeddings/oleObject488.bin"/><Relationship Id="rId1094" Type="http://schemas.openxmlformats.org/officeDocument/2006/relationships/image" Target="media/image536.wmf"/><Relationship Id="rId1108" Type="http://schemas.openxmlformats.org/officeDocument/2006/relationships/image" Target="media/image543.wmf"/><Relationship Id="rId1315" Type="http://schemas.openxmlformats.org/officeDocument/2006/relationships/oleObject" Target="embeddings/oleObject644.bin"/><Relationship Id="rId117" Type="http://schemas.openxmlformats.org/officeDocument/2006/relationships/image" Target="media/image53.wmf"/><Relationship Id="rId671" Type="http://schemas.openxmlformats.org/officeDocument/2006/relationships/oleObject" Target="embeddings/oleObject320.bin"/><Relationship Id="rId769" Type="http://schemas.openxmlformats.org/officeDocument/2006/relationships/image" Target="media/image377.wmf"/><Relationship Id="rId976" Type="http://schemas.openxmlformats.org/officeDocument/2006/relationships/oleObject" Target="embeddings/oleObject471.bin"/><Relationship Id="rId1399" Type="http://schemas.openxmlformats.org/officeDocument/2006/relationships/oleObject" Target="embeddings/oleObject686.bin"/><Relationship Id="rId324" Type="http://schemas.openxmlformats.org/officeDocument/2006/relationships/image" Target="media/image155.wmf"/><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image" Target="media/image569.wmf"/><Relationship Id="rId1259" Type="http://schemas.openxmlformats.org/officeDocument/2006/relationships/oleObject" Target="embeddings/oleObject616.bin"/><Relationship Id="rId1466" Type="http://schemas.openxmlformats.org/officeDocument/2006/relationships/image" Target="media/image721.wmf"/><Relationship Id="rId836" Type="http://schemas.openxmlformats.org/officeDocument/2006/relationships/oleObject" Target="embeddings/oleObject401.bin"/><Relationship Id="rId1021" Type="http://schemas.openxmlformats.org/officeDocument/2006/relationships/image" Target="media/image503.wmf"/><Relationship Id="rId1119" Type="http://schemas.openxmlformats.org/officeDocument/2006/relationships/image" Target="media/image548.wmf"/><Relationship Id="rId903" Type="http://schemas.openxmlformats.org/officeDocument/2006/relationships/image" Target="media/image444.wmf"/><Relationship Id="rId1326" Type="http://schemas.openxmlformats.org/officeDocument/2006/relationships/image" Target="media/image651.wmf"/><Relationship Id="rId32" Type="http://schemas.openxmlformats.org/officeDocument/2006/relationships/oleObject" Target="embeddings/oleObject8.bin"/><Relationship Id="rId181" Type="http://schemas.openxmlformats.org/officeDocument/2006/relationships/image" Target="media/image83.wmf"/><Relationship Id="rId279" Type="http://schemas.openxmlformats.org/officeDocument/2006/relationships/package" Target="embeddings/Microsoft_Visio___.vsdx"/><Relationship Id="rId486" Type="http://schemas.openxmlformats.org/officeDocument/2006/relationships/image" Target="media/image236.wmf"/><Relationship Id="rId693" Type="http://schemas.openxmlformats.org/officeDocument/2006/relationships/oleObject" Target="embeddings/oleObject331.bin"/><Relationship Id="rId139" Type="http://schemas.openxmlformats.org/officeDocument/2006/relationships/image" Target="media/image63.wmf"/><Relationship Id="rId346" Type="http://schemas.openxmlformats.org/officeDocument/2006/relationships/image" Target="media/image166.wmf"/><Relationship Id="rId553" Type="http://schemas.openxmlformats.org/officeDocument/2006/relationships/oleObject" Target="embeddings/oleObject261.bin"/><Relationship Id="rId760" Type="http://schemas.openxmlformats.org/officeDocument/2006/relationships/oleObject" Target="embeddings/oleObject363.bin"/><Relationship Id="rId998" Type="http://schemas.openxmlformats.org/officeDocument/2006/relationships/oleObject" Target="embeddings/oleObject482.bin"/><Relationship Id="rId1183" Type="http://schemas.openxmlformats.org/officeDocument/2006/relationships/image" Target="media/image580.wmf"/><Relationship Id="rId1390" Type="http://schemas.openxmlformats.org/officeDocument/2006/relationships/image" Target="media/image683.wmf"/><Relationship Id="rId206" Type="http://schemas.openxmlformats.org/officeDocument/2006/relationships/oleObject" Target="embeddings/oleObject93.bin"/><Relationship Id="rId413" Type="http://schemas.openxmlformats.org/officeDocument/2006/relationships/oleObject" Target="embeddings/oleObject191.bin"/><Relationship Id="rId858" Type="http://schemas.openxmlformats.org/officeDocument/2006/relationships/oleObject" Target="embeddings/oleObject412.bin"/><Relationship Id="rId1043" Type="http://schemas.openxmlformats.org/officeDocument/2006/relationships/image" Target="media/image514.wmf"/><Relationship Id="rId1488" Type="http://schemas.openxmlformats.org/officeDocument/2006/relationships/oleObject" Target="embeddings/oleObject730.bin"/><Relationship Id="rId620" Type="http://schemas.openxmlformats.org/officeDocument/2006/relationships/image" Target="media/image303.wmf"/><Relationship Id="rId718" Type="http://schemas.openxmlformats.org/officeDocument/2006/relationships/oleObject" Target="embeddings/oleObject342.bin"/><Relationship Id="rId925" Type="http://schemas.openxmlformats.org/officeDocument/2006/relationships/image" Target="media/image455.wmf"/><Relationship Id="rId1250" Type="http://schemas.openxmlformats.org/officeDocument/2006/relationships/image" Target="media/image613.wmf"/><Relationship Id="rId1348" Type="http://schemas.openxmlformats.org/officeDocument/2006/relationships/image" Target="media/image662.wmf"/><Relationship Id="rId1110" Type="http://schemas.openxmlformats.org/officeDocument/2006/relationships/image" Target="media/image544.wmf"/><Relationship Id="rId1208" Type="http://schemas.openxmlformats.org/officeDocument/2006/relationships/oleObject" Target="embeddings/oleObject590.bin"/><Relationship Id="rId1415" Type="http://schemas.openxmlformats.org/officeDocument/2006/relationships/oleObject" Target="embeddings/oleObject694.bin"/><Relationship Id="rId54" Type="http://schemas.openxmlformats.org/officeDocument/2006/relationships/oleObject" Target="embeddings/oleObject19.bin"/><Relationship Id="rId270" Type="http://schemas.openxmlformats.org/officeDocument/2006/relationships/image" Target="media/image128.wmf"/><Relationship Id="rId130" Type="http://schemas.openxmlformats.org/officeDocument/2006/relationships/oleObject" Target="embeddings/oleObject56.bin"/><Relationship Id="rId368" Type="http://schemas.openxmlformats.org/officeDocument/2006/relationships/image" Target="media/image177.wmf"/><Relationship Id="rId575" Type="http://schemas.openxmlformats.org/officeDocument/2006/relationships/oleObject" Target="embeddings/oleObject272.bin"/><Relationship Id="rId782" Type="http://schemas.openxmlformats.org/officeDocument/2006/relationships/oleObject" Target="embeddings/oleObject374.bin"/><Relationship Id="rId228" Type="http://schemas.openxmlformats.org/officeDocument/2006/relationships/oleObject" Target="embeddings/oleObject104.bin"/><Relationship Id="rId435" Type="http://schemas.openxmlformats.org/officeDocument/2006/relationships/oleObject" Target="embeddings/oleObject202.bin"/><Relationship Id="rId642" Type="http://schemas.openxmlformats.org/officeDocument/2006/relationships/image" Target="media/image314.wmf"/><Relationship Id="rId1065" Type="http://schemas.openxmlformats.org/officeDocument/2006/relationships/oleObject" Target="embeddings/oleObject516.bin"/><Relationship Id="rId1272" Type="http://schemas.openxmlformats.org/officeDocument/2006/relationships/image" Target="media/image624.wmf"/><Relationship Id="rId502" Type="http://schemas.openxmlformats.org/officeDocument/2006/relationships/image" Target="media/image244.wmf"/><Relationship Id="rId947" Type="http://schemas.openxmlformats.org/officeDocument/2006/relationships/image" Target="media/image466.wmf"/><Relationship Id="rId1132" Type="http://schemas.openxmlformats.org/officeDocument/2006/relationships/oleObject" Target="embeddings/oleObject552.bin"/><Relationship Id="rId76" Type="http://schemas.openxmlformats.org/officeDocument/2006/relationships/oleObject" Target="embeddings/oleObject30.bin"/><Relationship Id="rId807" Type="http://schemas.openxmlformats.org/officeDocument/2006/relationships/image" Target="media/image396.wmf"/><Relationship Id="rId1437" Type="http://schemas.openxmlformats.org/officeDocument/2006/relationships/oleObject" Target="embeddings/oleObject705.bin"/><Relationship Id="rId292" Type="http://schemas.openxmlformats.org/officeDocument/2006/relationships/image" Target="media/image139.wmf"/><Relationship Id="rId597" Type="http://schemas.openxmlformats.org/officeDocument/2006/relationships/oleObject" Target="embeddings/oleObject283.bin"/><Relationship Id="rId152" Type="http://schemas.openxmlformats.org/officeDocument/2006/relationships/oleObject" Target="embeddings/oleObject66.bin"/><Relationship Id="rId457" Type="http://schemas.openxmlformats.org/officeDocument/2006/relationships/oleObject" Target="embeddings/oleObject213.bin"/><Relationship Id="rId1087" Type="http://schemas.openxmlformats.org/officeDocument/2006/relationships/oleObject" Target="embeddings/oleObject529.bin"/><Relationship Id="rId1294" Type="http://schemas.openxmlformats.org/officeDocument/2006/relationships/image" Target="media/image635.wmf"/><Relationship Id="rId664" Type="http://schemas.openxmlformats.org/officeDocument/2006/relationships/image" Target="media/image325.wmf"/><Relationship Id="rId871" Type="http://schemas.openxmlformats.org/officeDocument/2006/relationships/image" Target="media/image428.wmf"/><Relationship Id="rId969" Type="http://schemas.openxmlformats.org/officeDocument/2006/relationships/image" Target="media/image477.wmf"/><Relationship Id="rId317" Type="http://schemas.openxmlformats.org/officeDocument/2006/relationships/oleObject" Target="embeddings/oleObject143.bin"/><Relationship Id="rId524" Type="http://schemas.openxmlformats.org/officeDocument/2006/relationships/image" Target="media/image255.wmf"/><Relationship Id="rId731" Type="http://schemas.openxmlformats.org/officeDocument/2006/relationships/image" Target="media/image358.wmf"/><Relationship Id="rId1154" Type="http://schemas.openxmlformats.org/officeDocument/2006/relationships/oleObject" Target="embeddings/oleObject563.bin"/><Relationship Id="rId1361" Type="http://schemas.openxmlformats.org/officeDocument/2006/relationships/oleObject" Target="embeddings/oleObject667.bin"/><Relationship Id="rId1459" Type="http://schemas.openxmlformats.org/officeDocument/2006/relationships/oleObject" Target="embeddings/oleObject716.bin"/><Relationship Id="rId98" Type="http://schemas.openxmlformats.org/officeDocument/2006/relationships/oleObject" Target="embeddings/oleObject41.bin"/><Relationship Id="rId829" Type="http://schemas.openxmlformats.org/officeDocument/2006/relationships/image" Target="media/image407.wmf"/><Relationship Id="rId1014" Type="http://schemas.openxmlformats.org/officeDocument/2006/relationships/oleObject" Target="embeddings/oleObject490.bin"/><Relationship Id="rId1221" Type="http://schemas.openxmlformats.org/officeDocument/2006/relationships/image" Target="media/image599.wmf"/><Relationship Id="rId1319" Type="http://schemas.openxmlformats.org/officeDocument/2006/relationships/oleObject" Target="embeddings/oleObject646.bin"/><Relationship Id="rId25" Type="http://schemas.openxmlformats.org/officeDocument/2006/relationships/image" Target="media/image8.wmf"/><Relationship Id="rId174" Type="http://schemas.openxmlformats.org/officeDocument/2006/relationships/oleObject" Target="embeddings/oleObject77.bin"/><Relationship Id="rId381" Type="http://schemas.openxmlformats.org/officeDocument/2006/relationships/oleObject" Target="embeddings/oleObject175.bin"/><Relationship Id="rId241" Type="http://schemas.openxmlformats.org/officeDocument/2006/relationships/oleObject" Target="embeddings/oleObject110.bin"/><Relationship Id="rId479" Type="http://schemas.openxmlformats.org/officeDocument/2006/relationships/oleObject" Target="embeddings/oleObject224.bin"/><Relationship Id="rId686" Type="http://schemas.openxmlformats.org/officeDocument/2006/relationships/image" Target="media/image336.wmf"/><Relationship Id="rId893" Type="http://schemas.openxmlformats.org/officeDocument/2006/relationships/image" Target="media/image439.wmf"/><Relationship Id="rId339" Type="http://schemas.openxmlformats.org/officeDocument/2006/relationships/oleObject" Target="embeddings/oleObject154.bin"/><Relationship Id="rId546" Type="http://schemas.openxmlformats.org/officeDocument/2006/relationships/image" Target="media/image266.wmf"/><Relationship Id="rId753" Type="http://schemas.openxmlformats.org/officeDocument/2006/relationships/image" Target="media/image369.wmf"/><Relationship Id="rId1176" Type="http://schemas.openxmlformats.org/officeDocument/2006/relationships/oleObject" Target="embeddings/oleObject574.bin"/><Relationship Id="rId1383" Type="http://schemas.openxmlformats.org/officeDocument/2006/relationships/oleObject" Target="embeddings/oleObject678.bin"/><Relationship Id="rId101" Type="http://schemas.openxmlformats.org/officeDocument/2006/relationships/image" Target="media/image45.wmf"/><Relationship Id="rId406" Type="http://schemas.openxmlformats.org/officeDocument/2006/relationships/image" Target="media/image196.wmf"/><Relationship Id="rId960" Type="http://schemas.openxmlformats.org/officeDocument/2006/relationships/oleObject" Target="embeddings/oleObject463.bin"/><Relationship Id="rId1036" Type="http://schemas.openxmlformats.org/officeDocument/2006/relationships/oleObject" Target="embeddings/oleObject501.bin"/><Relationship Id="rId1243" Type="http://schemas.openxmlformats.org/officeDocument/2006/relationships/oleObject" Target="embeddings/oleObject608.bin"/><Relationship Id="rId613" Type="http://schemas.openxmlformats.org/officeDocument/2006/relationships/oleObject" Target="embeddings/oleObject291.bin"/><Relationship Id="rId820" Type="http://schemas.openxmlformats.org/officeDocument/2006/relationships/oleObject" Target="embeddings/oleObject393.bin"/><Relationship Id="rId918" Type="http://schemas.openxmlformats.org/officeDocument/2006/relationships/oleObject" Target="embeddings/oleObject442.bin"/><Relationship Id="rId1450" Type="http://schemas.openxmlformats.org/officeDocument/2006/relationships/image" Target="media/image713.wmf"/><Relationship Id="rId1103" Type="http://schemas.openxmlformats.org/officeDocument/2006/relationships/oleObject" Target="embeddings/oleObject537.bin"/><Relationship Id="rId1310" Type="http://schemas.openxmlformats.org/officeDocument/2006/relationships/image" Target="media/image643.wmf"/><Relationship Id="rId1408" Type="http://schemas.openxmlformats.org/officeDocument/2006/relationships/image" Target="media/image692.wmf"/><Relationship Id="rId47" Type="http://schemas.openxmlformats.org/officeDocument/2006/relationships/image" Target="media/image18.wmf"/><Relationship Id="rId196" Type="http://schemas.openxmlformats.org/officeDocument/2006/relationships/oleObject" Target="embeddings/oleObject88.bin"/><Relationship Id="rId263" Type="http://schemas.openxmlformats.org/officeDocument/2006/relationships/oleObject" Target="embeddings/oleObject121.bin"/><Relationship Id="rId470" Type="http://schemas.openxmlformats.org/officeDocument/2006/relationships/image" Target="media/image228.wmf"/><Relationship Id="rId123" Type="http://schemas.openxmlformats.org/officeDocument/2006/relationships/image" Target="media/image55.wmf"/><Relationship Id="rId330" Type="http://schemas.openxmlformats.org/officeDocument/2006/relationships/image" Target="media/image158.wmf"/><Relationship Id="rId568" Type="http://schemas.openxmlformats.org/officeDocument/2006/relationships/image" Target="media/image277.wmf"/><Relationship Id="rId775" Type="http://schemas.openxmlformats.org/officeDocument/2006/relationships/image" Target="media/image380.wmf"/><Relationship Id="rId982" Type="http://schemas.openxmlformats.org/officeDocument/2006/relationships/oleObject" Target="embeddings/oleObject474.bin"/><Relationship Id="rId1198" Type="http://schemas.openxmlformats.org/officeDocument/2006/relationships/oleObject" Target="embeddings/oleObject585.bin"/><Relationship Id="rId428" Type="http://schemas.openxmlformats.org/officeDocument/2006/relationships/image" Target="media/image207.wmf"/><Relationship Id="rId635" Type="http://schemas.openxmlformats.org/officeDocument/2006/relationships/oleObject" Target="embeddings/oleObject302.bin"/><Relationship Id="rId842" Type="http://schemas.openxmlformats.org/officeDocument/2006/relationships/oleObject" Target="embeddings/oleObject404.bin"/><Relationship Id="rId1058" Type="http://schemas.openxmlformats.org/officeDocument/2006/relationships/oleObject" Target="embeddings/oleObject512.bin"/><Relationship Id="rId1265" Type="http://schemas.openxmlformats.org/officeDocument/2006/relationships/oleObject" Target="embeddings/oleObject619.bin"/><Relationship Id="rId1472" Type="http://schemas.openxmlformats.org/officeDocument/2006/relationships/image" Target="media/image724.wmf"/><Relationship Id="rId702" Type="http://schemas.openxmlformats.org/officeDocument/2006/relationships/image" Target="media/image344.wmf"/><Relationship Id="rId1125" Type="http://schemas.openxmlformats.org/officeDocument/2006/relationships/image" Target="media/image551.wmf"/><Relationship Id="rId1332" Type="http://schemas.openxmlformats.org/officeDocument/2006/relationships/image" Target="media/image654.wmf"/><Relationship Id="rId69" Type="http://schemas.openxmlformats.org/officeDocument/2006/relationships/image" Target="media/image29.wmf"/><Relationship Id="rId285" Type="http://schemas.openxmlformats.org/officeDocument/2006/relationships/package" Target="embeddings/Microsoft_Visio___3.vsdx"/><Relationship Id="rId492" Type="http://schemas.openxmlformats.org/officeDocument/2006/relationships/image" Target="media/image239.wmf"/><Relationship Id="rId797" Type="http://schemas.openxmlformats.org/officeDocument/2006/relationships/image" Target="media/image391.wmf"/><Relationship Id="rId145" Type="http://schemas.openxmlformats.org/officeDocument/2006/relationships/image" Target="media/image65.wmf"/><Relationship Id="rId352" Type="http://schemas.openxmlformats.org/officeDocument/2006/relationships/image" Target="media/image169.wmf"/><Relationship Id="rId1287" Type="http://schemas.openxmlformats.org/officeDocument/2006/relationships/oleObject" Target="embeddings/oleObject630.bin"/><Relationship Id="rId212" Type="http://schemas.openxmlformats.org/officeDocument/2006/relationships/oleObject" Target="embeddings/oleObject96.bin"/><Relationship Id="rId657" Type="http://schemas.openxmlformats.org/officeDocument/2006/relationships/oleObject" Target="embeddings/oleObject313.bin"/><Relationship Id="rId864" Type="http://schemas.openxmlformats.org/officeDocument/2006/relationships/oleObject" Target="embeddings/oleObject415.bin"/><Relationship Id="rId1494" Type="http://schemas.openxmlformats.org/officeDocument/2006/relationships/oleObject" Target="embeddings/oleObject733.bin"/><Relationship Id="rId517" Type="http://schemas.openxmlformats.org/officeDocument/2006/relationships/oleObject" Target="embeddings/oleObject243.bin"/><Relationship Id="rId724" Type="http://schemas.openxmlformats.org/officeDocument/2006/relationships/oleObject" Target="embeddings/oleObject345.bin"/><Relationship Id="rId931" Type="http://schemas.openxmlformats.org/officeDocument/2006/relationships/image" Target="media/image458.wmf"/><Relationship Id="rId1147" Type="http://schemas.openxmlformats.org/officeDocument/2006/relationships/image" Target="media/image562.wmf"/><Relationship Id="rId1354" Type="http://schemas.openxmlformats.org/officeDocument/2006/relationships/image" Target="media/image665.wmf"/><Relationship Id="rId60" Type="http://schemas.openxmlformats.org/officeDocument/2006/relationships/oleObject" Target="embeddings/oleObject22.bin"/><Relationship Id="rId1007" Type="http://schemas.openxmlformats.org/officeDocument/2006/relationships/image" Target="media/image496.wmf"/><Relationship Id="rId1214" Type="http://schemas.openxmlformats.org/officeDocument/2006/relationships/oleObject" Target="embeddings/oleObject593.bin"/><Relationship Id="rId1421" Type="http://schemas.openxmlformats.org/officeDocument/2006/relationships/oleObject" Target="embeddings/oleObject697.bin"/><Relationship Id="rId18" Type="http://schemas.openxmlformats.org/officeDocument/2006/relationships/image" Target="media/image6.wmf"/><Relationship Id="rId167" Type="http://schemas.openxmlformats.org/officeDocument/2006/relationships/image" Target="media/image76.wmf"/><Relationship Id="rId374" Type="http://schemas.openxmlformats.org/officeDocument/2006/relationships/image" Target="media/image180.wmf"/><Relationship Id="rId581" Type="http://schemas.openxmlformats.org/officeDocument/2006/relationships/oleObject" Target="embeddings/oleObject275.bin"/><Relationship Id="rId234" Type="http://schemas.openxmlformats.org/officeDocument/2006/relationships/image" Target="media/image110.wmf"/><Relationship Id="rId679" Type="http://schemas.openxmlformats.org/officeDocument/2006/relationships/oleObject" Target="embeddings/oleObject324.bin"/><Relationship Id="rId886" Type="http://schemas.openxmlformats.org/officeDocument/2006/relationships/oleObject" Target="embeddings/oleObject426.bin"/><Relationship Id="rId2" Type="http://schemas.openxmlformats.org/officeDocument/2006/relationships/customXml" Target="../customXml/item2.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oleObject" Target="embeddings/oleObject356.bin"/><Relationship Id="rId1071" Type="http://schemas.openxmlformats.org/officeDocument/2006/relationships/image" Target="media/image527.wmf"/><Relationship Id="rId1169" Type="http://schemas.openxmlformats.org/officeDocument/2006/relationships/image" Target="media/image573.wmf"/><Relationship Id="rId1376" Type="http://schemas.openxmlformats.org/officeDocument/2006/relationships/image" Target="media/image676.wmf"/><Relationship Id="rId301" Type="http://schemas.openxmlformats.org/officeDocument/2006/relationships/oleObject" Target="embeddings/oleObject135.bin"/><Relationship Id="rId953" Type="http://schemas.openxmlformats.org/officeDocument/2006/relationships/image" Target="media/image469.wmf"/><Relationship Id="rId1029" Type="http://schemas.openxmlformats.org/officeDocument/2006/relationships/image" Target="media/image507.wmf"/><Relationship Id="rId1236" Type="http://schemas.openxmlformats.org/officeDocument/2006/relationships/oleObject" Target="embeddings/oleObject604.bin"/><Relationship Id="rId82" Type="http://schemas.openxmlformats.org/officeDocument/2006/relationships/oleObject" Target="embeddings/oleObject33.bin"/><Relationship Id="rId606" Type="http://schemas.openxmlformats.org/officeDocument/2006/relationships/image" Target="media/image296.wmf"/><Relationship Id="rId813" Type="http://schemas.openxmlformats.org/officeDocument/2006/relationships/image" Target="media/image399.wmf"/><Relationship Id="rId1443" Type="http://schemas.openxmlformats.org/officeDocument/2006/relationships/oleObject" Target="embeddings/oleObject708.bin"/><Relationship Id="rId1303" Type="http://schemas.openxmlformats.org/officeDocument/2006/relationships/oleObject" Target="embeddings/oleObject638.bin"/><Relationship Id="rId189" Type="http://schemas.openxmlformats.org/officeDocument/2006/relationships/image" Target="media/image87.wmf"/><Relationship Id="rId396" Type="http://schemas.openxmlformats.org/officeDocument/2006/relationships/image" Target="media/image191.wmf"/><Relationship Id="rId256" Type="http://schemas.openxmlformats.org/officeDocument/2006/relationships/image" Target="media/image121.wmf"/><Relationship Id="rId463" Type="http://schemas.openxmlformats.org/officeDocument/2006/relationships/oleObject" Target="embeddings/oleObject216.bin"/><Relationship Id="rId670" Type="http://schemas.openxmlformats.org/officeDocument/2006/relationships/image" Target="media/image328.wmf"/><Relationship Id="rId1093" Type="http://schemas.openxmlformats.org/officeDocument/2006/relationships/oleObject" Target="embeddings/oleObject532.bin"/><Relationship Id="rId116" Type="http://schemas.openxmlformats.org/officeDocument/2006/relationships/oleObject" Target="embeddings/oleObject50.bin"/><Relationship Id="rId323" Type="http://schemas.openxmlformats.org/officeDocument/2006/relationships/oleObject" Target="embeddings/oleObject146.bin"/><Relationship Id="rId530" Type="http://schemas.openxmlformats.org/officeDocument/2006/relationships/image" Target="media/image258.wmf"/><Relationship Id="rId768" Type="http://schemas.openxmlformats.org/officeDocument/2006/relationships/oleObject" Target="embeddings/oleObject367.bin"/><Relationship Id="rId975" Type="http://schemas.openxmlformats.org/officeDocument/2006/relationships/image" Target="media/image480.wmf"/><Relationship Id="rId1160" Type="http://schemas.openxmlformats.org/officeDocument/2006/relationships/oleObject" Target="embeddings/oleObject566.bin"/><Relationship Id="rId1398" Type="http://schemas.openxmlformats.org/officeDocument/2006/relationships/image" Target="media/image687.wmf"/><Relationship Id="rId628" Type="http://schemas.openxmlformats.org/officeDocument/2006/relationships/image" Target="media/image307.wmf"/><Relationship Id="rId835" Type="http://schemas.openxmlformats.org/officeDocument/2006/relationships/image" Target="media/image410.wmf"/><Relationship Id="rId1258" Type="http://schemas.openxmlformats.org/officeDocument/2006/relationships/image" Target="media/image617.wmf"/><Relationship Id="rId1465" Type="http://schemas.openxmlformats.org/officeDocument/2006/relationships/oleObject" Target="embeddings/oleObject719.bin"/><Relationship Id="rId1020" Type="http://schemas.openxmlformats.org/officeDocument/2006/relationships/oleObject" Target="embeddings/oleObject493.bin"/><Relationship Id="rId1118" Type="http://schemas.openxmlformats.org/officeDocument/2006/relationships/oleObject" Target="embeddings/oleObject545.bin"/><Relationship Id="rId1325" Type="http://schemas.openxmlformats.org/officeDocument/2006/relationships/oleObject" Target="embeddings/oleObject649.bin"/><Relationship Id="rId902" Type="http://schemas.openxmlformats.org/officeDocument/2006/relationships/oleObject" Target="embeddings/oleObject434.bin"/><Relationship Id="rId31" Type="http://schemas.openxmlformats.org/officeDocument/2006/relationships/image" Target="media/image10.wmf"/><Relationship Id="rId180" Type="http://schemas.openxmlformats.org/officeDocument/2006/relationships/oleObject" Target="embeddings/oleObject80.bin"/><Relationship Id="rId278" Type="http://schemas.openxmlformats.org/officeDocument/2006/relationships/image" Target="media/image132.emf"/><Relationship Id="rId485" Type="http://schemas.openxmlformats.org/officeDocument/2006/relationships/oleObject" Target="embeddings/oleObject227.bin"/><Relationship Id="rId692" Type="http://schemas.openxmlformats.org/officeDocument/2006/relationships/image" Target="media/image339.wmf"/><Relationship Id="rId138" Type="http://schemas.openxmlformats.org/officeDocument/2006/relationships/oleObject" Target="embeddings/oleObject60.bin"/><Relationship Id="rId345" Type="http://schemas.openxmlformats.org/officeDocument/2006/relationships/oleObject" Target="embeddings/oleObject157.bin"/><Relationship Id="rId552" Type="http://schemas.openxmlformats.org/officeDocument/2006/relationships/image" Target="media/image269.wmf"/><Relationship Id="rId997" Type="http://schemas.openxmlformats.org/officeDocument/2006/relationships/image" Target="media/image491.wmf"/><Relationship Id="rId1182" Type="http://schemas.openxmlformats.org/officeDocument/2006/relationships/oleObject" Target="embeddings/oleObject577.bin"/><Relationship Id="rId205" Type="http://schemas.openxmlformats.org/officeDocument/2006/relationships/image" Target="media/image95.wmf"/><Relationship Id="rId412" Type="http://schemas.openxmlformats.org/officeDocument/2006/relationships/image" Target="media/image199.wmf"/><Relationship Id="rId857" Type="http://schemas.openxmlformats.org/officeDocument/2006/relationships/image" Target="media/image421.wmf"/><Relationship Id="rId1042" Type="http://schemas.openxmlformats.org/officeDocument/2006/relationships/oleObject" Target="embeddings/oleObject504.bin"/><Relationship Id="rId1487" Type="http://schemas.openxmlformats.org/officeDocument/2006/relationships/image" Target="media/image731.wmf"/><Relationship Id="rId717" Type="http://schemas.openxmlformats.org/officeDocument/2006/relationships/image" Target="media/image351.wmf"/><Relationship Id="rId924" Type="http://schemas.openxmlformats.org/officeDocument/2006/relationships/oleObject" Target="embeddings/oleObject445.bin"/><Relationship Id="rId1347" Type="http://schemas.openxmlformats.org/officeDocument/2006/relationships/oleObject" Target="embeddings/oleObject660.bin"/><Relationship Id="rId53" Type="http://schemas.openxmlformats.org/officeDocument/2006/relationships/image" Target="media/image21.wmf"/><Relationship Id="rId1207" Type="http://schemas.openxmlformats.org/officeDocument/2006/relationships/image" Target="media/image592.wmf"/><Relationship Id="rId1414" Type="http://schemas.openxmlformats.org/officeDocument/2006/relationships/image" Target="media/image695.wmf"/><Relationship Id="rId367" Type="http://schemas.openxmlformats.org/officeDocument/2006/relationships/oleObject" Target="embeddings/oleObject168.bin"/><Relationship Id="rId574" Type="http://schemas.openxmlformats.org/officeDocument/2006/relationships/image" Target="media/image280.wmf"/><Relationship Id="rId227" Type="http://schemas.openxmlformats.org/officeDocument/2006/relationships/image" Target="media/image106.wmf"/><Relationship Id="rId781" Type="http://schemas.openxmlformats.org/officeDocument/2006/relationships/image" Target="media/image383.wmf"/><Relationship Id="rId879" Type="http://schemas.openxmlformats.org/officeDocument/2006/relationships/image" Target="media/image432.wmf"/><Relationship Id="rId434" Type="http://schemas.openxmlformats.org/officeDocument/2006/relationships/image" Target="media/image210.wmf"/><Relationship Id="rId641" Type="http://schemas.openxmlformats.org/officeDocument/2006/relationships/oleObject" Target="embeddings/oleObject305.bin"/><Relationship Id="rId739" Type="http://schemas.openxmlformats.org/officeDocument/2006/relationships/image" Target="media/image362.wmf"/><Relationship Id="rId1064" Type="http://schemas.openxmlformats.org/officeDocument/2006/relationships/image" Target="media/image524.wmf"/><Relationship Id="rId1271" Type="http://schemas.openxmlformats.org/officeDocument/2006/relationships/oleObject" Target="embeddings/oleObject622.bin"/><Relationship Id="rId1369" Type="http://schemas.openxmlformats.org/officeDocument/2006/relationships/oleObject" Target="embeddings/oleObject671.bin"/><Relationship Id="rId501" Type="http://schemas.openxmlformats.org/officeDocument/2006/relationships/oleObject" Target="embeddings/oleObject235.bin"/><Relationship Id="rId946" Type="http://schemas.openxmlformats.org/officeDocument/2006/relationships/oleObject" Target="embeddings/oleObject456.bin"/><Relationship Id="rId1131" Type="http://schemas.openxmlformats.org/officeDocument/2006/relationships/image" Target="media/image554.wmf"/><Relationship Id="rId1229" Type="http://schemas.openxmlformats.org/officeDocument/2006/relationships/image" Target="media/image603.wmf"/><Relationship Id="rId75" Type="http://schemas.openxmlformats.org/officeDocument/2006/relationships/image" Target="media/image32.wmf"/><Relationship Id="rId806" Type="http://schemas.openxmlformats.org/officeDocument/2006/relationships/oleObject" Target="embeddings/oleObject386.bin"/><Relationship Id="rId1436" Type="http://schemas.openxmlformats.org/officeDocument/2006/relationships/image" Target="media/image706.wmf"/><Relationship Id="rId291" Type="http://schemas.openxmlformats.org/officeDocument/2006/relationships/oleObject" Target="embeddings/oleObject130.bin"/><Relationship Id="rId151" Type="http://schemas.openxmlformats.org/officeDocument/2006/relationships/image" Target="media/image68.wmf"/><Relationship Id="rId389" Type="http://schemas.openxmlformats.org/officeDocument/2006/relationships/oleObject" Target="embeddings/oleObject179.bin"/><Relationship Id="rId596" Type="http://schemas.openxmlformats.org/officeDocument/2006/relationships/image" Target="media/image291.wmf"/><Relationship Id="rId249" Type="http://schemas.openxmlformats.org/officeDocument/2006/relationships/oleObject" Target="embeddings/oleObject114.bin"/><Relationship Id="rId456" Type="http://schemas.openxmlformats.org/officeDocument/2006/relationships/image" Target="media/image221.wmf"/><Relationship Id="rId663" Type="http://schemas.openxmlformats.org/officeDocument/2006/relationships/oleObject" Target="embeddings/oleObject316.bin"/><Relationship Id="rId870" Type="http://schemas.openxmlformats.org/officeDocument/2006/relationships/oleObject" Target="embeddings/oleObject418.bin"/><Relationship Id="rId1086" Type="http://schemas.openxmlformats.org/officeDocument/2006/relationships/image" Target="media/image532.wmf"/><Relationship Id="rId1293" Type="http://schemas.openxmlformats.org/officeDocument/2006/relationships/oleObject" Target="embeddings/oleObject633.bin"/><Relationship Id="rId109" Type="http://schemas.openxmlformats.org/officeDocument/2006/relationships/image" Target="media/image49.wmf"/><Relationship Id="rId316" Type="http://schemas.openxmlformats.org/officeDocument/2006/relationships/image" Target="media/image151.wmf"/><Relationship Id="rId523" Type="http://schemas.openxmlformats.org/officeDocument/2006/relationships/oleObject" Target="embeddings/oleObject246.bin"/><Relationship Id="rId968" Type="http://schemas.openxmlformats.org/officeDocument/2006/relationships/oleObject" Target="embeddings/oleObject467.bin"/><Relationship Id="rId1153" Type="http://schemas.openxmlformats.org/officeDocument/2006/relationships/image" Target="media/image565.wmf"/><Relationship Id="rId97" Type="http://schemas.openxmlformats.org/officeDocument/2006/relationships/image" Target="media/image43.wmf"/><Relationship Id="rId730" Type="http://schemas.openxmlformats.org/officeDocument/2006/relationships/oleObject" Target="embeddings/oleObject348.bin"/><Relationship Id="rId828" Type="http://schemas.openxmlformats.org/officeDocument/2006/relationships/oleObject" Target="embeddings/oleObject397.bin"/><Relationship Id="rId1013" Type="http://schemas.openxmlformats.org/officeDocument/2006/relationships/image" Target="media/image499.wmf"/><Relationship Id="rId1360" Type="http://schemas.openxmlformats.org/officeDocument/2006/relationships/image" Target="media/image668.wmf"/><Relationship Id="rId1458" Type="http://schemas.openxmlformats.org/officeDocument/2006/relationships/image" Target="media/image717.wmf"/><Relationship Id="rId1220" Type="http://schemas.openxmlformats.org/officeDocument/2006/relationships/oleObject" Target="embeddings/oleObject596.bin"/><Relationship Id="rId1318" Type="http://schemas.openxmlformats.org/officeDocument/2006/relationships/image" Target="media/image647.wmf"/><Relationship Id="rId24" Type="http://schemas.openxmlformats.org/officeDocument/2006/relationships/header" Target="header2.xml"/><Relationship Id="rId173" Type="http://schemas.openxmlformats.org/officeDocument/2006/relationships/image" Target="media/image79.wmf"/><Relationship Id="rId380" Type="http://schemas.openxmlformats.org/officeDocument/2006/relationships/image" Target="media/image183.wmf"/><Relationship Id="rId240" Type="http://schemas.openxmlformats.org/officeDocument/2006/relationships/image" Target="media/image113.wmf"/><Relationship Id="rId478" Type="http://schemas.openxmlformats.org/officeDocument/2006/relationships/image" Target="media/image232.wmf"/><Relationship Id="rId685" Type="http://schemas.openxmlformats.org/officeDocument/2006/relationships/oleObject" Target="embeddings/oleObject327.bin"/><Relationship Id="rId892" Type="http://schemas.openxmlformats.org/officeDocument/2006/relationships/oleObject" Target="embeddings/oleObject429.bin"/><Relationship Id="rId100" Type="http://schemas.openxmlformats.org/officeDocument/2006/relationships/oleObject" Target="embeddings/oleObject42.bin"/><Relationship Id="rId338" Type="http://schemas.openxmlformats.org/officeDocument/2006/relationships/image" Target="media/image162.wmf"/><Relationship Id="rId545" Type="http://schemas.openxmlformats.org/officeDocument/2006/relationships/oleObject" Target="embeddings/oleObject257.bin"/><Relationship Id="rId752" Type="http://schemas.openxmlformats.org/officeDocument/2006/relationships/oleObject" Target="embeddings/oleObject359.bin"/><Relationship Id="rId1175" Type="http://schemas.openxmlformats.org/officeDocument/2006/relationships/image" Target="media/image576.wmf"/><Relationship Id="rId1382" Type="http://schemas.openxmlformats.org/officeDocument/2006/relationships/image" Target="media/image679.wmf"/><Relationship Id="rId405" Type="http://schemas.openxmlformats.org/officeDocument/2006/relationships/oleObject" Target="embeddings/oleObject187.bin"/><Relationship Id="rId612" Type="http://schemas.openxmlformats.org/officeDocument/2006/relationships/image" Target="media/image299.wmf"/><Relationship Id="rId1035" Type="http://schemas.openxmlformats.org/officeDocument/2006/relationships/image" Target="media/image510.wmf"/><Relationship Id="rId1242" Type="http://schemas.openxmlformats.org/officeDocument/2006/relationships/oleObject" Target="embeddings/oleObject607.bin"/><Relationship Id="rId917" Type="http://schemas.openxmlformats.org/officeDocument/2006/relationships/image" Target="media/image451.wmf"/><Relationship Id="rId1102" Type="http://schemas.openxmlformats.org/officeDocument/2006/relationships/image" Target="media/image540.wmf"/><Relationship Id="rId46" Type="http://schemas.openxmlformats.org/officeDocument/2006/relationships/oleObject" Target="embeddings/oleObject15.bin"/><Relationship Id="rId1407" Type="http://schemas.openxmlformats.org/officeDocument/2006/relationships/oleObject" Target="embeddings/oleObject690.bin"/><Relationship Id="rId195" Type="http://schemas.openxmlformats.org/officeDocument/2006/relationships/image" Target="media/image90.wmf"/><Relationship Id="rId262" Type="http://schemas.openxmlformats.org/officeDocument/2006/relationships/image" Target="media/image124.wmf"/><Relationship Id="rId567" Type="http://schemas.openxmlformats.org/officeDocument/2006/relationships/oleObject" Target="embeddings/oleObject268.bin"/><Relationship Id="rId1197" Type="http://schemas.openxmlformats.org/officeDocument/2006/relationships/image" Target="media/image587.wmf"/><Relationship Id="rId122" Type="http://schemas.openxmlformats.org/officeDocument/2006/relationships/footer" Target="footer4.xml"/><Relationship Id="rId774" Type="http://schemas.openxmlformats.org/officeDocument/2006/relationships/oleObject" Target="embeddings/oleObject370.bin"/><Relationship Id="rId981" Type="http://schemas.openxmlformats.org/officeDocument/2006/relationships/image" Target="media/image483.wmf"/><Relationship Id="rId1057" Type="http://schemas.openxmlformats.org/officeDocument/2006/relationships/image" Target="media/image521.wmf"/><Relationship Id="rId427" Type="http://schemas.openxmlformats.org/officeDocument/2006/relationships/oleObject" Target="embeddings/oleObject198.bin"/><Relationship Id="rId634" Type="http://schemas.openxmlformats.org/officeDocument/2006/relationships/image" Target="media/image310.wmf"/><Relationship Id="rId841" Type="http://schemas.openxmlformats.org/officeDocument/2006/relationships/image" Target="media/image413.wmf"/><Relationship Id="rId1264" Type="http://schemas.openxmlformats.org/officeDocument/2006/relationships/image" Target="media/image620.wmf"/><Relationship Id="rId1471" Type="http://schemas.openxmlformats.org/officeDocument/2006/relationships/oleObject" Target="embeddings/oleObject722.bin"/><Relationship Id="rId701" Type="http://schemas.openxmlformats.org/officeDocument/2006/relationships/oleObject" Target="embeddings/oleObject335.bin"/><Relationship Id="rId939" Type="http://schemas.openxmlformats.org/officeDocument/2006/relationships/image" Target="media/image462.wmf"/><Relationship Id="rId1124" Type="http://schemas.openxmlformats.org/officeDocument/2006/relationships/oleObject" Target="embeddings/oleObject548.bin"/><Relationship Id="rId1331" Type="http://schemas.openxmlformats.org/officeDocument/2006/relationships/oleObject" Target="embeddings/oleObject652.bin"/><Relationship Id="rId68" Type="http://schemas.openxmlformats.org/officeDocument/2006/relationships/oleObject" Target="embeddings/oleObject26.bin"/><Relationship Id="rId1429" Type="http://schemas.openxmlformats.org/officeDocument/2006/relationships/oleObject" Target="embeddings/oleObject701.bin"/><Relationship Id="rId284" Type="http://schemas.openxmlformats.org/officeDocument/2006/relationships/image" Target="media/image135.emf"/><Relationship Id="rId491" Type="http://schemas.openxmlformats.org/officeDocument/2006/relationships/oleObject" Target="embeddings/oleObject230.bin"/><Relationship Id="rId144" Type="http://schemas.openxmlformats.org/officeDocument/2006/relationships/footer" Target="footer5.xml"/><Relationship Id="rId589" Type="http://schemas.openxmlformats.org/officeDocument/2006/relationships/oleObject" Target="embeddings/oleObject279.bin"/><Relationship Id="rId796" Type="http://schemas.openxmlformats.org/officeDocument/2006/relationships/oleObject" Target="embeddings/oleObject381.bin"/><Relationship Id="rId351" Type="http://schemas.openxmlformats.org/officeDocument/2006/relationships/oleObject" Target="embeddings/oleObject160.bin"/><Relationship Id="rId449" Type="http://schemas.openxmlformats.org/officeDocument/2006/relationships/oleObject" Target="embeddings/oleObject209.bin"/><Relationship Id="rId656" Type="http://schemas.openxmlformats.org/officeDocument/2006/relationships/image" Target="media/image321.wmf"/><Relationship Id="rId863" Type="http://schemas.openxmlformats.org/officeDocument/2006/relationships/image" Target="media/image424.wmf"/><Relationship Id="rId1079" Type="http://schemas.openxmlformats.org/officeDocument/2006/relationships/image" Target="media/image529.wmf"/><Relationship Id="rId1286" Type="http://schemas.openxmlformats.org/officeDocument/2006/relationships/image" Target="media/image631.wmf"/><Relationship Id="rId1493" Type="http://schemas.openxmlformats.org/officeDocument/2006/relationships/image" Target="media/image734.wmf"/><Relationship Id="rId211" Type="http://schemas.openxmlformats.org/officeDocument/2006/relationships/image" Target="media/image98.wmf"/><Relationship Id="rId309" Type="http://schemas.openxmlformats.org/officeDocument/2006/relationships/oleObject" Target="embeddings/oleObject139.bin"/><Relationship Id="rId516" Type="http://schemas.openxmlformats.org/officeDocument/2006/relationships/image" Target="media/image251.wmf"/><Relationship Id="rId1146" Type="http://schemas.openxmlformats.org/officeDocument/2006/relationships/oleObject" Target="embeddings/oleObject559.bin"/><Relationship Id="rId723" Type="http://schemas.openxmlformats.org/officeDocument/2006/relationships/image" Target="media/image354.wmf"/><Relationship Id="rId930" Type="http://schemas.openxmlformats.org/officeDocument/2006/relationships/oleObject" Target="embeddings/oleObject448.bin"/><Relationship Id="rId1006" Type="http://schemas.openxmlformats.org/officeDocument/2006/relationships/oleObject" Target="embeddings/oleObject486.bin"/><Relationship Id="rId1353" Type="http://schemas.openxmlformats.org/officeDocument/2006/relationships/oleObject" Target="embeddings/oleObject663.bin"/><Relationship Id="rId1213" Type="http://schemas.openxmlformats.org/officeDocument/2006/relationships/image" Target="media/image595.wmf"/><Relationship Id="rId1420" Type="http://schemas.openxmlformats.org/officeDocument/2006/relationships/image" Target="media/image698.wmf"/><Relationship Id="rId17" Type="http://schemas.openxmlformats.org/officeDocument/2006/relationships/oleObject" Target="embeddings/oleObject3.bin"/><Relationship Id="rId166" Type="http://schemas.openxmlformats.org/officeDocument/2006/relationships/oleObject" Target="embeddings/oleObject73.bin"/><Relationship Id="rId373" Type="http://schemas.openxmlformats.org/officeDocument/2006/relationships/oleObject" Target="embeddings/oleObject171.bin"/><Relationship Id="rId580" Type="http://schemas.openxmlformats.org/officeDocument/2006/relationships/image" Target="media/image283.wmf"/><Relationship Id="rId1" Type="http://schemas.openxmlformats.org/officeDocument/2006/relationships/customXml" Target="../customXml/item1.xml"/><Relationship Id="rId233" Type="http://schemas.openxmlformats.org/officeDocument/2006/relationships/oleObject" Target="embeddings/oleObject106.bin"/><Relationship Id="rId440" Type="http://schemas.openxmlformats.org/officeDocument/2006/relationships/image" Target="media/image213.wmf"/><Relationship Id="rId678" Type="http://schemas.openxmlformats.org/officeDocument/2006/relationships/image" Target="media/image332.wmf"/><Relationship Id="rId885" Type="http://schemas.openxmlformats.org/officeDocument/2006/relationships/image" Target="media/image435.wmf"/><Relationship Id="rId1070" Type="http://schemas.openxmlformats.org/officeDocument/2006/relationships/oleObject" Target="embeddings/oleObject519.bin"/><Relationship Id="rId300" Type="http://schemas.openxmlformats.org/officeDocument/2006/relationships/image" Target="media/image143.wmf"/><Relationship Id="rId538" Type="http://schemas.openxmlformats.org/officeDocument/2006/relationships/image" Target="media/image262.wmf"/><Relationship Id="rId745" Type="http://schemas.openxmlformats.org/officeDocument/2006/relationships/image" Target="media/image365.wmf"/><Relationship Id="rId952" Type="http://schemas.openxmlformats.org/officeDocument/2006/relationships/oleObject" Target="embeddings/oleObject459.bin"/><Relationship Id="rId1168" Type="http://schemas.openxmlformats.org/officeDocument/2006/relationships/oleObject" Target="embeddings/oleObject570.bin"/><Relationship Id="rId1375" Type="http://schemas.openxmlformats.org/officeDocument/2006/relationships/oleObject" Target="embeddings/oleObject674.bin"/><Relationship Id="rId81" Type="http://schemas.openxmlformats.org/officeDocument/2006/relationships/image" Target="media/image35.wmf"/><Relationship Id="rId605" Type="http://schemas.openxmlformats.org/officeDocument/2006/relationships/oleObject" Target="embeddings/oleObject287.bin"/><Relationship Id="rId812" Type="http://schemas.openxmlformats.org/officeDocument/2006/relationships/oleObject" Target="embeddings/oleObject389.bin"/><Relationship Id="rId1028" Type="http://schemas.openxmlformats.org/officeDocument/2006/relationships/oleObject" Target="embeddings/oleObject497.bin"/><Relationship Id="rId1235" Type="http://schemas.openxmlformats.org/officeDocument/2006/relationships/image" Target="media/image606.wmf"/><Relationship Id="rId1442" Type="http://schemas.openxmlformats.org/officeDocument/2006/relationships/image" Target="media/image709.wmf"/><Relationship Id="rId1302" Type="http://schemas.openxmlformats.org/officeDocument/2006/relationships/image" Target="media/image639.wmf"/><Relationship Id="rId39" Type="http://schemas.openxmlformats.org/officeDocument/2006/relationships/image" Target="media/image14.wmf"/><Relationship Id="rId188" Type="http://schemas.openxmlformats.org/officeDocument/2006/relationships/oleObject" Target="embeddings/oleObject84.bin"/><Relationship Id="rId395" Type="http://schemas.openxmlformats.org/officeDocument/2006/relationships/oleObject" Target="embeddings/oleObject182.bin"/><Relationship Id="rId255" Type="http://schemas.openxmlformats.org/officeDocument/2006/relationships/oleObject" Target="embeddings/oleObject117.bin"/><Relationship Id="rId462" Type="http://schemas.openxmlformats.org/officeDocument/2006/relationships/image" Target="media/image224.wmf"/><Relationship Id="rId1092" Type="http://schemas.openxmlformats.org/officeDocument/2006/relationships/image" Target="media/image535.wmf"/><Relationship Id="rId1397" Type="http://schemas.openxmlformats.org/officeDocument/2006/relationships/oleObject" Target="embeddings/oleObject685.bin"/><Relationship Id="rId115" Type="http://schemas.openxmlformats.org/officeDocument/2006/relationships/image" Target="media/image52.wmf"/><Relationship Id="rId322" Type="http://schemas.openxmlformats.org/officeDocument/2006/relationships/image" Target="media/image154.wmf"/><Relationship Id="rId767" Type="http://schemas.openxmlformats.org/officeDocument/2006/relationships/image" Target="media/image376.wmf"/><Relationship Id="rId974" Type="http://schemas.openxmlformats.org/officeDocument/2006/relationships/oleObject" Target="embeddings/oleObject470.bin"/><Relationship Id="rId627" Type="http://schemas.openxmlformats.org/officeDocument/2006/relationships/oleObject" Target="embeddings/oleObject298.bin"/><Relationship Id="rId834" Type="http://schemas.openxmlformats.org/officeDocument/2006/relationships/oleObject" Target="embeddings/oleObject400.bin"/><Relationship Id="rId1257" Type="http://schemas.openxmlformats.org/officeDocument/2006/relationships/oleObject" Target="embeddings/oleObject615.bin"/><Relationship Id="rId1464" Type="http://schemas.openxmlformats.org/officeDocument/2006/relationships/image" Target="media/image720.wmf"/><Relationship Id="rId901" Type="http://schemas.openxmlformats.org/officeDocument/2006/relationships/image" Target="media/image443.wmf"/><Relationship Id="rId1117" Type="http://schemas.openxmlformats.org/officeDocument/2006/relationships/image" Target="media/image547.wmf"/><Relationship Id="rId1324" Type="http://schemas.openxmlformats.org/officeDocument/2006/relationships/image" Target="media/image6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
      <a:majorFont>
        <a:latin typeface="Times New Roman"/>
        <a:ea typeface="黑体"/>
        <a:cs typeface=""/>
      </a:majorFont>
      <a:minorFont>
        <a:latin typeface="Times New Roman"/>
        <a:ea typeface="黑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169B9B2-9A0E-4CD5-A38F-8EEA61B20A7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28621</TotalTime>
  <Pages>1</Pages>
  <Words>11365</Words>
  <Characters>64785</Characters>
  <Application>Microsoft Office Word</Application>
  <DocSecurity>0</DocSecurity>
  <Lines>539</Lines>
  <Paragraphs>151</Paragraphs>
  <ScaleCrop>false</ScaleCrop>
  <Company/>
  <LinksUpToDate>false</LinksUpToDate>
  <CharactersWithSpaces>75999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ouyang ri</dc:creator>
  <cp:lastModifiedBy>chen é</cp:lastModifiedBy>
  <cp:revision>312</cp:revision>
  <cp:lastPrinted>2024-06-07T06:25:00Z</cp:lastPrinted>
  <dcterms:created xsi:type="dcterms:W3CDTF">2023-03-17T12:49:00Z</dcterms:created>
  <dcterms:modified xsi:type="dcterms:W3CDTF">2024-06-07T06:25:00Z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2052-12.1.0.16929</vt:lpwstr>
  </property>
  <property fmtid="{D5CDD505-2E9C-101B-9397-08002B2CF9AE}" pid="4" name="ICV">
    <vt:lpwstr>B33E3711F0B54E6FB4B0593C621FD761_12</vt:lpwstr>
  </property>
  <property fmtid="{D5CDD505-2E9C-101B-9397-08002B2CF9AE}" pid="5" name="MTWinEqns">
    <vt:bool>true</vt:bool>
  </property>
</Properties>
</file>