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937C" w14:textId="56AF6973" w:rsidR="00EE6228" w:rsidRPr="006B1383" w:rsidRDefault="00E42D84" w:rsidP="00CF5ED0">
      <w:pPr>
        <w:spacing w:after="0"/>
        <w:jc w:val="center"/>
        <w:rPr>
          <w:b/>
          <w:bCs/>
        </w:rPr>
      </w:pPr>
      <w:r w:rsidRPr="006B1383">
        <w:rPr>
          <w:b/>
          <w:bCs/>
        </w:rPr>
        <w:t xml:space="preserve">Comparison of </w:t>
      </w:r>
      <w:proofErr w:type="spellStart"/>
      <w:r w:rsidRPr="006B1383">
        <w:rPr>
          <w:b/>
          <w:bCs/>
        </w:rPr>
        <w:t>TetrAMM</w:t>
      </w:r>
      <w:proofErr w:type="spellEnd"/>
      <w:r w:rsidRPr="006B1383">
        <w:rPr>
          <w:b/>
          <w:bCs/>
        </w:rPr>
        <w:t>, FX4, and SRS570 + Quantum V2F100 + scaler</w:t>
      </w:r>
    </w:p>
    <w:p w14:paraId="570C276D" w14:textId="72D40376" w:rsidR="00E42D84" w:rsidRPr="006B1383" w:rsidRDefault="00E42D84" w:rsidP="00CF5ED0">
      <w:pPr>
        <w:spacing w:after="0"/>
        <w:jc w:val="center"/>
        <w:rPr>
          <w:b/>
          <w:bCs/>
        </w:rPr>
      </w:pPr>
      <w:r w:rsidRPr="006B1383">
        <w:rPr>
          <w:b/>
          <w:bCs/>
        </w:rPr>
        <w:t>Mark Rivers</w:t>
      </w:r>
    </w:p>
    <w:p w14:paraId="6D724294" w14:textId="7AAFBEF5" w:rsidR="00E42D84" w:rsidRPr="006B1383" w:rsidRDefault="008A2F1C" w:rsidP="00CF5ED0">
      <w:pPr>
        <w:spacing w:after="0"/>
        <w:jc w:val="center"/>
        <w:rPr>
          <w:b/>
          <w:bCs/>
        </w:rPr>
      </w:pPr>
      <w:r>
        <w:rPr>
          <w:b/>
          <w:bCs/>
        </w:rPr>
        <w:t>October 1</w:t>
      </w:r>
      <w:r w:rsidR="00E42D84" w:rsidRPr="006B1383">
        <w:rPr>
          <w:b/>
          <w:bCs/>
        </w:rPr>
        <w:t>, 2026</w:t>
      </w:r>
    </w:p>
    <w:p w14:paraId="759299DE" w14:textId="77777777" w:rsidR="00CF5ED0" w:rsidRDefault="00CF5ED0">
      <w:pPr>
        <w:rPr>
          <w:b/>
          <w:bCs/>
        </w:rPr>
      </w:pPr>
    </w:p>
    <w:p w14:paraId="7EEAFCC6" w14:textId="007DCF9E" w:rsidR="00E42D84" w:rsidRPr="00895CF1" w:rsidRDefault="00845E29">
      <w:pPr>
        <w:rPr>
          <w:b/>
          <w:bCs/>
        </w:rPr>
      </w:pPr>
      <w:r>
        <w:rPr>
          <w:b/>
          <w:bCs/>
        </w:rPr>
        <w:t>Motivation</w:t>
      </w:r>
    </w:p>
    <w:p w14:paraId="104ECCC4" w14:textId="77777777" w:rsidR="00995ED9" w:rsidRDefault="00995ED9">
      <w:r>
        <w:t>Many APS beamlines measure ion chamber and photodiode currents using the following counting chain.</w:t>
      </w:r>
    </w:p>
    <w:p w14:paraId="76B475F0" w14:textId="518D1671" w:rsidR="00E42D84" w:rsidRDefault="00995ED9" w:rsidP="00995ED9">
      <w:pPr>
        <w:pStyle w:val="ListParagraph"/>
        <w:numPr>
          <w:ilvl w:val="0"/>
          <w:numId w:val="1"/>
        </w:numPr>
      </w:pPr>
      <w:r>
        <w:t>Stanford Research Systems SRS570 current amplifier.  This outputs a -5V to +5 V signal proportional to the input current.  The range (A/V) and analog filtering can be adjusted from the front panel or from EPICS.</w:t>
      </w:r>
    </w:p>
    <w:p w14:paraId="2461E47B" w14:textId="77777777" w:rsidR="00995ED9" w:rsidRDefault="00995ED9" w:rsidP="00995ED9">
      <w:pPr>
        <w:pStyle w:val="ListParagraph"/>
        <w:numPr>
          <w:ilvl w:val="0"/>
          <w:numId w:val="1"/>
        </w:numPr>
      </w:pPr>
      <w:r>
        <w:t>Voltage to frequency converter.  Commonly used models are:</w:t>
      </w:r>
    </w:p>
    <w:p w14:paraId="7D7DF5EF" w14:textId="13D084EB" w:rsidR="00995ED9" w:rsidRDefault="00995ED9" w:rsidP="00995ED9">
      <w:pPr>
        <w:pStyle w:val="ListParagraph"/>
        <w:numPr>
          <w:ilvl w:val="1"/>
          <w:numId w:val="1"/>
        </w:numPr>
      </w:pPr>
      <w:r>
        <w:t xml:space="preserve"> Nova N101VTF 4-channel system.  0-10V input, switch-selectable 1,2,5, and 10 MHz/V output. These were purchased in the early days of the APS and have not been available for many years.</w:t>
      </w:r>
    </w:p>
    <w:p w14:paraId="46A8D701" w14:textId="784764B4" w:rsidR="0058442B" w:rsidRDefault="00995ED9" w:rsidP="00995ED9">
      <w:pPr>
        <w:pStyle w:val="ListParagraph"/>
        <w:numPr>
          <w:ilvl w:val="1"/>
          <w:numId w:val="1"/>
        </w:numPr>
      </w:pPr>
      <w:r>
        <w:t xml:space="preserve">Quantum VTF100 2-channel system. </w:t>
      </w:r>
      <w:r w:rsidR="0058442B">
        <w:t xml:space="preserve">Input: 1, 2.5, 5, or 10V max.  Output: 10, 25, 50, or 100 </w:t>
      </w:r>
      <w:proofErr w:type="spellStart"/>
      <w:r w:rsidR="0058442B">
        <w:t>MHz.</w:t>
      </w:r>
      <w:proofErr w:type="spellEnd"/>
      <w:r w:rsidR="0058442B">
        <w:t xml:space="preserve">  This has recently been discontinued and is no longer available.</w:t>
      </w:r>
      <w:r w:rsidR="00F859DB">
        <w:t xml:space="preserve">  This is the model that was tested in this report.</w:t>
      </w:r>
    </w:p>
    <w:p w14:paraId="181D72BC" w14:textId="1EF8B886" w:rsidR="00995ED9" w:rsidRDefault="0058442B" w:rsidP="0058442B">
      <w:pPr>
        <w:pStyle w:val="ListParagraph"/>
        <w:numPr>
          <w:ilvl w:val="0"/>
          <w:numId w:val="1"/>
        </w:numPr>
      </w:pPr>
      <w:r>
        <w:t xml:space="preserve">Scaler or multi-channel scaler.  Models commonly used include the Joerger VSC8, SIS3820, and Measurement Computing USB-CTR08. </w:t>
      </w:r>
      <w:r w:rsidR="004B0082">
        <w:t xml:space="preserve"> The USB-CTR08 was used for this report.</w:t>
      </w:r>
    </w:p>
    <w:p w14:paraId="36D4079E" w14:textId="3EDFBE4C" w:rsidR="0058442B" w:rsidRDefault="0058442B" w:rsidP="0058442B">
      <w:r>
        <w:t xml:space="preserve">While these counting systems have been very useful, they are becoming obsolete, particularly because of the lack of V/F converter module suppliers.  They are also much more expensive per channel than the quad electrometer </w:t>
      </w:r>
      <w:r w:rsidR="004D674F">
        <w:t>devices</w:t>
      </w:r>
      <w:r>
        <w:t xml:space="preserve"> now available.  These include</w:t>
      </w:r>
      <w:r w:rsidR="00F859DB">
        <w:t xml:space="preserve"> the following units that were tested in this report.</w:t>
      </w:r>
    </w:p>
    <w:p w14:paraId="7FC948EA" w14:textId="64E8C2AD" w:rsidR="0058442B" w:rsidRDefault="0058442B" w:rsidP="00F859DB">
      <w:pPr>
        <w:pStyle w:val="ListParagraph"/>
        <w:numPr>
          <w:ilvl w:val="0"/>
          <w:numId w:val="1"/>
        </w:numPr>
      </w:pPr>
      <w:proofErr w:type="spellStart"/>
      <w:r>
        <w:t>TetrAMM</w:t>
      </w:r>
      <w:proofErr w:type="spellEnd"/>
      <w:r w:rsidR="00F859DB">
        <w:t xml:space="preserve"> from CAENels</w:t>
      </w:r>
      <w:r>
        <w:t xml:space="preserve">.  This digitizes 4 currents at 100 kHz.  2 selectable current ranges are specified at the time of order.  The unit used for these tests has ranges of ±120 </w:t>
      </w:r>
      <w:proofErr w:type="spellStart"/>
      <w:r>
        <w:t>nA</w:t>
      </w:r>
      <w:proofErr w:type="spellEnd"/>
      <w:r>
        <w:t xml:space="preserve"> and </w:t>
      </w:r>
      <w:r w:rsidR="00F859DB">
        <w:t>±</w:t>
      </w:r>
      <w:r>
        <w:t xml:space="preserve">120 </w:t>
      </w:r>
      <w:r w:rsidRPr="00F859DB">
        <w:rPr>
          <w:rFonts w:ascii="Calibri" w:hAnsi="Calibri" w:cs="Calibri"/>
        </w:rPr>
        <w:t>µ</w:t>
      </w:r>
      <w:r>
        <w:t>A.  The current reading</w:t>
      </w:r>
      <w:r w:rsidR="00F859DB">
        <w:t>s</w:t>
      </w:r>
      <w:r>
        <w:t xml:space="preserve"> can be averaged on-board the device, and additionally in the EPICS </w:t>
      </w:r>
      <w:proofErr w:type="spellStart"/>
      <w:r>
        <w:t>quadEM</w:t>
      </w:r>
      <w:proofErr w:type="spellEnd"/>
      <w:r>
        <w:t xml:space="preserve"> driver.</w:t>
      </w:r>
    </w:p>
    <w:p w14:paraId="5184C031" w14:textId="2F28B06E" w:rsidR="00F859DB" w:rsidRDefault="00F859DB" w:rsidP="00F859DB">
      <w:pPr>
        <w:pStyle w:val="ListParagraph"/>
        <w:numPr>
          <w:ilvl w:val="0"/>
          <w:numId w:val="1"/>
        </w:numPr>
      </w:pPr>
      <w:r>
        <w:t xml:space="preserve">FX4.  This digitizes 4 currents at 100 kHz.  8 current ranges from ±120 </w:t>
      </w:r>
      <w:proofErr w:type="spellStart"/>
      <w:r>
        <w:t>nA</w:t>
      </w:r>
      <w:proofErr w:type="spellEnd"/>
      <w:r>
        <w:t xml:space="preserve"> to ±10 mA are available on all units.  The current readings can be averaged on-board the device, and additionally in the EPICS </w:t>
      </w:r>
      <w:proofErr w:type="spellStart"/>
      <w:r>
        <w:t>quadEM</w:t>
      </w:r>
      <w:proofErr w:type="spellEnd"/>
      <w:r>
        <w:t xml:space="preserve"> driver.</w:t>
      </w:r>
    </w:p>
    <w:p w14:paraId="2C6C7477" w14:textId="040CCFA5" w:rsidR="005F0397" w:rsidRDefault="005F0397" w:rsidP="00411CFC">
      <w:pPr>
        <w:spacing w:after="0"/>
      </w:pPr>
      <w:r>
        <w:t xml:space="preserve">The </w:t>
      </w:r>
      <w:proofErr w:type="spellStart"/>
      <w:r>
        <w:t>TetrAMM</w:t>
      </w:r>
      <w:proofErr w:type="spellEnd"/>
      <w:r>
        <w:t xml:space="preserve"> has been widely adopted for measuring beam position monitors in the APS storage ring and on many beamlines.  However, </w:t>
      </w:r>
      <w:r w:rsidR="00CF3D19">
        <w:t>t</w:t>
      </w:r>
      <w:r w:rsidR="008E533E">
        <w:t xml:space="preserve">here appears to be only anecdotal evidence on whether the </w:t>
      </w:r>
      <w:proofErr w:type="spellStart"/>
      <w:r w:rsidR="008E533E">
        <w:t>TetrAMM</w:t>
      </w:r>
      <w:proofErr w:type="spellEnd"/>
      <w:r w:rsidR="008E533E">
        <w:t xml:space="preserve"> or FX4 have similar performance compared to the </w:t>
      </w:r>
      <w:r>
        <w:t xml:space="preserve">traditional </w:t>
      </w:r>
      <w:r w:rsidR="008E533E">
        <w:t>SR</w:t>
      </w:r>
      <w:r>
        <w:t>5</w:t>
      </w:r>
      <w:r w:rsidR="008E533E">
        <w:t>70</w:t>
      </w:r>
      <w:r>
        <w:t xml:space="preserve"> counting chain for experimental data acquisition with ion chambers and </w:t>
      </w:r>
      <w:r>
        <w:lastRenderedPageBreak/>
        <w:t xml:space="preserve">photodiodes. </w:t>
      </w:r>
      <w:r w:rsidR="008E533E">
        <w:t xml:space="preserve"> </w:t>
      </w:r>
      <w:r w:rsidR="00F859DB">
        <w:t xml:space="preserve">This report </w:t>
      </w:r>
      <w:r>
        <w:t xml:space="preserve">was done to provide a quantitative comparison under controlled and reproducible conditions. </w:t>
      </w:r>
    </w:p>
    <w:p w14:paraId="0688BB5C" w14:textId="77777777" w:rsidR="007E06F5" w:rsidRDefault="007E06F5" w:rsidP="00411CFC">
      <w:pPr>
        <w:spacing w:after="0"/>
        <w:rPr>
          <w:b/>
          <w:bCs/>
        </w:rPr>
      </w:pPr>
    </w:p>
    <w:p w14:paraId="36C8C531" w14:textId="0B1A2EF9" w:rsidR="00214E5D" w:rsidRPr="00214E5D" w:rsidRDefault="00214E5D" w:rsidP="0058442B">
      <w:pPr>
        <w:rPr>
          <w:b/>
          <w:bCs/>
        </w:rPr>
      </w:pPr>
      <w:r w:rsidRPr="00214E5D">
        <w:rPr>
          <w:b/>
          <w:bCs/>
        </w:rPr>
        <w:t>Summary of the Results</w:t>
      </w:r>
    </w:p>
    <w:p w14:paraId="199E4142" w14:textId="3CFFFF12" w:rsidR="0058442B" w:rsidRDefault="00F859DB" w:rsidP="0058442B">
      <w:r>
        <w:t xml:space="preserve">The measurements were done with a computer-controlled current source and reading the measured currents from each system.  For each device </w:t>
      </w:r>
      <w:r w:rsidR="004D674F">
        <w:t xml:space="preserve">linear current ramp </w:t>
      </w:r>
      <w:r>
        <w:t xml:space="preserve">tests were performed for each of </w:t>
      </w:r>
      <w:r w:rsidR="004D674F">
        <w:t>6</w:t>
      </w:r>
      <w:r>
        <w:t xml:space="preserve"> current ranges</w:t>
      </w:r>
      <w:r w:rsidR="00895CF1">
        <w:t xml:space="preserve">.  Each test measured 1000 points with 0.1 seconds per point.  The </w:t>
      </w:r>
      <w:r w:rsidR="005F0397">
        <w:t xml:space="preserve">current </w:t>
      </w:r>
      <w:r w:rsidR="00895CF1">
        <w:t xml:space="preserve">ranges were </w:t>
      </w:r>
      <w:r w:rsidR="004D674F">
        <w:t xml:space="preserve">0-100 </w:t>
      </w:r>
      <w:proofErr w:type="spellStart"/>
      <w:r w:rsidR="004D674F">
        <w:t>nA</w:t>
      </w:r>
      <w:proofErr w:type="spellEnd"/>
      <w:r w:rsidR="004D674F">
        <w:t>, 0-1</w:t>
      </w:r>
      <w:r w:rsidR="004D674F" w:rsidRPr="004D674F">
        <w:rPr>
          <w:rFonts w:ascii="Calibri" w:hAnsi="Calibri" w:cs="Calibri"/>
        </w:rPr>
        <w:t xml:space="preserve"> </w:t>
      </w:r>
      <w:r w:rsidR="004D674F" w:rsidRPr="00F859DB">
        <w:rPr>
          <w:rFonts w:ascii="Calibri" w:hAnsi="Calibri" w:cs="Calibri"/>
        </w:rPr>
        <w:t>µ</w:t>
      </w:r>
      <w:r w:rsidR="004D674F">
        <w:t>A, 0-10</w:t>
      </w:r>
      <w:r w:rsidR="004D674F" w:rsidRPr="004D674F">
        <w:rPr>
          <w:rFonts w:ascii="Calibri" w:hAnsi="Calibri" w:cs="Calibri"/>
        </w:rPr>
        <w:t xml:space="preserve"> </w:t>
      </w:r>
      <w:r w:rsidR="004D674F" w:rsidRPr="00F859DB">
        <w:rPr>
          <w:rFonts w:ascii="Calibri" w:hAnsi="Calibri" w:cs="Calibri"/>
        </w:rPr>
        <w:t>µ</w:t>
      </w:r>
      <w:r w:rsidR="004D674F">
        <w:t xml:space="preserve">A, </w:t>
      </w:r>
      <w:r w:rsidR="00895CF1">
        <w:t>0</w:t>
      </w:r>
      <w:r w:rsidR="004D674F">
        <w:t>-</w:t>
      </w:r>
      <w:r w:rsidR="00895CF1">
        <w:t xml:space="preserve">100 </w:t>
      </w:r>
      <w:r w:rsidR="00895CF1" w:rsidRPr="00F859DB">
        <w:rPr>
          <w:rFonts w:ascii="Calibri" w:hAnsi="Calibri" w:cs="Calibri"/>
        </w:rPr>
        <w:t>µ</w:t>
      </w:r>
      <w:r w:rsidR="00895CF1">
        <w:t>A</w:t>
      </w:r>
      <w:r w:rsidR="004D674F">
        <w:t>, 0-1 mA, and 0-3 mA.  The gain or current range settings of the devices were optimized for the current range being measured.</w:t>
      </w:r>
    </w:p>
    <w:p w14:paraId="0DB09265" w14:textId="6FD2D48F" w:rsidR="00AE71F4" w:rsidRDefault="00AE71F4" w:rsidP="004D674F">
      <w:r>
        <w:t xml:space="preserve">The results below are the </w:t>
      </w:r>
      <w:r w:rsidR="004D674F">
        <w:t>gain or current range settings used for each device for each current range</w:t>
      </w:r>
      <w:r w:rsidR="00CF5ED0">
        <w:t>.</w:t>
      </w:r>
      <w:r w:rsidR="004D674F">
        <w:t xml:space="preserve">  The </w:t>
      </w:r>
      <w:proofErr w:type="spellStart"/>
      <w:r w:rsidR="004D674F">
        <w:t>TetrAMM</w:t>
      </w:r>
      <w:proofErr w:type="spellEnd"/>
      <w:r w:rsidR="004D674F">
        <w:t xml:space="preserve"> unit used has a maximum current of 120 </w:t>
      </w:r>
      <w:r w:rsidR="004D674F" w:rsidRPr="00F859DB">
        <w:rPr>
          <w:rFonts w:ascii="Calibri" w:hAnsi="Calibri" w:cs="Calibri"/>
        </w:rPr>
        <w:t>µ</w:t>
      </w:r>
      <w:r w:rsidR="004D674F">
        <w:t>A, so it could not be tested in the 1 mA or 3 mA current range.</w:t>
      </w:r>
    </w:p>
    <w:tbl>
      <w:tblPr>
        <w:tblStyle w:val="TableGrid"/>
        <w:tblW w:w="0" w:type="auto"/>
        <w:tblLook w:val="04A0" w:firstRow="1" w:lastRow="0" w:firstColumn="1" w:lastColumn="0" w:noHBand="0" w:noVBand="1"/>
      </w:tblPr>
      <w:tblGrid>
        <w:gridCol w:w="2136"/>
        <w:gridCol w:w="2269"/>
        <w:gridCol w:w="2790"/>
        <w:gridCol w:w="2155"/>
      </w:tblGrid>
      <w:tr w:rsidR="00AE71F4" w14:paraId="135D57BD" w14:textId="77777777" w:rsidTr="004D674F">
        <w:tc>
          <w:tcPr>
            <w:tcW w:w="2136" w:type="dxa"/>
          </w:tcPr>
          <w:p w14:paraId="1D8BA70B" w14:textId="73BCBE3C" w:rsidR="00AE71F4" w:rsidRPr="00CF5ED0" w:rsidRDefault="00AE71F4" w:rsidP="00C31C87">
            <w:pPr>
              <w:rPr>
                <w:b/>
                <w:bCs/>
              </w:rPr>
            </w:pPr>
            <w:r w:rsidRPr="00CF5ED0">
              <w:rPr>
                <w:b/>
                <w:bCs/>
              </w:rPr>
              <w:t>Current</w:t>
            </w:r>
            <w:r w:rsidR="004D674F">
              <w:rPr>
                <w:b/>
                <w:bCs/>
              </w:rPr>
              <w:t xml:space="preserve"> range</w:t>
            </w:r>
          </w:p>
        </w:tc>
        <w:tc>
          <w:tcPr>
            <w:tcW w:w="2269" w:type="dxa"/>
          </w:tcPr>
          <w:p w14:paraId="11941555" w14:textId="0DEDE4C5" w:rsidR="00AE71F4" w:rsidRPr="00CF5ED0" w:rsidRDefault="00AE71F4" w:rsidP="00C31C87">
            <w:pPr>
              <w:rPr>
                <w:b/>
                <w:bCs/>
              </w:rPr>
            </w:pPr>
            <w:r w:rsidRPr="00CF5ED0">
              <w:rPr>
                <w:b/>
                <w:bCs/>
              </w:rPr>
              <w:t>SR570</w:t>
            </w:r>
            <w:r w:rsidR="004D674F">
              <w:rPr>
                <w:b/>
                <w:bCs/>
              </w:rPr>
              <w:t xml:space="preserve"> sensitivity</w:t>
            </w:r>
          </w:p>
        </w:tc>
        <w:tc>
          <w:tcPr>
            <w:tcW w:w="2790" w:type="dxa"/>
          </w:tcPr>
          <w:p w14:paraId="79032A87" w14:textId="720359C5" w:rsidR="00AE71F4" w:rsidRPr="00CF5ED0" w:rsidRDefault="00AE71F4" w:rsidP="00C31C87">
            <w:pPr>
              <w:rPr>
                <w:b/>
                <w:bCs/>
              </w:rPr>
            </w:pPr>
            <w:proofErr w:type="spellStart"/>
            <w:r w:rsidRPr="00CF5ED0">
              <w:rPr>
                <w:b/>
                <w:bCs/>
              </w:rPr>
              <w:t>TetrAMM</w:t>
            </w:r>
            <w:proofErr w:type="spellEnd"/>
            <w:r w:rsidR="004D674F">
              <w:rPr>
                <w:b/>
                <w:bCs/>
              </w:rPr>
              <w:t xml:space="preserve"> current range</w:t>
            </w:r>
          </w:p>
        </w:tc>
        <w:tc>
          <w:tcPr>
            <w:tcW w:w="2155" w:type="dxa"/>
          </w:tcPr>
          <w:p w14:paraId="09837648" w14:textId="7FC8192A" w:rsidR="00AE71F4" w:rsidRPr="00CF5ED0" w:rsidRDefault="00AE71F4" w:rsidP="00C31C87">
            <w:pPr>
              <w:rPr>
                <w:b/>
                <w:bCs/>
              </w:rPr>
            </w:pPr>
            <w:r w:rsidRPr="00CF5ED0">
              <w:rPr>
                <w:b/>
                <w:bCs/>
              </w:rPr>
              <w:t>FX4</w:t>
            </w:r>
            <w:r w:rsidR="004D674F">
              <w:rPr>
                <w:b/>
                <w:bCs/>
              </w:rPr>
              <w:t xml:space="preserve"> current range</w:t>
            </w:r>
          </w:p>
        </w:tc>
      </w:tr>
      <w:tr w:rsidR="00AE71F4" w14:paraId="201C977C" w14:textId="77777777" w:rsidTr="004D674F">
        <w:tc>
          <w:tcPr>
            <w:tcW w:w="2136" w:type="dxa"/>
          </w:tcPr>
          <w:p w14:paraId="3D3A0C73" w14:textId="239D2E9A" w:rsidR="00AE71F4" w:rsidRDefault="004D674F" w:rsidP="00AE71F4">
            <w:r>
              <w:t xml:space="preserve">100 </w:t>
            </w:r>
            <w:proofErr w:type="spellStart"/>
            <w:r>
              <w:t>nA</w:t>
            </w:r>
            <w:proofErr w:type="spellEnd"/>
          </w:p>
        </w:tc>
        <w:tc>
          <w:tcPr>
            <w:tcW w:w="2269" w:type="dxa"/>
          </w:tcPr>
          <w:p w14:paraId="76FC6147" w14:textId="0E478BB1" w:rsidR="00AE71F4" w:rsidRDefault="004D674F" w:rsidP="00AE71F4">
            <w:r>
              <w:t xml:space="preserve">20 </w:t>
            </w:r>
            <w:proofErr w:type="spellStart"/>
            <w:r>
              <w:t>nA</w:t>
            </w:r>
            <w:proofErr w:type="spellEnd"/>
            <w:r>
              <w:t>/V</w:t>
            </w:r>
          </w:p>
        </w:tc>
        <w:tc>
          <w:tcPr>
            <w:tcW w:w="2790" w:type="dxa"/>
          </w:tcPr>
          <w:p w14:paraId="4B2CE843" w14:textId="63625D4D" w:rsidR="00AE71F4" w:rsidRDefault="004D674F" w:rsidP="00AE71F4">
            <w:r>
              <w:t xml:space="preserve">±120 </w:t>
            </w:r>
            <w:proofErr w:type="spellStart"/>
            <w:r>
              <w:t>nA</w:t>
            </w:r>
            <w:proofErr w:type="spellEnd"/>
          </w:p>
        </w:tc>
        <w:tc>
          <w:tcPr>
            <w:tcW w:w="2155" w:type="dxa"/>
          </w:tcPr>
          <w:p w14:paraId="14D73BC4" w14:textId="6594BC22" w:rsidR="00AE71F4" w:rsidRDefault="004D674F" w:rsidP="00AE71F4">
            <w:r>
              <w:t xml:space="preserve">±100 </w:t>
            </w:r>
            <w:proofErr w:type="spellStart"/>
            <w:r>
              <w:t>nA</w:t>
            </w:r>
            <w:proofErr w:type="spellEnd"/>
            <w:r>
              <w:t xml:space="preserve"> slow</w:t>
            </w:r>
          </w:p>
        </w:tc>
      </w:tr>
      <w:tr w:rsidR="004D674F" w14:paraId="7DB194BC" w14:textId="77777777" w:rsidTr="004D674F">
        <w:tc>
          <w:tcPr>
            <w:tcW w:w="2136" w:type="dxa"/>
          </w:tcPr>
          <w:p w14:paraId="7EFBAE3F" w14:textId="1E975546" w:rsidR="004D674F" w:rsidRDefault="004D674F" w:rsidP="004D674F">
            <w:r>
              <w:t>1</w:t>
            </w:r>
            <w:r w:rsidRPr="004D674F">
              <w:rPr>
                <w:rFonts w:ascii="Calibri" w:hAnsi="Calibri" w:cs="Calibri"/>
              </w:rPr>
              <w:t xml:space="preserve"> </w:t>
            </w:r>
            <w:r w:rsidRPr="00F859DB">
              <w:rPr>
                <w:rFonts w:ascii="Calibri" w:hAnsi="Calibri" w:cs="Calibri"/>
              </w:rPr>
              <w:t>µ</w:t>
            </w:r>
            <w:r>
              <w:t>A</w:t>
            </w:r>
          </w:p>
        </w:tc>
        <w:tc>
          <w:tcPr>
            <w:tcW w:w="2269" w:type="dxa"/>
          </w:tcPr>
          <w:p w14:paraId="185896C2" w14:textId="1CC2BEBC" w:rsidR="004D674F" w:rsidRDefault="004D674F" w:rsidP="004D674F">
            <w:r>
              <w:t xml:space="preserve">200 </w:t>
            </w:r>
            <w:proofErr w:type="spellStart"/>
            <w:r>
              <w:t>nA</w:t>
            </w:r>
            <w:proofErr w:type="spellEnd"/>
            <w:r>
              <w:t>/V</w:t>
            </w:r>
          </w:p>
        </w:tc>
        <w:tc>
          <w:tcPr>
            <w:tcW w:w="2790" w:type="dxa"/>
          </w:tcPr>
          <w:p w14:paraId="199C4B4C" w14:textId="5D681C15" w:rsidR="004D674F" w:rsidRDefault="004D674F" w:rsidP="004D674F">
            <w:r>
              <w:t xml:space="preserve">±120 </w:t>
            </w:r>
            <w:r w:rsidRPr="00F859DB">
              <w:rPr>
                <w:rFonts w:ascii="Calibri" w:hAnsi="Calibri" w:cs="Calibri"/>
              </w:rPr>
              <w:t>µ</w:t>
            </w:r>
            <w:r>
              <w:t>A</w:t>
            </w:r>
          </w:p>
        </w:tc>
        <w:tc>
          <w:tcPr>
            <w:tcW w:w="2155" w:type="dxa"/>
          </w:tcPr>
          <w:p w14:paraId="1C016CA4" w14:textId="024753B2" w:rsidR="004D674F" w:rsidRDefault="004D674F" w:rsidP="004D674F">
            <w:r>
              <w:t xml:space="preserve">±1 </w:t>
            </w:r>
            <w:r w:rsidRPr="00F859DB">
              <w:rPr>
                <w:rFonts w:ascii="Calibri" w:hAnsi="Calibri" w:cs="Calibri"/>
              </w:rPr>
              <w:t>µ</w:t>
            </w:r>
            <w:r>
              <w:t>A slow</w:t>
            </w:r>
          </w:p>
        </w:tc>
      </w:tr>
      <w:tr w:rsidR="004D674F" w14:paraId="212FAA37" w14:textId="77777777" w:rsidTr="004D674F">
        <w:tc>
          <w:tcPr>
            <w:tcW w:w="2136" w:type="dxa"/>
          </w:tcPr>
          <w:p w14:paraId="1E2F6C77" w14:textId="0ED8913D" w:rsidR="004D674F" w:rsidRDefault="004D674F" w:rsidP="004D674F">
            <w:r>
              <w:t>10</w:t>
            </w:r>
            <w:r w:rsidRPr="004D674F">
              <w:rPr>
                <w:rFonts w:ascii="Calibri" w:hAnsi="Calibri" w:cs="Calibri"/>
              </w:rPr>
              <w:t xml:space="preserve"> </w:t>
            </w:r>
            <w:r w:rsidRPr="00F859DB">
              <w:rPr>
                <w:rFonts w:ascii="Calibri" w:hAnsi="Calibri" w:cs="Calibri"/>
              </w:rPr>
              <w:t>µ</w:t>
            </w:r>
            <w:r>
              <w:t>A</w:t>
            </w:r>
          </w:p>
        </w:tc>
        <w:tc>
          <w:tcPr>
            <w:tcW w:w="2269" w:type="dxa"/>
          </w:tcPr>
          <w:p w14:paraId="1C60E1EE" w14:textId="76CA77ED" w:rsidR="004D674F" w:rsidRDefault="004D674F" w:rsidP="004D674F">
            <w:r>
              <w:t xml:space="preserve">2 </w:t>
            </w:r>
            <w:r w:rsidRPr="00F859DB">
              <w:rPr>
                <w:rFonts w:ascii="Calibri" w:hAnsi="Calibri" w:cs="Calibri"/>
              </w:rPr>
              <w:t>µ</w:t>
            </w:r>
            <w:r>
              <w:t>A/V</w:t>
            </w:r>
          </w:p>
        </w:tc>
        <w:tc>
          <w:tcPr>
            <w:tcW w:w="2790" w:type="dxa"/>
          </w:tcPr>
          <w:p w14:paraId="4BC832FD" w14:textId="7E6C7380" w:rsidR="004D674F" w:rsidRDefault="004D674F" w:rsidP="004D674F">
            <w:r>
              <w:t xml:space="preserve">±120 </w:t>
            </w:r>
            <w:r w:rsidRPr="00F859DB">
              <w:rPr>
                <w:rFonts w:ascii="Calibri" w:hAnsi="Calibri" w:cs="Calibri"/>
              </w:rPr>
              <w:t>µ</w:t>
            </w:r>
            <w:r>
              <w:t>A</w:t>
            </w:r>
          </w:p>
        </w:tc>
        <w:tc>
          <w:tcPr>
            <w:tcW w:w="2155" w:type="dxa"/>
          </w:tcPr>
          <w:p w14:paraId="5A58F158" w14:textId="4B921923" w:rsidR="004D674F" w:rsidRDefault="004D674F" w:rsidP="004D674F">
            <w:r>
              <w:t xml:space="preserve">±10 </w:t>
            </w:r>
            <w:r w:rsidRPr="00F859DB">
              <w:rPr>
                <w:rFonts w:ascii="Calibri" w:hAnsi="Calibri" w:cs="Calibri"/>
              </w:rPr>
              <w:t>µ</w:t>
            </w:r>
            <w:r>
              <w:t>A</w:t>
            </w:r>
          </w:p>
        </w:tc>
      </w:tr>
      <w:tr w:rsidR="004D674F" w14:paraId="1106ADE8" w14:textId="77777777" w:rsidTr="004D674F">
        <w:tc>
          <w:tcPr>
            <w:tcW w:w="2136" w:type="dxa"/>
          </w:tcPr>
          <w:p w14:paraId="58524769" w14:textId="78FFB6F7" w:rsidR="004D674F" w:rsidRDefault="004D674F" w:rsidP="004D674F">
            <w:r>
              <w:t>100</w:t>
            </w:r>
            <w:r w:rsidRPr="004D674F">
              <w:rPr>
                <w:rFonts w:ascii="Calibri" w:hAnsi="Calibri" w:cs="Calibri"/>
              </w:rPr>
              <w:t xml:space="preserve"> </w:t>
            </w:r>
            <w:r w:rsidRPr="00F859DB">
              <w:rPr>
                <w:rFonts w:ascii="Calibri" w:hAnsi="Calibri" w:cs="Calibri"/>
              </w:rPr>
              <w:t>µ</w:t>
            </w:r>
            <w:r>
              <w:t>A</w:t>
            </w:r>
          </w:p>
        </w:tc>
        <w:tc>
          <w:tcPr>
            <w:tcW w:w="2269" w:type="dxa"/>
          </w:tcPr>
          <w:p w14:paraId="678A65ED" w14:textId="353734C3" w:rsidR="004D674F" w:rsidRDefault="004D674F" w:rsidP="004D674F">
            <w:r>
              <w:t xml:space="preserve">20 </w:t>
            </w:r>
            <w:r w:rsidRPr="00F859DB">
              <w:rPr>
                <w:rFonts w:ascii="Calibri" w:hAnsi="Calibri" w:cs="Calibri"/>
              </w:rPr>
              <w:t>µ</w:t>
            </w:r>
            <w:r>
              <w:t>A/V</w:t>
            </w:r>
          </w:p>
        </w:tc>
        <w:tc>
          <w:tcPr>
            <w:tcW w:w="2790" w:type="dxa"/>
          </w:tcPr>
          <w:p w14:paraId="43752CAF" w14:textId="2197EB24" w:rsidR="004D674F" w:rsidRDefault="004D674F" w:rsidP="004D674F">
            <w:r>
              <w:t xml:space="preserve">±120 </w:t>
            </w:r>
            <w:r w:rsidRPr="00F859DB">
              <w:rPr>
                <w:rFonts w:ascii="Calibri" w:hAnsi="Calibri" w:cs="Calibri"/>
              </w:rPr>
              <w:t>µ</w:t>
            </w:r>
            <w:r>
              <w:t>A</w:t>
            </w:r>
          </w:p>
        </w:tc>
        <w:tc>
          <w:tcPr>
            <w:tcW w:w="2155" w:type="dxa"/>
          </w:tcPr>
          <w:p w14:paraId="01400B85" w14:textId="513AD9C0" w:rsidR="004D674F" w:rsidRDefault="004D674F" w:rsidP="004D674F">
            <w:r>
              <w:t xml:space="preserve">±100 </w:t>
            </w:r>
            <w:r w:rsidRPr="00F859DB">
              <w:rPr>
                <w:rFonts w:ascii="Calibri" w:hAnsi="Calibri" w:cs="Calibri"/>
              </w:rPr>
              <w:t>µ</w:t>
            </w:r>
            <w:r>
              <w:t>A</w:t>
            </w:r>
          </w:p>
        </w:tc>
      </w:tr>
      <w:tr w:rsidR="004D674F" w14:paraId="549483BE" w14:textId="77777777" w:rsidTr="004D674F">
        <w:tc>
          <w:tcPr>
            <w:tcW w:w="2136" w:type="dxa"/>
          </w:tcPr>
          <w:p w14:paraId="484A66C9" w14:textId="54611405" w:rsidR="004D674F" w:rsidRDefault="004D674F" w:rsidP="004D674F">
            <w:r>
              <w:t>1 mA</w:t>
            </w:r>
          </w:p>
        </w:tc>
        <w:tc>
          <w:tcPr>
            <w:tcW w:w="2269" w:type="dxa"/>
          </w:tcPr>
          <w:p w14:paraId="695619A0" w14:textId="0A258D6F" w:rsidR="004D674F" w:rsidRDefault="004D674F" w:rsidP="004D674F">
            <w:r>
              <w:t xml:space="preserve">200 </w:t>
            </w:r>
            <w:r w:rsidRPr="00F859DB">
              <w:rPr>
                <w:rFonts w:ascii="Calibri" w:hAnsi="Calibri" w:cs="Calibri"/>
              </w:rPr>
              <w:t>µ</w:t>
            </w:r>
            <w:r>
              <w:t>A/V</w:t>
            </w:r>
          </w:p>
        </w:tc>
        <w:tc>
          <w:tcPr>
            <w:tcW w:w="2790" w:type="dxa"/>
          </w:tcPr>
          <w:p w14:paraId="27220729" w14:textId="4D08E804" w:rsidR="004D674F" w:rsidRDefault="004D674F" w:rsidP="004D674F">
            <w:r>
              <w:t>N.A.</w:t>
            </w:r>
          </w:p>
        </w:tc>
        <w:tc>
          <w:tcPr>
            <w:tcW w:w="2155" w:type="dxa"/>
          </w:tcPr>
          <w:p w14:paraId="5F798948" w14:textId="60FCCEE1" w:rsidR="004D674F" w:rsidRDefault="004D674F" w:rsidP="004D674F">
            <w:r>
              <w:t>±1 mA</w:t>
            </w:r>
          </w:p>
        </w:tc>
      </w:tr>
      <w:tr w:rsidR="004D674F" w14:paraId="3AC9BAAE" w14:textId="77777777" w:rsidTr="004D674F">
        <w:tc>
          <w:tcPr>
            <w:tcW w:w="2136" w:type="dxa"/>
          </w:tcPr>
          <w:p w14:paraId="608F0223" w14:textId="5792FE0E" w:rsidR="004D674F" w:rsidRDefault="004D674F" w:rsidP="004D674F">
            <w:r>
              <w:t>3 mA</w:t>
            </w:r>
          </w:p>
        </w:tc>
        <w:tc>
          <w:tcPr>
            <w:tcW w:w="2269" w:type="dxa"/>
          </w:tcPr>
          <w:p w14:paraId="6951EB0E" w14:textId="6D99DFFA" w:rsidR="004D674F" w:rsidRDefault="004D674F" w:rsidP="004D674F">
            <w:r>
              <w:t>1 mA/V</w:t>
            </w:r>
          </w:p>
        </w:tc>
        <w:tc>
          <w:tcPr>
            <w:tcW w:w="2790" w:type="dxa"/>
          </w:tcPr>
          <w:p w14:paraId="06B358F9" w14:textId="5CFB9276" w:rsidR="004D674F" w:rsidRDefault="004D674F" w:rsidP="004D674F">
            <w:r>
              <w:t>N.A.</w:t>
            </w:r>
          </w:p>
        </w:tc>
        <w:tc>
          <w:tcPr>
            <w:tcW w:w="2155" w:type="dxa"/>
          </w:tcPr>
          <w:p w14:paraId="2968F69D" w14:textId="5D3941EA" w:rsidR="004D674F" w:rsidRDefault="004D674F" w:rsidP="004D674F">
            <w:r>
              <w:t>±10 mA</w:t>
            </w:r>
          </w:p>
        </w:tc>
      </w:tr>
    </w:tbl>
    <w:p w14:paraId="05F6859E" w14:textId="77777777" w:rsidR="00411CFC" w:rsidRDefault="00411CFC" w:rsidP="00411CFC">
      <w:pPr>
        <w:spacing w:after="0"/>
      </w:pPr>
    </w:p>
    <w:p w14:paraId="1FFB695D" w14:textId="76AA7FD2" w:rsidR="004D674F" w:rsidRDefault="004D674F" w:rsidP="004D674F">
      <w:r>
        <w:t xml:space="preserve">The results below are the standard deviations from the best fit straight line in </w:t>
      </w:r>
      <w:proofErr w:type="spellStart"/>
      <w:r>
        <w:t>nA</w:t>
      </w:r>
      <w:proofErr w:type="spellEnd"/>
      <w:r>
        <w:t xml:space="preserve"> or </w:t>
      </w:r>
      <w:proofErr w:type="spellStart"/>
      <w:r>
        <w:t>pA.</w:t>
      </w:r>
      <w:proofErr w:type="spellEnd"/>
    </w:p>
    <w:tbl>
      <w:tblPr>
        <w:tblStyle w:val="TableGrid"/>
        <w:tblW w:w="0" w:type="auto"/>
        <w:tblLook w:val="04A0" w:firstRow="1" w:lastRow="0" w:firstColumn="1" w:lastColumn="0" w:noHBand="0" w:noVBand="1"/>
      </w:tblPr>
      <w:tblGrid>
        <w:gridCol w:w="2136"/>
        <w:gridCol w:w="2269"/>
        <w:gridCol w:w="2790"/>
        <w:gridCol w:w="2155"/>
      </w:tblGrid>
      <w:tr w:rsidR="004D674F" w14:paraId="2FD50327" w14:textId="77777777" w:rsidTr="009845FA">
        <w:tc>
          <w:tcPr>
            <w:tcW w:w="2136" w:type="dxa"/>
          </w:tcPr>
          <w:p w14:paraId="60CD4C0C" w14:textId="77777777" w:rsidR="004D674F" w:rsidRPr="00CF5ED0" w:rsidRDefault="004D674F" w:rsidP="004B4195">
            <w:pPr>
              <w:rPr>
                <w:b/>
                <w:bCs/>
              </w:rPr>
            </w:pPr>
            <w:r w:rsidRPr="00CF5ED0">
              <w:rPr>
                <w:b/>
                <w:bCs/>
              </w:rPr>
              <w:t>Current</w:t>
            </w:r>
            <w:r>
              <w:rPr>
                <w:b/>
                <w:bCs/>
              </w:rPr>
              <w:t xml:space="preserve"> range</w:t>
            </w:r>
          </w:p>
        </w:tc>
        <w:tc>
          <w:tcPr>
            <w:tcW w:w="2269" w:type="dxa"/>
          </w:tcPr>
          <w:p w14:paraId="3EEB6172" w14:textId="032E37B5" w:rsidR="004D674F" w:rsidRPr="00CF5ED0" w:rsidRDefault="004D674F" w:rsidP="004B4195">
            <w:pPr>
              <w:rPr>
                <w:b/>
                <w:bCs/>
              </w:rPr>
            </w:pPr>
            <w:r w:rsidRPr="00CF5ED0">
              <w:rPr>
                <w:b/>
                <w:bCs/>
              </w:rPr>
              <w:t>SR570</w:t>
            </w:r>
          </w:p>
        </w:tc>
        <w:tc>
          <w:tcPr>
            <w:tcW w:w="2790" w:type="dxa"/>
          </w:tcPr>
          <w:p w14:paraId="67061A45" w14:textId="7D95CF96" w:rsidR="004D674F" w:rsidRPr="00CF5ED0" w:rsidRDefault="004D674F" w:rsidP="004B4195">
            <w:pPr>
              <w:rPr>
                <w:b/>
                <w:bCs/>
              </w:rPr>
            </w:pPr>
            <w:proofErr w:type="spellStart"/>
            <w:r w:rsidRPr="00CF5ED0">
              <w:rPr>
                <w:b/>
                <w:bCs/>
              </w:rPr>
              <w:t>TetrAMM</w:t>
            </w:r>
            <w:proofErr w:type="spellEnd"/>
          </w:p>
        </w:tc>
        <w:tc>
          <w:tcPr>
            <w:tcW w:w="2155" w:type="dxa"/>
          </w:tcPr>
          <w:p w14:paraId="702AAA52" w14:textId="3E5A3A46" w:rsidR="004D674F" w:rsidRPr="00CF5ED0" w:rsidRDefault="004D674F" w:rsidP="004B4195">
            <w:pPr>
              <w:rPr>
                <w:b/>
                <w:bCs/>
              </w:rPr>
            </w:pPr>
            <w:r w:rsidRPr="00CF5ED0">
              <w:rPr>
                <w:b/>
                <w:bCs/>
              </w:rPr>
              <w:t>FX4</w:t>
            </w:r>
          </w:p>
        </w:tc>
      </w:tr>
      <w:tr w:rsidR="004D674F" w14:paraId="6688978F" w14:textId="77777777" w:rsidTr="009845FA">
        <w:tc>
          <w:tcPr>
            <w:tcW w:w="2136" w:type="dxa"/>
          </w:tcPr>
          <w:p w14:paraId="19E6B049" w14:textId="77777777" w:rsidR="004D674F" w:rsidRDefault="004D674F" w:rsidP="009845FA">
            <w:r>
              <w:t xml:space="preserve">100 </w:t>
            </w:r>
            <w:proofErr w:type="spellStart"/>
            <w:r>
              <w:t>nA</w:t>
            </w:r>
            <w:proofErr w:type="spellEnd"/>
          </w:p>
        </w:tc>
        <w:tc>
          <w:tcPr>
            <w:tcW w:w="2269" w:type="dxa"/>
          </w:tcPr>
          <w:p w14:paraId="42058E13" w14:textId="7ABB02A7" w:rsidR="004D674F" w:rsidRDefault="004D674F" w:rsidP="009845FA">
            <w:r>
              <w:t xml:space="preserve">3.71 </w:t>
            </w:r>
            <w:proofErr w:type="spellStart"/>
            <w:r>
              <w:t>pA</w:t>
            </w:r>
            <w:proofErr w:type="spellEnd"/>
          </w:p>
        </w:tc>
        <w:tc>
          <w:tcPr>
            <w:tcW w:w="2790" w:type="dxa"/>
          </w:tcPr>
          <w:p w14:paraId="6A285986" w14:textId="22824900" w:rsidR="004D674F" w:rsidRDefault="004D674F" w:rsidP="009845FA">
            <w:r>
              <w:t xml:space="preserve">1.86 </w:t>
            </w:r>
            <w:proofErr w:type="spellStart"/>
            <w:r>
              <w:t>pA</w:t>
            </w:r>
            <w:proofErr w:type="spellEnd"/>
          </w:p>
        </w:tc>
        <w:tc>
          <w:tcPr>
            <w:tcW w:w="2155" w:type="dxa"/>
          </w:tcPr>
          <w:p w14:paraId="28FF55BA" w14:textId="535C0DE7" w:rsidR="004D674F" w:rsidRDefault="004D674F" w:rsidP="009845FA">
            <w:r>
              <w:t xml:space="preserve">1.83 </w:t>
            </w:r>
            <w:proofErr w:type="spellStart"/>
            <w:r>
              <w:t>pA</w:t>
            </w:r>
            <w:proofErr w:type="spellEnd"/>
          </w:p>
        </w:tc>
      </w:tr>
      <w:tr w:rsidR="004D674F" w14:paraId="786815C4" w14:textId="77777777" w:rsidTr="009845FA">
        <w:tc>
          <w:tcPr>
            <w:tcW w:w="2136" w:type="dxa"/>
          </w:tcPr>
          <w:p w14:paraId="212B44BC" w14:textId="77777777" w:rsidR="004D674F" w:rsidRDefault="004D674F" w:rsidP="009845FA">
            <w:r>
              <w:t>1</w:t>
            </w:r>
            <w:r w:rsidRPr="004D674F">
              <w:rPr>
                <w:rFonts w:ascii="Calibri" w:hAnsi="Calibri" w:cs="Calibri"/>
              </w:rPr>
              <w:t xml:space="preserve"> </w:t>
            </w:r>
            <w:r w:rsidRPr="00F859DB">
              <w:rPr>
                <w:rFonts w:ascii="Calibri" w:hAnsi="Calibri" w:cs="Calibri"/>
              </w:rPr>
              <w:t>µ</w:t>
            </w:r>
            <w:r>
              <w:t>A</w:t>
            </w:r>
          </w:p>
        </w:tc>
        <w:tc>
          <w:tcPr>
            <w:tcW w:w="2269" w:type="dxa"/>
          </w:tcPr>
          <w:p w14:paraId="13F89679" w14:textId="745BE918" w:rsidR="004D674F" w:rsidRDefault="004D674F" w:rsidP="009845FA">
            <w:r>
              <w:t xml:space="preserve">36.1 </w:t>
            </w:r>
            <w:proofErr w:type="spellStart"/>
            <w:r>
              <w:t>pA</w:t>
            </w:r>
            <w:proofErr w:type="spellEnd"/>
          </w:p>
        </w:tc>
        <w:tc>
          <w:tcPr>
            <w:tcW w:w="2790" w:type="dxa"/>
          </w:tcPr>
          <w:p w14:paraId="42B15FF2" w14:textId="33B70EFE" w:rsidR="004D674F" w:rsidRDefault="004D674F" w:rsidP="009845FA">
            <w:r>
              <w:t xml:space="preserve">79.8 </w:t>
            </w:r>
            <w:proofErr w:type="spellStart"/>
            <w:r>
              <w:t>pA</w:t>
            </w:r>
            <w:proofErr w:type="spellEnd"/>
          </w:p>
        </w:tc>
        <w:tc>
          <w:tcPr>
            <w:tcW w:w="2155" w:type="dxa"/>
          </w:tcPr>
          <w:p w14:paraId="29BAA566" w14:textId="7D493C56" w:rsidR="004D674F" w:rsidRDefault="004D674F" w:rsidP="009845FA">
            <w:r>
              <w:t xml:space="preserve">14.4 </w:t>
            </w:r>
            <w:proofErr w:type="spellStart"/>
            <w:r>
              <w:t>pA</w:t>
            </w:r>
            <w:proofErr w:type="spellEnd"/>
          </w:p>
        </w:tc>
      </w:tr>
      <w:tr w:rsidR="004D674F" w14:paraId="044164F4" w14:textId="77777777" w:rsidTr="009845FA">
        <w:tc>
          <w:tcPr>
            <w:tcW w:w="2136" w:type="dxa"/>
          </w:tcPr>
          <w:p w14:paraId="4C17E6A1" w14:textId="77777777" w:rsidR="004D674F" w:rsidRDefault="004D674F" w:rsidP="009845FA">
            <w:r>
              <w:t>10</w:t>
            </w:r>
            <w:r w:rsidRPr="004D674F">
              <w:rPr>
                <w:rFonts w:ascii="Calibri" w:hAnsi="Calibri" w:cs="Calibri"/>
              </w:rPr>
              <w:t xml:space="preserve"> </w:t>
            </w:r>
            <w:r w:rsidRPr="00F859DB">
              <w:rPr>
                <w:rFonts w:ascii="Calibri" w:hAnsi="Calibri" w:cs="Calibri"/>
              </w:rPr>
              <w:t>µ</w:t>
            </w:r>
            <w:r>
              <w:t>A</w:t>
            </w:r>
          </w:p>
        </w:tc>
        <w:tc>
          <w:tcPr>
            <w:tcW w:w="2269" w:type="dxa"/>
          </w:tcPr>
          <w:p w14:paraId="4BF79404" w14:textId="7138483C" w:rsidR="004D674F" w:rsidRDefault="004D674F" w:rsidP="009845FA">
            <w:r>
              <w:t xml:space="preserve">379 </w:t>
            </w:r>
            <w:proofErr w:type="spellStart"/>
            <w:proofErr w:type="gramStart"/>
            <w:r>
              <w:t>pA</w:t>
            </w:r>
            <w:proofErr w:type="spellEnd"/>
            <w:proofErr w:type="gramEnd"/>
          </w:p>
        </w:tc>
        <w:tc>
          <w:tcPr>
            <w:tcW w:w="2790" w:type="dxa"/>
          </w:tcPr>
          <w:p w14:paraId="73F63C03" w14:textId="4B0F1E2F" w:rsidR="004D674F" w:rsidRDefault="004D674F" w:rsidP="009845FA">
            <w:r>
              <w:t xml:space="preserve">182 </w:t>
            </w:r>
            <w:proofErr w:type="spellStart"/>
            <w:proofErr w:type="gramStart"/>
            <w:r>
              <w:t>pA</w:t>
            </w:r>
            <w:proofErr w:type="spellEnd"/>
            <w:proofErr w:type="gramEnd"/>
          </w:p>
        </w:tc>
        <w:tc>
          <w:tcPr>
            <w:tcW w:w="2155" w:type="dxa"/>
          </w:tcPr>
          <w:p w14:paraId="486921C5" w14:textId="3FF8AAA3" w:rsidR="004D674F" w:rsidRDefault="004D674F" w:rsidP="009845FA">
            <w:r>
              <w:t xml:space="preserve">235 </w:t>
            </w:r>
            <w:proofErr w:type="spellStart"/>
            <w:proofErr w:type="gramStart"/>
            <w:r>
              <w:t>pA</w:t>
            </w:r>
            <w:proofErr w:type="spellEnd"/>
            <w:proofErr w:type="gramEnd"/>
          </w:p>
        </w:tc>
      </w:tr>
      <w:tr w:rsidR="004D674F" w14:paraId="41F4C3A0" w14:textId="77777777" w:rsidTr="009845FA">
        <w:tc>
          <w:tcPr>
            <w:tcW w:w="2136" w:type="dxa"/>
          </w:tcPr>
          <w:p w14:paraId="5BCA84B5" w14:textId="77777777" w:rsidR="004D674F" w:rsidRDefault="004D674F" w:rsidP="009845FA">
            <w:r>
              <w:t>100</w:t>
            </w:r>
            <w:r w:rsidRPr="004D674F">
              <w:rPr>
                <w:rFonts w:ascii="Calibri" w:hAnsi="Calibri" w:cs="Calibri"/>
              </w:rPr>
              <w:t xml:space="preserve"> </w:t>
            </w:r>
            <w:r w:rsidRPr="00F859DB">
              <w:rPr>
                <w:rFonts w:ascii="Calibri" w:hAnsi="Calibri" w:cs="Calibri"/>
              </w:rPr>
              <w:t>µ</w:t>
            </w:r>
            <w:r>
              <w:t>A</w:t>
            </w:r>
          </w:p>
        </w:tc>
        <w:tc>
          <w:tcPr>
            <w:tcW w:w="2269" w:type="dxa"/>
          </w:tcPr>
          <w:p w14:paraId="03520A12" w14:textId="1A79F1B3" w:rsidR="004D674F" w:rsidRDefault="004D674F" w:rsidP="009845FA">
            <w:r>
              <w:t xml:space="preserve">4.81 </w:t>
            </w:r>
            <w:proofErr w:type="spellStart"/>
            <w:r>
              <w:t>nA</w:t>
            </w:r>
            <w:proofErr w:type="spellEnd"/>
          </w:p>
        </w:tc>
        <w:tc>
          <w:tcPr>
            <w:tcW w:w="2790" w:type="dxa"/>
          </w:tcPr>
          <w:p w14:paraId="7D5900BE" w14:textId="4058E187" w:rsidR="004D674F" w:rsidRDefault="004D674F" w:rsidP="009845FA">
            <w:r>
              <w:t xml:space="preserve">1.44 </w:t>
            </w:r>
            <w:proofErr w:type="spellStart"/>
            <w:r>
              <w:t>nA</w:t>
            </w:r>
            <w:proofErr w:type="spellEnd"/>
          </w:p>
        </w:tc>
        <w:tc>
          <w:tcPr>
            <w:tcW w:w="2155" w:type="dxa"/>
          </w:tcPr>
          <w:p w14:paraId="5A7E7FAC" w14:textId="72F71393" w:rsidR="004D674F" w:rsidRDefault="004D674F" w:rsidP="009845FA">
            <w:r>
              <w:t xml:space="preserve">2.99 </w:t>
            </w:r>
            <w:proofErr w:type="spellStart"/>
            <w:r>
              <w:t>nA</w:t>
            </w:r>
            <w:proofErr w:type="spellEnd"/>
          </w:p>
        </w:tc>
      </w:tr>
      <w:tr w:rsidR="004D674F" w14:paraId="2368C879" w14:textId="77777777" w:rsidTr="009845FA">
        <w:tc>
          <w:tcPr>
            <w:tcW w:w="2136" w:type="dxa"/>
          </w:tcPr>
          <w:p w14:paraId="6601984E" w14:textId="77777777" w:rsidR="004D674F" w:rsidRDefault="004D674F" w:rsidP="009845FA">
            <w:r>
              <w:t>1 mA</w:t>
            </w:r>
          </w:p>
        </w:tc>
        <w:tc>
          <w:tcPr>
            <w:tcW w:w="2269" w:type="dxa"/>
          </w:tcPr>
          <w:p w14:paraId="663CD79A" w14:textId="1DDC0CE1" w:rsidR="004D674F" w:rsidRDefault="004D674F" w:rsidP="009845FA">
            <w:r>
              <w:t xml:space="preserve">109 </w:t>
            </w:r>
            <w:proofErr w:type="spellStart"/>
            <w:r>
              <w:t>nA</w:t>
            </w:r>
            <w:proofErr w:type="spellEnd"/>
          </w:p>
        </w:tc>
        <w:tc>
          <w:tcPr>
            <w:tcW w:w="2790" w:type="dxa"/>
          </w:tcPr>
          <w:p w14:paraId="47282508" w14:textId="77777777" w:rsidR="004D674F" w:rsidRDefault="004D674F" w:rsidP="009845FA">
            <w:r>
              <w:t>N.A.</w:t>
            </w:r>
          </w:p>
        </w:tc>
        <w:tc>
          <w:tcPr>
            <w:tcW w:w="2155" w:type="dxa"/>
          </w:tcPr>
          <w:p w14:paraId="6A2187EF" w14:textId="6072F070" w:rsidR="004D674F" w:rsidRDefault="004D674F" w:rsidP="009845FA">
            <w:r>
              <w:t xml:space="preserve">91 </w:t>
            </w:r>
            <w:proofErr w:type="spellStart"/>
            <w:r>
              <w:t>nA</w:t>
            </w:r>
            <w:proofErr w:type="spellEnd"/>
          </w:p>
        </w:tc>
      </w:tr>
      <w:tr w:rsidR="004D674F" w14:paraId="2A8774C7" w14:textId="77777777" w:rsidTr="009845FA">
        <w:tc>
          <w:tcPr>
            <w:tcW w:w="2136" w:type="dxa"/>
          </w:tcPr>
          <w:p w14:paraId="05DF8BF9" w14:textId="77777777" w:rsidR="004D674F" w:rsidRDefault="004D674F" w:rsidP="009845FA">
            <w:r>
              <w:t>3 mA</w:t>
            </w:r>
          </w:p>
        </w:tc>
        <w:tc>
          <w:tcPr>
            <w:tcW w:w="2269" w:type="dxa"/>
          </w:tcPr>
          <w:p w14:paraId="6C0983E8" w14:textId="79E10C3F" w:rsidR="004D674F" w:rsidRDefault="004D674F" w:rsidP="009845FA">
            <w:r>
              <w:t xml:space="preserve">509 </w:t>
            </w:r>
            <w:proofErr w:type="spellStart"/>
            <w:r>
              <w:t>nA</w:t>
            </w:r>
            <w:proofErr w:type="spellEnd"/>
          </w:p>
        </w:tc>
        <w:tc>
          <w:tcPr>
            <w:tcW w:w="2790" w:type="dxa"/>
          </w:tcPr>
          <w:p w14:paraId="44163AD1" w14:textId="77777777" w:rsidR="004D674F" w:rsidRDefault="004D674F" w:rsidP="009845FA">
            <w:r>
              <w:t>N.A.</w:t>
            </w:r>
          </w:p>
        </w:tc>
        <w:tc>
          <w:tcPr>
            <w:tcW w:w="2155" w:type="dxa"/>
          </w:tcPr>
          <w:p w14:paraId="23DB2E2F" w14:textId="42B4CB78" w:rsidR="004D674F" w:rsidRDefault="004D674F" w:rsidP="009845FA">
            <w:r>
              <w:t xml:space="preserve">209 </w:t>
            </w:r>
            <w:proofErr w:type="spellStart"/>
            <w:r>
              <w:t>nA</w:t>
            </w:r>
            <w:proofErr w:type="spellEnd"/>
          </w:p>
        </w:tc>
      </w:tr>
    </w:tbl>
    <w:p w14:paraId="6B33095F" w14:textId="77777777" w:rsidR="004D674F" w:rsidRDefault="004D674F" w:rsidP="00411CFC">
      <w:pPr>
        <w:spacing w:after="0"/>
      </w:pPr>
    </w:p>
    <w:p w14:paraId="7863D027" w14:textId="115CEE49" w:rsidR="00411CFC" w:rsidRDefault="00411CFC" w:rsidP="00AE71F4">
      <w:r>
        <w:t xml:space="preserve">The conclusion is that all 3 devices work very well, with deviations from linearity in the range of 10-100 ppm of the maximum value.  The FX4 has better performance than the SR570 in all tests.  The </w:t>
      </w:r>
      <w:proofErr w:type="spellStart"/>
      <w:r>
        <w:t>TetrAMM</w:t>
      </w:r>
      <w:proofErr w:type="spellEnd"/>
      <w:r>
        <w:t xml:space="preserve"> has better performance than the SR570 in all tests except 1</w:t>
      </w:r>
      <w:r w:rsidRPr="00411CFC">
        <w:rPr>
          <w:rFonts w:ascii="Calibri" w:hAnsi="Calibri" w:cs="Calibri"/>
        </w:rPr>
        <w:t xml:space="preserve"> </w:t>
      </w:r>
      <w:r w:rsidRPr="00F859DB">
        <w:rPr>
          <w:rFonts w:ascii="Calibri" w:hAnsi="Calibri" w:cs="Calibri"/>
        </w:rPr>
        <w:t>µ</w:t>
      </w:r>
      <w:r>
        <w:t>A range, where it is using less than 1% of its range, and the errors are 2.2X larger than the SR570.</w:t>
      </w:r>
    </w:p>
    <w:p w14:paraId="65005313" w14:textId="77777777" w:rsidR="00411CFC" w:rsidRDefault="00CF5ED0">
      <w:r>
        <w:t xml:space="preserve">The details of the </w:t>
      </w:r>
      <w:r w:rsidR="007E06F5">
        <w:t xml:space="preserve">results and the </w:t>
      </w:r>
      <w:r>
        <w:t>test configuration form the rest of this report.</w:t>
      </w:r>
    </w:p>
    <w:p w14:paraId="2EFE360F" w14:textId="6AE0B53D" w:rsidR="004D674F" w:rsidRDefault="008E533E" w:rsidP="007B5046">
      <w:pPr>
        <w:jc w:val="center"/>
        <w:rPr>
          <w:b/>
          <w:bCs/>
        </w:rPr>
      </w:pPr>
      <w:r>
        <w:rPr>
          <w:b/>
          <w:bCs/>
        </w:rPr>
        <w:br w:type="page"/>
      </w:r>
      <w:r w:rsidR="007E06F5">
        <w:rPr>
          <w:b/>
          <w:bCs/>
        </w:rPr>
        <w:lastRenderedPageBreak/>
        <w:t>Detailed Results</w:t>
      </w:r>
    </w:p>
    <w:p w14:paraId="3568C88D" w14:textId="77777777" w:rsidR="007E06F5" w:rsidRDefault="007E06F5" w:rsidP="00D26534">
      <w:pPr>
        <w:rPr>
          <w:b/>
          <w:bCs/>
        </w:rPr>
      </w:pPr>
    </w:p>
    <w:p w14:paraId="11DC7D0F" w14:textId="435B9443" w:rsidR="00D26534" w:rsidRPr="00845E29" w:rsidRDefault="00D26534" w:rsidP="00D26534">
      <w:pPr>
        <w:rPr>
          <w:b/>
          <w:bCs/>
        </w:rPr>
      </w:pPr>
      <w:r w:rsidRPr="00845E29">
        <w:rPr>
          <w:b/>
          <w:bCs/>
        </w:rPr>
        <w:t>Results for</w:t>
      </w:r>
      <w:r>
        <w:rPr>
          <w:b/>
          <w:bCs/>
        </w:rPr>
        <w:t xml:space="preserve"> linear ramp from 0 to 100 </w:t>
      </w:r>
      <w:proofErr w:type="spellStart"/>
      <w:r w:rsidR="004B4195">
        <w:rPr>
          <w:rFonts w:ascii="Calibri" w:hAnsi="Calibri" w:cs="Calibri"/>
          <w:b/>
          <w:bCs/>
        </w:rPr>
        <w:t>n</w:t>
      </w:r>
      <w:r>
        <w:rPr>
          <w:b/>
          <w:bCs/>
        </w:rPr>
        <w:t>A</w:t>
      </w:r>
      <w:proofErr w:type="spellEnd"/>
    </w:p>
    <w:p w14:paraId="52B666DD" w14:textId="288A0DFD" w:rsidR="00D26534" w:rsidRDefault="00D26534" w:rsidP="00D26534">
      <w:r>
        <w:t xml:space="preserve">The following plot shows the measured current for the linear ramp with the SR570.  The plots for the </w:t>
      </w:r>
      <w:proofErr w:type="spellStart"/>
      <w:r>
        <w:t>TetrAMM</w:t>
      </w:r>
      <w:proofErr w:type="spellEnd"/>
      <w:r>
        <w:t xml:space="preserve"> and FX4 look identical, since the only differences are small deviations from the straight line.</w:t>
      </w:r>
      <w:r w:rsidR="004D674F">
        <w:t xml:space="preserve">  This is true for all current ranges, so these plots are not shown for other current ranges.</w:t>
      </w:r>
    </w:p>
    <w:p w14:paraId="5A53D5D6" w14:textId="0F80D9EB" w:rsidR="00D26534" w:rsidRDefault="004D674F" w:rsidP="00D26534">
      <w:r>
        <w:rPr>
          <w:noProof/>
        </w:rPr>
        <w:drawing>
          <wp:inline distT="0" distB="0" distL="0" distR="0" wp14:anchorId="31ED815F" wp14:editId="0081D2CE">
            <wp:extent cx="5848350" cy="4391025"/>
            <wp:effectExtent l="0" t="0" r="0" b="9525"/>
            <wp:docPr id="59996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0BC62B9D" w14:textId="4F2196D9" w:rsidR="00D26534" w:rsidRDefault="00D26534">
      <w:r>
        <w:br w:type="page"/>
      </w:r>
    </w:p>
    <w:p w14:paraId="56A4D122" w14:textId="12A1FF34" w:rsidR="003D0B27" w:rsidRDefault="00D26534" w:rsidP="00D26534">
      <w:r>
        <w:lastRenderedPageBreak/>
        <w:t>The following plots show the deviations from the best fit straight line for each device.</w:t>
      </w:r>
    </w:p>
    <w:p w14:paraId="4944A377" w14:textId="7D9CB715" w:rsidR="00033504" w:rsidRDefault="00033504" w:rsidP="00D26534">
      <w:r>
        <w:t xml:space="preserve">The error for </w:t>
      </w:r>
      <w:proofErr w:type="gramStart"/>
      <w:r>
        <w:t>the SR570</w:t>
      </w:r>
      <w:proofErr w:type="gramEnd"/>
      <w:r>
        <w:t xml:space="preserve"> is 2.</w:t>
      </w:r>
      <w:r w:rsidR="004D674F">
        <w:t>0</w:t>
      </w:r>
      <w:r>
        <w:t xml:space="preserve"> times larger than for </w:t>
      </w:r>
      <w:proofErr w:type="gramStart"/>
      <w:r>
        <w:t xml:space="preserve">the </w:t>
      </w:r>
      <w:proofErr w:type="spellStart"/>
      <w:r>
        <w:t>TetrAMM</w:t>
      </w:r>
      <w:proofErr w:type="spellEnd"/>
      <w:proofErr w:type="gramEnd"/>
      <w:r>
        <w:t xml:space="preserve"> and the FX4.</w:t>
      </w:r>
      <w:r w:rsidR="004D674F">
        <w:t xml:space="preserve"> The difference is mainly poorer linearity for </w:t>
      </w:r>
      <w:proofErr w:type="gramStart"/>
      <w:r w:rsidR="004D674F">
        <w:t>the SR570</w:t>
      </w:r>
      <w:proofErr w:type="gramEnd"/>
      <w:r w:rsidR="004D674F">
        <w:t>.</w:t>
      </w:r>
    </w:p>
    <w:p w14:paraId="31233405" w14:textId="7304C48A" w:rsidR="00033504" w:rsidRDefault="004D674F" w:rsidP="004D674F">
      <w:pPr>
        <w:jc w:val="center"/>
      </w:pPr>
      <w:r>
        <w:rPr>
          <w:noProof/>
        </w:rPr>
        <w:drawing>
          <wp:inline distT="0" distB="0" distL="0" distR="0" wp14:anchorId="0B3340BB" wp14:editId="5A0FD986">
            <wp:extent cx="3044690" cy="2286000"/>
            <wp:effectExtent l="0" t="0" r="3810" b="0"/>
            <wp:docPr id="311833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4690" cy="2286000"/>
                    </a:xfrm>
                    <a:prstGeom prst="rect">
                      <a:avLst/>
                    </a:prstGeom>
                    <a:noFill/>
                    <a:ln>
                      <a:noFill/>
                    </a:ln>
                  </pic:spPr>
                </pic:pic>
              </a:graphicData>
            </a:graphic>
          </wp:inline>
        </w:drawing>
      </w:r>
    </w:p>
    <w:p w14:paraId="370C165E" w14:textId="5C37D74B" w:rsidR="00033504" w:rsidRDefault="004D674F" w:rsidP="004D674F">
      <w:pPr>
        <w:jc w:val="center"/>
      </w:pPr>
      <w:r>
        <w:rPr>
          <w:noProof/>
        </w:rPr>
        <w:drawing>
          <wp:inline distT="0" distB="0" distL="0" distR="0" wp14:anchorId="288CACCF" wp14:editId="42765D2F">
            <wp:extent cx="3044695" cy="2286000"/>
            <wp:effectExtent l="0" t="0" r="3810" b="0"/>
            <wp:docPr id="1685837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4695" cy="2286000"/>
                    </a:xfrm>
                    <a:prstGeom prst="rect">
                      <a:avLst/>
                    </a:prstGeom>
                    <a:noFill/>
                    <a:ln>
                      <a:noFill/>
                    </a:ln>
                  </pic:spPr>
                </pic:pic>
              </a:graphicData>
            </a:graphic>
          </wp:inline>
        </w:drawing>
      </w:r>
    </w:p>
    <w:p w14:paraId="486B3CFE" w14:textId="391D4CA8" w:rsidR="00033504" w:rsidRDefault="004D674F" w:rsidP="004D674F">
      <w:pPr>
        <w:jc w:val="center"/>
      </w:pPr>
      <w:r>
        <w:rPr>
          <w:noProof/>
        </w:rPr>
        <w:drawing>
          <wp:inline distT="0" distB="0" distL="0" distR="0" wp14:anchorId="67A8E7EF" wp14:editId="7FC4B9EA">
            <wp:extent cx="3044695" cy="2286000"/>
            <wp:effectExtent l="0" t="0" r="3810" b="0"/>
            <wp:docPr id="275224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4695" cy="2286000"/>
                    </a:xfrm>
                    <a:prstGeom prst="rect">
                      <a:avLst/>
                    </a:prstGeom>
                    <a:noFill/>
                    <a:ln>
                      <a:noFill/>
                    </a:ln>
                  </pic:spPr>
                </pic:pic>
              </a:graphicData>
            </a:graphic>
          </wp:inline>
        </w:drawing>
      </w:r>
      <w:r w:rsidR="00033504">
        <w:br w:type="page"/>
      </w:r>
    </w:p>
    <w:p w14:paraId="2F1BCC57" w14:textId="1AC76594" w:rsidR="00033504" w:rsidRPr="00845E29" w:rsidRDefault="00033504" w:rsidP="00033504">
      <w:pPr>
        <w:rPr>
          <w:b/>
          <w:bCs/>
        </w:rPr>
      </w:pPr>
      <w:r w:rsidRPr="00845E29">
        <w:rPr>
          <w:b/>
          <w:bCs/>
        </w:rPr>
        <w:lastRenderedPageBreak/>
        <w:t>Results for</w:t>
      </w:r>
      <w:r>
        <w:rPr>
          <w:b/>
          <w:bCs/>
        </w:rPr>
        <w:t xml:space="preserve"> 0 to 1 </w:t>
      </w:r>
      <w:r w:rsidR="004D674F">
        <w:rPr>
          <w:rFonts w:ascii="Calibri" w:hAnsi="Calibri" w:cs="Calibri"/>
          <w:b/>
          <w:bCs/>
        </w:rPr>
        <w:t>µ</w:t>
      </w:r>
      <w:r>
        <w:rPr>
          <w:b/>
          <w:bCs/>
        </w:rPr>
        <w:t>A</w:t>
      </w:r>
      <w:r w:rsidR="004D674F">
        <w:rPr>
          <w:b/>
          <w:bCs/>
        </w:rPr>
        <w:t xml:space="preserve"> current range</w:t>
      </w:r>
    </w:p>
    <w:p w14:paraId="24BF00E3" w14:textId="5B47D93F" w:rsidR="004D674F" w:rsidRDefault="004D674F" w:rsidP="004D674F">
      <w:r>
        <w:t xml:space="preserve">The SR570 error is 2.5 times larger than the FX4, mainly due to poorer linearity. The </w:t>
      </w:r>
      <w:proofErr w:type="spellStart"/>
      <w:r>
        <w:t>TetrAMM</w:t>
      </w:r>
      <w:proofErr w:type="spellEnd"/>
      <w:r>
        <w:t xml:space="preserve"> error is 5.5 times larger than the FX4, because we are only using 1% of the 120 </w:t>
      </w:r>
      <w:r w:rsidRPr="004D674F">
        <w:t>µA</w:t>
      </w:r>
      <w:r>
        <w:t xml:space="preserve"> full scale.</w:t>
      </w:r>
    </w:p>
    <w:p w14:paraId="2A959274" w14:textId="1D5306FE" w:rsidR="004B4195" w:rsidRPr="00845E29" w:rsidRDefault="004D674F" w:rsidP="0071485A">
      <w:pPr>
        <w:jc w:val="center"/>
        <w:rPr>
          <w:b/>
          <w:bCs/>
        </w:rPr>
      </w:pPr>
      <w:r>
        <w:rPr>
          <w:noProof/>
        </w:rPr>
        <w:drawing>
          <wp:inline distT="0" distB="0" distL="0" distR="0" wp14:anchorId="7D0E513A" wp14:editId="139B1D26">
            <wp:extent cx="3044694" cy="2286000"/>
            <wp:effectExtent l="0" t="0" r="3810" b="0"/>
            <wp:docPr id="803466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r>
        <w:rPr>
          <w:noProof/>
        </w:rPr>
        <w:drawing>
          <wp:inline distT="0" distB="0" distL="0" distR="0" wp14:anchorId="19104211" wp14:editId="524847C4">
            <wp:extent cx="3044694" cy="2286000"/>
            <wp:effectExtent l="0" t="0" r="3810" b="0"/>
            <wp:docPr id="86940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r>
        <w:rPr>
          <w:noProof/>
        </w:rPr>
        <w:drawing>
          <wp:inline distT="0" distB="0" distL="0" distR="0" wp14:anchorId="4951A73A" wp14:editId="32939924">
            <wp:extent cx="3044694" cy="2286000"/>
            <wp:effectExtent l="0" t="0" r="3810" b="0"/>
            <wp:docPr id="1081426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r w:rsidR="00627B60">
        <w:br w:type="page"/>
      </w:r>
      <w:r w:rsidR="004B4195" w:rsidRPr="00845E29">
        <w:rPr>
          <w:b/>
          <w:bCs/>
        </w:rPr>
        <w:lastRenderedPageBreak/>
        <w:t>Results for</w:t>
      </w:r>
      <w:r w:rsidR="004B4195">
        <w:rPr>
          <w:b/>
          <w:bCs/>
        </w:rPr>
        <w:t xml:space="preserve"> 0 to 10 </w:t>
      </w:r>
      <w:r w:rsidR="004B4195">
        <w:rPr>
          <w:rFonts w:ascii="Calibri" w:hAnsi="Calibri" w:cs="Calibri"/>
          <w:b/>
          <w:bCs/>
        </w:rPr>
        <w:t>µ</w:t>
      </w:r>
      <w:r w:rsidR="004B4195">
        <w:rPr>
          <w:b/>
          <w:bCs/>
        </w:rPr>
        <w:t>A current range</w:t>
      </w:r>
    </w:p>
    <w:p w14:paraId="47203E69" w14:textId="4D8969F0" w:rsidR="004B4195" w:rsidRDefault="004B4195" w:rsidP="004B4195">
      <w:r>
        <w:t xml:space="preserve">The SR570 error is 2.1 times larger than the FX4, mainly due to poorer linearity. The FX4 error is 1.3 times larger than the </w:t>
      </w:r>
      <w:proofErr w:type="spellStart"/>
      <w:r>
        <w:t>TetrAMM</w:t>
      </w:r>
      <w:proofErr w:type="spellEnd"/>
      <w:r>
        <w:t>.</w:t>
      </w:r>
    </w:p>
    <w:p w14:paraId="450F7516" w14:textId="15400D07" w:rsidR="004D674F" w:rsidRDefault="004D674F" w:rsidP="004B4195">
      <w:pPr>
        <w:jc w:val="center"/>
      </w:pPr>
      <w:r>
        <w:rPr>
          <w:noProof/>
        </w:rPr>
        <w:drawing>
          <wp:inline distT="0" distB="0" distL="0" distR="0" wp14:anchorId="1C092F4A" wp14:editId="498B8330">
            <wp:extent cx="3044694" cy="2286000"/>
            <wp:effectExtent l="0" t="0" r="3810" b="0"/>
            <wp:docPr id="15391576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r>
        <w:rPr>
          <w:noProof/>
        </w:rPr>
        <w:drawing>
          <wp:inline distT="0" distB="0" distL="0" distR="0" wp14:anchorId="5B4B0F74" wp14:editId="699CC3A8">
            <wp:extent cx="3044694" cy="2286000"/>
            <wp:effectExtent l="0" t="0" r="3810" b="0"/>
            <wp:docPr id="242763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r>
        <w:rPr>
          <w:noProof/>
        </w:rPr>
        <w:drawing>
          <wp:inline distT="0" distB="0" distL="0" distR="0" wp14:anchorId="1B04CD4E" wp14:editId="657C90A1">
            <wp:extent cx="3044694" cy="2286000"/>
            <wp:effectExtent l="0" t="0" r="3810" b="0"/>
            <wp:docPr id="1362804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r>
        <w:br w:type="page"/>
      </w:r>
    </w:p>
    <w:p w14:paraId="7D0BA5C7" w14:textId="383700A5" w:rsidR="004D674F" w:rsidRPr="00845E29" w:rsidRDefault="004D674F" w:rsidP="004D674F">
      <w:pPr>
        <w:rPr>
          <w:b/>
          <w:bCs/>
        </w:rPr>
      </w:pPr>
      <w:r w:rsidRPr="00845E29">
        <w:rPr>
          <w:b/>
          <w:bCs/>
        </w:rPr>
        <w:lastRenderedPageBreak/>
        <w:t>Results for</w:t>
      </w:r>
      <w:r>
        <w:rPr>
          <w:b/>
          <w:bCs/>
        </w:rPr>
        <w:t xml:space="preserve"> 0 to 100 </w:t>
      </w:r>
      <w:r>
        <w:rPr>
          <w:rFonts w:ascii="Calibri" w:hAnsi="Calibri" w:cs="Calibri"/>
          <w:b/>
          <w:bCs/>
        </w:rPr>
        <w:t>µ</w:t>
      </w:r>
      <w:r>
        <w:rPr>
          <w:b/>
          <w:bCs/>
        </w:rPr>
        <w:t>A current range</w:t>
      </w:r>
    </w:p>
    <w:p w14:paraId="42E3CCDD" w14:textId="49BCD8B8" w:rsidR="004D674F" w:rsidRDefault="004D674F" w:rsidP="004D674F">
      <w:r>
        <w:t xml:space="preserve">The SR570 error is 3.3 times larger than the </w:t>
      </w:r>
      <w:proofErr w:type="spellStart"/>
      <w:r>
        <w:t>TetrAMM</w:t>
      </w:r>
      <w:proofErr w:type="spellEnd"/>
      <w:r>
        <w:t xml:space="preserve">, mainly due to poorer linearity. The FX4 error is 2.1 times larger than the </w:t>
      </w:r>
      <w:proofErr w:type="spellStart"/>
      <w:r>
        <w:t>TetrAMM</w:t>
      </w:r>
      <w:proofErr w:type="spellEnd"/>
      <w:r>
        <w:t>.</w:t>
      </w:r>
    </w:p>
    <w:p w14:paraId="23FD659E" w14:textId="6C24F622" w:rsidR="004D674F" w:rsidRDefault="004D674F" w:rsidP="004D674F">
      <w:pPr>
        <w:jc w:val="center"/>
      </w:pPr>
      <w:r>
        <w:rPr>
          <w:noProof/>
        </w:rPr>
        <w:drawing>
          <wp:inline distT="0" distB="0" distL="0" distR="0" wp14:anchorId="271F77D4" wp14:editId="384BE242">
            <wp:extent cx="3044694" cy="2286000"/>
            <wp:effectExtent l="0" t="0" r="3810" b="0"/>
            <wp:docPr id="20069847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p>
    <w:p w14:paraId="5F3A73A5" w14:textId="2B619CA5" w:rsidR="004D674F" w:rsidRDefault="004D674F" w:rsidP="004D674F">
      <w:pPr>
        <w:jc w:val="center"/>
      </w:pPr>
      <w:r>
        <w:rPr>
          <w:noProof/>
        </w:rPr>
        <w:drawing>
          <wp:inline distT="0" distB="0" distL="0" distR="0" wp14:anchorId="4D41AEBE" wp14:editId="648FD40A">
            <wp:extent cx="3044694" cy="2286000"/>
            <wp:effectExtent l="0" t="0" r="3810" b="0"/>
            <wp:docPr id="10458358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r>
        <w:rPr>
          <w:noProof/>
        </w:rPr>
        <w:drawing>
          <wp:inline distT="0" distB="0" distL="0" distR="0" wp14:anchorId="56489BBA" wp14:editId="32518291">
            <wp:extent cx="3044694" cy="2286000"/>
            <wp:effectExtent l="0" t="0" r="3810" b="0"/>
            <wp:docPr id="20720971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p>
    <w:p w14:paraId="5AC32B8C" w14:textId="77777777" w:rsidR="004D674F" w:rsidRDefault="004D674F">
      <w:r>
        <w:br w:type="page"/>
      </w:r>
    </w:p>
    <w:p w14:paraId="0C6A9040" w14:textId="0075F289" w:rsidR="004D674F" w:rsidRPr="00845E29" w:rsidRDefault="004D674F" w:rsidP="004D674F">
      <w:pPr>
        <w:rPr>
          <w:b/>
          <w:bCs/>
        </w:rPr>
      </w:pPr>
      <w:r w:rsidRPr="00845E29">
        <w:rPr>
          <w:b/>
          <w:bCs/>
        </w:rPr>
        <w:lastRenderedPageBreak/>
        <w:t>Results for</w:t>
      </w:r>
      <w:r>
        <w:rPr>
          <w:b/>
          <w:bCs/>
        </w:rPr>
        <w:t xml:space="preserve"> 0 to 1 mA current range</w:t>
      </w:r>
    </w:p>
    <w:p w14:paraId="6F2C9A6C" w14:textId="08B8A83A" w:rsidR="004D674F" w:rsidRDefault="004D674F" w:rsidP="004D674F">
      <w:r>
        <w:t xml:space="preserve">The SR570 error is 1.2 times larger than the </w:t>
      </w:r>
      <w:proofErr w:type="spellStart"/>
      <w:r>
        <w:t>TetrAMM</w:t>
      </w:r>
      <w:proofErr w:type="spellEnd"/>
      <w:r>
        <w:t>, mainly due to poorer linearity. Both exhibit more non-linearity in this current range than at lower currents.</w:t>
      </w:r>
    </w:p>
    <w:p w14:paraId="30F7BEDB" w14:textId="5104C9C2" w:rsidR="004D674F" w:rsidRDefault="004D674F" w:rsidP="004D674F">
      <w:pPr>
        <w:jc w:val="center"/>
      </w:pPr>
      <w:r>
        <w:rPr>
          <w:noProof/>
        </w:rPr>
        <w:drawing>
          <wp:inline distT="0" distB="0" distL="0" distR="0" wp14:anchorId="1655125B" wp14:editId="2EA25713">
            <wp:extent cx="3044694" cy="2286000"/>
            <wp:effectExtent l="0" t="0" r="3810" b="0"/>
            <wp:docPr id="1479612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p>
    <w:p w14:paraId="23C0F1CB" w14:textId="56A6DC42" w:rsidR="004D674F" w:rsidRDefault="004D674F" w:rsidP="004D674F">
      <w:pPr>
        <w:jc w:val="center"/>
      </w:pPr>
      <w:r>
        <w:rPr>
          <w:noProof/>
        </w:rPr>
        <w:drawing>
          <wp:inline distT="0" distB="0" distL="0" distR="0" wp14:anchorId="027C058B" wp14:editId="1D800FA3">
            <wp:extent cx="3044694" cy="2286000"/>
            <wp:effectExtent l="0" t="0" r="3810" b="0"/>
            <wp:docPr id="14450765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p>
    <w:p w14:paraId="5A5CBB6C" w14:textId="77777777" w:rsidR="004D674F" w:rsidRDefault="004D674F">
      <w:r>
        <w:br w:type="page"/>
      </w:r>
    </w:p>
    <w:p w14:paraId="328F0A35" w14:textId="7E93BD0A" w:rsidR="004D674F" w:rsidRPr="00845E29" w:rsidRDefault="004D674F" w:rsidP="004D674F">
      <w:pPr>
        <w:rPr>
          <w:b/>
          <w:bCs/>
        </w:rPr>
      </w:pPr>
      <w:r w:rsidRPr="00845E29">
        <w:rPr>
          <w:b/>
          <w:bCs/>
        </w:rPr>
        <w:lastRenderedPageBreak/>
        <w:t>Results for</w:t>
      </w:r>
      <w:r>
        <w:rPr>
          <w:b/>
          <w:bCs/>
        </w:rPr>
        <w:t xml:space="preserve"> 0 to 3 mA current range</w:t>
      </w:r>
    </w:p>
    <w:p w14:paraId="34876347" w14:textId="50463922" w:rsidR="004D674F" w:rsidRDefault="004D674F" w:rsidP="004D674F">
      <w:r>
        <w:t xml:space="preserve">The SR570 error is 2.4 times larger than the </w:t>
      </w:r>
      <w:proofErr w:type="spellStart"/>
      <w:r>
        <w:t>TetrAMM</w:t>
      </w:r>
      <w:proofErr w:type="spellEnd"/>
      <w:r>
        <w:t>, mainly due to poorer linearity. Both exhibit more non-linearity in this current range than at lower currents.  The systematic high frequency noise is due to the limited precision of the D/A converter.  This test could only use a 0-3 V range, so the step size was 3 mV.  The D/A resolution is 20/65536=0.3 mV, so there is only 10% precision in the requested output voltage step.</w:t>
      </w:r>
    </w:p>
    <w:p w14:paraId="0FE17088" w14:textId="5EC3A60E" w:rsidR="004D674F" w:rsidRDefault="004D674F" w:rsidP="004D674F">
      <w:pPr>
        <w:jc w:val="center"/>
      </w:pPr>
      <w:r>
        <w:rPr>
          <w:noProof/>
        </w:rPr>
        <w:drawing>
          <wp:inline distT="0" distB="0" distL="0" distR="0" wp14:anchorId="075DAFA7" wp14:editId="70CB3B34">
            <wp:extent cx="3044694" cy="2286000"/>
            <wp:effectExtent l="0" t="0" r="3810" b="0"/>
            <wp:docPr id="16032246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p>
    <w:p w14:paraId="24179C8A" w14:textId="305C97A9" w:rsidR="007E06F5" w:rsidRDefault="004D674F" w:rsidP="004D674F">
      <w:pPr>
        <w:jc w:val="center"/>
      </w:pPr>
      <w:r>
        <w:rPr>
          <w:noProof/>
        </w:rPr>
        <w:drawing>
          <wp:inline distT="0" distB="0" distL="0" distR="0" wp14:anchorId="783D3190" wp14:editId="19B1E189">
            <wp:extent cx="3044694" cy="2286000"/>
            <wp:effectExtent l="0" t="0" r="3810" b="0"/>
            <wp:docPr id="6436869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4694" cy="2286000"/>
                    </a:xfrm>
                    <a:prstGeom prst="rect">
                      <a:avLst/>
                    </a:prstGeom>
                    <a:noFill/>
                    <a:ln>
                      <a:noFill/>
                    </a:ln>
                  </pic:spPr>
                </pic:pic>
              </a:graphicData>
            </a:graphic>
          </wp:inline>
        </w:drawing>
      </w:r>
    </w:p>
    <w:p w14:paraId="21359FBB" w14:textId="77777777" w:rsidR="007148D9" w:rsidRDefault="007148D9">
      <w:r>
        <w:br w:type="page"/>
      </w:r>
    </w:p>
    <w:p w14:paraId="213D992F" w14:textId="761D82FB" w:rsidR="007148D9" w:rsidRPr="00845E29" w:rsidRDefault="007148D9" w:rsidP="007148D9">
      <w:pPr>
        <w:rPr>
          <w:b/>
          <w:bCs/>
        </w:rPr>
      </w:pPr>
      <w:r>
        <w:rPr>
          <w:b/>
          <w:bCs/>
        </w:rPr>
        <w:lastRenderedPageBreak/>
        <w:t>Pulse input tests</w:t>
      </w:r>
    </w:p>
    <w:p w14:paraId="4677062A" w14:textId="77777777" w:rsidR="004344C5" w:rsidRDefault="007148D9" w:rsidP="007148D9">
      <w:r>
        <w:t xml:space="preserve">These tests measure the </w:t>
      </w:r>
      <w:proofErr w:type="gramStart"/>
      <w:r>
        <w:t>time response</w:t>
      </w:r>
      <w:proofErr w:type="gramEnd"/>
      <w:r>
        <w:t xml:space="preserve"> of the devices.  </w:t>
      </w:r>
      <w:r w:rsidR="004344C5">
        <w:t xml:space="preserve">The FX4 and </w:t>
      </w:r>
      <w:proofErr w:type="spellStart"/>
      <w:r w:rsidR="004344C5">
        <w:t>TetrAMM</w:t>
      </w:r>
      <w:proofErr w:type="spellEnd"/>
      <w:r w:rsidR="004344C5">
        <w:t xml:space="preserve"> were set to </w:t>
      </w:r>
      <w:proofErr w:type="spellStart"/>
      <w:r w:rsidR="004344C5">
        <w:t>ValuesPerRead</w:t>
      </w:r>
      <w:proofErr w:type="spellEnd"/>
      <w:r w:rsidR="004344C5">
        <w:t xml:space="preserve">=100, as with the previous tests, which means the device is averaging for 1 </w:t>
      </w:r>
      <w:proofErr w:type="spellStart"/>
      <w:r w:rsidR="004344C5">
        <w:t>ms.</w:t>
      </w:r>
      <w:proofErr w:type="spellEnd"/>
      <w:r w:rsidR="004344C5">
        <w:t xml:space="preserve">  The time-series plugin was configured with </w:t>
      </w:r>
      <w:r>
        <w:t xml:space="preserve">time per point </w:t>
      </w:r>
      <w:r w:rsidR="004344C5">
        <w:t>=</w:t>
      </w:r>
      <w:r>
        <w:t xml:space="preserve">1 </w:t>
      </w:r>
      <w:proofErr w:type="spellStart"/>
      <w:r>
        <w:t>ms</w:t>
      </w:r>
      <w:proofErr w:type="spellEnd"/>
      <w:r w:rsidR="004344C5">
        <w:t xml:space="preserve">, so it was not doing any additional averaging.  The time series had </w:t>
      </w:r>
      <w:r>
        <w:t>1000 points total (1 second).</w:t>
      </w:r>
    </w:p>
    <w:p w14:paraId="39745B4B" w14:textId="6FDD33E8" w:rsidR="007148D9" w:rsidRDefault="007148D9" w:rsidP="007148D9">
      <w:r>
        <w:t>The input waveform is a pulse that goes instantly from 0 to the maximum current for the selected current range.  The pulse begins</w:t>
      </w:r>
      <w:r w:rsidR="009B6031">
        <w:t xml:space="preserve"> after</w:t>
      </w:r>
      <w:r>
        <w:t xml:space="preserve"> 0.2 seconds and thus ends at 0.7 seconds. The times for the rising and falling edges are measured. </w:t>
      </w:r>
      <w:r>
        <w:t>The</w:t>
      </w:r>
      <w:r>
        <w:t xml:space="preserve"> tests were done with the 100nA current range</w:t>
      </w:r>
      <w:r w:rsidR="009B6031">
        <w:t xml:space="preserve">.  This </w:t>
      </w:r>
      <w:r>
        <w:t xml:space="preserve">uses the 100 </w:t>
      </w:r>
      <w:proofErr w:type="spellStart"/>
      <w:r>
        <w:t>MOhm</w:t>
      </w:r>
      <w:proofErr w:type="spellEnd"/>
      <w:r>
        <w:t xml:space="preserve"> </w:t>
      </w:r>
      <w:proofErr w:type="gramStart"/>
      <w:r>
        <w:t>resistor</w:t>
      </w:r>
      <w:proofErr w:type="gramEnd"/>
      <w:r>
        <w:t xml:space="preserve">, which will have the longest time constant, determined by the capacitance of the system. </w:t>
      </w:r>
    </w:p>
    <w:p w14:paraId="21ECEC63" w14:textId="4879DDCA" w:rsidR="007148D9" w:rsidRDefault="007148D9" w:rsidP="007148D9">
      <w:r>
        <w:t xml:space="preserve">The results are presented </w:t>
      </w:r>
      <w:r w:rsidR="009B6031">
        <w:t>with 3</w:t>
      </w:r>
      <w:r>
        <w:t xml:space="preserve"> points</w:t>
      </w:r>
      <w:r w:rsidR="009B6031">
        <w:t xml:space="preserve"> before the transition and 3 points after the transition.</w:t>
      </w:r>
      <w:r>
        <w:t xml:space="preserve">  The points are 1 </w:t>
      </w:r>
      <w:proofErr w:type="spellStart"/>
      <w:r>
        <w:t>ms</w:t>
      </w:r>
      <w:proofErr w:type="spellEnd"/>
      <w:r>
        <w:t xml:space="preserve"> apart in time.</w:t>
      </w:r>
    </w:p>
    <w:p w14:paraId="5E2538B1" w14:textId="77777777" w:rsidR="009B6031" w:rsidRDefault="009B6031" w:rsidP="007148D9">
      <w:pPr>
        <w:rPr>
          <w:b/>
          <w:bCs/>
        </w:rPr>
      </w:pPr>
    </w:p>
    <w:p w14:paraId="40FC367B" w14:textId="77777777" w:rsidR="009B6031" w:rsidRPr="0096538C" w:rsidRDefault="009B6031" w:rsidP="009B6031">
      <w:pPr>
        <w:rPr>
          <w:b/>
          <w:bCs/>
        </w:rPr>
      </w:pPr>
      <w:r w:rsidRPr="0096538C">
        <w:rPr>
          <w:b/>
          <w:bCs/>
        </w:rPr>
        <w:t>SR570</w:t>
      </w:r>
    </w:p>
    <w:p w14:paraId="26C2DFDB" w14:textId="77777777" w:rsidR="009B6031" w:rsidRDefault="009B6031" w:rsidP="009B6031">
      <w:r>
        <w:t>The first test was with the filter set to Low Pass, 12 dB, 1 kHz.</w:t>
      </w:r>
    </w:p>
    <w:p w14:paraId="1D129FDD" w14:textId="77777777" w:rsidR="009B6031" w:rsidRDefault="009B6031" w:rsidP="009B6031">
      <w:r>
        <w:t xml:space="preserve">Rising edge: </w:t>
      </w:r>
      <w:r w:rsidRPr="0096538C">
        <w:t>146</w:t>
      </w:r>
      <w:r>
        <w:t>,</w:t>
      </w:r>
      <w:r w:rsidRPr="0096538C">
        <w:t xml:space="preserve"> 122</w:t>
      </w:r>
      <w:r>
        <w:t>,</w:t>
      </w:r>
      <w:r w:rsidRPr="0096538C">
        <w:t xml:space="preserve"> 110</w:t>
      </w:r>
      <w:r>
        <w:t>,</w:t>
      </w:r>
      <w:r w:rsidRPr="0096538C">
        <w:t xml:space="preserve"> 5298</w:t>
      </w:r>
      <w:r>
        <w:t>,</w:t>
      </w:r>
      <w:r w:rsidRPr="0096538C">
        <w:t xml:space="preserve"> 12744</w:t>
      </w:r>
      <w:r>
        <w:t>,</w:t>
      </w:r>
      <w:r w:rsidRPr="0096538C">
        <w:t xml:space="preserve"> 12636</w:t>
      </w:r>
      <w:r>
        <w:t>,</w:t>
      </w:r>
      <w:r w:rsidRPr="0096538C">
        <w:t xml:space="preserve"> 12610</w:t>
      </w:r>
    </w:p>
    <w:p w14:paraId="6E8BA9D0" w14:textId="77777777" w:rsidR="009B6031" w:rsidRDefault="009B6031" w:rsidP="009B6031">
      <w:r>
        <w:t>Falling edge: 12629, 12608, 12593, 7756, 3, 22 ,40</w:t>
      </w:r>
    </w:p>
    <w:p w14:paraId="7EFE8A2B" w14:textId="77777777" w:rsidR="009B6031" w:rsidRDefault="009B6031" w:rsidP="009B6031">
      <w:r>
        <w:t xml:space="preserve">There is one intermediate point on both the rising and falling edge, so the time constant is &lt;2 </w:t>
      </w:r>
      <w:proofErr w:type="spellStart"/>
      <w:r>
        <w:t>ms.</w:t>
      </w:r>
      <w:proofErr w:type="spellEnd"/>
    </w:p>
    <w:p w14:paraId="06078C56" w14:textId="77777777" w:rsidR="009B6031" w:rsidRDefault="009B6031" w:rsidP="009B6031">
      <w:r>
        <w:t xml:space="preserve">The second test was with the filter set to Low Pass, 12 dB, 100 Hz.  This suppresses frequencies above 100 Hz, i.e. 10 </w:t>
      </w:r>
      <w:proofErr w:type="spellStart"/>
      <w:r>
        <w:t>ms.</w:t>
      </w:r>
      <w:proofErr w:type="spellEnd"/>
    </w:p>
    <w:p w14:paraId="6A9F6454" w14:textId="77777777" w:rsidR="009B6031" w:rsidRDefault="009B6031" w:rsidP="009B6031">
      <w:r>
        <w:t>Rising edge: 128, 119, 118, 1347, 4248, 6913, 8897, 10256, 11146, 11712, 12065, 12283, 12417</w:t>
      </w:r>
    </w:p>
    <w:p w14:paraId="7FD8E758" w14:textId="77777777" w:rsidR="009B6031" w:rsidRDefault="009B6031" w:rsidP="009B6031">
      <w:r>
        <w:t>Falling edge: 12610, 12601, 12589, 11487, 8670, 5944, 3853, 2416, 1488, 917, 579, 381, 271, 210, 179</w:t>
      </w:r>
    </w:p>
    <w:p w14:paraId="3F300C56" w14:textId="063E7005" w:rsidR="009B6031" w:rsidRDefault="009B6031" w:rsidP="009B6031">
      <w:r>
        <w:t>There are 7 intermediate point</w:t>
      </w:r>
      <w:r>
        <w:t>s</w:t>
      </w:r>
      <w:r>
        <w:t xml:space="preserve"> on the rising edge, and 9 intermediate points on the falling edge.  The time constant is thus ~7-9 </w:t>
      </w:r>
      <w:proofErr w:type="spellStart"/>
      <w:r>
        <w:t>ms.</w:t>
      </w:r>
      <w:proofErr w:type="spellEnd"/>
    </w:p>
    <w:p w14:paraId="4E0A57F1" w14:textId="77777777" w:rsidR="009B6031" w:rsidRDefault="009B6031" w:rsidP="007148D9">
      <w:pPr>
        <w:rPr>
          <w:b/>
          <w:bCs/>
        </w:rPr>
      </w:pPr>
    </w:p>
    <w:p w14:paraId="45FAAC0D" w14:textId="5E0CA14C" w:rsidR="0096538C" w:rsidRPr="0096538C" w:rsidRDefault="0096538C" w:rsidP="007148D9">
      <w:pPr>
        <w:rPr>
          <w:b/>
          <w:bCs/>
        </w:rPr>
      </w:pPr>
      <w:proofErr w:type="spellStart"/>
      <w:r w:rsidRPr="0096538C">
        <w:rPr>
          <w:b/>
          <w:bCs/>
        </w:rPr>
        <w:t>TetrAMM</w:t>
      </w:r>
      <w:proofErr w:type="spellEnd"/>
    </w:p>
    <w:p w14:paraId="754425EC" w14:textId="745E4190" w:rsidR="0096538C" w:rsidRDefault="0096538C" w:rsidP="0096538C">
      <w:r>
        <w:t xml:space="preserve">Rising edge: </w:t>
      </w:r>
      <w:r>
        <w:t>0.3954</w:t>
      </w:r>
      <w:r>
        <w:t xml:space="preserve">, </w:t>
      </w:r>
      <w:r>
        <w:t>-0.082</w:t>
      </w:r>
      <w:r>
        <w:t>1,</w:t>
      </w:r>
      <w:r>
        <w:t xml:space="preserve"> -0.0582</w:t>
      </w:r>
      <w:r>
        <w:t xml:space="preserve">, </w:t>
      </w:r>
      <w:r>
        <w:t>0.368</w:t>
      </w:r>
      <w:r>
        <w:t xml:space="preserve">, </w:t>
      </w:r>
      <w:r>
        <w:t>100.1576</w:t>
      </w:r>
      <w:r>
        <w:t>,</w:t>
      </w:r>
      <w:r>
        <w:t>100.2548</w:t>
      </w:r>
      <w:r>
        <w:t>,</w:t>
      </w:r>
      <w:r>
        <w:t xml:space="preserve"> 100.3568</w:t>
      </w:r>
      <w:r>
        <w:t>,</w:t>
      </w:r>
      <w:r>
        <w:t>100.3948</w:t>
      </w:r>
    </w:p>
    <w:p w14:paraId="6EAB5536" w14:textId="7FDFEB64" w:rsidR="0096538C" w:rsidRDefault="0096538C" w:rsidP="0096538C">
      <w:r>
        <w:lastRenderedPageBreak/>
        <w:t xml:space="preserve">Falling edge: </w:t>
      </w:r>
      <w:r>
        <w:t>100.568</w:t>
      </w:r>
      <w:r>
        <w:t>,</w:t>
      </w:r>
      <w:r>
        <w:t xml:space="preserve"> 100.5169</w:t>
      </w:r>
      <w:r>
        <w:t>,</w:t>
      </w:r>
      <w:r>
        <w:t xml:space="preserve"> 100.2706</w:t>
      </w:r>
      <w:r>
        <w:t>,</w:t>
      </w:r>
      <w:r>
        <w:t xml:space="preserve"> 23.5508</w:t>
      </w:r>
      <w:r>
        <w:t>,</w:t>
      </w:r>
      <w:r>
        <w:t xml:space="preserve"> -0.7916</w:t>
      </w:r>
      <w:r>
        <w:t>,</w:t>
      </w:r>
      <w:r>
        <w:t xml:space="preserve"> -0.579</w:t>
      </w:r>
      <w:r>
        <w:t xml:space="preserve">, </w:t>
      </w:r>
      <w:r>
        <w:t>-0.487</w:t>
      </w:r>
    </w:p>
    <w:p w14:paraId="26EB6EC6" w14:textId="2C2F1ED5" w:rsidR="0096538C" w:rsidRDefault="0096538C" w:rsidP="0096538C">
      <w:r>
        <w:t xml:space="preserve">There are no intermediate values on the rising edge, and one intermediate value on the falling edge.  There is no overshoot.  The time response is ~1 </w:t>
      </w:r>
      <w:proofErr w:type="spellStart"/>
      <w:r>
        <w:t>ms.</w:t>
      </w:r>
      <w:proofErr w:type="spellEnd"/>
    </w:p>
    <w:p w14:paraId="657E6DF9" w14:textId="77777777" w:rsidR="009B6031" w:rsidRDefault="009B6031" w:rsidP="009B6031">
      <w:pPr>
        <w:rPr>
          <w:b/>
          <w:bCs/>
        </w:rPr>
      </w:pPr>
    </w:p>
    <w:p w14:paraId="4CC6D12D" w14:textId="6856D035" w:rsidR="009B6031" w:rsidRPr="004344C5" w:rsidRDefault="009B6031" w:rsidP="009B6031">
      <w:pPr>
        <w:rPr>
          <w:b/>
          <w:bCs/>
        </w:rPr>
      </w:pPr>
      <w:r w:rsidRPr="004344C5">
        <w:rPr>
          <w:b/>
          <w:bCs/>
        </w:rPr>
        <w:t>FX4</w:t>
      </w:r>
    </w:p>
    <w:p w14:paraId="02538C75" w14:textId="77777777" w:rsidR="009B6031" w:rsidRDefault="009B6031" w:rsidP="009B6031">
      <w:r>
        <w:t>Rising edge: 0.3030, 0.2665, 0.0688, 57.6524, 101.4027, 100.4867. 100.3509</w:t>
      </w:r>
    </w:p>
    <w:p w14:paraId="5A402790" w14:textId="77777777" w:rsidR="009B6031" w:rsidRDefault="009B6031" w:rsidP="009B6031">
      <w:r>
        <w:t xml:space="preserve">Falling edge: </w:t>
      </w:r>
      <w:r w:rsidRPr="004344C5">
        <w:t>100.4847</w:t>
      </w:r>
      <w:r>
        <w:t xml:space="preserve">, </w:t>
      </w:r>
      <w:r w:rsidRPr="004344C5">
        <w:t>100.415</w:t>
      </w:r>
      <w:r>
        <w:t xml:space="preserve">5, </w:t>
      </w:r>
      <w:r w:rsidRPr="004344C5">
        <w:t>100.2163</w:t>
      </w:r>
      <w:r>
        <w:t xml:space="preserve">, </w:t>
      </w:r>
      <w:r w:rsidRPr="004344C5">
        <w:t>39.9148</w:t>
      </w:r>
      <w:r>
        <w:t>, -</w:t>
      </w:r>
      <w:r w:rsidRPr="004344C5">
        <w:t xml:space="preserve">1.3674 </w:t>
      </w:r>
      <w:r>
        <w:t xml:space="preserve">, </w:t>
      </w:r>
      <w:r w:rsidRPr="004344C5">
        <w:t>0.6366</w:t>
      </w:r>
      <w:r>
        <w:t xml:space="preserve">, </w:t>
      </w:r>
      <w:r w:rsidRPr="004344C5">
        <w:t>-0.5338</w:t>
      </w:r>
    </w:p>
    <w:p w14:paraId="6A3AAEF5" w14:textId="77777777" w:rsidR="009B6031" w:rsidRDefault="009B6031" w:rsidP="009B6031">
      <w:r>
        <w:t xml:space="preserve">There is one point in the transition, and ~1% overshoot and undershoot. The time response is thus &lt;2 </w:t>
      </w:r>
      <w:proofErr w:type="spellStart"/>
      <w:r>
        <w:t>ms.</w:t>
      </w:r>
      <w:proofErr w:type="spellEnd"/>
    </w:p>
    <w:p w14:paraId="6B32F6D9" w14:textId="55225577" w:rsidR="007E06F5" w:rsidRDefault="007E06F5">
      <w:r>
        <w:br w:type="page"/>
      </w:r>
    </w:p>
    <w:p w14:paraId="02C4C370" w14:textId="77F1CE5D" w:rsidR="007E06F5" w:rsidRDefault="007E06F5" w:rsidP="007E06F5">
      <w:pPr>
        <w:jc w:val="center"/>
        <w:rPr>
          <w:b/>
          <w:bCs/>
        </w:rPr>
      </w:pPr>
      <w:r>
        <w:rPr>
          <w:b/>
          <w:bCs/>
        </w:rPr>
        <w:lastRenderedPageBreak/>
        <w:t>Testing Configuration</w:t>
      </w:r>
    </w:p>
    <w:p w14:paraId="550D9326" w14:textId="77777777" w:rsidR="007E06F5" w:rsidRDefault="007E06F5" w:rsidP="007E06F5">
      <w:pPr>
        <w:rPr>
          <w:b/>
          <w:bCs/>
        </w:rPr>
      </w:pPr>
    </w:p>
    <w:p w14:paraId="57979F5E" w14:textId="1286B655" w:rsidR="007E06F5" w:rsidRPr="00146E5E" w:rsidRDefault="007E06F5" w:rsidP="007E06F5">
      <w:pPr>
        <w:rPr>
          <w:b/>
          <w:bCs/>
        </w:rPr>
      </w:pPr>
      <w:r w:rsidRPr="00146E5E">
        <w:rPr>
          <w:b/>
          <w:bCs/>
        </w:rPr>
        <w:t>Current source</w:t>
      </w:r>
    </w:p>
    <w:p w14:paraId="6EC9B23C" w14:textId="77777777" w:rsidR="007E06F5" w:rsidRDefault="007E06F5" w:rsidP="007E06F5">
      <w:pPr>
        <w:rPr>
          <w:rFonts w:cs="Calibri"/>
        </w:rPr>
      </w:pPr>
      <w:r>
        <w:t xml:space="preserve">The current was generated using a 16-bit digital to analog converter (DAC) in a Measurement Computing USB-1808X.  The voltage output passed through a resistor  </w:t>
      </w:r>
      <w:r>
        <w:rPr>
          <w:rFonts w:cs="Calibri"/>
        </w:rPr>
        <w:t xml:space="preserve">and then to the current input of the device under test.  The resistor was selected with the box shown below, with values ranging from 1 </w:t>
      </w:r>
      <w:proofErr w:type="spellStart"/>
      <w:r>
        <w:rPr>
          <w:rFonts w:cs="Calibri"/>
        </w:rPr>
        <w:t>k</w:t>
      </w:r>
      <w:r>
        <w:rPr>
          <w:rFonts w:ascii="Calibri" w:hAnsi="Calibri" w:cs="Calibri"/>
        </w:rPr>
        <w:t>Ω</w:t>
      </w:r>
      <w:proofErr w:type="spellEnd"/>
      <w:r>
        <w:rPr>
          <w:rFonts w:cs="Calibri"/>
        </w:rPr>
        <w:t xml:space="preserve"> to 100 M</w:t>
      </w:r>
      <w:r>
        <w:rPr>
          <w:rFonts w:ascii="Calibri" w:hAnsi="Calibri" w:cs="Calibri"/>
        </w:rPr>
        <w:t>Ω</w:t>
      </w:r>
      <w:r>
        <w:rPr>
          <w:rFonts w:cs="Calibri"/>
        </w:rPr>
        <w:t xml:space="preserve">.  When used with a 10V input these produce currents ranging from 100 </w:t>
      </w:r>
      <w:proofErr w:type="spellStart"/>
      <w:r>
        <w:rPr>
          <w:rFonts w:cs="Calibri"/>
        </w:rPr>
        <w:t>nA</w:t>
      </w:r>
      <w:proofErr w:type="spellEnd"/>
      <w:r>
        <w:rPr>
          <w:rFonts w:cs="Calibri"/>
        </w:rPr>
        <w:t xml:space="preserve"> to 10 mA in factor of 10 steps.</w:t>
      </w:r>
    </w:p>
    <w:p w14:paraId="4AC7A6E0" w14:textId="77777777" w:rsidR="007E06F5" w:rsidRDefault="007E06F5" w:rsidP="007E06F5">
      <w:pPr>
        <w:rPr>
          <w:rFonts w:cs="Calibri"/>
        </w:rPr>
      </w:pPr>
      <w:r>
        <w:rPr>
          <w:noProof/>
        </w:rPr>
        <w:drawing>
          <wp:inline distT="0" distB="0" distL="0" distR="0" wp14:anchorId="536AA566" wp14:editId="3D5829FE">
            <wp:extent cx="4114800" cy="5486400"/>
            <wp:effectExtent l="0" t="0" r="0" b="0"/>
            <wp:docPr id="20524388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4114800" cy="5486400"/>
                    </a:xfrm>
                    <a:prstGeom prst="rect">
                      <a:avLst/>
                    </a:prstGeom>
                    <a:noFill/>
                    <a:ln>
                      <a:noFill/>
                    </a:ln>
                  </pic:spPr>
                </pic:pic>
              </a:graphicData>
            </a:graphic>
          </wp:inline>
        </w:drawing>
      </w:r>
    </w:p>
    <w:p w14:paraId="6859BB9C" w14:textId="77777777" w:rsidR="007E06F5" w:rsidRDefault="007E06F5" w:rsidP="007E06F5">
      <w:r>
        <w:t xml:space="preserve">The DAC was driven in a linear ramp from 0V to 10V in the “waveform generator” mode in the USB-1808X.  The 1000-point output voltage waveform is streamed from the USB-1808X at a precise 10 Hz rate, so there is no jitter in the time between output values. The DAC output was also connected to an 18-bit analog input (A/D) on the USB-1808X.  This provides a readback of the actual output voltage with better resolution than the DAC.  The A/D was run in the </w:t>
      </w:r>
      <w:proofErr w:type="spellStart"/>
      <w:r>
        <w:t>the</w:t>
      </w:r>
      <w:proofErr w:type="spellEnd"/>
      <w:r>
        <w:t xml:space="preserve"> “waveform digitizer” mode in the USB-1808X, so it is reading the voltage input at precisely 10 Hz, sampling each output from the DAC.</w:t>
      </w:r>
    </w:p>
    <w:p w14:paraId="557F4083" w14:textId="77777777" w:rsidR="007E06F5" w:rsidRDefault="007E06F5" w:rsidP="007E06F5">
      <w:r>
        <w:br w:type="page"/>
      </w:r>
    </w:p>
    <w:p w14:paraId="0DDAD090" w14:textId="77777777" w:rsidR="007E06F5" w:rsidRDefault="007E06F5" w:rsidP="007E06F5">
      <w:r>
        <w:lastRenderedPageBreak/>
        <w:t xml:space="preserve">In the initial testing I found consistent very small upward-curved deviations from linearity for the SR570, </w:t>
      </w:r>
      <w:proofErr w:type="spellStart"/>
      <w:r>
        <w:t>TetrAMM</w:t>
      </w:r>
      <w:proofErr w:type="spellEnd"/>
      <w:r>
        <w:t xml:space="preserve">, and FX4.  The following is an example with the FX4 measuring 100 </w:t>
      </w:r>
      <w:proofErr w:type="spellStart"/>
      <w:r>
        <w:t>nA</w:t>
      </w:r>
      <w:proofErr w:type="spellEnd"/>
      <w:r>
        <w:t xml:space="preserve"> current.</w:t>
      </w:r>
    </w:p>
    <w:p w14:paraId="1E7FD82A" w14:textId="77777777" w:rsidR="007E06F5" w:rsidRDefault="007E06F5" w:rsidP="007E06F5">
      <w:pPr>
        <w:jc w:val="center"/>
      </w:pPr>
      <w:r>
        <w:rPr>
          <w:noProof/>
        </w:rPr>
        <w:drawing>
          <wp:inline distT="0" distB="0" distL="0" distR="0" wp14:anchorId="7A4FD5B4" wp14:editId="63C651D3">
            <wp:extent cx="4018993" cy="3017520"/>
            <wp:effectExtent l="0" t="0" r="635" b="0"/>
            <wp:docPr id="11330173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8993" cy="3017520"/>
                    </a:xfrm>
                    <a:prstGeom prst="rect">
                      <a:avLst/>
                    </a:prstGeom>
                    <a:noFill/>
                    <a:ln>
                      <a:noFill/>
                    </a:ln>
                  </pic:spPr>
                </pic:pic>
              </a:graphicData>
            </a:graphic>
          </wp:inline>
        </w:drawing>
      </w:r>
    </w:p>
    <w:p w14:paraId="29949169" w14:textId="440B09A3" w:rsidR="007E06F5" w:rsidRDefault="007E06F5" w:rsidP="007E06F5">
      <w:r>
        <w:t>I measured the actual output voltage using the 18-bit analog input in waveform digitizer mode, and it had the same small linearity. The following is a plot of the difference between the actual and requested voltage for the 10V linear ramp. There is an offset, slope, and curvature to the difference. The noise in this plot is because the waveform digitizer does not do any averaging.  The red curve is a smooth cubic spline fit to the errors.</w:t>
      </w:r>
    </w:p>
    <w:p w14:paraId="439B2DEE" w14:textId="77777777" w:rsidR="007E06F5" w:rsidRDefault="007E06F5" w:rsidP="007E06F5">
      <w:pPr>
        <w:jc w:val="center"/>
      </w:pPr>
      <w:r>
        <w:rPr>
          <w:noProof/>
        </w:rPr>
        <w:drawing>
          <wp:inline distT="0" distB="0" distL="0" distR="0" wp14:anchorId="4A3DFA2C" wp14:editId="46B340C0">
            <wp:extent cx="4018993" cy="3017520"/>
            <wp:effectExtent l="0" t="0" r="635" b="0"/>
            <wp:docPr id="7302236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18993" cy="3017520"/>
                    </a:xfrm>
                    <a:prstGeom prst="rect">
                      <a:avLst/>
                    </a:prstGeom>
                    <a:noFill/>
                    <a:ln>
                      <a:noFill/>
                    </a:ln>
                  </pic:spPr>
                </pic:pic>
              </a:graphicData>
            </a:graphic>
          </wp:inline>
        </w:drawing>
      </w:r>
    </w:p>
    <w:p w14:paraId="333DD38F" w14:textId="0D6DF654" w:rsidR="007E06F5" w:rsidRDefault="007E06F5" w:rsidP="007E06F5">
      <w:r>
        <w:lastRenderedPageBreak/>
        <w:t xml:space="preserve">I then constructed a user-defined 0-10V ramp waveform for the USB-1808X waveform generator output that corrected the errors in the above plot using the cubic spline fit.  The differences from the theoretical linear ramp were just a few bits.  The currents measured with the SR570, </w:t>
      </w:r>
      <w:proofErr w:type="spellStart"/>
      <w:r>
        <w:t>TetrAMM</w:t>
      </w:r>
      <w:proofErr w:type="spellEnd"/>
      <w:r>
        <w:t>, and FX4 then no longer displayed this systematic non-linearity. This is the FX4 100nA data when using the corrected voltage ramp. Most of the curvature is removed</w:t>
      </w:r>
    </w:p>
    <w:p w14:paraId="65E9F574" w14:textId="77777777" w:rsidR="007E06F5" w:rsidRDefault="007E06F5" w:rsidP="007E06F5">
      <w:pPr>
        <w:jc w:val="center"/>
      </w:pPr>
      <w:r>
        <w:rPr>
          <w:noProof/>
        </w:rPr>
        <w:drawing>
          <wp:inline distT="0" distB="0" distL="0" distR="0" wp14:anchorId="65C7ECA0" wp14:editId="41CD9F06">
            <wp:extent cx="4018996" cy="3017520"/>
            <wp:effectExtent l="0" t="0" r="635" b="0"/>
            <wp:docPr id="18020172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18996" cy="3017520"/>
                    </a:xfrm>
                    <a:prstGeom prst="rect">
                      <a:avLst/>
                    </a:prstGeom>
                    <a:noFill/>
                    <a:ln>
                      <a:noFill/>
                    </a:ln>
                  </pic:spPr>
                </pic:pic>
              </a:graphicData>
            </a:graphic>
          </wp:inline>
        </w:drawing>
      </w:r>
    </w:p>
    <w:p w14:paraId="5B7A618B" w14:textId="77777777" w:rsidR="007E06F5" w:rsidRDefault="007E06F5" w:rsidP="007E06F5">
      <w:r>
        <w:t>The following is a plot of the difference between the actual and requested voltage when using the corrected voltage ramp.  The offset, slope, and curvature have been removed.</w:t>
      </w:r>
    </w:p>
    <w:p w14:paraId="00FCFBC0" w14:textId="77777777" w:rsidR="007E06F5" w:rsidRDefault="007E06F5" w:rsidP="007E06F5">
      <w:pPr>
        <w:jc w:val="center"/>
      </w:pPr>
      <w:r>
        <w:rPr>
          <w:noProof/>
        </w:rPr>
        <w:drawing>
          <wp:inline distT="0" distB="0" distL="0" distR="0" wp14:anchorId="085A8E69" wp14:editId="151614D5">
            <wp:extent cx="4018993" cy="3017520"/>
            <wp:effectExtent l="0" t="0" r="635" b="0"/>
            <wp:docPr id="8223599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18993" cy="3017520"/>
                    </a:xfrm>
                    <a:prstGeom prst="rect">
                      <a:avLst/>
                    </a:prstGeom>
                    <a:noFill/>
                    <a:ln>
                      <a:noFill/>
                    </a:ln>
                  </pic:spPr>
                </pic:pic>
              </a:graphicData>
            </a:graphic>
          </wp:inline>
        </w:drawing>
      </w:r>
    </w:p>
    <w:p w14:paraId="04529798" w14:textId="77777777" w:rsidR="007E06F5" w:rsidRDefault="007E06F5" w:rsidP="007E06F5">
      <w:r>
        <w:lastRenderedPageBreak/>
        <w:t xml:space="preserve">The following screenshot shows the configuration of the USB-1808X when generating the user-defined 0-10V linear ramp with the Waveform generator function.  The Waveform </w:t>
      </w:r>
      <w:proofErr w:type="gramStart"/>
      <w:r>
        <w:t>digitizer is</w:t>
      </w:r>
      <w:proofErr w:type="gramEnd"/>
      <w:r>
        <w:t xml:space="preserve"> also measuring the actual output waveform.</w:t>
      </w:r>
    </w:p>
    <w:p w14:paraId="6F8E6773" w14:textId="77777777" w:rsidR="007E06F5" w:rsidRDefault="007E06F5" w:rsidP="007E06F5">
      <w:r>
        <w:rPr>
          <w:noProof/>
        </w:rPr>
        <w:drawing>
          <wp:inline distT="0" distB="0" distL="0" distR="0" wp14:anchorId="0B29FC2F" wp14:editId="64BC5184">
            <wp:extent cx="5943600" cy="4773295"/>
            <wp:effectExtent l="0" t="0" r="0" b="8255"/>
            <wp:docPr id="22962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22136" name=""/>
                    <pic:cNvPicPr/>
                  </pic:nvPicPr>
                  <pic:blipFill>
                    <a:blip r:embed="rId29"/>
                    <a:stretch>
                      <a:fillRect/>
                    </a:stretch>
                  </pic:blipFill>
                  <pic:spPr>
                    <a:xfrm>
                      <a:off x="0" y="0"/>
                      <a:ext cx="5943600" cy="4773295"/>
                    </a:xfrm>
                    <a:prstGeom prst="rect">
                      <a:avLst/>
                    </a:prstGeom>
                  </pic:spPr>
                </pic:pic>
              </a:graphicData>
            </a:graphic>
          </wp:inline>
        </w:drawing>
      </w:r>
    </w:p>
    <w:p w14:paraId="4523AC2F" w14:textId="77777777" w:rsidR="007E06F5" w:rsidRDefault="007E06F5" w:rsidP="007E06F5">
      <w:pPr>
        <w:rPr>
          <w:b/>
          <w:bCs/>
        </w:rPr>
      </w:pPr>
      <w:r>
        <w:rPr>
          <w:b/>
          <w:bCs/>
        </w:rPr>
        <w:br w:type="page"/>
      </w:r>
    </w:p>
    <w:p w14:paraId="049155FA" w14:textId="77777777" w:rsidR="007E06F5" w:rsidRPr="005F0397" w:rsidRDefault="007E06F5" w:rsidP="007E06F5">
      <w:pPr>
        <w:rPr>
          <w:b/>
          <w:bCs/>
        </w:rPr>
      </w:pPr>
      <w:r w:rsidRPr="005F0397">
        <w:rPr>
          <w:b/>
          <w:bCs/>
        </w:rPr>
        <w:lastRenderedPageBreak/>
        <w:t>FX4 configuration</w:t>
      </w:r>
    </w:p>
    <w:p w14:paraId="569C158F" w14:textId="77777777" w:rsidR="007E06F5" w:rsidRDefault="007E06F5" w:rsidP="007E06F5">
      <w:r>
        <w:t xml:space="preserve">The following screenshot shows the configuration of the FX for the tests on the 0-100 </w:t>
      </w:r>
      <w:proofErr w:type="spellStart"/>
      <w:r>
        <w:t>nA</w:t>
      </w:r>
      <w:proofErr w:type="spellEnd"/>
      <w:r>
        <w:t xml:space="preserve"> current range.</w:t>
      </w:r>
    </w:p>
    <w:p w14:paraId="3CF40290" w14:textId="77777777" w:rsidR="007E06F5" w:rsidRDefault="007E06F5" w:rsidP="007E06F5">
      <w:r>
        <w:rPr>
          <w:noProof/>
        </w:rPr>
        <w:drawing>
          <wp:inline distT="0" distB="0" distL="0" distR="0" wp14:anchorId="279028DE" wp14:editId="607CA669">
            <wp:extent cx="5943600" cy="7012940"/>
            <wp:effectExtent l="0" t="0" r="0" b="0"/>
            <wp:docPr id="124657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74073" name=""/>
                    <pic:cNvPicPr/>
                  </pic:nvPicPr>
                  <pic:blipFill>
                    <a:blip r:embed="rId30"/>
                    <a:stretch>
                      <a:fillRect/>
                    </a:stretch>
                  </pic:blipFill>
                  <pic:spPr>
                    <a:xfrm>
                      <a:off x="0" y="0"/>
                      <a:ext cx="5943600" cy="7012940"/>
                    </a:xfrm>
                    <a:prstGeom prst="rect">
                      <a:avLst/>
                    </a:prstGeom>
                  </pic:spPr>
                </pic:pic>
              </a:graphicData>
            </a:graphic>
          </wp:inline>
        </w:drawing>
      </w:r>
    </w:p>
    <w:p w14:paraId="78133290" w14:textId="77777777" w:rsidR="007E06F5" w:rsidRDefault="007E06F5" w:rsidP="007E06F5">
      <w:r>
        <w:br w:type="page"/>
      </w:r>
    </w:p>
    <w:p w14:paraId="1387BFDE" w14:textId="77777777" w:rsidR="007E06F5" w:rsidRDefault="007E06F5" w:rsidP="007E06F5">
      <w:r>
        <w:lastRenderedPageBreak/>
        <w:t>The important settings are:</w:t>
      </w:r>
    </w:p>
    <w:p w14:paraId="59D85D5F" w14:textId="77777777" w:rsidR="007E06F5" w:rsidRDefault="007E06F5" w:rsidP="007E06F5">
      <w:pPr>
        <w:pStyle w:val="ListParagraph"/>
        <w:numPr>
          <w:ilvl w:val="0"/>
          <w:numId w:val="3"/>
        </w:numPr>
      </w:pPr>
      <w:r>
        <w:t xml:space="preserve">Range: 100 </w:t>
      </w:r>
      <w:proofErr w:type="spellStart"/>
      <w:r>
        <w:t>nA</w:t>
      </w:r>
      <w:proofErr w:type="spellEnd"/>
      <w:r>
        <w:t xml:space="preserve"> slow (1000 Hz bandpass filter)</w:t>
      </w:r>
    </w:p>
    <w:p w14:paraId="5C82E86A" w14:textId="77777777" w:rsidR="007E06F5" w:rsidRDefault="007E06F5" w:rsidP="007E06F5">
      <w:pPr>
        <w:pStyle w:val="ListParagraph"/>
        <w:numPr>
          <w:ilvl w:val="0"/>
          <w:numId w:val="3"/>
        </w:numPr>
      </w:pPr>
      <w:proofErr w:type="spellStart"/>
      <w:r>
        <w:t>ValuesPerRead</w:t>
      </w:r>
      <w:proofErr w:type="spellEnd"/>
      <w:r>
        <w:t xml:space="preserve">: 100.  This means that the FX4 is doing on-board averaging for 0.001 seconds, because it digitizes at 100 kHz.  This allows </w:t>
      </w:r>
      <w:proofErr w:type="gramStart"/>
      <w:r>
        <w:t>performing the tests in this report at</w:t>
      </w:r>
      <w:proofErr w:type="gramEnd"/>
      <w:r>
        <w:t xml:space="preserve"> up to 1000 points/s.  The current report is just for 10 points/s.</w:t>
      </w:r>
    </w:p>
    <w:p w14:paraId="251B21B8" w14:textId="77777777" w:rsidR="007E06F5" w:rsidRDefault="007E06F5" w:rsidP="007E06F5">
      <w:pPr>
        <w:pStyle w:val="ListParagraph"/>
        <w:numPr>
          <w:ilvl w:val="0"/>
          <w:numId w:val="3"/>
        </w:numPr>
      </w:pPr>
      <w:proofErr w:type="spellStart"/>
      <w:r>
        <w:t>CurrentUnits</w:t>
      </w:r>
      <w:proofErr w:type="spellEnd"/>
      <w:r>
        <w:t xml:space="preserve">: </w:t>
      </w:r>
      <w:proofErr w:type="spellStart"/>
      <w:r>
        <w:t>nA.</w:t>
      </w:r>
      <w:proofErr w:type="spellEnd"/>
      <w:r>
        <w:t xml:space="preserve">  This means that the values received will be in </w:t>
      </w:r>
      <w:proofErr w:type="gramStart"/>
      <w:r>
        <w:t>unit</w:t>
      </w:r>
      <w:proofErr w:type="gramEnd"/>
      <w:r>
        <w:t xml:space="preserve"> of </w:t>
      </w:r>
      <w:proofErr w:type="spellStart"/>
      <w:r>
        <w:t>nA.</w:t>
      </w:r>
      <w:proofErr w:type="spellEnd"/>
      <w:r>
        <w:t xml:space="preserve">  This is not critical, </w:t>
      </w:r>
      <w:proofErr w:type="spellStart"/>
      <w:r>
        <w:t>uA</w:t>
      </w:r>
      <w:proofErr w:type="spellEnd"/>
      <w:r>
        <w:t xml:space="preserve"> or </w:t>
      </w:r>
      <w:proofErr w:type="spellStart"/>
      <w:r>
        <w:t>pA</w:t>
      </w:r>
      <w:proofErr w:type="spellEnd"/>
      <w:r>
        <w:t xml:space="preserve"> could also be used, it just shifts the decimal point.</w:t>
      </w:r>
    </w:p>
    <w:p w14:paraId="1CE96950" w14:textId="77777777" w:rsidR="007E06F5" w:rsidRDefault="007E06F5" w:rsidP="007E06F5">
      <w:r>
        <w:t xml:space="preserve">Note that the </w:t>
      </w:r>
      <w:proofErr w:type="spellStart"/>
      <w:r>
        <w:t>AveragingTime</w:t>
      </w:r>
      <w:proofErr w:type="spellEnd"/>
      <w:r>
        <w:t xml:space="preserve"> and </w:t>
      </w:r>
      <w:proofErr w:type="spellStart"/>
      <w:r>
        <w:t>FastAveragingTime</w:t>
      </w:r>
      <w:proofErr w:type="spellEnd"/>
      <w:r>
        <w:t xml:space="preserve"> are not important for this test.  That is because we are collecting data with the </w:t>
      </w:r>
      <w:proofErr w:type="spellStart"/>
      <w:r>
        <w:t>TimeSeries</w:t>
      </w:r>
      <w:proofErr w:type="spellEnd"/>
      <w:r>
        <w:t xml:space="preserve"> plugin, which does its own averaging independent of </w:t>
      </w:r>
      <w:proofErr w:type="spellStart"/>
      <w:r>
        <w:t>AveragingTime</w:t>
      </w:r>
      <w:proofErr w:type="spellEnd"/>
      <w:r>
        <w:t xml:space="preserve"> and </w:t>
      </w:r>
      <w:proofErr w:type="spellStart"/>
      <w:r>
        <w:t>FastAveragingTime</w:t>
      </w:r>
      <w:proofErr w:type="spellEnd"/>
      <w:r>
        <w:t>.</w:t>
      </w:r>
    </w:p>
    <w:p w14:paraId="4179D0E5" w14:textId="77777777" w:rsidR="007E06F5" w:rsidRDefault="007E06F5" w:rsidP="007E06F5">
      <w:r>
        <w:t xml:space="preserve">For tests with other voltage ranges the only differences are the values of the Range and </w:t>
      </w:r>
      <w:proofErr w:type="spellStart"/>
      <w:r>
        <w:t>CurrentUnits</w:t>
      </w:r>
      <w:proofErr w:type="spellEnd"/>
      <w:r>
        <w:t xml:space="preserve"> PVs.</w:t>
      </w:r>
    </w:p>
    <w:p w14:paraId="794FA8D2" w14:textId="77777777" w:rsidR="007E06F5" w:rsidRDefault="007E06F5" w:rsidP="007E06F5">
      <w:r>
        <w:br w:type="page"/>
      </w:r>
    </w:p>
    <w:p w14:paraId="000C7302" w14:textId="77777777" w:rsidR="007E06F5" w:rsidRDefault="007E06F5" w:rsidP="007E06F5">
      <w:r>
        <w:lastRenderedPageBreak/>
        <w:t xml:space="preserve">This is a screenshot of the </w:t>
      </w:r>
      <w:proofErr w:type="spellStart"/>
      <w:r>
        <w:t>TimeSeries</w:t>
      </w:r>
      <w:proofErr w:type="spellEnd"/>
      <w:r>
        <w:t xml:space="preserve"> plugin that is used to collect </w:t>
      </w:r>
      <w:proofErr w:type="gramStart"/>
      <w:r>
        <w:t>the data</w:t>
      </w:r>
      <w:proofErr w:type="gramEnd"/>
      <w:r>
        <w:t xml:space="preserve">.  </w:t>
      </w:r>
    </w:p>
    <w:p w14:paraId="78A4CACC" w14:textId="77777777" w:rsidR="007E06F5" w:rsidRDefault="007E06F5" w:rsidP="007E06F5">
      <w:r>
        <w:rPr>
          <w:noProof/>
        </w:rPr>
        <w:drawing>
          <wp:inline distT="0" distB="0" distL="0" distR="0" wp14:anchorId="2908FB37" wp14:editId="589A2420">
            <wp:extent cx="5943600" cy="5389245"/>
            <wp:effectExtent l="0" t="0" r="0" b="1905"/>
            <wp:docPr id="118582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24518" name=""/>
                    <pic:cNvPicPr/>
                  </pic:nvPicPr>
                  <pic:blipFill>
                    <a:blip r:embed="rId31"/>
                    <a:stretch>
                      <a:fillRect/>
                    </a:stretch>
                  </pic:blipFill>
                  <pic:spPr>
                    <a:xfrm>
                      <a:off x="0" y="0"/>
                      <a:ext cx="5943600" cy="5389245"/>
                    </a:xfrm>
                    <a:prstGeom prst="rect">
                      <a:avLst/>
                    </a:prstGeom>
                  </pic:spPr>
                </pic:pic>
              </a:graphicData>
            </a:graphic>
          </wp:inline>
        </w:drawing>
      </w:r>
    </w:p>
    <w:p w14:paraId="6504E15B" w14:textId="77777777" w:rsidR="007E06F5" w:rsidRDefault="007E06F5" w:rsidP="007E06F5">
      <w:r>
        <w:t>The important settings are:</w:t>
      </w:r>
    </w:p>
    <w:p w14:paraId="0746413F" w14:textId="77777777" w:rsidR="007E06F5" w:rsidRDefault="007E06F5" w:rsidP="007E06F5">
      <w:pPr>
        <w:pStyle w:val="ListParagraph"/>
        <w:numPr>
          <w:ilvl w:val="0"/>
          <w:numId w:val="4"/>
        </w:numPr>
      </w:pPr>
      <w:proofErr w:type="spellStart"/>
      <w:r>
        <w:t>TSAveragingTime</w:t>
      </w:r>
      <w:proofErr w:type="spellEnd"/>
      <w:r>
        <w:t xml:space="preserve">: 0.1.  The averaging time is </w:t>
      </w:r>
      <w:proofErr w:type="gramStart"/>
      <w:r>
        <w:t>set</w:t>
      </w:r>
      <w:proofErr w:type="gramEnd"/>
      <w:r>
        <w:t xml:space="preserve"> 0.1 second, while the averaging time in the FX is 0.001 seconds.  This result in </w:t>
      </w:r>
      <w:proofErr w:type="spellStart"/>
      <w:r>
        <w:t>TSNumAverage</w:t>
      </w:r>
      <w:proofErr w:type="spellEnd"/>
      <w:r>
        <w:t>=100.</w:t>
      </w:r>
    </w:p>
    <w:p w14:paraId="2D41B18E" w14:textId="77777777" w:rsidR="007E06F5" w:rsidRDefault="007E06F5" w:rsidP="007E06F5">
      <w:pPr>
        <w:pStyle w:val="ListParagraph"/>
        <w:numPr>
          <w:ilvl w:val="0"/>
          <w:numId w:val="4"/>
        </w:numPr>
      </w:pPr>
      <w:proofErr w:type="spellStart"/>
      <w:r>
        <w:t>TSAcquireMode</w:t>
      </w:r>
      <w:proofErr w:type="spellEnd"/>
      <w:r>
        <w:t xml:space="preserve">: </w:t>
      </w:r>
      <w:proofErr w:type="spellStart"/>
      <w:r>
        <w:t>FixedLength</w:t>
      </w:r>
      <w:proofErr w:type="spellEnd"/>
      <w:r>
        <w:t>.  The plugin will collect the desired number of points and stop, rather than the continuous Circular Buffer mode.</w:t>
      </w:r>
    </w:p>
    <w:p w14:paraId="4C4559BF" w14:textId="77777777" w:rsidR="007E06F5" w:rsidRDefault="007E06F5" w:rsidP="007E06F5">
      <w:pPr>
        <w:pStyle w:val="ListParagraph"/>
        <w:numPr>
          <w:ilvl w:val="0"/>
          <w:numId w:val="4"/>
        </w:numPr>
      </w:pPr>
      <w:proofErr w:type="spellStart"/>
      <w:r>
        <w:t>TSNumPoints</w:t>
      </w:r>
      <w:proofErr w:type="spellEnd"/>
      <w:r>
        <w:t>: 1000  The plugin will collect 1000 time points at 0.1 second each, so 100 seconds total acquisition time.</w:t>
      </w:r>
    </w:p>
    <w:p w14:paraId="1B90C0F7" w14:textId="77777777" w:rsidR="007E06F5" w:rsidRDefault="007E06F5" w:rsidP="007E06F5">
      <w:pPr>
        <w:pStyle w:val="ListParagraph"/>
        <w:numPr>
          <w:ilvl w:val="0"/>
          <w:numId w:val="4"/>
        </w:numPr>
      </w:pPr>
      <w:proofErr w:type="spellStart"/>
      <w:r>
        <w:t>TSAcquire</w:t>
      </w:r>
      <w:proofErr w:type="spellEnd"/>
      <w:r>
        <w:t xml:space="preserve">:  This is set to 1 with the </w:t>
      </w:r>
      <w:proofErr w:type="spellStart"/>
      <w:r>
        <w:t>EraseStart</w:t>
      </w:r>
      <w:proofErr w:type="spellEnd"/>
      <w:r>
        <w:t xml:space="preserve"> button to begin data acquisition.</w:t>
      </w:r>
    </w:p>
    <w:p w14:paraId="1B478FA3" w14:textId="77777777" w:rsidR="007E06F5" w:rsidRDefault="007E06F5" w:rsidP="007E06F5">
      <w:r>
        <w:br w:type="page"/>
      </w:r>
    </w:p>
    <w:p w14:paraId="235E13C5" w14:textId="77777777" w:rsidR="007E06F5" w:rsidRDefault="007E06F5" w:rsidP="007E06F5">
      <w:r>
        <w:lastRenderedPageBreak/>
        <w:t>This is the plot of the time series for Current 1 after the MCS scan is complete.</w:t>
      </w:r>
    </w:p>
    <w:p w14:paraId="6B291ED7" w14:textId="77777777" w:rsidR="007E06F5" w:rsidRDefault="007E06F5" w:rsidP="007E06F5">
      <w:r>
        <w:rPr>
          <w:noProof/>
        </w:rPr>
        <w:drawing>
          <wp:inline distT="0" distB="0" distL="0" distR="0" wp14:anchorId="2C68D3D7" wp14:editId="4C93AE61">
            <wp:extent cx="4781550" cy="4257675"/>
            <wp:effectExtent l="0" t="0" r="0" b="9525"/>
            <wp:docPr id="13489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7355" name=""/>
                    <pic:cNvPicPr/>
                  </pic:nvPicPr>
                  <pic:blipFill>
                    <a:blip r:embed="rId32"/>
                    <a:stretch>
                      <a:fillRect/>
                    </a:stretch>
                  </pic:blipFill>
                  <pic:spPr>
                    <a:xfrm>
                      <a:off x="0" y="0"/>
                      <a:ext cx="4781550" cy="4257675"/>
                    </a:xfrm>
                    <a:prstGeom prst="rect">
                      <a:avLst/>
                    </a:prstGeom>
                  </pic:spPr>
                </pic:pic>
              </a:graphicData>
            </a:graphic>
          </wp:inline>
        </w:drawing>
      </w:r>
    </w:p>
    <w:p w14:paraId="239119BD" w14:textId="77777777" w:rsidR="007E06F5" w:rsidRDefault="007E06F5" w:rsidP="007E06F5">
      <w:r>
        <w:br w:type="page"/>
      </w:r>
    </w:p>
    <w:p w14:paraId="1095366A" w14:textId="77777777" w:rsidR="007E06F5" w:rsidRPr="005F0397" w:rsidRDefault="007E06F5" w:rsidP="007E06F5">
      <w:pPr>
        <w:rPr>
          <w:b/>
          <w:bCs/>
        </w:rPr>
      </w:pPr>
      <w:proofErr w:type="spellStart"/>
      <w:r>
        <w:rPr>
          <w:b/>
          <w:bCs/>
        </w:rPr>
        <w:lastRenderedPageBreak/>
        <w:t>TetrAMM</w:t>
      </w:r>
      <w:proofErr w:type="spellEnd"/>
      <w:r w:rsidRPr="005F0397">
        <w:rPr>
          <w:b/>
          <w:bCs/>
        </w:rPr>
        <w:t xml:space="preserve"> configuration</w:t>
      </w:r>
    </w:p>
    <w:p w14:paraId="47553050" w14:textId="77777777" w:rsidR="007E06F5" w:rsidRDefault="007E06F5" w:rsidP="007E06F5">
      <w:pPr>
        <w:rPr>
          <w:noProof/>
        </w:rPr>
      </w:pPr>
      <w:r>
        <w:t xml:space="preserve">The following screenshot shows the configuration of the </w:t>
      </w:r>
      <w:proofErr w:type="spellStart"/>
      <w:r>
        <w:t>TetrAMM</w:t>
      </w:r>
      <w:proofErr w:type="spellEnd"/>
      <w:r>
        <w:t xml:space="preserve"> for the tests on the 0-100 </w:t>
      </w:r>
      <w:proofErr w:type="spellStart"/>
      <w:r>
        <w:t>nA</w:t>
      </w:r>
      <w:proofErr w:type="spellEnd"/>
      <w:r>
        <w:t xml:space="preserve"> current range</w:t>
      </w:r>
      <w:r>
        <w:rPr>
          <w:noProof/>
        </w:rPr>
        <w:t xml:space="preserve"> </w:t>
      </w:r>
    </w:p>
    <w:p w14:paraId="2A2B428F" w14:textId="77777777" w:rsidR="007E06F5" w:rsidRDefault="007E06F5" w:rsidP="007E06F5">
      <w:pPr>
        <w:jc w:val="center"/>
      </w:pPr>
      <w:r>
        <w:rPr>
          <w:noProof/>
        </w:rPr>
        <w:drawing>
          <wp:inline distT="0" distB="0" distL="0" distR="0" wp14:anchorId="58959FD2" wp14:editId="7F211A4B">
            <wp:extent cx="5120640" cy="5894204"/>
            <wp:effectExtent l="0" t="0" r="3810" b="0"/>
            <wp:docPr id="37392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24646" name=""/>
                    <pic:cNvPicPr/>
                  </pic:nvPicPr>
                  <pic:blipFill>
                    <a:blip r:embed="rId33"/>
                    <a:stretch>
                      <a:fillRect/>
                    </a:stretch>
                  </pic:blipFill>
                  <pic:spPr>
                    <a:xfrm>
                      <a:off x="0" y="0"/>
                      <a:ext cx="5120640" cy="5894204"/>
                    </a:xfrm>
                    <a:prstGeom prst="rect">
                      <a:avLst/>
                    </a:prstGeom>
                  </pic:spPr>
                </pic:pic>
              </a:graphicData>
            </a:graphic>
          </wp:inline>
        </w:drawing>
      </w:r>
    </w:p>
    <w:p w14:paraId="58A52517" w14:textId="77777777" w:rsidR="007E06F5" w:rsidRDefault="007E06F5" w:rsidP="007E06F5">
      <w:r>
        <w:t xml:space="preserve">The important settings are identical to the FX4, except that Range = +- 120 </w:t>
      </w:r>
      <w:proofErr w:type="spellStart"/>
      <w:r>
        <w:t>nA</w:t>
      </w:r>
      <w:proofErr w:type="spellEnd"/>
      <w:r>
        <w:t xml:space="preserve"> rather than +- 100 </w:t>
      </w:r>
      <w:proofErr w:type="spellStart"/>
      <w:r>
        <w:t>nA.</w:t>
      </w:r>
      <w:proofErr w:type="spellEnd"/>
      <w:r>
        <w:t xml:space="preserve">  The settings on the </w:t>
      </w:r>
      <w:proofErr w:type="spellStart"/>
      <w:r>
        <w:t>TimeSeries</w:t>
      </w:r>
      <w:proofErr w:type="spellEnd"/>
      <w:r>
        <w:t xml:space="preserve"> plugin are identical to the FX4.</w:t>
      </w:r>
    </w:p>
    <w:p w14:paraId="528CC596" w14:textId="77777777" w:rsidR="007E06F5" w:rsidRDefault="007E06F5" w:rsidP="007E06F5">
      <w:r>
        <w:t xml:space="preserve">For tests with other voltage ranges the only differences are the values of Range and </w:t>
      </w:r>
      <w:proofErr w:type="spellStart"/>
      <w:r>
        <w:t>CurrentScale</w:t>
      </w:r>
      <w:proofErr w:type="spellEnd"/>
      <w:r>
        <w:t xml:space="preserve"> PVs.</w:t>
      </w:r>
    </w:p>
    <w:p w14:paraId="7D84EA59" w14:textId="77777777" w:rsidR="007E06F5" w:rsidRDefault="007E06F5" w:rsidP="007E06F5">
      <w:r>
        <w:br w:type="page"/>
      </w:r>
    </w:p>
    <w:p w14:paraId="6F1F56E2" w14:textId="77777777" w:rsidR="007E06F5" w:rsidRPr="005F0397" w:rsidRDefault="007E06F5" w:rsidP="007E06F5">
      <w:pPr>
        <w:rPr>
          <w:b/>
          <w:bCs/>
        </w:rPr>
      </w:pPr>
      <w:r>
        <w:rPr>
          <w:b/>
          <w:bCs/>
        </w:rPr>
        <w:lastRenderedPageBreak/>
        <w:t xml:space="preserve">SR570, V2F100, and USB-CTR08 </w:t>
      </w:r>
      <w:r w:rsidRPr="005F0397">
        <w:rPr>
          <w:b/>
          <w:bCs/>
        </w:rPr>
        <w:t>configuration</w:t>
      </w:r>
    </w:p>
    <w:p w14:paraId="2055145D" w14:textId="77777777" w:rsidR="007E06F5" w:rsidRDefault="007E06F5" w:rsidP="007E06F5">
      <w:r>
        <w:t xml:space="preserve">The following settings were used for the SR570 for the 0-100 </w:t>
      </w:r>
      <w:proofErr w:type="spellStart"/>
      <w:r>
        <w:t>nA</w:t>
      </w:r>
      <w:proofErr w:type="spellEnd"/>
      <w:r>
        <w:t xml:space="preserve"> tests.</w:t>
      </w:r>
    </w:p>
    <w:p w14:paraId="7AFAFBCA" w14:textId="77777777" w:rsidR="007E06F5" w:rsidRPr="004D674F" w:rsidRDefault="007E06F5" w:rsidP="007E06F5">
      <w:pPr>
        <w:pStyle w:val="ListParagraph"/>
        <w:numPr>
          <w:ilvl w:val="0"/>
          <w:numId w:val="5"/>
        </w:numPr>
      </w:pPr>
      <w:r w:rsidRPr="004D674F">
        <w:t xml:space="preserve">Sensitivity: 20 </w:t>
      </w:r>
      <w:proofErr w:type="spellStart"/>
      <w:r w:rsidRPr="004D674F">
        <w:t>nA</w:t>
      </w:r>
      <w:proofErr w:type="spellEnd"/>
      <w:r w:rsidRPr="004D674F">
        <w:t xml:space="preserve">/V, 200 </w:t>
      </w:r>
      <w:proofErr w:type="spellStart"/>
      <w:r w:rsidRPr="004D674F">
        <w:t>nA</w:t>
      </w:r>
      <w:proofErr w:type="spellEnd"/>
      <w:r w:rsidRPr="004D674F">
        <w:t xml:space="preserve">/V, 2 </w:t>
      </w:r>
      <w:r w:rsidRPr="004D674F">
        <w:rPr>
          <w:rFonts w:ascii="Calibri" w:hAnsi="Calibri" w:cs="Calibri"/>
        </w:rPr>
        <w:t>µ</w:t>
      </w:r>
      <w:r w:rsidRPr="004D674F">
        <w:t xml:space="preserve">A/V, 20 </w:t>
      </w:r>
      <w:r w:rsidRPr="004D674F">
        <w:rPr>
          <w:rFonts w:ascii="Calibri" w:hAnsi="Calibri" w:cs="Calibri"/>
        </w:rPr>
        <w:t>µ</w:t>
      </w:r>
      <w:r w:rsidRPr="004D674F">
        <w:t xml:space="preserve">A/V, 200 </w:t>
      </w:r>
      <w:r w:rsidRPr="004D674F">
        <w:rPr>
          <w:rFonts w:ascii="Calibri" w:hAnsi="Calibri" w:cs="Calibri"/>
        </w:rPr>
        <w:t>µ</w:t>
      </w:r>
      <w:r w:rsidRPr="004D674F">
        <w:t xml:space="preserve">A/V, or 1 mA/V </w:t>
      </w:r>
      <w:r>
        <w:t xml:space="preserve">for currents ranges from 100 </w:t>
      </w:r>
      <w:proofErr w:type="spellStart"/>
      <w:r>
        <w:t>nA</w:t>
      </w:r>
      <w:proofErr w:type="spellEnd"/>
      <w:r>
        <w:t xml:space="preserve"> to 3 mA</w:t>
      </w:r>
    </w:p>
    <w:p w14:paraId="099A6394" w14:textId="77777777" w:rsidR="007E06F5" w:rsidRDefault="007E06F5" w:rsidP="007E06F5">
      <w:pPr>
        <w:pStyle w:val="ListParagraph"/>
        <w:numPr>
          <w:ilvl w:val="0"/>
          <w:numId w:val="5"/>
        </w:numPr>
      </w:pPr>
      <w:r>
        <w:t>Input offset: Manually adjusted before each test to obtain 10,000 to 40,000 counts/s with 0 current.</w:t>
      </w:r>
    </w:p>
    <w:p w14:paraId="02EAED86" w14:textId="77777777" w:rsidR="007E06F5" w:rsidRDefault="007E06F5" w:rsidP="007E06F5">
      <w:pPr>
        <w:pStyle w:val="ListParagraph"/>
        <w:numPr>
          <w:ilvl w:val="0"/>
          <w:numId w:val="5"/>
        </w:numPr>
      </w:pPr>
      <w:r>
        <w:t>Input filter: 12 dB lowpass, 1 kHz frequency</w:t>
      </w:r>
    </w:p>
    <w:p w14:paraId="09A6EF78" w14:textId="77777777" w:rsidR="007E06F5" w:rsidRDefault="007E06F5" w:rsidP="007E06F5">
      <w:r>
        <w:t>This is a screenshot of the SR570 screen for the 3 mA test.</w:t>
      </w:r>
    </w:p>
    <w:p w14:paraId="643D9481" w14:textId="77777777" w:rsidR="007E06F5" w:rsidRDefault="007E06F5" w:rsidP="007E06F5">
      <w:r>
        <w:rPr>
          <w:noProof/>
        </w:rPr>
        <w:drawing>
          <wp:inline distT="0" distB="0" distL="0" distR="0" wp14:anchorId="33FABBBD" wp14:editId="35010B51">
            <wp:extent cx="4876800" cy="2181225"/>
            <wp:effectExtent l="0" t="0" r="0" b="9525"/>
            <wp:docPr id="74846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66674" name=""/>
                    <pic:cNvPicPr/>
                  </pic:nvPicPr>
                  <pic:blipFill>
                    <a:blip r:embed="rId34"/>
                    <a:stretch>
                      <a:fillRect/>
                    </a:stretch>
                  </pic:blipFill>
                  <pic:spPr>
                    <a:xfrm>
                      <a:off x="0" y="0"/>
                      <a:ext cx="4876800" cy="2181225"/>
                    </a:xfrm>
                    <a:prstGeom prst="rect">
                      <a:avLst/>
                    </a:prstGeom>
                  </pic:spPr>
                </pic:pic>
              </a:graphicData>
            </a:graphic>
          </wp:inline>
        </w:drawing>
      </w:r>
    </w:p>
    <w:p w14:paraId="2976F564" w14:textId="77777777" w:rsidR="007E06F5" w:rsidRDefault="007E06F5" w:rsidP="007E06F5">
      <w:r>
        <w:t>The V2F100 was configured as follows:</w:t>
      </w:r>
    </w:p>
    <w:p w14:paraId="53B0D465" w14:textId="77777777" w:rsidR="007E06F5" w:rsidRDefault="007E06F5" w:rsidP="007E06F5">
      <w:pPr>
        <w:pStyle w:val="ListParagraph"/>
        <w:numPr>
          <w:ilvl w:val="0"/>
          <w:numId w:val="5"/>
        </w:numPr>
      </w:pPr>
      <w:r>
        <w:t>Vin range: 10 V</w:t>
      </w:r>
    </w:p>
    <w:p w14:paraId="41D10314" w14:textId="77777777" w:rsidR="007E06F5" w:rsidRDefault="007E06F5" w:rsidP="007E06F5">
      <w:pPr>
        <w:pStyle w:val="ListParagraph"/>
        <w:numPr>
          <w:ilvl w:val="0"/>
          <w:numId w:val="5"/>
        </w:numPr>
      </w:pPr>
      <w:r>
        <w:t>Vin polarity: Positive</w:t>
      </w:r>
    </w:p>
    <w:p w14:paraId="0A6FEEAF" w14:textId="77777777" w:rsidR="007E06F5" w:rsidRDefault="007E06F5" w:rsidP="007E06F5">
      <w:pPr>
        <w:pStyle w:val="ListParagraph"/>
        <w:numPr>
          <w:ilvl w:val="0"/>
          <w:numId w:val="5"/>
        </w:numPr>
      </w:pPr>
      <w:r>
        <w:t>Fout range: 25 MHz</w:t>
      </w:r>
    </w:p>
    <w:p w14:paraId="03246FF1" w14:textId="77777777" w:rsidR="007E06F5" w:rsidRDefault="007E06F5" w:rsidP="007E06F5">
      <w:pPr>
        <w:pStyle w:val="ListParagraph"/>
        <w:numPr>
          <w:ilvl w:val="0"/>
          <w:numId w:val="5"/>
        </w:numPr>
      </w:pPr>
      <w:proofErr w:type="spellStart"/>
      <w:r>
        <w:t>Foffset</w:t>
      </w:r>
      <w:proofErr w:type="spellEnd"/>
      <w:r>
        <w:t>: No</w:t>
      </w:r>
    </w:p>
    <w:p w14:paraId="27E72527" w14:textId="77777777" w:rsidR="007E06F5" w:rsidRDefault="007E06F5" w:rsidP="007E06F5">
      <w:r>
        <w:t>The output of the V2F100 was sent to the Measurement Computing USB-CTR08 operated in multi-channel scaler (MCS) mode.  The MCS was run in Internal channel advance mode with a dwell time of 0.1 seconds.</w:t>
      </w:r>
    </w:p>
    <w:p w14:paraId="69891046" w14:textId="77777777" w:rsidR="007E06F5" w:rsidRDefault="007E06F5" w:rsidP="007E06F5">
      <w:r>
        <w:br w:type="page"/>
      </w:r>
    </w:p>
    <w:p w14:paraId="4A424CBC" w14:textId="77777777" w:rsidR="007E06F5" w:rsidRDefault="007E06F5" w:rsidP="007E06F5">
      <w:r>
        <w:lastRenderedPageBreak/>
        <w:t>This is the main configuration for the USB-CTR08 MCS:</w:t>
      </w:r>
    </w:p>
    <w:p w14:paraId="6C869313" w14:textId="77777777" w:rsidR="007E06F5" w:rsidRDefault="007E06F5" w:rsidP="007E06F5">
      <w:pPr>
        <w:jc w:val="center"/>
      </w:pPr>
      <w:r>
        <w:rPr>
          <w:noProof/>
        </w:rPr>
        <w:drawing>
          <wp:inline distT="0" distB="0" distL="0" distR="0" wp14:anchorId="041BEB1C" wp14:editId="3E174BFE">
            <wp:extent cx="5519126" cy="3657600"/>
            <wp:effectExtent l="0" t="0" r="5715" b="0"/>
            <wp:docPr id="70784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46937" name=""/>
                    <pic:cNvPicPr/>
                  </pic:nvPicPr>
                  <pic:blipFill>
                    <a:blip r:embed="rId35"/>
                    <a:stretch>
                      <a:fillRect/>
                    </a:stretch>
                  </pic:blipFill>
                  <pic:spPr>
                    <a:xfrm>
                      <a:off x="0" y="0"/>
                      <a:ext cx="5519126" cy="3657600"/>
                    </a:xfrm>
                    <a:prstGeom prst="rect">
                      <a:avLst/>
                    </a:prstGeom>
                  </pic:spPr>
                </pic:pic>
              </a:graphicData>
            </a:graphic>
          </wp:inline>
        </w:drawing>
      </w:r>
    </w:p>
    <w:p w14:paraId="01C52463" w14:textId="77777777" w:rsidR="007E06F5" w:rsidRDefault="007E06F5" w:rsidP="007E06F5">
      <w:r>
        <w:t xml:space="preserve">This is the plot of the MCS channel 2 which </w:t>
      </w:r>
      <w:proofErr w:type="gramStart"/>
      <w:r>
        <w:t>is measuring</w:t>
      </w:r>
      <w:proofErr w:type="gramEnd"/>
      <w:r>
        <w:t xml:space="preserve"> the V2F100 output.</w:t>
      </w:r>
    </w:p>
    <w:p w14:paraId="429A3128" w14:textId="03118D69" w:rsidR="004D674F" w:rsidRDefault="007E06F5" w:rsidP="007E06F5">
      <w:pPr>
        <w:jc w:val="center"/>
      </w:pPr>
      <w:r>
        <w:rPr>
          <w:noProof/>
        </w:rPr>
        <w:drawing>
          <wp:inline distT="0" distB="0" distL="0" distR="0" wp14:anchorId="1ECB194E" wp14:editId="70968A7E">
            <wp:extent cx="4403154" cy="3657600"/>
            <wp:effectExtent l="0" t="0" r="0" b="0"/>
            <wp:docPr id="155785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53845" name=""/>
                    <pic:cNvPicPr/>
                  </pic:nvPicPr>
                  <pic:blipFill>
                    <a:blip r:embed="rId36"/>
                    <a:stretch>
                      <a:fillRect/>
                    </a:stretch>
                  </pic:blipFill>
                  <pic:spPr>
                    <a:xfrm>
                      <a:off x="0" y="0"/>
                      <a:ext cx="4403154" cy="3657600"/>
                    </a:xfrm>
                    <a:prstGeom prst="rect">
                      <a:avLst/>
                    </a:prstGeom>
                  </pic:spPr>
                </pic:pic>
              </a:graphicData>
            </a:graphic>
          </wp:inline>
        </w:drawing>
      </w:r>
    </w:p>
    <w:sectPr w:rsidR="004D674F" w:rsidSect="007E06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ABF62" w14:textId="77777777" w:rsidR="00936132" w:rsidRDefault="00936132" w:rsidP="00845E29">
      <w:pPr>
        <w:spacing w:after="0" w:line="240" w:lineRule="auto"/>
      </w:pPr>
      <w:r>
        <w:separator/>
      </w:r>
    </w:p>
  </w:endnote>
  <w:endnote w:type="continuationSeparator" w:id="0">
    <w:p w14:paraId="28FD7CEE" w14:textId="77777777" w:rsidR="00936132" w:rsidRDefault="00936132" w:rsidP="00845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ABD01" w14:textId="77777777" w:rsidR="00936132" w:rsidRDefault="00936132" w:rsidP="00845E29">
      <w:pPr>
        <w:spacing w:after="0" w:line="240" w:lineRule="auto"/>
      </w:pPr>
      <w:r>
        <w:separator/>
      </w:r>
    </w:p>
  </w:footnote>
  <w:footnote w:type="continuationSeparator" w:id="0">
    <w:p w14:paraId="7805DB1C" w14:textId="77777777" w:rsidR="00936132" w:rsidRDefault="00936132" w:rsidP="00845E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1F2F"/>
    <w:multiLevelType w:val="hybridMultilevel"/>
    <w:tmpl w:val="FE92CDCC"/>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76F385A"/>
    <w:multiLevelType w:val="hybridMultilevel"/>
    <w:tmpl w:val="270A1AB4"/>
    <w:lvl w:ilvl="0" w:tplc="5B2617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10D2E"/>
    <w:multiLevelType w:val="hybridMultilevel"/>
    <w:tmpl w:val="A606ABA0"/>
    <w:lvl w:ilvl="0" w:tplc="6DA245A8">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48BB69BE"/>
    <w:multiLevelType w:val="hybridMultilevel"/>
    <w:tmpl w:val="F260CD06"/>
    <w:lvl w:ilvl="0" w:tplc="5B26173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380FC4"/>
    <w:multiLevelType w:val="hybridMultilevel"/>
    <w:tmpl w:val="29FAC488"/>
    <w:lvl w:ilvl="0" w:tplc="5B2617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150F09"/>
    <w:multiLevelType w:val="hybridMultilevel"/>
    <w:tmpl w:val="F6C8E1F4"/>
    <w:lvl w:ilvl="0" w:tplc="5B26173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037679">
    <w:abstractNumId w:val="3"/>
  </w:num>
  <w:num w:numId="2" w16cid:durableId="2043705932">
    <w:abstractNumId w:val="0"/>
  </w:num>
  <w:num w:numId="3" w16cid:durableId="2111853802">
    <w:abstractNumId w:val="4"/>
  </w:num>
  <w:num w:numId="4" w16cid:durableId="1336691727">
    <w:abstractNumId w:val="1"/>
  </w:num>
  <w:num w:numId="5" w16cid:durableId="1996448156">
    <w:abstractNumId w:val="5"/>
  </w:num>
  <w:num w:numId="6" w16cid:durableId="1169104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D88"/>
    <w:rsid w:val="00033504"/>
    <w:rsid w:val="00063269"/>
    <w:rsid w:val="00075B32"/>
    <w:rsid w:val="00080E47"/>
    <w:rsid w:val="000C4A7C"/>
    <w:rsid w:val="00132CC4"/>
    <w:rsid w:val="00141CAC"/>
    <w:rsid w:val="00146E5E"/>
    <w:rsid w:val="001656B8"/>
    <w:rsid w:val="001F0B74"/>
    <w:rsid w:val="001F4051"/>
    <w:rsid w:val="00207C85"/>
    <w:rsid w:val="00214E5D"/>
    <w:rsid w:val="00260250"/>
    <w:rsid w:val="00271369"/>
    <w:rsid w:val="00284ADE"/>
    <w:rsid w:val="003A54B7"/>
    <w:rsid w:val="003D0B27"/>
    <w:rsid w:val="003F6FD6"/>
    <w:rsid w:val="00411CFC"/>
    <w:rsid w:val="004344C5"/>
    <w:rsid w:val="00491A8C"/>
    <w:rsid w:val="004953B6"/>
    <w:rsid w:val="004B0082"/>
    <w:rsid w:val="004B4195"/>
    <w:rsid w:val="004C6034"/>
    <w:rsid w:val="004D674F"/>
    <w:rsid w:val="005069C1"/>
    <w:rsid w:val="00515E5A"/>
    <w:rsid w:val="00561AE5"/>
    <w:rsid w:val="0058442B"/>
    <w:rsid w:val="005B4C56"/>
    <w:rsid w:val="005F0397"/>
    <w:rsid w:val="005F3AF2"/>
    <w:rsid w:val="006077DA"/>
    <w:rsid w:val="00627B60"/>
    <w:rsid w:val="00646CB9"/>
    <w:rsid w:val="006A74F5"/>
    <w:rsid w:val="006B1383"/>
    <w:rsid w:val="006B72E9"/>
    <w:rsid w:val="00711B99"/>
    <w:rsid w:val="007146E0"/>
    <w:rsid w:val="0071485A"/>
    <w:rsid w:val="007148D9"/>
    <w:rsid w:val="00732966"/>
    <w:rsid w:val="007B5046"/>
    <w:rsid w:val="007E06F5"/>
    <w:rsid w:val="007F3514"/>
    <w:rsid w:val="00845E29"/>
    <w:rsid w:val="00895CF1"/>
    <w:rsid w:val="008A2F1C"/>
    <w:rsid w:val="008E533E"/>
    <w:rsid w:val="00936132"/>
    <w:rsid w:val="0096538C"/>
    <w:rsid w:val="00977120"/>
    <w:rsid w:val="00995ED9"/>
    <w:rsid w:val="009B6031"/>
    <w:rsid w:val="009F42B4"/>
    <w:rsid w:val="00A8081C"/>
    <w:rsid w:val="00AB36FE"/>
    <w:rsid w:val="00AE71F4"/>
    <w:rsid w:val="00B42041"/>
    <w:rsid w:val="00B61161"/>
    <w:rsid w:val="00B95C8C"/>
    <w:rsid w:val="00BE72FE"/>
    <w:rsid w:val="00C1435A"/>
    <w:rsid w:val="00C2378B"/>
    <w:rsid w:val="00CD494E"/>
    <w:rsid w:val="00CF3D19"/>
    <w:rsid w:val="00CF5ED0"/>
    <w:rsid w:val="00D129C4"/>
    <w:rsid w:val="00D26534"/>
    <w:rsid w:val="00D5475C"/>
    <w:rsid w:val="00D71DDE"/>
    <w:rsid w:val="00DA2E00"/>
    <w:rsid w:val="00DC5E68"/>
    <w:rsid w:val="00DD5D88"/>
    <w:rsid w:val="00DF3583"/>
    <w:rsid w:val="00E126FC"/>
    <w:rsid w:val="00E27B74"/>
    <w:rsid w:val="00E42D84"/>
    <w:rsid w:val="00E56956"/>
    <w:rsid w:val="00EE6228"/>
    <w:rsid w:val="00F46DB6"/>
    <w:rsid w:val="00F63B53"/>
    <w:rsid w:val="00F7060F"/>
    <w:rsid w:val="00F859DB"/>
    <w:rsid w:val="00FD0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61FEE"/>
  <w15:chartTrackingRefBased/>
  <w15:docId w15:val="{A3ED4A7A-C2A9-4ED6-AC5A-CCA7FE01A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D88"/>
    <w:rPr>
      <w:rFonts w:eastAsiaTheme="majorEastAsia" w:cstheme="majorBidi"/>
      <w:color w:val="272727" w:themeColor="text1" w:themeTint="D8"/>
    </w:rPr>
  </w:style>
  <w:style w:type="paragraph" w:styleId="Title">
    <w:name w:val="Title"/>
    <w:basedOn w:val="Normal"/>
    <w:next w:val="Normal"/>
    <w:link w:val="TitleChar"/>
    <w:uiPriority w:val="10"/>
    <w:qFormat/>
    <w:rsid w:val="00DD5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D88"/>
    <w:pPr>
      <w:spacing w:before="160"/>
      <w:jc w:val="center"/>
    </w:pPr>
    <w:rPr>
      <w:i/>
      <w:iCs/>
      <w:color w:val="404040" w:themeColor="text1" w:themeTint="BF"/>
    </w:rPr>
  </w:style>
  <w:style w:type="character" w:customStyle="1" w:styleId="QuoteChar">
    <w:name w:val="Quote Char"/>
    <w:basedOn w:val="DefaultParagraphFont"/>
    <w:link w:val="Quote"/>
    <w:uiPriority w:val="29"/>
    <w:rsid w:val="00DD5D88"/>
    <w:rPr>
      <w:i/>
      <w:iCs/>
      <w:color w:val="404040" w:themeColor="text1" w:themeTint="BF"/>
    </w:rPr>
  </w:style>
  <w:style w:type="paragraph" w:styleId="ListParagraph">
    <w:name w:val="List Paragraph"/>
    <w:basedOn w:val="Normal"/>
    <w:uiPriority w:val="34"/>
    <w:qFormat/>
    <w:rsid w:val="00DD5D88"/>
    <w:pPr>
      <w:ind w:left="720"/>
      <w:contextualSpacing/>
    </w:pPr>
  </w:style>
  <w:style w:type="character" w:styleId="IntenseEmphasis">
    <w:name w:val="Intense Emphasis"/>
    <w:basedOn w:val="DefaultParagraphFont"/>
    <w:uiPriority w:val="21"/>
    <w:qFormat/>
    <w:rsid w:val="00DD5D88"/>
    <w:rPr>
      <w:i/>
      <w:iCs/>
      <w:color w:val="0F4761" w:themeColor="accent1" w:themeShade="BF"/>
    </w:rPr>
  </w:style>
  <w:style w:type="paragraph" w:styleId="IntenseQuote">
    <w:name w:val="Intense Quote"/>
    <w:basedOn w:val="Normal"/>
    <w:next w:val="Normal"/>
    <w:link w:val="IntenseQuoteChar"/>
    <w:uiPriority w:val="30"/>
    <w:qFormat/>
    <w:rsid w:val="00DD5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D88"/>
    <w:rPr>
      <w:i/>
      <w:iCs/>
      <w:color w:val="0F4761" w:themeColor="accent1" w:themeShade="BF"/>
    </w:rPr>
  </w:style>
  <w:style w:type="character" w:styleId="IntenseReference">
    <w:name w:val="Intense Reference"/>
    <w:basedOn w:val="DefaultParagraphFont"/>
    <w:uiPriority w:val="32"/>
    <w:qFormat/>
    <w:rsid w:val="00DD5D88"/>
    <w:rPr>
      <w:b/>
      <w:bCs/>
      <w:smallCaps/>
      <w:color w:val="0F4761" w:themeColor="accent1" w:themeShade="BF"/>
      <w:spacing w:val="5"/>
    </w:rPr>
  </w:style>
  <w:style w:type="paragraph" w:styleId="Header">
    <w:name w:val="header"/>
    <w:basedOn w:val="Normal"/>
    <w:link w:val="HeaderChar"/>
    <w:uiPriority w:val="99"/>
    <w:unhideWhenUsed/>
    <w:rsid w:val="00845E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5E29"/>
  </w:style>
  <w:style w:type="paragraph" w:styleId="Footer">
    <w:name w:val="footer"/>
    <w:basedOn w:val="Normal"/>
    <w:link w:val="FooterChar"/>
    <w:uiPriority w:val="99"/>
    <w:unhideWhenUsed/>
    <w:rsid w:val="00845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5E29"/>
  </w:style>
  <w:style w:type="character" w:styleId="Hyperlink">
    <w:name w:val="Hyperlink"/>
    <w:basedOn w:val="DefaultParagraphFont"/>
    <w:uiPriority w:val="99"/>
    <w:unhideWhenUsed/>
    <w:rsid w:val="00DA2E00"/>
    <w:rPr>
      <w:color w:val="467886" w:themeColor="hyperlink"/>
      <w:u w:val="single"/>
    </w:rPr>
  </w:style>
  <w:style w:type="character" w:styleId="UnresolvedMention">
    <w:name w:val="Unresolved Mention"/>
    <w:basedOn w:val="DefaultParagraphFont"/>
    <w:uiPriority w:val="99"/>
    <w:semiHidden/>
    <w:unhideWhenUsed/>
    <w:rsid w:val="00DA2E00"/>
    <w:rPr>
      <w:color w:val="605E5C"/>
      <w:shd w:val="clear" w:color="auto" w:fill="E1DFDD"/>
    </w:rPr>
  </w:style>
  <w:style w:type="table" w:styleId="TableGrid">
    <w:name w:val="Table Grid"/>
    <w:basedOn w:val="TableNormal"/>
    <w:uiPriority w:val="39"/>
    <w:rsid w:val="00AE7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5952</TotalTime>
  <Pages>22</Pages>
  <Words>2025</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Rivers</dc:creator>
  <cp:keywords/>
  <dc:description/>
  <cp:lastModifiedBy>Mark Rivers</cp:lastModifiedBy>
  <cp:revision>24</cp:revision>
  <dcterms:created xsi:type="dcterms:W3CDTF">2026-09-02T16:58:00Z</dcterms:created>
  <dcterms:modified xsi:type="dcterms:W3CDTF">2026-10-02T16:31:00Z</dcterms:modified>
</cp:coreProperties>
</file>