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F443" w14:textId="77777777" w:rsidR="00626358" w:rsidRDefault="004312A1" w:rsidP="008068EF">
      <w:pPr>
        <w:pStyle w:val="NoSpacing"/>
        <w:rPr>
          <w:rFonts w:ascii="Arial" w:hAnsi="Arial" w:cs="Arial"/>
          <w:b/>
        </w:rPr>
      </w:pPr>
      <w:r w:rsidRPr="004312A1">
        <w:rPr>
          <w:rFonts w:ascii="Arial" w:hAnsi="Arial" w:cs="Arial"/>
          <w:b/>
        </w:rPr>
        <w:t>EMS Stroke Triage and Transport Model (ESTTM) Documentation</w:t>
      </w:r>
      <w:r w:rsidR="00B61CB9">
        <w:rPr>
          <w:rFonts w:ascii="Arial" w:hAnsi="Arial" w:cs="Arial"/>
          <w:b/>
        </w:rPr>
        <w:t xml:space="preserve"> </w:t>
      </w:r>
    </w:p>
    <w:p w14:paraId="2BAB22A4" w14:textId="14B16A7B" w:rsidR="00B61CB9" w:rsidRPr="00F53262" w:rsidRDefault="00626358" w:rsidP="008068EF">
      <w:pPr>
        <w:pStyle w:val="NoSpacing"/>
        <w:rPr>
          <w:rFonts w:ascii="Arial" w:hAnsi="Arial" w:cs="Arial"/>
        </w:rPr>
      </w:pPr>
      <w:r w:rsidRPr="00F53262">
        <w:rPr>
          <w:rFonts w:ascii="Arial" w:hAnsi="Arial" w:cs="Arial"/>
        </w:rPr>
        <w:t>***</w:t>
      </w:r>
      <w:r w:rsidR="00B61CB9" w:rsidRPr="00F53262">
        <w:rPr>
          <w:rFonts w:ascii="Arial" w:hAnsi="Arial" w:cs="Arial"/>
          <w:color w:val="000000" w:themeColor="text1"/>
        </w:rPr>
        <w:t>EXTENDED</w:t>
      </w:r>
      <w:r w:rsidR="00E7690C" w:rsidRPr="00F53262">
        <w:rPr>
          <w:rFonts w:ascii="Arial" w:hAnsi="Arial" w:cs="Arial"/>
        </w:rPr>
        <w:t xml:space="preserve"> (includes treatment times, transfers, and patient outcomes)</w:t>
      </w:r>
      <w:r w:rsidRPr="00F53262">
        <w:rPr>
          <w:rFonts w:ascii="Arial" w:hAnsi="Arial" w:cs="Arial"/>
        </w:rPr>
        <w:t>***</w:t>
      </w:r>
    </w:p>
    <w:p w14:paraId="1871B9FE" w14:textId="2542EED6" w:rsidR="004312A1" w:rsidRPr="004312A1" w:rsidRDefault="004312A1" w:rsidP="008068EF">
      <w:pPr>
        <w:pStyle w:val="NoSpacing"/>
        <w:rPr>
          <w:rFonts w:ascii="Arial" w:hAnsi="Arial" w:cs="Arial"/>
          <w:i/>
        </w:rPr>
      </w:pPr>
      <w:r w:rsidRPr="004312A1">
        <w:rPr>
          <w:rFonts w:ascii="Arial" w:hAnsi="Arial" w:cs="Arial"/>
          <w:i/>
        </w:rPr>
        <w:t>Contributor</w:t>
      </w:r>
      <w:r>
        <w:rPr>
          <w:rFonts w:ascii="Arial" w:hAnsi="Arial" w:cs="Arial"/>
          <w:i/>
        </w:rPr>
        <w:t>(</w:t>
      </w:r>
      <w:r w:rsidRPr="004312A1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>)</w:t>
      </w:r>
      <w:r w:rsidRPr="004312A1">
        <w:rPr>
          <w:rFonts w:ascii="Arial" w:hAnsi="Arial" w:cs="Arial"/>
          <w:i/>
        </w:rPr>
        <w:t xml:space="preserve">: Mehul </w:t>
      </w:r>
      <w:r w:rsidR="00E7690C">
        <w:rPr>
          <w:rFonts w:ascii="Arial" w:hAnsi="Arial" w:cs="Arial"/>
          <w:i/>
        </w:rPr>
        <w:t xml:space="preserve">D. </w:t>
      </w:r>
      <w:r w:rsidRPr="004312A1">
        <w:rPr>
          <w:rFonts w:ascii="Arial" w:hAnsi="Arial" w:cs="Arial"/>
          <w:i/>
        </w:rPr>
        <w:t>Patel</w:t>
      </w:r>
    </w:p>
    <w:p w14:paraId="6A2E25B4" w14:textId="4449D126" w:rsidR="004312A1" w:rsidRPr="004312A1" w:rsidRDefault="004312A1" w:rsidP="008068EF">
      <w:pPr>
        <w:pStyle w:val="NoSpacing"/>
        <w:rPr>
          <w:rFonts w:ascii="Arial" w:hAnsi="Arial" w:cs="Arial"/>
          <w:i/>
        </w:rPr>
      </w:pPr>
      <w:r w:rsidRPr="004312A1">
        <w:rPr>
          <w:rFonts w:ascii="Arial" w:hAnsi="Arial" w:cs="Arial"/>
          <w:i/>
        </w:rPr>
        <w:t xml:space="preserve">Last Modified: </w:t>
      </w:r>
      <w:r w:rsidR="00B61CB9">
        <w:rPr>
          <w:rFonts w:ascii="Arial" w:hAnsi="Arial" w:cs="Arial"/>
          <w:i/>
        </w:rPr>
        <w:t>5/3</w:t>
      </w:r>
      <w:r w:rsidRPr="004312A1">
        <w:rPr>
          <w:rFonts w:ascii="Arial" w:hAnsi="Arial" w:cs="Arial"/>
          <w:i/>
        </w:rPr>
        <w:t>/2022</w:t>
      </w:r>
    </w:p>
    <w:p w14:paraId="7E36B230" w14:textId="418083F1" w:rsidR="00E23D63" w:rsidRPr="00761ED4" w:rsidRDefault="004312A1" w:rsidP="00E23D6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="00E23D63" w:rsidRPr="00761ED4">
        <w:rPr>
          <w:rFonts w:ascii="Arial" w:hAnsi="Arial" w:cs="Arial"/>
        </w:rPr>
        <w:t>Objectives</w:t>
      </w:r>
    </w:p>
    <w:p w14:paraId="7667B3AD" w14:textId="0EA63DCB" w:rsidR="00337CBC" w:rsidRPr="00A30421" w:rsidRDefault="00337CBC" w:rsidP="00A3042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0421">
        <w:rPr>
          <w:rFonts w:ascii="Arial" w:hAnsi="Arial" w:cs="Arial"/>
        </w:rPr>
        <w:t xml:space="preserve">Estimate the impact of EMS stroke triage and transport </w:t>
      </w:r>
      <w:r w:rsidR="00946D37">
        <w:rPr>
          <w:rFonts w:ascii="Arial" w:hAnsi="Arial" w:cs="Arial"/>
        </w:rPr>
        <w:t>plans</w:t>
      </w:r>
      <w:r w:rsidR="001C6E83" w:rsidRPr="00A30421">
        <w:rPr>
          <w:rFonts w:ascii="Arial" w:hAnsi="Arial" w:cs="Arial"/>
        </w:rPr>
        <w:t xml:space="preserve"> </w:t>
      </w:r>
      <w:r w:rsidRPr="00A30421">
        <w:rPr>
          <w:rFonts w:ascii="Arial" w:hAnsi="Arial" w:cs="Arial"/>
        </w:rPr>
        <w:t xml:space="preserve">on triage outcomes (i.e., correct, over, and under) </w:t>
      </w:r>
      <w:r w:rsidR="00B61CB9">
        <w:rPr>
          <w:rFonts w:ascii="Arial" w:hAnsi="Arial" w:cs="Arial"/>
        </w:rPr>
        <w:t xml:space="preserve">and patient outcome (i.e., 90-day modified Rankin Score (mRS)) </w:t>
      </w:r>
      <w:r w:rsidRPr="00A30421">
        <w:rPr>
          <w:rFonts w:ascii="Arial" w:hAnsi="Arial" w:cs="Arial"/>
        </w:rPr>
        <w:t>across varying region</w:t>
      </w:r>
      <w:r w:rsidR="00B61CB9">
        <w:rPr>
          <w:rFonts w:ascii="Arial" w:hAnsi="Arial" w:cs="Arial"/>
        </w:rPr>
        <w:t>s</w:t>
      </w:r>
      <w:r w:rsidR="00AF10AB" w:rsidRPr="00A30421">
        <w:rPr>
          <w:rFonts w:ascii="Arial" w:hAnsi="Arial" w:cs="Arial"/>
        </w:rPr>
        <w:t xml:space="preserve">. </w:t>
      </w:r>
    </w:p>
    <w:p w14:paraId="11CE16DB" w14:textId="27A29E7E" w:rsidR="00337CBC" w:rsidRPr="00A30421" w:rsidRDefault="00E23D63" w:rsidP="00A3042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0421">
        <w:rPr>
          <w:rFonts w:ascii="Arial" w:hAnsi="Arial" w:cs="Arial"/>
        </w:rPr>
        <w:t xml:space="preserve">Estimate </w:t>
      </w:r>
      <w:r w:rsidR="00D25F7C" w:rsidRPr="00A30421">
        <w:rPr>
          <w:rFonts w:ascii="Arial" w:hAnsi="Arial" w:cs="Arial"/>
        </w:rPr>
        <w:t xml:space="preserve">total prehospital </w:t>
      </w:r>
      <w:r w:rsidRPr="00A30421">
        <w:rPr>
          <w:rFonts w:ascii="Arial" w:hAnsi="Arial" w:cs="Arial"/>
        </w:rPr>
        <w:t>time</w:t>
      </w:r>
      <w:r w:rsidR="00D25F7C" w:rsidRPr="00A30421">
        <w:rPr>
          <w:rFonts w:ascii="Arial" w:hAnsi="Arial" w:cs="Arial"/>
        </w:rPr>
        <w:t>s</w:t>
      </w:r>
      <w:r w:rsidRPr="00A30421">
        <w:rPr>
          <w:rFonts w:ascii="Arial" w:hAnsi="Arial" w:cs="Arial"/>
        </w:rPr>
        <w:t xml:space="preserve"> </w:t>
      </w:r>
      <w:r w:rsidR="00D25F7C" w:rsidRPr="00A30421">
        <w:rPr>
          <w:rFonts w:ascii="Arial" w:hAnsi="Arial" w:cs="Arial"/>
        </w:rPr>
        <w:t>and EMS transport time</w:t>
      </w:r>
      <w:r w:rsidR="00AB58AC" w:rsidRPr="00A30421">
        <w:rPr>
          <w:rFonts w:ascii="Arial" w:hAnsi="Arial" w:cs="Arial"/>
        </w:rPr>
        <w:t xml:space="preserve">s </w:t>
      </w:r>
      <w:r w:rsidR="00697C76" w:rsidRPr="00A30421">
        <w:rPr>
          <w:rFonts w:ascii="Arial" w:hAnsi="Arial" w:cs="Arial"/>
        </w:rPr>
        <w:t>for</w:t>
      </w:r>
      <w:r w:rsidR="00AB58AC" w:rsidRPr="00A30421">
        <w:rPr>
          <w:rFonts w:ascii="Arial" w:hAnsi="Arial" w:cs="Arial"/>
        </w:rPr>
        <w:t xml:space="preserve"> stroke </w:t>
      </w:r>
      <w:r w:rsidR="005E0675" w:rsidRPr="00A30421">
        <w:rPr>
          <w:rFonts w:ascii="Arial" w:hAnsi="Arial" w:cs="Arial"/>
        </w:rPr>
        <w:t>diagnoses</w:t>
      </w:r>
      <w:r w:rsidR="00AB58AC" w:rsidRPr="00A30421">
        <w:rPr>
          <w:rFonts w:ascii="Arial" w:hAnsi="Arial" w:cs="Arial"/>
        </w:rPr>
        <w:t xml:space="preserve"> </w:t>
      </w:r>
      <w:r w:rsidR="00697C76" w:rsidRPr="00A30421">
        <w:rPr>
          <w:rFonts w:ascii="Arial" w:hAnsi="Arial" w:cs="Arial"/>
        </w:rPr>
        <w:t>by</w:t>
      </w:r>
      <w:r w:rsidR="00306EBA" w:rsidRPr="00A30421">
        <w:rPr>
          <w:rFonts w:ascii="Arial" w:hAnsi="Arial" w:cs="Arial"/>
        </w:rPr>
        <w:t xml:space="preserve"> algorithm specifications </w:t>
      </w:r>
      <w:r w:rsidRPr="00A30421">
        <w:rPr>
          <w:rFonts w:ascii="Arial" w:hAnsi="Arial" w:cs="Arial"/>
        </w:rPr>
        <w:t>and region sizes</w:t>
      </w:r>
      <w:r w:rsidR="006B68DC" w:rsidRPr="00A30421">
        <w:rPr>
          <w:rFonts w:ascii="Arial" w:hAnsi="Arial" w:cs="Arial"/>
        </w:rPr>
        <w:t>.</w:t>
      </w:r>
    </w:p>
    <w:p w14:paraId="28C3FB92" w14:textId="093210F9" w:rsidR="008068EF" w:rsidRPr="00761ED4" w:rsidRDefault="008068EF" w:rsidP="008068E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Model </w:t>
      </w:r>
      <w:r w:rsidRPr="00761ED4">
        <w:rPr>
          <w:rFonts w:ascii="Arial" w:hAnsi="Arial" w:cs="Arial"/>
        </w:rPr>
        <w:t>Structure and Design</w:t>
      </w:r>
    </w:p>
    <w:p w14:paraId="7514CA5B" w14:textId="6460BAFB" w:rsidR="00305A87" w:rsidRPr="00761ED4" w:rsidRDefault="008068EF" w:rsidP="008068EF">
      <w:pPr>
        <w:rPr>
          <w:rFonts w:ascii="Arial" w:hAnsi="Arial" w:cs="Arial"/>
        </w:rPr>
      </w:pPr>
      <w:r w:rsidRPr="00DA28E5">
        <w:rPr>
          <w:rFonts w:ascii="Arial" w:hAnsi="Arial" w:cs="Arial"/>
          <w:b/>
        </w:rPr>
        <w:t xml:space="preserve">Discrete </w:t>
      </w:r>
      <w:r w:rsidR="00DA28E5">
        <w:rPr>
          <w:rFonts w:ascii="Arial" w:hAnsi="Arial" w:cs="Arial"/>
          <w:b/>
        </w:rPr>
        <w:t>E</w:t>
      </w:r>
      <w:r w:rsidRPr="00DA28E5">
        <w:rPr>
          <w:rFonts w:ascii="Arial" w:hAnsi="Arial" w:cs="Arial"/>
          <w:b/>
        </w:rPr>
        <w:t xml:space="preserve">vent </w:t>
      </w:r>
      <w:r w:rsidR="00DA28E5">
        <w:rPr>
          <w:rFonts w:ascii="Arial" w:hAnsi="Arial" w:cs="Arial"/>
          <w:b/>
        </w:rPr>
        <w:t>S</w:t>
      </w:r>
      <w:r w:rsidRPr="00DA28E5">
        <w:rPr>
          <w:rFonts w:ascii="Arial" w:hAnsi="Arial" w:cs="Arial"/>
          <w:b/>
        </w:rPr>
        <w:t>imulation</w:t>
      </w:r>
      <w:r>
        <w:rPr>
          <w:rFonts w:ascii="Arial" w:hAnsi="Arial" w:cs="Arial"/>
        </w:rPr>
        <w:t xml:space="preserve"> (assuming non-constrained resources so no queuing)</w:t>
      </w:r>
    </w:p>
    <w:p w14:paraId="03609318" w14:textId="5E153406" w:rsidR="000D464F" w:rsidRPr="00761ED4" w:rsidRDefault="000D464F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Base case: EMS transports all suspected stroke patients to nearest PSC or CSC</w:t>
      </w:r>
    </w:p>
    <w:p w14:paraId="1E76A3C0" w14:textId="1F727E2C" w:rsidR="000D464F" w:rsidRPr="00761ED4" w:rsidRDefault="00A65E79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Interventions</w:t>
      </w:r>
      <w:r w:rsidR="000D464F" w:rsidRPr="00761ED4">
        <w:rPr>
          <w:rFonts w:ascii="Arial" w:hAnsi="Arial" w:cs="Arial"/>
        </w:rPr>
        <w:t>: EMS LVO triage and transport algorithm</w:t>
      </w:r>
      <w:r w:rsidR="00337CBC" w:rsidRPr="00761ED4">
        <w:rPr>
          <w:rFonts w:ascii="Arial" w:hAnsi="Arial" w:cs="Arial"/>
        </w:rPr>
        <w:t xml:space="preserve"> </w:t>
      </w:r>
      <w:r w:rsidR="00306EBA">
        <w:rPr>
          <w:rFonts w:ascii="Arial" w:hAnsi="Arial" w:cs="Arial"/>
        </w:rPr>
        <w:t>specifications</w:t>
      </w:r>
    </w:p>
    <w:p w14:paraId="1D65A27E" w14:textId="0043AC31" w:rsidR="000D464F" w:rsidRPr="00761ED4" w:rsidRDefault="000D464F" w:rsidP="00AC0B6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LVO screen</w:t>
      </w:r>
      <w:r w:rsidR="00A65E79" w:rsidRPr="00761ED4">
        <w:rPr>
          <w:rFonts w:ascii="Arial" w:hAnsi="Arial" w:cs="Arial"/>
        </w:rPr>
        <w:t>:</w:t>
      </w:r>
      <w:r w:rsidRPr="00761ED4">
        <w:rPr>
          <w:rFonts w:ascii="Arial" w:hAnsi="Arial" w:cs="Arial"/>
        </w:rPr>
        <w:t xml:space="preserve"> (1) sensitivity and (2) specificity</w:t>
      </w:r>
    </w:p>
    <w:p w14:paraId="73060508" w14:textId="77777777" w:rsidR="00AC0B60" w:rsidRPr="00761ED4" w:rsidRDefault="000D464F" w:rsidP="00AC0B60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(3) Additional transport time threshold (reroute to CSC if additional transport time no more than X)</w:t>
      </w:r>
    </w:p>
    <w:p w14:paraId="4ADD68F0" w14:textId="77777777" w:rsidR="00AB58AC" w:rsidRDefault="00DD3643" w:rsidP="00AC0B6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 xml:space="preserve">Conditions: </w:t>
      </w:r>
    </w:p>
    <w:p w14:paraId="5301B775" w14:textId="1D356C08" w:rsidR="00AB58AC" w:rsidRDefault="00DD3643" w:rsidP="00AB58A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Region size</w:t>
      </w:r>
      <w:r w:rsidR="00AB58AC">
        <w:rPr>
          <w:rFonts w:ascii="Arial" w:hAnsi="Arial" w:cs="Arial"/>
        </w:rPr>
        <w:t xml:space="preserve"> (square miles)</w:t>
      </w:r>
    </w:p>
    <w:p w14:paraId="56139D69" w14:textId="0CF63673" w:rsidR="00AB58AC" w:rsidRDefault="00AB58AC" w:rsidP="00AB58A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EMS t</w:t>
      </w:r>
      <w:r w:rsidR="00CE51C4" w:rsidRPr="00761ED4">
        <w:rPr>
          <w:rFonts w:ascii="Arial" w:hAnsi="Arial" w:cs="Arial"/>
        </w:rPr>
        <w:t xml:space="preserve">ransport </w:t>
      </w:r>
      <w:r>
        <w:rPr>
          <w:rFonts w:ascii="Arial" w:hAnsi="Arial" w:cs="Arial"/>
        </w:rPr>
        <w:t>speed (mph)</w:t>
      </w:r>
      <w:r w:rsidR="00A52278">
        <w:rPr>
          <w:rFonts w:ascii="Arial" w:hAnsi="Arial" w:cs="Arial"/>
        </w:rPr>
        <w:t xml:space="preserve"> </w:t>
      </w:r>
      <w:r w:rsidR="00A52278" w:rsidRPr="00A52278">
        <w:rPr>
          <w:rFonts w:ascii="Cambria Math" w:hAnsi="Cambria Math" w:cs="Cambria Math"/>
        </w:rPr>
        <w:t>∝</w:t>
      </w:r>
      <w:r w:rsidR="00A52278">
        <w:rPr>
          <w:rFonts w:ascii="Cambria Math" w:hAnsi="Cambria Math" w:cs="Cambria Math"/>
        </w:rPr>
        <w:t xml:space="preserve"> </w:t>
      </w:r>
      <w:r w:rsidR="00F40EF8">
        <w:rPr>
          <w:rFonts w:ascii="Arial" w:hAnsi="Arial" w:cs="Arial"/>
        </w:rPr>
        <w:t>region size</w:t>
      </w:r>
      <w:r w:rsidR="00A52278">
        <w:rPr>
          <w:rFonts w:ascii="Arial" w:hAnsi="Arial" w:cs="Arial"/>
        </w:rPr>
        <w:t xml:space="preserve"> </w:t>
      </w:r>
    </w:p>
    <w:p w14:paraId="12EBBF65" w14:textId="1F649889" w:rsidR="00F40EF8" w:rsidRPr="00F40EF8" w:rsidRDefault="00A52278" w:rsidP="00F40EF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40EF8">
        <w:rPr>
          <w:rFonts w:ascii="Arial" w:hAnsi="Arial" w:cs="Arial"/>
        </w:rPr>
        <w:t>ransport distance</w:t>
      </w:r>
      <w:r>
        <w:rPr>
          <w:rFonts w:ascii="Arial" w:hAnsi="Arial" w:cs="Arial"/>
        </w:rPr>
        <w:t>s</w:t>
      </w:r>
      <w:r w:rsidR="00F40EF8">
        <w:rPr>
          <w:rFonts w:ascii="Arial" w:hAnsi="Arial" w:cs="Arial"/>
        </w:rPr>
        <w:t xml:space="preserve"> between patient and nearest PSC and CSC</w:t>
      </w:r>
    </w:p>
    <w:p w14:paraId="65C0BDC5" w14:textId="49511F21" w:rsidR="00305A87" w:rsidRPr="00F87A23" w:rsidRDefault="00305A87" w:rsidP="008068EF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Entities and Attributes</w:t>
      </w:r>
    </w:p>
    <w:p w14:paraId="2E3D1E36" w14:textId="6BF76710" w:rsidR="00305A87" w:rsidRPr="00A52278" w:rsidRDefault="00305A87" w:rsidP="00A5227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Patients</w:t>
      </w:r>
      <w:r w:rsidR="000D464F" w:rsidRPr="00A52278">
        <w:rPr>
          <w:rFonts w:ascii="Arial" w:hAnsi="Arial" w:cs="Arial"/>
        </w:rPr>
        <w:t xml:space="preserve"> (“suspected stroke”)</w:t>
      </w:r>
    </w:p>
    <w:p w14:paraId="79BCC9D1" w14:textId="346B8267" w:rsidR="00305A87" w:rsidRPr="00A52278" w:rsidRDefault="00697C76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S</w:t>
      </w:r>
      <w:r w:rsidR="00305A87" w:rsidRPr="00A52278">
        <w:rPr>
          <w:rFonts w:ascii="Arial" w:hAnsi="Arial" w:cs="Arial"/>
        </w:rPr>
        <w:t xml:space="preserve">troke </w:t>
      </w:r>
      <w:r w:rsidR="005E0675">
        <w:rPr>
          <w:rFonts w:ascii="Arial" w:hAnsi="Arial" w:cs="Arial"/>
        </w:rPr>
        <w:t>diagnosis</w:t>
      </w:r>
      <w:r w:rsidR="00305A87" w:rsidRPr="00A52278">
        <w:rPr>
          <w:rFonts w:ascii="Arial" w:hAnsi="Arial" w:cs="Arial"/>
        </w:rPr>
        <w:t xml:space="preserve"> (</w:t>
      </w:r>
      <w:r w:rsidR="00F87A23" w:rsidRPr="00A52278">
        <w:rPr>
          <w:rFonts w:ascii="Arial" w:hAnsi="Arial" w:cs="Arial"/>
        </w:rPr>
        <w:t xml:space="preserve">AIS-LVO, AIS-non LVO, hemorrhagic, </w:t>
      </w:r>
      <w:r w:rsidR="00305A87" w:rsidRPr="00A52278">
        <w:rPr>
          <w:rFonts w:ascii="Arial" w:hAnsi="Arial" w:cs="Arial"/>
        </w:rPr>
        <w:t>mimic)</w:t>
      </w:r>
    </w:p>
    <w:p w14:paraId="5A974CB6" w14:textId="49934333" w:rsidR="00305A87" w:rsidRPr="00A52278" w:rsidRDefault="00A52278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52278">
        <w:rPr>
          <w:rFonts w:ascii="Arial" w:hAnsi="Arial" w:cs="Arial"/>
        </w:rPr>
        <w:t>T</w:t>
      </w:r>
      <w:r w:rsidR="00697C76" w:rsidRPr="00A52278">
        <w:rPr>
          <w:rFonts w:ascii="Arial" w:hAnsi="Arial" w:cs="Arial"/>
        </w:rPr>
        <w:t>i</w:t>
      </w:r>
      <w:r w:rsidR="00305A87" w:rsidRPr="00A52278">
        <w:rPr>
          <w:rFonts w:ascii="Arial" w:hAnsi="Arial" w:cs="Arial"/>
        </w:rPr>
        <w:t xml:space="preserve">me </w:t>
      </w:r>
      <w:r w:rsidR="00697C76" w:rsidRPr="00A52278">
        <w:rPr>
          <w:rFonts w:ascii="Arial" w:hAnsi="Arial" w:cs="Arial"/>
        </w:rPr>
        <w:t>since</w:t>
      </w:r>
      <w:r w:rsidR="009004DC" w:rsidRPr="00A52278">
        <w:rPr>
          <w:rFonts w:ascii="Arial" w:hAnsi="Arial" w:cs="Arial"/>
        </w:rPr>
        <w:t xml:space="preserve"> last known well (LKW)</w:t>
      </w:r>
      <w:r w:rsidR="00305A87" w:rsidRPr="00A52278">
        <w:rPr>
          <w:rFonts w:ascii="Arial" w:hAnsi="Arial" w:cs="Arial"/>
        </w:rPr>
        <w:t xml:space="preserve"> to 911 call</w:t>
      </w:r>
    </w:p>
    <w:p w14:paraId="0BD6CBAF" w14:textId="7F80D364" w:rsidR="00A52278" w:rsidRPr="00A52278" w:rsidRDefault="00A52278" w:rsidP="00A5227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Location (or distances from nearest PSC and CSC)</w:t>
      </w:r>
    </w:p>
    <w:p w14:paraId="05EB3A37" w14:textId="76FD7E16" w:rsidR="00305A87" w:rsidRPr="00F87A23" w:rsidRDefault="00305A87" w:rsidP="008068EF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Events</w:t>
      </w:r>
      <w:r w:rsidR="00523D46" w:rsidRPr="00F87A23">
        <w:rPr>
          <w:rFonts w:ascii="Arial" w:hAnsi="Arial" w:cs="Arial"/>
          <w:b/>
        </w:rPr>
        <w:t xml:space="preserve"> </w:t>
      </w:r>
    </w:p>
    <w:p w14:paraId="08C3A347" w14:textId="1E70BC17" w:rsidR="00443819" w:rsidRPr="00443819" w:rsidRDefault="00443819" w:rsidP="004438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Base case: EMS transports to nearest hospital</w:t>
      </w:r>
    </w:p>
    <w:p w14:paraId="3462D88D" w14:textId="57E3D3FB" w:rsidR="00443819" w:rsidRPr="00443819" w:rsidRDefault="00443819" w:rsidP="0044381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Intervention</w:t>
      </w:r>
      <w:r>
        <w:rPr>
          <w:rFonts w:ascii="Arial" w:hAnsi="Arial" w:cs="Arial"/>
        </w:rPr>
        <w:t>: EMS transports per algorithm</w:t>
      </w:r>
    </w:p>
    <w:p w14:paraId="2C250F72" w14:textId="3D6A5C47" w:rsidR="00BA4853" w:rsidRPr="00443819" w:rsidRDefault="00BA4853" w:rsidP="00443819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>EMS LVO screen</w:t>
      </w:r>
      <w:r w:rsidR="001643CF" w:rsidRPr="00443819">
        <w:rPr>
          <w:rFonts w:ascii="Arial" w:hAnsi="Arial" w:cs="Arial"/>
        </w:rPr>
        <w:t xml:space="preserve"> </w:t>
      </w:r>
      <w:r w:rsidRPr="00443819">
        <w:rPr>
          <w:rFonts w:ascii="Arial" w:hAnsi="Arial" w:cs="Arial"/>
        </w:rPr>
        <w:t>(positive or negative)</w:t>
      </w:r>
      <w:r w:rsidR="00443819" w:rsidRPr="00443819">
        <w:rPr>
          <w:rFonts w:ascii="Arial" w:hAnsi="Arial" w:cs="Arial"/>
        </w:rPr>
        <w:t xml:space="preserve"> </w:t>
      </w:r>
      <w:r w:rsidR="00443819" w:rsidRPr="00443819">
        <w:rPr>
          <w:rFonts w:ascii="Cambria Math" w:hAnsi="Cambria Math" w:cs="Cambria Math"/>
        </w:rPr>
        <w:t xml:space="preserve">∝ </w:t>
      </w:r>
      <w:r w:rsidR="00443819" w:rsidRPr="00443819">
        <w:rPr>
          <w:rFonts w:ascii="Arial" w:hAnsi="Arial" w:cs="Arial"/>
        </w:rPr>
        <w:t>patient stroke type + LVO screen sensitivity + LVO screen specificity</w:t>
      </w:r>
    </w:p>
    <w:p w14:paraId="24CE5C7C" w14:textId="14E3C400" w:rsidR="00BA4853" w:rsidRPr="00443819" w:rsidRDefault="00BA4853" w:rsidP="00443819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443819">
        <w:rPr>
          <w:rFonts w:ascii="Arial" w:hAnsi="Arial" w:cs="Arial"/>
        </w:rPr>
        <w:t xml:space="preserve">EMS </w:t>
      </w:r>
      <w:r w:rsidR="008068EF" w:rsidRPr="00443819">
        <w:rPr>
          <w:rFonts w:ascii="Arial" w:hAnsi="Arial" w:cs="Arial"/>
        </w:rPr>
        <w:t xml:space="preserve">transport </w:t>
      </w:r>
      <w:r w:rsidR="00443819">
        <w:rPr>
          <w:rFonts w:ascii="Arial" w:hAnsi="Arial" w:cs="Arial"/>
        </w:rPr>
        <w:t>decision</w:t>
      </w:r>
      <w:r w:rsidR="00F87A23" w:rsidRPr="00443819">
        <w:rPr>
          <w:rFonts w:ascii="Arial" w:hAnsi="Arial" w:cs="Arial"/>
        </w:rPr>
        <w:t xml:space="preserve"> </w:t>
      </w:r>
      <w:r w:rsidR="00443819" w:rsidRPr="00443819">
        <w:rPr>
          <w:rFonts w:ascii="Cambria Math" w:hAnsi="Cambria Math" w:cs="Cambria Math"/>
        </w:rPr>
        <w:t xml:space="preserve">∝ </w:t>
      </w:r>
      <w:r w:rsidR="00F87A23" w:rsidRPr="00443819">
        <w:rPr>
          <w:rFonts w:ascii="Arial" w:hAnsi="Arial" w:cs="Arial"/>
        </w:rPr>
        <w:t>EMS LVO screen result</w:t>
      </w:r>
      <w:r w:rsidR="00443819" w:rsidRPr="00443819">
        <w:rPr>
          <w:rFonts w:ascii="Arial" w:hAnsi="Arial" w:cs="Arial"/>
        </w:rPr>
        <w:t xml:space="preserve"> +</w:t>
      </w:r>
      <w:r w:rsidR="00F87A23" w:rsidRPr="00443819">
        <w:rPr>
          <w:rFonts w:ascii="Arial" w:hAnsi="Arial" w:cs="Arial"/>
        </w:rPr>
        <w:t xml:space="preserve"> </w:t>
      </w:r>
      <w:r w:rsidR="000D464F" w:rsidRPr="00443819">
        <w:rPr>
          <w:rFonts w:ascii="Arial" w:hAnsi="Arial" w:cs="Arial"/>
        </w:rPr>
        <w:t>additional transport time</w:t>
      </w:r>
      <w:r w:rsidRPr="00443819">
        <w:rPr>
          <w:rFonts w:ascii="Arial" w:hAnsi="Arial" w:cs="Arial"/>
        </w:rPr>
        <w:t xml:space="preserve"> </w:t>
      </w:r>
    </w:p>
    <w:p w14:paraId="49C91CFF" w14:textId="5F45CABC" w:rsidR="00305A87" w:rsidRPr="00F87A23" w:rsidRDefault="00337CBC">
      <w:pPr>
        <w:rPr>
          <w:rFonts w:ascii="Arial" w:hAnsi="Arial" w:cs="Arial"/>
          <w:b/>
        </w:rPr>
      </w:pPr>
      <w:r w:rsidRPr="00F87A23">
        <w:rPr>
          <w:rFonts w:ascii="Arial" w:hAnsi="Arial" w:cs="Arial"/>
          <w:b/>
        </w:rPr>
        <w:t>Outputs</w:t>
      </w:r>
      <w:r w:rsidR="00F87A23" w:rsidRPr="00F87A23">
        <w:rPr>
          <w:rFonts w:ascii="Arial" w:hAnsi="Arial" w:cs="Arial"/>
          <w:b/>
        </w:rPr>
        <w:t>/Times</w:t>
      </w:r>
    </w:p>
    <w:p w14:paraId="06E40F77" w14:textId="77777777" w:rsidR="00F87A23" w:rsidRDefault="00F87A23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Nearest hospital type (PSC or CSC)</w:t>
      </w:r>
    </w:p>
    <w:p w14:paraId="7631FE2D" w14:textId="3C24A8FB" w:rsidR="00F87A23" w:rsidRDefault="00F87A23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Destination</w:t>
      </w:r>
      <w:r>
        <w:rPr>
          <w:rFonts w:ascii="Arial" w:hAnsi="Arial" w:cs="Arial"/>
        </w:rPr>
        <w:t xml:space="preserve"> hospital type (PSC or CSC</w:t>
      </w:r>
      <w:r w:rsidRPr="00761ED4">
        <w:rPr>
          <w:rFonts w:ascii="Arial" w:hAnsi="Arial" w:cs="Arial"/>
        </w:rPr>
        <w:t>)</w:t>
      </w:r>
    </w:p>
    <w:p w14:paraId="657368D8" w14:textId="0FA1F228" w:rsidR="00A52278" w:rsidRDefault="00A52278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 to nearest hospital</w:t>
      </w:r>
    </w:p>
    <w:p w14:paraId="52D398A2" w14:textId="69DBD3F5" w:rsidR="00A52278" w:rsidRPr="00761ED4" w:rsidRDefault="00A52278" w:rsidP="0044381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 to destination hospital</w:t>
      </w:r>
    </w:p>
    <w:p w14:paraId="24279A1F" w14:textId="249E6C96" w:rsidR="00F87A23" w:rsidRDefault="006B19C9" w:rsidP="004312A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Total prehospital time (LKW to destination hospital)</w:t>
      </w:r>
    </w:p>
    <w:p w14:paraId="110E8F34" w14:textId="01F5D8D0" w:rsidR="004F308A" w:rsidRDefault="004F308A" w:rsidP="004F308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IVT/EVT treatment times</w:t>
      </w:r>
    </w:p>
    <w:p w14:paraId="0B95DC95" w14:textId="353F06AA" w:rsidR="004F308A" w:rsidRDefault="004F308A" w:rsidP="004F308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Probability of mRS 0-1 at 90 days</w:t>
      </w:r>
    </w:p>
    <w:p w14:paraId="436A4518" w14:textId="77BB00EB" w:rsidR="00937B02" w:rsidRDefault="001F3A8C" w:rsidP="00937B0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Model </w:t>
      </w:r>
      <w:r w:rsidR="00DA28E5">
        <w:rPr>
          <w:rFonts w:ascii="Arial" w:hAnsi="Arial" w:cs="Arial"/>
        </w:rPr>
        <w:t>Parameters</w:t>
      </w:r>
    </w:p>
    <w:p w14:paraId="13FBD90E" w14:textId="77808894" w:rsidR="00AF4817" w:rsidRPr="00AF4817" w:rsidRDefault="00AF4817" w:rsidP="00F633E5">
      <w:pPr>
        <w:spacing w:after="0"/>
      </w:pPr>
      <w:r>
        <w:rPr>
          <w:rFonts w:ascii="Arial" w:hAnsi="Arial" w:cs="Arial"/>
          <w:b/>
        </w:rPr>
        <w:t>Table 1. Model Input Parameters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2893"/>
        <w:gridCol w:w="1533"/>
        <w:gridCol w:w="2645"/>
        <w:gridCol w:w="2117"/>
      </w:tblGrid>
      <w:tr w:rsidR="00761ED4" w:rsidRPr="00761ED4" w14:paraId="4CD743CB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229AEF0A" w14:textId="4B989DBD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Input no. </w:t>
            </w:r>
          </w:p>
        </w:tc>
        <w:tc>
          <w:tcPr>
            <w:tcW w:w="2893" w:type="dxa"/>
            <w:shd w:val="clear" w:color="auto" w:fill="auto"/>
            <w:noWrap/>
            <w:vAlign w:val="bottom"/>
            <w:hideMark/>
          </w:tcPr>
          <w:p w14:paraId="2CD11A7E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Input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14:paraId="6CF20EAA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2645" w:type="dxa"/>
            <w:shd w:val="clear" w:color="auto" w:fill="auto"/>
            <w:noWrap/>
            <w:vAlign w:val="bottom"/>
            <w:hideMark/>
          </w:tcPr>
          <w:p w14:paraId="1D29871F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5D31715F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/>
                <w:bCs/>
                <w:color w:val="000000"/>
              </w:rPr>
              <w:t>Source/Notes</w:t>
            </w:r>
          </w:p>
        </w:tc>
      </w:tr>
      <w:tr w:rsidR="00761ED4" w:rsidRPr="00761ED4" w14:paraId="540D9355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7950AD5E" w14:textId="6673FDA7" w:rsidR="00761ED4" w:rsidRPr="00761ED4" w:rsidRDefault="00F633E5" w:rsidP="00523D46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1</w:t>
            </w:r>
          </w:p>
        </w:tc>
        <w:tc>
          <w:tcPr>
            <w:tcW w:w="2893" w:type="dxa"/>
            <w:shd w:val="clear" w:color="auto" w:fill="auto"/>
            <w:noWrap/>
          </w:tcPr>
          <w:p w14:paraId="2717DB3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Diagnosis</w:t>
            </w:r>
          </w:p>
        </w:tc>
        <w:tc>
          <w:tcPr>
            <w:tcW w:w="1533" w:type="dxa"/>
            <w:shd w:val="clear" w:color="auto" w:fill="auto"/>
            <w:noWrap/>
          </w:tcPr>
          <w:p w14:paraId="5940E44E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Bernoulli</w:t>
            </w:r>
          </w:p>
        </w:tc>
        <w:tc>
          <w:tcPr>
            <w:tcW w:w="2645" w:type="dxa"/>
            <w:shd w:val="clear" w:color="auto" w:fill="auto"/>
            <w:noWrap/>
          </w:tcPr>
          <w:p w14:paraId="298367B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Not true stroke 60%</w:t>
            </w:r>
          </w:p>
          <w:p w14:paraId="312DC599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True stroke</w:t>
            </w:r>
          </w:p>
          <w:p w14:paraId="44023F5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Hemorrhagic 5.2%</w:t>
            </w:r>
          </w:p>
          <w:p w14:paraId="2544043B" w14:textId="46BE59DF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</w:t>
            </w:r>
            <w:r w:rsidR="00F819EC">
              <w:rPr>
                <w:rFonts w:ascii="Arial" w:eastAsia="Times New Roman" w:hAnsi="Arial" w:cs="Arial"/>
                <w:bCs/>
                <w:color w:val="000000"/>
              </w:rPr>
              <w:t xml:space="preserve">Acute </w:t>
            </w:r>
            <w:r w:rsidRPr="00761ED4">
              <w:rPr>
                <w:rFonts w:ascii="Arial" w:eastAsia="Times New Roman" w:hAnsi="Arial" w:cs="Arial"/>
                <w:bCs/>
                <w:color w:val="000000"/>
              </w:rPr>
              <w:t>Ischemic</w:t>
            </w:r>
          </w:p>
          <w:p w14:paraId="3D63244D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  LVO 13.5%</w:t>
            </w:r>
          </w:p>
          <w:p w14:paraId="1F7461C9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 xml:space="preserve">    Non-LVO 21.3%</w:t>
            </w:r>
          </w:p>
        </w:tc>
        <w:tc>
          <w:tcPr>
            <w:tcW w:w="2117" w:type="dxa"/>
            <w:shd w:val="clear" w:color="auto" w:fill="auto"/>
            <w:noWrap/>
          </w:tcPr>
          <w:p w14:paraId="4ED81E41" w14:textId="4097B45F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70E2B122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27D9F70D" w14:textId="61E24BEB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2</w:t>
            </w:r>
          </w:p>
        </w:tc>
        <w:tc>
          <w:tcPr>
            <w:tcW w:w="2893" w:type="dxa"/>
            <w:shd w:val="clear" w:color="auto" w:fill="auto"/>
            <w:noWrap/>
          </w:tcPr>
          <w:p w14:paraId="6FE77906" w14:textId="70A4B274" w:rsidR="00761ED4" w:rsidRPr="00761ED4" w:rsidRDefault="00761ED4" w:rsidP="00BC1C6E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Time Since Last Known Well</w:t>
            </w:r>
            <w:r w:rsidR="00BC1C6E">
              <w:rPr>
                <w:rFonts w:ascii="Arial" w:hAnsi="Arial" w:cs="Arial"/>
              </w:rPr>
              <w:t xml:space="preserve"> (LKW)</w:t>
            </w:r>
            <w:r w:rsidRPr="00761ED4">
              <w:rPr>
                <w:rFonts w:ascii="Arial" w:hAnsi="Arial" w:cs="Arial"/>
              </w:rPr>
              <w:t xml:space="preserve"> </w:t>
            </w:r>
            <w:r w:rsidR="00840000">
              <w:rPr>
                <w:rFonts w:ascii="Arial" w:hAnsi="Arial" w:cs="Arial"/>
              </w:rPr>
              <w:t xml:space="preserve">to 911 call </w:t>
            </w:r>
            <w:r w:rsidRPr="00761ED4">
              <w:rPr>
                <w:rFonts w:ascii="Arial" w:hAnsi="Arial" w:cs="Arial"/>
              </w:rPr>
              <w:t>(</w:t>
            </w:r>
            <w:r w:rsidR="00BC1C6E">
              <w:rPr>
                <w:rFonts w:ascii="Arial" w:hAnsi="Arial" w:cs="Arial"/>
              </w:rPr>
              <w:t>hours</w:t>
            </w:r>
            <w:r w:rsidRPr="00761ED4">
              <w:rPr>
                <w:rFonts w:ascii="Arial" w:hAnsi="Arial" w:cs="Arial"/>
              </w:rPr>
              <w:t>)</w:t>
            </w:r>
          </w:p>
        </w:tc>
        <w:tc>
          <w:tcPr>
            <w:tcW w:w="1533" w:type="dxa"/>
            <w:shd w:val="clear" w:color="auto" w:fill="auto"/>
            <w:noWrap/>
          </w:tcPr>
          <w:p w14:paraId="1E1ACA13" w14:textId="3C8CA72D" w:rsidR="00761ED4" w:rsidRPr="00761ED4" w:rsidRDefault="002E48E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User defined</w:t>
            </w:r>
          </w:p>
        </w:tc>
        <w:tc>
          <w:tcPr>
            <w:tcW w:w="2645" w:type="dxa"/>
            <w:shd w:val="clear" w:color="auto" w:fill="auto"/>
            <w:noWrap/>
          </w:tcPr>
          <w:p w14:paraId="04C70E27" w14:textId="0741ED90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[0</w:t>
            </w:r>
            <w:r w:rsidR="00B31672">
              <w:rPr>
                <w:rFonts w:ascii="Arial" w:hAnsi="Arial" w:cs="Arial"/>
              </w:rPr>
              <w:t>.1</w:t>
            </w:r>
            <w:r w:rsidRPr="00761ED4">
              <w:rPr>
                <w:rFonts w:ascii="Arial" w:hAnsi="Arial" w:cs="Arial"/>
              </w:rPr>
              <w:t>,3] w.p. 0.</w:t>
            </w:r>
            <w:r w:rsidR="00BD5041">
              <w:rPr>
                <w:rFonts w:ascii="Arial" w:hAnsi="Arial" w:cs="Arial"/>
              </w:rPr>
              <w:t>44</w:t>
            </w:r>
          </w:p>
          <w:p w14:paraId="63769A13" w14:textId="074366A3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[3,6] w.p. 0.</w:t>
            </w:r>
            <w:r w:rsidR="00BD5041">
              <w:rPr>
                <w:rFonts w:ascii="Arial" w:hAnsi="Arial" w:cs="Arial"/>
              </w:rPr>
              <w:t>22</w:t>
            </w:r>
          </w:p>
          <w:p w14:paraId="5801B5AD" w14:textId="3FC52CF8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[6,24] w.p. 0.</w:t>
            </w:r>
            <w:r w:rsidR="00BD5041">
              <w:rPr>
                <w:rFonts w:ascii="Arial" w:hAnsi="Arial" w:cs="Arial"/>
              </w:rPr>
              <w:t>29</w:t>
            </w:r>
          </w:p>
          <w:p w14:paraId="54A38177" w14:textId="0A5AF0F3" w:rsidR="00761ED4" w:rsidRPr="00761ED4" w:rsidRDefault="00761ED4" w:rsidP="00BD5041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[24,48] w.p. 0.</w:t>
            </w:r>
            <w:r w:rsidR="00BD5041" w:rsidRPr="00761ED4">
              <w:rPr>
                <w:rFonts w:ascii="Arial" w:hAnsi="Arial" w:cs="Arial"/>
              </w:rPr>
              <w:t>0</w:t>
            </w:r>
            <w:r w:rsidR="00BD5041">
              <w:rPr>
                <w:rFonts w:ascii="Arial" w:hAnsi="Arial" w:cs="Arial"/>
              </w:rPr>
              <w:t>5</w:t>
            </w:r>
          </w:p>
        </w:tc>
        <w:tc>
          <w:tcPr>
            <w:tcW w:w="2117" w:type="dxa"/>
            <w:shd w:val="clear" w:color="auto" w:fill="auto"/>
            <w:noWrap/>
          </w:tcPr>
          <w:p w14:paraId="1FAAA758" w14:textId="5DDA5F5C" w:rsidR="00761ED4" w:rsidRPr="004F308A" w:rsidRDefault="004F308A" w:rsidP="004F308A">
            <w:pPr>
              <w:spacing w:after="0" w:line="276" w:lineRule="auto"/>
              <w:rPr>
                <w:rFonts w:ascii="Arial" w:eastAsia="Times New Roman" w:hAnsi="Arial" w:cs="Arial"/>
                <w:bCs/>
                <w:strike/>
                <w:color w:val="000000"/>
              </w:rPr>
            </w:pPr>
            <w:r>
              <w:rPr>
                <w:rFonts w:ascii="Arial" w:eastAsia="Times New Roman" w:hAnsi="Arial" w:cs="Arial"/>
                <w:bCs/>
                <w:strike/>
                <w:color w:val="000000"/>
              </w:rPr>
              <w:t>Lit</w:t>
            </w:r>
          </w:p>
        </w:tc>
      </w:tr>
      <w:tr w:rsidR="00761ED4" w:rsidRPr="00761ED4" w14:paraId="4011F043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43B26135" w14:textId="33C3095D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3</w:t>
            </w:r>
          </w:p>
        </w:tc>
        <w:tc>
          <w:tcPr>
            <w:tcW w:w="2893" w:type="dxa"/>
            <w:shd w:val="clear" w:color="auto" w:fill="auto"/>
            <w:noWrap/>
          </w:tcPr>
          <w:p w14:paraId="2D4811D6" w14:textId="0F4B7D10" w:rsidR="00761ED4" w:rsidRPr="00761ED4" w:rsidRDefault="00840000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hAnsi="Arial" w:cs="Arial"/>
              </w:rPr>
              <w:t>Time from 91</w:t>
            </w:r>
            <w:r w:rsidR="00761ED4" w:rsidRPr="00761ED4">
              <w:rPr>
                <w:rFonts w:ascii="Arial" w:hAnsi="Arial" w:cs="Arial"/>
              </w:rPr>
              <w:t>1 call to EMS dispatch (min)</w:t>
            </w:r>
          </w:p>
        </w:tc>
        <w:tc>
          <w:tcPr>
            <w:tcW w:w="1533" w:type="dxa"/>
            <w:shd w:val="clear" w:color="auto" w:fill="auto"/>
            <w:noWrap/>
          </w:tcPr>
          <w:p w14:paraId="40E10194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13066582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1.62</w:t>
            </w:r>
          </w:p>
        </w:tc>
        <w:tc>
          <w:tcPr>
            <w:tcW w:w="2117" w:type="dxa"/>
            <w:shd w:val="clear" w:color="auto" w:fill="auto"/>
            <w:noWrap/>
          </w:tcPr>
          <w:p w14:paraId="7770DE6D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63DD4446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0B3B0D24" w14:textId="42F1AB0B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4</w:t>
            </w:r>
          </w:p>
        </w:tc>
        <w:tc>
          <w:tcPr>
            <w:tcW w:w="2893" w:type="dxa"/>
            <w:shd w:val="clear" w:color="auto" w:fill="auto"/>
            <w:noWrap/>
          </w:tcPr>
          <w:p w14:paraId="7373C689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Time from EMS dispatch to arrival on scene (min) </w:t>
            </w:r>
          </w:p>
        </w:tc>
        <w:tc>
          <w:tcPr>
            <w:tcW w:w="1533" w:type="dxa"/>
            <w:shd w:val="clear" w:color="auto" w:fill="auto"/>
            <w:noWrap/>
          </w:tcPr>
          <w:p w14:paraId="3B947945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Normal</w:t>
            </w:r>
          </w:p>
        </w:tc>
        <w:tc>
          <w:tcPr>
            <w:tcW w:w="2645" w:type="dxa"/>
            <w:shd w:val="clear" w:color="auto" w:fill="auto"/>
            <w:noWrap/>
          </w:tcPr>
          <w:p w14:paraId="49FD1D83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Mean 15.1, SD 7</w:t>
            </w:r>
          </w:p>
        </w:tc>
        <w:tc>
          <w:tcPr>
            <w:tcW w:w="2117" w:type="dxa"/>
            <w:shd w:val="clear" w:color="auto" w:fill="auto"/>
            <w:noWrap/>
          </w:tcPr>
          <w:p w14:paraId="0E62157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07CBA5C2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3A91226C" w14:textId="6CF86A80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61ED4" w:rsidRPr="00761ED4">
              <w:rPr>
                <w:rFonts w:ascii="Arial" w:hAnsi="Arial" w:cs="Arial"/>
              </w:rPr>
              <w:t>5</w:t>
            </w:r>
          </w:p>
        </w:tc>
        <w:tc>
          <w:tcPr>
            <w:tcW w:w="2893" w:type="dxa"/>
            <w:shd w:val="clear" w:color="auto" w:fill="auto"/>
            <w:noWrap/>
          </w:tcPr>
          <w:p w14:paraId="6CE25FC6" w14:textId="77777777" w:rsidR="00761ED4" w:rsidRPr="00761ED4" w:rsidRDefault="00761ED4" w:rsidP="00840000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Time EMS spent on scene (min) </w:t>
            </w:r>
          </w:p>
        </w:tc>
        <w:tc>
          <w:tcPr>
            <w:tcW w:w="1533" w:type="dxa"/>
            <w:shd w:val="clear" w:color="auto" w:fill="auto"/>
            <w:noWrap/>
          </w:tcPr>
          <w:p w14:paraId="43812744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Beta</w:t>
            </w:r>
          </w:p>
        </w:tc>
        <w:tc>
          <w:tcPr>
            <w:tcW w:w="2645" w:type="dxa"/>
            <w:shd w:val="clear" w:color="auto" w:fill="auto"/>
            <w:noWrap/>
          </w:tcPr>
          <w:p w14:paraId="4CCC2AC1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a=2.91, b=6.056, scale=40</w:t>
            </w:r>
          </w:p>
        </w:tc>
        <w:tc>
          <w:tcPr>
            <w:tcW w:w="2117" w:type="dxa"/>
            <w:shd w:val="clear" w:color="auto" w:fill="auto"/>
            <w:noWrap/>
          </w:tcPr>
          <w:p w14:paraId="4F90F9CA" w14:textId="77777777" w:rsidR="00761ED4" w:rsidRPr="00761ED4" w:rsidRDefault="00761ED4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eastAsia="Times New Roman" w:hAnsi="Arial" w:cs="Arial"/>
                <w:bCs/>
                <w:color w:val="000000"/>
              </w:rPr>
              <w:t>Lit</w:t>
            </w:r>
          </w:p>
        </w:tc>
      </w:tr>
      <w:tr w:rsidR="00761ED4" w:rsidRPr="00761ED4" w14:paraId="2A34FD2A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2AA2C21E" w14:textId="1E1E3CCD" w:rsidR="00761ED4" w:rsidRPr="00761ED4" w:rsidRDefault="00F633E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91B37">
              <w:rPr>
                <w:rFonts w:ascii="Arial" w:hAnsi="Arial" w:cs="Arial"/>
              </w:rPr>
              <w:t>6</w:t>
            </w:r>
          </w:p>
        </w:tc>
        <w:tc>
          <w:tcPr>
            <w:tcW w:w="2893" w:type="dxa"/>
            <w:shd w:val="clear" w:color="auto" w:fill="auto"/>
            <w:noWrap/>
          </w:tcPr>
          <w:p w14:paraId="40FDCD0B" w14:textId="55545CEB" w:rsidR="00761ED4" w:rsidRPr="00761ED4" w:rsidRDefault="00761ED4" w:rsidP="009B6A53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 xml:space="preserve">EMS </w:t>
            </w:r>
            <w:r w:rsidR="006B19C9">
              <w:rPr>
                <w:rFonts w:ascii="Arial" w:hAnsi="Arial" w:cs="Arial"/>
              </w:rPr>
              <w:t xml:space="preserve">transport </w:t>
            </w:r>
            <w:r w:rsidR="009B6A53">
              <w:rPr>
                <w:rFonts w:ascii="Arial" w:hAnsi="Arial" w:cs="Arial"/>
              </w:rPr>
              <w:t>speed</w:t>
            </w:r>
            <w:r w:rsidR="009B6A53" w:rsidRPr="00761ED4">
              <w:rPr>
                <w:rFonts w:ascii="Arial" w:hAnsi="Arial" w:cs="Arial"/>
              </w:rPr>
              <w:t xml:space="preserve"> </w:t>
            </w:r>
            <w:r w:rsidRPr="00761ED4">
              <w:rPr>
                <w:rFonts w:ascii="Arial" w:hAnsi="Arial" w:cs="Arial"/>
              </w:rPr>
              <w:t>(</w:t>
            </w:r>
            <w:r w:rsidR="009B6A53">
              <w:rPr>
                <w:rFonts w:ascii="Arial" w:hAnsi="Arial" w:cs="Arial"/>
              </w:rPr>
              <w:t>mph</w:t>
            </w:r>
            <w:r w:rsidRPr="00761ED4">
              <w:rPr>
                <w:rFonts w:ascii="Arial" w:hAnsi="Arial" w:cs="Arial"/>
              </w:rPr>
              <w:t>)</w:t>
            </w:r>
          </w:p>
        </w:tc>
        <w:tc>
          <w:tcPr>
            <w:tcW w:w="1533" w:type="dxa"/>
            <w:shd w:val="clear" w:color="auto" w:fill="auto"/>
            <w:noWrap/>
          </w:tcPr>
          <w:p w14:paraId="63AFF829" w14:textId="207D79EA" w:rsidR="00761ED4" w:rsidRPr="00761ED4" w:rsidRDefault="009B6A53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 (function of region size)</w:t>
            </w:r>
          </w:p>
        </w:tc>
        <w:tc>
          <w:tcPr>
            <w:tcW w:w="2645" w:type="dxa"/>
            <w:shd w:val="clear" w:color="auto" w:fill="auto"/>
            <w:noWrap/>
          </w:tcPr>
          <w:p w14:paraId="09F641E9" w14:textId="6C15D398" w:rsidR="009B6A53" w:rsidRDefault="004F308A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region size &lt;= 70:</w:t>
            </w:r>
          </w:p>
          <w:p w14:paraId="1F567F36" w14:textId="34454AB7" w:rsidR="00761ED4" w:rsidRDefault="004F308A" w:rsidP="004F308A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 25 </w:t>
            </w:r>
            <w:r w:rsidR="009B6A53">
              <w:rPr>
                <w:rFonts w:ascii="Arial" w:hAnsi="Arial" w:cs="Arial"/>
              </w:rPr>
              <w:t xml:space="preserve">+ (region size – </w:t>
            </w:r>
            <w:r>
              <w:rPr>
                <w:rFonts w:ascii="Arial" w:hAnsi="Arial" w:cs="Arial"/>
              </w:rPr>
              <w:t>30</w:t>
            </w:r>
            <w:r w:rsidR="009B6A53">
              <w:rPr>
                <w:rFonts w:ascii="Arial" w:hAnsi="Arial" w:cs="Arial"/>
              </w:rPr>
              <w:t>)/2</w:t>
            </w:r>
          </w:p>
          <w:p w14:paraId="616E51AE" w14:textId="77777777" w:rsidR="004F308A" w:rsidRDefault="004F308A" w:rsidP="004F308A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region size &gt;70:</w:t>
            </w:r>
          </w:p>
          <w:p w14:paraId="7AE531E1" w14:textId="54EAE1C4" w:rsidR="004F308A" w:rsidRPr="00761ED4" w:rsidRDefault="004F308A" w:rsidP="004F308A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45</w:t>
            </w:r>
          </w:p>
        </w:tc>
        <w:tc>
          <w:tcPr>
            <w:tcW w:w="2117" w:type="dxa"/>
            <w:shd w:val="clear" w:color="auto" w:fill="auto"/>
            <w:noWrap/>
          </w:tcPr>
          <w:p w14:paraId="45B775F4" w14:textId="32F868C8" w:rsidR="00761ED4" w:rsidRPr="00761ED4" w:rsidRDefault="009B6A53" w:rsidP="00E7690C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Ranges from </w:t>
            </w:r>
            <w:r w:rsidR="004F308A">
              <w:rPr>
                <w:rFonts w:ascii="Arial" w:eastAsia="Times New Roman" w:hAnsi="Arial" w:cs="Arial"/>
                <w:bCs/>
                <w:color w:val="000000"/>
              </w:rPr>
              <w:t>25-45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mph</w:t>
            </w:r>
          </w:p>
        </w:tc>
      </w:tr>
      <w:tr w:rsidR="00C61CBD" w:rsidRPr="00761ED4" w14:paraId="3D22DEDA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1B92D32F" w14:textId="6EEC6519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P7</w:t>
            </w:r>
          </w:p>
        </w:tc>
        <w:tc>
          <w:tcPr>
            <w:tcW w:w="2893" w:type="dxa"/>
            <w:shd w:val="clear" w:color="auto" w:fill="auto"/>
            <w:noWrap/>
          </w:tcPr>
          <w:p w14:paraId="6ABC7F8C" w14:textId="32711E10" w:rsidR="00C61CBD" w:rsidRPr="00761ED4" w:rsidRDefault="00C61CBD" w:rsidP="009B6A5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Door to IVT (min)</w:t>
            </w:r>
          </w:p>
        </w:tc>
        <w:tc>
          <w:tcPr>
            <w:tcW w:w="1533" w:type="dxa"/>
            <w:shd w:val="clear" w:color="auto" w:fill="auto"/>
            <w:noWrap/>
          </w:tcPr>
          <w:p w14:paraId="5C761704" w14:textId="50440994" w:rsidR="00C61CBD" w:rsidRDefault="00C61CB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395DE9A4" w14:textId="2261ECC4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117" w:type="dxa"/>
            <w:shd w:val="clear" w:color="auto" w:fill="auto"/>
            <w:noWrap/>
          </w:tcPr>
          <w:p w14:paraId="62D915B6" w14:textId="77777777" w:rsidR="00C61CBD" w:rsidRDefault="00C61CBD" w:rsidP="004F308A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C61CBD" w:rsidRPr="00761ED4" w14:paraId="3B770533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2B27B7ED" w14:textId="35D438D4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P8</w:t>
            </w:r>
          </w:p>
        </w:tc>
        <w:tc>
          <w:tcPr>
            <w:tcW w:w="2893" w:type="dxa"/>
            <w:shd w:val="clear" w:color="auto" w:fill="auto"/>
            <w:noWrap/>
          </w:tcPr>
          <w:p w14:paraId="2DC7B858" w14:textId="4A00AAE2" w:rsidR="00C61CBD" w:rsidRPr="00761ED4" w:rsidRDefault="00C61CBD" w:rsidP="009B6A5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Door to EVT (min)</w:t>
            </w:r>
          </w:p>
        </w:tc>
        <w:tc>
          <w:tcPr>
            <w:tcW w:w="1533" w:type="dxa"/>
            <w:shd w:val="clear" w:color="auto" w:fill="auto"/>
            <w:noWrap/>
          </w:tcPr>
          <w:p w14:paraId="61F7D91D" w14:textId="01A6CA79" w:rsidR="00C61CBD" w:rsidRDefault="00C61CB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7C5122DF" w14:textId="47BFB1CB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117" w:type="dxa"/>
            <w:shd w:val="clear" w:color="auto" w:fill="auto"/>
            <w:noWrap/>
          </w:tcPr>
          <w:p w14:paraId="4FB3B015" w14:textId="77777777" w:rsidR="00C61CBD" w:rsidRDefault="00C61CBD" w:rsidP="004F308A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C61CBD" w:rsidRPr="00761ED4" w14:paraId="3532551B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13236EE6" w14:textId="6B98F073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P9</w:t>
            </w:r>
          </w:p>
        </w:tc>
        <w:tc>
          <w:tcPr>
            <w:tcW w:w="2893" w:type="dxa"/>
            <w:shd w:val="clear" w:color="auto" w:fill="auto"/>
            <w:noWrap/>
          </w:tcPr>
          <w:p w14:paraId="516217AA" w14:textId="27905A86" w:rsidR="00C61CBD" w:rsidRPr="00761ED4" w:rsidRDefault="00C61CBD" w:rsidP="009B6A5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IVT to door out (min)</w:t>
            </w:r>
          </w:p>
        </w:tc>
        <w:tc>
          <w:tcPr>
            <w:tcW w:w="1533" w:type="dxa"/>
            <w:shd w:val="clear" w:color="auto" w:fill="auto"/>
            <w:noWrap/>
          </w:tcPr>
          <w:p w14:paraId="3B32B1BF" w14:textId="169AEECD" w:rsidR="00C61CBD" w:rsidRDefault="00C61CB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22D9AFD3" w14:textId="74472799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117" w:type="dxa"/>
            <w:shd w:val="clear" w:color="auto" w:fill="auto"/>
            <w:noWrap/>
          </w:tcPr>
          <w:p w14:paraId="143AF76A" w14:textId="603D9D74" w:rsidR="00C61CBD" w:rsidDel="004F308A" w:rsidRDefault="00801BDE" w:rsidP="00A313C8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For LVO </w:t>
            </w:r>
            <w:r w:rsidR="00C61CBD">
              <w:rPr>
                <w:rFonts w:ascii="Arial" w:eastAsia="Times New Roman" w:hAnsi="Arial" w:cs="Arial"/>
                <w:bCs/>
                <w:color w:val="000000"/>
              </w:rPr>
              <w:t>transferred to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CSC</w:t>
            </w:r>
          </w:p>
        </w:tc>
      </w:tr>
      <w:tr w:rsidR="00C61CBD" w:rsidRPr="00761ED4" w14:paraId="450F1825" w14:textId="77777777" w:rsidTr="00840000">
        <w:trPr>
          <w:trHeight w:val="290"/>
        </w:trPr>
        <w:tc>
          <w:tcPr>
            <w:tcW w:w="882" w:type="dxa"/>
            <w:shd w:val="clear" w:color="auto" w:fill="auto"/>
            <w:noWrap/>
          </w:tcPr>
          <w:p w14:paraId="6F46C434" w14:textId="355766B3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P10</w:t>
            </w:r>
          </w:p>
        </w:tc>
        <w:tc>
          <w:tcPr>
            <w:tcW w:w="2893" w:type="dxa"/>
            <w:shd w:val="clear" w:color="auto" w:fill="auto"/>
            <w:noWrap/>
          </w:tcPr>
          <w:p w14:paraId="08E1F2E2" w14:textId="6A1EB04C" w:rsidR="00C61CBD" w:rsidRPr="00761ED4" w:rsidRDefault="00801BDE" w:rsidP="009B6A5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Door to EVT(2)</w:t>
            </w:r>
            <w:r w:rsidR="00C61CBD">
              <w:rPr>
                <w:rFonts w:ascii="Arial" w:hAnsi="Arial" w:cs="Arial"/>
              </w:rPr>
              <w:t xml:space="preserve"> (min)</w:t>
            </w:r>
          </w:p>
        </w:tc>
        <w:tc>
          <w:tcPr>
            <w:tcW w:w="1533" w:type="dxa"/>
            <w:shd w:val="clear" w:color="auto" w:fill="auto"/>
            <w:noWrap/>
          </w:tcPr>
          <w:p w14:paraId="5F2F8278" w14:textId="2540C8F7" w:rsidR="00C61CBD" w:rsidRDefault="00C61CB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3CAD228A" w14:textId="14EA8036" w:rsidR="00C61CBD" w:rsidRDefault="00C61CB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117" w:type="dxa"/>
            <w:shd w:val="clear" w:color="auto" w:fill="auto"/>
            <w:noWrap/>
          </w:tcPr>
          <w:p w14:paraId="5912E604" w14:textId="5F1C6B43" w:rsidR="00C61CBD" w:rsidRDefault="00C61CBD" w:rsidP="004F308A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Door to EVT time at </w:t>
            </w:r>
            <w:r w:rsidR="00801BDE">
              <w:rPr>
                <w:rFonts w:ascii="Arial" w:eastAsia="Times New Roman" w:hAnsi="Arial" w:cs="Arial"/>
                <w:bCs/>
                <w:color w:val="000000"/>
              </w:rPr>
              <w:t>destination CSC</w:t>
            </w:r>
          </w:p>
        </w:tc>
      </w:tr>
    </w:tbl>
    <w:p w14:paraId="3FBE6813" w14:textId="3AE9B1F5" w:rsidR="00C61CBD" w:rsidRDefault="00C61CBD" w:rsidP="00937B02">
      <w:pPr>
        <w:pStyle w:val="NoSpacing"/>
        <w:rPr>
          <w:rFonts w:ascii="Arial" w:hAnsi="Arial" w:cs="Arial"/>
        </w:rPr>
      </w:pPr>
    </w:p>
    <w:p w14:paraId="7F4F74D3" w14:textId="77777777" w:rsidR="00F53262" w:rsidRDefault="00F53262" w:rsidP="00F53262">
      <w:pPr>
        <w:spacing w:after="0"/>
        <w:rPr>
          <w:rFonts w:ascii="Arial" w:hAnsi="Arial" w:cs="Arial"/>
          <w:b/>
        </w:rPr>
      </w:pPr>
    </w:p>
    <w:p w14:paraId="69B64AEC" w14:textId="4C374499" w:rsidR="00F819EC" w:rsidRDefault="00F819EC" w:rsidP="00F5326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to IVT/EVT calculation:</w:t>
      </w:r>
    </w:p>
    <w:p w14:paraId="7F470128" w14:textId="0D7A5DDE" w:rsidR="00F819EC" w:rsidRPr="00F53262" w:rsidRDefault="00F819EC" w:rsidP="00F53262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F53262">
        <w:rPr>
          <w:rFonts w:ascii="Arial" w:hAnsi="Arial" w:cs="Arial"/>
        </w:rPr>
        <w:t>t</w:t>
      </w:r>
      <w:r w:rsidRPr="00F53262">
        <w:rPr>
          <w:rFonts w:ascii="Arial" w:hAnsi="Arial" w:cs="Arial"/>
          <w:vertAlign w:val="subscript"/>
        </w:rPr>
        <w:t>onset to IVT</w:t>
      </w:r>
      <w:r w:rsidRPr="00F53262">
        <w:rPr>
          <w:rFonts w:ascii="Arial" w:hAnsi="Arial" w:cs="Arial"/>
          <w:b/>
        </w:rPr>
        <w:t xml:space="preserve"> </w:t>
      </w:r>
      <w:r w:rsidRPr="00F53262">
        <w:rPr>
          <w:rFonts w:ascii="Arial" w:hAnsi="Arial" w:cs="Arial"/>
        </w:rPr>
        <w:t>=</w:t>
      </w:r>
      <w:r w:rsidR="00801BDE" w:rsidRPr="00F53262">
        <w:rPr>
          <w:rFonts w:ascii="Arial" w:hAnsi="Arial" w:cs="Arial"/>
        </w:rPr>
        <w:t xml:space="preserve"> (LKW to door) + (Door to IVT)</w:t>
      </w:r>
    </w:p>
    <w:p w14:paraId="5E621DE5" w14:textId="11F05EC6" w:rsidR="00801BDE" w:rsidRPr="00F53262" w:rsidRDefault="00F819EC" w:rsidP="00F53262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F53262">
        <w:rPr>
          <w:rFonts w:ascii="Arial" w:hAnsi="Arial" w:cs="Arial"/>
        </w:rPr>
        <w:t>t</w:t>
      </w:r>
      <w:r w:rsidRPr="00F53262">
        <w:rPr>
          <w:rFonts w:ascii="Arial" w:hAnsi="Arial" w:cs="Arial"/>
          <w:vertAlign w:val="subscript"/>
        </w:rPr>
        <w:t>onset to EVT</w:t>
      </w:r>
    </w:p>
    <w:p w14:paraId="65C99036" w14:textId="05CA89D6" w:rsidR="00801BDE" w:rsidRDefault="00801BDE" w:rsidP="00F53262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F53262">
        <w:rPr>
          <w:rFonts w:ascii="Arial" w:hAnsi="Arial" w:cs="Arial"/>
        </w:rPr>
        <w:t>If 1</w:t>
      </w:r>
      <w:r w:rsidRPr="00F53262">
        <w:rPr>
          <w:rFonts w:ascii="Arial" w:hAnsi="Arial" w:cs="Arial"/>
          <w:vertAlign w:val="superscript"/>
        </w:rPr>
        <w:t>st</w:t>
      </w:r>
      <w:r w:rsidRPr="00F53262">
        <w:rPr>
          <w:rFonts w:ascii="Arial" w:hAnsi="Arial" w:cs="Arial"/>
        </w:rPr>
        <w:t xml:space="preserve"> hospital = CSC</w:t>
      </w:r>
    </w:p>
    <w:p w14:paraId="4616813A" w14:textId="592B41B6" w:rsidR="00801BDE" w:rsidRDefault="00801BDE" w:rsidP="00F53262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= (LKW to door) + (Door to EVT)</w:t>
      </w:r>
    </w:p>
    <w:p w14:paraId="6B84D84D" w14:textId="143E40C8" w:rsidR="00801BDE" w:rsidRDefault="00801BDE" w:rsidP="00F53262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1</w:t>
      </w:r>
      <w:r w:rsidRPr="00F532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hospital = PSC</w:t>
      </w:r>
    </w:p>
    <w:p w14:paraId="3347E730" w14:textId="586EB8A7" w:rsidR="00801BDE" w:rsidRPr="00F53262" w:rsidRDefault="00801BDE" w:rsidP="00F53262">
      <w:pPr>
        <w:pStyle w:val="ListParagraph"/>
        <w:numPr>
          <w:ilvl w:val="2"/>
          <w:numId w:val="2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= (LKW to door)</w:t>
      </w:r>
      <w:r w:rsidRPr="00801BDE">
        <w:rPr>
          <w:rFonts w:ascii="Arial" w:hAnsi="Arial" w:cs="Arial"/>
        </w:rPr>
        <w:t xml:space="preserve"> </w:t>
      </w:r>
      <w:r w:rsidRPr="00B92432">
        <w:rPr>
          <w:rFonts w:ascii="Arial" w:hAnsi="Arial" w:cs="Arial"/>
        </w:rPr>
        <w:t>+ (Door to IVT)</w:t>
      </w:r>
      <w:r>
        <w:rPr>
          <w:rFonts w:ascii="Arial" w:hAnsi="Arial" w:cs="Arial"/>
        </w:rPr>
        <w:t xml:space="preserve"> + (IVT to door out) + (Transfer time) + (Door to EVT(2))</w:t>
      </w:r>
    </w:p>
    <w:p w14:paraId="3115BD79" w14:textId="0153D554" w:rsidR="00F819EC" w:rsidRDefault="00801BDE" w:rsidP="00F5326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819EC">
        <w:rPr>
          <w:rFonts w:ascii="Arial" w:hAnsi="Arial" w:cs="Arial"/>
          <w:b/>
        </w:rPr>
        <w:t xml:space="preserve"> </w:t>
      </w:r>
      <w:r w:rsidR="00F819EC">
        <w:rPr>
          <w:rFonts w:ascii="Arial" w:hAnsi="Arial" w:cs="Arial"/>
          <w:b/>
        </w:rPr>
        <w:br w:type="page"/>
      </w:r>
    </w:p>
    <w:p w14:paraId="2D000043" w14:textId="6FE5FB2F" w:rsidR="00F819EC" w:rsidRDefault="00C61CBD" w:rsidP="00937B02">
      <w:pPr>
        <w:pStyle w:val="NoSpacing"/>
        <w:rPr>
          <w:rFonts w:ascii="Arial" w:hAnsi="Arial" w:cs="Arial"/>
          <w:b/>
        </w:rPr>
      </w:pPr>
      <w:r w:rsidRPr="00F53262">
        <w:rPr>
          <w:rFonts w:ascii="Arial" w:hAnsi="Arial" w:cs="Arial"/>
          <w:b/>
        </w:rPr>
        <w:lastRenderedPageBreak/>
        <w:t>Patient outcome calculation</w:t>
      </w:r>
      <w:r w:rsidR="00F819EC">
        <w:rPr>
          <w:rFonts w:ascii="Arial" w:hAnsi="Arial" w:cs="Arial"/>
          <w:b/>
        </w:rPr>
        <w:t>:</w:t>
      </w:r>
    </w:p>
    <w:p w14:paraId="11C17F9D" w14:textId="744EAF6C" w:rsidR="00E7690C" w:rsidRDefault="00F819EC" w:rsidP="00937B0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Prob(mRS 0-1) </w:t>
      </w:r>
      <w:r>
        <w:rPr>
          <w:rFonts w:ascii="Arial" w:hAnsi="Arial" w:cs="Arial"/>
        </w:rPr>
        <w:t>| stroke d</w:t>
      </w:r>
      <w:r>
        <w:rPr>
          <w:rFonts w:ascii="Arial" w:hAnsi="Arial" w:cs="Arial"/>
        </w:rPr>
        <w:t>iag</w:t>
      </w:r>
      <w:r>
        <w:rPr>
          <w:rFonts w:ascii="Arial" w:hAnsi="Arial" w:cs="Arial"/>
        </w:rPr>
        <w:t>nosis &amp; t</w:t>
      </w:r>
      <w:r>
        <w:rPr>
          <w:rFonts w:ascii="Arial" w:hAnsi="Arial" w:cs="Arial"/>
        </w:rPr>
        <w:t>ime to IVT/EVT</w:t>
      </w:r>
      <w:r w:rsidR="00E7690C">
        <w:rPr>
          <w:rStyle w:val="FootnoteReference"/>
          <w:rFonts w:ascii="Arial" w:hAnsi="Arial" w:cs="Arial"/>
          <w:b/>
        </w:rPr>
        <w:footnoteReference w:id="1"/>
      </w:r>
      <w:r>
        <w:rPr>
          <w:rFonts w:ascii="Arial" w:hAnsi="Arial" w:cs="Arial"/>
        </w:rPr>
        <w:t xml:space="preserve"> = </w:t>
      </w:r>
    </w:p>
    <w:p w14:paraId="73AFB41E" w14:textId="0844F2AF" w:rsidR="00F819EC" w:rsidRPr="00A313C8" w:rsidRDefault="00F819EC" w:rsidP="00F53262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 xml:space="preserve">Not stroke </w:t>
      </w:r>
      <w:r w:rsidRPr="00A313C8">
        <w:rPr>
          <w:rFonts w:ascii="Arial" w:hAnsi="Arial" w:cs="Arial"/>
        </w:rPr>
        <w:tab/>
      </w:r>
      <w:r w:rsidRPr="00A313C8">
        <w:rPr>
          <w:rFonts w:ascii="Arial" w:hAnsi="Arial" w:cs="Arial"/>
        </w:rPr>
        <w:tab/>
      </w:r>
      <w:r w:rsidRPr="00F53262">
        <w:rPr>
          <w:rFonts w:ascii="Arial" w:hAnsi="Arial" w:cs="Arial"/>
        </w:rPr>
        <w:t>0.90</w:t>
      </w:r>
    </w:p>
    <w:p w14:paraId="369DCD39" w14:textId="77777777" w:rsidR="00F819EC" w:rsidRPr="00A313C8" w:rsidRDefault="00F819EC" w:rsidP="00F53262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Hemorrhagic</w:t>
      </w:r>
      <w:r w:rsidRPr="00A313C8">
        <w:rPr>
          <w:rFonts w:ascii="Arial" w:hAnsi="Arial" w:cs="Arial"/>
        </w:rPr>
        <w:tab/>
      </w:r>
      <w:r w:rsidRPr="00A313C8">
        <w:rPr>
          <w:rFonts w:ascii="Arial" w:hAnsi="Arial" w:cs="Arial"/>
        </w:rPr>
        <w:tab/>
      </w:r>
      <w:r w:rsidRPr="00F53262">
        <w:rPr>
          <w:rFonts w:ascii="Arial" w:hAnsi="Arial" w:cs="Arial"/>
        </w:rPr>
        <w:t>0.24</w:t>
      </w:r>
    </w:p>
    <w:p w14:paraId="5ED6D3F4" w14:textId="3DE3BD0E" w:rsidR="00F819EC" w:rsidRPr="00A313C8" w:rsidRDefault="00F819EC" w:rsidP="00F53262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Non-LVO A</w:t>
      </w:r>
      <w:r>
        <w:rPr>
          <w:rFonts w:ascii="Arial" w:hAnsi="Arial" w:cs="Arial"/>
        </w:rPr>
        <w:t>cute Ischemic</w:t>
      </w:r>
      <w:r w:rsidRPr="00A313C8">
        <w:rPr>
          <w:rFonts w:ascii="Arial" w:hAnsi="Arial" w:cs="Arial"/>
        </w:rPr>
        <w:tab/>
      </w:r>
    </w:p>
    <w:p w14:paraId="728E2615" w14:textId="77777777" w:rsidR="00F819EC" w:rsidRPr="00A313C8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No IVT</w:t>
      </w:r>
      <w:r w:rsidRPr="00FB3CC9">
        <w:rPr>
          <w:rFonts w:ascii="Arial" w:hAnsi="Arial" w:cs="Arial"/>
        </w:rPr>
        <w:t xml:space="preserve">: </w:t>
      </w:r>
      <w:r w:rsidRPr="00FB3CC9">
        <w:rPr>
          <w:rFonts w:ascii="Arial" w:hAnsi="Arial" w:cs="Arial"/>
        </w:rPr>
        <w:tab/>
      </w:r>
      <w:r w:rsidRPr="00F53262">
        <w:rPr>
          <w:rFonts w:ascii="Arial" w:hAnsi="Arial" w:cs="Arial"/>
        </w:rPr>
        <w:t>0.4622</w:t>
      </w:r>
    </w:p>
    <w:p w14:paraId="5257E9CA" w14:textId="5EBC6B3D" w:rsidR="00F819EC" w:rsidRPr="00F53262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IVT:</w:t>
      </w:r>
      <w:r w:rsidRPr="00F53262">
        <w:rPr>
          <w:rFonts w:ascii="Arial" w:hAnsi="Arial" w:cs="Arial"/>
        </w:rPr>
        <w:tab/>
        <w:t>0.6343−0.00000005(t</w:t>
      </w:r>
      <w:r w:rsidRPr="00F53262">
        <w:rPr>
          <w:rFonts w:ascii="Arial" w:hAnsi="Arial" w:cs="Arial"/>
          <w:vertAlign w:val="subscript"/>
        </w:rPr>
        <w:t>onset to</w:t>
      </w:r>
      <w:r w:rsidRPr="00F53262">
        <w:rPr>
          <w:rFonts w:ascii="Arial" w:hAnsi="Arial" w:cs="Arial"/>
          <w:vertAlign w:val="subscript"/>
        </w:rPr>
        <w:t xml:space="preserve"> IVT</w:t>
      </w:r>
      <w:r w:rsidRPr="00F53262">
        <w:rPr>
          <w:rFonts w:ascii="Arial" w:hAnsi="Arial" w:cs="Arial"/>
        </w:rPr>
        <w:t>)</w:t>
      </w:r>
      <w:r w:rsidRPr="00F53262">
        <w:rPr>
          <w:rFonts w:ascii="Arial" w:hAnsi="Arial" w:cs="Arial"/>
          <w:vertAlign w:val="superscript"/>
        </w:rPr>
        <w:t>2</w:t>
      </w:r>
      <w:r w:rsidRPr="00F53262">
        <w:rPr>
          <w:rFonts w:ascii="Arial" w:hAnsi="Arial" w:cs="Arial"/>
        </w:rPr>
        <w:t>−0.0005(t</w:t>
      </w:r>
      <w:r w:rsidRPr="00F53262">
        <w:rPr>
          <w:rFonts w:ascii="Arial" w:hAnsi="Arial" w:cs="Arial"/>
          <w:vertAlign w:val="subscript"/>
        </w:rPr>
        <w:t xml:space="preserve">onset to </w:t>
      </w:r>
      <w:r w:rsidRPr="00F53262">
        <w:rPr>
          <w:rFonts w:ascii="Arial" w:hAnsi="Arial" w:cs="Arial"/>
          <w:vertAlign w:val="subscript"/>
        </w:rPr>
        <w:t>IVT</w:t>
      </w:r>
      <w:r w:rsidRPr="00F53262">
        <w:rPr>
          <w:rFonts w:ascii="Arial" w:hAnsi="Arial" w:cs="Arial"/>
        </w:rPr>
        <w:t>)</w:t>
      </w:r>
    </w:p>
    <w:p w14:paraId="11B0D575" w14:textId="77777777" w:rsidR="00F819EC" w:rsidRPr="00A313C8" w:rsidRDefault="00F819EC" w:rsidP="00F53262">
      <w:pPr>
        <w:pStyle w:val="NoSpacing"/>
        <w:numPr>
          <w:ilvl w:val="2"/>
          <w:numId w:val="28"/>
        </w:numPr>
        <w:rPr>
          <w:rFonts w:ascii="Arial" w:hAnsi="Arial" w:cs="Arial"/>
        </w:rPr>
      </w:pPr>
      <w:r w:rsidRPr="00F53262">
        <w:rPr>
          <w:rFonts w:ascii="Arial" w:hAnsi="Arial" w:cs="Arial"/>
        </w:rPr>
        <w:t>Min = 0.4962</w:t>
      </w:r>
      <w:r w:rsidRPr="00A313C8">
        <w:rPr>
          <w:rFonts w:ascii="Arial" w:hAnsi="Arial" w:cs="Arial"/>
        </w:rPr>
        <w:t xml:space="preserve"> (269 min); Max = </w:t>
      </w:r>
      <w:r w:rsidRPr="00F53262">
        <w:rPr>
          <w:rFonts w:ascii="Arial" w:hAnsi="Arial" w:cs="Arial"/>
        </w:rPr>
        <w:t>0.6338</w:t>
      </w:r>
      <w:r w:rsidRPr="00A313C8">
        <w:rPr>
          <w:rFonts w:ascii="Arial" w:hAnsi="Arial" w:cs="Arial"/>
        </w:rPr>
        <w:t xml:space="preserve"> (1 min)</w:t>
      </w:r>
    </w:p>
    <w:p w14:paraId="47F9B2A2" w14:textId="0096AE9A" w:rsidR="00F819EC" w:rsidRPr="00A313C8" w:rsidRDefault="00F819EC" w:rsidP="00F53262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LVO A</w:t>
      </w:r>
      <w:r>
        <w:rPr>
          <w:rFonts w:ascii="Arial" w:hAnsi="Arial" w:cs="Arial"/>
        </w:rPr>
        <w:t>cute Ischemic</w:t>
      </w:r>
    </w:p>
    <w:p w14:paraId="5146D57B" w14:textId="73D12D8E" w:rsidR="00F819EC" w:rsidRPr="00A313C8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 xml:space="preserve">No </w:t>
      </w:r>
      <w:r w:rsidR="00801BDE">
        <w:rPr>
          <w:rFonts w:ascii="Arial" w:hAnsi="Arial" w:cs="Arial"/>
        </w:rPr>
        <w:t>IVT/EVT:</w:t>
      </w:r>
      <w:r w:rsidRPr="00A313C8">
        <w:rPr>
          <w:rFonts w:ascii="Arial" w:hAnsi="Arial" w:cs="Arial"/>
        </w:rPr>
        <w:tab/>
      </w:r>
      <w:r w:rsidRPr="00F53262">
        <w:rPr>
          <w:rFonts w:ascii="Arial" w:hAnsi="Arial" w:cs="Arial"/>
        </w:rPr>
        <w:t>0.129</w:t>
      </w:r>
    </w:p>
    <w:p w14:paraId="2578A75A" w14:textId="124535C0" w:rsidR="00F819EC" w:rsidRPr="00F53262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IVT</w:t>
      </w:r>
      <w:r w:rsidR="00801BDE">
        <w:rPr>
          <w:rFonts w:ascii="Arial" w:hAnsi="Arial" w:cs="Arial"/>
        </w:rPr>
        <w:t xml:space="preserve"> only</w:t>
      </w:r>
      <w:r w:rsidRPr="00A313C8">
        <w:rPr>
          <w:rFonts w:ascii="Arial" w:hAnsi="Arial" w:cs="Arial"/>
        </w:rPr>
        <w:t>:</w:t>
      </w:r>
      <w:r w:rsidRPr="00A313C8">
        <w:rPr>
          <w:rFonts w:ascii="Arial" w:hAnsi="Arial" w:cs="Arial"/>
        </w:rPr>
        <w:tab/>
        <w:t>0.2359+0.0000002(t</w:t>
      </w:r>
      <w:r w:rsidRPr="00FB3CC9">
        <w:rPr>
          <w:rFonts w:ascii="Arial" w:hAnsi="Arial" w:cs="Arial"/>
          <w:vertAlign w:val="subscript"/>
        </w:rPr>
        <w:t>onset to IVT</w:t>
      </w:r>
      <w:r w:rsidRPr="00FB3CC9">
        <w:rPr>
          <w:rFonts w:ascii="Arial" w:hAnsi="Arial" w:cs="Arial"/>
        </w:rPr>
        <w:t>)</w:t>
      </w:r>
      <w:r w:rsidRPr="00FB3CC9">
        <w:rPr>
          <w:rFonts w:ascii="Arial" w:hAnsi="Arial" w:cs="Arial"/>
          <w:vertAlign w:val="superscript"/>
        </w:rPr>
        <w:t>2</w:t>
      </w:r>
      <w:r w:rsidRPr="00675B46">
        <w:rPr>
          <w:rFonts w:ascii="Arial" w:hAnsi="Arial" w:cs="Arial"/>
        </w:rPr>
        <w:t>-0.0004(t</w:t>
      </w:r>
      <w:r w:rsidRPr="00F53262">
        <w:rPr>
          <w:rFonts w:ascii="Arial" w:hAnsi="Arial" w:cs="Arial"/>
          <w:vertAlign w:val="subscript"/>
        </w:rPr>
        <w:t xml:space="preserve">onset to </w:t>
      </w:r>
      <w:r w:rsidRPr="00F53262">
        <w:rPr>
          <w:rFonts w:ascii="Arial" w:hAnsi="Arial" w:cs="Arial"/>
          <w:vertAlign w:val="subscript"/>
        </w:rPr>
        <w:t>IVT</w:t>
      </w:r>
      <w:r w:rsidRPr="00F53262">
        <w:rPr>
          <w:rFonts w:ascii="Arial" w:hAnsi="Arial" w:cs="Arial"/>
        </w:rPr>
        <w:t>)</w:t>
      </w:r>
    </w:p>
    <w:p w14:paraId="20B8EF1B" w14:textId="77777777" w:rsidR="00F819EC" w:rsidRPr="00A313C8" w:rsidRDefault="00F819EC" w:rsidP="00F53262">
      <w:pPr>
        <w:pStyle w:val="NoSpacing"/>
        <w:numPr>
          <w:ilvl w:val="2"/>
          <w:numId w:val="28"/>
        </w:numPr>
        <w:rPr>
          <w:rFonts w:ascii="Arial" w:hAnsi="Arial" w:cs="Arial"/>
        </w:rPr>
      </w:pPr>
      <w:r w:rsidRPr="00F53262">
        <w:rPr>
          <w:rFonts w:ascii="Arial" w:hAnsi="Arial" w:cs="Arial"/>
        </w:rPr>
        <w:t>Min = 0.1428</w:t>
      </w:r>
      <w:r w:rsidRPr="00A313C8">
        <w:rPr>
          <w:rFonts w:ascii="Arial" w:hAnsi="Arial" w:cs="Arial"/>
        </w:rPr>
        <w:t xml:space="preserve"> (269 min); Max = </w:t>
      </w:r>
      <w:r w:rsidRPr="00F53262">
        <w:rPr>
          <w:rFonts w:ascii="Arial" w:hAnsi="Arial" w:cs="Arial"/>
        </w:rPr>
        <w:t>0.2355</w:t>
      </w:r>
      <w:r w:rsidRPr="00A313C8">
        <w:rPr>
          <w:rFonts w:ascii="Arial" w:hAnsi="Arial" w:cs="Arial"/>
        </w:rPr>
        <w:t xml:space="preserve"> (1 min)</w:t>
      </w:r>
    </w:p>
    <w:p w14:paraId="71B99641" w14:textId="1CA1B819" w:rsidR="00F819EC" w:rsidRPr="00F53262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EVT</w:t>
      </w:r>
      <w:r w:rsidR="00801BDE">
        <w:rPr>
          <w:rFonts w:ascii="Arial" w:hAnsi="Arial" w:cs="Arial"/>
        </w:rPr>
        <w:t xml:space="preserve"> only</w:t>
      </w:r>
      <w:r w:rsidRPr="00A313C8">
        <w:rPr>
          <w:rFonts w:ascii="Arial" w:hAnsi="Arial" w:cs="Arial"/>
        </w:rPr>
        <w:t>:</w:t>
      </w:r>
      <w:r w:rsidRPr="00A313C8">
        <w:rPr>
          <w:rFonts w:ascii="Arial" w:hAnsi="Arial" w:cs="Arial"/>
        </w:rPr>
        <w:tab/>
        <w:t>0.3394+0.00000004(t</w:t>
      </w:r>
      <w:r w:rsidRPr="00FB3CC9">
        <w:rPr>
          <w:rFonts w:ascii="Arial" w:hAnsi="Arial" w:cs="Arial"/>
          <w:vertAlign w:val="subscript"/>
        </w:rPr>
        <w:t xml:space="preserve">onset to </w:t>
      </w:r>
      <w:r w:rsidRPr="00FB3CC9">
        <w:rPr>
          <w:rFonts w:ascii="Arial" w:hAnsi="Arial" w:cs="Arial"/>
          <w:vertAlign w:val="subscript"/>
        </w:rPr>
        <w:t>EVT</w:t>
      </w:r>
      <w:r w:rsidRPr="00FB3CC9">
        <w:rPr>
          <w:rFonts w:ascii="Arial" w:hAnsi="Arial" w:cs="Arial"/>
        </w:rPr>
        <w:t>)</w:t>
      </w:r>
      <w:r w:rsidRPr="00FB3CC9">
        <w:rPr>
          <w:rFonts w:ascii="Arial" w:hAnsi="Arial" w:cs="Arial"/>
          <w:vertAlign w:val="superscript"/>
        </w:rPr>
        <w:t>2</w:t>
      </w:r>
      <w:r w:rsidRPr="00675B46">
        <w:rPr>
          <w:rFonts w:ascii="Arial" w:hAnsi="Arial" w:cs="Arial"/>
        </w:rPr>
        <w:t>−0.0002</w:t>
      </w:r>
      <w:r w:rsidRPr="00F53262">
        <w:rPr>
          <w:rFonts w:ascii="Arial" w:hAnsi="Arial" w:cs="Arial"/>
        </w:rPr>
        <w:t>(t</w:t>
      </w:r>
      <w:r w:rsidRPr="00F53262">
        <w:rPr>
          <w:rFonts w:ascii="Arial" w:hAnsi="Arial" w:cs="Arial"/>
          <w:vertAlign w:val="subscript"/>
        </w:rPr>
        <w:t xml:space="preserve">onset to </w:t>
      </w:r>
      <w:r w:rsidRPr="00F53262">
        <w:rPr>
          <w:rFonts w:ascii="Arial" w:hAnsi="Arial" w:cs="Arial"/>
          <w:vertAlign w:val="subscript"/>
        </w:rPr>
        <w:t>EVT</w:t>
      </w:r>
      <w:r w:rsidRPr="00F53262">
        <w:rPr>
          <w:rFonts w:ascii="Arial" w:hAnsi="Arial" w:cs="Arial"/>
        </w:rPr>
        <w:t>)</w:t>
      </w:r>
    </w:p>
    <w:p w14:paraId="77C62556" w14:textId="77777777" w:rsidR="00F819EC" w:rsidRPr="00A313C8" w:rsidRDefault="00F819EC" w:rsidP="00F53262">
      <w:pPr>
        <w:pStyle w:val="NoSpacing"/>
        <w:numPr>
          <w:ilvl w:val="2"/>
          <w:numId w:val="28"/>
        </w:numPr>
        <w:rPr>
          <w:rFonts w:ascii="Arial" w:hAnsi="Arial" w:cs="Arial"/>
        </w:rPr>
      </w:pPr>
      <w:r w:rsidRPr="00F53262">
        <w:rPr>
          <w:rFonts w:ascii="Arial" w:hAnsi="Arial" w:cs="Arial"/>
        </w:rPr>
        <w:t>Min = 0.1343</w:t>
      </w:r>
      <w:r w:rsidRPr="00A313C8">
        <w:rPr>
          <w:rFonts w:ascii="Arial" w:hAnsi="Arial" w:cs="Arial"/>
        </w:rPr>
        <w:t xml:space="preserve"> (1,440 min); Max = </w:t>
      </w:r>
      <w:r w:rsidRPr="00F53262">
        <w:rPr>
          <w:rFonts w:ascii="Arial" w:hAnsi="Arial" w:cs="Arial"/>
        </w:rPr>
        <w:t>0.3392</w:t>
      </w:r>
      <w:r w:rsidRPr="00A313C8">
        <w:rPr>
          <w:rFonts w:ascii="Arial" w:hAnsi="Arial" w:cs="Arial"/>
        </w:rPr>
        <w:t xml:space="preserve"> (1 min)</w:t>
      </w:r>
    </w:p>
    <w:p w14:paraId="07933979" w14:textId="77777777" w:rsidR="00F819EC" w:rsidRPr="00675B46" w:rsidRDefault="00F819EC" w:rsidP="00F53262">
      <w:pPr>
        <w:pStyle w:val="NoSpacing"/>
        <w:numPr>
          <w:ilvl w:val="1"/>
          <w:numId w:val="28"/>
        </w:numPr>
        <w:rPr>
          <w:rFonts w:ascii="Arial" w:hAnsi="Arial" w:cs="Arial"/>
        </w:rPr>
      </w:pPr>
      <w:r w:rsidRPr="00A313C8">
        <w:rPr>
          <w:rFonts w:ascii="Arial" w:hAnsi="Arial" w:cs="Arial"/>
        </w:rPr>
        <w:t>IVT+EVT:</w:t>
      </w:r>
      <w:r w:rsidRPr="00A313C8">
        <w:rPr>
          <w:rFonts w:ascii="Arial" w:hAnsi="Arial" w:cs="Arial"/>
        </w:rPr>
        <w:tab/>
        <w:t>IVT</w:t>
      </w:r>
      <w:r w:rsidRPr="00FB3CC9">
        <w:rPr>
          <w:rFonts w:ascii="Arial" w:hAnsi="Arial" w:cs="Arial"/>
        </w:rPr>
        <w:t>+((1-IVT)*EVT</w:t>
      </w:r>
      <w:r w:rsidRPr="00675B46">
        <w:rPr>
          <w:rFonts w:ascii="Arial" w:hAnsi="Arial" w:cs="Arial"/>
        </w:rPr>
        <w:t>)</w:t>
      </w:r>
    </w:p>
    <w:p w14:paraId="361099B8" w14:textId="77777777" w:rsidR="00F819EC" w:rsidRPr="00A313C8" w:rsidRDefault="00F819EC" w:rsidP="00F53262">
      <w:pPr>
        <w:pStyle w:val="NoSpacing"/>
        <w:numPr>
          <w:ilvl w:val="2"/>
          <w:numId w:val="28"/>
        </w:numPr>
        <w:rPr>
          <w:rFonts w:ascii="Arial" w:hAnsi="Arial" w:cs="Arial"/>
        </w:rPr>
      </w:pPr>
      <w:r w:rsidRPr="00F53262">
        <w:rPr>
          <w:rFonts w:ascii="Arial" w:hAnsi="Arial" w:cs="Arial"/>
        </w:rPr>
        <w:t>Min = 0.2579</w:t>
      </w:r>
      <w:r w:rsidRPr="00A313C8">
        <w:rPr>
          <w:rFonts w:ascii="Arial" w:hAnsi="Arial" w:cs="Arial"/>
        </w:rPr>
        <w:t xml:space="preserve"> (1,440 min); Max = </w:t>
      </w:r>
      <w:r w:rsidRPr="00F53262">
        <w:rPr>
          <w:rFonts w:ascii="Arial" w:hAnsi="Arial" w:cs="Arial"/>
        </w:rPr>
        <w:t>0.4947</w:t>
      </w:r>
      <w:r w:rsidRPr="00A313C8">
        <w:rPr>
          <w:rFonts w:ascii="Arial" w:hAnsi="Arial" w:cs="Arial"/>
        </w:rPr>
        <w:t xml:space="preserve"> (2 min)</w:t>
      </w:r>
    </w:p>
    <w:p w14:paraId="01ECB322" w14:textId="77777777" w:rsidR="00F819EC" w:rsidRDefault="00F819EC" w:rsidP="00937B02">
      <w:pPr>
        <w:pStyle w:val="NoSpacing"/>
        <w:rPr>
          <w:rFonts w:ascii="Arial" w:hAnsi="Arial" w:cs="Arial"/>
          <w:b/>
        </w:rPr>
      </w:pPr>
    </w:p>
    <w:p w14:paraId="5EE98E1F" w14:textId="21139B99" w:rsidR="00937B02" w:rsidRPr="00F53262" w:rsidRDefault="00937B02" w:rsidP="00F53262">
      <w:pPr>
        <w:pStyle w:val="NoSpacing"/>
        <w:rPr>
          <w:rFonts w:ascii="Arial" w:hAnsi="Arial" w:cs="Arial"/>
          <w:b/>
        </w:rPr>
      </w:pPr>
    </w:p>
    <w:p w14:paraId="6AE3B757" w14:textId="031265BE" w:rsidR="001F3A8C" w:rsidRPr="001F3A8C" w:rsidRDefault="001F3A8C" w:rsidP="001F3A8C">
      <w:pPr>
        <w:pStyle w:val="Heading1"/>
        <w:rPr>
          <w:rFonts w:ascii="Arial" w:hAnsi="Arial" w:cs="Arial"/>
        </w:rPr>
      </w:pPr>
      <w:r w:rsidRPr="001F3A8C">
        <w:rPr>
          <w:rFonts w:ascii="Arial" w:hAnsi="Arial" w:cs="Arial"/>
        </w:rPr>
        <w:t>Simulation Experiments</w:t>
      </w:r>
    </w:p>
    <w:p w14:paraId="047EB806" w14:textId="783502FD" w:rsidR="008E1088" w:rsidRDefault="00F53262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E1088">
        <w:rPr>
          <w:rFonts w:ascii="Arial" w:hAnsi="Arial" w:cs="Arial"/>
        </w:rPr>
        <w:t>valu</w:t>
      </w:r>
      <w:r w:rsidR="00F947EE">
        <w:rPr>
          <w:rFonts w:ascii="Arial" w:hAnsi="Arial" w:cs="Arial"/>
        </w:rPr>
        <w:t>at</w:t>
      </w:r>
      <w:r w:rsidR="008E1088">
        <w:rPr>
          <w:rFonts w:ascii="Arial" w:hAnsi="Arial" w:cs="Arial"/>
        </w:rPr>
        <w:t xml:space="preserve">e </w:t>
      </w:r>
      <w:r w:rsidR="00A45FD5">
        <w:rPr>
          <w:rFonts w:ascii="Arial" w:hAnsi="Arial" w:cs="Arial"/>
        </w:rPr>
        <w:t>19</w:t>
      </w:r>
      <w:r w:rsidR="00A45FD5">
        <w:rPr>
          <w:rFonts w:ascii="Arial" w:hAnsi="Arial" w:cs="Arial"/>
        </w:rPr>
        <w:t xml:space="preserve"> </w:t>
      </w:r>
      <w:r w:rsidR="008E1088">
        <w:rPr>
          <w:rFonts w:ascii="Arial" w:hAnsi="Arial" w:cs="Arial"/>
        </w:rPr>
        <w:t xml:space="preserve">different scenarios </w:t>
      </w:r>
      <w:r w:rsidR="006B4C8A">
        <w:rPr>
          <w:rFonts w:ascii="Arial" w:hAnsi="Arial" w:cs="Arial"/>
        </w:rPr>
        <w:t>(Table 2</w:t>
      </w:r>
      <w:r w:rsidR="00A45FD5">
        <w:rPr>
          <w:rFonts w:ascii="Arial" w:hAnsi="Arial" w:cs="Arial"/>
        </w:rPr>
        <w:t xml:space="preserve"> – 1 base case and 18 interventions</w:t>
      </w:r>
      <w:r w:rsidR="006B4C8A">
        <w:rPr>
          <w:rFonts w:ascii="Arial" w:hAnsi="Arial" w:cs="Arial"/>
        </w:rPr>
        <w:t>)</w:t>
      </w:r>
    </w:p>
    <w:p w14:paraId="3BA2FACD" w14:textId="48000544" w:rsidR="00A45FD5" w:rsidRDefault="00F53262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45FD5">
        <w:rPr>
          <w:rFonts w:ascii="Arial" w:hAnsi="Arial" w:cs="Arial"/>
        </w:rPr>
        <w:t>enerate 100 random maps</w:t>
      </w:r>
      <w:r w:rsidR="00570C6F">
        <w:rPr>
          <w:rFonts w:ascii="Arial" w:hAnsi="Arial" w:cs="Arial"/>
        </w:rPr>
        <w:t xml:space="preserve"> (Table 3)</w:t>
      </w:r>
    </w:p>
    <w:p w14:paraId="25F6825D" w14:textId="08D8AA8B" w:rsidR="00A45FD5" w:rsidRDefault="00F53262" w:rsidP="003E4BAE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45FD5">
        <w:rPr>
          <w:rFonts w:ascii="Arial" w:hAnsi="Arial" w:cs="Arial"/>
        </w:rPr>
        <w:t xml:space="preserve">enerate 2,500 </w:t>
      </w:r>
      <w:r>
        <w:rPr>
          <w:rFonts w:ascii="Arial" w:hAnsi="Arial" w:cs="Arial"/>
        </w:rPr>
        <w:t xml:space="preserve">random </w:t>
      </w:r>
      <w:r w:rsidR="00A45FD5">
        <w:rPr>
          <w:rFonts w:ascii="Arial" w:hAnsi="Arial" w:cs="Arial"/>
        </w:rPr>
        <w:t>patients</w:t>
      </w:r>
      <w:r w:rsidR="00570C6F">
        <w:rPr>
          <w:rFonts w:ascii="Arial" w:hAnsi="Arial" w:cs="Arial"/>
        </w:rPr>
        <w:t xml:space="preserve"> and sequences of events with 40 seeds (Table 4)</w:t>
      </w:r>
    </w:p>
    <w:p w14:paraId="7ABB57AF" w14:textId="77777777" w:rsidR="006B4C8A" w:rsidRPr="006B4C8A" w:rsidRDefault="006B4C8A" w:rsidP="00F91B37">
      <w:pPr>
        <w:pStyle w:val="NoSpacing"/>
        <w:ind w:left="360"/>
        <w:rPr>
          <w:rFonts w:ascii="Arial" w:hAnsi="Arial" w:cs="Arial"/>
        </w:rPr>
      </w:pPr>
    </w:p>
    <w:p w14:paraId="7DBF4DA4" w14:textId="77777777" w:rsidR="003E4BAE" w:rsidRDefault="003E4BAE" w:rsidP="00937B02">
      <w:pPr>
        <w:pStyle w:val="NoSpacing"/>
        <w:rPr>
          <w:rFonts w:ascii="Arial" w:hAnsi="Arial" w:cs="Arial"/>
          <w:i/>
          <w:highlight w:val="yellow"/>
        </w:rPr>
      </w:pPr>
    </w:p>
    <w:p w14:paraId="119303F0" w14:textId="05433119" w:rsidR="00BB4B66" w:rsidRPr="005E0675" w:rsidRDefault="003E4BAE" w:rsidP="00937B02">
      <w:pPr>
        <w:pStyle w:val="NoSpacing"/>
        <w:rPr>
          <w:rFonts w:ascii="Arial" w:hAnsi="Arial" w:cs="Arial"/>
          <w:i/>
        </w:rPr>
      </w:pPr>
      <w:r w:rsidRPr="00F53262">
        <w:rPr>
          <w:rFonts w:ascii="Arial" w:hAnsi="Arial" w:cs="Arial"/>
          <w:i/>
        </w:rPr>
        <w:t xml:space="preserve">Each simulation </w:t>
      </w:r>
      <w:r w:rsidR="00BB4B66" w:rsidRPr="00F53262">
        <w:rPr>
          <w:rFonts w:ascii="Arial" w:hAnsi="Arial" w:cs="Arial"/>
          <w:i/>
        </w:rPr>
        <w:t xml:space="preserve">will </w:t>
      </w:r>
      <w:r w:rsidR="00BB4B66" w:rsidRPr="00F53262">
        <w:rPr>
          <w:rFonts w:ascii="Arial" w:hAnsi="Arial" w:cs="Arial"/>
          <w:i/>
          <w:u w:val="single"/>
        </w:rPr>
        <w:t>set</w:t>
      </w:r>
      <w:r w:rsidR="00BB4B66" w:rsidRPr="00F53262">
        <w:rPr>
          <w:rFonts w:ascii="Arial" w:hAnsi="Arial" w:cs="Arial"/>
          <w:i/>
        </w:rPr>
        <w:t xml:space="preserve"> the following:</w:t>
      </w:r>
    </w:p>
    <w:p w14:paraId="72A17E4A" w14:textId="77777777" w:rsidR="001F3A8C" w:rsidRDefault="001F3A8C" w:rsidP="00937B02">
      <w:pPr>
        <w:pStyle w:val="NoSpacing"/>
        <w:rPr>
          <w:rFonts w:ascii="Arial" w:hAnsi="Arial" w:cs="Arial"/>
        </w:rPr>
      </w:pPr>
    </w:p>
    <w:p w14:paraId="486EAA41" w14:textId="322A68EE" w:rsidR="00DA28E5" w:rsidRPr="00306EBA" w:rsidRDefault="00DA28E5" w:rsidP="00DA28E5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2. </w:t>
      </w:r>
      <w:r w:rsidR="008E1088">
        <w:rPr>
          <w:rFonts w:ascii="Arial" w:hAnsi="Arial" w:cs="Arial"/>
          <w:b/>
        </w:rPr>
        <w:t>Intervention Scenarios</w:t>
      </w:r>
      <w:r w:rsidRPr="00F633E5">
        <w:rPr>
          <w:rFonts w:ascii="Arial" w:hAnsi="Arial" w:cs="Arial"/>
          <w:b/>
        </w:rPr>
        <w:t xml:space="preserve"> </w:t>
      </w:r>
      <w:r w:rsidRPr="001F3A8C">
        <w:rPr>
          <w:rFonts w:ascii="Arial" w:hAnsi="Arial" w:cs="Arial"/>
        </w:rPr>
        <w:t>– EMS LVO triage and transport algorithm specification</w:t>
      </w:r>
      <w:r>
        <w:rPr>
          <w:rFonts w:ascii="Arial" w:hAnsi="Arial" w:cs="Arial"/>
        </w:rPr>
        <w:t xml:space="preserve"> (see Table 5)</w:t>
      </w:r>
    </w:p>
    <w:tbl>
      <w:tblPr>
        <w:tblW w:w="10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2893"/>
        <w:gridCol w:w="1533"/>
        <w:gridCol w:w="2645"/>
        <w:gridCol w:w="2117"/>
      </w:tblGrid>
      <w:tr w:rsidR="00DA28E5" w:rsidRPr="00761ED4" w14:paraId="65E752B5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58865541" w14:textId="77777777" w:rsidR="00DA28E5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2893" w:type="dxa"/>
            <w:shd w:val="clear" w:color="auto" w:fill="auto"/>
            <w:noWrap/>
          </w:tcPr>
          <w:p w14:paraId="3481900E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F633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33" w:type="dxa"/>
            <w:shd w:val="clear" w:color="auto" w:fill="auto"/>
            <w:noWrap/>
          </w:tcPr>
          <w:p w14:paraId="69804313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2645" w:type="dxa"/>
            <w:shd w:val="clear" w:color="auto" w:fill="auto"/>
            <w:noWrap/>
          </w:tcPr>
          <w:p w14:paraId="789A0F82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117" w:type="dxa"/>
            <w:shd w:val="clear" w:color="auto" w:fill="auto"/>
            <w:noWrap/>
          </w:tcPr>
          <w:p w14:paraId="4951E5BD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Source/Notes</w:t>
            </w:r>
          </w:p>
        </w:tc>
      </w:tr>
      <w:tr w:rsidR="009B6A53" w:rsidRPr="00761ED4" w14:paraId="768363B4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765CDBCB" w14:textId="77777777" w:rsidR="009B6A53" w:rsidRPr="00761ED4" w:rsidRDefault="009B6A53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D1a</w:t>
            </w:r>
          </w:p>
        </w:tc>
        <w:tc>
          <w:tcPr>
            <w:tcW w:w="2893" w:type="dxa"/>
            <w:shd w:val="clear" w:color="auto" w:fill="auto"/>
            <w:noWrap/>
          </w:tcPr>
          <w:p w14:paraId="6368E61E" w14:textId="77777777" w:rsidR="009B6A53" w:rsidRPr="00761ED4" w:rsidRDefault="009B6A53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EMS LVO screen sensitivity</w:t>
            </w:r>
          </w:p>
        </w:tc>
        <w:tc>
          <w:tcPr>
            <w:tcW w:w="1533" w:type="dxa"/>
            <w:shd w:val="clear" w:color="auto" w:fill="auto"/>
            <w:noWrap/>
          </w:tcPr>
          <w:p w14:paraId="4A50F1FA" w14:textId="039750C5" w:rsidR="009B6A53" w:rsidRPr="00761ED4" w:rsidRDefault="009B6A53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1E5FDEEF" w14:textId="3CBFF11F" w:rsidR="009B6A53" w:rsidRPr="00761ED4" w:rsidRDefault="009B6A53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e.g., 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>6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0%, 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>75</w:t>
            </w:r>
            <w:r>
              <w:rPr>
                <w:rFonts w:ascii="Arial" w:eastAsia="Times New Roman" w:hAnsi="Arial" w:cs="Arial"/>
                <w:bCs/>
                <w:color w:val="000000"/>
              </w:rPr>
              <w:t>%, 90%</w:t>
            </w:r>
          </w:p>
        </w:tc>
        <w:tc>
          <w:tcPr>
            <w:tcW w:w="2117" w:type="dxa"/>
            <w:vMerge w:val="restart"/>
            <w:shd w:val="clear" w:color="auto" w:fill="auto"/>
            <w:noWrap/>
          </w:tcPr>
          <w:p w14:paraId="5EF84BDE" w14:textId="075060EE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5 combinations (see Table 5)</w:t>
            </w:r>
          </w:p>
        </w:tc>
      </w:tr>
      <w:tr w:rsidR="009B6A53" w:rsidRPr="00761ED4" w14:paraId="16E8DDCB" w14:textId="77777777" w:rsidTr="00D938D4">
        <w:trPr>
          <w:trHeight w:val="290"/>
        </w:trPr>
        <w:tc>
          <w:tcPr>
            <w:tcW w:w="1133" w:type="dxa"/>
            <w:shd w:val="clear" w:color="auto" w:fill="auto"/>
            <w:noWrap/>
          </w:tcPr>
          <w:p w14:paraId="2994EB5A" w14:textId="77777777" w:rsidR="009B6A53" w:rsidRPr="00761ED4" w:rsidRDefault="009B6A53" w:rsidP="00D938D4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D1b</w:t>
            </w:r>
          </w:p>
        </w:tc>
        <w:tc>
          <w:tcPr>
            <w:tcW w:w="2893" w:type="dxa"/>
            <w:shd w:val="clear" w:color="auto" w:fill="auto"/>
            <w:noWrap/>
          </w:tcPr>
          <w:p w14:paraId="51159205" w14:textId="77777777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761ED4">
              <w:rPr>
                <w:rFonts w:ascii="Arial" w:hAnsi="Arial" w:cs="Arial"/>
              </w:rPr>
              <w:t>EMS LVO screen specificity</w:t>
            </w:r>
          </w:p>
        </w:tc>
        <w:tc>
          <w:tcPr>
            <w:tcW w:w="1533" w:type="dxa"/>
            <w:shd w:val="clear" w:color="auto" w:fill="auto"/>
            <w:noWrap/>
          </w:tcPr>
          <w:p w14:paraId="438F97BE" w14:textId="4408ADB6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shd w:val="clear" w:color="auto" w:fill="auto"/>
            <w:noWrap/>
          </w:tcPr>
          <w:p w14:paraId="76BD2A43" w14:textId="4A415315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e.g., 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>6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0%, 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>75</w:t>
            </w:r>
            <w:r>
              <w:rPr>
                <w:rFonts w:ascii="Arial" w:eastAsia="Times New Roman" w:hAnsi="Arial" w:cs="Arial"/>
                <w:bCs/>
                <w:color w:val="000000"/>
              </w:rPr>
              <w:t>%, 90%</w:t>
            </w:r>
          </w:p>
        </w:tc>
        <w:tc>
          <w:tcPr>
            <w:tcW w:w="2117" w:type="dxa"/>
            <w:vMerge/>
            <w:shd w:val="clear" w:color="auto" w:fill="auto"/>
            <w:noWrap/>
          </w:tcPr>
          <w:p w14:paraId="520B4F2A" w14:textId="1335CD61" w:rsidR="009B6A53" w:rsidRPr="00761ED4" w:rsidRDefault="009B6A53" w:rsidP="00D938D4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A28E5" w:rsidRPr="00761ED4" w14:paraId="5696CEA1" w14:textId="77777777" w:rsidTr="00D938D4">
        <w:trPr>
          <w:trHeight w:val="290"/>
        </w:trPr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E917EEC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289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EBF1D32" w14:textId="77777777" w:rsidR="00DA28E5" w:rsidRPr="00761ED4" w:rsidRDefault="00DA28E5" w:rsidP="005E0675">
            <w:pPr>
              <w:spacing w:after="0" w:line="276" w:lineRule="auto"/>
              <w:rPr>
                <w:rFonts w:ascii="Arial" w:hAnsi="Arial" w:cs="Arial"/>
              </w:rPr>
            </w:pPr>
            <w:r w:rsidRPr="00761ED4">
              <w:rPr>
                <w:rFonts w:ascii="Arial" w:hAnsi="Arial" w:cs="Arial"/>
              </w:rPr>
              <w:t>Additional transport time threshold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4CFCB92" w14:textId="77777777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264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C19A05" w14:textId="471D2D5C" w:rsidR="00DA28E5" w:rsidRPr="00761ED4" w:rsidRDefault="00DA28E5" w:rsidP="00FB3CC9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e.g., 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>10-60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minutes</w:t>
            </w:r>
            <w:r w:rsidR="00FB3CC9">
              <w:rPr>
                <w:rFonts w:ascii="Arial" w:eastAsia="Times New Roman" w:hAnsi="Arial" w:cs="Arial"/>
                <w:bCs/>
                <w:color w:val="000000"/>
              </w:rPr>
              <w:t xml:space="preserve"> by 10 minutes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83EA6EE" w14:textId="6B70A6BB" w:rsidR="00DA28E5" w:rsidRPr="00761ED4" w:rsidRDefault="00DA28E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Jauch, et al.</w:t>
            </w:r>
            <w:r w:rsidR="00FB3CC9">
              <w:rPr>
                <w:rStyle w:val="FootnoteReference"/>
                <w:rFonts w:ascii="Arial" w:eastAsia="Times New Roman" w:hAnsi="Arial" w:cs="Arial"/>
                <w:bCs/>
                <w:color w:val="000000"/>
              </w:rPr>
              <w:footnoteReference w:id="2"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</w:p>
        </w:tc>
      </w:tr>
    </w:tbl>
    <w:p w14:paraId="2CD7EDCF" w14:textId="7F5D59E3" w:rsidR="00AF4817" w:rsidRDefault="00AF4817" w:rsidP="00937B02">
      <w:pPr>
        <w:pStyle w:val="NoSpacing"/>
        <w:rPr>
          <w:rFonts w:ascii="Arial" w:hAnsi="Arial" w:cs="Arial"/>
        </w:rPr>
      </w:pPr>
    </w:p>
    <w:p w14:paraId="70073BB8" w14:textId="77777777" w:rsidR="00F53262" w:rsidRDefault="00F53262" w:rsidP="00937B02">
      <w:pPr>
        <w:pStyle w:val="NoSpacing"/>
        <w:rPr>
          <w:rFonts w:ascii="Arial" w:hAnsi="Arial" w:cs="Arial"/>
          <w:i/>
        </w:rPr>
      </w:pPr>
    </w:p>
    <w:p w14:paraId="4EB8053E" w14:textId="77777777" w:rsidR="00F53262" w:rsidRDefault="00F532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3B4E5E8A" w14:textId="608AFA7A" w:rsidR="00DA28E5" w:rsidRPr="005E0675" w:rsidRDefault="005E0675" w:rsidP="00937B02">
      <w:pPr>
        <w:pStyle w:val="NoSpacing"/>
        <w:rPr>
          <w:rFonts w:ascii="Arial" w:hAnsi="Arial" w:cs="Arial"/>
          <w:i/>
        </w:rPr>
      </w:pPr>
      <w:r w:rsidRPr="00F53262">
        <w:rPr>
          <w:rFonts w:ascii="Arial" w:hAnsi="Arial" w:cs="Arial"/>
          <w:i/>
        </w:rPr>
        <w:t>For each simulation replication:</w:t>
      </w:r>
    </w:p>
    <w:p w14:paraId="6D4F0A09" w14:textId="77777777" w:rsidR="00DA28E5" w:rsidRDefault="00DA28E5" w:rsidP="00937B02">
      <w:pPr>
        <w:pStyle w:val="NoSpacing"/>
        <w:rPr>
          <w:rFonts w:ascii="Arial" w:hAnsi="Arial" w:cs="Arial"/>
        </w:rPr>
      </w:pPr>
    </w:p>
    <w:p w14:paraId="5A1CD23E" w14:textId="128416AB" w:rsidR="00AF4817" w:rsidRDefault="00DA28E5" w:rsidP="00937B0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Table 3</w:t>
      </w:r>
      <w:r w:rsidR="00F633E5">
        <w:rPr>
          <w:rFonts w:ascii="Arial" w:hAnsi="Arial" w:cs="Arial"/>
          <w:b/>
        </w:rPr>
        <w:t xml:space="preserve">. </w:t>
      </w:r>
      <w:r w:rsidR="005E0675">
        <w:rPr>
          <w:rFonts w:ascii="Arial" w:hAnsi="Arial" w:cs="Arial"/>
          <w:b/>
        </w:rPr>
        <w:t>Simulation Replication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2629"/>
        <w:gridCol w:w="1530"/>
        <w:gridCol w:w="1989"/>
        <w:gridCol w:w="2781"/>
      </w:tblGrid>
      <w:tr w:rsidR="00291E50" w:rsidRPr="00F633E5" w14:paraId="192A6EA4" w14:textId="7A05B449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0A29D13E" w14:textId="44495029" w:rsidR="00291E50" w:rsidRPr="00F633E5" w:rsidRDefault="005E0675" w:rsidP="00840000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2629" w:type="dxa"/>
            <w:shd w:val="clear" w:color="auto" w:fill="auto"/>
            <w:noWrap/>
          </w:tcPr>
          <w:p w14:paraId="014CF3EB" w14:textId="139A2CA6" w:rsidR="00291E50" w:rsidRPr="00F633E5" w:rsidRDefault="00291E50" w:rsidP="00840000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F633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30" w:type="dxa"/>
            <w:shd w:val="clear" w:color="auto" w:fill="auto"/>
            <w:noWrap/>
          </w:tcPr>
          <w:p w14:paraId="3C7348DD" w14:textId="1E7B8F3E" w:rsidR="00291E50" w:rsidRPr="00F633E5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Distribution</w:t>
            </w:r>
          </w:p>
        </w:tc>
        <w:tc>
          <w:tcPr>
            <w:tcW w:w="1989" w:type="dxa"/>
            <w:shd w:val="clear" w:color="auto" w:fill="auto"/>
            <w:noWrap/>
          </w:tcPr>
          <w:p w14:paraId="2DBF263B" w14:textId="04E43F15" w:rsidR="00291E50" w:rsidRPr="00F633E5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633E5">
              <w:rPr>
                <w:rFonts w:ascii="Arial" w:eastAsia="Times New Roman" w:hAnsi="Arial" w:cs="Arial"/>
                <w:b/>
                <w:bCs/>
                <w:color w:val="000000"/>
              </w:rPr>
              <w:t>Parameterization</w:t>
            </w:r>
          </w:p>
        </w:tc>
        <w:tc>
          <w:tcPr>
            <w:tcW w:w="2781" w:type="dxa"/>
          </w:tcPr>
          <w:p w14:paraId="47E25360" w14:textId="22221A82" w:rsidR="00291E50" w:rsidRPr="00F633E5" w:rsidRDefault="005E0675" w:rsidP="0084000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Example/</w:t>
            </w:r>
            <w:r w:rsidR="00F633E5" w:rsidRPr="00F633E5">
              <w:rPr>
                <w:rFonts w:ascii="Arial" w:eastAsia="Times New Roman" w:hAnsi="Arial" w:cs="Arial"/>
                <w:b/>
                <w:bCs/>
                <w:color w:val="000000"/>
              </w:rPr>
              <w:t>Notes</w:t>
            </w:r>
          </w:p>
        </w:tc>
      </w:tr>
      <w:tr w:rsidR="00291E50" w:rsidRPr="00761ED4" w14:paraId="53C1B3CB" w14:textId="1988E49E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0BE34ED1" w14:textId="313254D4" w:rsidR="00291E50" w:rsidRPr="00761ED4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2629" w:type="dxa"/>
            <w:shd w:val="clear" w:color="auto" w:fill="auto"/>
            <w:noWrap/>
          </w:tcPr>
          <w:p w14:paraId="2A53551C" w14:textId="159FACE0" w:rsidR="00291E50" w:rsidRPr="00761ED4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Randomly assign region size (X by X miles)</w:t>
            </w:r>
          </w:p>
        </w:tc>
        <w:tc>
          <w:tcPr>
            <w:tcW w:w="1530" w:type="dxa"/>
            <w:shd w:val="clear" w:color="auto" w:fill="auto"/>
            <w:noWrap/>
          </w:tcPr>
          <w:p w14:paraId="21809CEE" w14:textId="693D636A" w:rsidR="00291E50" w:rsidRPr="00761ED4" w:rsidRDefault="00291E50" w:rsidP="00291E5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Uniform</w:t>
            </w:r>
          </w:p>
        </w:tc>
        <w:tc>
          <w:tcPr>
            <w:tcW w:w="1989" w:type="dxa"/>
            <w:shd w:val="clear" w:color="auto" w:fill="auto"/>
            <w:noWrap/>
          </w:tcPr>
          <w:p w14:paraId="5E112B94" w14:textId="67FB1E0F" w:rsidR="00291E50" w:rsidRPr="00761ED4" w:rsidRDefault="00291E50" w:rsidP="002E48E3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[</w:t>
            </w:r>
            <w:r w:rsidR="00F53262">
              <w:rPr>
                <w:rFonts w:ascii="Arial" w:eastAsia="Times New Roman" w:hAnsi="Arial" w:cs="Arial"/>
                <w:bCs/>
                <w:color w:val="000000"/>
              </w:rPr>
              <w:t>3</w:t>
            </w:r>
            <w:r w:rsidR="002E48E3">
              <w:rPr>
                <w:rFonts w:ascii="Arial" w:eastAsia="Times New Roman" w:hAnsi="Arial" w:cs="Arial"/>
                <w:bCs/>
                <w:color w:val="000000"/>
              </w:rPr>
              <w:t>0, 1</w:t>
            </w:r>
            <w:r w:rsidR="00F53262">
              <w:rPr>
                <w:rFonts w:ascii="Arial" w:eastAsia="Times New Roman" w:hAnsi="Arial" w:cs="Arial"/>
                <w:bCs/>
                <w:color w:val="000000"/>
              </w:rPr>
              <w:t>3</w:t>
            </w:r>
            <w:r w:rsidR="002E48E3">
              <w:rPr>
                <w:rFonts w:ascii="Arial" w:eastAsia="Times New Roman" w:hAnsi="Arial" w:cs="Arial"/>
                <w:bCs/>
                <w:color w:val="000000"/>
              </w:rPr>
              <w:t>0</w:t>
            </w:r>
            <w:r w:rsidR="009E7F1B">
              <w:rPr>
                <w:rFonts w:ascii="Arial" w:eastAsia="Times New Roman" w:hAnsi="Arial" w:cs="Arial"/>
                <w:bCs/>
                <w:color w:val="000000"/>
              </w:rPr>
              <w:t>]</w:t>
            </w:r>
          </w:p>
        </w:tc>
        <w:tc>
          <w:tcPr>
            <w:tcW w:w="2781" w:type="dxa"/>
          </w:tcPr>
          <w:p w14:paraId="33B75399" w14:textId="6D603354" w:rsidR="00291E50" w:rsidRDefault="002E48E3" w:rsidP="00291E5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47 miles x 4</w:t>
            </w:r>
            <w:r w:rsidR="005E0675">
              <w:rPr>
                <w:rFonts w:ascii="Arial" w:eastAsia="Times New Roman" w:hAnsi="Arial" w:cs="Arial"/>
                <w:bCs/>
                <w:color w:val="000000"/>
              </w:rPr>
              <w:t>7 miles</w:t>
            </w:r>
          </w:p>
        </w:tc>
      </w:tr>
      <w:tr w:rsidR="005E0675" w:rsidRPr="00761ED4" w14:paraId="5D142361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8BF0D24" w14:textId="3F89A4AA" w:rsidR="005E0675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2629" w:type="dxa"/>
            <w:shd w:val="clear" w:color="auto" w:fill="auto"/>
            <w:noWrap/>
          </w:tcPr>
          <w:p w14:paraId="04681179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Location of CSC</w:t>
            </w:r>
          </w:p>
        </w:tc>
        <w:tc>
          <w:tcPr>
            <w:tcW w:w="1530" w:type="dxa"/>
            <w:shd w:val="clear" w:color="auto" w:fill="auto"/>
            <w:noWrap/>
          </w:tcPr>
          <w:p w14:paraId="2772F7F2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1989" w:type="dxa"/>
            <w:shd w:val="clear" w:color="auto" w:fill="auto"/>
            <w:noWrap/>
          </w:tcPr>
          <w:p w14:paraId="009EC01B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XY coordinates [0.5, 0.5]</w:t>
            </w:r>
          </w:p>
        </w:tc>
        <w:tc>
          <w:tcPr>
            <w:tcW w:w="2781" w:type="dxa"/>
          </w:tcPr>
          <w:p w14:paraId="653C8055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Placed in the center of the region</w:t>
            </w:r>
          </w:p>
        </w:tc>
      </w:tr>
      <w:tr w:rsidR="005E0675" w:rsidRPr="00761ED4" w14:paraId="08A79702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89E381F" w14:textId="3F8D71EB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R3a</w:t>
            </w:r>
          </w:p>
        </w:tc>
        <w:tc>
          <w:tcPr>
            <w:tcW w:w="2629" w:type="dxa"/>
            <w:shd w:val="clear" w:color="auto" w:fill="auto"/>
            <w:noWrap/>
          </w:tcPr>
          <w:p w14:paraId="18DBEF15" w14:textId="25BA032B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assign location of PSC1</w:t>
            </w:r>
          </w:p>
        </w:tc>
        <w:tc>
          <w:tcPr>
            <w:tcW w:w="1530" w:type="dxa"/>
            <w:shd w:val="clear" w:color="auto" w:fill="auto"/>
            <w:noWrap/>
          </w:tcPr>
          <w:p w14:paraId="486FA8BC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989" w:type="dxa"/>
            <w:shd w:val="clear" w:color="auto" w:fill="auto"/>
            <w:noWrap/>
          </w:tcPr>
          <w:p w14:paraId="7EA8FF4C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</w:tcPr>
          <w:p w14:paraId="3456FFFF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placed at least 1 mile from CSC</w:t>
            </w:r>
          </w:p>
        </w:tc>
      </w:tr>
      <w:tr w:rsidR="005E0675" w:rsidRPr="00761ED4" w14:paraId="099B749F" w14:textId="77777777" w:rsidTr="005E0675">
        <w:trPr>
          <w:trHeight w:val="290"/>
        </w:trPr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058D223" w14:textId="2CC0CD8D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R3b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A825B37" w14:textId="0002B518" w:rsidR="005E0675" w:rsidRPr="00761ED4" w:rsidRDefault="005E0675" w:rsidP="005E0675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assign location of PSC2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5F1FFEF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FF43B14" w14:textId="77777777" w:rsidR="005E0675" w:rsidRPr="00761ED4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078B6482" w14:textId="77777777" w:rsidR="005E0675" w:rsidRDefault="005E0675" w:rsidP="005E0675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Randomly placed at least 1 mile from CSC and PSC1</w:t>
            </w:r>
          </w:p>
        </w:tc>
      </w:tr>
      <w:tr w:rsidR="00291E50" w:rsidRPr="00761ED4" w14:paraId="2496C97F" w14:textId="56E8B71C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630D52B4" w14:textId="7D773B7C" w:rsidR="00291E50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2629" w:type="dxa"/>
            <w:shd w:val="clear" w:color="auto" w:fill="auto"/>
            <w:noWrap/>
          </w:tcPr>
          <w:p w14:paraId="112ABC2E" w14:textId="5EF6EC86" w:rsidR="00291E50" w:rsidRDefault="00291E50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Number of </w:t>
            </w:r>
            <w:r w:rsidR="00F633E5">
              <w:rPr>
                <w:rFonts w:ascii="Arial" w:hAnsi="Arial" w:cs="Arial"/>
              </w:rPr>
              <w:t xml:space="preserve">EMS-suspected stroke </w:t>
            </w:r>
            <w:r>
              <w:rPr>
                <w:rFonts w:ascii="Arial" w:hAnsi="Arial" w:cs="Arial"/>
              </w:rPr>
              <w:t>patients</w:t>
            </w:r>
            <w:r w:rsidR="00F633E5">
              <w:rPr>
                <w:rFonts w:ascii="Arial" w:hAnsi="Arial" w:cs="Arial"/>
              </w:rPr>
              <w:t xml:space="preserve"> per year</w:t>
            </w:r>
          </w:p>
        </w:tc>
        <w:tc>
          <w:tcPr>
            <w:tcW w:w="1530" w:type="dxa"/>
            <w:shd w:val="clear" w:color="auto" w:fill="auto"/>
            <w:noWrap/>
          </w:tcPr>
          <w:p w14:paraId="2F81DCB2" w14:textId="261DAD0B" w:rsidR="00291E50" w:rsidRDefault="009E7F1B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Constant</w:t>
            </w:r>
          </w:p>
        </w:tc>
        <w:tc>
          <w:tcPr>
            <w:tcW w:w="1989" w:type="dxa"/>
            <w:shd w:val="clear" w:color="auto" w:fill="auto"/>
            <w:noWrap/>
          </w:tcPr>
          <w:p w14:paraId="23FC640B" w14:textId="1B3D4E1B" w:rsidR="00291E50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2,500</w:t>
            </w:r>
          </w:p>
        </w:tc>
        <w:tc>
          <w:tcPr>
            <w:tcW w:w="2781" w:type="dxa"/>
          </w:tcPr>
          <w:p w14:paraId="38C586DD" w14:textId="7B8EBE92" w:rsidR="00291E50" w:rsidRDefault="00F633E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Assuming 1,000 true stroke patients transported by EMS each year and 40% (see P1) of all EMS-suspected stroke patients are true strokes </w:t>
            </w:r>
          </w:p>
        </w:tc>
      </w:tr>
      <w:tr w:rsidR="005E0675" w:rsidRPr="00761ED4" w14:paraId="20473F7A" w14:textId="77777777" w:rsidTr="005E0675">
        <w:trPr>
          <w:trHeight w:val="290"/>
        </w:trPr>
        <w:tc>
          <w:tcPr>
            <w:tcW w:w="1146" w:type="dxa"/>
            <w:shd w:val="clear" w:color="auto" w:fill="auto"/>
            <w:noWrap/>
          </w:tcPr>
          <w:p w14:paraId="49C6879F" w14:textId="21E31046" w:rsidR="005E0675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2629" w:type="dxa"/>
            <w:shd w:val="clear" w:color="auto" w:fill="auto"/>
            <w:noWrap/>
          </w:tcPr>
          <w:p w14:paraId="23FB41DF" w14:textId="77777777" w:rsidR="005E0675" w:rsidRDefault="005E0675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attributes for each patient</w:t>
            </w:r>
          </w:p>
          <w:p w14:paraId="75EDCAEB" w14:textId="048B5170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diagnosis</w:t>
            </w:r>
          </w:p>
          <w:p w14:paraId="28D88778" w14:textId="77777777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time LKW to 911 call</w:t>
            </w:r>
          </w:p>
          <w:p w14:paraId="604DB800" w14:textId="7DE074E3" w:rsidR="00DD5B5D" w:rsidRDefault="00DD5B5D" w:rsidP="0084000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location</w:t>
            </w:r>
          </w:p>
        </w:tc>
        <w:tc>
          <w:tcPr>
            <w:tcW w:w="1530" w:type="dxa"/>
            <w:shd w:val="clear" w:color="auto" w:fill="auto"/>
            <w:noWrap/>
          </w:tcPr>
          <w:p w14:paraId="3CFDCFB7" w14:textId="77777777" w:rsidR="005E0675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a. P1</w:t>
            </w:r>
          </w:p>
          <w:p w14:paraId="7548E6AE" w14:textId="77777777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b. P2</w:t>
            </w:r>
          </w:p>
          <w:p w14:paraId="2098BEA7" w14:textId="6D7836EA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c. randomly generate XY coordinates</w:t>
            </w:r>
          </w:p>
        </w:tc>
        <w:tc>
          <w:tcPr>
            <w:tcW w:w="1989" w:type="dxa"/>
            <w:shd w:val="clear" w:color="auto" w:fill="auto"/>
            <w:noWrap/>
          </w:tcPr>
          <w:p w14:paraId="1ED6E0AA" w14:textId="77777777" w:rsidR="005E0675" w:rsidRDefault="005E0675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781" w:type="dxa"/>
          </w:tcPr>
          <w:p w14:paraId="13258C51" w14:textId="5EC5BCD3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e.g., Patient #743</w:t>
            </w:r>
          </w:p>
          <w:p w14:paraId="2DE798A6" w14:textId="69DE6069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a. AIS-non LVO</w:t>
            </w:r>
          </w:p>
          <w:p w14:paraId="6DB4F8A1" w14:textId="77777777" w:rsidR="00DD5B5D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b. 47 minutes</w:t>
            </w:r>
          </w:p>
          <w:p w14:paraId="3475A4FD" w14:textId="0864ADDC" w:rsidR="005E0675" w:rsidRDefault="00DD5B5D" w:rsidP="00840000">
            <w:pPr>
              <w:spacing w:after="0" w:line="276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c. [0.56, -0.82]</w:t>
            </w:r>
          </w:p>
        </w:tc>
      </w:tr>
    </w:tbl>
    <w:p w14:paraId="04F7608C" w14:textId="372594C6" w:rsidR="00523D46" w:rsidRDefault="00523D46" w:rsidP="00937B02">
      <w:pPr>
        <w:pStyle w:val="NoSpacing"/>
        <w:rPr>
          <w:rFonts w:ascii="Arial" w:hAnsi="Arial" w:cs="Arial"/>
          <w:b/>
        </w:rPr>
      </w:pPr>
    </w:p>
    <w:p w14:paraId="37C937B6" w14:textId="77777777" w:rsidR="00F53262" w:rsidRDefault="00F53262" w:rsidP="00937B02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14:paraId="4372DC4A" w14:textId="1BB835BA" w:rsidR="00523D46" w:rsidRDefault="007277B6" w:rsidP="00937B0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4. </w:t>
      </w:r>
      <w:r w:rsidR="00E34D95">
        <w:rPr>
          <w:rFonts w:ascii="Arial" w:hAnsi="Arial" w:cs="Arial"/>
          <w:b/>
        </w:rPr>
        <w:t>Patient e</w:t>
      </w:r>
      <w:r w:rsidR="00D938D4">
        <w:rPr>
          <w:rFonts w:ascii="Arial" w:hAnsi="Arial" w:cs="Arial"/>
          <w:b/>
        </w:rPr>
        <w:t>vents</w:t>
      </w:r>
      <w:r w:rsidR="00840000">
        <w:rPr>
          <w:rFonts w:ascii="Arial" w:hAnsi="Arial" w:cs="Arial"/>
          <w:b/>
        </w:rPr>
        <w:t xml:space="preserve"> within a simulation replication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75"/>
        <w:gridCol w:w="4680"/>
        <w:gridCol w:w="4590"/>
      </w:tblGrid>
      <w:tr w:rsidR="00840000" w:rsidRPr="007277B6" w14:paraId="0114BB20" w14:textId="77777777" w:rsidTr="00D938D4">
        <w:tc>
          <w:tcPr>
            <w:tcW w:w="1075" w:type="dxa"/>
          </w:tcPr>
          <w:p w14:paraId="2949DBF7" w14:textId="6A0FEAF6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4680" w:type="dxa"/>
          </w:tcPr>
          <w:p w14:paraId="11885A24" w14:textId="736EEBC7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590" w:type="dxa"/>
          </w:tcPr>
          <w:p w14:paraId="6BAA5892" w14:textId="739BA6ED" w:rsidR="00840000" w:rsidRPr="007277B6" w:rsidRDefault="00840000" w:rsidP="00937B0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</w:tr>
      <w:tr w:rsidR="00E34D95" w:rsidRPr="00E34D95" w14:paraId="67030976" w14:textId="77777777" w:rsidTr="00D938D4">
        <w:tc>
          <w:tcPr>
            <w:tcW w:w="1075" w:type="dxa"/>
          </w:tcPr>
          <w:p w14:paraId="7E6B2422" w14:textId="6A11F0DF" w:rsidR="00E34D95" w:rsidRP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E0a</w:t>
            </w:r>
          </w:p>
        </w:tc>
        <w:tc>
          <w:tcPr>
            <w:tcW w:w="4680" w:type="dxa"/>
          </w:tcPr>
          <w:p w14:paraId="6F5636D1" w14:textId="03897578" w:rsidR="00E34D95" w:rsidRPr="00E34D95" w:rsidRDefault="00F26A11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location</w:t>
            </w:r>
          </w:p>
        </w:tc>
        <w:tc>
          <w:tcPr>
            <w:tcW w:w="4590" w:type="dxa"/>
          </w:tcPr>
          <w:p w14:paraId="5981E38A" w14:textId="08663E61" w:rsidR="00E34D95" w:rsidRPr="00E34D95" w:rsidRDefault="00D938D4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Square grid coordinates: 0.56, -</w:t>
            </w:r>
            <w:r w:rsidR="00DD5B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.82 </w:t>
            </w:r>
          </w:p>
        </w:tc>
      </w:tr>
      <w:tr w:rsidR="00E34D95" w:rsidRPr="00E34D95" w14:paraId="362154B0" w14:textId="77777777" w:rsidTr="00D938D4">
        <w:tc>
          <w:tcPr>
            <w:tcW w:w="1075" w:type="dxa"/>
          </w:tcPr>
          <w:p w14:paraId="624C9F7D" w14:textId="6134B59C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E0b</w:t>
            </w:r>
          </w:p>
        </w:tc>
        <w:tc>
          <w:tcPr>
            <w:tcW w:w="4680" w:type="dxa"/>
          </w:tcPr>
          <w:p w14:paraId="308F7972" w14:textId="21D6EA70" w:rsidR="00E34D95" w:rsidRDefault="00F26A11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Stroke diagnosis</w:t>
            </w:r>
          </w:p>
        </w:tc>
        <w:tc>
          <w:tcPr>
            <w:tcW w:w="4590" w:type="dxa"/>
          </w:tcPr>
          <w:p w14:paraId="0B32C7A2" w14:textId="6F0BD064" w:rsidR="00E34D95" w:rsidRPr="00E34D95" w:rsidRDefault="00D938D4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is having an AIS-non LVO</w:t>
            </w:r>
          </w:p>
        </w:tc>
      </w:tr>
      <w:tr w:rsidR="00840000" w14:paraId="38A5CB4E" w14:textId="77777777" w:rsidTr="00D938D4">
        <w:tc>
          <w:tcPr>
            <w:tcW w:w="1075" w:type="dxa"/>
          </w:tcPr>
          <w:p w14:paraId="135B6543" w14:textId="32F62B95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4680" w:type="dxa"/>
          </w:tcPr>
          <w:p w14:paraId="34487C61" w14:textId="0F6260C3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Symptom onset/LKW to 911 call</w:t>
            </w:r>
          </w:p>
        </w:tc>
        <w:tc>
          <w:tcPr>
            <w:tcW w:w="4590" w:type="dxa"/>
          </w:tcPr>
          <w:p w14:paraId="089AE091" w14:textId="4C849009" w:rsidR="00840000" w:rsidRDefault="00DD5B5D" w:rsidP="00D938D4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911 called after patient exp</w:t>
            </w:r>
            <w:r w:rsidR="00F26A11">
              <w:rPr>
                <w:rFonts w:ascii="Arial" w:hAnsi="Arial" w:cs="Arial"/>
              </w:rPr>
              <w:t>erienced symptoms for 47 min</w:t>
            </w:r>
            <w:r w:rsidR="00897347">
              <w:rPr>
                <w:rFonts w:ascii="Arial" w:hAnsi="Arial" w:cs="Arial"/>
              </w:rPr>
              <w:t xml:space="preserve"> (LKW&lt;4.5 hrs)</w:t>
            </w:r>
          </w:p>
        </w:tc>
      </w:tr>
      <w:tr w:rsidR="00840000" w14:paraId="0DE52D1D" w14:textId="77777777" w:rsidTr="00D938D4">
        <w:tc>
          <w:tcPr>
            <w:tcW w:w="1075" w:type="dxa"/>
          </w:tcPr>
          <w:p w14:paraId="6B02C655" w14:textId="4BD07C7D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4680" w:type="dxa"/>
          </w:tcPr>
          <w:p w14:paraId="647F88FD" w14:textId="1266C3F5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911 call to EMS arrival on scene</w:t>
            </w:r>
          </w:p>
        </w:tc>
        <w:tc>
          <w:tcPr>
            <w:tcW w:w="4590" w:type="dxa"/>
          </w:tcPr>
          <w:p w14:paraId="0BB73126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66F4FCEA" w14:textId="77777777" w:rsidTr="00D938D4">
        <w:tc>
          <w:tcPr>
            <w:tcW w:w="1075" w:type="dxa"/>
          </w:tcPr>
          <w:p w14:paraId="6B9F0F71" w14:textId="0A7EED87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  <w:tc>
          <w:tcPr>
            <w:tcW w:w="4680" w:type="dxa"/>
          </w:tcPr>
          <w:p w14:paraId="5020548A" w14:textId="7FEA2CBC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time spent on scene</w:t>
            </w:r>
          </w:p>
        </w:tc>
        <w:tc>
          <w:tcPr>
            <w:tcW w:w="4590" w:type="dxa"/>
          </w:tcPr>
          <w:p w14:paraId="035820F5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313F27F8" w14:textId="77777777" w:rsidTr="00D938D4">
        <w:tc>
          <w:tcPr>
            <w:tcW w:w="1075" w:type="dxa"/>
          </w:tcPr>
          <w:p w14:paraId="4B7544C1" w14:textId="3A5897D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E4</w:t>
            </w:r>
          </w:p>
        </w:tc>
        <w:tc>
          <w:tcPr>
            <w:tcW w:w="4680" w:type="dxa"/>
          </w:tcPr>
          <w:p w14:paraId="6CDB7CA6" w14:textId="6F84D81E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LVO screen</w:t>
            </w:r>
          </w:p>
        </w:tc>
        <w:tc>
          <w:tcPr>
            <w:tcW w:w="4590" w:type="dxa"/>
          </w:tcPr>
          <w:p w14:paraId="589A4468" w14:textId="6E952C6B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screened as LVO (false positive)</w:t>
            </w:r>
          </w:p>
        </w:tc>
      </w:tr>
      <w:tr w:rsidR="00840000" w14:paraId="7D59F4E8" w14:textId="77777777" w:rsidTr="00D938D4">
        <w:tc>
          <w:tcPr>
            <w:tcW w:w="1075" w:type="dxa"/>
          </w:tcPr>
          <w:p w14:paraId="331B3872" w14:textId="5FC8D49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</w:t>
            </w:r>
            <w:r w:rsidR="00840000">
              <w:rPr>
                <w:rFonts w:ascii="Arial" w:hAnsi="Arial" w:cs="Arial"/>
              </w:rPr>
              <w:t>a</w:t>
            </w:r>
          </w:p>
        </w:tc>
        <w:tc>
          <w:tcPr>
            <w:tcW w:w="4680" w:type="dxa"/>
          </w:tcPr>
          <w:p w14:paraId="36514C0D" w14:textId="6A0531EF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EMS transport </w:t>
            </w:r>
            <w:r w:rsidR="00E34D95">
              <w:rPr>
                <w:rFonts w:ascii="Arial" w:hAnsi="Arial" w:cs="Arial"/>
              </w:rPr>
              <w:t xml:space="preserve">time </w:t>
            </w:r>
            <w:r>
              <w:rPr>
                <w:rFonts w:ascii="Arial" w:hAnsi="Arial" w:cs="Arial"/>
              </w:rPr>
              <w:t xml:space="preserve">to </w:t>
            </w:r>
            <w:r w:rsidR="00E34D95">
              <w:rPr>
                <w:rFonts w:ascii="Arial" w:hAnsi="Arial" w:cs="Arial"/>
              </w:rPr>
              <w:t>nearest PSC</w:t>
            </w:r>
          </w:p>
        </w:tc>
        <w:tc>
          <w:tcPr>
            <w:tcW w:w="4590" w:type="dxa"/>
          </w:tcPr>
          <w:p w14:paraId="67DF5202" w14:textId="29D639ED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nearest PSC is 10 min</w:t>
            </w:r>
          </w:p>
        </w:tc>
      </w:tr>
      <w:tr w:rsidR="00840000" w14:paraId="64017655" w14:textId="77777777" w:rsidTr="00D938D4">
        <w:tc>
          <w:tcPr>
            <w:tcW w:w="1075" w:type="dxa"/>
          </w:tcPr>
          <w:p w14:paraId="14A86677" w14:textId="3E0C0EEE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E5</w:t>
            </w:r>
            <w:r w:rsidR="00840000">
              <w:rPr>
                <w:rFonts w:ascii="Arial" w:hAnsi="Arial" w:cs="Arial"/>
              </w:rPr>
              <w:t>b</w:t>
            </w:r>
          </w:p>
        </w:tc>
        <w:tc>
          <w:tcPr>
            <w:tcW w:w="4680" w:type="dxa"/>
          </w:tcPr>
          <w:p w14:paraId="1B6F9BF4" w14:textId="5C86C20F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time to CSC</w:t>
            </w:r>
          </w:p>
        </w:tc>
        <w:tc>
          <w:tcPr>
            <w:tcW w:w="4590" w:type="dxa"/>
          </w:tcPr>
          <w:p w14:paraId="23BEA660" w14:textId="4E6C92B4" w:rsidR="00840000" w:rsidRDefault="00F26A11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to CSC is </w:t>
            </w:r>
            <w:r w:rsidR="00897347">
              <w:rPr>
                <w:rFonts w:ascii="Arial" w:hAnsi="Arial" w:cs="Arial"/>
              </w:rPr>
              <w:t>42 min</w:t>
            </w:r>
          </w:p>
        </w:tc>
      </w:tr>
      <w:tr w:rsidR="00E34D95" w14:paraId="7649D706" w14:textId="77777777" w:rsidTr="00D938D4">
        <w:tc>
          <w:tcPr>
            <w:tcW w:w="1075" w:type="dxa"/>
          </w:tcPr>
          <w:p w14:paraId="1F586DA6" w14:textId="0106F296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E6</w:t>
            </w:r>
          </w:p>
        </w:tc>
        <w:tc>
          <w:tcPr>
            <w:tcW w:w="4680" w:type="dxa"/>
          </w:tcPr>
          <w:p w14:paraId="1E733775" w14:textId="77D814F5" w:rsidR="00E34D95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decision made</w:t>
            </w:r>
          </w:p>
        </w:tc>
        <w:tc>
          <w:tcPr>
            <w:tcW w:w="4590" w:type="dxa"/>
          </w:tcPr>
          <w:p w14:paraId="45234CE5" w14:textId="263EEBF1" w:rsidR="00E34D95" w:rsidRDefault="00897347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LKW&lt;4.5 hrs and add’l transport time &gt;30 min threshold so transport to nearest PSC</w:t>
            </w:r>
          </w:p>
        </w:tc>
      </w:tr>
      <w:tr w:rsidR="00840000" w14:paraId="26DC4892" w14:textId="77777777" w:rsidTr="00D938D4">
        <w:tc>
          <w:tcPr>
            <w:tcW w:w="1075" w:type="dxa"/>
          </w:tcPr>
          <w:p w14:paraId="0F792AE1" w14:textId="128671BB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E7</w:t>
            </w:r>
          </w:p>
        </w:tc>
        <w:tc>
          <w:tcPr>
            <w:tcW w:w="4680" w:type="dxa"/>
          </w:tcPr>
          <w:p w14:paraId="366EC2CB" w14:textId="39453AE5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departs scene for destination hospital</w:t>
            </w:r>
          </w:p>
        </w:tc>
        <w:tc>
          <w:tcPr>
            <w:tcW w:w="4590" w:type="dxa"/>
          </w:tcPr>
          <w:p w14:paraId="5233C368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324CAF0C" w14:textId="77777777" w:rsidTr="00D938D4">
        <w:tc>
          <w:tcPr>
            <w:tcW w:w="1075" w:type="dxa"/>
          </w:tcPr>
          <w:p w14:paraId="6BD8D012" w14:textId="0EE5D942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E8</w:t>
            </w:r>
          </w:p>
        </w:tc>
        <w:tc>
          <w:tcPr>
            <w:tcW w:w="4680" w:type="dxa"/>
          </w:tcPr>
          <w:p w14:paraId="77B323DE" w14:textId="79E53618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transport time to destination hospital</w:t>
            </w:r>
          </w:p>
        </w:tc>
        <w:tc>
          <w:tcPr>
            <w:tcW w:w="4590" w:type="dxa"/>
          </w:tcPr>
          <w:p w14:paraId="2E73FA0E" w14:textId="77777777" w:rsidR="00840000" w:rsidRDefault="00840000" w:rsidP="00937B02">
            <w:pPr>
              <w:pStyle w:val="NoSpacing"/>
              <w:rPr>
                <w:rFonts w:ascii="Arial" w:hAnsi="Arial" w:cs="Arial"/>
              </w:rPr>
            </w:pPr>
          </w:p>
        </w:tc>
      </w:tr>
      <w:tr w:rsidR="00840000" w14:paraId="223FFDB8" w14:textId="77777777" w:rsidTr="00D938D4">
        <w:tc>
          <w:tcPr>
            <w:tcW w:w="1075" w:type="dxa"/>
          </w:tcPr>
          <w:p w14:paraId="4C2F1CFE" w14:textId="4E09D62C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E9</w:t>
            </w:r>
          </w:p>
        </w:tc>
        <w:tc>
          <w:tcPr>
            <w:tcW w:w="4680" w:type="dxa"/>
          </w:tcPr>
          <w:p w14:paraId="46780FE5" w14:textId="627ECCEF" w:rsidR="00840000" w:rsidRDefault="00E34D9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Triage outcome</w:t>
            </w:r>
            <w:r w:rsidR="00897347">
              <w:rPr>
                <w:rFonts w:ascii="Arial" w:hAnsi="Arial" w:cs="Arial"/>
              </w:rPr>
              <w:t xml:space="preserve"> (see “Outcomes” section below)</w:t>
            </w:r>
          </w:p>
        </w:tc>
        <w:tc>
          <w:tcPr>
            <w:tcW w:w="4590" w:type="dxa"/>
          </w:tcPr>
          <w:p w14:paraId="070692F2" w14:textId="71BFAA77" w:rsidR="00897347" w:rsidRDefault="00897347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Although screened false positive, AIS-non LVO was correctly triaged to nearest PSC</w:t>
            </w:r>
          </w:p>
        </w:tc>
      </w:tr>
    </w:tbl>
    <w:p w14:paraId="37F6FA65" w14:textId="77777777" w:rsidR="00F53262" w:rsidRDefault="00F53262" w:rsidP="00937B02">
      <w:pPr>
        <w:pStyle w:val="NoSpacing"/>
        <w:rPr>
          <w:rFonts w:ascii="Arial" w:hAnsi="Arial" w:cs="Arial"/>
          <w:b/>
        </w:rPr>
      </w:pPr>
    </w:p>
    <w:p w14:paraId="68E26C91" w14:textId="77777777" w:rsidR="00F53262" w:rsidRDefault="00F532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051483" w14:textId="18F0CC83" w:rsidR="00DA28E5" w:rsidRDefault="00DA28E5" w:rsidP="00937B0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5. Algorithm Specifications for Each </w:t>
      </w:r>
      <w:r w:rsidR="00A45FD5">
        <w:rPr>
          <w:rFonts w:ascii="Arial" w:hAnsi="Arial" w:cs="Arial"/>
          <w:b/>
        </w:rPr>
        <w:t>S</w:t>
      </w:r>
      <w:r w:rsidR="00A45FD5">
        <w:rPr>
          <w:rFonts w:ascii="Arial" w:hAnsi="Arial" w:cs="Arial"/>
          <w:b/>
        </w:rPr>
        <w:t>cenario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3310"/>
        <w:gridCol w:w="1539"/>
        <w:gridCol w:w="1407"/>
        <w:gridCol w:w="1664"/>
        <w:tblGridChange w:id="1">
          <w:tblGrid>
            <w:gridCol w:w="1705"/>
            <w:gridCol w:w="3310"/>
            <w:gridCol w:w="1539"/>
            <w:gridCol w:w="1407"/>
            <w:gridCol w:w="1664"/>
          </w:tblGrid>
        </w:tblGridChange>
      </w:tblGrid>
      <w:tr w:rsidR="003E4BAE" w14:paraId="36855218" w14:textId="77777777" w:rsidTr="00F53262">
        <w:tc>
          <w:tcPr>
            <w:tcW w:w="1705" w:type="dxa"/>
            <w:vMerge w:val="restart"/>
          </w:tcPr>
          <w:p w14:paraId="5132FF76" w14:textId="5256D902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</w:t>
            </w:r>
            <w:r w:rsidR="00A45FD5">
              <w:rPr>
                <w:rFonts w:ascii="Arial" w:hAnsi="Arial" w:cs="Arial"/>
                <w:b/>
              </w:rPr>
              <w:t>cenario</w:t>
            </w:r>
            <w:r w:rsidRPr="003E4BAE">
              <w:rPr>
                <w:rFonts w:ascii="Arial" w:hAnsi="Arial" w:cs="Arial"/>
                <w:b/>
              </w:rPr>
              <w:t xml:space="preserve"> #</w:t>
            </w:r>
          </w:p>
        </w:tc>
        <w:tc>
          <w:tcPr>
            <w:tcW w:w="3310" w:type="dxa"/>
            <w:vMerge w:val="restart"/>
          </w:tcPr>
          <w:p w14:paraId="2C7F23EA" w14:textId="1F5C455D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4610" w:type="dxa"/>
            <w:gridSpan w:val="3"/>
          </w:tcPr>
          <w:p w14:paraId="39FCE90C" w14:textId="34537F5F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Algorithm Specifications</w:t>
            </w:r>
          </w:p>
        </w:tc>
      </w:tr>
      <w:tr w:rsidR="00A45FD5" w14:paraId="6B36816A" w14:textId="77777777" w:rsidTr="00F53262">
        <w:tc>
          <w:tcPr>
            <w:tcW w:w="1705" w:type="dxa"/>
            <w:vMerge/>
          </w:tcPr>
          <w:p w14:paraId="1F965BA3" w14:textId="77777777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310" w:type="dxa"/>
            <w:vMerge/>
          </w:tcPr>
          <w:p w14:paraId="66463023" w14:textId="77777777" w:rsidR="003E4BAE" w:rsidRPr="003E4BAE" w:rsidRDefault="003E4BAE" w:rsidP="00937B02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946" w:type="dxa"/>
            <w:gridSpan w:val="2"/>
          </w:tcPr>
          <w:p w14:paraId="13DB2732" w14:textId="7FA19C5C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EMS LVO Screen</w:t>
            </w:r>
          </w:p>
        </w:tc>
        <w:tc>
          <w:tcPr>
            <w:tcW w:w="1664" w:type="dxa"/>
            <w:vMerge w:val="restart"/>
          </w:tcPr>
          <w:p w14:paraId="597B5346" w14:textId="516ADC1A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Additional transport time threshold</w:t>
            </w:r>
          </w:p>
        </w:tc>
      </w:tr>
      <w:tr w:rsidR="00A45FD5" w14:paraId="5CDC17CE" w14:textId="77777777" w:rsidTr="00F53262">
        <w:tc>
          <w:tcPr>
            <w:tcW w:w="1705" w:type="dxa"/>
            <w:vMerge/>
          </w:tcPr>
          <w:p w14:paraId="0E916E5E" w14:textId="77777777" w:rsidR="003E4BAE" w:rsidRDefault="003E4BAE" w:rsidP="00937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310" w:type="dxa"/>
            <w:vMerge/>
          </w:tcPr>
          <w:p w14:paraId="7C43B38F" w14:textId="77777777" w:rsidR="003E4BAE" w:rsidRDefault="003E4BAE" w:rsidP="00937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4C4C639E" w14:textId="5D4F508B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Sensitivity</w:t>
            </w:r>
          </w:p>
        </w:tc>
        <w:tc>
          <w:tcPr>
            <w:tcW w:w="1407" w:type="dxa"/>
          </w:tcPr>
          <w:p w14:paraId="2996892E" w14:textId="4C67BA0D" w:rsidR="003E4BAE" w:rsidRPr="003E4BAE" w:rsidRDefault="003E4BAE" w:rsidP="003E4BA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E4BAE">
              <w:rPr>
                <w:rFonts w:ascii="Arial" w:hAnsi="Arial" w:cs="Arial"/>
                <w:b/>
              </w:rPr>
              <w:t>Specificity</w:t>
            </w:r>
          </w:p>
        </w:tc>
        <w:tc>
          <w:tcPr>
            <w:tcW w:w="1664" w:type="dxa"/>
            <w:vMerge/>
          </w:tcPr>
          <w:p w14:paraId="0F1968F4" w14:textId="62671375" w:rsidR="003E4BAE" w:rsidRDefault="003E4BAE" w:rsidP="003E4BA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A45FD5" w14:paraId="0202E8C3" w14:textId="77777777" w:rsidTr="00F53262">
        <w:tc>
          <w:tcPr>
            <w:tcW w:w="1705" w:type="dxa"/>
          </w:tcPr>
          <w:p w14:paraId="33AB34C4" w14:textId="7517BEF4" w:rsidR="003C2C53" w:rsidRDefault="003C2C53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10" w:type="dxa"/>
          </w:tcPr>
          <w:p w14:paraId="4A141912" w14:textId="0AA43955" w:rsidR="003C2C53" w:rsidRDefault="003C2C53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Case</w:t>
            </w:r>
          </w:p>
        </w:tc>
        <w:tc>
          <w:tcPr>
            <w:tcW w:w="1539" w:type="dxa"/>
          </w:tcPr>
          <w:p w14:paraId="0012A787" w14:textId="3B7E701A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07" w:type="dxa"/>
          </w:tcPr>
          <w:p w14:paraId="66B18D4E" w14:textId="0EC062D0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664" w:type="dxa"/>
          </w:tcPr>
          <w:p w14:paraId="4486CA12" w14:textId="3B7BCD36" w:rsidR="003C2C53" w:rsidRDefault="003C2C53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45FD5" w14:paraId="49A00262" w14:textId="77777777" w:rsidTr="00A45FD5">
        <w:tc>
          <w:tcPr>
            <w:tcW w:w="1705" w:type="dxa"/>
          </w:tcPr>
          <w:p w14:paraId="44A83A9C" w14:textId="364E8AC3" w:rsidR="00A45FD5" w:rsidRDefault="00A45FD5" w:rsidP="00937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10" w:type="dxa"/>
            <w:vMerge w:val="restart"/>
          </w:tcPr>
          <w:p w14:paraId="04DD4E3E" w14:textId="67276134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Se and Low Sp</w:t>
            </w:r>
          </w:p>
        </w:tc>
        <w:tc>
          <w:tcPr>
            <w:tcW w:w="1539" w:type="dxa"/>
          </w:tcPr>
          <w:p w14:paraId="390F434A" w14:textId="6CC8E879" w:rsidR="00A45FD5" w:rsidRDefault="00A45FD5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19955284" w14:textId="728B48F7" w:rsidR="00A45FD5" w:rsidRDefault="00A45FD5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108B4342" w14:textId="647B11DB" w:rsidR="00A45FD5" w:rsidRDefault="00A45FD5" w:rsidP="003E4BA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45FD5" w14:paraId="60900E70" w14:textId="77777777" w:rsidTr="00A45FD5">
        <w:tc>
          <w:tcPr>
            <w:tcW w:w="1705" w:type="dxa"/>
          </w:tcPr>
          <w:p w14:paraId="1A88476A" w14:textId="7E430ADD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10" w:type="dxa"/>
            <w:vMerge/>
          </w:tcPr>
          <w:p w14:paraId="792870DD" w14:textId="6CFA73D0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1F7ED9CE" w14:textId="6068EE93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60766FB4" w14:textId="34956C72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3AA82B40" w14:textId="636E3298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45FD5" w14:paraId="1FAE9AE1" w14:textId="77777777" w:rsidTr="00A45FD5">
        <w:tc>
          <w:tcPr>
            <w:tcW w:w="1705" w:type="dxa"/>
          </w:tcPr>
          <w:p w14:paraId="1186D6E0" w14:textId="4B2AB103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10" w:type="dxa"/>
            <w:vMerge/>
          </w:tcPr>
          <w:p w14:paraId="7CEE1056" w14:textId="7D46AE77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53F59F96" w14:textId="1597E19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10F83083" w14:textId="7EB70931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1C69BE1A" w14:textId="4EE88FB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FD5" w14:paraId="4F3BC4F3" w14:textId="77777777" w:rsidTr="00A45FD5">
        <w:tc>
          <w:tcPr>
            <w:tcW w:w="1705" w:type="dxa"/>
          </w:tcPr>
          <w:p w14:paraId="08785C65" w14:textId="6B4F1749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10" w:type="dxa"/>
            <w:vMerge/>
          </w:tcPr>
          <w:p w14:paraId="0C7D3A14" w14:textId="545B720C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3B29CB43" w14:textId="4ADF3813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4D679372" w14:textId="707718C0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1990488B" w14:textId="23FD7483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A45FD5" w14:paraId="490C279A" w14:textId="77777777" w:rsidTr="00A45FD5">
        <w:tc>
          <w:tcPr>
            <w:tcW w:w="1705" w:type="dxa"/>
          </w:tcPr>
          <w:p w14:paraId="7D711C7C" w14:textId="47C02D34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310" w:type="dxa"/>
            <w:vMerge/>
          </w:tcPr>
          <w:p w14:paraId="775EB0E9" w14:textId="1393DD60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06B5E232" w14:textId="4D6B9BAF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0AB33BE9" w14:textId="3440571A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190DFF69" w14:textId="235A41B6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5FD5" w14:paraId="1FBB853A" w14:textId="77777777" w:rsidTr="00A45FD5">
        <w:tc>
          <w:tcPr>
            <w:tcW w:w="1705" w:type="dxa"/>
          </w:tcPr>
          <w:p w14:paraId="72580B38" w14:textId="16879475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10" w:type="dxa"/>
            <w:vMerge/>
          </w:tcPr>
          <w:p w14:paraId="36B3601A" w14:textId="4DDA9CD6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1A7A898F" w14:textId="58979E9C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407" w:type="dxa"/>
          </w:tcPr>
          <w:p w14:paraId="69FBEAB2" w14:textId="4BACA90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64" w:type="dxa"/>
          </w:tcPr>
          <w:p w14:paraId="00678DE7" w14:textId="39DE4485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FD5" w14:paraId="5418584C" w14:textId="77777777" w:rsidTr="00A45FD5">
        <w:tc>
          <w:tcPr>
            <w:tcW w:w="1705" w:type="dxa"/>
          </w:tcPr>
          <w:p w14:paraId="77F2BF49" w14:textId="51A83469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10" w:type="dxa"/>
            <w:vMerge w:val="restart"/>
          </w:tcPr>
          <w:p w14:paraId="36A14B1B" w14:textId="624C03A2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 Se and Moderate Sp</w:t>
            </w:r>
          </w:p>
        </w:tc>
        <w:tc>
          <w:tcPr>
            <w:tcW w:w="1539" w:type="dxa"/>
          </w:tcPr>
          <w:p w14:paraId="64CB20C0" w14:textId="193453F1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5FB44CB3" w14:textId="07850238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22EF5EE6" w14:textId="14B2E4A1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45FD5" w14:paraId="400E4116" w14:textId="77777777" w:rsidTr="00A45FD5">
        <w:tc>
          <w:tcPr>
            <w:tcW w:w="1705" w:type="dxa"/>
          </w:tcPr>
          <w:p w14:paraId="45004509" w14:textId="49475130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10" w:type="dxa"/>
            <w:vMerge/>
          </w:tcPr>
          <w:p w14:paraId="3665338D" w14:textId="22ABCA0C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6377746C" w14:textId="2DF9B680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78BA4905" w14:textId="5FDB2750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1D903357" w14:textId="75800798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45FD5" w14:paraId="67800852" w14:textId="77777777" w:rsidTr="00A45FD5">
        <w:tc>
          <w:tcPr>
            <w:tcW w:w="1705" w:type="dxa"/>
          </w:tcPr>
          <w:p w14:paraId="7DE3B078" w14:textId="6A915A83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10" w:type="dxa"/>
            <w:vMerge/>
          </w:tcPr>
          <w:p w14:paraId="22F5F6BD" w14:textId="32156899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51076FF9" w14:textId="4BB042C3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255F8FF5" w14:textId="43FE0616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5E225E14" w14:textId="033C4C44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FD5" w14:paraId="64E17EA4" w14:textId="77777777" w:rsidTr="00A45FD5">
        <w:tc>
          <w:tcPr>
            <w:tcW w:w="1705" w:type="dxa"/>
          </w:tcPr>
          <w:p w14:paraId="35CC1093" w14:textId="1095C88A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10" w:type="dxa"/>
            <w:vMerge/>
          </w:tcPr>
          <w:p w14:paraId="70A4A89F" w14:textId="344C90DC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77E5D811" w14:textId="3B46911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479EEB34" w14:textId="1D39D929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36B1FA70" w14:textId="4F4CB949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A45FD5" w14:paraId="3A996E48" w14:textId="77777777" w:rsidTr="00A45FD5">
        <w:tc>
          <w:tcPr>
            <w:tcW w:w="1705" w:type="dxa"/>
          </w:tcPr>
          <w:p w14:paraId="39C43F42" w14:textId="20D3E229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310" w:type="dxa"/>
            <w:vMerge/>
          </w:tcPr>
          <w:p w14:paraId="38BB8D1C" w14:textId="6E018086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0E21459D" w14:textId="4D6CF29F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2D7854BB" w14:textId="67A49414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7C57425A" w14:textId="2FD1A6B2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5FD5" w14:paraId="589632F1" w14:textId="77777777" w:rsidTr="00A45FD5">
        <w:tc>
          <w:tcPr>
            <w:tcW w:w="1705" w:type="dxa"/>
          </w:tcPr>
          <w:p w14:paraId="2B28961A" w14:textId="028F8DB8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10" w:type="dxa"/>
            <w:vMerge/>
          </w:tcPr>
          <w:p w14:paraId="4F132408" w14:textId="4FE52B85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2C5A36C7" w14:textId="18F4D5EE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407" w:type="dxa"/>
          </w:tcPr>
          <w:p w14:paraId="1BF42B0A" w14:textId="03BFC815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664" w:type="dxa"/>
          </w:tcPr>
          <w:p w14:paraId="0123E1B3" w14:textId="6F6B7F14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A45FD5" w14:paraId="0006BD77" w14:textId="77777777" w:rsidTr="00A45FD5">
        <w:tc>
          <w:tcPr>
            <w:tcW w:w="1705" w:type="dxa"/>
          </w:tcPr>
          <w:p w14:paraId="152D3A1F" w14:textId="615927B1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310" w:type="dxa"/>
            <w:vMerge w:val="restart"/>
          </w:tcPr>
          <w:p w14:paraId="031B6BCA" w14:textId="67528DF4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 Se and High Sp </w:t>
            </w:r>
          </w:p>
        </w:tc>
        <w:tc>
          <w:tcPr>
            <w:tcW w:w="1539" w:type="dxa"/>
          </w:tcPr>
          <w:p w14:paraId="4E02E485" w14:textId="651CC3B2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6005AEBD" w14:textId="1B8C7FBF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550D7322" w14:textId="780D946E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45FD5" w14:paraId="5EB0B2CF" w14:textId="77777777" w:rsidTr="00A45FD5">
        <w:tc>
          <w:tcPr>
            <w:tcW w:w="1705" w:type="dxa"/>
          </w:tcPr>
          <w:p w14:paraId="42FF90EB" w14:textId="400C9DE3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310" w:type="dxa"/>
            <w:vMerge/>
          </w:tcPr>
          <w:p w14:paraId="61675DC3" w14:textId="22EB9FB8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5584EC3D" w14:textId="3C043C31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6767B74D" w14:textId="098603F0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10EFE855" w14:textId="7551C362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45FD5" w14:paraId="382684B5" w14:textId="77777777" w:rsidTr="00A45FD5">
        <w:tc>
          <w:tcPr>
            <w:tcW w:w="1705" w:type="dxa"/>
          </w:tcPr>
          <w:p w14:paraId="3BC8964D" w14:textId="208815AF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310" w:type="dxa"/>
            <w:vMerge/>
          </w:tcPr>
          <w:p w14:paraId="193ADF6B" w14:textId="3011F506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0299BE60" w14:textId="5CC18574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5F292CAF" w14:textId="0729A0EA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49A41E2D" w14:textId="630EE874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45FD5" w14:paraId="4CE3FDEC" w14:textId="77777777" w:rsidTr="00A45FD5">
        <w:tc>
          <w:tcPr>
            <w:tcW w:w="1705" w:type="dxa"/>
          </w:tcPr>
          <w:p w14:paraId="77ABE179" w14:textId="16DEC646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310" w:type="dxa"/>
            <w:vMerge/>
          </w:tcPr>
          <w:p w14:paraId="17F5DA71" w14:textId="53BD9C51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4DC9E1B7" w14:textId="4DF893D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54E4F9F4" w14:textId="544D6A70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6F55E2A0" w14:textId="38F92CC5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A45FD5" w14:paraId="3D04D645" w14:textId="77777777" w:rsidTr="00A45FD5">
        <w:tc>
          <w:tcPr>
            <w:tcW w:w="1705" w:type="dxa"/>
          </w:tcPr>
          <w:p w14:paraId="619132DB" w14:textId="7356B7FA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310" w:type="dxa"/>
            <w:vMerge/>
          </w:tcPr>
          <w:p w14:paraId="1A58D985" w14:textId="3672E643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5D9D949D" w14:textId="4A37527D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015B27F3" w14:textId="476465D8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211851BF" w14:textId="71A3E08A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5FD5" w14:paraId="74DC4CD5" w14:textId="77777777" w:rsidTr="00A45FD5">
        <w:tc>
          <w:tcPr>
            <w:tcW w:w="1705" w:type="dxa"/>
          </w:tcPr>
          <w:p w14:paraId="7D9CD7C9" w14:textId="6F72AE1B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10" w:type="dxa"/>
            <w:vMerge/>
          </w:tcPr>
          <w:p w14:paraId="050F43E4" w14:textId="52E425AF" w:rsidR="00A45FD5" w:rsidRDefault="00A45FD5" w:rsidP="00A45FD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9" w:type="dxa"/>
          </w:tcPr>
          <w:p w14:paraId="35AC3DB2" w14:textId="36E9FC81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407" w:type="dxa"/>
          </w:tcPr>
          <w:p w14:paraId="2BC7B486" w14:textId="4988A9C5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64" w:type="dxa"/>
          </w:tcPr>
          <w:p w14:paraId="276550DF" w14:textId="1AE5BA4B" w:rsidR="00A45FD5" w:rsidRDefault="00A45FD5" w:rsidP="00A45FD5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</w:tbl>
    <w:p w14:paraId="188C4211" w14:textId="77777777" w:rsidR="004613B1" w:rsidRDefault="004613B1" w:rsidP="00937B02">
      <w:pPr>
        <w:pStyle w:val="NoSpacing"/>
        <w:rPr>
          <w:rFonts w:ascii="Arial" w:hAnsi="Arial" w:cs="Arial"/>
        </w:rPr>
      </w:pPr>
    </w:p>
    <w:p w14:paraId="52AF7E12" w14:textId="699AB8DD" w:rsidR="00937B02" w:rsidRDefault="00DA28E5" w:rsidP="00937B0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Study </w:t>
      </w:r>
      <w:r w:rsidR="00F87A23">
        <w:rPr>
          <w:rFonts w:ascii="Arial" w:hAnsi="Arial" w:cs="Arial"/>
        </w:rPr>
        <w:t>Outcomes</w:t>
      </w:r>
    </w:p>
    <w:p w14:paraId="2F3F9548" w14:textId="70B90997" w:rsidR="00F87A23" w:rsidRDefault="00F87A23" w:rsidP="00F87A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Triage outcomes</w:t>
      </w:r>
    </w:p>
    <w:p w14:paraId="232A928C" w14:textId="74DD1EE6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Correct</w:t>
      </w:r>
      <w:r>
        <w:rPr>
          <w:rFonts w:ascii="Arial" w:hAnsi="Arial" w:cs="Arial"/>
        </w:rPr>
        <w:t xml:space="preserve"> triage</w:t>
      </w:r>
    </w:p>
    <w:p w14:paraId="3344BCD5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any stroke type other than LVO, then transport to nearest</w:t>
      </w:r>
    </w:p>
    <w:p w14:paraId="6F0D0527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LVO, then transport to CSC</w:t>
      </w:r>
    </w:p>
    <w:p w14:paraId="618B97D6" w14:textId="77777777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Under triage</w:t>
      </w:r>
    </w:p>
    <w:p w14:paraId="434CD185" w14:textId="77777777" w:rsidR="00F87A23" w:rsidRPr="00761ED4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 xml:space="preserve">If LVO, then transport to PSC </w:t>
      </w:r>
    </w:p>
    <w:p w14:paraId="750EC0EB" w14:textId="77777777" w:rsidR="00F87A23" w:rsidRPr="00761ED4" w:rsidRDefault="00F87A23" w:rsidP="00F87A2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Over triage</w:t>
      </w:r>
    </w:p>
    <w:p w14:paraId="520BDCE6" w14:textId="47553248" w:rsidR="00F87A23" w:rsidRDefault="00F87A23" w:rsidP="00F87A23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761ED4">
        <w:rPr>
          <w:rFonts w:ascii="Arial" w:hAnsi="Arial" w:cs="Arial"/>
        </w:rPr>
        <w:t>If any stroke type other than LVO, then transported to CSC when PSC was nearest</w:t>
      </w:r>
    </w:p>
    <w:p w14:paraId="2A76D976" w14:textId="65B6C425" w:rsidR="00E34D95" w:rsidRDefault="00E34D95" w:rsidP="00E34D9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Times</w:t>
      </w:r>
      <w:r w:rsidR="00F947EE">
        <w:rPr>
          <w:rFonts w:ascii="Arial" w:hAnsi="Arial" w:cs="Arial"/>
        </w:rPr>
        <w:t xml:space="preserve"> (overall and by patient diagnoses and triage outcomes)</w:t>
      </w:r>
    </w:p>
    <w:p w14:paraId="5D98283A" w14:textId="54CD72FE" w:rsidR="00E34D95" w:rsidRDefault="00F947EE" w:rsidP="00E34D9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22F6F">
        <w:rPr>
          <w:rFonts w:ascii="Arial" w:hAnsi="Arial" w:cs="Arial"/>
        </w:rPr>
        <w:t>rehospital time</w:t>
      </w:r>
      <w:r w:rsidR="006B4C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(mean, SD, median, IQR, min, max)</w:t>
      </w:r>
    </w:p>
    <w:p w14:paraId="08182372" w14:textId="74B450DF" w:rsidR="00922F6F" w:rsidRDefault="00922F6F" w:rsidP="00E34D9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EMS transport time</w:t>
      </w:r>
      <w:r w:rsidR="00F947EE">
        <w:rPr>
          <w:rFonts w:ascii="Arial" w:hAnsi="Arial" w:cs="Arial"/>
        </w:rPr>
        <w:t xml:space="preserve"> (mean, SD, median, IQR, min, max)</w:t>
      </w:r>
    </w:p>
    <w:p w14:paraId="448F71C6" w14:textId="0AA2D511" w:rsidR="00675B46" w:rsidRDefault="00675B46" w:rsidP="00F5326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Probability of mRS 0-1</w:t>
      </w:r>
    </w:p>
    <w:p w14:paraId="428079AB" w14:textId="49D1C809" w:rsidR="003406CA" w:rsidRPr="003406CA" w:rsidRDefault="003406CA" w:rsidP="003406CA">
      <w:pPr>
        <w:pStyle w:val="Heading1"/>
        <w:rPr>
          <w:rFonts w:ascii="Arial" w:hAnsi="Arial" w:cs="Arial"/>
        </w:rPr>
      </w:pPr>
      <w:r w:rsidRPr="003406CA">
        <w:rPr>
          <w:rFonts w:ascii="Arial" w:hAnsi="Arial" w:cs="Arial"/>
        </w:rPr>
        <w:t>Analyses</w:t>
      </w:r>
    </w:p>
    <w:p w14:paraId="45ACB34C" w14:textId="06348446" w:rsidR="00675B46" w:rsidRDefault="00675B46" w:rsidP="00A11AB1">
      <w:pPr>
        <w:pStyle w:val="ListParagraph"/>
        <w:numPr>
          <w:ilvl w:val="0"/>
          <w:numId w:val="22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For each patient, compare outcomes for each scenario to the base case (compute differences)</w:t>
      </w:r>
    </w:p>
    <w:p w14:paraId="6CEF5188" w14:textId="2EB88715" w:rsidR="00675B46" w:rsidRDefault="00A45FD5" w:rsidP="00A11AB1">
      <w:pPr>
        <w:pStyle w:val="ListParagraph"/>
        <w:numPr>
          <w:ilvl w:val="0"/>
          <w:numId w:val="22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For each cohort of patients, c</w:t>
      </w:r>
      <w:r w:rsidR="00675B46">
        <w:rPr>
          <w:rFonts w:ascii="Arial" w:hAnsi="Arial" w:cs="Arial"/>
        </w:rPr>
        <w:t xml:space="preserve">ompute mean differences </w:t>
      </w:r>
    </w:p>
    <w:p w14:paraId="5E1B5B70" w14:textId="3DF6A7BB" w:rsidR="00305A87" w:rsidRPr="00F53262" w:rsidRDefault="00675B46" w:rsidP="00F53262">
      <w:pPr>
        <w:pStyle w:val="ListParagraph"/>
        <w:numPr>
          <w:ilvl w:val="0"/>
          <w:numId w:val="22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For each map, compute mean and 90% uncertainty interval (5</w:t>
      </w:r>
      <w:r w:rsidRPr="00F5326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to 95</w:t>
      </w:r>
      <w:r w:rsidRPr="00F5326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percentiles across random number seeds</w:t>
      </w:r>
    </w:p>
    <w:sectPr w:rsidR="00305A87" w:rsidRPr="00F53262" w:rsidSect="008973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C16AC" w14:textId="77777777" w:rsidR="00C61CBD" w:rsidRDefault="00C61CBD" w:rsidP="00AF10AB">
      <w:pPr>
        <w:spacing w:after="0" w:line="240" w:lineRule="auto"/>
      </w:pPr>
      <w:r>
        <w:separator/>
      </w:r>
    </w:p>
  </w:endnote>
  <w:endnote w:type="continuationSeparator" w:id="0">
    <w:p w14:paraId="11F8C7A1" w14:textId="77777777" w:rsidR="00C61CBD" w:rsidRDefault="00C61CBD" w:rsidP="00AF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454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B87AE" w14:textId="05AC4CFB" w:rsidR="00C61CBD" w:rsidRDefault="00C61C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2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D0C210" w14:textId="77777777" w:rsidR="00C61CBD" w:rsidRDefault="00C6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DC81E" w14:textId="77777777" w:rsidR="00C61CBD" w:rsidRDefault="00C61CBD" w:rsidP="00AF10AB">
      <w:pPr>
        <w:spacing w:after="0" w:line="240" w:lineRule="auto"/>
      </w:pPr>
      <w:r>
        <w:separator/>
      </w:r>
    </w:p>
  </w:footnote>
  <w:footnote w:type="continuationSeparator" w:id="0">
    <w:p w14:paraId="2D8AADBA" w14:textId="77777777" w:rsidR="00C61CBD" w:rsidRDefault="00C61CBD" w:rsidP="00AF10AB">
      <w:pPr>
        <w:spacing w:after="0" w:line="240" w:lineRule="auto"/>
      </w:pPr>
      <w:r>
        <w:continuationSeparator/>
      </w:r>
    </w:p>
  </w:footnote>
  <w:footnote w:id="1">
    <w:p w14:paraId="4B285256" w14:textId="3EF83A94" w:rsidR="00E7690C" w:rsidRDefault="00E7690C">
      <w:pPr>
        <w:pStyle w:val="FootnoteText"/>
      </w:pPr>
      <w:r>
        <w:rPr>
          <w:rStyle w:val="FootnoteReference"/>
        </w:rPr>
        <w:footnoteRef/>
      </w:r>
      <w:r>
        <w:t xml:space="preserve"> Reference: </w:t>
      </w:r>
      <w:r w:rsidRPr="00E7690C">
        <w:t>Holodinsky JK, Williamson TS, Demchuk AM, Zhao H, Zhu L, Francis MJ, Goyal M, Hill MD, Kamal N. Modeling stroke patient transport for all patients with suspected large-vessel occlusion. JAMA neurology. 2018 Dec 1;75(12):1477-86.</w:t>
      </w:r>
    </w:p>
  </w:footnote>
  <w:footnote w:id="2">
    <w:p w14:paraId="5BB9435A" w14:textId="15F8A852" w:rsidR="00FB3CC9" w:rsidRDefault="00FB3C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B3CC9">
        <w:t>Jauch EC, Schwamm LH, Panagos PD, Barbazzeni J, Dickson R, Dunne R, Foley J, Fraser JF, Lassers G, Martin-Gill C, O’Brien S. Recommendations for regional stroke destination plans in rural, suburban, and urban communities from the prehospital stroke syst</w:t>
      </w:r>
      <w:r>
        <w:t>em of care consensus conference.</w:t>
      </w:r>
      <w:r w:rsidRPr="00FB3CC9">
        <w:t xml:space="preserve"> Stroke. 2021 May;52(5):e133-52.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2DB"/>
    <w:multiLevelType w:val="multilevel"/>
    <w:tmpl w:val="328207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3C0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7A687C"/>
    <w:multiLevelType w:val="hybridMultilevel"/>
    <w:tmpl w:val="6BF4F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4838"/>
    <w:multiLevelType w:val="multilevel"/>
    <w:tmpl w:val="A724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74D2605"/>
    <w:multiLevelType w:val="hybridMultilevel"/>
    <w:tmpl w:val="B094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473B7"/>
    <w:multiLevelType w:val="hybridMultilevel"/>
    <w:tmpl w:val="FD32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6623"/>
    <w:multiLevelType w:val="multilevel"/>
    <w:tmpl w:val="4028B3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EA7F1C"/>
    <w:multiLevelType w:val="multilevel"/>
    <w:tmpl w:val="4028B3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1D58C0"/>
    <w:multiLevelType w:val="hybridMultilevel"/>
    <w:tmpl w:val="E26A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E3258"/>
    <w:multiLevelType w:val="hybridMultilevel"/>
    <w:tmpl w:val="3CB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36124"/>
    <w:multiLevelType w:val="hybridMultilevel"/>
    <w:tmpl w:val="EAC08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D70280"/>
    <w:multiLevelType w:val="hybridMultilevel"/>
    <w:tmpl w:val="42F4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52D8A"/>
    <w:multiLevelType w:val="hybridMultilevel"/>
    <w:tmpl w:val="7C78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B18B1"/>
    <w:multiLevelType w:val="hybridMultilevel"/>
    <w:tmpl w:val="57AA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1465"/>
    <w:multiLevelType w:val="hybridMultilevel"/>
    <w:tmpl w:val="8F1E187E"/>
    <w:lvl w:ilvl="0" w:tplc="060656CC">
      <w:start w:val="1"/>
      <w:numFmt w:val="lowerLetter"/>
      <w:pStyle w:val="Arial11BoldL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41235"/>
    <w:multiLevelType w:val="hybridMultilevel"/>
    <w:tmpl w:val="CA10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656"/>
    <w:multiLevelType w:val="hybridMultilevel"/>
    <w:tmpl w:val="6C5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5CD1"/>
    <w:multiLevelType w:val="hybridMultilevel"/>
    <w:tmpl w:val="EE14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A5CC1"/>
    <w:multiLevelType w:val="hybridMultilevel"/>
    <w:tmpl w:val="365E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34BE0"/>
    <w:multiLevelType w:val="multilevel"/>
    <w:tmpl w:val="328207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6EF3C10"/>
    <w:multiLevelType w:val="hybridMultilevel"/>
    <w:tmpl w:val="CE0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A4206"/>
    <w:multiLevelType w:val="hybridMultilevel"/>
    <w:tmpl w:val="5A0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44648"/>
    <w:multiLevelType w:val="hybridMultilevel"/>
    <w:tmpl w:val="F53C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7159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201634E"/>
    <w:multiLevelType w:val="hybridMultilevel"/>
    <w:tmpl w:val="E2F2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13E10"/>
    <w:multiLevelType w:val="hybridMultilevel"/>
    <w:tmpl w:val="8D46561A"/>
    <w:lvl w:ilvl="0" w:tplc="32460E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604B3"/>
    <w:multiLevelType w:val="hybridMultilevel"/>
    <w:tmpl w:val="2BFC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92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"/>
  </w:num>
  <w:num w:numId="3">
    <w:abstractNumId w:val="14"/>
  </w:num>
  <w:num w:numId="4">
    <w:abstractNumId w:val="16"/>
  </w:num>
  <w:num w:numId="5">
    <w:abstractNumId w:val="25"/>
  </w:num>
  <w:num w:numId="6">
    <w:abstractNumId w:val="9"/>
  </w:num>
  <w:num w:numId="7">
    <w:abstractNumId w:val="0"/>
  </w:num>
  <w:num w:numId="8">
    <w:abstractNumId w:val="26"/>
  </w:num>
  <w:num w:numId="9">
    <w:abstractNumId w:val="13"/>
  </w:num>
  <w:num w:numId="10">
    <w:abstractNumId w:val="19"/>
  </w:num>
  <w:num w:numId="11">
    <w:abstractNumId w:val="4"/>
  </w:num>
  <w:num w:numId="12">
    <w:abstractNumId w:val="7"/>
  </w:num>
  <w:num w:numId="13">
    <w:abstractNumId w:val="23"/>
  </w:num>
  <w:num w:numId="14">
    <w:abstractNumId w:val="1"/>
  </w:num>
  <w:num w:numId="15">
    <w:abstractNumId w:val="6"/>
  </w:num>
  <w:num w:numId="16">
    <w:abstractNumId w:val="22"/>
  </w:num>
  <w:num w:numId="17">
    <w:abstractNumId w:val="21"/>
  </w:num>
  <w:num w:numId="18">
    <w:abstractNumId w:val="11"/>
  </w:num>
  <w:num w:numId="19">
    <w:abstractNumId w:val="27"/>
  </w:num>
  <w:num w:numId="20">
    <w:abstractNumId w:val="12"/>
  </w:num>
  <w:num w:numId="21">
    <w:abstractNumId w:val="15"/>
  </w:num>
  <w:num w:numId="22">
    <w:abstractNumId w:val="8"/>
  </w:num>
  <w:num w:numId="23">
    <w:abstractNumId w:val="18"/>
  </w:num>
  <w:num w:numId="24">
    <w:abstractNumId w:val="20"/>
  </w:num>
  <w:num w:numId="25">
    <w:abstractNumId w:val="17"/>
  </w:num>
  <w:num w:numId="26">
    <w:abstractNumId w:val="10"/>
  </w:num>
  <w:num w:numId="27">
    <w:abstractNumId w:val="24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87"/>
    <w:rsid w:val="00050767"/>
    <w:rsid w:val="00087511"/>
    <w:rsid w:val="000A4FE1"/>
    <w:rsid w:val="000B76D4"/>
    <w:rsid w:val="000C0258"/>
    <w:rsid w:val="000D0F32"/>
    <w:rsid w:val="000D464F"/>
    <w:rsid w:val="001166FB"/>
    <w:rsid w:val="00125133"/>
    <w:rsid w:val="00127566"/>
    <w:rsid w:val="001370E9"/>
    <w:rsid w:val="001643CF"/>
    <w:rsid w:val="001C6E83"/>
    <w:rsid w:val="001D041A"/>
    <w:rsid w:val="001D06E3"/>
    <w:rsid w:val="001F3A8C"/>
    <w:rsid w:val="00202711"/>
    <w:rsid w:val="00223FC6"/>
    <w:rsid w:val="0025564C"/>
    <w:rsid w:val="00282BA4"/>
    <w:rsid w:val="00286CFE"/>
    <w:rsid w:val="00291E50"/>
    <w:rsid w:val="002C5847"/>
    <w:rsid w:val="002D4079"/>
    <w:rsid w:val="002E48E3"/>
    <w:rsid w:val="00305A87"/>
    <w:rsid w:val="00305F74"/>
    <w:rsid w:val="00306EBA"/>
    <w:rsid w:val="00322A5B"/>
    <w:rsid w:val="00337CBC"/>
    <w:rsid w:val="003406CA"/>
    <w:rsid w:val="00344392"/>
    <w:rsid w:val="0037316D"/>
    <w:rsid w:val="00373F13"/>
    <w:rsid w:val="003C2C53"/>
    <w:rsid w:val="003D4A09"/>
    <w:rsid w:val="003E4BAE"/>
    <w:rsid w:val="00414794"/>
    <w:rsid w:val="00421062"/>
    <w:rsid w:val="004312A1"/>
    <w:rsid w:val="00443819"/>
    <w:rsid w:val="0045276D"/>
    <w:rsid w:val="004613B1"/>
    <w:rsid w:val="00494CBB"/>
    <w:rsid w:val="004C203A"/>
    <w:rsid w:val="004C2EC7"/>
    <w:rsid w:val="004F1C2A"/>
    <w:rsid w:val="004F308A"/>
    <w:rsid w:val="005175FC"/>
    <w:rsid w:val="00523D46"/>
    <w:rsid w:val="005250E9"/>
    <w:rsid w:val="00570C6F"/>
    <w:rsid w:val="00572799"/>
    <w:rsid w:val="005A2B98"/>
    <w:rsid w:val="005D1768"/>
    <w:rsid w:val="005E0675"/>
    <w:rsid w:val="005E688B"/>
    <w:rsid w:val="0060691A"/>
    <w:rsid w:val="00626358"/>
    <w:rsid w:val="006310CC"/>
    <w:rsid w:val="006406B2"/>
    <w:rsid w:val="00675B46"/>
    <w:rsid w:val="00697C76"/>
    <w:rsid w:val="006B19C9"/>
    <w:rsid w:val="006B4C8A"/>
    <w:rsid w:val="006B68DC"/>
    <w:rsid w:val="006F7D2C"/>
    <w:rsid w:val="007277B6"/>
    <w:rsid w:val="00761ED4"/>
    <w:rsid w:val="007A5391"/>
    <w:rsid w:val="007E664E"/>
    <w:rsid w:val="00801BDE"/>
    <w:rsid w:val="00804416"/>
    <w:rsid w:val="008068EF"/>
    <w:rsid w:val="00814420"/>
    <w:rsid w:val="00840000"/>
    <w:rsid w:val="00855F33"/>
    <w:rsid w:val="00872049"/>
    <w:rsid w:val="00897347"/>
    <w:rsid w:val="008A75BA"/>
    <w:rsid w:val="008C4077"/>
    <w:rsid w:val="008E1088"/>
    <w:rsid w:val="009004DC"/>
    <w:rsid w:val="009031A1"/>
    <w:rsid w:val="00905BAB"/>
    <w:rsid w:val="00907481"/>
    <w:rsid w:val="00914A92"/>
    <w:rsid w:val="00922F6F"/>
    <w:rsid w:val="00937B02"/>
    <w:rsid w:val="0094192A"/>
    <w:rsid w:val="00946D37"/>
    <w:rsid w:val="009B6A53"/>
    <w:rsid w:val="009E7F1B"/>
    <w:rsid w:val="00A11AB1"/>
    <w:rsid w:val="00A17921"/>
    <w:rsid w:val="00A30421"/>
    <w:rsid w:val="00A313C8"/>
    <w:rsid w:val="00A31EE5"/>
    <w:rsid w:val="00A451DE"/>
    <w:rsid w:val="00A45FD5"/>
    <w:rsid w:val="00A52278"/>
    <w:rsid w:val="00A65E79"/>
    <w:rsid w:val="00A76AF7"/>
    <w:rsid w:val="00A915DB"/>
    <w:rsid w:val="00AB58AC"/>
    <w:rsid w:val="00AC0B60"/>
    <w:rsid w:val="00AF10AB"/>
    <w:rsid w:val="00AF4817"/>
    <w:rsid w:val="00B31672"/>
    <w:rsid w:val="00B61CB9"/>
    <w:rsid w:val="00B724CA"/>
    <w:rsid w:val="00B8507C"/>
    <w:rsid w:val="00BA4853"/>
    <w:rsid w:val="00BB225B"/>
    <w:rsid w:val="00BB3DCB"/>
    <w:rsid w:val="00BB4B66"/>
    <w:rsid w:val="00BC1C6E"/>
    <w:rsid w:val="00BD0CDB"/>
    <w:rsid w:val="00BD5041"/>
    <w:rsid w:val="00BD55E6"/>
    <w:rsid w:val="00BF1C58"/>
    <w:rsid w:val="00BF6E2D"/>
    <w:rsid w:val="00C131DC"/>
    <w:rsid w:val="00C247EA"/>
    <w:rsid w:val="00C358C4"/>
    <w:rsid w:val="00C574DB"/>
    <w:rsid w:val="00C61CBD"/>
    <w:rsid w:val="00C639AB"/>
    <w:rsid w:val="00C7337C"/>
    <w:rsid w:val="00C820DB"/>
    <w:rsid w:val="00C96E2C"/>
    <w:rsid w:val="00CB0484"/>
    <w:rsid w:val="00CD2C87"/>
    <w:rsid w:val="00CE51C4"/>
    <w:rsid w:val="00CF4E3C"/>
    <w:rsid w:val="00D13454"/>
    <w:rsid w:val="00D25F7C"/>
    <w:rsid w:val="00D919BE"/>
    <w:rsid w:val="00D938D4"/>
    <w:rsid w:val="00DA28E5"/>
    <w:rsid w:val="00DC4AF2"/>
    <w:rsid w:val="00DD3643"/>
    <w:rsid w:val="00DD5B5D"/>
    <w:rsid w:val="00DF11BE"/>
    <w:rsid w:val="00E13040"/>
    <w:rsid w:val="00E23D63"/>
    <w:rsid w:val="00E34D95"/>
    <w:rsid w:val="00E459CE"/>
    <w:rsid w:val="00E52679"/>
    <w:rsid w:val="00E7690C"/>
    <w:rsid w:val="00F07CA5"/>
    <w:rsid w:val="00F16A2D"/>
    <w:rsid w:val="00F2042B"/>
    <w:rsid w:val="00F219FC"/>
    <w:rsid w:val="00F233F1"/>
    <w:rsid w:val="00F2472A"/>
    <w:rsid w:val="00F26A11"/>
    <w:rsid w:val="00F40EF8"/>
    <w:rsid w:val="00F51A02"/>
    <w:rsid w:val="00F53262"/>
    <w:rsid w:val="00F633E5"/>
    <w:rsid w:val="00F819EC"/>
    <w:rsid w:val="00F87A23"/>
    <w:rsid w:val="00F917A6"/>
    <w:rsid w:val="00F91B37"/>
    <w:rsid w:val="00F947EE"/>
    <w:rsid w:val="00F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4B3C455"/>
  <w15:chartTrackingRefBased/>
  <w15:docId w15:val="{B8CEB726-34C4-493E-9B2D-746B8A4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1BoldL1">
    <w:name w:val="Arial11Bold_L1"/>
    <w:basedOn w:val="Normal"/>
    <w:link w:val="Arial11BoldL1Char"/>
    <w:qFormat/>
    <w:rsid w:val="00F07CA5"/>
    <w:pPr>
      <w:spacing w:after="0" w:line="240" w:lineRule="auto"/>
      <w:outlineLvl w:val="0"/>
    </w:pPr>
    <w:rPr>
      <w:rFonts w:ascii="Arial" w:hAnsi="Arial" w:cs="Arial"/>
      <w:b/>
      <w:bCs/>
    </w:rPr>
  </w:style>
  <w:style w:type="character" w:customStyle="1" w:styleId="Arial11BoldL1Char">
    <w:name w:val="Arial11Bold_L1 Char"/>
    <w:basedOn w:val="DefaultParagraphFont"/>
    <w:link w:val="Arial11BoldL1"/>
    <w:rsid w:val="00F07CA5"/>
    <w:rPr>
      <w:rFonts w:ascii="Arial" w:hAnsi="Arial" w:cs="Arial"/>
      <w:b/>
      <w:bCs/>
    </w:rPr>
  </w:style>
  <w:style w:type="paragraph" w:customStyle="1" w:styleId="Arial11BoldL2">
    <w:name w:val="Arial11Bold_L2"/>
    <w:basedOn w:val="ListParagraph"/>
    <w:link w:val="Arial11BoldL2Char"/>
    <w:qFormat/>
    <w:rsid w:val="00F07CA5"/>
    <w:pPr>
      <w:numPr>
        <w:numId w:val="3"/>
      </w:numPr>
      <w:spacing w:before="120" w:after="0" w:line="240" w:lineRule="auto"/>
      <w:contextualSpacing w:val="0"/>
      <w:outlineLvl w:val="1"/>
    </w:pPr>
    <w:rPr>
      <w:rFonts w:ascii="Arial" w:hAnsi="Arial" w:cs="Arial"/>
      <w:b/>
    </w:rPr>
  </w:style>
  <w:style w:type="character" w:customStyle="1" w:styleId="Arial11BoldL2Char">
    <w:name w:val="Arial11Bold_L2 Char"/>
    <w:basedOn w:val="DefaultParagraphFont"/>
    <w:link w:val="Arial11BoldL2"/>
    <w:rsid w:val="00F07CA5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286CFE"/>
    <w:pPr>
      <w:ind w:left="720"/>
      <w:contextualSpacing/>
    </w:pPr>
  </w:style>
  <w:style w:type="paragraph" w:customStyle="1" w:styleId="Arial11Body">
    <w:name w:val="Arial11_Body"/>
    <w:basedOn w:val="Normal"/>
    <w:link w:val="Arial11BodyChar"/>
    <w:qFormat/>
    <w:rsid w:val="009031A1"/>
    <w:pPr>
      <w:widowControl w:val="0"/>
      <w:spacing w:before="120" w:after="0" w:line="240" w:lineRule="auto"/>
    </w:pPr>
    <w:rPr>
      <w:rFonts w:ascii="Arial" w:hAnsi="Arial" w:cs="Arial"/>
    </w:rPr>
  </w:style>
  <w:style w:type="character" w:customStyle="1" w:styleId="Arial11BodyChar">
    <w:name w:val="Arial11_Body Char"/>
    <w:basedOn w:val="DefaultParagraphFont"/>
    <w:link w:val="Arial11Body"/>
    <w:rsid w:val="009031A1"/>
    <w:rPr>
      <w:rFonts w:ascii="Arial" w:hAnsi="Arial" w:cs="Arial"/>
    </w:rPr>
  </w:style>
  <w:style w:type="character" w:customStyle="1" w:styleId="StyleFootnoteReferenceBlack">
    <w:name w:val="Style Footnote Reference + Black"/>
    <w:basedOn w:val="FootnoteReference"/>
    <w:rsid w:val="0037316D"/>
    <w:rPr>
      <w:color w:val="00000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37316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7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37B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7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1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1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1E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D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ED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AB"/>
  </w:style>
  <w:style w:type="paragraph" w:styleId="Footer">
    <w:name w:val="footer"/>
    <w:basedOn w:val="Normal"/>
    <w:link w:val="FooterChar"/>
    <w:uiPriority w:val="99"/>
    <w:unhideWhenUsed/>
    <w:rsid w:val="00AF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AB"/>
  </w:style>
  <w:style w:type="character" w:styleId="PlaceholderText">
    <w:name w:val="Placeholder Text"/>
    <w:basedOn w:val="DefaultParagraphFont"/>
    <w:uiPriority w:val="99"/>
    <w:semiHidden/>
    <w:rsid w:val="00AF10AB"/>
    <w:rPr>
      <w:color w:val="808080"/>
    </w:rPr>
  </w:style>
  <w:style w:type="table" w:styleId="TableGrid">
    <w:name w:val="Table Grid"/>
    <w:basedOn w:val="TableNormal"/>
    <w:uiPriority w:val="39"/>
    <w:rsid w:val="0072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69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69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34F4DBC578F44820F0A376008F6CD" ma:contentTypeVersion="12" ma:contentTypeDescription="Create a new document." ma:contentTypeScope="" ma:versionID="ea326eedd148e65b0d48bd3bb17a83f1">
  <xsd:schema xmlns:xsd="http://www.w3.org/2001/XMLSchema" xmlns:xs="http://www.w3.org/2001/XMLSchema" xmlns:p="http://schemas.microsoft.com/office/2006/metadata/properties" xmlns:ns3="cbe5907d-599d-4e98-95aa-655c2ae2e2e3" xmlns:ns4="f2cfc87f-9f39-408d-8c90-b0b8af93e0db" targetNamespace="http://schemas.microsoft.com/office/2006/metadata/properties" ma:root="true" ma:fieldsID="d59db1bd368aad7dcb67781920873399" ns3:_="" ns4:_="">
    <xsd:import namespace="cbe5907d-599d-4e98-95aa-655c2ae2e2e3"/>
    <xsd:import namespace="f2cfc87f-9f39-408d-8c90-b0b8af93e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907d-599d-4e98-95aa-655c2ae2e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fc87f-9f39-408d-8c90-b0b8af93e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95D7-AB23-4E12-91B7-B06457115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5907d-599d-4e98-95aa-655c2ae2e2e3"/>
    <ds:schemaRef ds:uri="f2cfc87f-9f39-408d-8c90-b0b8af93e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9C010-B103-4634-9E3B-2630F3A0324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be5907d-599d-4e98-95aa-655c2ae2e2e3"/>
    <ds:schemaRef ds:uri="http://schemas.microsoft.com/office/infopath/2007/PartnerControls"/>
    <ds:schemaRef ds:uri="f2cfc87f-9f39-408d-8c90-b0b8af93e0d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3CFB7E4-C2CF-40B4-8E2F-84B32B9016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06586-9102-41F1-B0CA-71119A4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D. Patel</dc:creator>
  <cp:keywords/>
  <dc:description/>
  <cp:lastModifiedBy>Mehul D. Patel</cp:lastModifiedBy>
  <cp:revision>3</cp:revision>
  <dcterms:created xsi:type="dcterms:W3CDTF">2022-05-23T20:19:00Z</dcterms:created>
  <dcterms:modified xsi:type="dcterms:W3CDTF">2022-05-23T20:24:00Z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0x01010029534F4DBC578F44820F0A376008F6CD</vt:lpwstr>
  </property>
</Properties>
</file>