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8437" w14:textId="43DEF15C" w:rsidR="00637CB7" w:rsidRPr="000F5957" w:rsidRDefault="00FA16FA" w:rsidP="00453EAE">
      <w:pPr>
        <w:spacing w:before="240" w:after="80" w:line="240" w:lineRule="auto"/>
        <w:jc w:val="center"/>
        <w:rPr>
          <w:rFonts w:cs="Microsoft New Tai Lue"/>
          <w:b/>
          <w:bCs/>
          <w:smallCaps/>
          <w:spacing w:val="14"/>
          <w:sz w:val="20"/>
          <w:szCs w:val="20"/>
        </w:rPr>
      </w:pPr>
      <w:r w:rsidRPr="000F5957">
        <w:rPr>
          <w:rFonts w:cs="Microsoft New Tai Lue"/>
          <w:b/>
          <w:bCs/>
          <w:smallCaps/>
          <w:spacing w:val="14"/>
          <w:sz w:val="20"/>
          <w:szCs w:val="20"/>
        </w:rPr>
        <w:t>JUÍZO DE DIREITO DA 3ª VARA CRIMINAL DO TRIBUNAL DO JURI</w:t>
      </w:r>
    </w:p>
    <w:p w14:paraId="0720F5C4" w14:textId="30F6B023" w:rsidR="009A02B8" w:rsidRPr="00E238B2" w:rsidRDefault="009A02B8" w:rsidP="00E556A0">
      <w:pPr>
        <w:spacing w:before="80" w:line="276" w:lineRule="auto"/>
        <w:jc w:val="center"/>
        <w:rPr>
          <w:rFonts w:cs="Microsoft New Tai Lue"/>
          <w:sz w:val="22"/>
          <w:szCs w:val="22"/>
        </w:rPr>
      </w:pPr>
      <w:r w:rsidRPr="00853D74">
        <w:rPr>
          <w:rFonts w:cs="Microsoft New Tai Lue"/>
          <w:sz w:val="18"/>
          <w:szCs w:val="18"/>
        </w:rPr>
        <w:t>Comarca de São Miguel do Oeste – SC</w:t>
      </w:r>
    </w:p>
    <w:p w14:paraId="02CFFFB7" w14:textId="4B501AD3" w:rsidR="00A428BD" w:rsidRPr="00453EAE" w:rsidRDefault="00A428BD" w:rsidP="00453EAE">
      <w:pPr>
        <w:spacing w:before="960" w:after="60"/>
        <w:rPr>
          <w:rFonts w:asciiTheme="minorHAnsi" w:hAnsiTheme="minorHAnsi" w:cstheme="minorHAnsi"/>
          <w:sz w:val="20"/>
          <w:szCs w:val="20"/>
        </w:rPr>
      </w:pPr>
      <w:r w:rsidRPr="00453EAE">
        <w:rPr>
          <w:rFonts w:asciiTheme="minorHAnsi" w:hAnsiTheme="minorHAnsi" w:cstheme="minorHAnsi"/>
          <w:sz w:val="20"/>
          <w:szCs w:val="20"/>
        </w:rPr>
        <w:t>Processo: 0034249-23.2022.8.10.3043</w:t>
      </w:r>
    </w:p>
    <w:p w14:paraId="1953168A" w14:textId="093B1B8B" w:rsidR="00A428BD" w:rsidRPr="00453EAE" w:rsidRDefault="00A428BD" w:rsidP="00453EAE">
      <w:pPr>
        <w:spacing w:before="0" w:after="60"/>
        <w:rPr>
          <w:rFonts w:asciiTheme="minorHAnsi" w:hAnsiTheme="minorHAnsi" w:cstheme="minorHAnsi"/>
          <w:sz w:val="20"/>
          <w:szCs w:val="20"/>
        </w:rPr>
      </w:pPr>
      <w:r w:rsidRPr="00453EAE">
        <w:rPr>
          <w:rFonts w:asciiTheme="minorHAnsi" w:hAnsiTheme="minorHAnsi" w:cstheme="minorHAnsi"/>
          <w:sz w:val="20"/>
          <w:szCs w:val="20"/>
        </w:rPr>
        <w:t>Autor</w:t>
      </w:r>
      <w:r w:rsidR="00EA2A46" w:rsidRPr="00453EAE">
        <w:rPr>
          <w:rFonts w:asciiTheme="minorHAnsi" w:hAnsiTheme="minorHAnsi" w:cstheme="minorHAnsi"/>
          <w:sz w:val="20"/>
          <w:szCs w:val="20"/>
        </w:rPr>
        <w:t>/Apelado</w:t>
      </w:r>
      <w:r w:rsidRPr="00453EAE">
        <w:rPr>
          <w:rFonts w:asciiTheme="minorHAnsi" w:hAnsiTheme="minorHAnsi" w:cstheme="minorHAnsi"/>
          <w:sz w:val="20"/>
          <w:szCs w:val="20"/>
        </w:rPr>
        <w:t>: Ministério Público do Estado de Santa Catarina</w:t>
      </w:r>
    </w:p>
    <w:p w14:paraId="5C642617" w14:textId="2F6DBF4B" w:rsidR="00A428BD" w:rsidRPr="005E6774" w:rsidRDefault="00A428BD" w:rsidP="00853D74">
      <w:pPr>
        <w:pBdr>
          <w:bottom w:val="single" w:sz="4" w:space="1" w:color="001D51"/>
        </w:pBdr>
        <w:spacing w:before="0" w:after="0"/>
        <w:rPr>
          <w:rFonts w:asciiTheme="minorHAnsi" w:hAnsiTheme="minorHAnsi" w:cstheme="minorHAnsi"/>
          <w:b/>
          <w:bCs/>
          <w:sz w:val="22"/>
          <w:szCs w:val="22"/>
        </w:rPr>
      </w:pPr>
      <w:r w:rsidRPr="00453EAE">
        <w:rPr>
          <w:rFonts w:asciiTheme="minorHAnsi" w:hAnsiTheme="minorHAnsi" w:cstheme="minorHAnsi"/>
          <w:b/>
          <w:bCs/>
          <w:sz w:val="20"/>
          <w:szCs w:val="20"/>
        </w:rPr>
        <w:t>Réu</w:t>
      </w:r>
      <w:r w:rsidR="00EA2A46" w:rsidRPr="00453EAE">
        <w:rPr>
          <w:rFonts w:asciiTheme="minorHAnsi" w:hAnsiTheme="minorHAnsi" w:cstheme="minorHAnsi"/>
          <w:b/>
          <w:bCs/>
          <w:sz w:val="20"/>
          <w:szCs w:val="20"/>
        </w:rPr>
        <w:t>/Apelante</w:t>
      </w:r>
      <w:r w:rsidRPr="00453EAE">
        <w:rPr>
          <w:rFonts w:asciiTheme="minorHAnsi" w:hAnsiTheme="minorHAnsi" w:cstheme="minorHAnsi"/>
          <w:b/>
          <w:bCs/>
          <w:sz w:val="20"/>
          <w:szCs w:val="20"/>
        </w:rPr>
        <w:t>: Norberto de Souza</w:t>
      </w:r>
    </w:p>
    <w:p w14:paraId="3FBB3A83" w14:textId="6E80DF43" w:rsidR="00963ACB" w:rsidRPr="000F5957" w:rsidRDefault="009402F6" w:rsidP="00853D74">
      <w:pPr>
        <w:tabs>
          <w:tab w:val="left" w:pos="1724"/>
          <w:tab w:val="center" w:pos="3685"/>
        </w:tabs>
        <w:spacing w:before="720" w:after="720"/>
        <w:rPr>
          <w:rFonts w:cs="Microsoft New Tai Lue"/>
          <w:b/>
          <w:bCs/>
          <w:smallCaps/>
          <w:spacing w:val="10"/>
          <w:sz w:val="22"/>
          <w:szCs w:val="22"/>
        </w:rPr>
      </w:pPr>
      <w:r>
        <w:rPr>
          <w:rFonts w:cs="Microsoft New Tai Lue"/>
          <w:b/>
          <w:bCs/>
          <w:smallCaps/>
          <w:spacing w:val="20"/>
          <w:sz w:val="22"/>
          <w:szCs w:val="22"/>
        </w:rPr>
        <w:tab/>
      </w:r>
      <w:r>
        <w:rPr>
          <w:rFonts w:cs="Microsoft New Tai Lue"/>
          <w:b/>
          <w:bCs/>
          <w:smallCaps/>
          <w:spacing w:val="20"/>
          <w:sz w:val="22"/>
          <w:szCs w:val="22"/>
        </w:rPr>
        <w:tab/>
      </w:r>
      <w:r w:rsidR="000F5957" w:rsidRPr="000F5957">
        <w:rPr>
          <w:rFonts w:cs="Microsoft New Tai Lue"/>
          <w:b/>
          <w:bCs/>
          <w:smallCaps/>
          <w:spacing w:val="20"/>
          <w:sz w:val="22"/>
          <w:szCs w:val="22"/>
        </w:rPr>
        <w:t>APELAÇÃO</w:t>
      </w:r>
      <w:r w:rsidR="000F5957" w:rsidRPr="000F5957">
        <w:rPr>
          <w:rFonts w:cs="Microsoft New Tai Lue"/>
          <w:b/>
          <w:bCs/>
          <w:smallCaps/>
          <w:spacing w:val="10"/>
          <w:sz w:val="22"/>
          <w:szCs w:val="22"/>
        </w:rPr>
        <w:t xml:space="preserve"> </w:t>
      </w:r>
    </w:p>
    <w:p w14:paraId="34A405CA" w14:textId="0162B3BE" w:rsidR="00963ACB" w:rsidRPr="00A323DE" w:rsidRDefault="00963ACB" w:rsidP="00853D74">
      <w:pPr>
        <w:pBdr>
          <w:top w:val="single" w:sz="4" w:space="1" w:color="001D51"/>
        </w:pBdr>
        <w:spacing w:before="0" w:line="288" w:lineRule="auto"/>
        <w:jc w:val="both"/>
        <w:rPr>
          <w:rFonts w:cs="Microsoft New Tai Lue"/>
        </w:rPr>
      </w:pPr>
      <w:r w:rsidRPr="00A323DE">
        <w:rPr>
          <w:rFonts w:cs="Microsoft New Tai Lue"/>
          <w:b/>
          <w:bCs/>
          <w:smallCaps/>
          <w:spacing w:val="20"/>
        </w:rPr>
        <w:t>norberto de souza</w:t>
      </w:r>
      <w:r w:rsidRPr="00A323DE">
        <w:rPr>
          <w:rFonts w:cs="Microsoft New Tai Lue"/>
        </w:rPr>
        <w:t xml:space="preserve">, já qualificado nos autos do processo em epígrafe, através de seus advogados ao final subscritos, vem, respeitosamente, à presença de Vossa Excelência, nos termos do art. 593, I, do Código de Processo Penal, </w:t>
      </w:r>
      <w:r w:rsidRPr="00853D74">
        <w:rPr>
          <w:rFonts w:cs="Microsoft New Tai Lue"/>
          <w:i/>
          <w:iCs/>
        </w:rPr>
        <w:t>tempestivamente</w:t>
      </w:r>
      <w:r w:rsidRPr="00A323DE">
        <w:rPr>
          <w:rFonts w:cs="Microsoft New Tai Lue"/>
        </w:rPr>
        <w:t xml:space="preserve"> interpor </w:t>
      </w:r>
      <w:r w:rsidRPr="00453EAE">
        <w:rPr>
          <w:rFonts w:cs="Microsoft New Tai Lue"/>
        </w:rPr>
        <w:t>recurso de apelação.</w:t>
      </w:r>
    </w:p>
    <w:p w14:paraId="4296275C" w14:textId="7BC938CB" w:rsidR="00963ACB" w:rsidRPr="00A323DE" w:rsidRDefault="001261CF" w:rsidP="00101740">
      <w:pPr>
        <w:spacing w:before="240" w:line="288" w:lineRule="auto"/>
        <w:jc w:val="both"/>
        <w:rPr>
          <w:rFonts w:cs="Microsoft New Tai Lue"/>
        </w:rPr>
      </w:pPr>
      <w:r w:rsidRPr="00A323DE">
        <w:rPr>
          <w:rFonts w:cs="Microsoft New Tai Lue"/>
        </w:rPr>
        <w:t>Assim, requer seja o recurso recebido em seus regulares efeitos, com as inclusas razões, e posteriormente remetido à superior instância.</w:t>
      </w:r>
    </w:p>
    <w:p w14:paraId="7194B137" w14:textId="4D7355B7" w:rsidR="001261CF" w:rsidRPr="00453EAE" w:rsidRDefault="001261CF" w:rsidP="001261CF">
      <w:pPr>
        <w:spacing w:before="480"/>
        <w:jc w:val="right"/>
        <w:rPr>
          <w:rFonts w:cs="Microsoft New Tai Lue"/>
          <w:sz w:val="20"/>
          <w:szCs w:val="20"/>
        </w:rPr>
      </w:pPr>
      <w:r w:rsidRPr="00453EAE">
        <w:rPr>
          <w:rFonts w:cs="Microsoft New Tai Lue"/>
          <w:sz w:val="20"/>
          <w:szCs w:val="20"/>
        </w:rPr>
        <w:t>São Miguel do Oeste (SC), 27 de março de 2022.</w:t>
      </w:r>
    </w:p>
    <w:p w14:paraId="31E4BCDC" w14:textId="222F2115" w:rsidR="001261CF" w:rsidRDefault="00453EAE">
      <w:pPr>
        <w:spacing w:before="0" w:after="160" w:line="259" w:lineRule="auto"/>
        <w:rPr>
          <w:rFonts w:cs="Microsoft New Tai Lue"/>
          <w:smallCaps/>
          <w:sz w:val="22"/>
          <w:szCs w:val="22"/>
        </w:rPr>
      </w:pPr>
      <w:r>
        <w:rPr>
          <w:rFonts w:cs="Microsoft New Tai Lue"/>
          <w:smallCap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514D92E" wp14:editId="380D4EBA">
                <wp:simplePos x="0" y="0"/>
                <wp:positionH relativeFrom="column">
                  <wp:posOffset>2789621</wp:posOffset>
                </wp:positionH>
                <wp:positionV relativeFrom="paragraph">
                  <wp:posOffset>325120</wp:posOffset>
                </wp:positionV>
                <wp:extent cx="1885254" cy="1089025"/>
                <wp:effectExtent l="0" t="0" r="1270" b="0"/>
                <wp:wrapNone/>
                <wp:docPr id="1195571475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254" cy="1089025"/>
                          <a:chOff x="1409700" y="441960"/>
                          <a:chExt cx="1885254" cy="1089025"/>
                        </a:xfrm>
                      </wpg:grpSpPr>
                      <wps:wsp>
                        <wps:cNvPr id="2093039586" name="Caixa de Texto 2093039586"/>
                        <wps:cNvSpPr txBox="1"/>
                        <wps:spPr>
                          <a:xfrm>
                            <a:off x="2133600" y="441960"/>
                            <a:ext cx="1161354" cy="4605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E78439" w14:textId="77777777" w:rsidR="00664CA1" w:rsidRDefault="00664CA1" w:rsidP="00453EAE">
                              <w:pPr>
                                <w:spacing w:before="0" w:after="100" w:afterAutospacing="1"/>
                                <w:jc w:val="right"/>
                                <w:rPr>
                                  <w:rFonts w:cs="Microsoft New Tai Lue"/>
                                  <w:smallCaps/>
                                  <w:sz w:val="22"/>
                                  <w:szCs w:val="22"/>
                                </w:rPr>
                              </w:pPr>
                              <w:r w:rsidRPr="00664CA1">
                                <w:rPr>
                                  <w:rFonts w:cs="Microsoft New Tai Lue"/>
                                  <w:b/>
                                  <w:bCs/>
                                  <w:spacing w:val="10"/>
                                </w:rPr>
                                <w:t>Júlio Xavier</w:t>
                              </w:r>
                              <w:r w:rsidRPr="00664CA1">
                                <w:rPr>
                                  <w:rFonts w:cs="Microsoft New Tai Lue"/>
                                  <w:smallCaps/>
                                </w:rPr>
                                <w:t xml:space="preserve"> </w:t>
                              </w:r>
                              <w:r>
                                <w:rPr>
                                  <w:rFonts w:cs="Microsoft New Tai Lue"/>
                                  <w:smallCaps/>
                                  <w:sz w:val="22"/>
                                  <w:szCs w:val="22"/>
                                </w:rPr>
                                <w:br/>
                              </w:r>
                              <w:r w:rsidRPr="00664CA1">
                                <w:rPr>
                                  <w:rFonts w:cs="Microsoft New Tai Lue"/>
                                  <w:smallCaps/>
                                  <w:sz w:val="20"/>
                                  <w:szCs w:val="20"/>
                                </w:rPr>
                                <w:t>OAB/SC 00.000</w:t>
                              </w:r>
                            </w:p>
                            <w:p w14:paraId="55C0CB01" w14:textId="77777777" w:rsidR="00664CA1" w:rsidRDefault="00664CA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54089" name="Caixa de Texto 21"/>
                        <wps:cNvSpPr txBox="1"/>
                        <wps:spPr>
                          <a:xfrm>
                            <a:off x="1569720" y="883920"/>
                            <a:ext cx="1707515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CBE9C6" w14:textId="77777777" w:rsidR="00453EAE" w:rsidRPr="00453EAE" w:rsidRDefault="00453EAE" w:rsidP="00453EAE">
                              <w:pPr>
                                <w:spacing w:before="0"/>
                                <w:jc w:val="right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453EAE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www.tipografiajuridica.com.br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12279" name="Caixa de Texto 22"/>
                        <wps:cNvSpPr txBox="1"/>
                        <wps:spPr>
                          <a:xfrm>
                            <a:off x="1409700" y="1066800"/>
                            <a:ext cx="1868497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D0B4E9" w14:textId="77777777" w:rsidR="00453EAE" w:rsidRPr="00496E23" w:rsidRDefault="00453EAE" w:rsidP="00453EAE">
                              <w:pPr>
                                <w:spacing w:before="0"/>
                                <w:jc w:val="right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53EAE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contato@tipografiajuridica.com.br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2261917" name="Caixa de Texto 24"/>
                        <wps:cNvSpPr txBox="1"/>
                        <wps:spPr>
                          <a:xfrm>
                            <a:off x="2339340" y="1264920"/>
                            <a:ext cx="941070" cy="266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8DA2A4" w14:textId="476CD6BB" w:rsidR="00453EAE" w:rsidRPr="00453EAE" w:rsidRDefault="00453EAE" w:rsidP="00453EAE">
                              <w:pPr>
                                <w:spacing w:before="0"/>
                                <w:jc w:val="right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453EAE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21 98151-254</w:t>
                              </w:r>
                              <w:r w:rsidR="00897BE3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4D92E" id="Agrupar 9" o:spid="_x0000_s1026" style="position:absolute;margin-left:219.65pt;margin-top:25.6pt;width:148.45pt;height:85.75pt;z-index:251677696;mso-width-relative:margin;mso-height-relative:margin" coordorigin="14097,4419" coordsize="18852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093039586" o:spid="_x0000_s1027" type="#_x0000_t202" style="position:absolute;left:21336;top:4419;width:11613;height:4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" fillcolor="white [3201]" stroked="f" strokeweight=".5pt">
                  <v:textbox>
                    <w:txbxContent>
                      <w:p w14:paraId="57E78439" w14:textId="77777777" w:rsidR="00664CA1" w:rsidRDefault="00664CA1" w:rsidP="00453EAE">
                        <w:pPr>
                          <w:spacing w:before="0" w:after="100" w:afterAutospacing="1"/>
                          <w:jc w:val="right"/>
                          <w:rPr>
                            <w:rFonts w:cs="Microsoft New Tai Lue"/>
                            <w:smallCaps/>
                            <w:sz w:val="22"/>
                            <w:szCs w:val="22"/>
                          </w:rPr>
                        </w:pPr>
                        <w:r w:rsidRPr="00664CA1">
                          <w:rPr>
                            <w:rFonts w:cs="Microsoft New Tai Lue"/>
                            <w:b/>
                            <w:bCs/>
                            <w:spacing w:val="10"/>
                          </w:rPr>
                          <w:t>Júlio Xavier</w:t>
                        </w:r>
                        <w:r w:rsidRPr="00664CA1">
                          <w:rPr>
                            <w:rFonts w:cs="Microsoft New Tai Lue"/>
                            <w:smallCaps/>
                          </w:rPr>
                          <w:t xml:space="preserve"> </w:t>
                        </w:r>
                        <w:r>
                          <w:rPr>
                            <w:rFonts w:cs="Microsoft New Tai Lue"/>
                            <w:smallCaps/>
                            <w:sz w:val="22"/>
                            <w:szCs w:val="22"/>
                          </w:rPr>
                          <w:br/>
                        </w:r>
                        <w:r w:rsidRPr="00664CA1">
                          <w:rPr>
                            <w:rFonts w:cs="Microsoft New Tai Lue"/>
                            <w:smallCaps/>
                            <w:sz w:val="20"/>
                            <w:szCs w:val="20"/>
                          </w:rPr>
                          <w:t>OAB/SC 00.000</w:t>
                        </w:r>
                      </w:p>
                      <w:p w14:paraId="55C0CB01" w14:textId="77777777" w:rsidR="00664CA1" w:rsidRDefault="00664CA1"/>
                    </w:txbxContent>
                  </v:textbox>
                </v:shape>
                <v:shape id="Caixa de Texto 21" o:spid="_x0000_s1028" type="#_x0000_t202" style="position:absolute;left:15697;top:8839;width:1707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" filled="f" stroked="f" strokeweight=".5pt">
                  <v:textbox>
                    <w:txbxContent>
                      <w:p w14:paraId="2BCBE9C6" w14:textId="77777777" w:rsidR="00453EAE" w:rsidRPr="00453EAE" w:rsidRDefault="00453EAE" w:rsidP="00453EAE">
                        <w:pPr>
                          <w:spacing w:before="0"/>
                          <w:jc w:val="right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453EAE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www.tipografiajuridica.com.br</w:t>
                        </w:r>
                      </w:p>
                    </w:txbxContent>
                  </v:textbox>
                </v:shape>
                <v:shape id="Caixa de Texto 22" o:spid="_x0000_s1029" type="#_x0000_t202" style="position:absolute;left:14097;top:10668;width:1868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" filled="f" stroked="f" strokeweight=".5pt">
                  <v:textbox>
                    <w:txbxContent>
                      <w:p w14:paraId="45D0B4E9" w14:textId="77777777" w:rsidR="00453EAE" w:rsidRPr="00496E23" w:rsidRDefault="00453EAE" w:rsidP="00453EAE">
                        <w:pPr>
                          <w:spacing w:before="0"/>
                          <w:jc w:val="right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  <w:t xml:space="preserve"> </w:t>
                        </w:r>
                        <w:r w:rsidRPr="00453EAE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contato@tipografiajuridica.com.br</w:t>
                        </w:r>
                      </w:p>
                    </w:txbxContent>
                  </v:textbox>
                </v:shape>
                <v:shape id="Caixa de Texto 24" o:spid="_x0000_s1030" type="#_x0000_t202" style="position:absolute;left:23393;top:12649;width:9411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" filled="f" stroked="f" strokeweight=".5pt">
                  <v:textbox>
                    <w:txbxContent>
                      <w:p w14:paraId="318DA2A4" w14:textId="476CD6BB" w:rsidR="00453EAE" w:rsidRPr="00453EAE" w:rsidRDefault="00453EAE" w:rsidP="00453EAE">
                        <w:pPr>
                          <w:spacing w:before="0"/>
                          <w:jc w:val="right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453EAE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21 98151-254</w:t>
                        </w:r>
                        <w:r w:rsidR="00897BE3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261CF">
        <w:rPr>
          <w:rFonts w:cs="Microsoft New Tai Lue"/>
          <w:smallCaps/>
          <w:sz w:val="22"/>
          <w:szCs w:val="22"/>
        </w:rPr>
        <w:br w:type="page"/>
      </w:r>
    </w:p>
    <w:p w14:paraId="7A91BD79" w14:textId="77777777" w:rsidR="00E556A0" w:rsidRDefault="00593404" w:rsidP="00453EAE">
      <w:pPr>
        <w:spacing w:before="120" w:after="80" w:line="240" w:lineRule="auto"/>
        <w:jc w:val="center"/>
        <w:rPr>
          <w:rFonts w:cs="Microsoft New Tai Lue"/>
          <w:b/>
          <w:bCs/>
          <w:smallCaps/>
          <w:spacing w:val="14"/>
          <w:sz w:val="20"/>
          <w:szCs w:val="20"/>
        </w:rPr>
      </w:pPr>
      <w:r w:rsidRPr="00593404">
        <w:rPr>
          <w:rFonts w:cs="Microsoft New Tai Lue"/>
          <w:b/>
          <w:bCs/>
          <w:smallCaps/>
          <w:spacing w:val="14"/>
          <w:sz w:val="20"/>
          <w:szCs w:val="20"/>
        </w:rPr>
        <w:lastRenderedPageBreak/>
        <w:t xml:space="preserve">EGRÉGIO TRIBUNAL DE JUSTIÇA </w:t>
      </w:r>
    </w:p>
    <w:p w14:paraId="45FC4D3B" w14:textId="4701481B" w:rsidR="00593404" w:rsidRDefault="00593404" w:rsidP="00E556A0">
      <w:pPr>
        <w:spacing w:before="80" w:line="276" w:lineRule="auto"/>
        <w:jc w:val="center"/>
        <w:rPr>
          <w:rFonts w:cs="Microsoft New Tai Lue"/>
          <w:b/>
          <w:bCs/>
          <w:smallCaps/>
          <w:spacing w:val="14"/>
          <w:sz w:val="20"/>
          <w:szCs w:val="20"/>
        </w:rPr>
      </w:pPr>
      <w:r w:rsidRPr="00853D74">
        <w:rPr>
          <w:rFonts w:cs="Microsoft New Tai Lue"/>
          <w:sz w:val="18"/>
          <w:szCs w:val="18"/>
        </w:rPr>
        <w:t>Estado de Santa Catarina</w:t>
      </w:r>
    </w:p>
    <w:p w14:paraId="647816D7" w14:textId="77777777" w:rsidR="00453EAE" w:rsidRPr="00453EAE" w:rsidRDefault="00453EAE" w:rsidP="00453EAE">
      <w:pPr>
        <w:spacing w:before="960" w:after="60"/>
        <w:rPr>
          <w:rFonts w:asciiTheme="minorHAnsi" w:hAnsiTheme="minorHAnsi" w:cstheme="minorHAnsi"/>
          <w:sz w:val="20"/>
          <w:szCs w:val="20"/>
        </w:rPr>
      </w:pPr>
      <w:r w:rsidRPr="00453EAE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7A9AD445" wp14:editId="2E81EC6E">
                <wp:simplePos x="0" y="0"/>
                <wp:positionH relativeFrom="column">
                  <wp:posOffset>-1607820</wp:posOffset>
                </wp:positionH>
                <wp:positionV relativeFrom="paragraph">
                  <wp:posOffset>439420</wp:posOffset>
                </wp:positionV>
                <wp:extent cx="6301740" cy="609600"/>
                <wp:effectExtent l="0" t="0" r="3810" b="0"/>
                <wp:wrapNone/>
                <wp:docPr id="706453700" name="Retângulo 706453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740" cy="609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9267C" id="Retângulo 706453700" o:spid="_x0000_s1026" style="position:absolute;margin-left:-126.6pt;margin-top:34.6pt;width:496.2pt;height:4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" fillcolor="#f2f2f2 [3052]" stroked="f" strokeweight="1pt"/>
            </w:pict>
          </mc:Fallback>
        </mc:AlternateContent>
      </w:r>
      <w:r w:rsidRPr="00453EAE">
        <w:rPr>
          <w:rFonts w:asciiTheme="minorHAnsi" w:hAnsiTheme="minorHAnsi" w:cstheme="minorHAnsi"/>
          <w:sz w:val="20"/>
          <w:szCs w:val="20"/>
        </w:rPr>
        <w:t>Processo: 0034249-23.2022.8.10.3043</w:t>
      </w:r>
    </w:p>
    <w:p w14:paraId="6E1134BB" w14:textId="77777777" w:rsidR="00453EAE" w:rsidRPr="00453EAE" w:rsidRDefault="00453EAE" w:rsidP="00453EAE">
      <w:pPr>
        <w:spacing w:before="0" w:after="60"/>
        <w:rPr>
          <w:rFonts w:asciiTheme="minorHAnsi" w:hAnsiTheme="minorHAnsi" w:cstheme="minorHAnsi"/>
          <w:sz w:val="20"/>
          <w:szCs w:val="20"/>
        </w:rPr>
      </w:pPr>
      <w:r w:rsidRPr="00453EAE">
        <w:rPr>
          <w:rFonts w:asciiTheme="minorHAnsi" w:hAnsiTheme="minorHAnsi" w:cstheme="minorHAnsi"/>
          <w:sz w:val="20"/>
          <w:szCs w:val="20"/>
        </w:rPr>
        <w:t>Autor/Apelado: Ministério Público do Estado de Santa Catarina</w:t>
      </w:r>
    </w:p>
    <w:p w14:paraId="2520E917" w14:textId="77777777" w:rsidR="00453EAE" w:rsidRPr="005E6774" w:rsidRDefault="00453EAE" w:rsidP="00853D74">
      <w:pPr>
        <w:pBdr>
          <w:bottom w:val="single" w:sz="4" w:space="1" w:color="001D51"/>
        </w:pBdr>
        <w:spacing w:before="0" w:after="60"/>
        <w:rPr>
          <w:rFonts w:asciiTheme="minorHAnsi" w:hAnsiTheme="minorHAnsi" w:cstheme="minorHAnsi"/>
          <w:b/>
          <w:bCs/>
          <w:sz w:val="22"/>
          <w:szCs w:val="22"/>
        </w:rPr>
      </w:pPr>
      <w:r w:rsidRPr="00453EAE">
        <w:rPr>
          <w:rFonts w:asciiTheme="minorHAnsi" w:hAnsiTheme="minorHAnsi" w:cstheme="minorHAnsi"/>
          <w:b/>
          <w:bCs/>
          <w:sz w:val="20"/>
          <w:szCs w:val="20"/>
        </w:rPr>
        <w:t>Réu/Apelante: Norberto de Souza</w:t>
      </w:r>
    </w:p>
    <w:p w14:paraId="722955C2" w14:textId="369B84D2" w:rsidR="00593404" w:rsidRPr="000F5957" w:rsidRDefault="00DB5B86" w:rsidP="00853D74">
      <w:pPr>
        <w:spacing w:before="720" w:after="720"/>
        <w:jc w:val="center"/>
        <w:rPr>
          <w:rFonts w:cs="Microsoft New Tai Lue"/>
          <w:b/>
          <w:bCs/>
          <w:smallCaps/>
          <w:spacing w:val="10"/>
          <w:sz w:val="22"/>
          <w:szCs w:val="22"/>
        </w:rPr>
      </w:pPr>
      <w:r>
        <w:rPr>
          <w:rFonts w:cs="Microsoft New Tai Lue"/>
          <w:b/>
          <w:bCs/>
          <w:smallCaps/>
          <w:spacing w:val="20"/>
          <w:sz w:val="22"/>
          <w:szCs w:val="22"/>
        </w:rPr>
        <w:t xml:space="preserve">RAZÕES DE </w:t>
      </w:r>
      <w:r w:rsidR="00593404" w:rsidRPr="000F5957">
        <w:rPr>
          <w:rFonts w:cs="Microsoft New Tai Lue"/>
          <w:b/>
          <w:bCs/>
          <w:smallCaps/>
          <w:spacing w:val="20"/>
          <w:sz w:val="22"/>
          <w:szCs w:val="22"/>
        </w:rPr>
        <w:t>APELAÇÃO</w:t>
      </w:r>
      <w:r w:rsidR="00593404" w:rsidRPr="000F5957">
        <w:rPr>
          <w:rFonts w:cs="Microsoft New Tai Lue"/>
          <w:b/>
          <w:bCs/>
          <w:smallCaps/>
          <w:spacing w:val="10"/>
          <w:sz w:val="22"/>
          <w:szCs w:val="22"/>
        </w:rPr>
        <w:t xml:space="preserve"> </w:t>
      </w:r>
    </w:p>
    <w:p w14:paraId="7D150DE6" w14:textId="3AB43691" w:rsidR="005A52DF" w:rsidRDefault="005A52DF" w:rsidP="00853D74">
      <w:pPr>
        <w:pBdr>
          <w:top w:val="single" w:sz="4" w:space="1" w:color="001D51"/>
        </w:pBdr>
        <w:spacing w:before="0" w:after="480" w:line="288" w:lineRule="auto"/>
        <w:jc w:val="both"/>
        <w:rPr>
          <w:rFonts w:cs="Microsoft New Tai Lue"/>
        </w:rPr>
      </w:pPr>
      <w:r w:rsidRPr="005A52DF">
        <w:rPr>
          <w:rFonts w:cs="Microsoft New Tai Lue"/>
        </w:rPr>
        <w:t>O apelante foi condenado pela prática dos crimes de violação de domicílio (artigo 150, do CP) em concurso material com o crime de furto qualificado pela escalada (artigo 155, § 4º, II, do CP), porém tal condenação merece ser revista</w:t>
      </w:r>
      <w:r w:rsidR="00BF1815">
        <w:rPr>
          <w:rFonts w:cs="Microsoft New Tai Lue"/>
        </w:rPr>
        <w:t>, conforme se exporá a seguir.</w:t>
      </w:r>
    </w:p>
    <w:tbl>
      <w:tblPr>
        <w:tblStyle w:val="Tabelacomgrade"/>
        <w:tblW w:w="808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"/>
        <w:gridCol w:w="1843"/>
        <w:gridCol w:w="5528"/>
      </w:tblGrid>
      <w:tr w:rsidR="0081122A" w:rsidRPr="00951A9B" w14:paraId="3BE590EB" w14:textId="77777777" w:rsidTr="00853D74">
        <w:tc>
          <w:tcPr>
            <w:tcW w:w="709" w:type="dxa"/>
            <w:vMerge w:val="restart"/>
            <w:tcBorders>
              <w:right w:val="single" w:sz="4" w:space="0" w:color="001D51"/>
            </w:tcBorders>
            <w:shd w:val="clear" w:color="auto" w:fill="auto"/>
            <w:textDirection w:val="btLr"/>
            <w:vAlign w:val="center"/>
          </w:tcPr>
          <w:p w14:paraId="1571A754" w14:textId="33FE5B41" w:rsidR="0081122A" w:rsidRPr="005E6774" w:rsidRDefault="0081122A" w:rsidP="0081122A">
            <w:pPr>
              <w:spacing w:before="0" w:after="120"/>
              <w:ind w:left="113" w:right="113"/>
              <w:jc w:val="center"/>
              <w:rPr>
                <w:rFonts w:asciiTheme="minorHAnsi" w:hAnsiTheme="minorHAnsi" w:cstheme="minorHAnsi"/>
                <w:b/>
                <w:bCs/>
                <w:spacing w:val="16"/>
                <w:sz w:val="22"/>
                <w:szCs w:val="22"/>
              </w:rPr>
            </w:pPr>
            <w:r w:rsidRPr="005E6774">
              <w:rPr>
                <w:rFonts w:asciiTheme="minorHAnsi" w:hAnsiTheme="minorHAnsi" w:cstheme="minorHAnsi"/>
                <w:b/>
                <w:bCs/>
                <w:spacing w:val="16"/>
              </w:rPr>
              <w:t>Síntese recursal</w:t>
            </w:r>
          </w:p>
        </w:tc>
        <w:tc>
          <w:tcPr>
            <w:tcW w:w="1843" w:type="dxa"/>
            <w:tcBorders>
              <w:top w:val="single" w:sz="4" w:space="0" w:color="001D51"/>
              <w:lef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076373DA" w14:textId="4169DDE0" w:rsidR="0081122A" w:rsidRPr="005E6774" w:rsidRDefault="0081122A" w:rsidP="00853D74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5E6774">
              <w:rPr>
                <w:rFonts w:asciiTheme="minorHAnsi" w:hAnsiTheme="minorHAnsi" w:cstheme="minorHAnsi"/>
                <w:sz w:val="22"/>
                <w:szCs w:val="22"/>
              </w:rPr>
              <w:t>Absolvição</w:t>
            </w:r>
          </w:p>
        </w:tc>
        <w:tc>
          <w:tcPr>
            <w:tcW w:w="5528" w:type="dxa"/>
            <w:tcBorders>
              <w:top w:val="single" w:sz="4" w:space="0" w:color="001D51"/>
              <w:right w:val="single" w:sz="4" w:space="0" w:color="001D51"/>
            </w:tcBorders>
            <w:vAlign w:val="center"/>
          </w:tcPr>
          <w:p w14:paraId="0D60212E" w14:textId="2000B75B" w:rsidR="0081122A" w:rsidRPr="00853D74" w:rsidRDefault="0081122A" w:rsidP="00853D74">
            <w:pPr>
              <w:suppressAutoHyphens/>
              <w:spacing w:before="100" w:after="100"/>
              <w:rPr>
                <w:rFonts w:cstheme="minorHAnsi"/>
                <w:sz w:val="20"/>
                <w:szCs w:val="20"/>
              </w:rPr>
            </w:pPr>
            <w:r w:rsidRPr="00853D74">
              <w:rPr>
                <w:rFonts w:cstheme="minorHAnsi"/>
                <w:sz w:val="20"/>
                <w:szCs w:val="20"/>
              </w:rPr>
              <w:t xml:space="preserve">o crime de violação de domicílio figurou como crime-meio do </w:t>
            </w:r>
            <w:r w:rsidR="00853D74">
              <w:rPr>
                <w:rFonts w:cstheme="minorHAnsi"/>
                <w:sz w:val="20"/>
                <w:szCs w:val="20"/>
              </w:rPr>
              <w:t xml:space="preserve">crime de </w:t>
            </w:r>
            <w:r w:rsidRPr="00853D74">
              <w:rPr>
                <w:rFonts w:cstheme="minorHAnsi"/>
                <w:sz w:val="20"/>
                <w:szCs w:val="20"/>
              </w:rPr>
              <w:t>furto</w:t>
            </w:r>
          </w:p>
        </w:tc>
      </w:tr>
      <w:tr w:rsidR="0081122A" w:rsidRPr="00951A9B" w14:paraId="58C8C9FB" w14:textId="77777777" w:rsidTr="00853D74">
        <w:tc>
          <w:tcPr>
            <w:tcW w:w="709" w:type="dxa"/>
            <w:vMerge/>
            <w:tcBorders>
              <w:right w:val="single" w:sz="4" w:space="0" w:color="001D51"/>
            </w:tcBorders>
            <w:shd w:val="clear" w:color="auto" w:fill="auto"/>
          </w:tcPr>
          <w:p w14:paraId="0EE181DE" w14:textId="77777777" w:rsidR="0081122A" w:rsidRPr="005E6774" w:rsidRDefault="0081122A">
            <w:pPr>
              <w:spacing w:before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70F54B7A" w14:textId="442D09E5" w:rsidR="0081122A" w:rsidRPr="005E6774" w:rsidRDefault="0081122A" w:rsidP="00853D74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5E6774">
              <w:rPr>
                <w:rFonts w:asciiTheme="minorHAnsi" w:hAnsiTheme="minorHAnsi" w:cstheme="minorHAnsi"/>
                <w:sz w:val="22"/>
                <w:szCs w:val="22"/>
              </w:rPr>
              <w:t>Reincidência</w:t>
            </w:r>
          </w:p>
        </w:tc>
        <w:tc>
          <w:tcPr>
            <w:tcW w:w="5528" w:type="dxa"/>
            <w:tcBorders>
              <w:right w:val="single" w:sz="4" w:space="0" w:color="001D51"/>
            </w:tcBorders>
            <w:vAlign w:val="center"/>
          </w:tcPr>
          <w:p w14:paraId="0D5D8BCC" w14:textId="77777777" w:rsidR="0081122A" w:rsidRPr="00853D74" w:rsidRDefault="0081122A" w:rsidP="00853D74">
            <w:pPr>
              <w:suppressAutoHyphens/>
              <w:spacing w:before="100" w:after="100"/>
              <w:rPr>
                <w:rFonts w:cstheme="minorHAnsi"/>
                <w:sz w:val="20"/>
                <w:szCs w:val="20"/>
              </w:rPr>
            </w:pPr>
            <w:r w:rsidRPr="00853D74">
              <w:rPr>
                <w:rFonts w:cstheme="minorHAnsi"/>
                <w:sz w:val="20"/>
                <w:szCs w:val="20"/>
              </w:rPr>
              <w:t>o crime não foi praticado após o trânsito em julgado de condenação anterior</w:t>
            </w:r>
          </w:p>
        </w:tc>
      </w:tr>
      <w:tr w:rsidR="0081122A" w:rsidRPr="00951A9B" w14:paraId="68C6D120" w14:textId="77777777" w:rsidTr="00853D74">
        <w:tc>
          <w:tcPr>
            <w:tcW w:w="709" w:type="dxa"/>
            <w:vMerge/>
            <w:tcBorders>
              <w:right w:val="single" w:sz="4" w:space="0" w:color="001D51"/>
            </w:tcBorders>
            <w:shd w:val="clear" w:color="auto" w:fill="auto"/>
          </w:tcPr>
          <w:p w14:paraId="37F9DD22" w14:textId="77777777" w:rsidR="0081122A" w:rsidRPr="005E6774" w:rsidRDefault="0081122A">
            <w:pPr>
              <w:spacing w:before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29F976DB" w14:textId="7C3FD5CC" w:rsidR="0081122A" w:rsidRPr="005E6774" w:rsidRDefault="0081122A" w:rsidP="00853D74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5E6774">
              <w:rPr>
                <w:rFonts w:asciiTheme="minorHAnsi" w:hAnsiTheme="minorHAnsi" w:cstheme="minorHAnsi"/>
                <w:sz w:val="22"/>
                <w:szCs w:val="22"/>
              </w:rPr>
              <w:t>Pena</w:t>
            </w:r>
          </w:p>
        </w:tc>
        <w:tc>
          <w:tcPr>
            <w:tcW w:w="5528" w:type="dxa"/>
            <w:tcBorders>
              <w:right w:val="single" w:sz="4" w:space="0" w:color="001D51"/>
            </w:tcBorders>
            <w:vAlign w:val="center"/>
          </w:tcPr>
          <w:p w14:paraId="62516CC6" w14:textId="77777777" w:rsidR="0081122A" w:rsidRPr="00853D74" w:rsidRDefault="0081122A" w:rsidP="00853D74">
            <w:pPr>
              <w:suppressAutoHyphens/>
              <w:spacing w:before="100" w:after="100"/>
              <w:rPr>
                <w:rFonts w:cstheme="minorHAnsi"/>
                <w:sz w:val="20"/>
                <w:szCs w:val="20"/>
              </w:rPr>
            </w:pPr>
            <w:r w:rsidRPr="00853D74">
              <w:rPr>
                <w:rFonts w:cstheme="minorHAnsi"/>
                <w:sz w:val="20"/>
                <w:szCs w:val="20"/>
              </w:rPr>
              <w:t>o réu fará jus à diminuição de pena após a reforma do julgado</w:t>
            </w:r>
          </w:p>
        </w:tc>
      </w:tr>
      <w:tr w:rsidR="0081122A" w:rsidRPr="00951A9B" w14:paraId="3EEC2604" w14:textId="77777777" w:rsidTr="00853D74">
        <w:tc>
          <w:tcPr>
            <w:tcW w:w="709" w:type="dxa"/>
            <w:vMerge/>
            <w:tcBorders>
              <w:right w:val="single" w:sz="4" w:space="0" w:color="001D51"/>
            </w:tcBorders>
            <w:shd w:val="clear" w:color="auto" w:fill="auto"/>
          </w:tcPr>
          <w:p w14:paraId="68FF16EB" w14:textId="77777777" w:rsidR="0081122A" w:rsidRPr="005E6774" w:rsidRDefault="0081122A">
            <w:pPr>
              <w:spacing w:before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left w:val="single" w:sz="4" w:space="0" w:color="001D51"/>
              <w:bottom w:val="single" w:sz="4" w:space="0" w:color="001D51"/>
            </w:tcBorders>
            <w:shd w:val="clear" w:color="auto" w:fill="F2F2F2" w:themeFill="background1" w:themeFillShade="F2"/>
            <w:vAlign w:val="center"/>
          </w:tcPr>
          <w:p w14:paraId="2E51B9BA" w14:textId="163933D8" w:rsidR="0081122A" w:rsidRPr="005E6774" w:rsidRDefault="0081122A" w:rsidP="00853D74">
            <w:pPr>
              <w:spacing w:before="100" w:after="100"/>
              <w:rPr>
                <w:rFonts w:asciiTheme="minorHAnsi" w:hAnsiTheme="minorHAnsi" w:cstheme="minorHAnsi"/>
                <w:sz w:val="22"/>
                <w:szCs w:val="22"/>
              </w:rPr>
            </w:pPr>
            <w:r w:rsidRPr="005E6774">
              <w:rPr>
                <w:rFonts w:asciiTheme="minorHAnsi" w:hAnsiTheme="minorHAnsi" w:cstheme="minorHAnsi"/>
                <w:sz w:val="22"/>
                <w:szCs w:val="22"/>
              </w:rPr>
              <w:t>Substituição pena</w:t>
            </w:r>
          </w:p>
        </w:tc>
        <w:tc>
          <w:tcPr>
            <w:tcW w:w="5528" w:type="dxa"/>
            <w:tcBorders>
              <w:bottom w:val="single" w:sz="4" w:space="0" w:color="001D51"/>
              <w:right w:val="single" w:sz="4" w:space="0" w:color="001D51"/>
            </w:tcBorders>
            <w:vAlign w:val="center"/>
          </w:tcPr>
          <w:p w14:paraId="104EED24" w14:textId="49C264FF" w:rsidR="0081122A" w:rsidRPr="00853D74" w:rsidRDefault="00853D74" w:rsidP="00853D74">
            <w:pPr>
              <w:suppressAutoHyphens/>
              <w:spacing w:before="100" w:after="10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Afastada a </w:t>
            </w:r>
            <w:r w:rsidR="0081122A" w:rsidRPr="00853D74">
              <w:rPr>
                <w:rFonts w:cstheme="minorHAnsi"/>
                <w:sz w:val="20"/>
                <w:szCs w:val="20"/>
              </w:rPr>
              <w:t xml:space="preserve">reincidência </w:t>
            </w:r>
            <w:r>
              <w:rPr>
                <w:rFonts w:cstheme="minorHAnsi"/>
                <w:sz w:val="20"/>
                <w:szCs w:val="20"/>
              </w:rPr>
              <w:t xml:space="preserve">pode-se substituir a </w:t>
            </w:r>
            <w:r w:rsidR="0081122A" w:rsidRPr="00853D74">
              <w:rPr>
                <w:rFonts w:cstheme="minorHAnsi"/>
                <w:sz w:val="20"/>
                <w:szCs w:val="20"/>
              </w:rPr>
              <w:t>PPL pela PRD</w:t>
            </w:r>
          </w:p>
        </w:tc>
      </w:tr>
    </w:tbl>
    <w:p w14:paraId="4237CF0A" w14:textId="77777777" w:rsidR="00061CD6" w:rsidRDefault="00061CD6" w:rsidP="00593404">
      <w:pPr>
        <w:spacing w:before="1000" w:line="288" w:lineRule="auto"/>
        <w:jc w:val="both"/>
        <w:rPr>
          <w:rFonts w:cs="Microsoft New Tai Lue"/>
        </w:rPr>
        <w:sectPr w:rsidR="00061CD6" w:rsidSect="006A0A2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2268" w:right="2268" w:bottom="1418" w:left="2268" w:header="709" w:footer="709" w:gutter="0"/>
          <w:cols w:space="708"/>
          <w:docGrid w:linePitch="360"/>
        </w:sectPr>
      </w:pPr>
    </w:p>
    <w:p w14:paraId="0A941D5D" w14:textId="3B7442E3" w:rsidR="005F7A0D" w:rsidRPr="00453EAE" w:rsidRDefault="00011777" w:rsidP="00307AEB">
      <w:pPr>
        <w:pStyle w:val="Ttulo1"/>
      </w:pPr>
      <w:r w:rsidRPr="00453EAE">
        <w:t>DIREITO</w:t>
      </w:r>
    </w:p>
    <w:p w14:paraId="1B98F3D3" w14:textId="0FBF0F64" w:rsidR="005F7A0D" w:rsidRDefault="005F7A0D" w:rsidP="00453EAE">
      <w:pPr>
        <w:pStyle w:val="Ttulo2"/>
      </w:pPr>
      <w:r w:rsidRPr="00453EAE">
        <w:t>Absolvição</w:t>
      </w:r>
      <w:r w:rsidRPr="00E538F7">
        <w:t xml:space="preserve"> quanto ao crime de violação de domicílio</w:t>
      </w:r>
    </w:p>
    <w:p w14:paraId="367485B2" w14:textId="44A42BB5" w:rsidR="00396EBD" w:rsidRPr="00011777" w:rsidRDefault="005F7A0D" w:rsidP="00D516C0">
      <w:pPr>
        <w:pStyle w:val="Corpodotexto1"/>
        <w:ind w:firstLine="0"/>
      </w:pPr>
      <w:r w:rsidRPr="00011777">
        <w:t>O Juiz condenou o apelante pelo crime de violação de domicílio. Porém, a decisão não merece ser mantida, pois, o crime de violação de domicílio deve ser absolvido pelo delito de furto qualificado, pois configurou um crime-meio, essencial à execução do crime-fim, que era o furto qualificado. Assim, requer a exclusão da condenação pelo delito de violação de domicílio, restando, apenas, o delito de furto qualificado.</w:t>
      </w:r>
    </w:p>
    <w:p w14:paraId="2654EC14" w14:textId="77777777" w:rsidR="006C5D5E" w:rsidRPr="006C5D5E" w:rsidRDefault="006C5D5E" w:rsidP="006C5D5E">
      <w:pPr>
        <w:pStyle w:val="Corpodotexto1"/>
        <w:rPr>
          <w:noProof/>
        </w:rPr>
      </w:pPr>
      <w:r w:rsidRPr="006C5D5E">
        <w:rPr>
          <w:noProof/>
        </w:rPr>
        <w:t xml:space="preserve">O ingresso na residência teve por única finalidade a subtração de bens, inexistindo qualquer prova de que o agente tivesse outra motivação autônoma para a invasão. Diante disso, impõe-se o reconhecimento de que o crime de violação de domicílio restou absorvido pelo furto qualificado, por força do princípio da consunção, amplamente acolhido pela jurisprudência pátria. O fato de o apelante ter entrado no domicílio alheio sem autorização configura uma </w:t>
      </w:r>
      <w:r w:rsidRPr="006C5D5E">
        <w:rPr>
          <w:b/>
          <w:bCs/>
          <w:noProof/>
        </w:rPr>
        <w:t>conduta instrumental e necessária à prática do crime de furto</w:t>
      </w:r>
      <w:r w:rsidRPr="006C5D5E">
        <w:rPr>
          <w:noProof/>
        </w:rPr>
        <w:t>, e não uma infração penal independente.</w:t>
      </w:r>
    </w:p>
    <w:p w14:paraId="22F17EC7" w14:textId="2870D867" w:rsidR="006C5D5E" w:rsidRPr="006C5D5E" w:rsidRDefault="006C5D5E" w:rsidP="006C5D5E">
      <w:pPr>
        <w:pStyle w:val="Corpodotexto1"/>
        <w:rPr>
          <w:noProof/>
        </w:rPr>
      </w:pPr>
      <w:r w:rsidRPr="006C5D5E">
        <w:rPr>
          <w:noProof/>
        </w:rPr>
        <w:t xml:space="preserve">O </w:t>
      </w:r>
      <w:r w:rsidRPr="006C5D5E">
        <w:rPr>
          <w:b/>
          <w:bCs/>
          <w:noProof/>
        </w:rPr>
        <w:t>Superior Tribunal de Justiça</w:t>
      </w:r>
      <w:r w:rsidRPr="006C5D5E">
        <w:rPr>
          <w:noProof/>
        </w:rPr>
        <w:t xml:space="preserve"> tem reiteradamente decidido que “a violação de domicílio é crime-meio para o furto, sendo por ele absorvida quando a invasão da residência ocorre com o único objetivo de subtrair bens” (</w:t>
      </w:r>
      <w:r w:rsidRPr="006C5D5E">
        <w:rPr>
          <w:b/>
          <w:bCs/>
          <w:noProof/>
        </w:rPr>
        <w:t xml:space="preserve">AgRg no AREsp </w:t>
      </w:r>
      <w:r w:rsidR="00B5274D">
        <w:rPr>
          <w:b/>
          <w:bCs/>
          <w:noProof/>
        </w:rPr>
        <w:t>0</w:t>
      </w:r>
      <w:r w:rsidRPr="006C5D5E">
        <w:rPr>
          <w:b/>
          <w:bCs/>
          <w:noProof/>
        </w:rPr>
        <w:t>.</w:t>
      </w:r>
      <w:r w:rsidR="00B5274D">
        <w:rPr>
          <w:b/>
          <w:bCs/>
          <w:noProof/>
        </w:rPr>
        <w:t>000</w:t>
      </w:r>
      <w:r w:rsidRPr="006C5D5E">
        <w:rPr>
          <w:b/>
          <w:bCs/>
          <w:noProof/>
        </w:rPr>
        <w:t>.</w:t>
      </w:r>
      <w:r w:rsidR="00B5274D">
        <w:rPr>
          <w:b/>
          <w:bCs/>
          <w:noProof/>
        </w:rPr>
        <w:t>000</w:t>
      </w:r>
      <w:r w:rsidRPr="006C5D5E">
        <w:rPr>
          <w:b/>
          <w:bCs/>
          <w:noProof/>
        </w:rPr>
        <w:t>/MG</w:t>
      </w:r>
      <w:r w:rsidRPr="006C5D5E">
        <w:rPr>
          <w:noProof/>
        </w:rPr>
        <w:t xml:space="preserve">, Rel. Min. </w:t>
      </w:r>
      <w:r w:rsidR="005C1D44">
        <w:rPr>
          <w:noProof/>
        </w:rPr>
        <w:t>Julgador Mão Leve</w:t>
      </w:r>
      <w:r w:rsidRPr="006C5D5E">
        <w:rPr>
          <w:noProof/>
        </w:rPr>
        <w:t>). Assim, manter duas condenações autônomas pelos mesmos fatos viola o princípio do ne bis in idem, pois se pune duas vezes a mesma conduta com roupagens jurídicas distintas. Por isso, requer-se o provimento da apelação para excluir a condenação pelo delito de violação de domicílio, mantendo-se apenas a reprimenda pelo furto qualificado.</w:t>
      </w:r>
    </w:p>
    <w:p w14:paraId="56E02A0D" w14:textId="4B7E34D1" w:rsidR="005F7A0D" w:rsidRPr="00E538F7" w:rsidRDefault="00A1001E" w:rsidP="00453EAE">
      <w:pPr>
        <w:pStyle w:val="Ttulo2"/>
      </w:pPr>
      <w:r w:rsidRPr="003939C5">
        <w:t>Inexistência</w:t>
      </w:r>
      <w:r w:rsidRPr="00E538F7">
        <w:t xml:space="preserve"> de reincidência</w:t>
      </w:r>
    </w:p>
    <w:p w14:paraId="7D85C3AC" w14:textId="43BD1B3B" w:rsidR="00A1001E" w:rsidRPr="00E538F7" w:rsidRDefault="00821C00" w:rsidP="00D516C0">
      <w:pPr>
        <w:pStyle w:val="Corpodotexto1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812B1A" wp14:editId="2D7B9E02">
                <wp:simplePos x="0" y="0"/>
                <wp:positionH relativeFrom="column">
                  <wp:posOffset>-995078</wp:posOffset>
                </wp:positionH>
                <wp:positionV relativeFrom="paragraph">
                  <wp:posOffset>196081</wp:posOffset>
                </wp:positionV>
                <wp:extent cx="833377" cy="306805"/>
                <wp:effectExtent l="0" t="0" r="24130" b="17145"/>
                <wp:wrapNone/>
                <wp:docPr id="173066353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377" cy="306805"/>
                        </a:xfrm>
                        <a:prstGeom prst="round2DiagRect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EE2CE" w14:textId="77777777" w:rsidR="00EA13AF" w:rsidRPr="008B6D25" w:rsidRDefault="00EA13AF" w:rsidP="008B6D25">
                            <w:pPr>
                              <w:spacing w:before="0" w:after="0"/>
                              <w:rPr>
                                <w:rFonts w:ascii="Bahnschrift SemiLight Condensed" w:hAnsi="Bahnschrift SemiLight Condensed"/>
                                <w:sz w:val="22"/>
                                <w:szCs w:val="22"/>
                              </w:rPr>
                            </w:pPr>
                            <w:r w:rsidRPr="008B6D25">
                              <w:rPr>
                                <w:rFonts w:ascii="Bahnschrift SemiLight Condensed" w:hAnsi="Bahnschrift SemiLight Condensed"/>
                                <w:sz w:val="22"/>
                                <w:szCs w:val="22"/>
                              </w:rPr>
                              <w:t>Lei 12.136/09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12B1A" id="Caixa de Texto 14" o:spid="_x0000_s1031" style="position:absolute;left:0;text-align:left;margin-left:-78.35pt;margin-top:15.45pt;width:65.6pt;height:24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33377,3068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" adj="-11796480,,5400" path="m51135,l833377,r,l833377,255670v,28241,-22894,51135,-51135,51135l,306805r,l,51135c,22894,22894,,51135,xe" fillcolor="white [3201]" strokecolor="#cfcdcd [2894]" strokeweight="1pt">
                <v:stroke joinstyle="miter"/>
                <v:formulas/>
                <v:path arrowok="t" o:connecttype="custom" o:connectlocs="51135,0;833377,0;833377,0;833377,255670;782242,306805;0,306805;0,306805;0,51135;51135,0" o:connectangles="0,0,0,0,0,0,0,0,0" textboxrect="0,0,833377,306805"/>
                <v:textbox>
                  <w:txbxContent>
                    <w:p w14:paraId="393EE2CE" w14:textId="77777777" w:rsidR="00EA13AF" w:rsidRPr="008B6D25" w:rsidRDefault="00EA13AF" w:rsidP="008B6D25">
                      <w:pPr>
                        <w:spacing w:before="0" w:after="0"/>
                        <w:rPr>
                          <w:rFonts w:ascii="Bahnschrift SemiLight Condensed" w:hAnsi="Bahnschrift SemiLight Condensed"/>
                          <w:sz w:val="22"/>
                          <w:szCs w:val="22"/>
                        </w:rPr>
                      </w:pPr>
                      <w:r w:rsidRPr="008B6D25">
                        <w:rPr>
                          <w:rFonts w:ascii="Bahnschrift SemiLight Condensed" w:hAnsi="Bahnschrift SemiLight Condensed"/>
                          <w:sz w:val="22"/>
                          <w:szCs w:val="22"/>
                        </w:rPr>
                        <w:t>Lei 12.136/09</w:t>
                      </w:r>
                    </w:p>
                  </w:txbxContent>
                </v:textbox>
              </v:shape>
            </w:pict>
          </mc:Fallback>
        </mc:AlternateContent>
      </w:r>
      <w:r w:rsidR="00A1001E" w:rsidRPr="00E538F7">
        <w:t xml:space="preserve">Norberto foi condenado com circunstância agravante da reincidência, pois foi considerado que a condenação pelo crime de estelionato o faria reincidente. Não há que se falar em reincidência, nos termos do artigo 63, do CP. </w:t>
      </w:r>
    </w:p>
    <w:p w14:paraId="7846EED8" w14:textId="79E01618" w:rsidR="00A1001E" w:rsidRPr="00E538F7" w:rsidRDefault="00A1001E" w:rsidP="00D516C0">
      <w:pPr>
        <w:pStyle w:val="Corpodotexto1"/>
      </w:pPr>
      <w:r w:rsidRPr="00E538F7">
        <w:t>Note-se que o delito em análise não foi praticado após o trânsito em julgado de condenação anterior. Uma simples sentença condenatória não tem o condão de gerar reincidência. Portanto, requer a exclusão da circunstância agravante.</w:t>
      </w:r>
    </w:p>
    <w:p w14:paraId="278E1F28" w14:textId="576306BC" w:rsidR="00A1001E" w:rsidRPr="003939C5" w:rsidRDefault="00A1001E" w:rsidP="00453EAE">
      <w:pPr>
        <w:pStyle w:val="Ttulo2"/>
      </w:pPr>
      <w:r w:rsidRPr="003939C5">
        <w:t>Diminuição de pena</w:t>
      </w:r>
    </w:p>
    <w:p w14:paraId="4887728F" w14:textId="77777777" w:rsidR="006C5D5E" w:rsidRDefault="006C5D5E" w:rsidP="00D516C0">
      <w:pPr>
        <w:pStyle w:val="Corpodotexto1"/>
      </w:pPr>
      <w:r w:rsidRPr="006C5D5E">
        <w:t xml:space="preserve">Levando em conta o afastamento do delito de violação de domicílio, bem como o afastamento da circunstância agravante da reincidência, o réu fará jus à diminuição da pena e consequente modificação de seu regime de cumprimento, passando do semiaberto para o aberto, nos termos do artigo 33, §2º, alínea “c”, do Código Penal. </w:t>
      </w:r>
    </w:p>
    <w:p w14:paraId="0CCDE282" w14:textId="77777777" w:rsidR="006C5D5E" w:rsidRDefault="006C5D5E" w:rsidP="00D516C0">
      <w:pPr>
        <w:pStyle w:val="Corpodotexto1"/>
      </w:pPr>
      <w:r w:rsidRPr="006C5D5E">
        <w:t xml:space="preserve">Com a exclusão do crime de violação de domicílio, reconhecido como crime-meio do furto qualificado, a pena-base deve ser recalculada com base apenas no delito remanescente. Além disso, a não configuração da reincidência — seja por ausência de trânsito em julgado anterior ou por decadência da certidão — impede o aumento da pena na segunda fase, conforme preceitua o artigo 61, inciso I, do CP. O conjunto da pena, assim, torna-se significativamente inferior ao parâmetro que justifica o regime semiaberto, fazendo incidir a regra do §2º do artigo 33, que determina o regime aberto quando a pena for inferior a 4 anos e ausentes circunstâncias judiciais negativas. </w:t>
      </w:r>
    </w:p>
    <w:p w14:paraId="2DE615A9" w14:textId="0F42B2B1" w:rsidR="003939C5" w:rsidRDefault="006C5D5E" w:rsidP="00D516C0">
      <w:pPr>
        <w:pStyle w:val="Corpodotexto1"/>
        <w:rPr>
          <w:noProof/>
        </w:rPr>
      </w:pPr>
      <w:r w:rsidRPr="006C5D5E">
        <w:t>Dessa forma, a nova dosimetria, livre de agravantes indevidas e limitada ao furto qualificado, impõe a aplicação do regime mais brando, em consonância com os princípios da legalidade e individualização da pena.</w:t>
      </w:r>
    </w:p>
    <w:p w14:paraId="6405C326" w14:textId="25FEDA98" w:rsidR="00A1001E" w:rsidRPr="006C6BE0" w:rsidRDefault="00A1001E" w:rsidP="00B3794C">
      <w:pPr>
        <w:pStyle w:val="Ttulo2"/>
        <w:numPr>
          <w:ilvl w:val="0"/>
          <w:numId w:val="0"/>
        </w:numPr>
        <w:ind w:left="340" w:hanging="340"/>
      </w:pPr>
      <w:r w:rsidRPr="006C6BE0">
        <w:t>II.4 Substituição da pena</w:t>
      </w:r>
    </w:p>
    <w:p w14:paraId="4477D35E" w14:textId="4EDD15F3" w:rsidR="00A1001E" w:rsidRPr="006C6BE0" w:rsidRDefault="00897BE3" w:rsidP="00627C61">
      <w:pPr>
        <w:pStyle w:val="Corpodotexto1"/>
        <w:ind w:firstLine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610F2A" wp14:editId="32430304">
                <wp:simplePos x="0" y="0"/>
                <wp:positionH relativeFrom="column">
                  <wp:posOffset>-1077273</wp:posOffset>
                </wp:positionH>
                <wp:positionV relativeFrom="paragraph">
                  <wp:posOffset>134854</wp:posOffset>
                </wp:positionV>
                <wp:extent cx="833377" cy="329879"/>
                <wp:effectExtent l="0" t="0" r="24130" b="13335"/>
                <wp:wrapNone/>
                <wp:docPr id="920036855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377" cy="329879"/>
                        </a:xfrm>
                        <a:prstGeom prst="round2DiagRect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A5832" w14:textId="77777777" w:rsidR="00EA13AF" w:rsidRPr="008B6D25" w:rsidRDefault="00EA13AF" w:rsidP="008B6D25">
                            <w:pPr>
                              <w:spacing w:before="0" w:after="0"/>
                              <w:rPr>
                                <w:rFonts w:ascii="Bahnschrift SemiLight Condensed" w:hAnsi="Bahnschrift SemiLight Condensed"/>
                                <w:sz w:val="22"/>
                                <w:szCs w:val="22"/>
                              </w:rPr>
                            </w:pPr>
                            <w:r w:rsidRPr="008B6D25">
                              <w:rPr>
                                <w:rFonts w:ascii="Bahnschrift SemiLight Condensed" w:hAnsi="Bahnschrift SemiLight Condensed"/>
                                <w:sz w:val="22"/>
                                <w:szCs w:val="22"/>
                              </w:rPr>
                              <w:t>Lei 12.136/09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10F2A" id="_x0000_s1032" style="position:absolute;left:0;text-align:left;margin-left:-84.8pt;margin-top:10.6pt;width:65.6pt;height:2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33377,3298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" adj="-11796480,,5400" path="m54981,l833377,r,l833377,274898v,30365,-24616,54981,-54981,54981l,329879r,l,54981c,24616,24616,,54981,xe" fillcolor="white [3201]" strokecolor="#cfcdcd [2894]" strokeweight="1pt">
                <v:stroke joinstyle="miter"/>
                <v:formulas/>
                <v:path arrowok="t" o:connecttype="custom" o:connectlocs="54981,0;833377,0;833377,0;833377,274898;778396,329879;0,329879;0,329879;0,54981;54981,0" o:connectangles="0,0,0,0,0,0,0,0,0" textboxrect="0,0,833377,329879"/>
                <v:textbox>
                  <w:txbxContent>
                    <w:p w14:paraId="0A7A5832" w14:textId="77777777" w:rsidR="00EA13AF" w:rsidRPr="008B6D25" w:rsidRDefault="00EA13AF" w:rsidP="008B6D25">
                      <w:pPr>
                        <w:spacing w:before="0" w:after="0"/>
                        <w:rPr>
                          <w:rFonts w:ascii="Bahnschrift SemiLight Condensed" w:hAnsi="Bahnschrift SemiLight Condensed"/>
                          <w:sz w:val="22"/>
                          <w:szCs w:val="22"/>
                        </w:rPr>
                      </w:pPr>
                      <w:r w:rsidRPr="008B6D25">
                        <w:rPr>
                          <w:rFonts w:ascii="Bahnschrift SemiLight Condensed" w:hAnsi="Bahnschrift SemiLight Condensed"/>
                          <w:sz w:val="22"/>
                          <w:szCs w:val="22"/>
                        </w:rPr>
                        <w:t>Lei 12.136/09</w:t>
                      </w:r>
                    </w:p>
                  </w:txbxContent>
                </v:textbox>
              </v:shape>
            </w:pict>
          </mc:Fallback>
        </mc:AlternateContent>
      </w:r>
      <w:r w:rsidR="006C5D5E">
        <w:rPr>
          <w:noProof/>
        </w:rPr>
        <w:t xml:space="preserve">Considerando </w:t>
      </w:r>
      <w:r w:rsidR="00A1001E" w:rsidRPr="006C6BE0">
        <w:rPr>
          <w:noProof/>
        </w:rPr>
        <w:t>o afastamento da reincidência, verifica-se que o réu faz jus à substituição da pena privativa de liberdade por pena restritiva de direitos, nos termos do artigo 44, do CP.</w:t>
      </w:r>
    </w:p>
    <w:p w14:paraId="018BF603" w14:textId="340BED01" w:rsidR="00DB4C58" w:rsidRPr="00B3794C" w:rsidRDefault="006C6BE0" w:rsidP="00307AEB">
      <w:pPr>
        <w:pStyle w:val="Ttulo1"/>
      </w:pPr>
      <w:r w:rsidRPr="00B3794C">
        <w:t>REQUERIMENTOS</w:t>
      </w:r>
    </w:p>
    <w:p w14:paraId="4EEF4C95" w14:textId="524D0AA0" w:rsidR="00DB4C58" w:rsidRPr="00F8680A" w:rsidRDefault="00DB4C58" w:rsidP="00627C61">
      <w:pPr>
        <w:pStyle w:val="Corpodotexto1"/>
        <w:ind w:firstLine="0"/>
        <w:rPr>
          <w:noProof/>
        </w:rPr>
      </w:pPr>
      <w:r w:rsidRPr="00F8680A">
        <w:rPr>
          <w:noProof/>
        </w:rPr>
        <w:t>Diante do exposto, requer seja reformada a sentença para:</w:t>
      </w:r>
    </w:p>
    <w:p w14:paraId="45E8DCDC" w14:textId="77777777" w:rsidR="00DB4C58" w:rsidRPr="00877809" w:rsidRDefault="00DB4C58" w:rsidP="00877809">
      <w:pPr>
        <w:pStyle w:val="PargrafodaLista"/>
        <w:numPr>
          <w:ilvl w:val="0"/>
          <w:numId w:val="5"/>
        </w:numPr>
        <w:spacing w:before="240"/>
        <w:ind w:left="567" w:hanging="425"/>
        <w:jc w:val="both"/>
        <w:rPr>
          <w:rFonts w:cs="Microsoft New Tai Lue"/>
        </w:rPr>
      </w:pPr>
      <w:r w:rsidRPr="00877809">
        <w:rPr>
          <w:rFonts w:cs="Microsoft New Tai Lue"/>
        </w:rPr>
        <w:t>Absolvição do crime de violação de domicílio;</w:t>
      </w:r>
    </w:p>
    <w:p w14:paraId="02692D9D" w14:textId="77777777" w:rsidR="00DB4C58" w:rsidRPr="00877809" w:rsidRDefault="00DB4C58" w:rsidP="00877809">
      <w:pPr>
        <w:pStyle w:val="PargrafodaLista"/>
        <w:numPr>
          <w:ilvl w:val="0"/>
          <w:numId w:val="5"/>
        </w:numPr>
        <w:spacing w:before="240"/>
        <w:ind w:left="567" w:hanging="425"/>
        <w:jc w:val="both"/>
        <w:rPr>
          <w:rFonts w:cs="Microsoft New Tai Lue"/>
        </w:rPr>
      </w:pPr>
      <w:r w:rsidRPr="00877809">
        <w:rPr>
          <w:rFonts w:cs="Microsoft New Tai Lue"/>
        </w:rPr>
        <w:t>Afastamento da circunstância agravante da reincidência;</w:t>
      </w:r>
    </w:p>
    <w:p w14:paraId="3DB6B943" w14:textId="77777777" w:rsidR="00DB4C58" w:rsidRPr="00877809" w:rsidRDefault="00DB4C58" w:rsidP="00877809">
      <w:pPr>
        <w:pStyle w:val="PargrafodaLista"/>
        <w:numPr>
          <w:ilvl w:val="0"/>
          <w:numId w:val="5"/>
        </w:numPr>
        <w:spacing w:before="240"/>
        <w:ind w:left="567" w:hanging="425"/>
        <w:jc w:val="both"/>
        <w:rPr>
          <w:rFonts w:cs="Microsoft New Tai Lue"/>
        </w:rPr>
      </w:pPr>
      <w:r w:rsidRPr="00877809">
        <w:rPr>
          <w:rFonts w:cs="Microsoft New Tai Lue"/>
        </w:rPr>
        <w:t>Consequente diminuição da pena;</w:t>
      </w:r>
    </w:p>
    <w:p w14:paraId="6E178FDC" w14:textId="77777777" w:rsidR="00DB4C58" w:rsidRPr="00877809" w:rsidRDefault="00DB4C58" w:rsidP="00877809">
      <w:pPr>
        <w:pStyle w:val="PargrafodaLista"/>
        <w:numPr>
          <w:ilvl w:val="0"/>
          <w:numId w:val="5"/>
        </w:numPr>
        <w:spacing w:before="240"/>
        <w:ind w:left="567" w:hanging="425"/>
        <w:jc w:val="both"/>
        <w:rPr>
          <w:rFonts w:cs="Microsoft New Tai Lue"/>
        </w:rPr>
      </w:pPr>
      <w:r w:rsidRPr="00877809">
        <w:rPr>
          <w:rFonts w:cs="Microsoft New Tai Lue"/>
        </w:rPr>
        <w:t xml:space="preserve">Consequente fixação do regime aberto para cumprimento de pena; </w:t>
      </w:r>
    </w:p>
    <w:p w14:paraId="2BA59045" w14:textId="335857BE" w:rsidR="00DB4C58" w:rsidRPr="00877809" w:rsidRDefault="00DB4C58" w:rsidP="00877809">
      <w:pPr>
        <w:pStyle w:val="PargrafodaLista"/>
        <w:numPr>
          <w:ilvl w:val="0"/>
          <w:numId w:val="5"/>
        </w:numPr>
        <w:spacing w:before="240"/>
        <w:ind w:left="567" w:hanging="425"/>
        <w:jc w:val="both"/>
        <w:rPr>
          <w:rFonts w:cs="Microsoft New Tai Lue"/>
        </w:rPr>
      </w:pPr>
      <w:r w:rsidRPr="00877809">
        <w:rPr>
          <w:rFonts w:cs="Microsoft New Tai Lue"/>
        </w:rPr>
        <w:t>Substituição da pena privativa de liberdade por pena restritiva de direitos.</w:t>
      </w:r>
    </w:p>
    <w:p w14:paraId="5F2AD9A1" w14:textId="0C1DD592" w:rsidR="00DB4C58" w:rsidRPr="00F8680A" w:rsidRDefault="00DB4C58" w:rsidP="003E548A">
      <w:pPr>
        <w:spacing w:before="480" w:after="120" w:line="276" w:lineRule="auto"/>
        <w:jc w:val="both"/>
        <w:rPr>
          <w:rFonts w:cs="Microsoft New Tai Lue"/>
          <w:noProof/>
        </w:rPr>
      </w:pPr>
      <w:r w:rsidRPr="00F8680A">
        <w:rPr>
          <w:rFonts w:cs="Microsoft New Tai Lue"/>
          <w:noProof/>
        </w:rPr>
        <w:t>Por fim, requer o conhecimento do presente recurso e o seu provimento a fim de reformar a decisão guerreada, julgando assim improcedentes as postulações do apelado.</w:t>
      </w:r>
    </w:p>
    <w:p w14:paraId="2EB76BD4" w14:textId="77777777" w:rsidR="009A7ED4" w:rsidRPr="00453EAE" w:rsidRDefault="009A7ED4" w:rsidP="009A7ED4">
      <w:pPr>
        <w:spacing w:before="480"/>
        <w:jc w:val="right"/>
        <w:rPr>
          <w:rFonts w:cs="Microsoft New Tai Lue"/>
          <w:sz w:val="20"/>
          <w:szCs w:val="20"/>
        </w:rPr>
      </w:pPr>
      <w:r w:rsidRPr="00453EAE">
        <w:rPr>
          <w:rFonts w:cs="Microsoft New Tai Lue"/>
          <w:sz w:val="20"/>
          <w:szCs w:val="20"/>
        </w:rPr>
        <w:t>São Miguel do Oeste (SC), 27 de março de 2022.</w:t>
      </w:r>
    </w:p>
    <w:p w14:paraId="6F9700AD" w14:textId="375F3DD1" w:rsidR="00DB4C58" w:rsidRPr="009A7ED4" w:rsidRDefault="009A7ED4" w:rsidP="009A7ED4">
      <w:pPr>
        <w:spacing w:before="0" w:after="160" w:line="259" w:lineRule="auto"/>
        <w:rPr>
          <w:rFonts w:cs="Microsoft New Tai Lue"/>
          <w:smallCaps/>
          <w:sz w:val="22"/>
          <w:szCs w:val="22"/>
        </w:rPr>
      </w:pPr>
      <w:r>
        <w:rPr>
          <w:rFonts w:cs="Microsoft New Tai Lue"/>
          <w:smallCap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36F338D" wp14:editId="4BF2D8B1">
                <wp:simplePos x="0" y="0"/>
                <wp:positionH relativeFrom="column">
                  <wp:posOffset>2871390</wp:posOffset>
                </wp:positionH>
                <wp:positionV relativeFrom="paragraph">
                  <wp:posOffset>359498</wp:posOffset>
                </wp:positionV>
                <wp:extent cx="2018665" cy="1438291"/>
                <wp:effectExtent l="0" t="0" r="635" b="0"/>
                <wp:wrapNone/>
                <wp:docPr id="196370193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8665" cy="1438291"/>
                          <a:chOff x="1409700" y="92694"/>
                          <a:chExt cx="2018665" cy="1438291"/>
                        </a:xfrm>
                      </wpg:grpSpPr>
                      <wps:wsp>
                        <wps:cNvPr id="673208141" name="Caixa de Texto 673208141"/>
                        <wps:cNvSpPr txBox="1"/>
                        <wps:spPr>
                          <a:xfrm>
                            <a:off x="2133600" y="441960"/>
                            <a:ext cx="1161354" cy="4605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29922DD" w14:textId="77777777" w:rsidR="009A7ED4" w:rsidRDefault="009A7ED4" w:rsidP="009A7ED4">
                              <w:pPr>
                                <w:spacing w:before="0" w:after="100" w:afterAutospacing="1"/>
                                <w:jc w:val="right"/>
                                <w:rPr>
                                  <w:rFonts w:cs="Microsoft New Tai Lue"/>
                                  <w:smallCaps/>
                                  <w:sz w:val="22"/>
                                  <w:szCs w:val="22"/>
                                </w:rPr>
                              </w:pPr>
                              <w:r w:rsidRPr="00664CA1">
                                <w:rPr>
                                  <w:rFonts w:cs="Microsoft New Tai Lue"/>
                                  <w:b/>
                                  <w:bCs/>
                                  <w:spacing w:val="10"/>
                                </w:rPr>
                                <w:t>Júlio Xavier</w:t>
                              </w:r>
                              <w:r w:rsidRPr="00664CA1">
                                <w:rPr>
                                  <w:rFonts w:cs="Microsoft New Tai Lue"/>
                                  <w:smallCaps/>
                                </w:rPr>
                                <w:t xml:space="preserve"> </w:t>
                              </w:r>
                              <w:r>
                                <w:rPr>
                                  <w:rFonts w:cs="Microsoft New Tai Lue"/>
                                  <w:smallCaps/>
                                  <w:sz w:val="22"/>
                                  <w:szCs w:val="22"/>
                                </w:rPr>
                                <w:br/>
                              </w:r>
                              <w:r w:rsidRPr="00664CA1">
                                <w:rPr>
                                  <w:rFonts w:cs="Microsoft New Tai Lue"/>
                                  <w:smallCaps/>
                                  <w:sz w:val="20"/>
                                  <w:szCs w:val="20"/>
                                </w:rPr>
                                <w:t>OAB/SC 00.000</w:t>
                              </w:r>
                            </w:p>
                            <w:p w14:paraId="47DB1728" w14:textId="77777777" w:rsidR="009A7ED4" w:rsidRDefault="009A7ED4" w:rsidP="009A7ED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9436169" name="Imagem 17" descr="Forma&#10;&#10;Descrição gerada automaticamente com confiança média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33600" y="92694"/>
                            <a:ext cx="1294765" cy="6311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5876068" name="Caixa de Texto 21"/>
                        <wps:cNvSpPr txBox="1"/>
                        <wps:spPr>
                          <a:xfrm>
                            <a:off x="1569720" y="883920"/>
                            <a:ext cx="1707515" cy="2463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142D14" w14:textId="77777777" w:rsidR="009A7ED4" w:rsidRPr="00453EAE" w:rsidRDefault="009A7ED4" w:rsidP="009A7ED4">
                              <w:pPr>
                                <w:spacing w:before="0"/>
                                <w:jc w:val="right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453EAE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www.tipografiajuridica.com.br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214499" name="Caixa de Texto 22"/>
                        <wps:cNvSpPr txBox="1"/>
                        <wps:spPr>
                          <a:xfrm>
                            <a:off x="1409700" y="1066800"/>
                            <a:ext cx="1868497" cy="233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5D6BEF2" w14:textId="77777777" w:rsidR="009A7ED4" w:rsidRPr="00496E23" w:rsidRDefault="009A7ED4" w:rsidP="009A7ED4">
                              <w:pPr>
                                <w:spacing w:before="0"/>
                                <w:jc w:val="right"/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53EAE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contato@tipografiajuridica.com.br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947073" name="Caixa de Texto 24"/>
                        <wps:cNvSpPr txBox="1"/>
                        <wps:spPr>
                          <a:xfrm>
                            <a:off x="2339340" y="1264920"/>
                            <a:ext cx="941070" cy="266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9AFB83" w14:textId="77777777" w:rsidR="009A7ED4" w:rsidRPr="00453EAE" w:rsidRDefault="009A7ED4" w:rsidP="009A7ED4">
                              <w:pPr>
                                <w:spacing w:before="0"/>
                                <w:jc w:val="right"/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</w:pPr>
                              <w:r w:rsidRPr="00453EAE">
                                <w:rPr>
                                  <w:rFonts w:asciiTheme="minorHAnsi" w:hAnsiTheme="minorHAnsi" w:cstheme="minorHAnsi"/>
                                  <w:sz w:val="16"/>
                                  <w:szCs w:val="16"/>
                                </w:rPr>
                                <w:t>21 98151-2547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F338D" id="_x0000_s1033" style="position:absolute;margin-left:226.1pt;margin-top:28.3pt;width:158.95pt;height:113.25pt;z-index:251681792;mso-width-relative:margin;mso-height-relative:margin" coordorigin="14097,926" coordsize="20186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">
                <v:shape id="Caixa de Texto 673208141" o:spid="_x0000_s1034" type="#_x0000_t202" style="position:absolute;left:21336;top:4419;width:11613;height:4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" fillcolor="white [3201]" stroked="f" strokeweight=".5pt">
                  <v:textbox>
                    <w:txbxContent>
                      <w:p w14:paraId="029922DD" w14:textId="77777777" w:rsidR="009A7ED4" w:rsidRDefault="009A7ED4" w:rsidP="009A7ED4">
                        <w:pPr>
                          <w:spacing w:before="0" w:after="100" w:afterAutospacing="1"/>
                          <w:jc w:val="right"/>
                          <w:rPr>
                            <w:rFonts w:cs="Microsoft New Tai Lue"/>
                            <w:smallCaps/>
                            <w:sz w:val="22"/>
                            <w:szCs w:val="22"/>
                          </w:rPr>
                        </w:pPr>
                        <w:r w:rsidRPr="00664CA1">
                          <w:rPr>
                            <w:rFonts w:cs="Microsoft New Tai Lue"/>
                            <w:b/>
                            <w:bCs/>
                            <w:spacing w:val="10"/>
                          </w:rPr>
                          <w:t>Júlio Xavier</w:t>
                        </w:r>
                        <w:r w:rsidRPr="00664CA1">
                          <w:rPr>
                            <w:rFonts w:cs="Microsoft New Tai Lue"/>
                            <w:smallCaps/>
                          </w:rPr>
                          <w:t xml:space="preserve"> </w:t>
                        </w:r>
                        <w:r>
                          <w:rPr>
                            <w:rFonts w:cs="Microsoft New Tai Lue"/>
                            <w:smallCaps/>
                            <w:sz w:val="22"/>
                            <w:szCs w:val="22"/>
                          </w:rPr>
                          <w:br/>
                        </w:r>
                        <w:r w:rsidRPr="00664CA1">
                          <w:rPr>
                            <w:rFonts w:cs="Microsoft New Tai Lue"/>
                            <w:smallCaps/>
                            <w:sz w:val="20"/>
                            <w:szCs w:val="20"/>
                          </w:rPr>
                          <w:t>OAB/SC 00.000</w:t>
                        </w:r>
                      </w:p>
                      <w:p w14:paraId="47DB1728" w14:textId="77777777" w:rsidR="009A7ED4" w:rsidRDefault="009A7ED4" w:rsidP="009A7ED4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7" o:spid="_x0000_s1035" type="#_x0000_t75" alt="Forma&#10;&#10;Descrição gerada automaticamente com confiança média" style="position:absolute;left:21336;top:926;width:12947;height:6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">
                  <v:imagedata r:id="rId14" o:title="Forma&#10;&#10;Descrição gerada automaticamente com confiança média"/>
                </v:shape>
                <v:shape id="Caixa de Texto 21" o:spid="_x0000_s1036" type="#_x0000_t202" style="position:absolute;left:15697;top:8839;width:17075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" filled="f" stroked="f" strokeweight=".5pt">
                  <v:textbox>
                    <w:txbxContent>
                      <w:p w14:paraId="3B142D14" w14:textId="77777777" w:rsidR="009A7ED4" w:rsidRPr="00453EAE" w:rsidRDefault="009A7ED4" w:rsidP="009A7ED4">
                        <w:pPr>
                          <w:spacing w:before="0"/>
                          <w:jc w:val="right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453EAE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www.tipografiajuridica.com.br</w:t>
                        </w:r>
                      </w:p>
                    </w:txbxContent>
                  </v:textbox>
                </v:shape>
                <v:shape id="Caixa de Texto 22" o:spid="_x0000_s1037" type="#_x0000_t202" style="position:absolute;left:14097;top:10668;width:1868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" filled="f" stroked="f" strokeweight=".5pt">
                  <v:textbox>
                    <w:txbxContent>
                      <w:p w14:paraId="25D6BEF2" w14:textId="77777777" w:rsidR="009A7ED4" w:rsidRPr="00496E23" w:rsidRDefault="009A7ED4" w:rsidP="009A7ED4">
                        <w:pPr>
                          <w:spacing w:before="0"/>
                          <w:jc w:val="right"/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szCs w:val="18"/>
                          </w:rPr>
                          <w:t xml:space="preserve"> </w:t>
                        </w:r>
                        <w:r w:rsidRPr="00453EAE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contato@tipografiajuridica.com.br</w:t>
                        </w:r>
                      </w:p>
                    </w:txbxContent>
                  </v:textbox>
                </v:shape>
                <v:shape id="Caixa de Texto 24" o:spid="_x0000_s1038" type="#_x0000_t202" style="position:absolute;left:23393;top:12649;width:9411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" filled="f" stroked="f" strokeweight=".5pt">
                  <v:textbox>
                    <w:txbxContent>
                      <w:p w14:paraId="479AFB83" w14:textId="77777777" w:rsidR="009A7ED4" w:rsidRPr="00453EAE" w:rsidRDefault="009A7ED4" w:rsidP="009A7ED4">
                        <w:pPr>
                          <w:spacing w:before="0"/>
                          <w:jc w:val="right"/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</w:pPr>
                        <w:r w:rsidRPr="00453EAE">
                          <w:rPr>
                            <w:rFonts w:asciiTheme="minorHAnsi" w:hAnsiTheme="minorHAnsi" w:cstheme="minorHAnsi"/>
                            <w:sz w:val="16"/>
                            <w:szCs w:val="16"/>
                          </w:rPr>
                          <w:t>21 98151-2547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B4C58" w:rsidRPr="009A7ED4" w:rsidSect="00583E20">
      <w:headerReference w:type="default" r:id="rId15"/>
      <w:footerReference w:type="default" r:id="rId16"/>
      <w:pgSz w:w="11906" w:h="16838"/>
      <w:pgMar w:top="1701" w:right="2268" w:bottom="1418" w:left="226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BF56" w14:textId="77777777" w:rsidR="0088576C" w:rsidRDefault="0088576C" w:rsidP="001261CF">
      <w:pPr>
        <w:spacing w:before="0" w:after="0" w:line="240" w:lineRule="auto"/>
      </w:pPr>
      <w:r>
        <w:separator/>
      </w:r>
    </w:p>
  </w:endnote>
  <w:endnote w:type="continuationSeparator" w:id="0">
    <w:p w14:paraId="56BEB242" w14:textId="77777777" w:rsidR="0088576C" w:rsidRDefault="0088576C" w:rsidP="001261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6C613A26-E8EB-4A03-94FA-9696C97C912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9363DCB-84B8-43EF-9F73-5BAE4C42DFBF}"/>
    <w:embedBold r:id="rId3" w:fontKey="{29BB287A-B147-4AAC-8740-2BD15671EBC2}"/>
  </w:font>
  <w:font w:name="Amasis MT Pro">
    <w:charset w:val="00"/>
    <w:family w:val="roman"/>
    <w:pitch w:val="variable"/>
    <w:sig w:usb0="A00000AF" w:usb1="4000205B" w:usb2="00000000" w:usb3="00000000" w:csb0="00000093" w:csb1="00000000"/>
    <w:embedRegular r:id="rId4" w:fontKey="{9E8C4671-E446-4D0B-8188-1DA94A9D003D}"/>
    <w:embedBold r:id="rId5" w:fontKey="{3F652FA7-AF80-4FA8-8814-78D600E2CC6E}"/>
    <w:embedItalic r:id="rId6" w:fontKey="{03B96F82-3AA5-4152-8807-E1688CC979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D29CB83-41A8-48B6-9973-0FA63DD56CDD}"/>
    <w:embedBold r:id="rId8" w:fontKey="{E392BF7E-AFE4-483C-A991-03BCA5145952}"/>
    <w:embedItalic r:id="rId9" w:fontKey="{57481410-64A4-4872-9825-BC57AA5D13ED}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0" w:fontKey="{AC23F442-F6AD-417F-9332-FFC73AA7ACB8}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  <w:embedRegular r:id="rId11" w:fontKey="{7C50B574-3750-4819-A244-E454DBD24AEF}"/>
    <w:embedBold r:id="rId12" w:fontKey="{5848B55F-F939-470C-BD60-19B0CE0D4CFE}"/>
    <w:embedItalic r:id="rId13" w:fontKey="{1DF1142D-E8F2-40C9-8AF5-4FA99EF69C8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D5A9DCFB-2D8F-40D7-A13E-E0AE9AD84E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5" w:fontKey="{4501C5FC-5120-41B3-A607-7C5E23372227}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6" w:fontKey="{BB4FFDC1-6DAF-4C6A-B11A-1025BDB397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51D4" w14:textId="0921D18A" w:rsidR="00E601D0" w:rsidRPr="00622B97" w:rsidRDefault="00E601D0">
    <w:pPr>
      <w:pStyle w:val="Rodap"/>
      <w:spacing w:before="0"/>
      <w:jc w:val="center"/>
      <w:rPr>
        <w:color w:val="A6A6A6" w:themeColor="background1" w:themeShade="A6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102F7" w14:textId="385A7CF7" w:rsidR="00E601D0" w:rsidRPr="00622B97" w:rsidRDefault="007447A0" w:rsidP="00F60F0A">
    <w:pPr>
      <w:pStyle w:val="Rodap"/>
      <w:tabs>
        <w:tab w:val="clear" w:pos="4252"/>
        <w:tab w:val="clear" w:pos="8504"/>
        <w:tab w:val="right" w:pos="7370"/>
      </w:tabs>
      <w:spacing w:before="0"/>
      <w:rPr>
        <w:color w:val="A6A6A6" w:themeColor="background1" w:themeShade="A6"/>
        <w:sz w:val="20"/>
        <w:szCs w:val="20"/>
      </w:rPr>
    </w:pPr>
    <w:r>
      <w:rPr>
        <w:rFonts w:ascii="Arial" w:hAnsi="Arial" w:cs="Arial"/>
        <w:noProof/>
        <w:color w:val="000000"/>
        <w:sz w:val="22"/>
        <w:szCs w:val="22"/>
        <w:bdr w:val="none" w:sz="0" w:space="0" w:color="auto" w:frame="1"/>
      </w:rPr>
      <w:drawing>
        <wp:anchor distT="0" distB="0" distL="114300" distR="114300" simplePos="0" relativeHeight="251657216" behindDoc="0" locked="0" layoutInCell="1" allowOverlap="1" wp14:anchorId="0278EB26" wp14:editId="7CE7E48E">
          <wp:simplePos x="0" y="0"/>
          <wp:positionH relativeFrom="column">
            <wp:posOffset>-440055</wp:posOffset>
          </wp:positionH>
          <wp:positionV relativeFrom="paragraph">
            <wp:posOffset>-193652</wp:posOffset>
          </wp:positionV>
          <wp:extent cx="652145" cy="520065"/>
          <wp:effectExtent l="0" t="0" r="0" b="635"/>
          <wp:wrapTopAndBottom/>
          <wp:docPr id="1668633779" name="Imagem 1668633779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853"/>
                  <a:stretch/>
                </pic:blipFill>
                <pic:spPr bwMode="auto">
                  <a:xfrm>
                    <a:off x="0" y="0"/>
                    <a:ext cx="652145" cy="5200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60F0A">
      <w:rPr>
        <w:color w:val="A6A6A6" w:themeColor="background1" w:themeShade="A6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81ED" w14:textId="0E056A11" w:rsidR="00921A9C" w:rsidRPr="00622B97" w:rsidRDefault="004A60A5">
    <w:pPr>
      <w:pStyle w:val="Rodap"/>
      <w:spacing w:before="0"/>
      <w:jc w:val="center"/>
      <w:rPr>
        <w:color w:val="A6A6A6" w:themeColor="background1" w:themeShade="A6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3F6704E" wp14:editId="69A21153">
              <wp:simplePos x="0" y="0"/>
              <wp:positionH relativeFrom="column">
                <wp:posOffset>-473710</wp:posOffset>
              </wp:positionH>
              <wp:positionV relativeFrom="paragraph">
                <wp:posOffset>387985</wp:posOffset>
              </wp:positionV>
              <wp:extent cx="5891514" cy="2021816"/>
              <wp:effectExtent l="0" t="0" r="14605" b="17145"/>
              <wp:wrapNone/>
              <wp:docPr id="1451193077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5891514" cy="2021816"/>
                      </a:xfrm>
                      <a:prstGeom prst="rect">
                        <a:avLst/>
                      </a:prstGeom>
                      <a:solidFill>
                        <a:srgbClr val="001D51"/>
                      </a:solidFill>
                      <a:ln>
                        <a:solidFill>
                          <a:srgbClr val="001D51"/>
                        </a:solidFill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1F7CAD4" id="Retângulo 12" o:spid="_x0000_s1026" style="position:absolute;margin-left:-37.3pt;margin-top:30.55pt;width:463.9pt;height:159.2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" fillcolor="#001d51" strokecolor="#001d51" strokeweight="1pt"/>
          </w:pict>
        </mc:Fallback>
      </mc:AlternateContent>
    </w:r>
    <w:r w:rsidR="0029318C">
      <w:rPr>
        <w:rFonts w:ascii="Arial" w:hAnsi="Arial" w:cs="Arial"/>
        <w:noProof/>
        <w:color w:val="000000"/>
        <w:sz w:val="22"/>
        <w:szCs w:val="22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54F61A2" wp14:editId="0E3632BA">
              <wp:simplePos x="0" y="0"/>
              <wp:positionH relativeFrom="margin">
                <wp:posOffset>4910271</wp:posOffset>
              </wp:positionH>
              <wp:positionV relativeFrom="paragraph">
                <wp:posOffset>-22860</wp:posOffset>
              </wp:positionV>
              <wp:extent cx="954447" cy="213360"/>
              <wp:effectExtent l="0" t="0" r="0" b="0"/>
              <wp:wrapNone/>
              <wp:docPr id="13" name="Caixa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4447" cy="213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D7DCED" w14:textId="77777777" w:rsidR="009A7ED4" w:rsidRPr="009A7ED4" w:rsidRDefault="009A7ED4" w:rsidP="009A7ED4">
                          <w:pPr>
                            <w:spacing w:before="0" w:after="0"/>
                            <w:jc w:val="center"/>
                            <w:rPr>
                              <w:rFonts w:ascii="Microsoft New Tai Lue" w:hAnsi="Microsoft New Tai Lue" w:cs="Microsoft New Tai Lue"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instrText>PAGE  \* Arabic  \* MERGEFORMAT</w:instrText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1</w:t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color w:val="A6A6A6" w:themeColor="background1" w:themeShade="A6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instrText>NUMPAGES  \* Arabic  \* MERGEFORMAT</w:instrText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fldChar w:fldCharType="separate"/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t>2</w:t>
                          </w:r>
                          <w:r w:rsidRPr="009A7ED4">
                            <w:rPr>
                              <w:rFonts w:ascii="Microsoft New Tai Lue" w:hAnsi="Microsoft New Tai Lue" w:cs="Microsoft New Tai Lue"/>
                              <w:b/>
                              <w:bCs/>
                              <w:color w:val="A6A6A6" w:themeColor="background1" w:themeShade="A6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4F61A2" id="_x0000_t202" coordsize="21600,21600" o:spt="202" path="m,l,21600r21600,l21600,xe">
              <v:stroke joinstyle="miter"/>
              <v:path gradientshapeok="t" o:connecttype="rect"/>
            </v:shapetype>
            <v:shape id="Caixa de Texto 13" o:spid="_x0000_s1039" type="#_x0000_t202" style="position:absolute;left:0;text-align:left;margin-left:386.65pt;margin-top:-1.8pt;width:75.15pt;height:16.8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" filled="f" stroked="f" strokeweight=".5pt">
              <v:textbox>
                <w:txbxContent>
                  <w:p w14:paraId="65D7DCED" w14:textId="77777777" w:rsidR="009A7ED4" w:rsidRPr="009A7ED4" w:rsidRDefault="009A7ED4" w:rsidP="009A7ED4">
                    <w:pPr>
                      <w:spacing w:before="0" w:after="0"/>
                      <w:jc w:val="center"/>
                      <w:rPr>
                        <w:rFonts w:ascii="Microsoft New Tai Lue" w:hAnsi="Microsoft New Tai Lue" w:cs="Microsoft New Tai Lue"/>
                        <w:color w:val="A6A6A6" w:themeColor="background1" w:themeShade="A6"/>
                        <w:sz w:val="16"/>
                        <w:szCs w:val="16"/>
                      </w:rPr>
                    </w:pP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fldChar w:fldCharType="begin"/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instrText>PAGE  \* Arabic  \* MERGEFORMAT</w:instrText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fldChar w:fldCharType="separate"/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1</w:t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fldChar w:fldCharType="end"/>
                    </w:r>
                    <w:r w:rsidRPr="009A7ED4">
                      <w:rPr>
                        <w:rFonts w:ascii="Microsoft New Tai Lue" w:hAnsi="Microsoft New Tai Lue" w:cs="Microsoft New Tai Lue"/>
                        <w:color w:val="A6A6A6" w:themeColor="background1" w:themeShade="A6"/>
                        <w:sz w:val="16"/>
                        <w:szCs w:val="16"/>
                      </w:rPr>
                      <w:t xml:space="preserve"> de </w:t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fldChar w:fldCharType="begin"/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instrText>NUMPAGES  \* Arabic  \* MERGEFORMAT</w:instrText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fldChar w:fldCharType="separate"/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t>2</w:t>
                    </w:r>
                    <w:r w:rsidRPr="009A7ED4">
                      <w:rPr>
                        <w:rFonts w:ascii="Microsoft New Tai Lue" w:hAnsi="Microsoft New Tai Lue" w:cs="Microsoft New Tai Lue"/>
                        <w:b/>
                        <w:bCs/>
                        <w:color w:val="A6A6A6" w:themeColor="background1" w:themeShade="A6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E6EDA">
      <w:rPr>
        <w:color w:val="A6A6A6" w:themeColor="background1" w:themeShade="A6"/>
        <w:sz w:val="20"/>
        <w:szCs w:val="20"/>
      </w:rPr>
      <w:t xml:space="preserve">Apelação </w:t>
    </w:r>
    <w:r w:rsidR="009A7ED4">
      <w:rPr>
        <w:color w:val="A6A6A6" w:themeColor="background1" w:themeShade="A6"/>
        <w:sz w:val="20"/>
        <w:szCs w:val="20"/>
      </w:rPr>
      <w:t>R</w:t>
    </w:r>
    <w:r w:rsidR="004C0F47">
      <w:rPr>
        <w:color w:val="A6A6A6" w:themeColor="background1" w:themeShade="A6"/>
        <w:sz w:val="20"/>
        <w:szCs w:val="20"/>
      </w:rPr>
      <w:t>éu</w:t>
    </w:r>
    <w:r w:rsidR="00670565">
      <w:rPr>
        <w:color w:val="A6A6A6" w:themeColor="background1" w:themeShade="A6"/>
        <w:sz w:val="20"/>
        <w:szCs w:val="20"/>
      </w:rPr>
      <w:t xml:space="preserve"> |</w:t>
    </w:r>
    <w:r w:rsidR="009E6EDA">
      <w:rPr>
        <w:color w:val="A6A6A6" w:themeColor="background1" w:themeShade="A6"/>
        <w:sz w:val="20"/>
        <w:szCs w:val="20"/>
      </w:rPr>
      <w:t xml:space="preserve"> processo </w:t>
    </w:r>
    <w:r w:rsidR="009E6EDA" w:rsidRPr="009E6EDA">
      <w:rPr>
        <w:color w:val="A6A6A6" w:themeColor="background1" w:themeShade="A6"/>
        <w:sz w:val="20"/>
        <w:szCs w:val="20"/>
      </w:rPr>
      <w:t>0034249-23.2022.8.10.3043</w:t>
    </w:r>
    <w:r w:rsidR="009A7ED4" w:rsidRPr="009A7ED4">
      <w:rPr>
        <w:rFonts w:ascii="Arial" w:hAnsi="Arial" w:cs="Arial"/>
        <w:noProof/>
        <w:color w:val="000000"/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D95B9" w14:textId="77777777" w:rsidR="0088576C" w:rsidRDefault="0088576C" w:rsidP="001261CF">
      <w:pPr>
        <w:spacing w:before="0" w:after="0" w:line="240" w:lineRule="auto"/>
      </w:pPr>
      <w:r>
        <w:separator/>
      </w:r>
    </w:p>
  </w:footnote>
  <w:footnote w:type="continuationSeparator" w:id="0">
    <w:p w14:paraId="0EB3D560" w14:textId="77777777" w:rsidR="0088576C" w:rsidRDefault="0088576C" w:rsidP="001261C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15D0B" w14:textId="0A9D7E37" w:rsidR="002F4207" w:rsidRPr="002F4207" w:rsidRDefault="002F4207" w:rsidP="002F4207">
    <w:pPr>
      <w:pStyle w:val="Cabealho"/>
      <w:spacing w:before="0"/>
    </w:pPr>
    <w:r w:rsidRPr="002F4207">
      <w:rPr>
        <w:noProof/>
      </w:rPr>
      <w:drawing>
        <wp:anchor distT="0" distB="0" distL="114300" distR="114300" simplePos="0" relativeHeight="251687936" behindDoc="0" locked="0" layoutInCell="1" allowOverlap="1" wp14:anchorId="35749FC0" wp14:editId="7B9BA8F7">
          <wp:simplePos x="0" y="0"/>
          <wp:positionH relativeFrom="margin">
            <wp:align>center</wp:align>
          </wp:positionH>
          <wp:positionV relativeFrom="paragraph">
            <wp:posOffset>-635</wp:posOffset>
          </wp:positionV>
          <wp:extent cx="1226820" cy="756400"/>
          <wp:effectExtent l="0" t="0" r="0" b="5715"/>
          <wp:wrapNone/>
          <wp:docPr id="496646650" name="Imagem 17" descr="Placa vermelha com letras brancas em fundo pre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646650" name="Imagem 17" descr="Placa vermelha com letras brancas em fundo pre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75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8373BEF" w14:textId="76EDF5BD" w:rsidR="00E601D0" w:rsidRDefault="00E601D0">
    <w:pPr>
      <w:pStyle w:val="Cabealho"/>
      <w:spacing w:befor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7DE89" w14:textId="35F32842" w:rsidR="00E601D0" w:rsidRDefault="00E601D0">
    <w:pPr>
      <w:pStyle w:val="Cabealho"/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F6500" w14:textId="5A8E899C" w:rsidR="002F4207" w:rsidRPr="002F4207" w:rsidRDefault="002F4207" w:rsidP="002F4207">
    <w:pPr>
      <w:pStyle w:val="Cabealho"/>
      <w:spacing w:before="0"/>
    </w:pPr>
    <w:r w:rsidRPr="002F4207">
      <w:rPr>
        <w:noProof/>
      </w:rPr>
      <w:drawing>
        <wp:anchor distT="0" distB="0" distL="114300" distR="114300" simplePos="0" relativeHeight="251686912" behindDoc="0" locked="0" layoutInCell="1" allowOverlap="1" wp14:anchorId="1A591A3A" wp14:editId="2E7CA045">
          <wp:simplePos x="0" y="0"/>
          <wp:positionH relativeFrom="margin">
            <wp:align>center</wp:align>
          </wp:positionH>
          <wp:positionV relativeFrom="paragraph">
            <wp:posOffset>-153035</wp:posOffset>
          </wp:positionV>
          <wp:extent cx="447635" cy="495300"/>
          <wp:effectExtent l="0" t="0" r="0" b="0"/>
          <wp:wrapNone/>
          <wp:docPr id="1024273029" name="Imagem 1" descr="Ícone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4273029" name="Imagem 1" descr="Ícone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7635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A030B" w14:textId="0772CF7C" w:rsidR="00921A9C" w:rsidRDefault="00921A9C">
    <w:pPr>
      <w:pStyle w:val="Cabealho"/>
      <w:spacing w:befor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90250"/>
    <w:multiLevelType w:val="hybridMultilevel"/>
    <w:tmpl w:val="220EC7CE"/>
    <w:lvl w:ilvl="0" w:tplc="E16A2434">
      <w:start w:val="1"/>
      <w:numFmt w:val="upperRoman"/>
      <w:pStyle w:val="Ttulo1"/>
      <w:lvlText w:val="%1."/>
      <w:lvlJc w:val="left"/>
      <w:pPr>
        <w:ind w:left="720" w:hanging="720"/>
      </w:pPr>
      <w:rPr>
        <w:rFonts w:asciiTheme="majorHAnsi" w:hAnsiTheme="majorHAnsi" w:cstheme="majorHAnsi"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924" w:hanging="360"/>
      </w:pPr>
    </w:lvl>
    <w:lvl w:ilvl="2" w:tplc="0416001B" w:tentative="1">
      <w:start w:val="1"/>
      <w:numFmt w:val="lowerRoman"/>
      <w:lvlText w:val="%3."/>
      <w:lvlJc w:val="right"/>
      <w:pPr>
        <w:ind w:left="3644" w:hanging="180"/>
      </w:pPr>
    </w:lvl>
    <w:lvl w:ilvl="3" w:tplc="0416000F" w:tentative="1">
      <w:start w:val="1"/>
      <w:numFmt w:val="decimal"/>
      <w:lvlText w:val="%4."/>
      <w:lvlJc w:val="left"/>
      <w:pPr>
        <w:ind w:left="4364" w:hanging="360"/>
      </w:pPr>
    </w:lvl>
    <w:lvl w:ilvl="4" w:tplc="04160019" w:tentative="1">
      <w:start w:val="1"/>
      <w:numFmt w:val="lowerLetter"/>
      <w:lvlText w:val="%5."/>
      <w:lvlJc w:val="left"/>
      <w:pPr>
        <w:ind w:left="5084" w:hanging="360"/>
      </w:pPr>
    </w:lvl>
    <w:lvl w:ilvl="5" w:tplc="0416001B" w:tentative="1">
      <w:start w:val="1"/>
      <w:numFmt w:val="lowerRoman"/>
      <w:lvlText w:val="%6."/>
      <w:lvlJc w:val="right"/>
      <w:pPr>
        <w:ind w:left="5804" w:hanging="180"/>
      </w:pPr>
    </w:lvl>
    <w:lvl w:ilvl="6" w:tplc="0416000F" w:tentative="1">
      <w:start w:val="1"/>
      <w:numFmt w:val="decimal"/>
      <w:lvlText w:val="%7."/>
      <w:lvlJc w:val="left"/>
      <w:pPr>
        <w:ind w:left="6524" w:hanging="360"/>
      </w:pPr>
    </w:lvl>
    <w:lvl w:ilvl="7" w:tplc="04160019" w:tentative="1">
      <w:start w:val="1"/>
      <w:numFmt w:val="lowerLetter"/>
      <w:lvlText w:val="%8."/>
      <w:lvlJc w:val="left"/>
      <w:pPr>
        <w:ind w:left="7244" w:hanging="360"/>
      </w:pPr>
    </w:lvl>
    <w:lvl w:ilvl="8" w:tplc="0416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2DBF42F4"/>
    <w:multiLevelType w:val="hybridMultilevel"/>
    <w:tmpl w:val="7402E27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83F1B"/>
    <w:multiLevelType w:val="multilevel"/>
    <w:tmpl w:val="43208DD6"/>
    <w:lvl w:ilvl="0">
      <w:start w:val="1"/>
      <w:numFmt w:val="upperRoman"/>
      <w:lvlText w:val="%1."/>
      <w:lvlJc w:val="left"/>
      <w:pPr>
        <w:ind w:left="720" w:hanging="720"/>
      </w:pPr>
      <w:rPr>
        <w:rFonts w:asciiTheme="majorHAnsi" w:hAnsiTheme="majorHAnsi" w:cstheme="majorHAnsi" w:hint="default"/>
        <w:b w:val="0"/>
        <w:bCs w:val="0"/>
      </w:rPr>
    </w:lvl>
    <w:lvl w:ilvl="1">
      <w:start w:val="1"/>
      <w:numFmt w:val="decimal"/>
      <w:pStyle w:val="Ttulo2"/>
      <w:lvlText w:val="%1.%2"/>
      <w:lvlJc w:val="left"/>
      <w:pPr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8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64" w:hanging="180"/>
      </w:pPr>
      <w:rPr>
        <w:rFonts w:hint="default"/>
      </w:rPr>
    </w:lvl>
  </w:abstractNum>
  <w:abstractNum w:abstractNumId="3" w15:restartNumberingAfterBreak="0">
    <w:nsid w:val="473909D0"/>
    <w:multiLevelType w:val="hybridMultilevel"/>
    <w:tmpl w:val="4D8C4EE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DE74CB"/>
    <w:multiLevelType w:val="hybridMultilevel"/>
    <w:tmpl w:val="34B68122"/>
    <w:lvl w:ilvl="0" w:tplc="72C8C042">
      <w:start w:val="1"/>
      <w:numFmt w:val="lowerLetter"/>
      <w:lvlText w:val="%1)"/>
      <w:lvlJc w:val="left"/>
      <w:pPr>
        <w:ind w:left="720" w:hanging="360"/>
      </w:pPr>
      <w:rPr>
        <w:rFonts w:ascii="Amasis MT Pro" w:hAnsi="Amasis MT Pro" w:hint="default"/>
        <w:b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C55B4"/>
    <w:multiLevelType w:val="hybridMultilevel"/>
    <w:tmpl w:val="76422126"/>
    <w:lvl w:ilvl="0" w:tplc="28828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2093474">
    <w:abstractNumId w:val="5"/>
  </w:num>
  <w:num w:numId="2" w16cid:durableId="949895764">
    <w:abstractNumId w:val="1"/>
  </w:num>
  <w:num w:numId="3" w16cid:durableId="254705316">
    <w:abstractNumId w:val="0"/>
  </w:num>
  <w:num w:numId="4" w16cid:durableId="1520268022">
    <w:abstractNumId w:val="4"/>
  </w:num>
  <w:num w:numId="5" w16cid:durableId="1832410218">
    <w:abstractNumId w:val="3"/>
  </w:num>
  <w:num w:numId="6" w16cid:durableId="574586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6A7"/>
    <w:rsid w:val="000109D2"/>
    <w:rsid w:val="00011777"/>
    <w:rsid w:val="000322E0"/>
    <w:rsid w:val="00061CD6"/>
    <w:rsid w:val="0006320B"/>
    <w:rsid w:val="00072D90"/>
    <w:rsid w:val="00076926"/>
    <w:rsid w:val="000B3AB7"/>
    <w:rsid w:val="000E3997"/>
    <w:rsid w:val="000F5957"/>
    <w:rsid w:val="00101740"/>
    <w:rsid w:val="00115511"/>
    <w:rsid w:val="00121DAA"/>
    <w:rsid w:val="00122CA6"/>
    <w:rsid w:val="001261CF"/>
    <w:rsid w:val="0015349A"/>
    <w:rsid w:val="001836A7"/>
    <w:rsid w:val="00244737"/>
    <w:rsid w:val="0029318C"/>
    <w:rsid w:val="002A5805"/>
    <w:rsid w:val="002B01CB"/>
    <w:rsid w:val="002F4207"/>
    <w:rsid w:val="00307AEB"/>
    <w:rsid w:val="00352BF9"/>
    <w:rsid w:val="00355B7B"/>
    <w:rsid w:val="00370C7C"/>
    <w:rsid w:val="003939C5"/>
    <w:rsid w:val="00396EBD"/>
    <w:rsid w:val="003E548A"/>
    <w:rsid w:val="0044269D"/>
    <w:rsid w:val="00453EAE"/>
    <w:rsid w:val="00496E23"/>
    <w:rsid w:val="004A1B7B"/>
    <w:rsid w:val="004A60A5"/>
    <w:rsid w:val="004B6479"/>
    <w:rsid w:val="004C0F47"/>
    <w:rsid w:val="004D5BD9"/>
    <w:rsid w:val="00567D43"/>
    <w:rsid w:val="00583E20"/>
    <w:rsid w:val="00593404"/>
    <w:rsid w:val="005A52DF"/>
    <w:rsid w:val="005C1D44"/>
    <w:rsid w:val="005E6689"/>
    <w:rsid w:val="005E6774"/>
    <w:rsid w:val="005F690B"/>
    <w:rsid w:val="005F7A0D"/>
    <w:rsid w:val="0061537B"/>
    <w:rsid w:val="00627C61"/>
    <w:rsid w:val="00637CB7"/>
    <w:rsid w:val="00662229"/>
    <w:rsid w:val="00664CA1"/>
    <w:rsid w:val="00670565"/>
    <w:rsid w:val="00673CF0"/>
    <w:rsid w:val="00675B9B"/>
    <w:rsid w:val="0068203A"/>
    <w:rsid w:val="006904CB"/>
    <w:rsid w:val="006954D1"/>
    <w:rsid w:val="006A0A23"/>
    <w:rsid w:val="006C5D5E"/>
    <w:rsid w:val="006C6BE0"/>
    <w:rsid w:val="0074436B"/>
    <w:rsid w:val="007447A0"/>
    <w:rsid w:val="00765049"/>
    <w:rsid w:val="007D48B8"/>
    <w:rsid w:val="007E671F"/>
    <w:rsid w:val="0081122A"/>
    <w:rsid w:val="00821C00"/>
    <w:rsid w:val="00833696"/>
    <w:rsid w:val="00853D74"/>
    <w:rsid w:val="00874AD6"/>
    <w:rsid w:val="00877809"/>
    <w:rsid w:val="0088576C"/>
    <w:rsid w:val="00897BE3"/>
    <w:rsid w:val="008A55BF"/>
    <w:rsid w:val="008A5B05"/>
    <w:rsid w:val="008B6D25"/>
    <w:rsid w:val="008C043B"/>
    <w:rsid w:val="00910F7F"/>
    <w:rsid w:val="00912E9A"/>
    <w:rsid w:val="00921A9C"/>
    <w:rsid w:val="00923BFE"/>
    <w:rsid w:val="00935AD7"/>
    <w:rsid w:val="009402F6"/>
    <w:rsid w:val="00950468"/>
    <w:rsid w:val="00951A9B"/>
    <w:rsid w:val="00963ACB"/>
    <w:rsid w:val="00970631"/>
    <w:rsid w:val="00985740"/>
    <w:rsid w:val="009A02B8"/>
    <w:rsid w:val="009A7ED4"/>
    <w:rsid w:val="009E6EDA"/>
    <w:rsid w:val="00A1001E"/>
    <w:rsid w:val="00A15836"/>
    <w:rsid w:val="00A323DE"/>
    <w:rsid w:val="00A428BD"/>
    <w:rsid w:val="00A45460"/>
    <w:rsid w:val="00A95543"/>
    <w:rsid w:val="00A97C23"/>
    <w:rsid w:val="00AE6DDB"/>
    <w:rsid w:val="00B11443"/>
    <w:rsid w:val="00B3794C"/>
    <w:rsid w:val="00B45B5D"/>
    <w:rsid w:val="00B5274D"/>
    <w:rsid w:val="00B52EE3"/>
    <w:rsid w:val="00B82848"/>
    <w:rsid w:val="00B8719B"/>
    <w:rsid w:val="00BE534B"/>
    <w:rsid w:val="00BF1815"/>
    <w:rsid w:val="00C25822"/>
    <w:rsid w:val="00C4532E"/>
    <w:rsid w:val="00C667C7"/>
    <w:rsid w:val="00CB1203"/>
    <w:rsid w:val="00D204FA"/>
    <w:rsid w:val="00D253BB"/>
    <w:rsid w:val="00D25526"/>
    <w:rsid w:val="00D516C0"/>
    <w:rsid w:val="00D541EC"/>
    <w:rsid w:val="00DB35C0"/>
    <w:rsid w:val="00DB4C58"/>
    <w:rsid w:val="00DB5B86"/>
    <w:rsid w:val="00DE08FD"/>
    <w:rsid w:val="00DE1B67"/>
    <w:rsid w:val="00E238B2"/>
    <w:rsid w:val="00E51011"/>
    <w:rsid w:val="00E538F7"/>
    <w:rsid w:val="00E556A0"/>
    <w:rsid w:val="00E601D0"/>
    <w:rsid w:val="00E76D3D"/>
    <w:rsid w:val="00E85E1B"/>
    <w:rsid w:val="00E95FEC"/>
    <w:rsid w:val="00EA13AF"/>
    <w:rsid w:val="00EA2A46"/>
    <w:rsid w:val="00EC1890"/>
    <w:rsid w:val="00ED0210"/>
    <w:rsid w:val="00EF54FE"/>
    <w:rsid w:val="00F065F3"/>
    <w:rsid w:val="00F10630"/>
    <w:rsid w:val="00F34604"/>
    <w:rsid w:val="00F60F0A"/>
    <w:rsid w:val="00F76B43"/>
    <w:rsid w:val="00F8267F"/>
    <w:rsid w:val="00F8680A"/>
    <w:rsid w:val="00FA16FA"/>
    <w:rsid w:val="00FB0B35"/>
    <w:rsid w:val="00FD1F81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89C2080"/>
  <w14:defaultImageDpi w14:val="32767"/>
  <w15:chartTrackingRefBased/>
  <w15:docId w15:val="{71DF75E6-BFC9-42BD-92C6-AFE58DB3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A7ED4"/>
    <w:pPr>
      <w:spacing w:before="1400" w:after="240" w:line="264" w:lineRule="auto"/>
    </w:pPr>
    <w:rPr>
      <w:rFonts w:ascii="Amasis MT Pro" w:hAnsi="Amasis MT Pro"/>
      <w:sz w:val="24"/>
      <w:szCs w:val="24"/>
    </w:rPr>
  </w:style>
  <w:style w:type="paragraph" w:styleId="Ttulo1">
    <w:name w:val="heading 1"/>
    <w:basedOn w:val="PargrafodaLista"/>
    <w:next w:val="Normal"/>
    <w:link w:val="Ttulo1Char"/>
    <w:uiPriority w:val="9"/>
    <w:qFormat/>
    <w:rsid w:val="00307AEB"/>
    <w:pPr>
      <w:keepNext/>
      <w:numPr>
        <w:numId w:val="3"/>
      </w:numPr>
      <w:pBdr>
        <w:top w:val="single" w:sz="4" w:space="1" w:color="001D51"/>
        <w:bottom w:val="single" w:sz="4" w:space="1" w:color="001D51"/>
      </w:pBdr>
      <w:spacing w:before="480" w:after="360"/>
      <w:ind w:left="284" w:right="-1" w:hanging="284"/>
      <w:contextualSpacing w:val="0"/>
      <w:jc w:val="center"/>
      <w:outlineLvl w:val="0"/>
    </w:pPr>
    <w:rPr>
      <w:rFonts w:ascii="Bahnschrift Light Condensed" w:hAnsi="Bahnschrift Light Condensed" w:cstheme="majorHAnsi"/>
      <w:smallCaps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3EAE"/>
    <w:pPr>
      <w:keepNext/>
      <w:numPr>
        <w:ilvl w:val="1"/>
        <w:numId w:val="6"/>
      </w:numPr>
      <w:spacing w:before="360" w:after="120"/>
      <w:outlineLvl w:val="1"/>
    </w:pPr>
    <w:rPr>
      <w:rFonts w:cs="Microsoft New Tai Lue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AEB"/>
    <w:rPr>
      <w:rFonts w:ascii="Bahnschrift Light Condensed" w:hAnsi="Bahnschrift Light Condensed" w:cstheme="majorHAnsi"/>
      <w:smallCaps/>
      <w:spacing w:val="20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1836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36A7"/>
    <w:rPr>
      <w:rFonts w:ascii="Amasis MT Pro" w:hAnsi="Amasis MT Pro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836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36A7"/>
    <w:rPr>
      <w:rFonts w:ascii="Amasis MT Pro" w:hAnsi="Amasis MT Pro"/>
      <w:sz w:val="24"/>
      <w:szCs w:val="24"/>
    </w:rPr>
  </w:style>
  <w:style w:type="paragraph" w:customStyle="1" w:styleId="Citao1">
    <w:name w:val="Citação1"/>
    <w:basedOn w:val="Normal"/>
    <w:link w:val="Citao1Char"/>
    <w:qFormat/>
    <w:rsid w:val="001836A7"/>
    <w:pPr>
      <w:spacing w:before="240" w:line="240" w:lineRule="auto"/>
      <w:ind w:left="567" w:right="566"/>
      <w:jc w:val="both"/>
    </w:pPr>
    <w:rPr>
      <w:rFonts w:cs="Segoe UI"/>
      <w:noProof/>
      <w:sz w:val="22"/>
      <w:szCs w:val="22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1836A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1836A7"/>
    <w:rPr>
      <w:rFonts w:ascii="Amasis MT Pro" w:hAnsi="Amasis MT Pro"/>
      <w:sz w:val="20"/>
      <w:szCs w:val="20"/>
    </w:rPr>
  </w:style>
  <w:style w:type="character" w:customStyle="1" w:styleId="Citao1Char">
    <w:name w:val="Citação1 Char"/>
    <w:basedOn w:val="Fontepargpadro"/>
    <w:link w:val="Citao1"/>
    <w:rsid w:val="001836A7"/>
    <w:rPr>
      <w:rFonts w:ascii="Amasis MT Pro" w:hAnsi="Amasis MT Pro" w:cs="Segoe UI"/>
      <w:noProof/>
    </w:rPr>
  </w:style>
  <w:style w:type="paragraph" w:styleId="PargrafodaLista">
    <w:name w:val="List Paragraph"/>
    <w:basedOn w:val="Normal"/>
    <w:uiPriority w:val="34"/>
    <w:rsid w:val="001836A7"/>
    <w:pPr>
      <w:ind w:left="720"/>
      <w:contextualSpacing/>
    </w:pPr>
  </w:style>
  <w:style w:type="table" w:styleId="Tabelacomgrade">
    <w:name w:val="Table Grid"/>
    <w:basedOn w:val="Tabelanormal"/>
    <w:uiPriority w:val="39"/>
    <w:rsid w:val="000E39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453EAE"/>
    <w:rPr>
      <w:rFonts w:ascii="Amasis MT Pro" w:hAnsi="Amasis MT Pro" w:cs="Microsoft New Tai Lue"/>
      <w:b/>
      <w:bCs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923BF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3BFE"/>
    <w:rPr>
      <w:color w:val="605E5C"/>
      <w:shd w:val="clear" w:color="auto" w:fill="E1DFDD"/>
    </w:rPr>
  </w:style>
  <w:style w:type="paragraph" w:customStyle="1" w:styleId="Corpodotexto1">
    <w:name w:val="Corpo do texto1"/>
    <w:basedOn w:val="Normal"/>
    <w:link w:val="Corpodotexto1Char"/>
    <w:qFormat/>
    <w:rsid w:val="003E548A"/>
    <w:pPr>
      <w:spacing w:before="0" w:after="80" w:line="276" w:lineRule="auto"/>
      <w:ind w:firstLine="567"/>
      <w:jc w:val="both"/>
    </w:pPr>
    <w:rPr>
      <w:rFonts w:cs="Microsoft New Tai Lue"/>
    </w:rPr>
  </w:style>
  <w:style w:type="character" w:customStyle="1" w:styleId="Corpodotexto1Char">
    <w:name w:val="Corpo do texto1 Char"/>
    <w:basedOn w:val="Fontepargpadro"/>
    <w:link w:val="Corpodotexto1"/>
    <w:rsid w:val="003E548A"/>
    <w:rPr>
      <w:rFonts w:ascii="Amasis MT Pro" w:hAnsi="Amasis MT Pro" w:cs="Microsoft New Tai Lue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9A7ED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9A7ED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9A7ED4"/>
    <w:rPr>
      <w:rFonts w:ascii="Amasis MT Pro" w:hAnsi="Amasis MT Pro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A7E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A7ED4"/>
    <w:rPr>
      <w:rFonts w:ascii="Amasis MT Pro" w:hAnsi="Amasis MT Pr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commons.wikimedia.org/wiki/File:Edwin_Denison_Morgan_signature.sv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90B20-E17F-4A59-9297-B11C788FC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879</Words>
  <Characters>4748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</vt:i4>
      </vt:variant>
    </vt:vector>
  </HeadingPairs>
  <TitlesOfParts>
    <vt:vector size="7" baseType="lpstr">
      <vt:lpstr/>
      <vt:lpstr>DIREITO</vt:lpstr>
      <vt:lpstr>    Absolvição quanto ao crime de violação de domicílio</vt:lpstr>
      <vt:lpstr>    Inexistência de reincidência</vt:lpstr>
      <vt:lpstr>    Diminuição de pena</vt:lpstr>
      <vt:lpstr>    II.4 Substituição da pena</vt:lpstr>
      <vt:lpstr>REQUERIMENTOS</vt:lpstr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Luca Leal Machado</cp:lastModifiedBy>
  <cp:revision>3</cp:revision>
  <cp:lastPrinted>2022-11-04T22:15:00Z</cp:lastPrinted>
  <dcterms:created xsi:type="dcterms:W3CDTF">2025-05-18T23:21:00Z</dcterms:created>
  <dcterms:modified xsi:type="dcterms:W3CDTF">2025-05-18T23:59:00Z</dcterms:modified>
</cp:coreProperties>
</file>