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01EE" w14:textId="1D0B0B13" w:rsidR="00483255" w:rsidRPr="00483255" w:rsidRDefault="00483255" w:rsidP="00D61350">
      <w:pPr>
        <w:spacing w:before="480" w:after="40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>Ao(À) Sr.(a) [nome completo da testemunha]</w:t>
      </w:r>
    </w:p>
    <w:p w14:paraId="53C3C80C" w14:textId="26EB6EA3" w:rsidR="00483255" w:rsidRPr="00483255" w:rsidRDefault="00483255" w:rsidP="004E7308">
      <w:pPr>
        <w:spacing w:before="40" w:after="40" w:line="240" w:lineRule="auto"/>
        <w:ind w:firstLine="0"/>
        <w:jc w:val="left"/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  <w:t>Assunto: Intimação para comparecimento à audiência</w:t>
      </w:r>
      <w:r w:rsidR="00034D99"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  <w:t xml:space="preserve"> </w:t>
      </w:r>
      <w:r w:rsidR="0070715B">
        <w:rPr>
          <w:rFonts w:ascii="Avenir Next LT Pro" w:eastAsia="Times New Roman" w:hAnsi="Avenir Next LT Pro" w:cs="Dubai"/>
          <w:b/>
          <w:bCs/>
          <w:kern w:val="0"/>
          <w:sz w:val="20"/>
          <w:szCs w:val="20"/>
          <w:lang w:eastAsia="pt-BR"/>
          <w14:ligatures w14:val="none"/>
        </w:rPr>
        <w:t>presencial</w:t>
      </w:r>
    </w:p>
    <w:p w14:paraId="0ACD66E9" w14:textId="77777777" w:rsidR="004E7308" w:rsidRPr="00CF5DEF" w:rsidRDefault="004E7308" w:rsidP="004E7308">
      <w:pPr>
        <w:spacing w:before="40" w:after="40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</w:pPr>
    </w:p>
    <w:p w14:paraId="18DE643B" w14:textId="5B8A4844" w:rsidR="00483255" w:rsidRPr="00483255" w:rsidRDefault="00483255" w:rsidP="004E7308">
      <w:pPr>
        <w:spacing w:before="40" w:after="40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>Processo nº [0000000-00.0000.0.00.0000]</w:t>
      </w: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br/>
      </w:r>
      <w:r w:rsidR="00C33393" w:rsidRPr="00CF5DEF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>João dos Santos</w:t>
      </w:r>
      <w:r w:rsidRPr="00483255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 xml:space="preserve"> x </w:t>
      </w:r>
      <w:r w:rsidR="00C33393" w:rsidRPr="00CF5DEF">
        <w:rPr>
          <w:rFonts w:ascii="Avenir Next LT Pro" w:eastAsia="Times New Roman" w:hAnsi="Avenir Next LT Pro" w:cs="Dubai"/>
          <w:kern w:val="0"/>
          <w:sz w:val="20"/>
          <w:szCs w:val="20"/>
          <w:lang w:eastAsia="pt-BR"/>
          <w14:ligatures w14:val="none"/>
        </w:rPr>
        <w:t xml:space="preserve">Banco ABC </w:t>
      </w:r>
    </w:p>
    <w:p w14:paraId="780635C5" w14:textId="67D80C18" w:rsidR="00483255" w:rsidRPr="00483255" w:rsidRDefault="00483255" w:rsidP="006E6923">
      <w:pPr>
        <w:spacing w:before="480" w:after="100" w:afterAutospacing="1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Prezado(a) Senhor(a),</w:t>
      </w:r>
    </w:p>
    <w:p w14:paraId="2149B636" w14:textId="51FA0E2E" w:rsidR="00483255" w:rsidRPr="00483255" w:rsidRDefault="00752017" w:rsidP="0070715B">
      <w:pPr>
        <w:spacing w:before="100" w:beforeAutospacing="1" w:after="480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>
        <w:rPr>
          <w:rFonts w:ascii="Avenir Next LT Pro" w:eastAsia="Times New Roman" w:hAnsi="Avenir Next LT Pro" w:cs="Dubai"/>
          <w:noProof/>
          <w:kern w:val="0"/>
          <w:sz w:val="22"/>
          <w:lang w:eastAsia="pt-BR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00FEDFCB" wp14:editId="21BDAC13">
                <wp:simplePos x="0" y="0"/>
                <wp:positionH relativeFrom="margin">
                  <wp:posOffset>-178435</wp:posOffset>
                </wp:positionH>
                <wp:positionV relativeFrom="paragraph">
                  <wp:posOffset>814070</wp:posOffset>
                </wp:positionV>
                <wp:extent cx="6167755" cy="5010150"/>
                <wp:effectExtent l="0" t="0" r="23495" b="19050"/>
                <wp:wrapNone/>
                <wp:docPr id="91727188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7755" cy="50101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14B60E" id="Retângulo 2" o:spid="_x0000_s1026" style="position:absolute;margin-left:-14.05pt;margin-top:64.1pt;width:485.65pt;height:394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" fillcolor="#f2f2f2 [3052]" strokecolor="#d8d8d8 [2732]" strokeweight=".5pt">
                <v:stroke joinstyle="miter"/>
                <w10:wrap anchorx="margin"/>
                <w10:anchorlock/>
              </v:roundrect>
            </w:pict>
          </mc:Fallback>
        </mc:AlternateContent>
      </w:r>
      <w:r w:rsidR="00483255"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Na qualidade de advogado(a) da parte [autor/réu], e conforme o artigo 455 do Código de Processo Civil, </w:t>
      </w:r>
      <w:r w:rsidR="00483255"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notifico Vossa Senhoria para comparecer, na qualidade de testemunha,</w:t>
      </w:r>
      <w:r w:rsidR="00483255" w:rsidRPr="00483255">
        <w:rPr>
          <w:rFonts w:ascii="Avenir Next LT Pro" w:eastAsia="Times New Roman" w:hAnsi="Avenir Next LT Pro" w:cs="Dubai"/>
          <w:b/>
          <w:bCs/>
          <w:kern w:val="0"/>
          <w:sz w:val="22"/>
          <w:lang w:eastAsia="pt-BR"/>
          <w14:ligatures w14:val="none"/>
        </w:rPr>
        <w:t xml:space="preserve"> </w:t>
      </w:r>
      <w:r w:rsidR="00483255"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à audiência de instrução e julgamento designada nos autos do processo em referência.</w:t>
      </w:r>
    </w:p>
    <w:p w14:paraId="23E001F9" w14:textId="2726A29A" w:rsidR="00483255" w:rsidRDefault="00483255" w:rsidP="007C141D">
      <w:pPr>
        <w:spacing w:before="100" w:beforeAutospacing="1" w:after="480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A audiência será realizada de </w:t>
      </w:r>
      <w:r w:rsidRPr="00483255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 xml:space="preserve">forma </w:t>
      </w:r>
      <w:r w:rsidR="00823BCF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presencial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, </w:t>
      </w:r>
      <w:r w:rsidR="00823BCF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na sede da Subseção da Justiça Federal de Niterói</w:t>
      </w: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, na seguinte data e horário: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7C141D" w14:paraId="705B25BB" w14:textId="77777777" w:rsidTr="0070715B">
        <w:trPr>
          <w:trHeight w:val="1262"/>
        </w:trPr>
        <w:tc>
          <w:tcPr>
            <w:tcW w:w="8789" w:type="dxa"/>
          </w:tcPr>
          <w:p w14:paraId="7A5F3D47" w14:textId="08AE23FA" w:rsidR="0070715B" w:rsidRDefault="007C141D" w:rsidP="0070715B">
            <w:pPr>
              <w:spacing w:before="100" w:beforeAutospacing="1"/>
              <w:ind w:left="-110" w:firstLine="0"/>
              <w:jc w:val="left"/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</w:pPr>
            <w:r w:rsidRPr="00483255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Data: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</w:t>
            </w:r>
            <w:r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07/06/2025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br/>
            </w:r>
            <w:r w:rsidRPr="00483255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Horário: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</w:t>
            </w:r>
            <w:r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15:45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br/>
            </w:r>
            <w:r w:rsidR="00823BCF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Endereço</w:t>
            </w:r>
            <w:r w:rsidRPr="00483255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:</w:t>
            </w:r>
            <w:r w:rsidRPr="00483255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</w:t>
            </w:r>
            <w:r w:rsidR="0070715B" w:rsidRPr="0070715B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R. Cel. Gomes Machado, 73/75 - Centro, Niterói </w:t>
            </w:r>
            <w:r w:rsidR="0070715B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–</w:t>
            </w:r>
            <w:r w:rsidR="0070715B" w:rsidRPr="0070715B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 xml:space="preserve"> RJ</w:t>
            </w:r>
            <w:r w:rsidR="0070715B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*</w:t>
            </w:r>
          </w:p>
          <w:p w14:paraId="750C3506" w14:textId="043F38B3" w:rsidR="0070715B" w:rsidRPr="0070715B" w:rsidRDefault="0070715B" w:rsidP="0070715B">
            <w:pPr>
              <w:spacing w:after="240"/>
              <w:ind w:left="-110" w:firstLine="0"/>
              <w:jc w:val="left"/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</w:pPr>
            <w:r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 xml:space="preserve">Telefone: </w:t>
            </w:r>
            <w:r w:rsidRPr="0070715B"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21 3218-0005</w:t>
            </w:r>
          </w:p>
        </w:tc>
      </w:tr>
    </w:tbl>
    <w:p w14:paraId="6138B48E" w14:textId="00DDE122" w:rsidR="00134FE6" w:rsidRPr="00134FE6" w:rsidRDefault="00134FE6" w:rsidP="0070715B">
      <w:pPr>
        <w:numPr>
          <w:ilvl w:val="0"/>
          <w:numId w:val="6"/>
        </w:numPr>
        <w:spacing w:before="360" w:after="120" w:line="240" w:lineRule="auto"/>
        <w:ind w:left="714" w:hanging="357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Chegue com </w:t>
      </w:r>
      <w:r w:rsidRPr="0070715B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antecedência mínima de 30 minutos</w:t>
      </w: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, para localizar a sala e evitar imprevistos.</w:t>
      </w:r>
    </w:p>
    <w:p w14:paraId="0625D486" w14:textId="7325E915" w:rsidR="00134FE6" w:rsidRPr="00134FE6" w:rsidRDefault="00134FE6" w:rsidP="00134FE6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Leve </w:t>
      </w:r>
      <w:r w:rsidRPr="0070715B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documento de identificação oficial com foto</w:t>
      </w: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(RG, CNH ou equivalente).</w:t>
      </w:r>
    </w:p>
    <w:p w14:paraId="4028149C" w14:textId="235A078A" w:rsidR="00134FE6" w:rsidRPr="00134FE6" w:rsidRDefault="00134FE6" w:rsidP="00134FE6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70715B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Utilize traje adequado</w:t>
      </w: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: proibido bermuda, chinelo, camiseta regata, saias curtas, decotes acentuados ou tops.</w:t>
      </w:r>
    </w:p>
    <w:p w14:paraId="39F8FB13" w14:textId="4A3F9BF4" w:rsidR="00134FE6" w:rsidRPr="00134FE6" w:rsidRDefault="00134FE6" w:rsidP="00134FE6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70715B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Mantenha o celular desligado</w:t>
      </w: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ou no modo silencioso durante toda a audiência.</w:t>
      </w:r>
    </w:p>
    <w:p w14:paraId="637A9F97" w14:textId="049CCD90" w:rsidR="00134FE6" w:rsidRPr="00134FE6" w:rsidRDefault="00134FE6" w:rsidP="00134FE6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70715B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Aguarde ser chamado pelo servidor</w:t>
      </w: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ou magistrado, evitando conversas em voz alta nos corredores.</w:t>
      </w:r>
    </w:p>
    <w:p w14:paraId="3FD86912" w14:textId="4D9F6841" w:rsidR="00483255" w:rsidRDefault="00134FE6" w:rsidP="00134FE6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Se estiver em horário de trabalho, </w:t>
      </w:r>
      <w:r w:rsidRPr="0070715B">
        <w:rPr>
          <w:rFonts w:ascii="Avenir Next LT Pro Demi" w:eastAsia="Times New Roman" w:hAnsi="Avenir Next LT Pro Demi" w:cs="Dubai"/>
          <w:kern w:val="0"/>
          <w:sz w:val="22"/>
          <w:lang w:eastAsia="pt-BR"/>
          <w14:ligatures w14:val="none"/>
        </w:rPr>
        <w:t>apresente esta intimação ao empregador</w:t>
      </w:r>
      <w:r w:rsidRPr="00134FE6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, que deverá possibilitar sua liberação para comparecimento</w:t>
      </w:r>
      <w:r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.</w:t>
      </w:r>
    </w:p>
    <w:p w14:paraId="207EA03F" w14:textId="0D6A8A4F" w:rsidR="0057197A" w:rsidRPr="0057197A" w:rsidRDefault="0057197A" w:rsidP="0057197A">
      <w:pPr>
        <w:pBdr>
          <w:top w:val="single" w:sz="4" w:space="1" w:color="auto"/>
          <w:bottom w:val="single" w:sz="4" w:space="1" w:color="auto"/>
        </w:pBdr>
        <w:spacing w:before="480" w:after="100" w:afterAutospacing="1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57197A">
        <w:rPr>
          <w:rFonts w:ascii="Avenir Next LT Pro" w:eastAsia="Times New Roman" w:hAnsi="Avenir Next LT Pro" w:cs="Dubai"/>
          <w:b/>
          <w:bCs/>
          <w:kern w:val="0"/>
          <w:sz w:val="22"/>
          <w:lang w:eastAsia="pt-BR"/>
          <w14:ligatures w14:val="none"/>
        </w:rPr>
        <w:t>Importante:</w:t>
      </w:r>
      <w:r w:rsidRPr="0057197A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o não comparecimento injustificado poderá acarretar a condução coercitiva, a aplicação de multa e demais sanções legais cabíveis, nos termos do artigo 455, § 5º, do CPC.</w:t>
      </w:r>
    </w:p>
    <w:p w14:paraId="0CF117CB" w14:textId="2ABF71B5" w:rsidR="00483255" w:rsidRPr="00483255" w:rsidRDefault="0070715B" w:rsidP="00AE32C8">
      <w:pPr>
        <w:spacing w:before="600" w:after="100" w:afterAutospacing="1" w:line="240" w:lineRule="auto"/>
        <w:ind w:firstLine="0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DE82D81" wp14:editId="7DB0B830">
            <wp:simplePos x="0" y="0"/>
            <wp:positionH relativeFrom="margin">
              <wp:posOffset>2047240</wp:posOffset>
            </wp:positionH>
            <wp:positionV relativeFrom="paragraph">
              <wp:posOffset>618490</wp:posOffset>
            </wp:positionV>
            <wp:extent cx="2162351" cy="829831"/>
            <wp:effectExtent l="0" t="0" r="0" b="8890"/>
            <wp:wrapNone/>
            <wp:docPr id="788201045" name="Imagem 5" descr="eSignatures Guide | Lexa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Signatures Guide | Lexag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351" cy="82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255"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Certo de sua colaboração com a Justiça, coloco-me à disposição para eventuais esclarecimentos</w:t>
      </w:r>
      <w:r w:rsidR="00D16350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 xml:space="preserve"> </w:t>
      </w:r>
    </w:p>
    <w:p w14:paraId="497A4436" w14:textId="396675BC" w:rsidR="00D16350" w:rsidRDefault="00483255" w:rsidP="00A34201">
      <w:pPr>
        <w:spacing w:before="100" w:beforeAutospacing="1" w:after="100" w:afterAutospacing="1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  <w:r w:rsidRPr="00483255"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  <w:t>Atenciosamente,</w:t>
      </w:r>
    </w:p>
    <w:p w14:paraId="665AF3DA" w14:textId="77777777" w:rsidR="00AE32C8" w:rsidRDefault="00AE32C8" w:rsidP="00A34201">
      <w:pPr>
        <w:spacing w:before="100" w:beforeAutospacing="1" w:after="100" w:afterAutospacing="1" w:line="240" w:lineRule="auto"/>
        <w:ind w:firstLine="0"/>
        <w:jc w:val="left"/>
        <w:rPr>
          <w:rFonts w:ascii="Avenir Next LT Pro" w:eastAsia="Times New Roman" w:hAnsi="Avenir Next LT Pro" w:cs="Dubai"/>
          <w:kern w:val="0"/>
          <w:sz w:val="22"/>
          <w:lang w:eastAsia="pt-BR"/>
          <w14:ligatures w14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581"/>
      </w:tblGrid>
      <w:tr w:rsidR="00A34201" w:rsidRPr="00A34201" w14:paraId="0A885E21" w14:textId="77777777" w:rsidTr="00AE32C8">
        <w:tc>
          <w:tcPr>
            <w:tcW w:w="4253" w:type="dxa"/>
            <w:vMerge w:val="restart"/>
            <w:tcBorders>
              <w:right w:val="single" w:sz="4" w:space="0" w:color="auto"/>
            </w:tcBorders>
          </w:tcPr>
          <w:p w14:paraId="414EE998" w14:textId="77777777" w:rsidR="00A34201" w:rsidRPr="006E6923" w:rsidRDefault="00A34201" w:rsidP="00AE32C8">
            <w:pPr>
              <w:ind w:left="29" w:firstLine="0"/>
              <w:jc w:val="righ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  <w:r w:rsidRPr="006E6923"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  <w:t>João Fontes</w:t>
            </w:r>
          </w:p>
          <w:p w14:paraId="0B6450B3" w14:textId="77777777" w:rsidR="00A34201" w:rsidRDefault="00A34201" w:rsidP="00AE32C8">
            <w:pPr>
              <w:ind w:left="29" w:firstLine="0"/>
              <w:jc w:val="righ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  <w:r>
              <w:rPr>
                <w:rFonts w:ascii="Avenir Next LT Pro" w:eastAsia="Times New Roman" w:hAnsi="Avenir Next LT Pro" w:cs="Dubai"/>
                <w:kern w:val="0"/>
                <w:sz w:val="22"/>
                <w:lang w:eastAsia="pt-BR"/>
                <w14:ligatures w14:val="none"/>
              </w:rPr>
              <w:t>OAB/RJ 123-45X</w:t>
            </w:r>
          </w:p>
        </w:tc>
        <w:tc>
          <w:tcPr>
            <w:tcW w:w="4581" w:type="dxa"/>
            <w:tcBorders>
              <w:left w:val="single" w:sz="4" w:space="0" w:color="auto"/>
            </w:tcBorders>
          </w:tcPr>
          <w:p w14:paraId="2278ACC2" w14:textId="77777777" w:rsidR="00A34201" w:rsidRP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16"/>
                <w:szCs w:val="14"/>
                <w:lang w:eastAsia="pt-BR"/>
                <w14:ligatures w14:val="none"/>
              </w:rPr>
            </w:pPr>
            <w:r w:rsidRPr="00A34201">
              <w:rPr>
                <w:rFonts w:ascii="Avenir Next LT Pro" w:hAnsi="Avenir Next LT Pro"/>
                <w:sz w:val="16"/>
                <w:szCs w:val="14"/>
              </w:rPr>
              <w:t>contato@joaofontes.com.br</w:t>
            </w:r>
          </w:p>
        </w:tc>
      </w:tr>
      <w:tr w:rsidR="00A34201" w:rsidRPr="00A34201" w14:paraId="228EF19C" w14:textId="77777777" w:rsidTr="00AE32C8">
        <w:tc>
          <w:tcPr>
            <w:tcW w:w="4253" w:type="dxa"/>
            <w:vMerge/>
            <w:tcBorders>
              <w:right w:val="single" w:sz="4" w:space="0" w:color="auto"/>
            </w:tcBorders>
          </w:tcPr>
          <w:p w14:paraId="2C8FCEB0" w14:textId="77777777" w:rsid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</w:p>
        </w:tc>
        <w:tc>
          <w:tcPr>
            <w:tcW w:w="4581" w:type="dxa"/>
            <w:tcBorders>
              <w:left w:val="single" w:sz="4" w:space="0" w:color="auto"/>
            </w:tcBorders>
          </w:tcPr>
          <w:p w14:paraId="23F90058" w14:textId="77777777" w:rsidR="00A34201" w:rsidRP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16"/>
                <w:szCs w:val="14"/>
                <w:lang w:eastAsia="pt-BR"/>
                <w14:ligatures w14:val="none"/>
              </w:rPr>
            </w:pPr>
            <w:r w:rsidRPr="00A34201">
              <w:rPr>
                <w:rFonts w:ascii="Avenir Next LT Pro" w:hAnsi="Avenir Next LT Pro"/>
                <w:sz w:val="16"/>
                <w:szCs w:val="14"/>
              </w:rPr>
              <w:t>www.joaofontes.com.br</w:t>
            </w:r>
          </w:p>
        </w:tc>
      </w:tr>
      <w:tr w:rsidR="00A34201" w:rsidRPr="00A34201" w14:paraId="62F5F326" w14:textId="77777777" w:rsidTr="00AE32C8">
        <w:trPr>
          <w:trHeight w:val="177"/>
        </w:trPr>
        <w:tc>
          <w:tcPr>
            <w:tcW w:w="4253" w:type="dxa"/>
            <w:vMerge/>
            <w:tcBorders>
              <w:right w:val="single" w:sz="4" w:space="0" w:color="auto"/>
            </w:tcBorders>
          </w:tcPr>
          <w:p w14:paraId="60D7A5A4" w14:textId="77777777" w:rsid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22"/>
                <w:lang w:eastAsia="pt-BR"/>
                <w14:ligatures w14:val="none"/>
              </w:rPr>
            </w:pPr>
          </w:p>
        </w:tc>
        <w:tc>
          <w:tcPr>
            <w:tcW w:w="4581" w:type="dxa"/>
            <w:tcBorders>
              <w:left w:val="single" w:sz="4" w:space="0" w:color="auto"/>
            </w:tcBorders>
          </w:tcPr>
          <w:p w14:paraId="4BFA78B7" w14:textId="77777777" w:rsidR="00A34201" w:rsidRPr="00A34201" w:rsidRDefault="00A34201" w:rsidP="001E65DB">
            <w:pPr>
              <w:ind w:firstLine="0"/>
              <w:jc w:val="left"/>
              <w:rPr>
                <w:rFonts w:ascii="Avenir Next LT Pro" w:eastAsia="Times New Roman" w:hAnsi="Avenir Next LT Pro" w:cs="Dubai"/>
                <w:b/>
                <w:bCs/>
                <w:kern w:val="0"/>
                <w:sz w:val="16"/>
                <w:szCs w:val="14"/>
                <w:lang w:eastAsia="pt-BR"/>
                <w14:ligatures w14:val="none"/>
              </w:rPr>
            </w:pPr>
            <w:r w:rsidRPr="00A34201">
              <w:rPr>
                <w:rFonts w:ascii="Avenir Next LT Pro" w:hAnsi="Avenir Next LT Pro"/>
                <w:sz w:val="16"/>
                <w:szCs w:val="14"/>
              </w:rPr>
              <w:t>(21) 98124-123X</w:t>
            </w:r>
          </w:p>
        </w:tc>
      </w:tr>
    </w:tbl>
    <w:p w14:paraId="0A92EB06" w14:textId="72C66502" w:rsidR="00A34201" w:rsidRPr="00704237" w:rsidRDefault="0070715B" w:rsidP="002934D1">
      <w:pPr>
        <w:pBdr>
          <w:top w:val="single" w:sz="4" w:space="1" w:color="auto"/>
          <w:bottom w:val="single" w:sz="4" w:space="1" w:color="auto"/>
        </w:pBdr>
        <w:spacing w:before="120" w:after="100" w:afterAutospacing="1" w:line="240" w:lineRule="auto"/>
        <w:ind w:firstLine="0"/>
        <w:jc w:val="center"/>
        <w:rPr>
          <w:rFonts w:ascii="Avenir Next LT Pro" w:eastAsia="Times New Roman" w:hAnsi="Avenir Next LT Pro" w:cs="Dubai"/>
          <w:b/>
          <w:bCs/>
          <w:kern w:val="0"/>
          <w:szCs w:val="24"/>
          <w:lang w:eastAsia="pt-BR"/>
          <w14:ligatures w14:val="none"/>
        </w:rPr>
      </w:pPr>
      <w:r w:rsidRPr="00704237">
        <w:rPr>
          <w:rFonts w:ascii="Avenir Next LT Pro" w:eastAsia="Times New Roman" w:hAnsi="Avenir Next LT Pro" w:cs="Dubai"/>
          <w:b/>
          <w:bCs/>
          <w:kern w:val="0"/>
          <w:szCs w:val="24"/>
          <w:lang w:eastAsia="pt-BR"/>
          <w14:ligatures w14:val="none"/>
        </w:rPr>
        <w:lastRenderedPageBreak/>
        <w:t>Como chegar?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4"/>
      </w:tblGrid>
      <w:tr w:rsidR="000E5658" w14:paraId="0AA13D11" w14:textId="77777777" w:rsidTr="004A1402">
        <w:tc>
          <w:tcPr>
            <w:tcW w:w="8834" w:type="dxa"/>
          </w:tcPr>
          <w:p w14:paraId="2661A26F" w14:textId="657653A6" w:rsidR="000E5658" w:rsidRDefault="00704237" w:rsidP="002934D1">
            <w:pPr>
              <w:spacing w:before="120" w:after="120"/>
              <w:ind w:left="883" w:firstLine="0"/>
              <w:jc w:val="left"/>
              <w:rPr>
                <w:rFonts w:ascii="Avenir Next LT Pro" w:hAnsi="Avenir Next LT Pro" w:cs="Dubai"/>
                <w:b/>
                <w:bCs/>
                <w:sz w:val="22"/>
                <w:szCs w:val="20"/>
              </w:rPr>
            </w:pPr>
            <w:r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t xml:space="preserve">Opção 1: </w:t>
            </w:r>
            <w:r w:rsidRPr="00704237">
              <w:rPr>
                <w:rFonts w:ascii="Avenir Next LT Pro" w:hAnsi="Avenir Next LT Pro" w:cs="Dubai"/>
                <w:sz w:val="22"/>
                <w:szCs w:val="20"/>
              </w:rPr>
              <w:t>A pé, a partir das barcas</w:t>
            </w:r>
            <w:r>
              <w:rPr>
                <w:rFonts w:ascii="Avenir Next LT Pro" w:hAnsi="Avenir Next LT Pro" w:cs="Dubai"/>
                <w:sz w:val="22"/>
                <w:szCs w:val="20"/>
              </w:rPr>
              <w:t>. Caminhada de 5 minutos.</w:t>
            </w:r>
          </w:p>
        </w:tc>
      </w:tr>
      <w:tr w:rsidR="000E5658" w14:paraId="184FA47B" w14:textId="77777777" w:rsidTr="004A1402">
        <w:trPr>
          <w:trHeight w:val="3856"/>
        </w:trPr>
        <w:tc>
          <w:tcPr>
            <w:tcW w:w="8834" w:type="dxa"/>
          </w:tcPr>
          <w:p w14:paraId="66B06640" w14:textId="3A5919CE" w:rsidR="000E5658" w:rsidRDefault="000E5658" w:rsidP="002934D1">
            <w:pPr>
              <w:spacing w:before="100" w:beforeAutospacing="1" w:after="100" w:afterAutospacing="1"/>
              <w:ind w:left="883" w:firstLine="0"/>
              <w:jc w:val="left"/>
              <w:rPr>
                <w:rFonts w:ascii="Avenir Next LT Pro" w:hAnsi="Avenir Next LT Pro" w:cs="Dubai"/>
                <w:b/>
                <w:bCs/>
                <w:sz w:val="22"/>
                <w:szCs w:val="20"/>
              </w:rPr>
            </w:pPr>
            <w:r w:rsidRPr="000E5658"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drawing>
                <wp:anchor distT="0" distB="0" distL="114300" distR="114300" simplePos="0" relativeHeight="251675648" behindDoc="0" locked="0" layoutInCell="1" allowOverlap="1" wp14:anchorId="073FC55D" wp14:editId="0EFCD5FA">
                  <wp:simplePos x="0" y="0"/>
                  <wp:positionH relativeFrom="column">
                    <wp:posOffset>603885</wp:posOffset>
                  </wp:positionH>
                  <wp:positionV relativeFrom="paragraph">
                    <wp:posOffset>129540</wp:posOffset>
                  </wp:positionV>
                  <wp:extent cx="4431626" cy="2209800"/>
                  <wp:effectExtent l="19050" t="19050" r="26670" b="19050"/>
                  <wp:wrapNone/>
                  <wp:docPr id="2764655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46558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71" b="7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6820" cy="22123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04237" w14:paraId="557CB85F" w14:textId="77777777" w:rsidTr="004A1402">
        <w:tc>
          <w:tcPr>
            <w:tcW w:w="8834" w:type="dxa"/>
          </w:tcPr>
          <w:p w14:paraId="4265C67E" w14:textId="0773E63E" w:rsidR="00704237" w:rsidRDefault="00704237" w:rsidP="002934D1">
            <w:pPr>
              <w:spacing w:before="120" w:after="120"/>
              <w:ind w:left="883" w:firstLine="0"/>
              <w:jc w:val="left"/>
              <w:rPr>
                <w:rFonts w:ascii="Avenir Next LT Pro" w:hAnsi="Avenir Next LT Pro" w:cs="Dubai"/>
                <w:b/>
                <w:bCs/>
                <w:sz w:val="22"/>
                <w:szCs w:val="20"/>
              </w:rPr>
            </w:pPr>
            <w:r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t xml:space="preserve">Opção </w:t>
            </w:r>
            <w:r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t>2</w:t>
            </w:r>
            <w:r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t xml:space="preserve">: </w:t>
            </w:r>
            <w:r w:rsidRPr="00704237">
              <w:rPr>
                <w:rFonts w:ascii="Avenir Next LT Pro" w:hAnsi="Avenir Next LT Pro" w:cs="Dubai"/>
                <w:sz w:val="22"/>
                <w:szCs w:val="20"/>
              </w:rPr>
              <w:t xml:space="preserve">A pé, a partir </w:t>
            </w:r>
            <w:r>
              <w:rPr>
                <w:rFonts w:ascii="Avenir Next LT Pro" w:hAnsi="Avenir Next LT Pro" w:cs="Dubai"/>
                <w:sz w:val="22"/>
                <w:szCs w:val="20"/>
              </w:rPr>
              <w:t>do terminal rodoviário João Goulart</w:t>
            </w:r>
            <w:r>
              <w:rPr>
                <w:rFonts w:ascii="Avenir Next LT Pro" w:hAnsi="Avenir Next LT Pro" w:cs="Dubai"/>
                <w:sz w:val="22"/>
                <w:szCs w:val="20"/>
              </w:rPr>
              <w:t xml:space="preserve">. Caminhada de </w:t>
            </w:r>
            <w:r>
              <w:rPr>
                <w:rFonts w:ascii="Avenir Next LT Pro" w:hAnsi="Avenir Next LT Pro" w:cs="Dubai"/>
                <w:sz w:val="22"/>
                <w:szCs w:val="20"/>
              </w:rPr>
              <w:t>14</w:t>
            </w:r>
            <w:r>
              <w:rPr>
                <w:rFonts w:ascii="Avenir Next LT Pro" w:hAnsi="Avenir Next LT Pro" w:cs="Dubai"/>
                <w:sz w:val="22"/>
                <w:szCs w:val="20"/>
              </w:rPr>
              <w:t xml:space="preserve"> minutos.</w:t>
            </w:r>
          </w:p>
        </w:tc>
      </w:tr>
      <w:tr w:rsidR="00704237" w14:paraId="77411E9A" w14:textId="77777777" w:rsidTr="004A1402">
        <w:trPr>
          <w:trHeight w:val="3998"/>
        </w:trPr>
        <w:tc>
          <w:tcPr>
            <w:tcW w:w="8834" w:type="dxa"/>
          </w:tcPr>
          <w:p w14:paraId="2CBA043B" w14:textId="28B0F2B4" w:rsidR="00704237" w:rsidRDefault="00704237" w:rsidP="002934D1">
            <w:pPr>
              <w:spacing w:before="100" w:beforeAutospacing="1" w:after="100" w:afterAutospacing="1"/>
              <w:ind w:left="883" w:firstLine="0"/>
              <w:jc w:val="left"/>
              <w:rPr>
                <w:rFonts w:ascii="Avenir Next LT Pro" w:hAnsi="Avenir Next LT Pro" w:cs="Dubai"/>
                <w:b/>
                <w:bCs/>
                <w:sz w:val="22"/>
                <w:szCs w:val="20"/>
              </w:rPr>
            </w:pPr>
            <w:r w:rsidRPr="00704237"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drawing>
                <wp:anchor distT="0" distB="0" distL="114300" distR="114300" simplePos="0" relativeHeight="251674624" behindDoc="0" locked="0" layoutInCell="1" allowOverlap="1" wp14:anchorId="275BB0B8" wp14:editId="6BACD1E6">
                  <wp:simplePos x="0" y="0"/>
                  <wp:positionH relativeFrom="column">
                    <wp:posOffset>645160</wp:posOffset>
                  </wp:positionH>
                  <wp:positionV relativeFrom="paragraph">
                    <wp:posOffset>101600</wp:posOffset>
                  </wp:positionV>
                  <wp:extent cx="4445000" cy="2266226"/>
                  <wp:effectExtent l="19050" t="19050" r="12700" b="20320"/>
                  <wp:wrapNone/>
                  <wp:docPr id="19724796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7964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0" cy="22662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04237" w14:paraId="673EAEA3" w14:textId="77777777" w:rsidTr="004A1402">
        <w:tc>
          <w:tcPr>
            <w:tcW w:w="8834" w:type="dxa"/>
          </w:tcPr>
          <w:p w14:paraId="183FEB9D" w14:textId="17ABDB33" w:rsidR="00704237" w:rsidRPr="00E9711A" w:rsidRDefault="00704237" w:rsidP="002934D1">
            <w:pPr>
              <w:spacing w:before="100" w:beforeAutospacing="1" w:after="100" w:afterAutospacing="1"/>
              <w:ind w:left="883" w:firstLine="0"/>
              <w:jc w:val="left"/>
              <w:rPr>
                <w:rFonts w:ascii="Avenir Next LT Pro" w:hAnsi="Avenir Next LT Pro" w:cs="Dubai"/>
                <w:sz w:val="22"/>
                <w:szCs w:val="20"/>
              </w:rPr>
            </w:pPr>
            <w:r w:rsidRPr="00E9711A"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t>Opção 3</w:t>
            </w:r>
            <w:r w:rsidR="00E9711A" w:rsidRPr="00E9711A">
              <w:rPr>
                <w:rFonts w:ascii="Avenir Next LT Pro" w:hAnsi="Avenir Next LT Pro" w:cs="Dubai"/>
                <w:b/>
                <w:bCs/>
                <w:sz w:val="22"/>
                <w:szCs w:val="20"/>
              </w:rPr>
              <w:t>:</w:t>
            </w:r>
            <w:r w:rsidR="00E9711A" w:rsidRPr="00E9711A">
              <w:rPr>
                <w:rFonts w:ascii="Avenir Next LT Pro" w:hAnsi="Avenir Next LT Pro" w:cs="Dubai"/>
                <w:sz w:val="22"/>
                <w:szCs w:val="20"/>
              </w:rPr>
              <w:t xml:space="preserve"> linhas que param na Avenida Amaral Peixoto: 46, 38, 55, 37, 97</w:t>
            </w:r>
            <w:r w:rsidR="00E9711A">
              <w:rPr>
                <w:rFonts w:ascii="Avenir Next LT Pro" w:hAnsi="Avenir Next LT Pro" w:cs="Dubai"/>
                <w:sz w:val="22"/>
                <w:szCs w:val="20"/>
              </w:rPr>
              <w:t xml:space="preserve"> </w:t>
            </w:r>
            <w:r w:rsidR="004A1402">
              <w:rPr>
                <w:rFonts w:ascii="Avenir Next LT Pro" w:hAnsi="Avenir Next LT Pro" w:cs="Dubai"/>
                <w:sz w:val="22"/>
                <w:szCs w:val="20"/>
              </w:rPr>
              <w:br/>
            </w:r>
            <w:r w:rsidR="00E9711A">
              <w:rPr>
                <w:rFonts w:ascii="Avenir Next LT Pro" w:hAnsi="Avenir Next LT Pro" w:cs="Dubai"/>
                <w:sz w:val="22"/>
                <w:szCs w:val="20"/>
              </w:rPr>
              <w:t>(</w:t>
            </w:r>
            <w:r w:rsidR="00D40C6F">
              <w:rPr>
                <w:rFonts w:ascii="Avenir Next LT Pro" w:hAnsi="Avenir Next LT Pro" w:cs="Dubai"/>
                <w:sz w:val="22"/>
                <w:szCs w:val="20"/>
              </w:rPr>
              <w:t>pedir ao motorista para parar no último ponto da rua)</w:t>
            </w:r>
            <w:r w:rsidR="004A1402">
              <w:rPr>
                <w:noProof/>
              </w:rPr>
              <w:t xml:space="preserve"> </w:t>
            </w:r>
          </w:p>
        </w:tc>
      </w:tr>
      <w:tr w:rsidR="00704237" w14:paraId="2E9E70E6" w14:textId="77777777" w:rsidTr="004A1402">
        <w:trPr>
          <w:trHeight w:val="3731"/>
        </w:trPr>
        <w:tc>
          <w:tcPr>
            <w:tcW w:w="8834" w:type="dxa"/>
          </w:tcPr>
          <w:p w14:paraId="6ABEA3CA" w14:textId="682A6402" w:rsidR="00704237" w:rsidRDefault="004A1402" w:rsidP="00D40C6F">
            <w:pPr>
              <w:spacing w:before="100" w:beforeAutospacing="1" w:after="100" w:afterAutospacing="1"/>
              <w:ind w:firstLine="0"/>
              <w:jc w:val="left"/>
              <w:rPr>
                <w:rFonts w:ascii="Avenir Next LT Pro" w:hAnsi="Avenir Next LT Pro" w:cs="Dubai"/>
                <w:b/>
                <w:bCs/>
                <w:sz w:val="22"/>
                <w:szCs w:val="20"/>
              </w:rPr>
            </w:pPr>
            <w:r w:rsidRPr="004A1402">
              <w:rPr>
                <w:rFonts w:ascii="Avenir Next LT Pro" w:hAnsi="Avenir Next LT Pro" w:cs="Dubai"/>
                <w:sz w:val="22"/>
                <w:szCs w:val="20"/>
              </w:rPr>
              <w:drawing>
                <wp:anchor distT="0" distB="0" distL="114300" distR="114300" simplePos="0" relativeHeight="251676672" behindDoc="0" locked="0" layoutInCell="1" allowOverlap="1" wp14:anchorId="4EC00E2B" wp14:editId="01A1CE6E">
                  <wp:simplePos x="0" y="0"/>
                  <wp:positionH relativeFrom="column">
                    <wp:posOffset>692785</wp:posOffset>
                  </wp:positionH>
                  <wp:positionV relativeFrom="paragraph">
                    <wp:posOffset>243206</wp:posOffset>
                  </wp:positionV>
                  <wp:extent cx="4495800" cy="2038294"/>
                  <wp:effectExtent l="19050" t="19050" r="19050" b="19685"/>
                  <wp:wrapNone/>
                  <wp:docPr id="279428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281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140" cy="20416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1DD9E0" w14:textId="77777777" w:rsidR="000E5658" w:rsidRPr="0070715B" w:rsidRDefault="000E5658" w:rsidP="0070715B">
      <w:pPr>
        <w:spacing w:before="100" w:beforeAutospacing="1" w:after="100" w:afterAutospacing="1" w:line="240" w:lineRule="auto"/>
        <w:ind w:firstLine="0"/>
        <w:jc w:val="left"/>
        <w:rPr>
          <w:rFonts w:ascii="Avenir Next LT Pro" w:hAnsi="Avenir Next LT Pro" w:cs="Dubai"/>
          <w:b/>
          <w:bCs/>
          <w:sz w:val="22"/>
          <w:szCs w:val="20"/>
        </w:rPr>
      </w:pPr>
    </w:p>
    <w:sectPr w:rsidR="000E5658" w:rsidRPr="0070715B" w:rsidSect="00E9711A">
      <w:footerReference w:type="default" r:id="rId12"/>
      <w:headerReference w:type="first" r:id="rId13"/>
      <w:pgSz w:w="11906" w:h="16838"/>
      <w:pgMar w:top="1418" w:right="1531" w:bottom="289" w:left="1531" w:header="709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ED52E" w14:textId="77777777" w:rsidR="00A240AC" w:rsidRDefault="00A240AC" w:rsidP="007C141D">
      <w:pPr>
        <w:spacing w:before="0" w:after="0" w:line="240" w:lineRule="auto"/>
      </w:pPr>
      <w:r>
        <w:separator/>
      </w:r>
    </w:p>
  </w:endnote>
  <w:endnote w:type="continuationSeparator" w:id="0">
    <w:p w14:paraId="33D8191D" w14:textId="77777777" w:rsidR="00A240AC" w:rsidRDefault="00A240AC" w:rsidP="007C141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ubai">
    <w:charset w:val="B2"/>
    <w:family w:val="swiss"/>
    <w:pitch w:val="variable"/>
    <w:sig w:usb0="80002067" w:usb1="80000000" w:usb2="00000008" w:usb3="00000000" w:csb0="0000004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4CEC0" w14:textId="62FBB95E" w:rsidR="007C141D" w:rsidRPr="00E816B0" w:rsidRDefault="007C141D" w:rsidP="00E816B0">
    <w:pPr>
      <w:pStyle w:val="Rodap"/>
      <w:tabs>
        <w:tab w:val="clear" w:pos="4252"/>
        <w:tab w:val="clear" w:pos="8504"/>
        <w:tab w:val="center" w:pos="4422"/>
      </w:tabs>
      <w:ind w:firstLine="0"/>
      <w:jc w:val="center"/>
      <w:rPr>
        <w:rFonts w:ascii="Avenir Next LT Pro" w:eastAsia="Times New Roman" w:hAnsi="Avenir Next LT Pro" w:cs="Dubai"/>
        <w:kern w:val="0"/>
        <w:sz w:val="17"/>
        <w:szCs w:val="17"/>
        <w:lang w:eastAsia="pt-BR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774C6" w14:textId="77777777" w:rsidR="00A240AC" w:rsidRDefault="00A240AC" w:rsidP="007C141D">
      <w:pPr>
        <w:spacing w:before="0" w:after="0" w:line="240" w:lineRule="auto"/>
      </w:pPr>
      <w:r>
        <w:separator/>
      </w:r>
    </w:p>
  </w:footnote>
  <w:footnote w:type="continuationSeparator" w:id="0">
    <w:p w14:paraId="09FD7D13" w14:textId="77777777" w:rsidR="00A240AC" w:rsidRDefault="00A240AC" w:rsidP="007C141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7F2C" w14:textId="1A9C55E1" w:rsidR="00E9711A" w:rsidRDefault="00E9711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9753B4" wp14:editId="415F4818">
          <wp:simplePos x="0" y="0"/>
          <wp:positionH relativeFrom="margin">
            <wp:posOffset>2038350</wp:posOffset>
          </wp:positionH>
          <wp:positionV relativeFrom="paragraph">
            <wp:posOffset>-203835</wp:posOffset>
          </wp:positionV>
          <wp:extent cx="1482593" cy="406987"/>
          <wp:effectExtent l="0" t="0" r="3810" b="0"/>
          <wp:wrapNone/>
          <wp:docPr id="1927537729" name="Imagem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7537729" name="Imagem 4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593" cy="4069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2" type="#_x0000_t75" style="width:442pt;height:442pt" o:bullet="t">
        <v:imagedata r:id="rId1" o:title="noun-square-7497783"/>
      </v:shape>
    </w:pict>
  </w:numPicBullet>
  <w:abstractNum w:abstractNumId="0" w15:restartNumberingAfterBreak="0">
    <w:nsid w:val="045B57EF"/>
    <w:multiLevelType w:val="hybridMultilevel"/>
    <w:tmpl w:val="1C6A78A8"/>
    <w:lvl w:ilvl="0" w:tplc="632630C6">
      <w:start w:val="1"/>
      <w:numFmt w:val="decimal"/>
      <w:pStyle w:val="1Ttulo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CF7E86"/>
    <w:multiLevelType w:val="multilevel"/>
    <w:tmpl w:val="4816C84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7140A"/>
    <w:multiLevelType w:val="hybridMultilevel"/>
    <w:tmpl w:val="4072A176"/>
    <w:lvl w:ilvl="0" w:tplc="C62CF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A3E85"/>
    <w:multiLevelType w:val="multilevel"/>
    <w:tmpl w:val="8C9A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C6BC2"/>
    <w:multiLevelType w:val="multilevel"/>
    <w:tmpl w:val="0F16083A"/>
    <w:lvl w:ilvl="0">
      <w:start w:val="1"/>
      <w:numFmt w:val="bullet"/>
      <w:lvlText w:val="✓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76783">
    <w:abstractNumId w:val="0"/>
  </w:num>
  <w:num w:numId="2" w16cid:durableId="1796827409">
    <w:abstractNumId w:val="2"/>
  </w:num>
  <w:num w:numId="3" w16cid:durableId="66878379">
    <w:abstractNumId w:val="2"/>
  </w:num>
  <w:num w:numId="4" w16cid:durableId="1955476920">
    <w:abstractNumId w:val="3"/>
  </w:num>
  <w:num w:numId="5" w16cid:durableId="790830195">
    <w:abstractNumId w:val="1"/>
  </w:num>
  <w:num w:numId="6" w16cid:durableId="1172450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55"/>
    <w:rsid w:val="000164ED"/>
    <w:rsid w:val="00034D99"/>
    <w:rsid w:val="00071370"/>
    <w:rsid w:val="000A2223"/>
    <w:rsid w:val="000E5658"/>
    <w:rsid w:val="00134FE6"/>
    <w:rsid w:val="00154E13"/>
    <w:rsid w:val="001E143F"/>
    <w:rsid w:val="00255B99"/>
    <w:rsid w:val="00273ECE"/>
    <w:rsid w:val="002934D1"/>
    <w:rsid w:val="00322598"/>
    <w:rsid w:val="00333ACA"/>
    <w:rsid w:val="003634FA"/>
    <w:rsid w:val="003D4153"/>
    <w:rsid w:val="00483255"/>
    <w:rsid w:val="004A1402"/>
    <w:rsid w:val="004A15F7"/>
    <w:rsid w:val="004C2AAF"/>
    <w:rsid w:val="004E7308"/>
    <w:rsid w:val="0057197A"/>
    <w:rsid w:val="005733DC"/>
    <w:rsid w:val="006E6923"/>
    <w:rsid w:val="006F0251"/>
    <w:rsid w:val="00704237"/>
    <w:rsid w:val="0070715B"/>
    <w:rsid w:val="00752017"/>
    <w:rsid w:val="007579F6"/>
    <w:rsid w:val="007C141D"/>
    <w:rsid w:val="00823BCF"/>
    <w:rsid w:val="008843A5"/>
    <w:rsid w:val="008927FF"/>
    <w:rsid w:val="00900197"/>
    <w:rsid w:val="009B4426"/>
    <w:rsid w:val="00A240AC"/>
    <w:rsid w:val="00A34201"/>
    <w:rsid w:val="00A36846"/>
    <w:rsid w:val="00A913F1"/>
    <w:rsid w:val="00AE32C8"/>
    <w:rsid w:val="00B21296"/>
    <w:rsid w:val="00B30D5A"/>
    <w:rsid w:val="00B87E2D"/>
    <w:rsid w:val="00BC5739"/>
    <w:rsid w:val="00BE6FB9"/>
    <w:rsid w:val="00C04F5B"/>
    <w:rsid w:val="00C30F1C"/>
    <w:rsid w:val="00C33393"/>
    <w:rsid w:val="00CF5DEF"/>
    <w:rsid w:val="00D16350"/>
    <w:rsid w:val="00D40205"/>
    <w:rsid w:val="00D40C6F"/>
    <w:rsid w:val="00D42A9A"/>
    <w:rsid w:val="00D61350"/>
    <w:rsid w:val="00E665E5"/>
    <w:rsid w:val="00E816B0"/>
    <w:rsid w:val="00E9711A"/>
    <w:rsid w:val="00ED4185"/>
    <w:rsid w:val="00F971D3"/>
    <w:rsid w:val="00FB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9DC9"/>
  <w15:chartTrackingRefBased/>
  <w15:docId w15:val="{216B317C-8F70-4DBC-808A-7B91A623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theme="minorBidi"/>
        <w:kern w:val="24"/>
        <w:sz w:val="24"/>
        <w:szCs w:val="22"/>
        <w:lang w:val="pt-BR" w:eastAsia="en-US" w:bidi="ar-SA"/>
        <w14:ligatures w14:val="standardContextual"/>
      </w:rPr>
    </w:rPrDefault>
    <w:pPrDefault>
      <w:pPr>
        <w:spacing w:before="240" w:after="24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15B"/>
  </w:style>
  <w:style w:type="paragraph" w:styleId="Ttulo1">
    <w:name w:val="heading 1"/>
    <w:aliases w:val="Título 1 - Júlio"/>
    <w:basedOn w:val="Normal"/>
    <w:next w:val="Normal"/>
    <w:link w:val="Ttulo1Char"/>
    <w:uiPriority w:val="9"/>
    <w:qFormat/>
    <w:rsid w:val="003D4153"/>
    <w:pPr>
      <w:outlineLvl w:val="0"/>
    </w:pPr>
    <w:rPr>
      <w:b/>
      <w:bCs/>
      <w:color w:val="FF000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32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2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2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2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2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25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25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- Júlio Char"/>
    <w:basedOn w:val="Fontepargpadro"/>
    <w:link w:val="Ttulo1"/>
    <w:uiPriority w:val="9"/>
    <w:rsid w:val="003D4153"/>
    <w:rPr>
      <w:b/>
      <w:bCs/>
      <w:color w:val="FF0000"/>
    </w:rPr>
  </w:style>
  <w:style w:type="paragraph" w:customStyle="1" w:styleId="1Ttulo">
    <w:name w:val="1. Título"/>
    <w:basedOn w:val="Ttulo1"/>
    <w:link w:val="1TtuloChar"/>
    <w:qFormat/>
    <w:rsid w:val="003D4153"/>
    <w:pPr>
      <w:numPr>
        <w:numId w:val="1"/>
      </w:numPr>
      <w:ind w:left="709" w:hanging="425"/>
    </w:pPr>
  </w:style>
  <w:style w:type="character" w:customStyle="1" w:styleId="1TtuloChar">
    <w:name w:val="1. Título Char"/>
    <w:basedOn w:val="Ttulo1Char"/>
    <w:link w:val="1Ttulo"/>
    <w:rsid w:val="003D4153"/>
    <w:rPr>
      <w:b/>
      <w:bCs/>
      <w:color w:val="FF0000"/>
    </w:rPr>
  </w:style>
  <w:style w:type="paragraph" w:customStyle="1" w:styleId="bullet">
    <w:name w:val="bullet"/>
    <w:link w:val="bulletChar"/>
    <w:qFormat/>
    <w:rsid w:val="00071370"/>
    <w:pPr>
      <w:spacing w:before="120" w:after="120" w:line="240" w:lineRule="auto"/>
      <w:ind w:left="720" w:hanging="360"/>
      <w:jc w:val="left"/>
    </w:pPr>
  </w:style>
  <w:style w:type="character" w:customStyle="1" w:styleId="bulletChar">
    <w:name w:val="bullet Char"/>
    <w:basedOn w:val="Fontepargpadro"/>
    <w:link w:val="bullet"/>
    <w:rsid w:val="00071370"/>
  </w:style>
  <w:style w:type="paragraph" w:styleId="PargrafodaLista">
    <w:name w:val="List Paragraph"/>
    <w:basedOn w:val="Normal"/>
    <w:uiPriority w:val="34"/>
    <w:qFormat/>
    <w:rsid w:val="00071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48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832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2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2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2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2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2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2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25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25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2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25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4832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2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2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2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83255"/>
    <w:rPr>
      <w:b/>
      <w:bCs/>
    </w:rPr>
  </w:style>
  <w:style w:type="character" w:styleId="Hyperlink">
    <w:name w:val="Hyperlink"/>
    <w:basedOn w:val="Fontepargpadro"/>
    <w:uiPriority w:val="99"/>
    <w:unhideWhenUsed/>
    <w:rsid w:val="00CF5D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5DE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C04F5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C141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141D"/>
  </w:style>
  <w:style w:type="paragraph" w:styleId="Rodap">
    <w:name w:val="footer"/>
    <w:basedOn w:val="Normal"/>
    <w:link w:val="RodapChar"/>
    <w:uiPriority w:val="99"/>
    <w:unhideWhenUsed/>
    <w:rsid w:val="007C141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1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8B544-8EAF-44F1-A732-583E8DC24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308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4</cp:revision>
  <cp:lastPrinted>2025-09-30T21:38:00Z</cp:lastPrinted>
  <dcterms:created xsi:type="dcterms:W3CDTF">2025-09-30T22:03:00Z</dcterms:created>
  <dcterms:modified xsi:type="dcterms:W3CDTF">2025-09-30T22:25:00Z</dcterms:modified>
</cp:coreProperties>
</file>