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01EE" w14:textId="1D0B0B13" w:rsidR="00483255" w:rsidRPr="00483255" w:rsidRDefault="00483255" w:rsidP="00D61350">
      <w:pPr>
        <w:spacing w:before="480" w:after="40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>Ao(À) Sr.(a) [nome completo da testemunha]</w:t>
      </w:r>
    </w:p>
    <w:p w14:paraId="53C3C80C" w14:textId="36D76BC4" w:rsidR="00483255" w:rsidRPr="00483255" w:rsidRDefault="00483255" w:rsidP="004E7308">
      <w:pPr>
        <w:spacing w:before="40" w:after="40" w:line="240" w:lineRule="auto"/>
        <w:ind w:firstLine="0"/>
        <w:jc w:val="left"/>
        <w:rPr>
          <w:rFonts w:ascii="Avenir Next LT Pro" w:eastAsia="Times New Roman" w:hAnsi="Avenir Next LT Pro" w:cs="Dubai"/>
          <w:b/>
          <w:bCs/>
          <w:kern w:val="0"/>
          <w:sz w:val="20"/>
          <w:szCs w:val="20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b/>
          <w:bCs/>
          <w:kern w:val="0"/>
          <w:sz w:val="20"/>
          <w:szCs w:val="20"/>
          <w:lang w:eastAsia="pt-BR"/>
          <w14:ligatures w14:val="none"/>
        </w:rPr>
        <w:t>Assunto: Intimação para comparecimento à audiência</w:t>
      </w:r>
      <w:r w:rsidR="00034D99">
        <w:rPr>
          <w:rFonts w:ascii="Avenir Next LT Pro" w:eastAsia="Times New Roman" w:hAnsi="Avenir Next LT Pro" w:cs="Dubai"/>
          <w:b/>
          <w:bCs/>
          <w:kern w:val="0"/>
          <w:sz w:val="20"/>
          <w:szCs w:val="20"/>
          <w:lang w:eastAsia="pt-BR"/>
          <w14:ligatures w14:val="none"/>
        </w:rPr>
        <w:t xml:space="preserve"> virtual</w:t>
      </w:r>
    </w:p>
    <w:p w14:paraId="0ACD66E9" w14:textId="77777777" w:rsidR="004E7308" w:rsidRPr="00CF5DEF" w:rsidRDefault="004E7308" w:rsidP="004E7308">
      <w:pPr>
        <w:spacing w:before="40" w:after="40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</w:pPr>
    </w:p>
    <w:p w14:paraId="18DE643B" w14:textId="5B8A4844" w:rsidR="00483255" w:rsidRPr="00483255" w:rsidRDefault="00483255" w:rsidP="004E7308">
      <w:pPr>
        <w:spacing w:before="40" w:after="40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>Processo nº [0000000-00.0000.0.00.0000]</w:t>
      </w: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br/>
      </w:r>
      <w:r w:rsidR="00C33393" w:rsidRPr="00CF5DEF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>João dos Santos</w:t>
      </w: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 xml:space="preserve"> x </w:t>
      </w:r>
      <w:r w:rsidR="00C33393" w:rsidRPr="00CF5DEF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 xml:space="preserve">Banco ABC </w:t>
      </w:r>
    </w:p>
    <w:p w14:paraId="780635C5" w14:textId="67D80C18" w:rsidR="00483255" w:rsidRPr="00483255" w:rsidRDefault="00483255" w:rsidP="006E6923">
      <w:pPr>
        <w:spacing w:before="480" w:after="100" w:afterAutospacing="1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Prezado(a) Senhor(a),</w:t>
      </w:r>
    </w:p>
    <w:p w14:paraId="2149B636" w14:textId="51FA0E2E" w:rsidR="00483255" w:rsidRPr="00483255" w:rsidRDefault="00752017" w:rsidP="006E6923">
      <w:pPr>
        <w:spacing w:before="100" w:beforeAutospacing="1" w:after="480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>
        <w:rPr>
          <w:rFonts w:ascii="Avenir Next LT Pro" w:eastAsia="Times New Roman" w:hAnsi="Avenir Next LT Pro" w:cs="Dubai"/>
          <w:noProof/>
          <w:kern w:val="0"/>
          <w:sz w:val="22"/>
          <w:lang w:eastAsia="pt-BR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00FEDFCB" wp14:editId="2B843230">
                <wp:simplePos x="0" y="0"/>
                <wp:positionH relativeFrom="margin">
                  <wp:posOffset>-232410</wp:posOffset>
                </wp:positionH>
                <wp:positionV relativeFrom="paragraph">
                  <wp:posOffset>821055</wp:posOffset>
                </wp:positionV>
                <wp:extent cx="6167755" cy="4629785"/>
                <wp:effectExtent l="0" t="0" r="23495" b="18415"/>
                <wp:wrapNone/>
                <wp:docPr id="91727188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755" cy="46297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E28CE" id="Retângulo 2" o:spid="_x0000_s1026" style="position:absolute;margin-left:-18.3pt;margin-top:64.65pt;width:485.65pt;height:364.5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" fillcolor="#f2f2f2 [3052]" strokecolor="#d8d8d8 [2732]" strokeweight=".5pt">
                <v:stroke joinstyle="miter"/>
                <w10:wrap anchorx="margin"/>
                <w10:anchorlock/>
              </v:roundrect>
            </w:pict>
          </mc:Fallback>
        </mc:AlternateContent>
      </w:r>
      <w:r w:rsidR="00483255"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Na qualidade de advogado(a) da parte [autor/réu], e conforme o artigo 455 do Código de Processo Civil, </w:t>
      </w:r>
      <w:r w:rsidR="00483255"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notifico Vossa Senhoria para comparecer, na qualidade de testemunha,</w:t>
      </w:r>
      <w:r w:rsidR="00483255" w:rsidRPr="00483255">
        <w:rPr>
          <w:rFonts w:ascii="Avenir Next LT Pro" w:eastAsia="Times New Roman" w:hAnsi="Avenir Next LT Pro" w:cs="Dubai"/>
          <w:b/>
          <w:bCs/>
          <w:kern w:val="0"/>
          <w:sz w:val="22"/>
          <w:lang w:eastAsia="pt-BR"/>
          <w14:ligatures w14:val="none"/>
        </w:rPr>
        <w:t xml:space="preserve"> </w:t>
      </w:r>
      <w:r w:rsidR="00483255"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à audiência de instrução e julgamento designada nos autos do processo em referência.</w:t>
      </w:r>
    </w:p>
    <w:p w14:paraId="23E001F9" w14:textId="79A9C979" w:rsidR="00483255" w:rsidRDefault="00483255" w:rsidP="007C141D">
      <w:pPr>
        <w:spacing w:before="100" w:beforeAutospacing="1" w:after="480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A audiência será realizada de </w:t>
      </w: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forma virtual</w:t>
      </w: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, por meio da plataforma Zoom, na seguinte data e horário: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</w:tblGrid>
      <w:tr w:rsidR="007C141D" w14:paraId="705B25BB" w14:textId="77777777" w:rsidTr="007C141D">
        <w:trPr>
          <w:trHeight w:val="1544"/>
        </w:trPr>
        <w:tc>
          <w:tcPr>
            <w:tcW w:w="8789" w:type="dxa"/>
          </w:tcPr>
          <w:p w14:paraId="7B17012C" w14:textId="77777777" w:rsidR="007C141D" w:rsidRDefault="007C141D" w:rsidP="006E6923">
            <w:pPr>
              <w:spacing w:before="100" w:beforeAutospacing="1" w:after="100" w:afterAutospacing="1"/>
              <w:ind w:left="2160" w:firstLine="0"/>
              <w:jc w:val="left"/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94E658F" wp14:editId="130AAC87">
                  <wp:simplePos x="0" y="0"/>
                  <wp:positionH relativeFrom="leftMargin">
                    <wp:posOffset>142016</wp:posOffset>
                  </wp:positionH>
                  <wp:positionV relativeFrom="paragraph">
                    <wp:posOffset>-31338</wp:posOffset>
                  </wp:positionV>
                  <wp:extent cx="1062396" cy="1062396"/>
                  <wp:effectExtent l="0" t="0" r="4445" b="4445"/>
                  <wp:wrapNone/>
                  <wp:docPr id="3645409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396" cy="1062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83255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Data: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 </w:t>
            </w:r>
            <w:r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07/06/2025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br/>
            </w:r>
            <w:r w:rsidRPr="00483255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Horário: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 </w:t>
            </w:r>
            <w:r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15:45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br/>
            </w:r>
            <w:r w:rsidRPr="00483255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Link de acesso: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 [inserir link da audiência]</w:t>
            </w:r>
          </w:p>
          <w:p w14:paraId="750C3506" w14:textId="3C950153" w:rsidR="007C141D" w:rsidRDefault="007C141D" w:rsidP="00752017">
            <w:pPr>
              <w:spacing w:before="100" w:beforeAutospacing="1" w:after="100" w:afterAutospacing="1"/>
              <w:ind w:left="2160" w:right="2586" w:firstLine="0"/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</w:pPr>
            <w:r w:rsidRPr="00483255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 xml:space="preserve">Ou, se preferir, escaneie o QR Code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ao lado</w:t>
            </w:r>
            <w:r w:rsidRPr="00483255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 xml:space="preserve"> para ingressar diretamente na sala virtual.</w:t>
            </w:r>
          </w:p>
        </w:tc>
      </w:tr>
    </w:tbl>
    <w:p w14:paraId="6DC3253C" w14:textId="45ACE802" w:rsidR="00483255" w:rsidRPr="00483255" w:rsidRDefault="00483255" w:rsidP="00F971D3">
      <w:pPr>
        <w:numPr>
          <w:ilvl w:val="0"/>
          <w:numId w:val="6"/>
        </w:numPr>
        <w:tabs>
          <w:tab w:val="clear" w:pos="720"/>
        </w:tabs>
        <w:spacing w:before="600" w:after="60" w:line="240" w:lineRule="auto"/>
        <w:ind w:left="426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 xml:space="preserve">Escolha um local silencioso, </w:t>
      </w: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sem </w:t>
      </w:r>
      <w:r w:rsidR="006E6923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distrações ou interrupções</w:t>
      </w: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externas.</w:t>
      </w:r>
    </w:p>
    <w:p w14:paraId="72785EBD" w14:textId="77777777" w:rsidR="00483255" w:rsidRPr="00483255" w:rsidRDefault="00483255" w:rsidP="00F971D3">
      <w:pPr>
        <w:numPr>
          <w:ilvl w:val="0"/>
          <w:numId w:val="6"/>
        </w:numPr>
        <w:tabs>
          <w:tab w:val="clear" w:pos="720"/>
        </w:tabs>
        <w:spacing w:before="60" w:after="60" w:line="240" w:lineRule="auto"/>
        <w:ind w:left="426"/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Conecte-se com </w:t>
      </w: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15 minutos de antecedência.</w:t>
      </w:r>
    </w:p>
    <w:p w14:paraId="0ED760E4" w14:textId="77777777" w:rsidR="00483255" w:rsidRPr="00483255" w:rsidRDefault="00483255" w:rsidP="00F971D3">
      <w:pPr>
        <w:numPr>
          <w:ilvl w:val="0"/>
          <w:numId w:val="6"/>
        </w:numPr>
        <w:tabs>
          <w:tab w:val="clear" w:pos="720"/>
        </w:tabs>
        <w:spacing w:before="60" w:after="60" w:line="240" w:lineRule="auto"/>
        <w:ind w:left="426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Tenha o celular ou computador </w:t>
      </w: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carregado ou conectado à energia.</w:t>
      </w:r>
    </w:p>
    <w:p w14:paraId="77ACB16A" w14:textId="77777777" w:rsidR="00483255" w:rsidRPr="00483255" w:rsidRDefault="00483255" w:rsidP="00F971D3">
      <w:pPr>
        <w:numPr>
          <w:ilvl w:val="0"/>
          <w:numId w:val="6"/>
        </w:numPr>
        <w:tabs>
          <w:tab w:val="clear" w:pos="720"/>
        </w:tabs>
        <w:spacing w:before="60" w:after="60" w:line="240" w:lineRule="auto"/>
        <w:ind w:left="426"/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Certifique-se de ter acesso à </w:t>
      </w: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internet estável.</w:t>
      </w:r>
    </w:p>
    <w:p w14:paraId="371F1E41" w14:textId="77777777" w:rsidR="00483255" w:rsidRPr="00483255" w:rsidRDefault="00483255" w:rsidP="00F971D3">
      <w:pPr>
        <w:numPr>
          <w:ilvl w:val="0"/>
          <w:numId w:val="6"/>
        </w:numPr>
        <w:tabs>
          <w:tab w:val="clear" w:pos="720"/>
        </w:tabs>
        <w:spacing w:before="60" w:after="60" w:line="240" w:lineRule="auto"/>
        <w:ind w:left="426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Instale previamente o aplicativo</w:t>
      </w: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Zoom (em celular, tablet ou computador).</w:t>
      </w:r>
    </w:p>
    <w:p w14:paraId="3FD86912" w14:textId="3BF79458" w:rsidR="00483255" w:rsidRDefault="00483255" w:rsidP="00F971D3">
      <w:pPr>
        <w:numPr>
          <w:ilvl w:val="0"/>
          <w:numId w:val="6"/>
        </w:numPr>
        <w:spacing w:before="60" w:line="240" w:lineRule="auto"/>
        <w:ind w:left="426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Caso esteja em horário de trabalho, </w:t>
      </w: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apresente esta intimação ao seu empregador</w:t>
      </w: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, que deverá possibilitar sua liberação e providenciar local adequado para </w:t>
      </w:r>
      <w:r w:rsidR="00A3684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o ato.</w:t>
      </w:r>
    </w:p>
    <w:p w14:paraId="207EA03F" w14:textId="0D6A8A4F" w:rsidR="0057197A" w:rsidRPr="0057197A" w:rsidRDefault="0057197A" w:rsidP="0057197A">
      <w:pPr>
        <w:pBdr>
          <w:top w:val="single" w:sz="4" w:space="1" w:color="auto"/>
          <w:bottom w:val="single" w:sz="4" w:space="1" w:color="auto"/>
        </w:pBdr>
        <w:spacing w:before="480" w:after="100" w:afterAutospacing="1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57197A">
        <w:rPr>
          <w:rFonts w:ascii="Avenir Next LT Pro" w:eastAsia="Times New Roman" w:hAnsi="Avenir Next LT Pro" w:cs="Dubai"/>
          <w:b/>
          <w:bCs/>
          <w:kern w:val="0"/>
          <w:sz w:val="22"/>
          <w:lang w:eastAsia="pt-BR"/>
          <w14:ligatures w14:val="none"/>
        </w:rPr>
        <w:t>Importante:</w:t>
      </w:r>
      <w:r w:rsidRPr="0057197A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o não comparecimento injustificado poderá acarretar a condução coercitiva, a aplicação de multa e demais sanções legais cabíveis, nos termos do artigo 455, § 5º, do CPC.</w:t>
      </w:r>
    </w:p>
    <w:p w14:paraId="0CF117CB" w14:textId="6C4ACC37" w:rsidR="00483255" w:rsidRPr="00483255" w:rsidRDefault="00483255" w:rsidP="00AE32C8">
      <w:pPr>
        <w:spacing w:before="600" w:after="100" w:afterAutospacing="1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Certo de sua colaboração com a Justiça, coloco-me à disposição para eventuais esclarecimentos</w:t>
      </w:r>
      <w:r w:rsidR="00D16350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</w:t>
      </w:r>
    </w:p>
    <w:p w14:paraId="497A4436" w14:textId="0C8947C1" w:rsidR="00D16350" w:rsidRDefault="00AE32C8" w:rsidP="00A34201">
      <w:pPr>
        <w:spacing w:before="100" w:beforeAutospacing="1" w:after="100" w:afterAutospacing="1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DE82D81" wp14:editId="06289613">
            <wp:simplePos x="0" y="0"/>
            <wp:positionH relativeFrom="margin">
              <wp:posOffset>2034540</wp:posOffset>
            </wp:positionH>
            <wp:positionV relativeFrom="paragraph">
              <wp:posOffset>6779</wp:posOffset>
            </wp:positionV>
            <wp:extent cx="2162351" cy="829831"/>
            <wp:effectExtent l="0" t="0" r="0" b="8890"/>
            <wp:wrapNone/>
            <wp:docPr id="788201045" name="Imagem 5" descr="eSignatures Guide | Lexa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Signatures Guide | Lexag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351" cy="82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255"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Atenciosamente,</w:t>
      </w:r>
    </w:p>
    <w:p w14:paraId="665AF3DA" w14:textId="77777777" w:rsidR="00AE32C8" w:rsidRDefault="00AE32C8" w:rsidP="00A34201">
      <w:pPr>
        <w:spacing w:before="100" w:beforeAutospacing="1" w:after="100" w:afterAutospacing="1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581"/>
      </w:tblGrid>
      <w:tr w:rsidR="00A34201" w:rsidRPr="00A34201" w14:paraId="0A885E21" w14:textId="77777777" w:rsidTr="00AE32C8">
        <w:tc>
          <w:tcPr>
            <w:tcW w:w="4253" w:type="dxa"/>
            <w:vMerge w:val="restart"/>
            <w:tcBorders>
              <w:right w:val="single" w:sz="4" w:space="0" w:color="auto"/>
            </w:tcBorders>
          </w:tcPr>
          <w:p w14:paraId="414EE998" w14:textId="77777777" w:rsidR="00A34201" w:rsidRPr="006E6923" w:rsidRDefault="00A34201" w:rsidP="00AE32C8">
            <w:pPr>
              <w:ind w:left="29" w:firstLine="0"/>
              <w:jc w:val="righ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  <w:r w:rsidRPr="006E6923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João Fontes</w:t>
            </w:r>
          </w:p>
          <w:p w14:paraId="0B6450B3" w14:textId="77777777" w:rsidR="00A34201" w:rsidRDefault="00A34201" w:rsidP="00AE32C8">
            <w:pPr>
              <w:ind w:left="29" w:firstLine="0"/>
              <w:jc w:val="righ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  <w:r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OAB/RJ 123-45X</w:t>
            </w:r>
          </w:p>
        </w:tc>
        <w:tc>
          <w:tcPr>
            <w:tcW w:w="4581" w:type="dxa"/>
            <w:tcBorders>
              <w:left w:val="single" w:sz="4" w:space="0" w:color="auto"/>
            </w:tcBorders>
          </w:tcPr>
          <w:p w14:paraId="2278ACC2" w14:textId="77777777" w:rsidR="00A34201" w:rsidRP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16"/>
                <w:szCs w:val="14"/>
                <w:lang w:eastAsia="pt-BR"/>
                <w14:ligatures w14:val="none"/>
              </w:rPr>
            </w:pPr>
            <w:r w:rsidRPr="00A34201">
              <w:rPr>
                <w:rFonts w:ascii="Avenir Next LT Pro" w:hAnsi="Avenir Next LT Pro"/>
                <w:sz w:val="16"/>
                <w:szCs w:val="14"/>
              </w:rPr>
              <w:t>contato@joaofontes.com.br</w:t>
            </w:r>
          </w:p>
        </w:tc>
      </w:tr>
      <w:tr w:rsidR="00A34201" w:rsidRPr="00A34201" w14:paraId="228EF19C" w14:textId="77777777" w:rsidTr="00AE32C8">
        <w:tc>
          <w:tcPr>
            <w:tcW w:w="4253" w:type="dxa"/>
            <w:vMerge/>
            <w:tcBorders>
              <w:right w:val="single" w:sz="4" w:space="0" w:color="auto"/>
            </w:tcBorders>
          </w:tcPr>
          <w:p w14:paraId="2C8FCEB0" w14:textId="77777777" w:rsid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</w:p>
        </w:tc>
        <w:tc>
          <w:tcPr>
            <w:tcW w:w="4581" w:type="dxa"/>
            <w:tcBorders>
              <w:left w:val="single" w:sz="4" w:space="0" w:color="auto"/>
            </w:tcBorders>
          </w:tcPr>
          <w:p w14:paraId="23F90058" w14:textId="77777777" w:rsidR="00A34201" w:rsidRP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16"/>
                <w:szCs w:val="14"/>
                <w:lang w:eastAsia="pt-BR"/>
                <w14:ligatures w14:val="none"/>
              </w:rPr>
            </w:pPr>
            <w:r w:rsidRPr="00A34201">
              <w:rPr>
                <w:rFonts w:ascii="Avenir Next LT Pro" w:hAnsi="Avenir Next LT Pro"/>
                <w:sz w:val="16"/>
                <w:szCs w:val="14"/>
              </w:rPr>
              <w:t>www.joaofontes.com.br</w:t>
            </w:r>
          </w:p>
        </w:tc>
      </w:tr>
      <w:tr w:rsidR="00A34201" w:rsidRPr="00A34201" w14:paraId="62F5F326" w14:textId="77777777" w:rsidTr="00AE32C8">
        <w:trPr>
          <w:trHeight w:val="177"/>
        </w:trPr>
        <w:tc>
          <w:tcPr>
            <w:tcW w:w="4253" w:type="dxa"/>
            <w:vMerge/>
            <w:tcBorders>
              <w:right w:val="single" w:sz="4" w:space="0" w:color="auto"/>
            </w:tcBorders>
          </w:tcPr>
          <w:p w14:paraId="60D7A5A4" w14:textId="77777777" w:rsid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</w:p>
        </w:tc>
        <w:tc>
          <w:tcPr>
            <w:tcW w:w="4581" w:type="dxa"/>
            <w:tcBorders>
              <w:left w:val="single" w:sz="4" w:space="0" w:color="auto"/>
            </w:tcBorders>
          </w:tcPr>
          <w:p w14:paraId="4BFA78B7" w14:textId="77777777" w:rsidR="00A34201" w:rsidRP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16"/>
                <w:szCs w:val="14"/>
                <w:lang w:eastAsia="pt-BR"/>
                <w14:ligatures w14:val="none"/>
              </w:rPr>
            </w:pPr>
            <w:r w:rsidRPr="00A34201">
              <w:rPr>
                <w:rFonts w:ascii="Avenir Next LT Pro" w:hAnsi="Avenir Next LT Pro"/>
                <w:sz w:val="16"/>
                <w:szCs w:val="14"/>
              </w:rPr>
              <w:t>(21) 98124-123X</w:t>
            </w:r>
          </w:p>
        </w:tc>
      </w:tr>
    </w:tbl>
    <w:p w14:paraId="0A92EB06" w14:textId="2633B9D3" w:rsidR="00A34201" w:rsidRPr="00CF5DEF" w:rsidRDefault="00A34201" w:rsidP="00AE32C8">
      <w:pPr>
        <w:spacing w:before="100" w:beforeAutospacing="1" w:after="100" w:afterAutospacing="1" w:line="240" w:lineRule="auto"/>
        <w:ind w:firstLine="0"/>
        <w:jc w:val="left"/>
        <w:rPr>
          <w:rFonts w:ascii="Avenir Next LT Pro" w:hAnsi="Avenir Next LT Pro" w:cs="Dubai"/>
          <w:sz w:val="22"/>
          <w:szCs w:val="20"/>
        </w:rPr>
      </w:pPr>
    </w:p>
    <w:sectPr w:rsidR="00A34201" w:rsidRPr="00CF5DEF" w:rsidSect="00AE32C8">
      <w:headerReference w:type="default" r:id="rId10"/>
      <w:footerReference w:type="default" r:id="rId11"/>
      <w:pgSz w:w="11906" w:h="16838"/>
      <w:pgMar w:top="1418" w:right="1531" w:bottom="289" w:left="1531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60E3" w14:textId="77777777" w:rsidR="00670F3A" w:rsidRDefault="00670F3A" w:rsidP="007C141D">
      <w:pPr>
        <w:spacing w:before="0" w:after="0" w:line="240" w:lineRule="auto"/>
      </w:pPr>
      <w:r>
        <w:separator/>
      </w:r>
    </w:p>
  </w:endnote>
  <w:endnote w:type="continuationSeparator" w:id="0">
    <w:p w14:paraId="71D45E74" w14:textId="77777777" w:rsidR="00670F3A" w:rsidRDefault="00670F3A" w:rsidP="007C141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Dubai">
    <w:charset w:val="B2"/>
    <w:family w:val="swiss"/>
    <w:pitch w:val="variable"/>
    <w:sig w:usb0="80002067" w:usb1="80000000" w:usb2="00000008" w:usb3="00000000" w:csb0="0000004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4CEC0" w14:textId="62FBB95E" w:rsidR="007C141D" w:rsidRPr="00E816B0" w:rsidRDefault="007C141D" w:rsidP="00E816B0">
    <w:pPr>
      <w:pStyle w:val="Rodap"/>
      <w:tabs>
        <w:tab w:val="clear" w:pos="4252"/>
        <w:tab w:val="clear" w:pos="8504"/>
        <w:tab w:val="center" w:pos="4422"/>
      </w:tabs>
      <w:ind w:firstLine="0"/>
      <w:jc w:val="center"/>
      <w:rPr>
        <w:rFonts w:ascii="Avenir Next LT Pro" w:eastAsia="Times New Roman" w:hAnsi="Avenir Next LT Pro" w:cs="Dubai"/>
        <w:kern w:val="0"/>
        <w:sz w:val="17"/>
        <w:szCs w:val="17"/>
        <w:lang w:eastAsia="pt-BR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23C3" w14:textId="77777777" w:rsidR="00670F3A" w:rsidRDefault="00670F3A" w:rsidP="007C141D">
      <w:pPr>
        <w:spacing w:before="0" w:after="0" w:line="240" w:lineRule="auto"/>
      </w:pPr>
      <w:r>
        <w:separator/>
      </w:r>
    </w:p>
  </w:footnote>
  <w:footnote w:type="continuationSeparator" w:id="0">
    <w:p w14:paraId="2A56FC90" w14:textId="77777777" w:rsidR="00670F3A" w:rsidRDefault="00670F3A" w:rsidP="007C141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BF43" w14:textId="7E276B5E" w:rsidR="00A34201" w:rsidRDefault="00C30F1C">
    <w:pPr>
      <w:pStyle w:val="Cabealho"/>
    </w:pPr>
    <w:r>
      <w:rPr>
        <w:noProof/>
      </w:rPr>
      <w:drawing>
        <wp:anchor distT="0" distB="0" distL="114300" distR="114300" simplePos="0" relativeHeight="251662848" behindDoc="0" locked="0" layoutInCell="1" allowOverlap="1" wp14:anchorId="389446BC" wp14:editId="671122C9">
          <wp:simplePos x="0" y="0"/>
          <wp:positionH relativeFrom="margin">
            <wp:align>center</wp:align>
          </wp:positionH>
          <wp:positionV relativeFrom="paragraph">
            <wp:posOffset>-63331</wp:posOffset>
          </wp:positionV>
          <wp:extent cx="1482593" cy="406987"/>
          <wp:effectExtent l="0" t="0" r="3810" b="0"/>
          <wp:wrapNone/>
          <wp:docPr id="192753772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593" cy="4069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7" type="#_x0000_t75" style="width:442pt;height:442pt" o:bullet="t">
        <v:imagedata r:id="rId1" o:title="noun-square-7497783"/>
      </v:shape>
    </w:pict>
  </w:numPicBullet>
  <w:abstractNum w:abstractNumId="0" w15:restartNumberingAfterBreak="0">
    <w:nsid w:val="045B57EF"/>
    <w:multiLevelType w:val="hybridMultilevel"/>
    <w:tmpl w:val="1C6A78A8"/>
    <w:lvl w:ilvl="0" w:tplc="632630C6">
      <w:start w:val="1"/>
      <w:numFmt w:val="decimal"/>
      <w:pStyle w:val="1Ttulo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CF7E86"/>
    <w:multiLevelType w:val="multilevel"/>
    <w:tmpl w:val="4816C84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7140A"/>
    <w:multiLevelType w:val="hybridMultilevel"/>
    <w:tmpl w:val="4072A176"/>
    <w:lvl w:ilvl="0" w:tplc="C62CF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A3E85"/>
    <w:multiLevelType w:val="multilevel"/>
    <w:tmpl w:val="8C9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C6BC2"/>
    <w:multiLevelType w:val="multilevel"/>
    <w:tmpl w:val="0F16083A"/>
    <w:lvl w:ilvl="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76783">
    <w:abstractNumId w:val="0"/>
  </w:num>
  <w:num w:numId="2" w16cid:durableId="1796827409">
    <w:abstractNumId w:val="2"/>
  </w:num>
  <w:num w:numId="3" w16cid:durableId="66878379">
    <w:abstractNumId w:val="2"/>
  </w:num>
  <w:num w:numId="4" w16cid:durableId="1955476920">
    <w:abstractNumId w:val="3"/>
  </w:num>
  <w:num w:numId="5" w16cid:durableId="790830195">
    <w:abstractNumId w:val="1"/>
  </w:num>
  <w:num w:numId="6" w16cid:durableId="1172450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55"/>
    <w:rsid w:val="000164ED"/>
    <w:rsid w:val="00034D99"/>
    <w:rsid w:val="00071370"/>
    <w:rsid w:val="000A2223"/>
    <w:rsid w:val="00154E13"/>
    <w:rsid w:val="001E143F"/>
    <w:rsid w:val="00255B99"/>
    <w:rsid w:val="00273ECE"/>
    <w:rsid w:val="00333ACA"/>
    <w:rsid w:val="003634FA"/>
    <w:rsid w:val="003D4153"/>
    <w:rsid w:val="00483255"/>
    <w:rsid w:val="004A15F7"/>
    <w:rsid w:val="004E7308"/>
    <w:rsid w:val="0057197A"/>
    <w:rsid w:val="005733DC"/>
    <w:rsid w:val="00670F3A"/>
    <w:rsid w:val="006E6923"/>
    <w:rsid w:val="006F0251"/>
    <w:rsid w:val="00752017"/>
    <w:rsid w:val="007C141D"/>
    <w:rsid w:val="008927FF"/>
    <w:rsid w:val="00900197"/>
    <w:rsid w:val="00A34201"/>
    <w:rsid w:val="00A36846"/>
    <w:rsid w:val="00A913F1"/>
    <w:rsid w:val="00AE32C8"/>
    <w:rsid w:val="00B21296"/>
    <w:rsid w:val="00B30D5A"/>
    <w:rsid w:val="00B87E2D"/>
    <w:rsid w:val="00BC5739"/>
    <w:rsid w:val="00BE6FB9"/>
    <w:rsid w:val="00C04F5B"/>
    <w:rsid w:val="00C30F1C"/>
    <w:rsid w:val="00C33393"/>
    <w:rsid w:val="00CF5DEF"/>
    <w:rsid w:val="00D16350"/>
    <w:rsid w:val="00D40205"/>
    <w:rsid w:val="00D42A9A"/>
    <w:rsid w:val="00D61350"/>
    <w:rsid w:val="00E665E5"/>
    <w:rsid w:val="00E816B0"/>
    <w:rsid w:val="00ED4185"/>
    <w:rsid w:val="00F971D3"/>
    <w:rsid w:val="00FB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9DC9"/>
  <w15:chartTrackingRefBased/>
  <w15:docId w15:val="{216B317C-8F70-4DBC-808A-7B91A623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theme="minorBidi"/>
        <w:kern w:val="24"/>
        <w:sz w:val="24"/>
        <w:szCs w:val="22"/>
        <w:lang w:val="pt-BR" w:eastAsia="en-US" w:bidi="ar-SA"/>
        <w14:ligatures w14:val="standardContextual"/>
      </w:rPr>
    </w:rPrDefault>
    <w:pPrDefault>
      <w:pPr>
        <w:spacing w:before="240" w:after="240" w:line="27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- Júlio"/>
    <w:basedOn w:val="Normal"/>
    <w:next w:val="Normal"/>
    <w:link w:val="Ttulo1Char"/>
    <w:uiPriority w:val="9"/>
    <w:qFormat/>
    <w:rsid w:val="003D4153"/>
    <w:pPr>
      <w:outlineLvl w:val="0"/>
    </w:pPr>
    <w:rPr>
      <w:b/>
      <w:bCs/>
      <w:color w:val="FF000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832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2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2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2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2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25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25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1 - Júlio Char"/>
    <w:basedOn w:val="Fontepargpadro"/>
    <w:link w:val="Ttulo1"/>
    <w:uiPriority w:val="9"/>
    <w:rsid w:val="003D4153"/>
    <w:rPr>
      <w:b/>
      <w:bCs/>
      <w:color w:val="FF0000"/>
    </w:rPr>
  </w:style>
  <w:style w:type="paragraph" w:customStyle="1" w:styleId="1Ttulo">
    <w:name w:val="1. Título"/>
    <w:basedOn w:val="Ttulo1"/>
    <w:link w:val="1TtuloChar"/>
    <w:qFormat/>
    <w:rsid w:val="003D4153"/>
    <w:pPr>
      <w:numPr>
        <w:numId w:val="1"/>
      </w:numPr>
      <w:ind w:left="709" w:hanging="425"/>
    </w:pPr>
  </w:style>
  <w:style w:type="character" w:customStyle="1" w:styleId="1TtuloChar">
    <w:name w:val="1. Título Char"/>
    <w:basedOn w:val="Ttulo1Char"/>
    <w:link w:val="1Ttulo"/>
    <w:rsid w:val="003D4153"/>
    <w:rPr>
      <w:b/>
      <w:bCs/>
      <w:color w:val="FF0000"/>
    </w:rPr>
  </w:style>
  <w:style w:type="paragraph" w:customStyle="1" w:styleId="bullet">
    <w:name w:val="bullet"/>
    <w:link w:val="bulletChar"/>
    <w:qFormat/>
    <w:rsid w:val="00071370"/>
    <w:pPr>
      <w:spacing w:before="120" w:after="120" w:line="240" w:lineRule="auto"/>
      <w:ind w:left="720" w:hanging="360"/>
      <w:jc w:val="left"/>
    </w:pPr>
  </w:style>
  <w:style w:type="character" w:customStyle="1" w:styleId="bulletChar">
    <w:name w:val="bullet Char"/>
    <w:basedOn w:val="Fontepargpadro"/>
    <w:link w:val="bullet"/>
    <w:rsid w:val="00071370"/>
  </w:style>
  <w:style w:type="paragraph" w:styleId="PargrafodaLista">
    <w:name w:val="List Paragraph"/>
    <w:basedOn w:val="Normal"/>
    <w:uiPriority w:val="34"/>
    <w:qFormat/>
    <w:rsid w:val="0007137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48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832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2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2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2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2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2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2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25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25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2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2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255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4832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2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2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25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83255"/>
    <w:rPr>
      <w:b/>
      <w:bCs/>
    </w:rPr>
  </w:style>
  <w:style w:type="character" w:styleId="Hyperlink">
    <w:name w:val="Hyperlink"/>
    <w:basedOn w:val="Fontepargpadro"/>
    <w:uiPriority w:val="99"/>
    <w:unhideWhenUsed/>
    <w:rsid w:val="00CF5D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5DE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C04F5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C141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141D"/>
  </w:style>
  <w:style w:type="paragraph" w:styleId="Rodap">
    <w:name w:val="footer"/>
    <w:basedOn w:val="Normal"/>
    <w:link w:val="RodapChar"/>
    <w:uiPriority w:val="99"/>
    <w:unhideWhenUsed/>
    <w:rsid w:val="007C141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1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8B544-8EAF-44F1-A732-583E8DC24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245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4</cp:revision>
  <cp:lastPrinted>2025-09-30T21:38:00Z</cp:lastPrinted>
  <dcterms:created xsi:type="dcterms:W3CDTF">2025-09-30T21:26:00Z</dcterms:created>
  <dcterms:modified xsi:type="dcterms:W3CDTF">2025-09-30T21:59:00Z</dcterms:modified>
</cp:coreProperties>
</file>