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Daftar Penyakit PD3I/SKDR dan Kata Kunci Deteksi</w:t>
      </w:r>
    </w:p>
    <w:p>
      <w:pPr>
        <w:spacing w:after="300"/>
        <w:jc w:val="center"/>
      </w:pPr>
      <w:r>
        <w:rPr>
          <w:i/>
          <w:iCs/>
          <w:color w:val="555555"/>
          <w:sz w:val="20"/>
          <w:szCs w:val="20"/>
        </w:rPr>
        <w:t xml:space="preserve">Disusun berdasarkan pd3iDetector.js dan kamusGejala.js — sistem deteksi otomatis kecurigaan PD3I pada aplikasi Epiflowlytics.</w:t>
      </w:r>
    </w:p>
    <w:p>
      <w:pPr>
        <w:pBdr>
          <w:bottom w:val="single" w:color="CCCCCC" w:sz="6"/>
        </w:pBdr>
        <w:spacing w:after="300"/>
      </w:pPr>
      <w:r>
        <w:rPr>
          <w:color w:val="888888"/>
          <w:sz w:val="18"/>
          <w:szCs w:val="18"/>
        </w:rPr>
        <w:t xml:space="preserve">Catatan penting: kata kunci di bawah adalah hasil perluasan sinonim yang belum divalidasi sepenuhnya oleh tenaga medis. Sistem mendeteksi berdasarkan kecocokan kata dalam kalimat keluhan/anamnesis/diagnosis, bukan penegakan diagnosis. Semua kecurigaan tetap memerlukan konfirmasi eksplisit dari dokter.</w:t>
      </w:r>
    </w:p>
    <w:p>
      <w:pPr>
        <w:pStyle w:val="Heading1"/>
        <w:spacing w:after="80" w:before="300"/>
      </w:pPr>
      <w:r>
        <w:t xml:space="preserve">1. Suspek Kolera</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diare, mencret, bab cair, bab encer, buang air besar cair, buang air besar encer, bab lembek, bab lembek cair, mencret-mencret, diare akut, gastroenteritis, bab berkali-kali, bab lebih dari 3x, bab &gt;3x, sering bab, bab terus</w:t>
      </w:r>
    </w:p>
    <w:p>
      <w:pPr>
        <w:spacing w:after="40" w:before="100"/>
      </w:pPr>
      <w:r>
        <w:rPr>
          <w:b/>
          <w:bCs/>
          <w:sz w:val="21"/>
          <w:szCs w:val="21"/>
        </w:rPr>
        <w:t xml:space="preserve">Gejala pendukung (minimal 1 dari daftar ini):</w:t>
      </w:r>
    </w:p>
    <w:p>
      <w:pPr>
        <w:spacing w:after="120"/>
        <w:ind w:left="360"/>
      </w:pPr>
      <w:r>
        <w:rPr>
          <w:i/>
          <w:iCs/>
          <w:sz w:val="20"/>
          <w:szCs w:val="20"/>
        </w:rPr>
        <w:t xml:space="preserve">air cucian beras, seperti air cucian beras, air beras, bab seperti air cucian beras, feses seperti air cucian beras, dehidrasi berat, dehidrasi hebat, sangat lemas karena diare, tanda dehidrasi berat, mata cekung, turgor kulit menurun, bibir kering, kulit kering karena diare, muntah hebat, muntah terus menerus, muntah berat, muntah hebat sekali, muntah-muntah, muntah tiap makan, muntah proyektil, muntah tidak berhenti</w:t>
      </w:r>
    </w:p>
    <w:p>
      <w:pPr>
        <w:pStyle w:val="Heading1"/>
        <w:spacing w:after="80" w:before="300"/>
      </w:pPr>
      <w:r>
        <w:t xml:space="preserve">2. Diare Berdarah/Disentri</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diare, mencret, bab cair, bab encer, buang air besar cair, buang air besar encer, bab lembek, bab lembek cair, mencret-mencret, diare akut, gastroenteritis, bab berkali-kali, bab lebih dari 3x, bab &gt;3x, sering bab, bab terus</w:t>
      </w:r>
    </w:p>
    <w:p>
      <w:pPr>
        <w:spacing w:after="40" w:before="100"/>
      </w:pPr>
      <w:r>
        <w:rPr>
          <w:b/>
          <w:bCs/>
          <w:sz w:val="21"/>
          <w:szCs w:val="21"/>
        </w:rPr>
        <w:t xml:space="preserve">Gejala pendukung (minimal 1 dari daftar ini):</w:t>
      </w:r>
    </w:p>
    <w:p>
      <w:pPr>
        <w:spacing w:after="120"/>
        <w:ind w:left="360"/>
      </w:pPr>
      <w:r>
        <w:rPr>
          <w:i/>
          <w:iCs/>
          <w:sz w:val="20"/>
          <w:szCs w:val="20"/>
        </w:rPr>
        <w:t xml:space="preserve">darah, ada darah, terdapat darah, berdarah, bab berdarah, bab bercampur darah, bab ada darahnya, berlendir, bab berlendir, bab bercampur lendir, lendir, ada lendir, terdapat lendir</w:t>
      </w:r>
    </w:p>
    <w:p>
      <w:pPr>
        <w:pStyle w:val="Heading1"/>
        <w:spacing w:after="80" w:before="300"/>
      </w:pPr>
      <w:r>
        <w:t xml:space="preserve">3. Diare Akut</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diare, mencret, bab cair, bab encer, buang air besar cair, buang air besar encer, bab lembek, bab lembek cair, mencret-mencret, diare akut, gastroenteritis, bab berkali-kali, bab lebih dari 3x, bab &gt;3x, sering bab, bab terus</w:t>
      </w:r>
    </w:p>
    <w:p>
      <w:pPr>
        <w:pStyle w:val="Heading1"/>
        <w:spacing w:after="80" w:before="300"/>
      </w:pPr>
      <w:r>
        <w:t xml:space="preserve">4. Suspek Dengue</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nyeri sendi, sendi sakit, sakit sendi, sendi nyeri, artralgia, sendi ngilu, sendi linu, nyeri otot, otot sakit, sakit otot, pegal-pegal, pegal linu, mialgia, badan pegal, ngilu seluruh badan, bintik merah, bintik-bintik merah, petekie, ptekie, bercak petekie, mimisan, keluar darah dari hidung, perdarahan hidung, epistaksis, gusi berdarah, gusi mudah berdarah, perdarahan gusi, trombosit, trombosit turun, trombosit rendah, trombositopenia, plt rendah</w:t>
      </w:r>
    </w:p>
    <w:p>
      <w:pPr>
        <w:pStyle w:val="Heading1"/>
        <w:spacing w:after="80" w:before="300"/>
      </w:pPr>
      <w:r>
        <w:t xml:space="preserve">5. Suspek Chikungunya</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nyeri sendi hebat, sendi sangat nyeri, nyeri sendi berat, nyeri sendi luar biasa, sendi terasa mau lepas, sendi bengkak, bengkak sendi, sendi membengkak, sendi bengkak merah, nyeri sendi, sendi sakit, sakit sendi, sendi nyeri, artralgia, sendi ngilu, sendi linu</w:t>
      </w:r>
    </w:p>
    <w:p>
      <w:pPr>
        <w:pStyle w:val="Heading1"/>
        <w:spacing w:after="80" w:before="300"/>
      </w:pPr>
      <w:r>
        <w:t xml:space="preserve">6. Malaria Konfirmasi</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menggigil, kedinginan, gigil, badan gemetar kedinginan, berkeringat, keringat dingin, banyak keringat, berkeringat malam hari, malaria, plasmodium, demam malaria, demam trias malaria</w:t>
      </w:r>
    </w:p>
    <w:p>
      <w:pPr>
        <w:pStyle w:val="Heading1"/>
        <w:spacing w:after="80" w:before="300"/>
      </w:pPr>
      <w:r>
        <w:t xml:space="preserve">7. Suspek Demam Tifoid</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lidah kotor, lidah berlapis putih, lidah putih tebal, coated tongue, sakit perut, nyeri perut, perut sakit, perut mulas, mules, perut kram, kram perut, nyeri ulu hati, perut melilit, tifoid, tipes, typus, thypus, typhoid, thyphoid, demam naik turun, demam hilang timbul, demam turun naik, demam tidak menentu, demam intermiten, demam lebih 7 hari, demam lebih dari 7 hari, demam lebih seminggu, demam sudah 1 minggu lebih, demam berkepanjangan, demam seminggu, demam 1 minggu, demam satu minggu, demam 7 hari</w:t>
      </w:r>
    </w:p>
    <w:p>
      <w:pPr>
        <w:pStyle w:val="Heading1"/>
        <w:spacing w:after="80" w:before="300"/>
      </w:pPr>
      <w:r>
        <w:t xml:space="preserve">8. Pnemonia</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batuk, batuk2, batuk-batuk, batuk berdahak, batuk kering, batuk pilek, tussis, batuk grok-grok, batuk sejak</w:t>
      </w:r>
    </w:p>
    <w:p>
      <w:pPr>
        <w:spacing w:after="40" w:before="100"/>
      </w:pPr>
      <w:r>
        <w:rPr>
          <w:b/>
          <w:bCs/>
          <w:sz w:val="21"/>
          <w:szCs w:val="21"/>
        </w:rPr>
        <w:t xml:space="preserve">Gejala pendukung (minimal 1 dari daftar ini):</w:t>
      </w:r>
    </w:p>
    <w:p>
      <w:pPr>
        <w:spacing w:after="120"/>
        <w:ind w:left="360"/>
      </w:pPr>
      <w:r>
        <w:rPr>
          <w:i/>
          <w:iCs/>
          <w:sz w:val="20"/>
          <w:szCs w:val="20"/>
        </w:rPr>
        <w:t xml:space="preserve">sesak napas, sesak nafas, susah bernapas, napas berat, sulit bernapas, dyspnea, sesak, susah nafas, nafas sesak, napas cepat, nafas cepat, napas terengah-engah, tachypnea, napas ngos-ngosan, frekuensi napas meningkat, tarikan dinding dada, dada tertarik saat bernapas, retraksi dada, retraksi, chest indrawing, dada cekung saat bernapas</w:t>
      </w:r>
    </w:p>
    <w:p>
      <w:pPr>
        <w:pStyle w:val="Heading1"/>
        <w:spacing w:after="80" w:before="300"/>
      </w:pPr>
      <w:r>
        <w:t xml:space="preserve">9. ISPA</w:t>
      </w:r>
    </w:p>
    <w:p>
      <w:pPr>
        <w:spacing w:after="100"/>
      </w:pPr>
      <w:r>
        <w:rPr>
          <w:b/>
          <w:bCs/>
          <w:sz w:val="21"/>
          <w:szCs w:val="21"/>
        </w:rPr>
        <w:t xml:space="preserve">Cara deteksi: </w:t>
      </w:r>
      <w:r>
        <w:rPr>
          <w:sz w:val="21"/>
          <w:szCs w:val="21"/>
        </w:rPr>
        <w:t xml:space="preserve">Minimal 2 gejala dari daftar (tidak ada gejala wajib)</w:t>
      </w:r>
    </w:p>
    <w:p>
      <w:pPr>
        <w:spacing w:after="40" w:before="100"/>
      </w:pPr>
      <w:r>
        <w:rPr>
          <w:b/>
          <w:bCs/>
          <w:sz w:val="21"/>
          <w:szCs w:val="21"/>
        </w:rPr>
        <w:t xml:space="preserve">Gejala kombinasi (minimal 2 dari daftar ini):</w:t>
      </w:r>
    </w:p>
    <w:p>
      <w:pPr>
        <w:spacing w:after="120"/>
        <w:ind w:left="360"/>
      </w:pPr>
      <w:r>
        <w:rPr>
          <w:i/>
          <w:iCs/>
          <w:sz w:val="20"/>
          <w:szCs w:val="20"/>
        </w:rPr>
        <w:t xml:space="preserve">batuk, batuk2, batuk-batuk, batuk berdahak, batuk kering, batuk pilek, tussis, batuk grok-grok, batuk sejak, pilek, flu ringan, hidung tersumbat, ingusan, meler, hidung meler, rinore, coryza</w:t>
      </w:r>
    </w:p>
    <w:p>
      <w:pPr>
        <w:pStyle w:val="Heading1"/>
        <w:spacing w:after="80" w:before="300"/>
      </w:pPr>
      <w:r>
        <w:t xml:space="preserve">10. ILI (Penyakit Serupa Influenza)</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batuk, batuk2, batuk-batuk, batuk berdahak, batuk kering, batuk pilek, tussis, batuk grok-grok, batuk sejak, pilek, flu ringan, hidung tersumbat, ingusan, meler, hidung meler, rinore, coryza, sakit tenggorokan, tenggorokan sakit, nyeri menelan, nyeri tenggorokan, gatal tenggorokan, faringitis</w:t>
      </w:r>
    </w:p>
    <w:p>
      <w:pPr>
        <w:pStyle w:val="Heading1"/>
        <w:spacing w:after="80" w:before="300"/>
      </w:pPr>
      <w:r>
        <w:t xml:space="preserve">11. Suspek Flu Burung Pada Manusia</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kontak unggas, kontak dengan unggas, pelihara unggas, memelihara ayam, unggas mati, unggas mati mendadak, unggas banyak mati, ayam mati, ayam mati mendadak, ayam banyak mati, flu burung, avian influenza, h5n1, sesak berat, sesak sekali, sesak parah, sesak sangat berat</w:t>
      </w:r>
    </w:p>
    <w:p>
      <w:pPr>
        <w:pStyle w:val="Heading1"/>
        <w:spacing w:after="80" w:before="300"/>
      </w:pPr>
      <w:r>
        <w:t xml:space="preserve">12. Covid-19 Konfirmasi</w:t>
      </w:r>
    </w:p>
    <w:p>
      <w:pPr>
        <w:spacing w:after="100"/>
      </w:pPr>
      <w:r>
        <w:rPr>
          <w:b/>
          <w:bCs/>
          <w:sz w:val="21"/>
          <w:szCs w:val="21"/>
        </w:rPr>
        <w:t xml:space="preserve">Cara deteksi: </w:t>
      </w:r>
      <w:r>
        <w:rPr>
          <w:sz w:val="21"/>
          <w:szCs w:val="21"/>
        </w:rPr>
        <w:t xml:space="preserve">Minimal 2 gejala dari daftar (tidak ada gejala wajib)</w:t>
      </w:r>
    </w:p>
    <w:p>
      <w:pPr>
        <w:spacing w:after="40" w:before="100"/>
      </w:pPr>
      <w:r>
        <w:rPr>
          <w:b/>
          <w:bCs/>
          <w:sz w:val="21"/>
          <w:szCs w:val="21"/>
        </w:rPr>
        <w:t xml:space="preserve">Gejala kombinasi (minimal 2 dari daftar ini):</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 batuk, batuk2, batuk-batuk, batuk berdahak, batuk kering, batuk pilek, tussis, batuk grok-grok, batuk sejak, anosmia, kehilangan indera penciuman, hilang penciuman, tidak bisa mencium bau, penciuman hilang, tidak bisa cium bau, covid, covid-19, corona, sars-cov-2, hasil tes positif, tes positif, swab positif, antigen positif, pcr positif, rapid test positif</w:t>
      </w:r>
    </w:p>
    <w:p>
      <w:pPr>
        <w:pStyle w:val="Heading1"/>
        <w:spacing w:after="80" w:before="300"/>
      </w:pPr>
      <w:r>
        <w:t xml:space="preserve">13. Suspek Campak</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ruam, ruam kulit, kemerahan kulit, rash, bintik kemerahan di kulit, bercak merah, bercak kemerahan, bercak merah di kulit, campak, measles, tampek, gabagen, morbili, mata merah, konjungtiva merah, mata merah berair, konjungtivitis, radang mata</w:t>
      </w:r>
    </w:p>
    <w:p>
      <w:pPr>
        <w:pStyle w:val="Heading1"/>
        <w:spacing w:after="80" w:before="300"/>
      </w:pPr>
      <w:r>
        <w:t xml:space="preserve">14. Suspek HFMD</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luka mulut, luka di mulut, sariawan mulut, luka rongga mulut, sariawan, stomatitis, bintik tangan, bintik di tangan, bintik di telapak tangan, bintik kaki, bintik di kaki, bintik di telapak kaki, hfmd, hand foot mouth disease, flu singapura</w:t>
      </w:r>
    </w:p>
    <w:p>
      <w:pPr>
        <w:pStyle w:val="Heading1"/>
        <w:spacing w:after="80" w:before="300"/>
      </w:pPr>
      <w:r>
        <w:t xml:space="preserve">15. Kasus Observasi Difteri</w:t>
      </w:r>
    </w:p>
    <w:p>
      <w:pPr>
        <w:spacing w:after="100"/>
      </w:pPr>
      <w:r>
        <w:rPr>
          <w:b/>
          <w:bCs/>
          <w:sz w:val="21"/>
          <w:szCs w:val="21"/>
        </w:rPr>
        <w:t xml:space="preserve">Cara deteksi: </w:t>
      </w:r>
      <w:r>
        <w:rPr>
          <w:sz w:val="21"/>
          <w:szCs w:val="21"/>
        </w:rPr>
        <w:t xml:space="preserve">Minimal 2 gejala dari daftar (tidak ada gejala wajib)</w:t>
      </w:r>
    </w:p>
    <w:p>
      <w:pPr>
        <w:spacing w:after="40" w:before="100"/>
      </w:pPr>
      <w:r>
        <w:rPr>
          <w:b/>
          <w:bCs/>
          <w:sz w:val="21"/>
          <w:szCs w:val="21"/>
        </w:rPr>
        <w:t xml:space="preserve">Gejala kombinasi (minimal 2 dari daftar ini):</w:t>
      </w:r>
    </w:p>
    <w:p>
      <w:pPr>
        <w:spacing w:after="120"/>
        <w:ind w:left="360"/>
      </w:pPr>
      <w:r>
        <w:rPr>
          <w:i/>
          <w:iCs/>
          <w:sz w:val="20"/>
          <w:szCs w:val="20"/>
        </w:rPr>
        <w:t xml:space="preserve">sakit tenggorokan, tenggorokan sakit, nyeri menelan, nyeri tenggorokan, gatal tenggorokan, faringitis, selaput putih, lapisan putih di tenggorokan, membran putih tenggorokan, bercak putih tenggorokan, plak putih tenggorokan, pseudomembran, pseudo membran, sesak, sesak napas ringan, agak sesak, suara serak, suara parau, serak, suara hilang</w:t>
      </w:r>
    </w:p>
    <w:p>
      <w:pPr>
        <w:pStyle w:val="Heading1"/>
        <w:spacing w:after="80" w:before="300"/>
      </w:pPr>
      <w:r>
        <w:t xml:space="preserve">16. Suspek Pertusis</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batuk, batuk2, batuk-batuk, batuk berdahak, batuk kering, batuk pilek, tussis, batuk grok-grok, batuk sejak</w:t>
      </w:r>
    </w:p>
    <w:p>
      <w:pPr>
        <w:spacing w:after="40" w:before="100"/>
      </w:pPr>
      <w:r>
        <w:rPr>
          <w:b/>
          <w:bCs/>
          <w:sz w:val="21"/>
          <w:szCs w:val="21"/>
        </w:rPr>
        <w:t xml:space="preserve">Gejala pendukung (minimal 1 dari daftar ini):</w:t>
      </w:r>
    </w:p>
    <w:p>
      <w:pPr>
        <w:spacing w:after="120"/>
        <w:ind w:left="360"/>
      </w:pPr>
      <w:r>
        <w:rPr>
          <w:i/>
          <w:iCs/>
          <w:sz w:val="20"/>
          <w:szCs w:val="20"/>
        </w:rPr>
        <w:t xml:space="preserve">batuk rejan, batuk 100 hari, batuk rejan whooping, whooping, whooping cough, bunyi whoop saat batuk, 2 minggu, dua minggu, batuk lama, batuk tak kunjung sembuh, batuk kronis, batuk sudah lama, batuk berkepanjangan, batuk terus menerus lama, batuk tidak sembuh-sembuh</w:t>
      </w:r>
    </w:p>
    <w:p>
      <w:pPr>
        <w:pStyle w:val="Heading1"/>
        <w:spacing w:after="80" w:before="300"/>
      </w:pPr>
      <w:r>
        <w:t xml:space="preserve">17. Acute Flacid Paralysis (AFP)</w:t>
      </w:r>
    </w:p>
    <w:p>
      <w:pPr>
        <w:spacing w:after="100"/>
      </w:pPr>
      <w:r>
        <w:rPr>
          <w:b/>
          <w:bCs/>
          <w:sz w:val="21"/>
          <w:szCs w:val="21"/>
        </w:rPr>
        <w:t xml:space="preserve">Cara deteksi: </w:t>
      </w:r>
      <w:r>
        <w:rPr>
          <w:sz w:val="21"/>
          <w:szCs w:val="21"/>
        </w:rPr>
        <w:t xml:space="preserve">Minimal 2 gejala dari daftar (tidak ada gejala wajib)</w:t>
      </w:r>
    </w:p>
    <w:p>
      <w:pPr>
        <w:spacing w:after="40" w:before="100"/>
      </w:pPr>
      <w:r>
        <w:rPr>
          <w:b/>
          <w:bCs/>
          <w:sz w:val="21"/>
          <w:szCs w:val="21"/>
        </w:rPr>
        <w:t xml:space="preserve">Gejala kombinasi (minimal 2 dari daftar ini):</w:t>
      </w:r>
    </w:p>
    <w:p>
      <w:pPr>
        <w:spacing w:after="120"/>
        <w:ind w:left="360"/>
      </w:pPr>
      <w:r>
        <w:rPr>
          <w:i/>
          <w:iCs/>
          <w:sz w:val="20"/>
          <w:szCs w:val="20"/>
        </w:rPr>
        <w:t xml:space="preserve">lumpuh, kelumpuhan, paralisis, lumpuh layu, kelumpuhan layu, lumpuh layu akut, flaccid paralysis, lemas mendadak, tiba-tiba lemas, mendadak lemas, lemas tiba-tiba, kelemahan mendadak, lemah mendadak, tidak bisa berjalan, tidak bisa jalan, sulit berjalan, tidak kuat berjalan, jalan pincang mendadak, tidak mampu berdiri, kelemahan anggota gerak, lemah anggota gerak, tangan kaki lemah, kaki lemah, tangan lemah, anggota gerak lumpuh</w:t>
      </w:r>
    </w:p>
    <w:p>
      <w:pPr>
        <w:pStyle w:val="Heading1"/>
        <w:spacing w:after="80" w:before="300"/>
      </w:pPr>
      <w:r>
        <w:t xml:space="preserve">18. Gigitan Hewan Penular Rabies</w:t>
      </w:r>
    </w:p>
    <w:p>
      <w:pPr>
        <w:spacing w:after="100"/>
      </w:pPr>
      <w:r>
        <w:rPr>
          <w:b/>
          <w:bCs/>
          <w:sz w:val="21"/>
          <w:szCs w:val="21"/>
        </w:rPr>
        <w:t xml:space="preserve">Cara deteksi: </w:t>
      </w:r>
      <w:r>
        <w:rPr>
          <w:sz w:val="21"/>
          <w:szCs w:val="21"/>
        </w:rPr>
        <w:t xml:space="preserve">Minimal 2 gejala dari daftar (tidak ada gejala wajib)</w:t>
      </w:r>
    </w:p>
    <w:p>
      <w:pPr>
        <w:spacing w:after="40" w:before="100"/>
      </w:pPr>
      <w:r>
        <w:rPr>
          <w:b/>
          <w:bCs/>
          <w:sz w:val="21"/>
          <w:szCs w:val="21"/>
        </w:rPr>
        <w:t xml:space="preserve">Gejala kombinasi (minimal 2 dari daftar ini):</w:t>
      </w:r>
    </w:p>
    <w:p>
      <w:pPr>
        <w:spacing w:after="120"/>
        <w:ind w:left="360"/>
      </w:pPr>
      <w:r>
        <w:rPr>
          <w:i/>
          <w:iCs/>
          <w:sz w:val="20"/>
          <w:szCs w:val="20"/>
        </w:rPr>
        <w:t xml:space="preserve">gigitan anjing, digigit anjing, luka gigitan anjing, gigitan kucing, digigit kucing, luka gigitan kucing, gigitan kera, digigit kera, luka gigitan kera, gigitan monyet, digigit monyet, luka gigitan monyet, rabies, anjing gila, hewan penular rabies, hpr</w:t>
      </w:r>
    </w:p>
    <w:p>
      <w:pPr>
        <w:pStyle w:val="Heading1"/>
        <w:spacing w:after="80" w:before="300"/>
      </w:pPr>
      <w:r>
        <w:t xml:space="preserve">19. Suspek Antrax</w:t>
      </w:r>
    </w:p>
    <w:p>
      <w:pPr>
        <w:spacing w:after="100"/>
      </w:pPr>
      <w:r>
        <w:rPr>
          <w:b/>
          <w:bCs/>
          <w:sz w:val="21"/>
          <w:szCs w:val="21"/>
        </w:rPr>
        <w:t xml:space="preserve">Cara deteksi: </w:t>
      </w:r>
      <w:r>
        <w:rPr>
          <w:sz w:val="21"/>
          <w:szCs w:val="21"/>
        </w:rPr>
        <w:t xml:space="preserve">Minimal 2 gejala dari daftar (tidak ada gejala wajib)</w:t>
      </w:r>
    </w:p>
    <w:p>
      <w:pPr>
        <w:spacing w:after="40" w:before="100"/>
      </w:pPr>
      <w:r>
        <w:rPr>
          <w:b/>
          <w:bCs/>
          <w:sz w:val="21"/>
          <w:szCs w:val="21"/>
        </w:rPr>
        <w:t xml:space="preserve">Gejala kombinasi (minimal 2 dari daftar ini):</w:t>
      </w:r>
    </w:p>
    <w:p>
      <w:pPr>
        <w:spacing w:after="120"/>
        <w:ind w:left="360"/>
      </w:pPr>
      <w:r>
        <w:rPr>
          <w:i/>
          <w:iCs/>
          <w:sz w:val="20"/>
          <w:szCs w:val="20"/>
        </w:rPr>
        <w:t xml:space="preserve">luka hitam, koreng hitam di kulit, lesi hitam di kulit, koreng hitam, luka hitam berkoreng, keropeng hitam, kontak hewan ternak, kontak dengan ternak, kontak sapi, kontak kambing, kontak kerbau, memotong hewan ternak, menyembelih ternak sakit, antraks, anthrax, antrax, ternak sakit, sapi sakit, kambing sakit, kerbau sakit, ternak mati, sapi mati mendadak, kambing mati mendadak, kerbau mati mendadak</w:t>
      </w:r>
    </w:p>
    <w:p>
      <w:pPr>
        <w:pStyle w:val="Heading1"/>
        <w:spacing w:after="80" w:before="300"/>
      </w:pPr>
      <w:r>
        <w:t xml:space="preserve">20. Suspek Leptospirosis</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banjir, riwayat banjir, daerah banjir, terendam banjir, air kotor, kontak air kotor, genangan air kotor, air comberan, tikus, kontak tikus, gigitan tikus, air kencing tikus, leptospirosis, lepto, nyeri betis, betis sakit, sakit betis, nyeri otot betis</w:t>
      </w:r>
    </w:p>
    <w:p>
      <w:pPr>
        <w:pStyle w:val="Heading1"/>
        <w:spacing w:after="80" w:before="300"/>
      </w:pPr>
      <w:r>
        <w:t xml:space="preserve">21. Suspek Meningitis/Encephalitis</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demam, panas badan, panas tinggi, febris, demam tinggi, badan panas, meriang, panas, badan terasa panas, suhu tinggi, suhu badan naik, demam ringan, sumeng, anget-anget, greges</w:t>
      </w:r>
    </w:p>
    <w:p>
      <w:pPr>
        <w:spacing w:after="40" w:before="100"/>
      </w:pPr>
      <w:r>
        <w:rPr>
          <w:b/>
          <w:bCs/>
          <w:sz w:val="21"/>
          <w:szCs w:val="21"/>
        </w:rPr>
        <w:t xml:space="preserve">Gejala pendukung (minimal 1 dari daftar ini):</w:t>
      </w:r>
    </w:p>
    <w:p>
      <w:pPr>
        <w:spacing w:after="120"/>
        <w:ind w:left="360"/>
      </w:pPr>
      <w:r>
        <w:rPr>
          <w:i/>
          <w:iCs/>
          <w:sz w:val="20"/>
          <w:szCs w:val="20"/>
        </w:rPr>
        <w:t xml:space="preserve">kaku kuduk, leher kaku, tengkuk kaku, kaku leher, penurunan kesadaran, kesadaran menurun, sulit dibangunkan, kesadaran menurun drastis, somnolen, sopor, koma, kejang demam, kejang saat demam, sakit kepala hebat, nyeri kepala hebat, sakit kepala berat, sakit kepala luar biasa, sakit kepala tidak tertahankan, meningitis, radang selaput otak</w:t>
      </w:r>
    </w:p>
    <w:p>
      <w:pPr>
        <w:pStyle w:val="Heading1"/>
        <w:spacing w:after="80" w:before="300"/>
      </w:pPr>
      <w:r>
        <w:t xml:space="preserve">22. Suspek Tetanus Neonatorum</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kejang, kejang-kejang, step</w:t>
      </w:r>
    </w:p>
    <w:p>
      <w:pPr>
        <w:spacing w:after="40" w:before="100"/>
      </w:pPr>
      <w:r>
        <w:rPr>
          <w:b/>
          <w:bCs/>
          <w:sz w:val="21"/>
          <w:szCs w:val="21"/>
        </w:rPr>
        <w:t xml:space="preserve">Gejala pendukung (minimal 1 dari daftar ini):</w:t>
      </w:r>
    </w:p>
    <w:p>
      <w:pPr>
        <w:spacing w:after="120"/>
        <w:ind w:left="360"/>
      </w:pPr>
      <w:r>
        <w:rPr>
          <w:i/>
          <w:iCs/>
          <w:sz w:val="20"/>
          <w:szCs w:val="20"/>
        </w:rPr>
        <w:t xml:space="preserve">bayi, neonatal, usia bayi, baru lahir, baru saja lahir, neonatus, bayi baru lahir, tidak bisa menyusu, susah menyusu, sulit menyusu, bayi tidak mau menyusu, bayi menolak asi, gagal menyusu, mulut mencucu, mulut seperti mencucu, mulut ikan, trismus pada bayi</w:t>
      </w:r>
    </w:p>
    <w:p>
      <w:pPr>
        <w:pStyle w:val="Heading1"/>
        <w:spacing w:after="80" w:before="300"/>
      </w:pPr>
      <w:r>
        <w:t xml:space="preserve">23. Suspek Tetanus</w:t>
      </w:r>
    </w:p>
    <w:p>
      <w:pPr>
        <w:spacing w:after="100"/>
      </w:pPr>
      <w:r>
        <w:rPr>
          <w:b/>
          <w:bCs/>
          <w:sz w:val="21"/>
          <w:szCs w:val="21"/>
        </w:rPr>
        <w:t xml:space="preserve">Cara deteksi: </w:t>
      </w:r>
      <w:r>
        <w:rPr>
          <w:sz w:val="21"/>
          <w:szCs w:val="21"/>
        </w:rPr>
        <w:t xml:space="preserve">Gejala wajib + minimal 1 gejala pendukung</w:t>
      </w:r>
    </w:p>
    <w:p>
      <w:pPr>
        <w:spacing w:after="40" w:before="100"/>
      </w:pPr>
      <w:r>
        <w:rPr>
          <w:b/>
          <w:bCs/>
          <w:sz w:val="21"/>
          <w:szCs w:val="21"/>
        </w:rPr>
        <w:t xml:space="preserve">Gejala wajib (harus ada semua):</w:t>
      </w:r>
    </w:p>
    <w:p>
      <w:pPr>
        <w:spacing w:after="120"/>
        <w:ind w:left="360"/>
      </w:pPr>
      <w:r>
        <w:rPr>
          <w:i/>
          <w:iCs/>
          <w:sz w:val="20"/>
          <w:szCs w:val="20"/>
        </w:rPr>
        <w:t xml:space="preserve">kejang, kejang-kejang, step</w:t>
      </w:r>
    </w:p>
    <w:p>
      <w:pPr>
        <w:spacing w:after="40" w:before="100"/>
      </w:pPr>
      <w:r>
        <w:rPr>
          <w:b/>
          <w:bCs/>
          <w:sz w:val="21"/>
          <w:szCs w:val="21"/>
        </w:rPr>
        <w:t xml:space="preserve">Gejala pendukung (minimal 1 dari daftar ini):</w:t>
      </w:r>
    </w:p>
    <w:p>
      <w:pPr>
        <w:spacing w:after="120"/>
        <w:ind w:left="360"/>
      </w:pPr>
      <w:r>
        <w:rPr>
          <w:i/>
          <w:iCs/>
          <w:sz w:val="20"/>
          <w:szCs w:val="20"/>
        </w:rPr>
        <w:t xml:space="preserve">kaku rahang, rahang kaku, susah membuka mulut, rahang terkunci, mulut terkunci, mulut tidak bisa dibuka, lockjaw, kaku otot, otot kaku, kekakuan otot, kekakuan seluruh tubuh, luka kotor, luka tidak dirawat, luka terinfeksi kotor, luka tertusuk paku, luka tertusuk benda kotor, luka bernanah, trismus</w:t>
      </w:r>
    </w:p>
    <w:p>
      <w:pPr>
        <w:pStyle w:val="Heading1"/>
        <w:spacing w:after="80" w:before="300"/>
      </w:pPr>
      <w:r>
        <w:t xml:space="preserve">24. Sindrom Jaundice Akut</w:t>
      </w:r>
    </w:p>
    <w:p>
      <w:pPr>
        <w:spacing w:after="100"/>
      </w:pPr>
      <w:r>
        <w:rPr>
          <w:b/>
          <w:bCs/>
          <w:sz w:val="21"/>
          <w:szCs w:val="21"/>
        </w:rPr>
        <w:t xml:space="preserve">Cara deteksi: </w:t>
      </w:r>
      <w:r>
        <w:rPr>
          <w:sz w:val="21"/>
          <w:szCs w:val="21"/>
        </w:rPr>
        <w:t xml:space="preserve">Minimal 2 gejala dari daftar (tidak ada gejala wajib)</w:t>
      </w:r>
    </w:p>
    <w:p>
      <w:pPr>
        <w:spacing w:after="40" w:before="100"/>
      </w:pPr>
      <w:r>
        <w:rPr>
          <w:b/>
          <w:bCs/>
          <w:sz w:val="21"/>
          <w:szCs w:val="21"/>
        </w:rPr>
        <w:t xml:space="preserve">Gejala kombinasi (minimal 2 dari daftar ini):</w:t>
      </w:r>
    </w:p>
    <w:p>
      <w:pPr>
        <w:spacing w:after="120"/>
        <w:ind w:left="360"/>
      </w:pPr>
      <w:r>
        <w:rPr>
          <w:i/>
          <w:iCs/>
          <w:sz w:val="20"/>
          <w:szCs w:val="20"/>
        </w:rPr>
        <w:t xml:space="preserve">kuning, menguning, jaundice, ikterik, ikterus, mata kuning, sklera kuning, sklera ikterik, putih mata kuning, kulit kuning, badan kuning, kulit menguning, kencing seperti teh, air kencing seperti teh, kencing warna teh, urine gelap, kencing gelap, kencing coklat pekat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2026-08-28T05:34:57.383Z</dcterms:created>
  <dcterms:modified xsi:type="dcterms:W3CDTF">2026-08-28T05:34:57.396Z</dcterms:modified>
</cp:coreProperties>
</file>

<file path=docProps/custom.xml><?xml version="1.0" encoding="utf-8"?>
<Properties xmlns="http://schemas.openxmlformats.org/officeDocument/2006/custom-properties" xmlns:vt="http://schemas.openxmlformats.org/officeDocument/2006/docPropsVTypes"/>
</file>