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D1B8" w14:textId="77777777" w:rsidR="00EB27A7" w:rsidRDefault="00EB27A7" w:rsidP="003F0247">
      <w:pPr>
        <w:pStyle w:val="Header"/>
      </w:pPr>
      <w:r w:rsidRPr="00EB27A7">
        <w:t>Predictive performance of multi-model ensemble forecasts of COVID-19 across European nations</w:t>
      </w:r>
    </w:p>
    <w:p w14:paraId="1DF24702" w14:textId="0CC1F521" w:rsidR="00EB27A7" w:rsidRDefault="00EB27A7" w:rsidP="003F0247">
      <w:pPr>
        <w:pStyle w:val="Header"/>
        <w:rPr>
          <w:b/>
          <w:bCs/>
        </w:rPr>
      </w:pPr>
      <w:r w:rsidRPr="00EB27A7">
        <w:rPr>
          <w:b/>
          <w:bCs/>
        </w:rPr>
        <w:t>Complete funding information</w:t>
      </w:r>
    </w:p>
    <w:p w14:paraId="07E5BB26" w14:textId="77777777" w:rsidR="00EB27A7" w:rsidRPr="00EB27A7" w:rsidRDefault="00EB27A7" w:rsidP="003F0247">
      <w:pPr>
        <w:pStyle w:val="Header"/>
        <w:rPr>
          <w:b/>
          <w:bCs/>
        </w:rPr>
      </w:pPr>
    </w:p>
    <w:p w14:paraId="48EE30ED" w14:textId="04D5FDDE" w:rsidR="00EB27A7" w:rsidRDefault="00EB27A7" w:rsidP="003F0247">
      <w:pPr>
        <w:spacing w:after="0"/>
      </w:pPr>
      <w:r>
        <w:t>"</w:t>
      </w:r>
      <w:proofErr w:type="spellStart"/>
      <w:r>
        <w:t>Netzwerk</w:t>
      </w:r>
      <w:proofErr w:type="spellEnd"/>
      <w:r>
        <w:t xml:space="preserve"> </w:t>
      </w:r>
      <w:proofErr w:type="spellStart"/>
      <w:r>
        <w:t>Universitätsmedizin</w:t>
      </w:r>
      <w:proofErr w:type="spellEnd"/>
      <w:r>
        <w:t xml:space="preserve">" (NUM) project </w:t>
      </w:r>
      <w:proofErr w:type="spellStart"/>
      <w:r>
        <w:t>egePan</w:t>
      </w:r>
      <w:proofErr w:type="spellEnd"/>
      <w:r>
        <w:t xml:space="preserve"> (01KX2021) </w:t>
      </w:r>
    </w:p>
    <w:p w14:paraId="74D7D307" w14:textId="1AABC358" w:rsidR="00EB27A7" w:rsidRDefault="00EB27A7" w:rsidP="003F0247">
      <w:pPr>
        <w:spacing w:after="0"/>
        <w:ind w:left="720"/>
      </w:pPr>
      <w:r>
        <w:t xml:space="preserve">Jonas </w:t>
      </w:r>
      <w:proofErr w:type="spellStart"/>
      <w:r>
        <w:t>Dehning</w:t>
      </w:r>
      <w:proofErr w:type="spellEnd"/>
    </w:p>
    <w:p w14:paraId="16C7B911" w14:textId="77777777" w:rsidR="00EB27A7" w:rsidRDefault="00EB27A7" w:rsidP="003F0247">
      <w:pPr>
        <w:spacing w:after="0"/>
        <w:ind w:left="720"/>
      </w:pPr>
      <w:r>
        <w:t>Sebastian Mohr</w:t>
      </w:r>
    </w:p>
    <w:p w14:paraId="07138F08" w14:textId="77777777" w:rsidR="00EB27A7" w:rsidRDefault="00EB27A7" w:rsidP="003F0247">
      <w:pPr>
        <w:spacing w:after="0"/>
        <w:ind w:left="720"/>
      </w:pPr>
      <w:r>
        <w:t xml:space="preserve">Viola </w:t>
      </w:r>
      <w:proofErr w:type="spellStart"/>
      <w:r>
        <w:t>Priesemann</w:t>
      </w:r>
      <w:proofErr w:type="spellEnd"/>
    </w:p>
    <w:p w14:paraId="1462CED2" w14:textId="77777777" w:rsidR="00EB27A7" w:rsidRDefault="00EB27A7" w:rsidP="003F0247">
      <w:pPr>
        <w:spacing w:after="0"/>
      </w:pPr>
      <w:r>
        <w:t xml:space="preserve">“SMIGE - </w:t>
      </w:r>
      <w:proofErr w:type="spellStart"/>
      <w:r>
        <w:t>Modelli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inferenziali</w:t>
      </w:r>
      <w:proofErr w:type="spellEnd"/>
      <w:r>
        <w:t xml:space="preserve"> per </w:t>
      </w:r>
      <w:proofErr w:type="spellStart"/>
      <w:r>
        <w:t>governare</w:t>
      </w:r>
      <w:proofErr w:type="spellEnd"/>
      <w:r>
        <w:t xml:space="preserve"> </w:t>
      </w:r>
      <w:proofErr w:type="spellStart"/>
      <w:r>
        <w:t>l'epidemia</w:t>
      </w:r>
      <w:proofErr w:type="spellEnd"/>
      <w:r>
        <w:t xml:space="preserve">”, FISR 2020 – Covid-19 I </w:t>
      </w:r>
      <w:proofErr w:type="spellStart"/>
      <w:r>
        <w:t>Fase</w:t>
      </w:r>
      <w:proofErr w:type="spellEnd"/>
      <w:r>
        <w:t xml:space="preserve">, FISR2020IP_00156, </w:t>
      </w:r>
      <w:proofErr w:type="spellStart"/>
      <w:r>
        <w:t>Codice</w:t>
      </w:r>
      <w:proofErr w:type="spellEnd"/>
      <w:r>
        <w:t xml:space="preserve"> Progetto: PRJ-0695 </w:t>
      </w:r>
    </w:p>
    <w:p w14:paraId="2DA50883" w14:textId="77777777" w:rsidR="00EB27A7" w:rsidRDefault="00EB27A7" w:rsidP="003F0247">
      <w:pPr>
        <w:spacing w:after="0"/>
        <w:ind w:left="720"/>
      </w:pPr>
      <w:r>
        <w:t xml:space="preserve">Alessio </w:t>
      </w:r>
      <w:proofErr w:type="spellStart"/>
      <w:r>
        <w:t>Farcomeni</w:t>
      </w:r>
      <w:proofErr w:type="spellEnd"/>
    </w:p>
    <w:p w14:paraId="2F44423D" w14:textId="77777777" w:rsidR="00EB27A7" w:rsidRDefault="00EB27A7" w:rsidP="003F0247">
      <w:pPr>
        <w:spacing w:after="0"/>
        <w:ind w:left="720"/>
      </w:pPr>
      <w:r>
        <w:t xml:space="preserve">Antonello </w:t>
      </w:r>
      <w:proofErr w:type="spellStart"/>
      <w:r>
        <w:t>Maruotti</w:t>
      </w:r>
      <w:proofErr w:type="spellEnd"/>
    </w:p>
    <w:p w14:paraId="68ADDDEC" w14:textId="77777777" w:rsidR="00EB27A7" w:rsidRDefault="00EB27A7" w:rsidP="003F0247">
      <w:pPr>
        <w:spacing w:after="0"/>
        <w:ind w:left="720"/>
      </w:pPr>
      <w:r>
        <w:t xml:space="preserve">Gianfranco </w:t>
      </w:r>
      <w:proofErr w:type="spellStart"/>
      <w:r>
        <w:t>Lovison</w:t>
      </w:r>
      <w:proofErr w:type="spellEnd"/>
    </w:p>
    <w:p w14:paraId="712796AD" w14:textId="77777777" w:rsidR="00EB27A7" w:rsidRDefault="00EB27A7" w:rsidP="003F0247">
      <w:pPr>
        <w:spacing w:after="0"/>
      </w:pPr>
      <w:proofErr w:type="spellStart"/>
      <w:r>
        <w:t>Agència</w:t>
      </w:r>
      <w:proofErr w:type="spellEnd"/>
      <w:r>
        <w:t xml:space="preserve"> de </w:t>
      </w:r>
      <w:proofErr w:type="spellStart"/>
      <w:r>
        <w:t>Qualitat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Avaluació</w:t>
      </w:r>
      <w:proofErr w:type="spellEnd"/>
      <w:r>
        <w:t xml:space="preserve"> </w:t>
      </w:r>
      <w:proofErr w:type="spellStart"/>
      <w:r>
        <w:t>Sanitàries</w:t>
      </w:r>
      <w:proofErr w:type="spellEnd"/>
      <w:r>
        <w:t xml:space="preserve"> de Catalunya (</w:t>
      </w:r>
      <w:proofErr w:type="spellStart"/>
      <w:r>
        <w:t>AQuAS</w:t>
      </w:r>
      <w:proofErr w:type="spellEnd"/>
      <w:r>
        <w:t xml:space="preserve">) through contract 2021_021OE </w:t>
      </w:r>
    </w:p>
    <w:p w14:paraId="16CC52ED" w14:textId="77777777" w:rsidR="00EB27A7" w:rsidRDefault="00EB27A7" w:rsidP="003F0247">
      <w:pPr>
        <w:spacing w:after="0"/>
        <w:ind w:firstLine="720"/>
      </w:pPr>
      <w:r>
        <w:t>Inmaculada Villanueva</w:t>
      </w:r>
    </w:p>
    <w:p w14:paraId="37960D1D" w14:textId="77777777" w:rsidR="00EB27A7" w:rsidRDefault="00EB27A7" w:rsidP="003F0247">
      <w:pPr>
        <w:spacing w:after="0"/>
      </w:pPr>
      <w:r>
        <w:t xml:space="preserve">European Centre for Disease Prevention and Control </w:t>
      </w:r>
    </w:p>
    <w:p w14:paraId="1281E229" w14:textId="77777777" w:rsidR="00EB27A7" w:rsidRDefault="00EB27A7" w:rsidP="003F0247">
      <w:pPr>
        <w:spacing w:after="0"/>
        <w:ind w:left="720"/>
      </w:pPr>
      <w:r>
        <w:t>Hugo Gruson</w:t>
      </w:r>
    </w:p>
    <w:p w14:paraId="1BCE0375" w14:textId="77777777" w:rsidR="00EB27A7" w:rsidRDefault="00EB27A7" w:rsidP="003F0247">
      <w:pPr>
        <w:spacing w:after="0"/>
        <w:ind w:left="720"/>
      </w:pPr>
      <w:r>
        <w:t>Katharine Sherratt</w:t>
      </w:r>
    </w:p>
    <w:p w14:paraId="49675AB2" w14:textId="77777777" w:rsidR="00EB27A7" w:rsidRDefault="00EB27A7" w:rsidP="003F0247">
      <w:pPr>
        <w:spacing w:after="0"/>
      </w:pPr>
      <w:r>
        <w:t xml:space="preserve">European Commission - Directorate-General for Communications Networks, Content and Technology through the contract LC-01485746, and </w:t>
      </w:r>
      <w:proofErr w:type="spellStart"/>
      <w:r>
        <w:t>Ministerio</w:t>
      </w:r>
      <w:proofErr w:type="spellEnd"/>
      <w:r>
        <w:t xml:space="preserve"> de </w:t>
      </w:r>
      <w:proofErr w:type="spellStart"/>
      <w:r>
        <w:t>Ciencia</w:t>
      </w:r>
      <w:proofErr w:type="spellEnd"/>
      <w:r>
        <w:t xml:space="preserve">, </w:t>
      </w:r>
      <w:proofErr w:type="spellStart"/>
      <w:r>
        <w:t>Innovación</w:t>
      </w:r>
      <w:proofErr w:type="spellEnd"/>
      <w:r>
        <w:t xml:space="preserve"> y </w:t>
      </w:r>
      <w:proofErr w:type="spellStart"/>
      <w:r>
        <w:t>Universidades</w:t>
      </w:r>
      <w:proofErr w:type="spellEnd"/>
      <w:r>
        <w:t xml:space="preserve"> and FEDER, with the project PGC2018-095456-B-I00 </w:t>
      </w:r>
    </w:p>
    <w:p w14:paraId="1D0F4B8A" w14:textId="77777777" w:rsidR="00EB27A7" w:rsidRDefault="00EB27A7" w:rsidP="003F0247">
      <w:pPr>
        <w:spacing w:after="0"/>
        <w:ind w:left="720"/>
      </w:pPr>
      <w:r>
        <w:t>Clara Prats</w:t>
      </w:r>
    </w:p>
    <w:p w14:paraId="6ED19DAF" w14:textId="77777777" w:rsidR="00EB27A7" w:rsidRDefault="00EB27A7" w:rsidP="003F0247">
      <w:pPr>
        <w:spacing w:after="0"/>
        <w:ind w:left="720"/>
      </w:pPr>
      <w:r>
        <w:t>Daniel López</w:t>
      </w:r>
    </w:p>
    <w:p w14:paraId="7A9B3762" w14:textId="77777777" w:rsidR="00EB27A7" w:rsidRDefault="00EB27A7" w:rsidP="003F0247">
      <w:pPr>
        <w:spacing w:after="0"/>
        <w:ind w:left="720"/>
      </w:pPr>
      <w:proofErr w:type="spellStart"/>
      <w:r>
        <w:t>Enric</w:t>
      </w:r>
      <w:proofErr w:type="spellEnd"/>
      <w:r>
        <w:t xml:space="preserve"> Álvarez</w:t>
      </w:r>
    </w:p>
    <w:p w14:paraId="2FA8B1B3" w14:textId="77777777" w:rsidR="00EB27A7" w:rsidRDefault="00EB27A7" w:rsidP="003F0247">
      <w:pPr>
        <w:spacing w:after="0"/>
        <w:ind w:left="720"/>
      </w:pPr>
      <w:r>
        <w:t xml:space="preserve">Martí </w:t>
      </w:r>
      <w:proofErr w:type="spellStart"/>
      <w:r>
        <w:t>Català</w:t>
      </w:r>
      <w:proofErr w:type="spellEnd"/>
    </w:p>
    <w:p w14:paraId="75B5E6AF" w14:textId="77777777" w:rsidR="00EB27A7" w:rsidRDefault="00EB27A7" w:rsidP="003F0247">
      <w:pPr>
        <w:spacing w:after="0"/>
        <w:ind w:left="720"/>
      </w:pPr>
      <w:r>
        <w:t>Sergio Alonso</w:t>
      </w:r>
    </w:p>
    <w:p w14:paraId="5E5FAC6D" w14:textId="77777777" w:rsidR="00EB27A7" w:rsidRDefault="00EB27A7" w:rsidP="003F0247">
      <w:pPr>
        <w:spacing w:after="0"/>
      </w:pPr>
      <w:r>
        <w:t xml:space="preserve">Federal Ministry of Education and Research (BMBF; grant 05M18SIA) </w:t>
      </w:r>
    </w:p>
    <w:p w14:paraId="1766BE52" w14:textId="77777777" w:rsidR="00EB27A7" w:rsidRDefault="00EB27A7" w:rsidP="003F0247">
      <w:pPr>
        <w:spacing w:after="0"/>
        <w:ind w:left="720"/>
      </w:pPr>
      <w:r>
        <w:t xml:space="preserve">Jan Pablo </w:t>
      </w:r>
      <w:proofErr w:type="spellStart"/>
      <w:r>
        <w:t>Burgard</w:t>
      </w:r>
      <w:proofErr w:type="spellEnd"/>
    </w:p>
    <w:p w14:paraId="5BA018C5" w14:textId="77777777" w:rsidR="00EB27A7" w:rsidRDefault="00EB27A7" w:rsidP="003F0247">
      <w:pPr>
        <w:spacing w:after="0"/>
        <w:ind w:left="720"/>
      </w:pPr>
      <w:r>
        <w:t xml:space="preserve">Stefan </w:t>
      </w:r>
      <w:proofErr w:type="spellStart"/>
      <w:r>
        <w:t>Heyder</w:t>
      </w:r>
      <w:proofErr w:type="spellEnd"/>
    </w:p>
    <w:p w14:paraId="27E31443" w14:textId="77777777" w:rsidR="00EB27A7" w:rsidRDefault="00EB27A7" w:rsidP="003F0247">
      <w:pPr>
        <w:spacing w:after="0"/>
        <w:ind w:left="720"/>
      </w:pPr>
      <w:r>
        <w:t xml:space="preserve">Thomas </w:t>
      </w:r>
      <w:proofErr w:type="spellStart"/>
      <w:r>
        <w:t>Hotz</w:t>
      </w:r>
      <w:proofErr w:type="spellEnd"/>
    </w:p>
    <w:p w14:paraId="4D8D07E2" w14:textId="77777777" w:rsidR="00EB27A7" w:rsidRDefault="00EB27A7" w:rsidP="003F0247">
      <w:pPr>
        <w:spacing w:after="0"/>
      </w:pPr>
      <w:r>
        <w:t xml:space="preserve">Health Protection Research Unit (grant code NIHR200908) </w:t>
      </w:r>
    </w:p>
    <w:p w14:paraId="36745620" w14:textId="77777777" w:rsidR="00EB27A7" w:rsidRDefault="00EB27A7" w:rsidP="003F0247">
      <w:pPr>
        <w:spacing w:after="0"/>
        <w:ind w:firstLine="720"/>
      </w:pPr>
      <w:r>
        <w:t>Nikos I Bosse</w:t>
      </w:r>
    </w:p>
    <w:p w14:paraId="2818C81E" w14:textId="77777777" w:rsidR="00EB27A7" w:rsidRDefault="00EB27A7" w:rsidP="003F0247">
      <w:pPr>
        <w:spacing w:after="0"/>
      </w:pPr>
      <w:proofErr w:type="spellStart"/>
      <w:r>
        <w:t>InPresa</w:t>
      </w:r>
      <w:proofErr w:type="spellEnd"/>
      <w:r>
        <w:t xml:space="preserve">, Lombardy Region, Italy </w:t>
      </w:r>
    </w:p>
    <w:p w14:paraId="59C1ED1B" w14:textId="77777777" w:rsidR="00EB27A7" w:rsidRDefault="00EB27A7" w:rsidP="003F0247">
      <w:pPr>
        <w:spacing w:after="0"/>
        <w:ind w:left="720"/>
      </w:pPr>
      <w:r>
        <w:t>Francesco Bartolucci</w:t>
      </w:r>
    </w:p>
    <w:p w14:paraId="7FB20636" w14:textId="77777777" w:rsidR="00EB27A7" w:rsidRDefault="00EB27A7" w:rsidP="003F0247">
      <w:pPr>
        <w:spacing w:after="0"/>
        <w:ind w:left="720"/>
      </w:pPr>
      <w:r>
        <w:t>Fulvia Pennoni</w:t>
      </w:r>
    </w:p>
    <w:p w14:paraId="6BA54AEA" w14:textId="77777777" w:rsidR="00EB27A7" w:rsidRDefault="00EB27A7" w:rsidP="003F0247">
      <w:pPr>
        <w:spacing w:after="0"/>
      </w:pPr>
      <w:r>
        <w:t xml:space="preserve">Laboratory Directed Research and Development program of Los Alamos National Laboratory (LANL) under project number 20200700ER </w:t>
      </w:r>
    </w:p>
    <w:p w14:paraId="3F37D23E" w14:textId="77777777" w:rsidR="00EB27A7" w:rsidRDefault="00EB27A7" w:rsidP="003F0247">
      <w:pPr>
        <w:spacing w:after="0"/>
        <w:ind w:left="720"/>
      </w:pPr>
      <w:r>
        <w:t>Dave Osthus</w:t>
      </w:r>
    </w:p>
    <w:p w14:paraId="5B896944" w14:textId="77777777" w:rsidR="00EB27A7" w:rsidRDefault="00EB27A7" w:rsidP="003F0247">
      <w:pPr>
        <w:spacing w:after="0"/>
        <w:ind w:left="720"/>
      </w:pPr>
      <w:r>
        <w:t>Geoffrey Fairchild</w:t>
      </w:r>
    </w:p>
    <w:p w14:paraId="41984040" w14:textId="77777777" w:rsidR="00EB27A7" w:rsidRDefault="00EB27A7" w:rsidP="003F0247">
      <w:pPr>
        <w:spacing w:after="0"/>
        <w:ind w:left="720"/>
      </w:pPr>
      <w:r>
        <w:t>Isaac Michaud</w:t>
      </w:r>
    </w:p>
    <w:p w14:paraId="08E5BC55" w14:textId="77777777" w:rsidR="00EB27A7" w:rsidRDefault="00EB27A7" w:rsidP="003F0247">
      <w:pPr>
        <w:spacing w:after="0"/>
        <w:ind w:left="720"/>
      </w:pPr>
      <w:r>
        <w:t>Lauren Castro</w:t>
      </w:r>
    </w:p>
    <w:p w14:paraId="7076BDA0" w14:textId="77777777" w:rsidR="00EB27A7" w:rsidRDefault="00EB27A7" w:rsidP="003F0247">
      <w:pPr>
        <w:spacing w:after="0"/>
      </w:pPr>
      <w:r>
        <w:t xml:space="preserve">Mathematical and Statistical modelling project (MUNI/A/1615/2020), Online platform for real-time monitoring, </w:t>
      </w:r>
      <w:proofErr w:type="gramStart"/>
      <w:r>
        <w:t>analysis</w:t>
      </w:r>
      <w:proofErr w:type="gramEnd"/>
      <w:r>
        <w:t xml:space="preserve"> and management of epidemic situations (MUNI/11/02202001/2020). </w:t>
      </w:r>
    </w:p>
    <w:p w14:paraId="16559E89" w14:textId="77777777" w:rsidR="00EB27A7" w:rsidRDefault="00EB27A7" w:rsidP="003F0247">
      <w:pPr>
        <w:spacing w:after="0"/>
        <w:ind w:left="720"/>
      </w:pPr>
      <w:proofErr w:type="spellStart"/>
      <w:r>
        <w:t>Lenka</w:t>
      </w:r>
      <w:proofErr w:type="spellEnd"/>
      <w:r>
        <w:t xml:space="preserve"> </w:t>
      </w:r>
      <w:proofErr w:type="spellStart"/>
      <w:r>
        <w:t>Pribylova</w:t>
      </w:r>
      <w:proofErr w:type="spellEnd"/>
    </w:p>
    <w:p w14:paraId="6DAFA789" w14:textId="77777777" w:rsidR="00EB27A7" w:rsidRDefault="00EB27A7" w:rsidP="003F0247">
      <w:pPr>
        <w:spacing w:after="0"/>
        <w:ind w:left="720"/>
      </w:pPr>
      <w:r>
        <w:t xml:space="preserve">Veronika </w:t>
      </w:r>
      <w:proofErr w:type="spellStart"/>
      <w:r>
        <w:t>Eclerová</w:t>
      </w:r>
      <w:proofErr w:type="spellEnd"/>
    </w:p>
    <w:p w14:paraId="06BB34B3" w14:textId="77777777" w:rsidR="00EB27A7" w:rsidRDefault="00EB27A7" w:rsidP="003F0247">
      <w:pPr>
        <w:spacing w:after="0"/>
        <w:ind w:left="720"/>
      </w:pPr>
      <w:proofErr w:type="spellStart"/>
      <w:r>
        <w:t>Ministerio</w:t>
      </w:r>
      <w:proofErr w:type="spellEnd"/>
      <w:r>
        <w:t xml:space="preserve"> de </w:t>
      </w:r>
      <w:proofErr w:type="spellStart"/>
      <w:r>
        <w:t>Sanidad</w:t>
      </w:r>
      <w:proofErr w:type="spellEnd"/>
      <w:r>
        <w:t xml:space="preserve">/ISCIII </w:t>
      </w:r>
    </w:p>
    <w:p w14:paraId="56E1694E" w14:textId="77777777" w:rsidR="00EB27A7" w:rsidRDefault="00EB27A7" w:rsidP="003F0247">
      <w:pPr>
        <w:spacing w:after="0"/>
        <w:ind w:left="720"/>
      </w:pPr>
      <w:r>
        <w:t>Borja Reina</w:t>
      </w:r>
    </w:p>
    <w:p w14:paraId="2091AA9B" w14:textId="77777777" w:rsidR="00EB27A7" w:rsidRDefault="00EB27A7" w:rsidP="003F0247">
      <w:pPr>
        <w:spacing w:after="0"/>
        <w:ind w:left="720"/>
      </w:pPr>
      <w:r>
        <w:t>César Pérez Álvarez</w:t>
      </w:r>
    </w:p>
    <w:p w14:paraId="0F4ACAE9" w14:textId="77777777" w:rsidR="00EB27A7" w:rsidRDefault="00EB27A7" w:rsidP="003F0247">
      <w:pPr>
        <w:spacing w:after="0"/>
        <w:ind w:left="720"/>
      </w:pPr>
      <w:r>
        <w:t xml:space="preserve">José L </w:t>
      </w:r>
      <w:proofErr w:type="spellStart"/>
      <w:r>
        <w:t>Aznarte</w:t>
      </w:r>
      <w:proofErr w:type="spellEnd"/>
    </w:p>
    <w:p w14:paraId="435714E0" w14:textId="77777777" w:rsidR="00EB27A7" w:rsidRDefault="00EB27A7" w:rsidP="003F0247">
      <w:pPr>
        <w:spacing w:after="0"/>
      </w:pPr>
      <w:r>
        <w:lastRenderedPageBreak/>
        <w:t xml:space="preserve">Ministry of Science and Higher Education of Poland with grant 28/WFSN/2021 to the University of Warsaw </w:t>
      </w:r>
    </w:p>
    <w:p w14:paraId="7EC8B31B" w14:textId="77777777" w:rsidR="00EB27A7" w:rsidRDefault="00EB27A7" w:rsidP="003F0247">
      <w:pPr>
        <w:spacing w:after="0"/>
        <w:ind w:left="720"/>
      </w:pPr>
      <w:r>
        <w:t xml:space="preserve">Antoni </w:t>
      </w:r>
      <w:proofErr w:type="spellStart"/>
      <w:r>
        <w:t>Moszynski</w:t>
      </w:r>
      <w:proofErr w:type="spellEnd"/>
    </w:p>
    <w:p w14:paraId="748C1BED" w14:textId="77777777" w:rsidR="00EB27A7" w:rsidRDefault="00EB27A7" w:rsidP="003F0247">
      <w:pPr>
        <w:spacing w:after="0"/>
        <w:ind w:left="720"/>
      </w:pPr>
      <w:r>
        <w:t>Bartosz Krupa</w:t>
      </w:r>
    </w:p>
    <w:p w14:paraId="3E183C86" w14:textId="77777777" w:rsidR="00EB27A7" w:rsidRDefault="00EB27A7" w:rsidP="003F0247">
      <w:pPr>
        <w:spacing w:after="0"/>
        <w:ind w:left="720"/>
      </w:pPr>
      <w:r>
        <w:t>Filip Dreger</w:t>
      </w:r>
    </w:p>
    <w:p w14:paraId="42D6AA09" w14:textId="77777777" w:rsidR="00EB27A7" w:rsidRDefault="00EB27A7" w:rsidP="003F0247">
      <w:pPr>
        <w:spacing w:after="0"/>
        <w:ind w:left="720"/>
      </w:pPr>
      <w:r>
        <w:t>Franciszek Rakowski</w:t>
      </w:r>
    </w:p>
    <w:p w14:paraId="4045EE71" w14:textId="77777777" w:rsidR="00EB27A7" w:rsidRDefault="00EB27A7" w:rsidP="003F0247">
      <w:pPr>
        <w:spacing w:after="0"/>
        <w:ind w:left="720"/>
      </w:pPr>
      <w:r>
        <w:t xml:space="preserve">Jakub </w:t>
      </w:r>
      <w:proofErr w:type="spellStart"/>
      <w:r>
        <w:t>Zieliński</w:t>
      </w:r>
      <w:proofErr w:type="spellEnd"/>
    </w:p>
    <w:p w14:paraId="55D9305A" w14:textId="77777777" w:rsidR="00EB27A7" w:rsidRDefault="00EB27A7" w:rsidP="003F0247">
      <w:pPr>
        <w:spacing w:after="0"/>
        <w:ind w:left="720"/>
      </w:pPr>
      <w:r>
        <w:t xml:space="preserve">Jan </w:t>
      </w:r>
      <w:proofErr w:type="spellStart"/>
      <w:r>
        <w:t>Kisielewski</w:t>
      </w:r>
      <w:proofErr w:type="spellEnd"/>
    </w:p>
    <w:p w14:paraId="0820DB98" w14:textId="77777777" w:rsidR="00EB27A7" w:rsidRDefault="00EB27A7" w:rsidP="003F0247">
      <w:pPr>
        <w:spacing w:after="0"/>
        <w:ind w:left="720"/>
      </w:pPr>
      <w:proofErr w:type="spellStart"/>
      <w:r>
        <w:t>Jędrzej</w:t>
      </w:r>
      <w:proofErr w:type="spellEnd"/>
      <w:r>
        <w:t xml:space="preserve"> </w:t>
      </w:r>
      <w:proofErr w:type="spellStart"/>
      <w:r>
        <w:t>Nowosielski</w:t>
      </w:r>
      <w:proofErr w:type="spellEnd"/>
    </w:p>
    <w:p w14:paraId="6F950319" w14:textId="77777777" w:rsidR="00EB27A7" w:rsidRDefault="00EB27A7" w:rsidP="003F0247">
      <w:pPr>
        <w:spacing w:after="0"/>
        <w:ind w:left="720"/>
      </w:pPr>
      <w:r>
        <w:t>Karol Niedzielewski</w:t>
      </w:r>
    </w:p>
    <w:p w14:paraId="42A4CEB7" w14:textId="77777777" w:rsidR="00EB27A7" w:rsidRDefault="00EB27A7" w:rsidP="003F0247">
      <w:pPr>
        <w:spacing w:after="0"/>
        <w:ind w:left="720"/>
      </w:pPr>
      <w:r>
        <w:t>Maciej Radwan</w:t>
      </w:r>
    </w:p>
    <w:p w14:paraId="479B2D67" w14:textId="77777777" w:rsidR="00EB27A7" w:rsidRDefault="00EB27A7" w:rsidP="003F0247">
      <w:pPr>
        <w:spacing w:after="0"/>
        <w:ind w:left="720"/>
      </w:pPr>
      <w:r>
        <w:t xml:space="preserve">Magdalena </w:t>
      </w:r>
      <w:proofErr w:type="spellStart"/>
      <w:r>
        <w:t>Gruziel-Słomka</w:t>
      </w:r>
      <w:proofErr w:type="spellEnd"/>
    </w:p>
    <w:p w14:paraId="2729A9FA" w14:textId="77777777" w:rsidR="00EB27A7" w:rsidRDefault="00EB27A7" w:rsidP="003F0247">
      <w:pPr>
        <w:spacing w:after="0"/>
        <w:ind w:left="720"/>
      </w:pPr>
      <w:r>
        <w:t xml:space="preserve">Marcin </w:t>
      </w:r>
      <w:proofErr w:type="spellStart"/>
      <w:r>
        <w:t>Semeniuk</w:t>
      </w:r>
      <w:proofErr w:type="spellEnd"/>
    </w:p>
    <w:p w14:paraId="046AA255" w14:textId="77777777" w:rsidR="00EB27A7" w:rsidRDefault="00EB27A7" w:rsidP="003F0247">
      <w:pPr>
        <w:spacing w:after="0"/>
        <w:ind w:left="720"/>
      </w:pPr>
      <w:proofErr w:type="spellStart"/>
      <w:r>
        <w:t>Rafał</w:t>
      </w:r>
      <w:proofErr w:type="spellEnd"/>
      <w:r>
        <w:t xml:space="preserve"> </w:t>
      </w:r>
      <w:proofErr w:type="spellStart"/>
      <w:r>
        <w:t>Bartczuk</w:t>
      </w:r>
      <w:proofErr w:type="spellEnd"/>
    </w:p>
    <w:p w14:paraId="09E24770" w14:textId="77777777" w:rsidR="00EB27A7" w:rsidRDefault="00EB27A7" w:rsidP="003F0247">
      <w:pPr>
        <w:spacing w:after="0"/>
      </w:pPr>
      <w:r>
        <w:t>National Institutes of General Medical Sciences (R35GM119582)</w:t>
      </w:r>
    </w:p>
    <w:p w14:paraId="48DB3BC6" w14:textId="77777777" w:rsidR="00EB27A7" w:rsidRDefault="00EB27A7" w:rsidP="003F0247">
      <w:pPr>
        <w:spacing w:after="0"/>
        <w:ind w:left="720"/>
      </w:pPr>
      <w:r>
        <w:t>Daniel Sheldon</w:t>
      </w:r>
    </w:p>
    <w:p w14:paraId="1D90FB97" w14:textId="77777777" w:rsidR="00EB27A7" w:rsidRDefault="00EB27A7" w:rsidP="003F0247">
      <w:pPr>
        <w:spacing w:after="0"/>
        <w:ind w:left="720"/>
      </w:pPr>
      <w:r>
        <w:t>Evan L Ray</w:t>
      </w:r>
    </w:p>
    <w:p w14:paraId="5E108F78" w14:textId="77777777" w:rsidR="00EB27A7" w:rsidRDefault="00EB27A7" w:rsidP="003F0247">
      <w:pPr>
        <w:spacing w:after="0"/>
        <w:ind w:left="720"/>
      </w:pPr>
      <w:r>
        <w:t>Graham Gibson</w:t>
      </w:r>
    </w:p>
    <w:p w14:paraId="3C5CD09A" w14:textId="77777777" w:rsidR="00EB27A7" w:rsidRDefault="00EB27A7" w:rsidP="003F0247">
      <w:pPr>
        <w:spacing w:after="0"/>
        <w:ind w:left="720"/>
      </w:pPr>
      <w:r>
        <w:t>Nicholas G Reich</w:t>
      </w:r>
    </w:p>
    <w:p w14:paraId="4FBB6DE6" w14:textId="77777777" w:rsidR="00EB27A7" w:rsidRDefault="00EB27A7" w:rsidP="003F0247">
      <w:pPr>
        <w:spacing w:after="0"/>
        <w:ind w:left="720"/>
      </w:pPr>
      <w:proofErr w:type="spellStart"/>
      <w:r>
        <w:t>Nutcha</w:t>
      </w:r>
      <w:proofErr w:type="spellEnd"/>
      <w:r>
        <w:t xml:space="preserve"> </w:t>
      </w:r>
      <w:proofErr w:type="spellStart"/>
      <w:r>
        <w:t>Wattanachit</w:t>
      </w:r>
      <w:proofErr w:type="spellEnd"/>
    </w:p>
    <w:p w14:paraId="6473F51B" w14:textId="77777777" w:rsidR="00EB27A7" w:rsidRDefault="00EB27A7" w:rsidP="003F0247">
      <w:pPr>
        <w:spacing w:after="0"/>
        <w:ind w:left="720"/>
      </w:pPr>
      <w:proofErr w:type="spellStart"/>
      <w:r>
        <w:t>Yijin</w:t>
      </w:r>
      <w:proofErr w:type="spellEnd"/>
      <w:r>
        <w:t xml:space="preserve"> Wang</w:t>
      </w:r>
    </w:p>
    <w:p w14:paraId="4F8F03DE" w14:textId="77777777" w:rsidR="00EB27A7" w:rsidRDefault="00EB27A7" w:rsidP="003F0247">
      <w:pPr>
        <w:spacing w:after="0"/>
      </w:pPr>
      <w:r>
        <w:t xml:space="preserve">PERISCOPE European H2020 project, contract number 101016233 </w:t>
      </w:r>
    </w:p>
    <w:p w14:paraId="3C944D8A" w14:textId="77777777" w:rsidR="00EB27A7" w:rsidRDefault="00EB27A7" w:rsidP="003F0247">
      <w:pPr>
        <w:spacing w:after="0"/>
        <w:ind w:left="720"/>
      </w:pPr>
      <w:r>
        <w:t>Barbara Tarantino</w:t>
      </w:r>
    </w:p>
    <w:p w14:paraId="206F8492" w14:textId="77777777" w:rsidR="00EB27A7" w:rsidRDefault="00EB27A7" w:rsidP="003F0247">
      <w:pPr>
        <w:spacing w:after="0"/>
        <w:ind w:left="720"/>
      </w:pPr>
      <w:r>
        <w:t>Paolo Giudici</w:t>
      </w:r>
    </w:p>
    <w:p w14:paraId="713D9BEB" w14:textId="77777777" w:rsidR="00EB27A7" w:rsidRDefault="00EB27A7" w:rsidP="003F0247">
      <w:pPr>
        <w:spacing w:after="0"/>
      </w:pPr>
      <w:r>
        <w:t xml:space="preserve">Project </w:t>
      </w:r>
      <w:proofErr w:type="spellStart"/>
      <w:r>
        <w:t>SaxoCOV</w:t>
      </w:r>
      <w:proofErr w:type="spellEnd"/>
      <w:r>
        <w:t xml:space="preserve">, funded by the German Free State of Saxony. Presentation of data, model results and simulations also funded by the NFDI4Health Task Force COVID-19 (www.nfdi4health.de/task-force-covid-19-2) within the framework of a DFG-project (LO-342/17-1) </w:t>
      </w:r>
    </w:p>
    <w:p w14:paraId="63938021" w14:textId="77777777" w:rsidR="00EB27A7" w:rsidRDefault="00EB27A7" w:rsidP="003F0247">
      <w:pPr>
        <w:spacing w:after="0"/>
        <w:ind w:left="720"/>
      </w:pPr>
      <w:r>
        <w:t>Kirsten Holger</w:t>
      </w:r>
    </w:p>
    <w:p w14:paraId="2CA75246" w14:textId="77777777" w:rsidR="00EB27A7" w:rsidRDefault="00EB27A7" w:rsidP="003F0247">
      <w:pPr>
        <w:spacing w:after="0"/>
        <w:ind w:left="720"/>
      </w:pPr>
      <w:r>
        <w:t>Markus Scholz</w:t>
      </w:r>
    </w:p>
    <w:p w14:paraId="2A0C0A91" w14:textId="77777777" w:rsidR="00EB27A7" w:rsidRDefault="00EB27A7" w:rsidP="003F0247">
      <w:pPr>
        <w:spacing w:after="0"/>
        <w:ind w:left="720"/>
      </w:pPr>
      <w:r>
        <w:t xml:space="preserve">Yuri </w:t>
      </w:r>
      <w:proofErr w:type="spellStart"/>
      <w:r>
        <w:t>Kheifetz</w:t>
      </w:r>
      <w:proofErr w:type="spellEnd"/>
    </w:p>
    <w:p w14:paraId="2AFE2CED" w14:textId="77777777" w:rsidR="00EB27A7" w:rsidRDefault="00EB27A7" w:rsidP="003F0247">
      <w:pPr>
        <w:spacing w:after="0"/>
      </w:pPr>
      <w:r>
        <w:t xml:space="preserve">Spanish Ministry of Health / REACT-UE (FEDER) </w:t>
      </w:r>
    </w:p>
    <w:p w14:paraId="740E482D" w14:textId="77777777" w:rsidR="00EB27A7" w:rsidRDefault="00EB27A7" w:rsidP="003F0247">
      <w:pPr>
        <w:spacing w:after="0"/>
        <w:ind w:left="720"/>
      </w:pPr>
      <w:r>
        <w:t>David E. Singh</w:t>
      </w:r>
    </w:p>
    <w:p w14:paraId="62F3DC82" w14:textId="77777777" w:rsidR="00EB27A7" w:rsidRDefault="00EB27A7" w:rsidP="003F0247">
      <w:pPr>
        <w:spacing w:after="0"/>
        <w:ind w:left="720"/>
      </w:pPr>
      <w:r>
        <w:t>Miguel Guzman-Merino</w:t>
      </w:r>
    </w:p>
    <w:p w14:paraId="405F524D" w14:textId="77777777" w:rsidR="00EB27A7" w:rsidRDefault="00EB27A7" w:rsidP="003F0247">
      <w:pPr>
        <w:spacing w:after="0"/>
      </w:pPr>
      <w:proofErr w:type="spellStart"/>
      <w:r>
        <w:t>Wellcome</w:t>
      </w:r>
      <w:proofErr w:type="spellEnd"/>
      <w:r>
        <w:t xml:space="preserve"> Trust (210758/Z/18/Z) </w:t>
      </w:r>
    </w:p>
    <w:p w14:paraId="23E51D1B" w14:textId="77777777" w:rsidR="00EB27A7" w:rsidRDefault="00EB27A7" w:rsidP="003F0247">
      <w:pPr>
        <w:spacing w:after="0"/>
        <w:ind w:left="720"/>
      </w:pPr>
      <w:r>
        <w:t>Sam Abbott</w:t>
      </w:r>
    </w:p>
    <w:p w14:paraId="279A5313" w14:textId="77777777" w:rsidR="00EB27A7" w:rsidRDefault="00EB27A7" w:rsidP="003F0247">
      <w:pPr>
        <w:spacing w:after="0"/>
        <w:ind w:left="720"/>
      </w:pPr>
      <w:r>
        <w:t>Sebastian Funk</w:t>
      </w:r>
    </w:p>
    <w:p w14:paraId="6671D791" w14:textId="77777777" w:rsidR="00EB27A7" w:rsidRDefault="00EB27A7" w:rsidP="003F0247">
      <w:pPr>
        <w:spacing w:after="0"/>
        <w:ind w:left="720"/>
      </w:pPr>
      <w:r>
        <w:t>Sophie Meakin</w:t>
      </w:r>
    </w:p>
    <w:p w14:paraId="3867C372" w14:textId="77777777" w:rsidR="00EB27A7" w:rsidRDefault="00EB27A7" w:rsidP="003F0247">
      <w:pPr>
        <w:spacing w:after="0"/>
      </w:pPr>
      <w:r>
        <w:t xml:space="preserve">RECETOX research infrastructure (Ministry of Education, Youth and Sports of the Czech Republic: LM2018121), the CETOCOEN EXCELLENCE (CZ.02.1.01/0.0/0.0/17_043/0009632), RECETOX RI project (CZ.02.1.01/0.0/0.0/16_013/0001761) </w:t>
      </w:r>
    </w:p>
    <w:p w14:paraId="7FC1CA39" w14:textId="77777777" w:rsidR="00EB27A7" w:rsidRDefault="00EB27A7" w:rsidP="003F0247">
      <w:pPr>
        <w:spacing w:after="0"/>
        <w:ind w:firstLine="720"/>
      </w:pPr>
      <w:r>
        <w:t xml:space="preserve">Veronika </w:t>
      </w:r>
      <w:proofErr w:type="spellStart"/>
      <w:r>
        <w:t>Eclerová</w:t>
      </w:r>
      <w:proofErr w:type="spellEnd"/>
    </w:p>
    <w:p w14:paraId="4877D66E" w14:textId="77777777" w:rsidR="00EB27A7" w:rsidRDefault="00EB27A7" w:rsidP="003F0247">
      <w:pPr>
        <w:spacing w:after="0"/>
      </w:pPr>
      <w:proofErr w:type="spellStart"/>
      <w:r>
        <w:t>Agència</w:t>
      </w:r>
      <w:proofErr w:type="spellEnd"/>
      <w:r>
        <w:t xml:space="preserve"> de </w:t>
      </w:r>
      <w:proofErr w:type="spellStart"/>
      <w:r>
        <w:t>Qualitat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Avaluació</w:t>
      </w:r>
      <w:proofErr w:type="spellEnd"/>
      <w:r>
        <w:t xml:space="preserve"> </w:t>
      </w:r>
      <w:proofErr w:type="spellStart"/>
      <w:r>
        <w:t>Sanitàries</w:t>
      </w:r>
      <w:proofErr w:type="spellEnd"/>
      <w:r>
        <w:t xml:space="preserve"> de Catalunya (</w:t>
      </w:r>
      <w:proofErr w:type="spellStart"/>
      <w:r>
        <w:t>AQuAS</w:t>
      </w:r>
      <w:proofErr w:type="spellEnd"/>
      <w:r>
        <w:t>) through contract 2021_021OE</w:t>
      </w:r>
    </w:p>
    <w:p w14:paraId="386A1F31" w14:textId="77777777" w:rsidR="00EB27A7" w:rsidRDefault="00EB27A7" w:rsidP="003F0247">
      <w:pPr>
        <w:spacing w:after="0"/>
        <w:ind w:firstLine="720"/>
      </w:pPr>
      <w:proofErr w:type="spellStart"/>
      <w:r>
        <w:t>Pierfrancesco</w:t>
      </w:r>
      <w:proofErr w:type="spellEnd"/>
      <w:r>
        <w:t xml:space="preserve"> </w:t>
      </w:r>
      <w:proofErr w:type="spellStart"/>
      <w:r>
        <w:t>Alaimo</w:t>
      </w:r>
      <w:proofErr w:type="spellEnd"/>
      <w:r>
        <w:t xml:space="preserve"> Di Loro</w:t>
      </w:r>
    </w:p>
    <w:p w14:paraId="5A3B5D7C" w14:textId="77777777" w:rsidR="00EB27A7" w:rsidRDefault="00EB27A7" w:rsidP="003F0247">
      <w:pPr>
        <w:spacing w:after="0"/>
      </w:pPr>
      <w:r>
        <w:t xml:space="preserve">National Institutes of Health (NIH) Grant 1R01GM109718, NSF BIG DATA Grant IIS-1633028, NSF Grant No.: OAC-1916805, NSF Expeditions in Computing Grant CCF-1918656, CCF-1917819, NSF RAPID CNS-2028004, NSF RAPID OAC-2027541, US </w:t>
      </w:r>
      <w:proofErr w:type="spellStart"/>
      <w:r>
        <w:t>Centers</w:t>
      </w:r>
      <w:proofErr w:type="spellEnd"/>
      <w:r>
        <w:t xml:space="preserve"> for Disease Control and Prevention 75D30119C05935, a grant from Google, University of Virginia Strategic Investment Fund award number SIF160, </w:t>
      </w:r>
      <w:proofErr w:type="spellStart"/>
      <w:r>
        <w:t>Defense</w:t>
      </w:r>
      <w:proofErr w:type="spellEnd"/>
      <w:r>
        <w:t xml:space="preserve"> Threat Reduction Agency (DTRA) under Contract No. HDTRA1-19-D-0007</w:t>
      </w:r>
    </w:p>
    <w:p w14:paraId="327E5136" w14:textId="77777777" w:rsidR="00EB27A7" w:rsidRDefault="00EB27A7" w:rsidP="003F0247">
      <w:pPr>
        <w:spacing w:after="0"/>
        <w:ind w:left="720"/>
      </w:pPr>
      <w:r>
        <w:lastRenderedPageBreak/>
        <w:t xml:space="preserve">Aniruddha </w:t>
      </w:r>
      <w:proofErr w:type="spellStart"/>
      <w:r>
        <w:t>Adiga</w:t>
      </w:r>
      <w:proofErr w:type="spellEnd"/>
    </w:p>
    <w:p w14:paraId="32FE656D" w14:textId="77777777" w:rsidR="00EB27A7" w:rsidRDefault="00EB27A7" w:rsidP="003F0247">
      <w:pPr>
        <w:spacing w:after="0"/>
        <w:ind w:left="720"/>
      </w:pPr>
      <w:r>
        <w:t>Benjamin Hurt</w:t>
      </w:r>
    </w:p>
    <w:p w14:paraId="6485D426" w14:textId="77777777" w:rsidR="00EB27A7" w:rsidRDefault="00EB27A7" w:rsidP="003F0247">
      <w:pPr>
        <w:spacing w:after="0"/>
        <w:ind w:left="720"/>
      </w:pPr>
      <w:r>
        <w:t>Bryan Lewis</w:t>
      </w:r>
    </w:p>
    <w:p w14:paraId="7D288F91" w14:textId="77777777" w:rsidR="00EB27A7" w:rsidRDefault="00EB27A7" w:rsidP="003F0247">
      <w:pPr>
        <w:spacing w:after="0"/>
        <w:ind w:left="720"/>
      </w:pPr>
      <w:proofErr w:type="spellStart"/>
      <w:r>
        <w:t>Lijing</w:t>
      </w:r>
      <w:proofErr w:type="spellEnd"/>
      <w:r>
        <w:t xml:space="preserve"> Wang</w:t>
      </w:r>
    </w:p>
    <w:p w14:paraId="18189EBF" w14:textId="77777777" w:rsidR="00EB27A7" w:rsidRDefault="00EB27A7" w:rsidP="003F0247">
      <w:pPr>
        <w:spacing w:after="0"/>
        <w:ind w:left="720"/>
      </w:pPr>
      <w:r>
        <w:t>Madhav Marathe</w:t>
      </w:r>
    </w:p>
    <w:p w14:paraId="038EBC9D" w14:textId="77777777" w:rsidR="00EB27A7" w:rsidRDefault="00EB27A7" w:rsidP="003F0247">
      <w:pPr>
        <w:spacing w:after="0"/>
        <w:ind w:left="720"/>
      </w:pPr>
      <w:proofErr w:type="spellStart"/>
      <w:r>
        <w:t>Przemyslaw</w:t>
      </w:r>
      <w:proofErr w:type="spellEnd"/>
      <w:r>
        <w:t xml:space="preserve"> </w:t>
      </w:r>
      <w:proofErr w:type="spellStart"/>
      <w:r>
        <w:t>Porebski</w:t>
      </w:r>
      <w:proofErr w:type="spellEnd"/>
    </w:p>
    <w:p w14:paraId="15E6817E" w14:textId="77777777" w:rsidR="00EB27A7" w:rsidRDefault="00EB27A7" w:rsidP="003F0247">
      <w:pPr>
        <w:spacing w:after="0"/>
        <w:ind w:left="720"/>
      </w:pPr>
      <w:r>
        <w:t xml:space="preserve">Srinivasan </w:t>
      </w:r>
      <w:proofErr w:type="spellStart"/>
      <w:r>
        <w:t>Venkatramanan</w:t>
      </w:r>
      <w:proofErr w:type="spellEnd"/>
    </w:p>
    <w:p w14:paraId="52BEE9A1" w14:textId="77777777" w:rsidR="00EB27A7" w:rsidRDefault="00EB27A7" w:rsidP="003F0247">
      <w:pPr>
        <w:spacing w:after="0"/>
      </w:pPr>
      <w:r>
        <w:t xml:space="preserve">Virginia Dept of Health </w:t>
      </w:r>
    </w:p>
    <w:p w14:paraId="470289ED" w14:textId="622223A9" w:rsidR="00EB27A7" w:rsidRDefault="00EB27A7" w:rsidP="003F0247">
      <w:pPr>
        <w:spacing w:after="0"/>
        <w:ind w:left="720"/>
      </w:pPr>
      <w:r>
        <w:t>Grant VDH-21-501-0141</w:t>
      </w:r>
    </w:p>
    <w:p w14:paraId="34C7D41D" w14:textId="50155A14" w:rsidR="00EB27A7" w:rsidRDefault="00EB27A7" w:rsidP="003F0247">
      <w:pPr>
        <w:spacing w:after="0"/>
        <w:ind w:left="720" w:firstLine="720"/>
      </w:pPr>
      <w:r>
        <w:t xml:space="preserve">Aniruddha </w:t>
      </w:r>
      <w:proofErr w:type="spellStart"/>
      <w:r>
        <w:t>Adiga</w:t>
      </w:r>
      <w:proofErr w:type="spellEnd"/>
      <w:r>
        <w:t xml:space="preserve"> </w:t>
      </w:r>
    </w:p>
    <w:p w14:paraId="01C43694" w14:textId="01159A29" w:rsidR="00EB27A7" w:rsidRDefault="00EB27A7" w:rsidP="003F0247">
      <w:pPr>
        <w:spacing w:after="0"/>
        <w:ind w:left="720"/>
      </w:pPr>
      <w:r>
        <w:t>Grant VDH-21-501-0143</w:t>
      </w:r>
    </w:p>
    <w:p w14:paraId="1EBD65C1" w14:textId="416162BA" w:rsidR="00EB27A7" w:rsidRDefault="00EB27A7" w:rsidP="003F0247">
      <w:pPr>
        <w:spacing w:after="0"/>
        <w:ind w:left="720" w:firstLine="720"/>
      </w:pPr>
      <w:r>
        <w:t xml:space="preserve">Benjamin Hurt </w:t>
      </w:r>
    </w:p>
    <w:p w14:paraId="2BD52D8E" w14:textId="71211F5F" w:rsidR="00EB27A7" w:rsidRDefault="00EB27A7" w:rsidP="003F0247">
      <w:pPr>
        <w:spacing w:after="0"/>
        <w:ind w:left="720"/>
      </w:pPr>
      <w:r>
        <w:t>Grant VDH-21-501-0147</w:t>
      </w:r>
    </w:p>
    <w:p w14:paraId="7A26EB3F" w14:textId="44065115" w:rsidR="00EB27A7" w:rsidRDefault="00EB27A7" w:rsidP="003F0247">
      <w:pPr>
        <w:spacing w:after="0"/>
        <w:ind w:left="720" w:firstLine="720"/>
      </w:pPr>
      <w:r>
        <w:t xml:space="preserve">Bryan Lewis </w:t>
      </w:r>
    </w:p>
    <w:p w14:paraId="6433D999" w14:textId="62F55E13" w:rsidR="00EB27A7" w:rsidRDefault="00EB27A7" w:rsidP="003F0247">
      <w:pPr>
        <w:spacing w:after="0"/>
        <w:ind w:left="720"/>
      </w:pPr>
      <w:r>
        <w:t>Grant VDH-21-501-0145</w:t>
      </w:r>
    </w:p>
    <w:p w14:paraId="3E0B2B1F" w14:textId="7492EFCC" w:rsidR="00EB27A7" w:rsidRDefault="00EB27A7" w:rsidP="003F0247">
      <w:pPr>
        <w:spacing w:after="0"/>
        <w:ind w:left="720" w:firstLine="720"/>
      </w:pPr>
      <w:proofErr w:type="spellStart"/>
      <w:r>
        <w:t>Przemyslaw</w:t>
      </w:r>
      <w:proofErr w:type="spellEnd"/>
      <w:r>
        <w:t xml:space="preserve"> </w:t>
      </w:r>
      <w:proofErr w:type="spellStart"/>
      <w:r>
        <w:t>Porebski</w:t>
      </w:r>
      <w:proofErr w:type="spellEnd"/>
      <w:r>
        <w:t xml:space="preserve"> </w:t>
      </w:r>
    </w:p>
    <w:p w14:paraId="266A750A" w14:textId="421BC2C1" w:rsidR="00EB27A7" w:rsidRDefault="00EB27A7" w:rsidP="003F0247">
      <w:pPr>
        <w:spacing w:after="0"/>
        <w:ind w:left="720"/>
      </w:pPr>
      <w:r>
        <w:t>Grant VDH-21-501-0146</w:t>
      </w:r>
    </w:p>
    <w:p w14:paraId="1575E9DA" w14:textId="601DDC22" w:rsidR="00EB27A7" w:rsidRDefault="00EB27A7" w:rsidP="003F0247">
      <w:pPr>
        <w:spacing w:after="0"/>
        <w:ind w:left="720" w:firstLine="720"/>
      </w:pPr>
      <w:r>
        <w:t xml:space="preserve">Srinivasan </w:t>
      </w:r>
      <w:proofErr w:type="spellStart"/>
      <w:r>
        <w:t>Venkatramanan</w:t>
      </w:r>
      <w:proofErr w:type="spellEnd"/>
      <w:r>
        <w:t xml:space="preserve"> </w:t>
      </w:r>
    </w:p>
    <w:p w14:paraId="1B1B014F" w14:textId="4D822944" w:rsidR="00EB27A7" w:rsidRDefault="00EB27A7" w:rsidP="003F0247">
      <w:pPr>
        <w:spacing w:after="0"/>
        <w:ind w:left="720"/>
      </w:pPr>
      <w:r>
        <w:t>Grant VDH-21-501-0142</w:t>
      </w:r>
    </w:p>
    <w:p w14:paraId="7414D051" w14:textId="5D88B1E7" w:rsidR="00EB27A7" w:rsidRDefault="00EB27A7" w:rsidP="003F0247">
      <w:pPr>
        <w:spacing w:after="0"/>
        <w:ind w:left="720" w:firstLine="720"/>
      </w:pPr>
      <w:proofErr w:type="spellStart"/>
      <w:r>
        <w:t>Lijing</w:t>
      </w:r>
      <w:proofErr w:type="spellEnd"/>
      <w:r>
        <w:t xml:space="preserve"> Wang </w:t>
      </w:r>
    </w:p>
    <w:p w14:paraId="0E47FC93" w14:textId="679902FF" w:rsidR="00EB27A7" w:rsidRDefault="00EB27A7" w:rsidP="003F0247">
      <w:pPr>
        <w:spacing w:after="0"/>
        <w:ind w:left="720"/>
      </w:pPr>
      <w:r>
        <w:t>Grant VDH-21-501-0148</w:t>
      </w:r>
    </w:p>
    <w:p w14:paraId="26B235B7" w14:textId="7AB151AA" w:rsidR="008645A0" w:rsidRDefault="00EB27A7" w:rsidP="003F0247">
      <w:pPr>
        <w:spacing w:after="0"/>
        <w:ind w:left="720" w:firstLine="720"/>
      </w:pPr>
      <w:r>
        <w:t>Madhav Marathe</w:t>
      </w:r>
    </w:p>
    <w:sectPr w:rsidR="0086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4F74" w14:textId="77777777" w:rsidR="00B40F18" w:rsidRDefault="00B40F18" w:rsidP="00EB27A7">
      <w:pPr>
        <w:spacing w:after="0" w:line="240" w:lineRule="auto"/>
      </w:pPr>
      <w:r>
        <w:separator/>
      </w:r>
    </w:p>
  </w:endnote>
  <w:endnote w:type="continuationSeparator" w:id="0">
    <w:p w14:paraId="1413EC1A" w14:textId="77777777" w:rsidR="00B40F18" w:rsidRDefault="00B40F18" w:rsidP="00EB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10A3D" w14:textId="77777777" w:rsidR="00B40F18" w:rsidRDefault="00B40F18" w:rsidP="00EB27A7">
      <w:pPr>
        <w:spacing w:after="0" w:line="240" w:lineRule="auto"/>
      </w:pPr>
      <w:r>
        <w:separator/>
      </w:r>
    </w:p>
  </w:footnote>
  <w:footnote w:type="continuationSeparator" w:id="0">
    <w:p w14:paraId="30278F37" w14:textId="77777777" w:rsidR="00B40F18" w:rsidRDefault="00B40F18" w:rsidP="00EB2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6B"/>
    <w:rsid w:val="003F0247"/>
    <w:rsid w:val="008645A0"/>
    <w:rsid w:val="00B40F18"/>
    <w:rsid w:val="00E1576B"/>
    <w:rsid w:val="00EB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888C"/>
  <w15:chartTrackingRefBased/>
  <w15:docId w15:val="{89614BB4-E2E8-4EAA-A083-765CB169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A7"/>
  </w:style>
  <w:style w:type="paragraph" w:styleId="Footer">
    <w:name w:val="footer"/>
    <w:basedOn w:val="Normal"/>
    <w:link w:val="FooterChar"/>
    <w:uiPriority w:val="99"/>
    <w:unhideWhenUsed/>
    <w:rsid w:val="00EB2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A7"/>
  </w:style>
  <w:style w:type="paragraph" w:styleId="ListParagraph">
    <w:name w:val="List Paragraph"/>
    <w:basedOn w:val="Normal"/>
    <w:uiPriority w:val="34"/>
    <w:qFormat/>
    <w:rsid w:val="00EB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 Sherratt</dc:creator>
  <cp:keywords/>
  <dc:description/>
  <cp:lastModifiedBy>Katharine  Sherratt</cp:lastModifiedBy>
  <cp:revision>1</cp:revision>
  <dcterms:created xsi:type="dcterms:W3CDTF">2022-12-23T22:28:00Z</dcterms:created>
  <dcterms:modified xsi:type="dcterms:W3CDTF">2022-12-23T22:51:00Z</dcterms:modified>
</cp:coreProperties>
</file>