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3DA01" w14:textId="7C6976F9" w:rsidR="00EF025D" w:rsidRDefault="00B613E2">
      <w:r>
        <w:t>Results</w:t>
      </w:r>
    </w:p>
    <w:p w14:paraId="7506191D" w14:textId="72416585" w:rsidR="00B613E2" w:rsidRDefault="00FF783E">
      <w:pPr>
        <w:rPr>
          <w:i/>
          <w:iCs/>
        </w:rPr>
      </w:pPr>
      <w:r>
        <w:rPr>
          <w:i/>
          <w:iCs/>
        </w:rPr>
        <w:t>England: Case counts and Rt estimates</w:t>
      </w:r>
    </w:p>
    <w:p w14:paraId="51E091A8" w14:textId="1D0A679E" w:rsidR="00FF783E" w:rsidRDefault="00FF783E">
      <w:pPr>
        <w:rPr>
          <w:i/>
          <w:iCs/>
        </w:rPr>
      </w:pPr>
      <w:r>
        <w:rPr>
          <w:i/>
          <w:iCs/>
        </w:rPr>
        <w:t>England: Relationship between Rt estimates</w:t>
      </w:r>
    </w:p>
    <w:p w14:paraId="3335CD4D" w14:textId="77777777" w:rsidR="00FF783E" w:rsidRPr="00FF783E" w:rsidRDefault="00FF783E">
      <w:pPr>
        <w:rPr>
          <w:i/>
          <w:iCs/>
        </w:rPr>
      </w:pPr>
    </w:p>
    <w:p w14:paraId="2D10ED9C" w14:textId="4C028CBD" w:rsidR="00B613E2" w:rsidRPr="00B613E2" w:rsidRDefault="00B613E2">
      <w:pPr>
        <w:rPr>
          <w:i/>
          <w:iCs/>
        </w:rPr>
      </w:pPr>
      <w:r w:rsidRPr="00B613E2">
        <w:rPr>
          <w:i/>
          <w:iCs/>
        </w:rPr>
        <w:t>Case counts and Rt estimates over time</w:t>
      </w:r>
    </w:p>
    <w:p w14:paraId="55B70C0C" w14:textId="77777777" w:rsidR="003444A8" w:rsidRDefault="003444A8" w:rsidP="003444A8">
      <w:pPr>
        <w:pStyle w:val="ListParagraph"/>
        <w:numPr>
          <w:ilvl w:val="0"/>
          <w:numId w:val="1"/>
        </w:numPr>
      </w:pPr>
      <w:r>
        <w:t>Consistent features: cases higher average Rt estimate and higher frequency + amplitude of variation than admissions or deaths; admissions or deaths similar</w:t>
      </w:r>
    </w:p>
    <w:p w14:paraId="18DE1E02" w14:textId="1F9D4D3A" w:rsidR="00B613E2" w:rsidRPr="00B613E2" w:rsidRDefault="00B613E2">
      <w:pPr>
        <w:rPr>
          <w:i/>
          <w:iCs/>
        </w:rPr>
      </w:pPr>
      <w:r w:rsidRPr="00B613E2">
        <w:rPr>
          <w:i/>
          <w:iCs/>
        </w:rPr>
        <w:t>Relationship between Rt estimates</w:t>
      </w:r>
    </w:p>
    <w:p w14:paraId="5F9B0A5D" w14:textId="77777777" w:rsidR="003444A8" w:rsidRDefault="003444A8" w:rsidP="003444A8">
      <w:pPr>
        <w:pStyle w:val="ListParagraph"/>
        <w:numPr>
          <w:ilvl w:val="0"/>
          <w:numId w:val="1"/>
        </w:numPr>
      </w:pPr>
      <w:r>
        <w:t>All regions had Rt estimates (therefore the relationships between Rt estimates) as waves – not smooth linear relationship; but synchrony, frequency/amplitude, presence / direction of trend varied by region and over time</w:t>
      </w:r>
    </w:p>
    <w:p w14:paraId="7D46C916" w14:textId="77777777" w:rsidR="00B613E2" w:rsidRDefault="00B613E2"/>
    <w:sectPr w:rsidR="00B61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0008D"/>
    <w:multiLevelType w:val="hybridMultilevel"/>
    <w:tmpl w:val="BBD8DF84"/>
    <w:lvl w:ilvl="0" w:tplc="E848D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E2"/>
    <w:rsid w:val="003444A8"/>
    <w:rsid w:val="00B613E2"/>
    <w:rsid w:val="00EF025D"/>
    <w:rsid w:val="00FF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4F5B"/>
  <w15:chartTrackingRefBased/>
  <w15:docId w15:val="{6EF1B592-F94D-49B7-BFCC-58FAF9E8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Sherratt</dc:creator>
  <cp:keywords/>
  <dc:description/>
  <cp:lastModifiedBy>Katharine Sherratt</cp:lastModifiedBy>
  <cp:revision>1</cp:revision>
  <dcterms:created xsi:type="dcterms:W3CDTF">2020-09-11T11:42:00Z</dcterms:created>
  <dcterms:modified xsi:type="dcterms:W3CDTF">2020-09-11T12:24:00Z</dcterms:modified>
</cp:coreProperties>
</file>