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05B4" w14:textId="77777777" w:rsidR="001D6BA5" w:rsidRDefault="006A6F3F">
      <w:pPr>
        <w:pStyle w:val="SmallLabel"/>
        <w:rPr>
          <w:rFonts w:hint="eastAsia"/>
        </w:rPr>
      </w:pPr>
      <w:r>
        <w:t>CORPORATE PROFILE 2026</w:t>
      </w:r>
    </w:p>
    <w:p w14:paraId="73217CF7" w14:textId="77777777" w:rsidR="001D6BA5" w:rsidRDefault="006A6F3F">
      <w:pPr>
        <w:pStyle w:val="Title"/>
        <w:spacing w:before="900"/>
      </w:pPr>
      <w:r>
        <w:t>EPIGATER</w:t>
      </w:r>
      <w:r>
        <w:br/>
        <w:t>SOLUTIONS</w:t>
      </w:r>
    </w:p>
    <w:p w14:paraId="66C400DF" w14:textId="77777777" w:rsidR="001D6BA5" w:rsidRDefault="006A6F3F">
      <w:pPr>
        <w:pStyle w:val="Subtitle"/>
      </w:pPr>
      <w:r>
        <w:t>Intelligence Without Limits</w:t>
      </w:r>
    </w:p>
    <w:p w14:paraId="08624F7F" w14:textId="77777777" w:rsidR="001D6BA5" w:rsidRDefault="006A6F3F">
      <w:pPr>
        <w:spacing w:before="240" w:after="280"/>
      </w:pPr>
      <w:r>
        <w:rPr>
          <w:b/>
          <w:color w:val="232D34"/>
          <w:sz w:val="22"/>
        </w:rPr>
        <w:t>Artificial Intelligence  |  Enterprise Software  |  Technology Integration</w:t>
      </w:r>
      <w:r>
        <w:rPr>
          <w:b/>
          <w:color w:val="232D34"/>
          <w:sz w:val="22"/>
        </w:rPr>
        <w:br/>
        <w:t>Smart Energy  |  Smart Manufacturing  |  Import, Export and Trading</w:t>
      </w:r>
    </w:p>
    <w:p w14:paraId="3E905E81" w14:textId="77777777" w:rsidR="001D6BA5" w:rsidRDefault="006A6F3F">
      <w:pPr>
        <w:jc w:val="center"/>
      </w:pPr>
      <w:r>
        <w:rPr>
          <w:noProof/>
        </w:rPr>
        <w:drawing>
          <wp:inline distT="0" distB="0" distL="0" distR="0" wp14:anchorId="5525FD1D" wp14:editId="2D6C2D0F">
            <wp:extent cx="6263640" cy="2240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gater_cover_banner.png"/>
                    <pic:cNvPicPr/>
                  </pic:nvPicPr>
                  <pic:blipFill>
                    <a:blip r:embed="rId8"/>
                    <a:stretch>
                      <a:fillRect/>
                    </a:stretch>
                  </pic:blipFill>
                  <pic:spPr>
                    <a:xfrm>
                      <a:off x="0" y="0"/>
                      <a:ext cx="6263640" cy="2240280"/>
                    </a:xfrm>
                    <a:prstGeom prst="rect">
                      <a:avLst/>
                    </a:prstGeom>
                  </pic:spPr>
                </pic:pic>
              </a:graphicData>
            </a:graphic>
          </wp:inline>
        </w:drawing>
      </w:r>
    </w:p>
    <w:tbl>
      <w:tblPr>
        <w:tblW w:w="0" w:type="auto"/>
        <w:tblLayout w:type="fixed"/>
        <w:tblLook w:val="04A0" w:firstRow="1" w:lastRow="0" w:firstColumn="1" w:lastColumn="0" w:noHBand="0" w:noVBand="1"/>
      </w:tblPr>
      <w:tblGrid>
        <w:gridCol w:w="5083"/>
        <w:gridCol w:w="5083"/>
      </w:tblGrid>
      <w:tr w:rsidR="001D6BA5" w14:paraId="27B9B113" w14:textId="77777777">
        <w:tc>
          <w:tcPr>
            <w:tcW w:w="5083" w:type="dxa"/>
            <w:shd w:val="clear" w:color="auto" w:fill="0B6E75"/>
            <w:tcMar>
              <w:top w:w="90" w:type="dxa"/>
              <w:left w:w="120" w:type="dxa"/>
              <w:bottom w:w="90" w:type="dxa"/>
              <w:right w:w="120" w:type="dxa"/>
            </w:tcMar>
            <w:vAlign w:val="center"/>
          </w:tcPr>
          <w:p w14:paraId="43864A83" w14:textId="77777777" w:rsidR="001D6BA5" w:rsidRDefault="006A6F3F">
            <w:pPr>
              <w:spacing w:after="0" w:line="240" w:lineRule="auto"/>
            </w:pPr>
            <w:r>
              <w:rPr>
                <w:b/>
                <w:color w:val="FFFFFF"/>
                <w:sz w:val="16"/>
              </w:rPr>
              <w:t>HEAD OFFICE</w:t>
            </w:r>
          </w:p>
        </w:tc>
        <w:tc>
          <w:tcPr>
            <w:tcW w:w="5083" w:type="dxa"/>
            <w:shd w:val="clear" w:color="auto" w:fill="F3F7F8"/>
            <w:tcMar>
              <w:top w:w="90" w:type="dxa"/>
              <w:left w:w="120" w:type="dxa"/>
              <w:bottom w:w="90" w:type="dxa"/>
              <w:right w:w="120" w:type="dxa"/>
            </w:tcMar>
            <w:vAlign w:val="center"/>
          </w:tcPr>
          <w:p w14:paraId="11E560A7" w14:textId="77777777" w:rsidR="001D6BA5" w:rsidRDefault="006A6F3F">
            <w:pPr>
              <w:spacing w:after="0" w:line="240" w:lineRule="auto"/>
            </w:pPr>
            <w:r>
              <w:rPr>
                <w:color w:val="232D34"/>
                <w:sz w:val="18"/>
              </w:rPr>
              <w:t>Bole, Addis Ababa, Ethiopia</w:t>
            </w:r>
          </w:p>
        </w:tc>
      </w:tr>
      <w:tr w:rsidR="001D6BA5" w14:paraId="56F1045E" w14:textId="77777777">
        <w:tc>
          <w:tcPr>
            <w:tcW w:w="5083" w:type="dxa"/>
            <w:shd w:val="clear" w:color="auto" w:fill="0B6E75"/>
            <w:tcMar>
              <w:top w:w="90" w:type="dxa"/>
              <w:left w:w="120" w:type="dxa"/>
              <w:bottom w:w="90" w:type="dxa"/>
              <w:right w:w="120" w:type="dxa"/>
            </w:tcMar>
            <w:vAlign w:val="center"/>
          </w:tcPr>
          <w:p w14:paraId="19CAE78B" w14:textId="77777777" w:rsidR="001D6BA5" w:rsidRDefault="006A6F3F">
            <w:pPr>
              <w:spacing w:after="0" w:line="240" w:lineRule="auto"/>
            </w:pPr>
            <w:r>
              <w:rPr>
                <w:b/>
                <w:color w:val="FFFFFF"/>
                <w:sz w:val="16"/>
              </w:rPr>
              <w:t>CONTACT</w:t>
            </w:r>
          </w:p>
        </w:tc>
        <w:tc>
          <w:tcPr>
            <w:tcW w:w="5083" w:type="dxa"/>
            <w:shd w:val="clear" w:color="auto" w:fill="F3F7F8"/>
            <w:tcMar>
              <w:top w:w="90" w:type="dxa"/>
              <w:left w:w="120" w:type="dxa"/>
              <w:bottom w:w="90" w:type="dxa"/>
              <w:right w:w="120" w:type="dxa"/>
            </w:tcMar>
            <w:vAlign w:val="center"/>
          </w:tcPr>
          <w:p w14:paraId="18217778" w14:textId="77777777" w:rsidR="001D6BA5" w:rsidRDefault="006A6F3F">
            <w:pPr>
              <w:spacing w:after="0" w:line="240" w:lineRule="auto"/>
            </w:pPr>
            <w:r>
              <w:rPr>
                <w:color w:val="232D34"/>
                <w:sz w:val="18"/>
              </w:rPr>
              <w:t>+251 966 131 415  |  contact@epigater.com</w:t>
            </w:r>
          </w:p>
        </w:tc>
      </w:tr>
      <w:tr w:rsidR="001D6BA5" w14:paraId="0A37D520" w14:textId="77777777">
        <w:tc>
          <w:tcPr>
            <w:tcW w:w="5083" w:type="dxa"/>
            <w:shd w:val="clear" w:color="auto" w:fill="0B6E75"/>
            <w:tcMar>
              <w:top w:w="90" w:type="dxa"/>
              <w:left w:w="120" w:type="dxa"/>
              <w:bottom w:w="90" w:type="dxa"/>
              <w:right w:w="120" w:type="dxa"/>
            </w:tcMar>
            <w:vAlign w:val="center"/>
          </w:tcPr>
          <w:p w14:paraId="774178D1" w14:textId="77777777" w:rsidR="001D6BA5" w:rsidRDefault="006A6F3F">
            <w:pPr>
              <w:spacing w:after="0" w:line="240" w:lineRule="auto"/>
            </w:pPr>
            <w:r>
              <w:rPr>
                <w:b/>
                <w:color w:val="FFFFFF"/>
                <w:sz w:val="16"/>
              </w:rPr>
              <w:t>WEBSITE</w:t>
            </w:r>
          </w:p>
        </w:tc>
        <w:tc>
          <w:tcPr>
            <w:tcW w:w="5083" w:type="dxa"/>
            <w:shd w:val="clear" w:color="auto" w:fill="F3F7F8"/>
            <w:tcMar>
              <w:top w:w="90" w:type="dxa"/>
              <w:left w:w="120" w:type="dxa"/>
              <w:bottom w:w="90" w:type="dxa"/>
              <w:right w:w="120" w:type="dxa"/>
            </w:tcMar>
            <w:vAlign w:val="center"/>
          </w:tcPr>
          <w:p w14:paraId="25C4CEA2" w14:textId="77777777" w:rsidR="001D6BA5" w:rsidRDefault="006A6F3F">
            <w:pPr>
              <w:spacing w:after="0" w:line="240" w:lineRule="auto"/>
            </w:pPr>
            <w:r>
              <w:rPr>
                <w:color w:val="232D34"/>
                <w:sz w:val="18"/>
              </w:rPr>
              <w:t>https://epigater.com</w:t>
            </w:r>
          </w:p>
        </w:tc>
      </w:tr>
      <w:tr w:rsidR="001D6BA5" w14:paraId="1C55FA38" w14:textId="77777777">
        <w:tc>
          <w:tcPr>
            <w:tcW w:w="5083" w:type="dxa"/>
            <w:shd w:val="clear" w:color="auto" w:fill="0B6E75"/>
            <w:tcMar>
              <w:top w:w="90" w:type="dxa"/>
              <w:left w:w="120" w:type="dxa"/>
              <w:bottom w:w="90" w:type="dxa"/>
              <w:right w:w="120" w:type="dxa"/>
            </w:tcMar>
            <w:vAlign w:val="center"/>
          </w:tcPr>
          <w:p w14:paraId="1AF7EFEA" w14:textId="77777777" w:rsidR="001D6BA5" w:rsidRDefault="006A6F3F">
            <w:pPr>
              <w:spacing w:after="0" w:line="240" w:lineRule="auto"/>
            </w:pPr>
            <w:r>
              <w:rPr>
                <w:b/>
                <w:color w:val="FFFFFF"/>
                <w:sz w:val="16"/>
              </w:rPr>
              <w:t>GENERAL MANAGER</w:t>
            </w:r>
          </w:p>
        </w:tc>
        <w:tc>
          <w:tcPr>
            <w:tcW w:w="5083" w:type="dxa"/>
            <w:shd w:val="clear" w:color="auto" w:fill="F3F7F8"/>
            <w:tcMar>
              <w:top w:w="90" w:type="dxa"/>
              <w:left w:w="120" w:type="dxa"/>
              <w:bottom w:w="90" w:type="dxa"/>
              <w:right w:w="120" w:type="dxa"/>
            </w:tcMar>
            <w:vAlign w:val="center"/>
          </w:tcPr>
          <w:p w14:paraId="34BB9BD5" w14:textId="77777777" w:rsidR="001D6BA5" w:rsidRDefault="006A6F3F">
            <w:pPr>
              <w:spacing w:after="0" w:line="240" w:lineRule="auto"/>
            </w:pPr>
            <w:r>
              <w:rPr>
                <w:color w:val="232D34"/>
                <w:sz w:val="18"/>
              </w:rPr>
              <w:t>Hailay Weldegebriel</w:t>
            </w:r>
          </w:p>
        </w:tc>
      </w:tr>
    </w:tbl>
    <w:p w14:paraId="296D06E5" w14:textId="77777777" w:rsidR="001D6BA5" w:rsidRDefault="006A6F3F">
      <w:r>
        <w:br w:type="page"/>
      </w:r>
    </w:p>
    <w:p w14:paraId="56AE3CC8" w14:textId="77777777" w:rsidR="001D6BA5" w:rsidRDefault="006A6F3F">
      <w:pPr>
        <w:pStyle w:val="Heading1"/>
      </w:pPr>
      <w:r>
        <w:t>0. Corporate Snapshot</w:t>
      </w:r>
    </w:p>
    <w:p w14:paraId="755EAA55" w14:textId="77777777" w:rsidR="001D6BA5" w:rsidRDefault="006A6F3F">
      <w:pPr>
        <w:pStyle w:val="BodyText"/>
      </w:pPr>
      <w:r>
        <w:t>Epigater Solutions is an AI-driven technology, engineering and international trading company focused on developing, integrating and implementing intelligent systems that help organizations operate more efficiently, securely and sustainably.</w:t>
      </w:r>
    </w:p>
    <w:tbl>
      <w:tblPr>
        <w:tblStyle w:val="TableGrid"/>
        <w:tblW w:w="0" w:type="auto"/>
        <w:jc w:val="center"/>
        <w:tblLook w:val="04A0" w:firstRow="1" w:lastRow="0" w:firstColumn="1" w:lastColumn="0" w:noHBand="0" w:noVBand="1"/>
      </w:tblPr>
      <w:tblGrid>
        <w:gridCol w:w="2880"/>
        <w:gridCol w:w="6912"/>
      </w:tblGrid>
      <w:tr w:rsidR="001D6BA5" w14:paraId="2CA00C1F" w14:textId="77777777">
        <w:trPr>
          <w:jc w:val="center"/>
        </w:trPr>
        <w:tc>
          <w:tcPr>
            <w:tcW w:w="2880" w:type="dxa"/>
            <w:shd w:val="clear" w:color="auto" w:fill="0B6E75"/>
            <w:tcMar>
              <w:top w:w="100" w:type="dxa"/>
              <w:left w:w="140" w:type="dxa"/>
              <w:bottom w:w="100" w:type="dxa"/>
              <w:right w:w="140" w:type="dxa"/>
            </w:tcMar>
            <w:vAlign w:val="center"/>
          </w:tcPr>
          <w:p w14:paraId="4BB96B60" w14:textId="77777777" w:rsidR="001D6BA5" w:rsidRDefault="006A6F3F">
            <w:pPr>
              <w:spacing w:after="0" w:line="240" w:lineRule="auto"/>
            </w:pPr>
            <w:r>
              <w:rPr>
                <w:b/>
                <w:color w:val="FFFFFF"/>
                <w:sz w:val="18"/>
              </w:rPr>
              <w:t>Company Name</w:t>
            </w:r>
          </w:p>
        </w:tc>
        <w:tc>
          <w:tcPr>
            <w:tcW w:w="6912" w:type="dxa"/>
            <w:shd w:val="clear" w:color="auto" w:fill="F7FAFA"/>
            <w:tcMar>
              <w:top w:w="100" w:type="dxa"/>
              <w:left w:w="140" w:type="dxa"/>
              <w:bottom w:w="100" w:type="dxa"/>
              <w:right w:w="140" w:type="dxa"/>
            </w:tcMar>
            <w:vAlign w:val="center"/>
          </w:tcPr>
          <w:p w14:paraId="23591C51" w14:textId="77777777" w:rsidR="001D6BA5" w:rsidRDefault="006A6F3F">
            <w:pPr>
              <w:spacing w:after="0" w:line="240" w:lineRule="auto"/>
            </w:pPr>
            <w:r>
              <w:rPr>
                <w:color w:val="232D34"/>
                <w:sz w:val="18"/>
              </w:rPr>
              <w:t>Epigater Solutions</w:t>
            </w:r>
          </w:p>
        </w:tc>
      </w:tr>
      <w:tr w:rsidR="001D6BA5" w14:paraId="05A14B0E" w14:textId="77777777">
        <w:trPr>
          <w:jc w:val="center"/>
        </w:trPr>
        <w:tc>
          <w:tcPr>
            <w:tcW w:w="2880" w:type="dxa"/>
            <w:shd w:val="clear" w:color="auto" w:fill="083345"/>
            <w:tcMar>
              <w:top w:w="100" w:type="dxa"/>
              <w:left w:w="140" w:type="dxa"/>
              <w:bottom w:w="100" w:type="dxa"/>
              <w:right w:w="140" w:type="dxa"/>
            </w:tcMar>
            <w:vAlign w:val="center"/>
          </w:tcPr>
          <w:p w14:paraId="12FDB9B0" w14:textId="77777777" w:rsidR="001D6BA5" w:rsidRDefault="006A6F3F">
            <w:pPr>
              <w:spacing w:after="0" w:line="240" w:lineRule="auto"/>
            </w:pPr>
            <w:r>
              <w:rPr>
                <w:b/>
                <w:color w:val="FFFFFF"/>
                <w:sz w:val="18"/>
              </w:rPr>
              <w:t>Tagline</w:t>
            </w:r>
          </w:p>
        </w:tc>
        <w:tc>
          <w:tcPr>
            <w:tcW w:w="6912" w:type="dxa"/>
            <w:shd w:val="clear" w:color="auto" w:fill="EEF5F5"/>
            <w:tcMar>
              <w:top w:w="100" w:type="dxa"/>
              <w:left w:w="140" w:type="dxa"/>
              <w:bottom w:w="100" w:type="dxa"/>
              <w:right w:w="140" w:type="dxa"/>
            </w:tcMar>
            <w:vAlign w:val="center"/>
          </w:tcPr>
          <w:p w14:paraId="2AC93FCC" w14:textId="77777777" w:rsidR="001D6BA5" w:rsidRDefault="006A6F3F">
            <w:pPr>
              <w:spacing w:after="0" w:line="240" w:lineRule="auto"/>
            </w:pPr>
            <w:r>
              <w:rPr>
                <w:color w:val="232D34"/>
                <w:sz w:val="18"/>
              </w:rPr>
              <w:t>Intelligence Without Limits</w:t>
            </w:r>
          </w:p>
        </w:tc>
      </w:tr>
      <w:tr w:rsidR="001D6BA5" w14:paraId="42CA53CD" w14:textId="77777777">
        <w:trPr>
          <w:jc w:val="center"/>
        </w:trPr>
        <w:tc>
          <w:tcPr>
            <w:tcW w:w="2880" w:type="dxa"/>
            <w:shd w:val="clear" w:color="auto" w:fill="0B6E75"/>
            <w:tcMar>
              <w:top w:w="100" w:type="dxa"/>
              <w:left w:w="140" w:type="dxa"/>
              <w:bottom w:w="100" w:type="dxa"/>
              <w:right w:w="140" w:type="dxa"/>
            </w:tcMar>
            <w:vAlign w:val="center"/>
          </w:tcPr>
          <w:p w14:paraId="17C918AD" w14:textId="77777777" w:rsidR="001D6BA5" w:rsidRDefault="006A6F3F">
            <w:pPr>
              <w:spacing w:after="0" w:line="240" w:lineRule="auto"/>
            </w:pPr>
            <w:r>
              <w:rPr>
                <w:b/>
                <w:color w:val="FFFFFF"/>
                <w:sz w:val="18"/>
              </w:rPr>
              <w:t>Head Office</w:t>
            </w:r>
          </w:p>
        </w:tc>
        <w:tc>
          <w:tcPr>
            <w:tcW w:w="6912" w:type="dxa"/>
            <w:shd w:val="clear" w:color="auto" w:fill="F7FAFA"/>
            <w:tcMar>
              <w:top w:w="100" w:type="dxa"/>
              <w:left w:w="140" w:type="dxa"/>
              <w:bottom w:w="100" w:type="dxa"/>
              <w:right w:w="140" w:type="dxa"/>
            </w:tcMar>
            <w:vAlign w:val="center"/>
          </w:tcPr>
          <w:p w14:paraId="18C46E5B" w14:textId="77777777" w:rsidR="001D6BA5" w:rsidRDefault="006A6F3F">
            <w:pPr>
              <w:spacing w:after="0" w:line="240" w:lineRule="auto"/>
            </w:pPr>
            <w:r>
              <w:rPr>
                <w:color w:val="232D34"/>
                <w:sz w:val="18"/>
              </w:rPr>
              <w:t>Bole, Addis Ababa, Ethiopia</w:t>
            </w:r>
          </w:p>
        </w:tc>
      </w:tr>
      <w:tr w:rsidR="001D6BA5" w14:paraId="70C125F1" w14:textId="77777777">
        <w:trPr>
          <w:jc w:val="center"/>
        </w:trPr>
        <w:tc>
          <w:tcPr>
            <w:tcW w:w="2880" w:type="dxa"/>
            <w:shd w:val="clear" w:color="auto" w:fill="083345"/>
            <w:tcMar>
              <w:top w:w="100" w:type="dxa"/>
              <w:left w:w="140" w:type="dxa"/>
              <w:bottom w:w="100" w:type="dxa"/>
              <w:right w:w="140" w:type="dxa"/>
            </w:tcMar>
            <w:vAlign w:val="center"/>
          </w:tcPr>
          <w:p w14:paraId="66FDC8E5" w14:textId="77777777" w:rsidR="001D6BA5" w:rsidRDefault="006A6F3F">
            <w:pPr>
              <w:spacing w:after="0" w:line="240" w:lineRule="auto"/>
            </w:pPr>
            <w:r>
              <w:rPr>
                <w:b/>
                <w:color w:val="FFFFFF"/>
                <w:sz w:val="18"/>
              </w:rPr>
              <w:t>Core Focus</w:t>
            </w:r>
          </w:p>
        </w:tc>
        <w:tc>
          <w:tcPr>
            <w:tcW w:w="6912" w:type="dxa"/>
            <w:shd w:val="clear" w:color="auto" w:fill="EEF5F5"/>
            <w:tcMar>
              <w:top w:w="100" w:type="dxa"/>
              <w:left w:w="140" w:type="dxa"/>
              <w:bottom w:w="100" w:type="dxa"/>
              <w:right w:w="140" w:type="dxa"/>
            </w:tcMar>
            <w:vAlign w:val="center"/>
          </w:tcPr>
          <w:p w14:paraId="3110E8D6" w14:textId="77777777" w:rsidR="001D6BA5" w:rsidRDefault="006A6F3F">
            <w:pPr>
              <w:spacing w:after="0" w:line="240" w:lineRule="auto"/>
            </w:pPr>
            <w:r>
              <w:rPr>
                <w:color w:val="232D34"/>
                <w:sz w:val="18"/>
              </w:rPr>
              <w:t>AI applications, ERP, technology integration, smart energy, smart manufacturing and global trade</w:t>
            </w:r>
          </w:p>
        </w:tc>
      </w:tr>
      <w:tr w:rsidR="001D6BA5" w14:paraId="21CDA09C" w14:textId="77777777">
        <w:trPr>
          <w:jc w:val="center"/>
        </w:trPr>
        <w:tc>
          <w:tcPr>
            <w:tcW w:w="2880" w:type="dxa"/>
            <w:shd w:val="clear" w:color="auto" w:fill="0B6E75"/>
            <w:tcMar>
              <w:top w:w="100" w:type="dxa"/>
              <w:left w:w="140" w:type="dxa"/>
              <w:bottom w:w="100" w:type="dxa"/>
              <w:right w:w="140" w:type="dxa"/>
            </w:tcMar>
            <w:vAlign w:val="center"/>
          </w:tcPr>
          <w:p w14:paraId="3CD98457" w14:textId="77777777" w:rsidR="001D6BA5" w:rsidRDefault="006A6F3F">
            <w:pPr>
              <w:spacing w:after="0" w:line="240" w:lineRule="auto"/>
            </w:pPr>
            <w:r>
              <w:rPr>
                <w:b/>
                <w:color w:val="FFFFFF"/>
                <w:sz w:val="18"/>
              </w:rPr>
              <w:t>Target Markets</w:t>
            </w:r>
          </w:p>
        </w:tc>
        <w:tc>
          <w:tcPr>
            <w:tcW w:w="6912" w:type="dxa"/>
            <w:shd w:val="clear" w:color="auto" w:fill="F7FAFA"/>
            <w:tcMar>
              <w:top w:w="100" w:type="dxa"/>
              <w:left w:w="140" w:type="dxa"/>
              <w:bottom w:w="100" w:type="dxa"/>
              <w:right w:w="140" w:type="dxa"/>
            </w:tcMar>
            <w:vAlign w:val="center"/>
          </w:tcPr>
          <w:p w14:paraId="7FB6C5C2" w14:textId="77777777" w:rsidR="001D6BA5" w:rsidRDefault="006A6F3F">
            <w:pPr>
              <w:spacing w:after="0" w:line="240" w:lineRule="auto"/>
            </w:pPr>
            <w:r>
              <w:rPr>
                <w:color w:val="232D34"/>
                <w:sz w:val="18"/>
              </w:rPr>
              <w:t>Ethiopia, Africa and international markets</w:t>
            </w:r>
          </w:p>
        </w:tc>
      </w:tr>
      <w:tr w:rsidR="001D6BA5" w14:paraId="304285B0" w14:textId="77777777">
        <w:trPr>
          <w:jc w:val="center"/>
        </w:trPr>
        <w:tc>
          <w:tcPr>
            <w:tcW w:w="2880" w:type="dxa"/>
            <w:shd w:val="clear" w:color="auto" w:fill="083345"/>
            <w:tcMar>
              <w:top w:w="100" w:type="dxa"/>
              <w:left w:w="140" w:type="dxa"/>
              <w:bottom w:w="100" w:type="dxa"/>
              <w:right w:w="140" w:type="dxa"/>
            </w:tcMar>
            <w:vAlign w:val="center"/>
          </w:tcPr>
          <w:p w14:paraId="6897412F" w14:textId="77777777" w:rsidR="001D6BA5" w:rsidRDefault="006A6F3F">
            <w:pPr>
              <w:spacing w:after="0" w:line="240" w:lineRule="auto"/>
            </w:pPr>
            <w:r>
              <w:rPr>
                <w:b/>
                <w:color w:val="FFFFFF"/>
                <w:sz w:val="18"/>
              </w:rPr>
              <w:t>Website</w:t>
            </w:r>
          </w:p>
        </w:tc>
        <w:tc>
          <w:tcPr>
            <w:tcW w:w="6912" w:type="dxa"/>
            <w:shd w:val="clear" w:color="auto" w:fill="EEF5F5"/>
            <w:tcMar>
              <w:top w:w="100" w:type="dxa"/>
              <w:left w:w="140" w:type="dxa"/>
              <w:bottom w:w="100" w:type="dxa"/>
              <w:right w:w="140" w:type="dxa"/>
            </w:tcMar>
            <w:vAlign w:val="center"/>
          </w:tcPr>
          <w:p w14:paraId="0DAC90FA" w14:textId="77777777" w:rsidR="001D6BA5" w:rsidRDefault="006A6F3F">
            <w:pPr>
              <w:spacing w:after="0" w:line="240" w:lineRule="auto"/>
            </w:pPr>
            <w:r>
              <w:rPr>
                <w:color w:val="232D34"/>
                <w:sz w:val="18"/>
              </w:rPr>
              <w:t>https://epigater.com</w:t>
            </w:r>
          </w:p>
        </w:tc>
      </w:tr>
      <w:tr w:rsidR="001D6BA5" w14:paraId="08F89DE9" w14:textId="77777777">
        <w:trPr>
          <w:jc w:val="center"/>
        </w:trPr>
        <w:tc>
          <w:tcPr>
            <w:tcW w:w="2880" w:type="dxa"/>
            <w:shd w:val="clear" w:color="auto" w:fill="0B6E75"/>
            <w:tcMar>
              <w:top w:w="100" w:type="dxa"/>
              <w:left w:w="140" w:type="dxa"/>
              <w:bottom w:w="100" w:type="dxa"/>
              <w:right w:w="140" w:type="dxa"/>
            </w:tcMar>
            <w:vAlign w:val="center"/>
          </w:tcPr>
          <w:p w14:paraId="030F73A1" w14:textId="77777777" w:rsidR="001D6BA5" w:rsidRDefault="006A6F3F">
            <w:pPr>
              <w:spacing w:after="0" w:line="240" w:lineRule="auto"/>
            </w:pPr>
            <w:r>
              <w:rPr>
                <w:b/>
                <w:color w:val="FFFFFF"/>
                <w:sz w:val="18"/>
              </w:rPr>
              <w:t>Email</w:t>
            </w:r>
          </w:p>
        </w:tc>
        <w:tc>
          <w:tcPr>
            <w:tcW w:w="6912" w:type="dxa"/>
            <w:shd w:val="clear" w:color="auto" w:fill="F7FAFA"/>
            <w:tcMar>
              <w:top w:w="100" w:type="dxa"/>
              <w:left w:w="140" w:type="dxa"/>
              <w:bottom w:w="100" w:type="dxa"/>
              <w:right w:w="140" w:type="dxa"/>
            </w:tcMar>
            <w:vAlign w:val="center"/>
          </w:tcPr>
          <w:p w14:paraId="02D38DEE" w14:textId="77777777" w:rsidR="001D6BA5" w:rsidRDefault="006A6F3F">
            <w:pPr>
              <w:spacing w:after="0" w:line="240" w:lineRule="auto"/>
            </w:pPr>
            <w:r>
              <w:rPr>
                <w:color w:val="232D34"/>
                <w:sz w:val="18"/>
              </w:rPr>
              <w:t>contact@epigater.com</w:t>
            </w:r>
          </w:p>
        </w:tc>
      </w:tr>
      <w:tr w:rsidR="001D6BA5" w14:paraId="4B0994EF" w14:textId="77777777">
        <w:trPr>
          <w:jc w:val="center"/>
        </w:trPr>
        <w:tc>
          <w:tcPr>
            <w:tcW w:w="2880" w:type="dxa"/>
            <w:shd w:val="clear" w:color="auto" w:fill="083345"/>
            <w:tcMar>
              <w:top w:w="100" w:type="dxa"/>
              <w:left w:w="140" w:type="dxa"/>
              <w:bottom w:w="100" w:type="dxa"/>
              <w:right w:w="140" w:type="dxa"/>
            </w:tcMar>
            <w:vAlign w:val="center"/>
          </w:tcPr>
          <w:p w14:paraId="44CEB1D5" w14:textId="77777777" w:rsidR="001D6BA5" w:rsidRDefault="006A6F3F">
            <w:pPr>
              <w:spacing w:after="0" w:line="240" w:lineRule="auto"/>
            </w:pPr>
            <w:r>
              <w:rPr>
                <w:b/>
                <w:color w:val="FFFFFF"/>
                <w:sz w:val="18"/>
              </w:rPr>
              <w:t>General Manager</w:t>
            </w:r>
          </w:p>
        </w:tc>
        <w:tc>
          <w:tcPr>
            <w:tcW w:w="6912" w:type="dxa"/>
            <w:shd w:val="clear" w:color="auto" w:fill="EEF5F5"/>
            <w:tcMar>
              <w:top w:w="100" w:type="dxa"/>
              <w:left w:w="140" w:type="dxa"/>
              <w:bottom w:w="100" w:type="dxa"/>
              <w:right w:w="140" w:type="dxa"/>
            </w:tcMar>
            <w:vAlign w:val="center"/>
          </w:tcPr>
          <w:p w14:paraId="48890174" w14:textId="77777777" w:rsidR="001D6BA5" w:rsidRDefault="006A6F3F">
            <w:pPr>
              <w:spacing w:after="0" w:line="240" w:lineRule="auto"/>
            </w:pPr>
            <w:r>
              <w:rPr>
                <w:color w:val="232D34"/>
                <w:sz w:val="18"/>
              </w:rPr>
              <w:t>Hailay Weldegebriel | +251 966 131 415</w:t>
            </w:r>
          </w:p>
        </w:tc>
      </w:tr>
    </w:tbl>
    <w:p w14:paraId="49A36DD7" w14:textId="77777777" w:rsidR="001D6BA5" w:rsidRDefault="006A6F3F">
      <w:pPr>
        <w:pStyle w:val="Heading2"/>
      </w:pPr>
      <w:r>
        <w:t>0.1 Document Purpose</w:t>
      </w:r>
    </w:p>
    <w:p w14:paraId="1DB9A2DB" w14:textId="77777777" w:rsidR="001D6BA5" w:rsidRDefault="006A6F3F">
      <w:pPr>
        <w:pStyle w:val="BodyText"/>
      </w:pPr>
      <w:r>
        <w:t>This corporate profile presents Epigater Solutions’ strategic identity, business divisions, products, services, delivery methodology, governance model and growth direction. It is designed for customers, investors, technology partners, government institutions, financial organizations, manufacturers and international suppliers.</w:t>
      </w:r>
    </w:p>
    <w:p w14:paraId="75A9658D" w14:textId="77777777" w:rsidR="001D6BA5" w:rsidRDefault="006A6F3F">
      <w:pPr>
        <w:pStyle w:val="Heading2"/>
      </w:pPr>
      <w:r>
        <w:t>0.2 Contents</w:t>
      </w:r>
    </w:p>
    <w:tbl>
      <w:tblPr>
        <w:tblW w:w="0" w:type="auto"/>
        <w:jc w:val="center"/>
        <w:tblLook w:val="04A0" w:firstRow="1" w:lastRow="0" w:firstColumn="1" w:lastColumn="0" w:noHBand="0" w:noVBand="1"/>
      </w:tblPr>
      <w:tblGrid>
        <w:gridCol w:w="5083"/>
        <w:gridCol w:w="5083"/>
      </w:tblGrid>
      <w:tr w:rsidR="001D6BA5" w14:paraId="5418405C" w14:textId="77777777">
        <w:trPr>
          <w:jc w:val="center"/>
        </w:trPr>
        <w:tc>
          <w:tcPr>
            <w:tcW w:w="5083" w:type="dxa"/>
            <w:tcMar>
              <w:top w:w="55" w:type="dxa"/>
              <w:left w:w="100" w:type="dxa"/>
              <w:bottom w:w="55" w:type="dxa"/>
              <w:right w:w="100" w:type="dxa"/>
            </w:tcMar>
            <w:vAlign w:val="center"/>
          </w:tcPr>
          <w:p w14:paraId="7EA9C2B0" w14:textId="77777777" w:rsidR="001D6BA5" w:rsidRDefault="006A6F3F">
            <w:pPr>
              <w:spacing w:after="0" w:line="240" w:lineRule="auto"/>
            </w:pPr>
            <w:r>
              <w:rPr>
                <w:sz w:val="17"/>
              </w:rPr>
              <w:t>1. Executive Summary</w:t>
            </w:r>
          </w:p>
        </w:tc>
        <w:tc>
          <w:tcPr>
            <w:tcW w:w="5083" w:type="dxa"/>
            <w:tcMar>
              <w:top w:w="55" w:type="dxa"/>
              <w:left w:w="100" w:type="dxa"/>
              <w:bottom w:w="55" w:type="dxa"/>
              <w:right w:w="100" w:type="dxa"/>
            </w:tcMar>
            <w:vAlign w:val="center"/>
          </w:tcPr>
          <w:p w14:paraId="519ECC81" w14:textId="77777777" w:rsidR="001D6BA5" w:rsidRDefault="006A6F3F">
            <w:pPr>
              <w:spacing w:after="0" w:line="240" w:lineRule="auto"/>
            </w:pPr>
            <w:r>
              <w:rPr>
                <w:sz w:val="17"/>
              </w:rPr>
              <w:t>17. Project Delivery Methodology</w:t>
            </w:r>
          </w:p>
        </w:tc>
      </w:tr>
      <w:tr w:rsidR="001D6BA5" w14:paraId="303C1523" w14:textId="77777777">
        <w:trPr>
          <w:jc w:val="center"/>
        </w:trPr>
        <w:tc>
          <w:tcPr>
            <w:tcW w:w="5083" w:type="dxa"/>
            <w:tcMar>
              <w:top w:w="55" w:type="dxa"/>
              <w:left w:w="100" w:type="dxa"/>
              <w:bottom w:w="55" w:type="dxa"/>
              <w:right w:w="100" w:type="dxa"/>
            </w:tcMar>
            <w:vAlign w:val="center"/>
          </w:tcPr>
          <w:p w14:paraId="4169FEE9" w14:textId="77777777" w:rsidR="001D6BA5" w:rsidRDefault="006A6F3F">
            <w:pPr>
              <w:spacing w:after="0" w:line="240" w:lineRule="auto"/>
            </w:pPr>
            <w:r>
              <w:rPr>
                <w:sz w:val="17"/>
              </w:rPr>
              <w:t>2. Company Overview</w:t>
            </w:r>
          </w:p>
        </w:tc>
        <w:tc>
          <w:tcPr>
            <w:tcW w:w="5083" w:type="dxa"/>
            <w:tcMar>
              <w:top w:w="55" w:type="dxa"/>
              <w:left w:w="100" w:type="dxa"/>
              <w:bottom w:w="55" w:type="dxa"/>
              <w:right w:w="100" w:type="dxa"/>
            </w:tcMar>
            <w:vAlign w:val="center"/>
          </w:tcPr>
          <w:p w14:paraId="1A65034B" w14:textId="77777777" w:rsidR="001D6BA5" w:rsidRDefault="006A6F3F">
            <w:pPr>
              <w:spacing w:after="0" w:line="240" w:lineRule="auto"/>
            </w:pPr>
            <w:r>
              <w:rPr>
                <w:sz w:val="17"/>
              </w:rPr>
              <w:t>18. Quality Assurance</w:t>
            </w:r>
          </w:p>
        </w:tc>
      </w:tr>
      <w:tr w:rsidR="001D6BA5" w14:paraId="0538FE83" w14:textId="77777777">
        <w:trPr>
          <w:jc w:val="center"/>
        </w:trPr>
        <w:tc>
          <w:tcPr>
            <w:tcW w:w="5083" w:type="dxa"/>
            <w:tcMar>
              <w:top w:w="55" w:type="dxa"/>
              <w:left w:w="100" w:type="dxa"/>
              <w:bottom w:w="55" w:type="dxa"/>
              <w:right w:w="100" w:type="dxa"/>
            </w:tcMar>
            <w:vAlign w:val="center"/>
          </w:tcPr>
          <w:p w14:paraId="0C039EBC" w14:textId="77777777" w:rsidR="001D6BA5" w:rsidRDefault="006A6F3F">
            <w:pPr>
              <w:spacing w:after="0" w:line="240" w:lineRule="auto"/>
            </w:pPr>
            <w:r>
              <w:rPr>
                <w:sz w:val="17"/>
              </w:rPr>
              <w:t>3. Corporate Identity</w:t>
            </w:r>
          </w:p>
        </w:tc>
        <w:tc>
          <w:tcPr>
            <w:tcW w:w="5083" w:type="dxa"/>
            <w:tcMar>
              <w:top w:w="55" w:type="dxa"/>
              <w:left w:w="100" w:type="dxa"/>
              <w:bottom w:w="55" w:type="dxa"/>
              <w:right w:w="100" w:type="dxa"/>
            </w:tcMar>
            <w:vAlign w:val="center"/>
          </w:tcPr>
          <w:p w14:paraId="01ED3C90" w14:textId="77777777" w:rsidR="001D6BA5" w:rsidRDefault="006A6F3F">
            <w:pPr>
              <w:spacing w:after="0" w:line="240" w:lineRule="auto"/>
            </w:pPr>
            <w:r>
              <w:rPr>
                <w:sz w:val="17"/>
              </w:rPr>
              <w:t>19. Customer Support and Maintenance</w:t>
            </w:r>
          </w:p>
        </w:tc>
      </w:tr>
      <w:tr w:rsidR="001D6BA5" w14:paraId="2A07BF41" w14:textId="77777777">
        <w:trPr>
          <w:jc w:val="center"/>
        </w:trPr>
        <w:tc>
          <w:tcPr>
            <w:tcW w:w="5083" w:type="dxa"/>
            <w:tcMar>
              <w:top w:w="55" w:type="dxa"/>
              <w:left w:w="100" w:type="dxa"/>
              <w:bottom w:w="55" w:type="dxa"/>
              <w:right w:w="100" w:type="dxa"/>
            </w:tcMar>
            <w:vAlign w:val="center"/>
          </w:tcPr>
          <w:p w14:paraId="7688A2C8" w14:textId="77777777" w:rsidR="001D6BA5" w:rsidRDefault="006A6F3F">
            <w:pPr>
              <w:spacing w:after="0" w:line="240" w:lineRule="auto"/>
            </w:pPr>
            <w:r>
              <w:rPr>
                <w:sz w:val="17"/>
              </w:rPr>
              <w:t>4. Vision, Mission and Purpose</w:t>
            </w:r>
          </w:p>
        </w:tc>
        <w:tc>
          <w:tcPr>
            <w:tcW w:w="5083" w:type="dxa"/>
            <w:tcMar>
              <w:top w:w="55" w:type="dxa"/>
              <w:left w:w="100" w:type="dxa"/>
              <w:bottom w:w="55" w:type="dxa"/>
              <w:right w:w="100" w:type="dxa"/>
            </w:tcMar>
            <w:vAlign w:val="center"/>
          </w:tcPr>
          <w:p w14:paraId="72D9D686" w14:textId="77777777" w:rsidR="001D6BA5" w:rsidRDefault="006A6F3F">
            <w:pPr>
              <w:spacing w:after="0" w:line="240" w:lineRule="auto"/>
            </w:pPr>
            <w:r>
              <w:rPr>
                <w:sz w:val="17"/>
              </w:rPr>
              <w:t>20. Business Model</w:t>
            </w:r>
          </w:p>
        </w:tc>
      </w:tr>
      <w:tr w:rsidR="001D6BA5" w14:paraId="3B873EC8" w14:textId="77777777">
        <w:trPr>
          <w:jc w:val="center"/>
        </w:trPr>
        <w:tc>
          <w:tcPr>
            <w:tcW w:w="5083" w:type="dxa"/>
            <w:tcMar>
              <w:top w:w="55" w:type="dxa"/>
              <w:left w:w="100" w:type="dxa"/>
              <w:bottom w:w="55" w:type="dxa"/>
              <w:right w:w="100" w:type="dxa"/>
            </w:tcMar>
            <w:vAlign w:val="center"/>
          </w:tcPr>
          <w:p w14:paraId="0640DBBC" w14:textId="77777777" w:rsidR="001D6BA5" w:rsidRDefault="006A6F3F">
            <w:pPr>
              <w:spacing w:after="0" w:line="240" w:lineRule="auto"/>
            </w:pPr>
            <w:r>
              <w:rPr>
                <w:sz w:val="17"/>
              </w:rPr>
              <w:t>5. Core Values</w:t>
            </w:r>
          </w:p>
        </w:tc>
        <w:tc>
          <w:tcPr>
            <w:tcW w:w="5083" w:type="dxa"/>
            <w:tcMar>
              <w:top w:w="55" w:type="dxa"/>
              <w:left w:w="100" w:type="dxa"/>
              <w:bottom w:w="55" w:type="dxa"/>
              <w:right w:w="100" w:type="dxa"/>
            </w:tcMar>
            <w:vAlign w:val="center"/>
          </w:tcPr>
          <w:p w14:paraId="013A7AD7" w14:textId="77777777" w:rsidR="001D6BA5" w:rsidRDefault="006A6F3F">
            <w:pPr>
              <w:spacing w:after="0" w:line="240" w:lineRule="auto"/>
            </w:pPr>
            <w:r>
              <w:rPr>
                <w:sz w:val="17"/>
              </w:rPr>
              <w:t>21. Partnership Strategy</w:t>
            </w:r>
          </w:p>
        </w:tc>
      </w:tr>
      <w:tr w:rsidR="001D6BA5" w14:paraId="1C39A6F8" w14:textId="77777777">
        <w:trPr>
          <w:jc w:val="center"/>
        </w:trPr>
        <w:tc>
          <w:tcPr>
            <w:tcW w:w="5083" w:type="dxa"/>
            <w:tcMar>
              <w:top w:w="55" w:type="dxa"/>
              <w:left w:w="100" w:type="dxa"/>
              <w:bottom w:w="55" w:type="dxa"/>
              <w:right w:w="100" w:type="dxa"/>
            </w:tcMar>
            <w:vAlign w:val="center"/>
          </w:tcPr>
          <w:p w14:paraId="4E804CBB" w14:textId="77777777" w:rsidR="001D6BA5" w:rsidRDefault="006A6F3F">
            <w:pPr>
              <w:spacing w:after="0" w:line="240" w:lineRule="auto"/>
            </w:pPr>
            <w:r>
              <w:rPr>
                <w:sz w:val="17"/>
              </w:rPr>
              <w:t>6. Strategic Objectives</w:t>
            </w:r>
          </w:p>
        </w:tc>
        <w:tc>
          <w:tcPr>
            <w:tcW w:w="5083" w:type="dxa"/>
            <w:tcMar>
              <w:top w:w="55" w:type="dxa"/>
              <w:left w:w="100" w:type="dxa"/>
              <w:bottom w:w="55" w:type="dxa"/>
              <w:right w:w="100" w:type="dxa"/>
            </w:tcMar>
            <w:vAlign w:val="center"/>
          </w:tcPr>
          <w:p w14:paraId="2B0C9194" w14:textId="77777777" w:rsidR="001D6BA5" w:rsidRDefault="006A6F3F">
            <w:pPr>
              <w:spacing w:after="0" w:line="240" w:lineRule="auto"/>
            </w:pPr>
            <w:r>
              <w:rPr>
                <w:sz w:val="17"/>
              </w:rPr>
              <w:t>22. Corporate Governance</w:t>
            </w:r>
          </w:p>
        </w:tc>
      </w:tr>
      <w:tr w:rsidR="001D6BA5" w14:paraId="3FE6D5CD" w14:textId="77777777">
        <w:trPr>
          <w:jc w:val="center"/>
        </w:trPr>
        <w:tc>
          <w:tcPr>
            <w:tcW w:w="5083" w:type="dxa"/>
            <w:tcMar>
              <w:top w:w="55" w:type="dxa"/>
              <w:left w:w="100" w:type="dxa"/>
              <w:bottom w:w="55" w:type="dxa"/>
              <w:right w:w="100" w:type="dxa"/>
            </w:tcMar>
            <w:vAlign w:val="center"/>
          </w:tcPr>
          <w:p w14:paraId="6AC74784" w14:textId="77777777" w:rsidR="001D6BA5" w:rsidRDefault="006A6F3F">
            <w:pPr>
              <w:spacing w:after="0" w:line="240" w:lineRule="auto"/>
            </w:pPr>
            <w:r>
              <w:rPr>
                <w:sz w:val="17"/>
              </w:rPr>
              <w:t>7. Corporate Business Structure</w:t>
            </w:r>
          </w:p>
        </w:tc>
        <w:tc>
          <w:tcPr>
            <w:tcW w:w="5083" w:type="dxa"/>
            <w:tcMar>
              <w:top w:w="55" w:type="dxa"/>
              <w:left w:w="100" w:type="dxa"/>
              <w:bottom w:w="55" w:type="dxa"/>
              <w:right w:w="100" w:type="dxa"/>
            </w:tcMar>
            <w:vAlign w:val="center"/>
          </w:tcPr>
          <w:p w14:paraId="7A0F8178" w14:textId="77777777" w:rsidR="001D6BA5" w:rsidRDefault="006A6F3F">
            <w:pPr>
              <w:spacing w:after="0" w:line="240" w:lineRule="auto"/>
            </w:pPr>
            <w:r>
              <w:rPr>
                <w:sz w:val="17"/>
              </w:rPr>
              <w:t>23. Organizational Structure</w:t>
            </w:r>
          </w:p>
        </w:tc>
      </w:tr>
      <w:tr w:rsidR="001D6BA5" w14:paraId="198CB95E" w14:textId="77777777">
        <w:trPr>
          <w:jc w:val="center"/>
        </w:trPr>
        <w:tc>
          <w:tcPr>
            <w:tcW w:w="5083" w:type="dxa"/>
            <w:tcMar>
              <w:top w:w="55" w:type="dxa"/>
              <w:left w:w="100" w:type="dxa"/>
              <w:bottom w:w="55" w:type="dxa"/>
              <w:right w:w="100" w:type="dxa"/>
            </w:tcMar>
            <w:vAlign w:val="center"/>
          </w:tcPr>
          <w:p w14:paraId="15A4E108" w14:textId="77777777" w:rsidR="001D6BA5" w:rsidRDefault="006A6F3F">
            <w:pPr>
              <w:spacing w:after="0" w:line="240" w:lineRule="auto"/>
            </w:pPr>
            <w:r>
              <w:rPr>
                <w:sz w:val="17"/>
              </w:rPr>
              <w:t>8. AI-Enhanced Software and Application Development</w:t>
            </w:r>
          </w:p>
        </w:tc>
        <w:tc>
          <w:tcPr>
            <w:tcW w:w="5083" w:type="dxa"/>
            <w:tcMar>
              <w:top w:w="55" w:type="dxa"/>
              <w:left w:w="100" w:type="dxa"/>
              <w:bottom w:w="55" w:type="dxa"/>
              <w:right w:w="100" w:type="dxa"/>
            </w:tcMar>
            <w:vAlign w:val="center"/>
          </w:tcPr>
          <w:p w14:paraId="7159B54A" w14:textId="77777777" w:rsidR="001D6BA5" w:rsidRDefault="006A6F3F">
            <w:pPr>
              <w:spacing w:after="0" w:line="240" w:lineRule="auto"/>
            </w:pPr>
            <w:r>
              <w:rPr>
                <w:sz w:val="17"/>
              </w:rPr>
              <w:t>24. Human Capital and AI-Augmented Workforce</w:t>
            </w:r>
          </w:p>
        </w:tc>
      </w:tr>
      <w:tr w:rsidR="001D6BA5" w14:paraId="26EE9ACA" w14:textId="77777777">
        <w:trPr>
          <w:jc w:val="center"/>
        </w:trPr>
        <w:tc>
          <w:tcPr>
            <w:tcW w:w="5083" w:type="dxa"/>
            <w:tcMar>
              <w:top w:w="55" w:type="dxa"/>
              <w:left w:w="100" w:type="dxa"/>
              <w:bottom w:w="55" w:type="dxa"/>
              <w:right w:w="100" w:type="dxa"/>
            </w:tcMar>
            <w:vAlign w:val="center"/>
          </w:tcPr>
          <w:p w14:paraId="46B00AC3" w14:textId="77777777" w:rsidR="001D6BA5" w:rsidRDefault="006A6F3F">
            <w:pPr>
              <w:spacing w:after="0" w:line="240" w:lineRule="auto"/>
            </w:pPr>
            <w:r>
              <w:rPr>
                <w:sz w:val="17"/>
              </w:rPr>
              <w:t>9. Enterprise Resource Planning Solutions</w:t>
            </w:r>
          </w:p>
        </w:tc>
        <w:tc>
          <w:tcPr>
            <w:tcW w:w="5083" w:type="dxa"/>
            <w:tcMar>
              <w:top w:w="55" w:type="dxa"/>
              <w:left w:w="100" w:type="dxa"/>
              <w:bottom w:w="55" w:type="dxa"/>
              <w:right w:w="100" w:type="dxa"/>
            </w:tcMar>
            <w:vAlign w:val="center"/>
          </w:tcPr>
          <w:p w14:paraId="6A99BCD8" w14:textId="77777777" w:rsidR="001D6BA5" w:rsidRDefault="006A6F3F">
            <w:pPr>
              <w:spacing w:after="0" w:line="240" w:lineRule="auto"/>
            </w:pPr>
            <w:r>
              <w:rPr>
                <w:sz w:val="17"/>
              </w:rPr>
              <w:t>25. Sustainability and Social Impact</w:t>
            </w:r>
          </w:p>
        </w:tc>
      </w:tr>
      <w:tr w:rsidR="001D6BA5" w14:paraId="0EBE85FA" w14:textId="77777777">
        <w:trPr>
          <w:jc w:val="center"/>
        </w:trPr>
        <w:tc>
          <w:tcPr>
            <w:tcW w:w="5083" w:type="dxa"/>
            <w:tcMar>
              <w:top w:w="55" w:type="dxa"/>
              <w:left w:w="100" w:type="dxa"/>
              <w:bottom w:w="55" w:type="dxa"/>
              <w:right w:w="100" w:type="dxa"/>
            </w:tcMar>
            <w:vAlign w:val="center"/>
          </w:tcPr>
          <w:p w14:paraId="2AB4F593" w14:textId="77777777" w:rsidR="001D6BA5" w:rsidRDefault="006A6F3F">
            <w:pPr>
              <w:spacing w:after="0" w:line="240" w:lineRule="auto"/>
            </w:pPr>
            <w:r>
              <w:rPr>
                <w:sz w:val="17"/>
              </w:rPr>
              <w:t>10. Technology Integration</w:t>
            </w:r>
          </w:p>
        </w:tc>
        <w:tc>
          <w:tcPr>
            <w:tcW w:w="5083" w:type="dxa"/>
            <w:tcMar>
              <w:top w:w="55" w:type="dxa"/>
              <w:left w:w="100" w:type="dxa"/>
              <w:bottom w:w="55" w:type="dxa"/>
              <w:right w:w="100" w:type="dxa"/>
            </w:tcMar>
            <w:vAlign w:val="center"/>
          </w:tcPr>
          <w:p w14:paraId="7B3DD919" w14:textId="77777777" w:rsidR="001D6BA5" w:rsidRDefault="006A6F3F">
            <w:pPr>
              <w:spacing w:after="0" w:line="240" w:lineRule="auto"/>
            </w:pPr>
            <w:r>
              <w:rPr>
                <w:sz w:val="17"/>
              </w:rPr>
              <w:t>26. Risk Management</w:t>
            </w:r>
          </w:p>
        </w:tc>
      </w:tr>
      <w:tr w:rsidR="001D6BA5" w14:paraId="31FA524C" w14:textId="77777777">
        <w:trPr>
          <w:jc w:val="center"/>
        </w:trPr>
        <w:tc>
          <w:tcPr>
            <w:tcW w:w="5083" w:type="dxa"/>
            <w:tcMar>
              <w:top w:w="55" w:type="dxa"/>
              <w:left w:w="100" w:type="dxa"/>
              <w:bottom w:w="55" w:type="dxa"/>
              <w:right w:w="100" w:type="dxa"/>
            </w:tcMar>
            <w:vAlign w:val="center"/>
          </w:tcPr>
          <w:p w14:paraId="3E267EE5" w14:textId="77777777" w:rsidR="001D6BA5" w:rsidRDefault="006A6F3F">
            <w:pPr>
              <w:spacing w:after="0" w:line="240" w:lineRule="auto"/>
            </w:pPr>
            <w:r>
              <w:rPr>
                <w:sz w:val="17"/>
              </w:rPr>
              <w:t>11. Smart Energy Solutions</w:t>
            </w:r>
          </w:p>
        </w:tc>
        <w:tc>
          <w:tcPr>
            <w:tcW w:w="5083" w:type="dxa"/>
            <w:tcMar>
              <w:top w:w="55" w:type="dxa"/>
              <w:left w:w="100" w:type="dxa"/>
              <w:bottom w:w="55" w:type="dxa"/>
              <w:right w:w="100" w:type="dxa"/>
            </w:tcMar>
            <w:vAlign w:val="center"/>
          </w:tcPr>
          <w:p w14:paraId="65DEDE12" w14:textId="77777777" w:rsidR="001D6BA5" w:rsidRDefault="006A6F3F">
            <w:pPr>
              <w:spacing w:after="0" w:line="240" w:lineRule="auto"/>
            </w:pPr>
            <w:r>
              <w:rPr>
                <w:sz w:val="17"/>
              </w:rPr>
              <w:t>27. Competitive Advantages</w:t>
            </w:r>
          </w:p>
        </w:tc>
      </w:tr>
      <w:tr w:rsidR="001D6BA5" w14:paraId="565C75F2" w14:textId="77777777">
        <w:trPr>
          <w:jc w:val="center"/>
        </w:trPr>
        <w:tc>
          <w:tcPr>
            <w:tcW w:w="5083" w:type="dxa"/>
            <w:tcMar>
              <w:top w:w="55" w:type="dxa"/>
              <w:left w:w="100" w:type="dxa"/>
              <w:bottom w:w="55" w:type="dxa"/>
              <w:right w:w="100" w:type="dxa"/>
            </w:tcMar>
            <w:vAlign w:val="center"/>
          </w:tcPr>
          <w:p w14:paraId="6B340DD1" w14:textId="77777777" w:rsidR="001D6BA5" w:rsidRDefault="006A6F3F">
            <w:pPr>
              <w:spacing w:after="0" w:line="240" w:lineRule="auto"/>
            </w:pPr>
            <w:r>
              <w:rPr>
                <w:sz w:val="17"/>
              </w:rPr>
              <w:t>12. Smart Manufacturing and Industrial Technology</w:t>
            </w:r>
          </w:p>
        </w:tc>
        <w:tc>
          <w:tcPr>
            <w:tcW w:w="5083" w:type="dxa"/>
            <w:tcMar>
              <w:top w:w="55" w:type="dxa"/>
              <w:left w:w="100" w:type="dxa"/>
              <w:bottom w:w="55" w:type="dxa"/>
              <w:right w:w="100" w:type="dxa"/>
            </w:tcMar>
            <w:vAlign w:val="center"/>
          </w:tcPr>
          <w:p w14:paraId="4702ED75" w14:textId="77777777" w:rsidR="001D6BA5" w:rsidRDefault="006A6F3F">
            <w:pPr>
              <w:spacing w:after="0" w:line="240" w:lineRule="auto"/>
            </w:pPr>
            <w:r>
              <w:rPr>
                <w:sz w:val="17"/>
              </w:rPr>
              <w:t>28. Why Choose Epigater Solutions?</w:t>
            </w:r>
          </w:p>
        </w:tc>
      </w:tr>
      <w:tr w:rsidR="001D6BA5" w14:paraId="2269D5B9" w14:textId="77777777">
        <w:trPr>
          <w:jc w:val="center"/>
        </w:trPr>
        <w:tc>
          <w:tcPr>
            <w:tcW w:w="5083" w:type="dxa"/>
            <w:tcMar>
              <w:top w:w="55" w:type="dxa"/>
              <w:left w:w="100" w:type="dxa"/>
              <w:bottom w:w="55" w:type="dxa"/>
              <w:right w:w="100" w:type="dxa"/>
            </w:tcMar>
            <w:vAlign w:val="center"/>
          </w:tcPr>
          <w:p w14:paraId="3425B9F4" w14:textId="77777777" w:rsidR="001D6BA5" w:rsidRDefault="006A6F3F">
            <w:pPr>
              <w:spacing w:after="0" w:line="240" w:lineRule="auto"/>
            </w:pPr>
            <w:r>
              <w:rPr>
                <w:sz w:val="17"/>
              </w:rPr>
              <w:t>13. Import, Export and General Trading</w:t>
            </w:r>
          </w:p>
        </w:tc>
        <w:tc>
          <w:tcPr>
            <w:tcW w:w="5083" w:type="dxa"/>
            <w:tcMar>
              <w:top w:w="55" w:type="dxa"/>
              <w:left w:w="100" w:type="dxa"/>
              <w:bottom w:w="55" w:type="dxa"/>
              <w:right w:w="100" w:type="dxa"/>
            </w:tcMar>
            <w:vAlign w:val="center"/>
          </w:tcPr>
          <w:p w14:paraId="265B94D7" w14:textId="77777777" w:rsidR="001D6BA5" w:rsidRDefault="006A6F3F">
            <w:pPr>
              <w:spacing w:after="0" w:line="240" w:lineRule="auto"/>
            </w:pPr>
            <w:r>
              <w:rPr>
                <w:sz w:val="17"/>
              </w:rPr>
              <w:t>29. Future Growth Roadmap</w:t>
            </w:r>
          </w:p>
        </w:tc>
      </w:tr>
      <w:tr w:rsidR="001D6BA5" w14:paraId="55F488B8" w14:textId="77777777">
        <w:trPr>
          <w:jc w:val="center"/>
        </w:trPr>
        <w:tc>
          <w:tcPr>
            <w:tcW w:w="5083" w:type="dxa"/>
            <w:tcMar>
              <w:top w:w="55" w:type="dxa"/>
              <w:left w:w="100" w:type="dxa"/>
              <w:bottom w:w="55" w:type="dxa"/>
              <w:right w:w="100" w:type="dxa"/>
            </w:tcMar>
            <w:vAlign w:val="center"/>
          </w:tcPr>
          <w:p w14:paraId="5138D6F9" w14:textId="77777777" w:rsidR="001D6BA5" w:rsidRDefault="006A6F3F">
            <w:pPr>
              <w:spacing w:after="0" w:line="240" w:lineRule="auto"/>
            </w:pPr>
            <w:r>
              <w:rPr>
                <w:sz w:val="17"/>
              </w:rPr>
              <w:t>14. Cybersecurity and Data Protection</w:t>
            </w:r>
          </w:p>
        </w:tc>
        <w:tc>
          <w:tcPr>
            <w:tcW w:w="5083" w:type="dxa"/>
            <w:tcMar>
              <w:top w:w="55" w:type="dxa"/>
              <w:left w:w="100" w:type="dxa"/>
              <w:bottom w:w="55" w:type="dxa"/>
              <w:right w:w="100" w:type="dxa"/>
            </w:tcMar>
            <w:vAlign w:val="center"/>
          </w:tcPr>
          <w:p w14:paraId="0C9BF437" w14:textId="77777777" w:rsidR="001D6BA5" w:rsidRDefault="006A6F3F">
            <w:pPr>
              <w:spacing w:after="0" w:line="240" w:lineRule="auto"/>
            </w:pPr>
            <w:r>
              <w:rPr>
                <w:sz w:val="17"/>
              </w:rPr>
              <w:t>30. Corporate Commitment</w:t>
            </w:r>
          </w:p>
        </w:tc>
      </w:tr>
      <w:tr w:rsidR="001D6BA5" w14:paraId="13794C6B" w14:textId="77777777">
        <w:trPr>
          <w:jc w:val="center"/>
        </w:trPr>
        <w:tc>
          <w:tcPr>
            <w:tcW w:w="5083" w:type="dxa"/>
            <w:tcMar>
              <w:top w:w="55" w:type="dxa"/>
              <w:left w:w="100" w:type="dxa"/>
              <w:bottom w:w="55" w:type="dxa"/>
              <w:right w:w="100" w:type="dxa"/>
            </w:tcMar>
            <w:vAlign w:val="center"/>
          </w:tcPr>
          <w:p w14:paraId="212DD12A" w14:textId="77777777" w:rsidR="001D6BA5" w:rsidRDefault="006A6F3F">
            <w:pPr>
              <w:spacing w:after="0" w:line="240" w:lineRule="auto"/>
            </w:pPr>
            <w:r>
              <w:rPr>
                <w:sz w:val="17"/>
              </w:rPr>
              <w:t>15. Research, Development and Innovation</w:t>
            </w:r>
          </w:p>
        </w:tc>
        <w:tc>
          <w:tcPr>
            <w:tcW w:w="5083" w:type="dxa"/>
            <w:tcMar>
              <w:top w:w="55" w:type="dxa"/>
              <w:left w:w="100" w:type="dxa"/>
              <w:bottom w:w="55" w:type="dxa"/>
              <w:right w:w="100" w:type="dxa"/>
            </w:tcMar>
            <w:vAlign w:val="center"/>
          </w:tcPr>
          <w:p w14:paraId="75BDF552" w14:textId="77777777" w:rsidR="001D6BA5" w:rsidRDefault="006A6F3F">
            <w:pPr>
              <w:spacing w:after="0" w:line="240" w:lineRule="auto"/>
            </w:pPr>
            <w:r>
              <w:rPr>
                <w:sz w:val="17"/>
              </w:rPr>
              <w:t>31. Corporate Statement</w:t>
            </w:r>
          </w:p>
        </w:tc>
      </w:tr>
      <w:tr w:rsidR="001D6BA5" w14:paraId="70261669" w14:textId="77777777">
        <w:trPr>
          <w:jc w:val="center"/>
        </w:trPr>
        <w:tc>
          <w:tcPr>
            <w:tcW w:w="5083" w:type="dxa"/>
            <w:tcMar>
              <w:top w:w="55" w:type="dxa"/>
              <w:left w:w="100" w:type="dxa"/>
              <w:bottom w:w="55" w:type="dxa"/>
              <w:right w:w="100" w:type="dxa"/>
            </w:tcMar>
            <w:vAlign w:val="center"/>
          </w:tcPr>
          <w:p w14:paraId="2F75617D" w14:textId="77777777" w:rsidR="001D6BA5" w:rsidRDefault="006A6F3F">
            <w:pPr>
              <w:spacing w:after="0" w:line="240" w:lineRule="auto"/>
            </w:pPr>
            <w:r>
              <w:rPr>
                <w:sz w:val="17"/>
              </w:rPr>
              <w:t>16. Target Industries</w:t>
            </w:r>
          </w:p>
        </w:tc>
        <w:tc>
          <w:tcPr>
            <w:tcW w:w="5083" w:type="dxa"/>
            <w:tcMar>
              <w:top w:w="55" w:type="dxa"/>
              <w:left w:w="100" w:type="dxa"/>
              <w:bottom w:w="55" w:type="dxa"/>
              <w:right w:w="100" w:type="dxa"/>
            </w:tcMar>
            <w:vAlign w:val="center"/>
          </w:tcPr>
          <w:p w14:paraId="4529D03A" w14:textId="77777777" w:rsidR="001D6BA5" w:rsidRDefault="006A6F3F">
            <w:pPr>
              <w:spacing w:after="0" w:line="240" w:lineRule="auto"/>
            </w:pPr>
            <w:r>
              <w:rPr>
                <w:sz w:val="17"/>
              </w:rPr>
              <w:t>32. Contact Information</w:t>
            </w:r>
          </w:p>
        </w:tc>
      </w:tr>
    </w:tbl>
    <w:p w14:paraId="0036B615" w14:textId="77777777" w:rsidR="001D6BA5" w:rsidRDefault="006A6F3F">
      <w:pPr>
        <w:pStyle w:val="Heading1"/>
      </w:pPr>
      <w:r>
        <w:t>1. Executive Summary</w:t>
      </w:r>
    </w:p>
    <w:p w14:paraId="4DF3E160" w14:textId="77777777" w:rsidR="001D6BA5" w:rsidRDefault="006A6F3F">
      <w:pPr>
        <w:pStyle w:val="BodyText"/>
      </w:pPr>
      <w:r>
        <w:t>Epigater Solutions is an AI-driven technology, engineering and international trading company focused on developing, integrating and implementing intelligent systems that enable organizations to operate more efficiently, securely and sustainably.</w:t>
      </w:r>
    </w:p>
    <w:p w14:paraId="2019FDFD" w14:textId="77777777" w:rsidR="001D6BA5" w:rsidRDefault="006A6F3F">
      <w:pPr>
        <w:pStyle w:val="BodyText"/>
      </w:pPr>
      <w:r>
        <w:t>The company designs and delivers AI-enhanced software applications, enterprise resource planning systems, business automation platforms, mobile applications, cloud solutions, cybersecurity systems, data infrastructure, smart energy technologies, industrial automation solutions and integrated digital platforms.</w:t>
      </w:r>
    </w:p>
    <w:p w14:paraId="20319A2B" w14:textId="77777777" w:rsidR="001D6BA5" w:rsidRDefault="006A6F3F">
      <w:pPr>
        <w:pStyle w:val="BodyText"/>
      </w:pPr>
      <w:r>
        <w:t>Epigater Solutions combines artificial intelligence, software engineering, infrastructure integration, smart energy, industrial technology and international trade under one coordinated corporate structure. This enables the company to provide complete solutions—from business analysis, system design and software development to equipment sourcing, implementation, training, maintenance and long-term technical support.</w:t>
      </w:r>
    </w:p>
    <w:p w14:paraId="29F4337F" w14:textId="77777777" w:rsidR="001D6BA5" w:rsidRDefault="006A6F3F">
      <w:pPr>
        <w:pStyle w:val="BodyText"/>
      </w:pPr>
      <w:r>
        <w:t>The company serves government institutions, financial organizations, manufacturers, energy companies, healthcare institutions, educational organizations, telecommunications operators, retailers, logistics companies, construction companies, development organizations and other public and private enterprises.</w:t>
      </w:r>
    </w:p>
    <w:tbl>
      <w:tblPr>
        <w:tblW w:w="0" w:type="auto"/>
        <w:jc w:val="center"/>
        <w:tblLook w:val="04A0" w:firstRow="1" w:lastRow="0" w:firstColumn="1" w:lastColumn="0" w:noHBand="0" w:noVBand="1"/>
      </w:tblPr>
      <w:tblGrid>
        <w:gridCol w:w="10166"/>
      </w:tblGrid>
      <w:tr w:rsidR="001D6BA5" w14:paraId="7192F3EF" w14:textId="77777777">
        <w:trPr>
          <w:jc w:val="center"/>
        </w:trPr>
        <w:tc>
          <w:tcPr>
            <w:tcW w:w="10166" w:type="dxa"/>
            <w:shd w:val="clear" w:color="auto" w:fill="EAF6F6"/>
            <w:tcMar>
              <w:top w:w="140" w:type="dxa"/>
              <w:left w:w="180" w:type="dxa"/>
              <w:bottom w:w="140" w:type="dxa"/>
              <w:right w:w="180" w:type="dxa"/>
            </w:tcMar>
            <w:vAlign w:val="center"/>
          </w:tcPr>
          <w:p w14:paraId="18685ABE" w14:textId="77777777" w:rsidR="001D6BA5" w:rsidRDefault="006A6F3F">
            <w:pPr>
              <w:spacing w:after="0" w:line="240" w:lineRule="auto"/>
            </w:pPr>
            <w:r>
              <w:rPr>
                <w:b/>
                <w:color w:val="0B4A53"/>
              </w:rPr>
              <w:t>Strategic Ambition</w:t>
            </w:r>
          </w:p>
          <w:p w14:paraId="766DE910" w14:textId="77777777" w:rsidR="001D6BA5" w:rsidRDefault="006A6F3F">
            <w:pPr>
              <w:spacing w:after="0" w:line="240" w:lineRule="auto"/>
            </w:pPr>
            <w:r>
              <w:t>To become one of Africa’s leading AI-native technology companies by developing scalable systems that solve real operational, industrial and social challenges and can be deployed across multiple markets.</w:t>
            </w:r>
          </w:p>
        </w:tc>
      </w:tr>
    </w:tbl>
    <w:p w14:paraId="2DA51209" w14:textId="77777777" w:rsidR="001D6BA5" w:rsidRDefault="006A6F3F">
      <w:pPr>
        <w:pStyle w:val="Heading1"/>
      </w:pPr>
      <w:r>
        <w:t>2. Company Overview</w:t>
      </w:r>
    </w:p>
    <w:p w14:paraId="30B1A0A3" w14:textId="77777777" w:rsidR="001D6BA5" w:rsidRDefault="006A6F3F">
      <w:pPr>
        <w:pStyle w:val="BodyText"/>
      </w:pPr>
      <w:r>
        <w:t>Epigater Solutions was established to address the growing need for intelligent, integrated and sustainable technology solutions in Africa and international markets.</w:t>
      </w:r>
    </w:p>
    <w:p w14:paraId="296C5DFD" w14:textId="77777777" w:rsidR="001D6BA5" w:rsidRDefault="006A6F3F">
      <w:pPr>
        <w:pStyle w:val="BodyText"/>
      </w:pPr>
      <w:r>
        <w:t>Organizations increasingly depend on multiple disconnected systems, manual processes, outdated infrastructure and inefficient decision-making structures. Epigater responds to these challenges by developing integrated platforms that combine artificial intelligence, enterprise software, connected infrastructure, automation, analytics and smart devices.</w:t>
      </w:r>
    </w:p>
    <w:p w14:paraId="3D5E8568" w14:textId="77777777" w:rsidR="001D6BA5" w:rsidRDefault="006A6F3F">
      <w:pPr>
        <w:pStyle w:val="BodyText"/>
      </w:pPr>
      <w:r>
        <w:t>Unlike conventional technology companies that focus on a single product or service, Epigater operates as an integrated technology ecosystem. The company develops proprietary software, customizes international platforms, integrates infrastructure, supplies technological products and provides implementation and support services.</w:t>
      </w:r>
    </w:p>
    <w:p w14:paraId="6E30C018" w14:textId="77777777" w:rsidR="001D6BA5" w:rsidRDefault="006A6F3F">
      <w:pPr>
        <w:pStyle w:val="BodyText"/>
      </w:pPr>
      <w:r>
        <w:t>Epigater’s solutions are designed to improve productivity, reduce operational costs, strengthen institutional control, increase transparency, enhance customer experience, improve energy efficiency and support evidence-based decision-making.</w:t>
      </w:r>
    </w:p>
    <w:p w14:paraId="5F464656" w14:textId="77777777" w:rsidR="001D6BA5" w:rsidRDefault="006A6F3F">
      <w:pPr>
        <w:pStyle w:val="BodyText"/>
      </w:pPr>
      <w:r>
        <w:t>The company’s operations are organized around six primary areas:</w:t>
      </w:r>
    </w:p>
    <w:p w14:paraId="2605478E" w14:textId="77777777" w:rsidR="001D6BA5" w:rsidRDefault="006A6F3F">
      <w:pPr>
        <w:pStyle w:val="ListBullet"/>
        <w:spacing w:after="40"/>
      </w:pPr>
      <w:r>
        <w:t>AI-enhanced software and application development;</w:t>
      </w:r>
    </w:p>
    <w:p w14:paraId="3396E528" w14:textId="77777777" w:rsidR="001D6BA5" w:rsidRDefault="006A6F3F">
      <w:pPr>
        <w:pStyle w:val="ListBullet"/>
        <w:spacing w:after="40"/>
      </w:pPr>
      <w:r>
        <w:t>Enterprise resource planning and business automation;</w:t>
      </w:r>
    </w:p>
    <w:p w14:paraId="3EE20FD1" w14:textId="77777777" w:rsidR="001D6BA5" w:rsidRDefault="006A6F3F">
      <w:pPr>
        <w:pStyle w:val="ListBullet"/>
        <w:spacing w:after="40"/>
      </w:pPr>
      <w:r>
        <w:t>Technology infrastructure and systems integration;</w:t>
      </w:r>
    </w:p>
    <w:p w14:paraId="01858811" w14:textId="77777777" w:rsidR="001D6BA5" w:rsidRDefault="006A6F3F">
      <w:pPr>
        <w:pStyle w:val="ListBullet"/>
        <w:spacing w:after="40"/>
      </w:pPr>
      <w:r>
        <w:t>Smart energy and renewable-energy solutions;</w:t>
      </w:r>
    </w:p>
    <w:p w14:paraId="7AC19E0F" w14:textId="77777777" w:rsidR="001D6BA5" w:rsidRDefault="006A6F3F">
      <w:pPr>
        <w:pStyle w:val="ListBullet"/>
        <w:spacing w:after="40"/>
      </w:pPr>
      <w:r>
        <w:t>Smart manufacturing and industrial automation;</w:t>
      </w:r>
    </w:p>
    <w:p w14:paraId="70D993E4" w14:textId="77777777" w:rsidR="001D6BA5" w:rsidRDefault="006A6F3F">
      <w:pPr>
        <w:pStyle w:val="ListBullet"/>
        <w:spacing w:after="40"/>
      </w:pPr>
      <w:r>
        <w:t>Import, export, distribution and general trading.</w:t>
      </w:r>
    </w:p>
    <w:p w14:paraId="660B9387" w14:textId="77777777" w:rsidR="001D6BA5" w:rsidRDefault="006A6F3F">
      <w:pPr>
        <w:pStyle w:val="BodyText"/>
      </w:pPr>
      <w:r>
        <w:t>Through these business areas, Epigater provides customers with a single, accountable technology partner capable of managing complete projects from concept to operation.</w:t>
      </w:r>
    </w:p>
    <w:p w14:paraId="65278C11" w14:textId="77777777" w:rsidR="001D6BA5" w:rsidRDefault="006A6F3F">
      <w:pPr>
        <w:pStyle w:val="Heading1"/>
      </w:pPr>
      <w:r>
        <w:t>3. Corporate Identity</w:t>
      </w:r>
    </w:p>
    <w:p w14:paraId="393542D7" w14:textId="77777777" w:rsidR="001D6BA5" w:rsidRDefault="006A6F3F">
      <w:pPr>
        <w:pStyle w:val="Heading2"/>
      </w:pPr>
      <w:r>
        <w:t>3.1 Company Name</w:t>
      </w:r>
    </w:p>
    <w:p w14:paraId="4B5203B4" w14:textId="77777777" w:rsidR="001D6BA5" w:rsidRDefault="006A6F3F">
      <w:pPr>
        <w:pStyle w:val="BodyText"/>
      </w:pPr>
      <w:r>
        <w:t>Epigater Solutions</w:t>
      </w:r>
    </w:p>
    <w:p w14:paraId="2464E2D0" w14:textId="77777777" w:rsidR="001D6BA5" w:rsidRDefault="006A6F3F">
      <w:pPr>
        <w:pStyle w:val="Heading2"/>
      </w:pPr>
      <w:r>
        <w:t>3.2 Corporate Tagline</w:t>
      </w:r>
    </w:p>
    <w:p w14:paraId="4D5E17E9" w14:textId="77777777" w:rsidR="001D6BA5" w:rsidRDefault="006A6F3F">
      <w:pPr>
        <w:pStyle w:val="BodyText"/>
      </w:pPr>
      <w:r>
        <w:t>Intelligence Without Limits</w:t>
      </w:r>
    </w:p>
    <w:p w14:paraId="2DC81106" w14:textId="77777777" w:rsidR="001D6BA5" w:rsidRDefault="006A6F3F">
      <w:pPr>
        <w:pStyle w:val="Heading2"/>
      </w:pPr>
      <w:r>
        <w:t>3.3 Business Nature</w:t>
      </w:r>
    </w:p>
    <w:p w14:paraId="6F41E2AD" w14:textId="77777777" w:rsidR="001D6BA5" w:rsidRDefault="006A6F3F">
      <w:pPr>
        <w:pStyle w:val="BodyText"/>
      </w:pPr>
      <w:r>
        <w:t>Artificial intelligence, software development, technology integration, engineering, energy, industrial automation and international trading.</w:t>
      </w:r>
    </w:p>
    <w:p w14:paraId="4DA1FC56" w14:textId="77777777" w:rsidR="001D6BA5" w:rsidRDefault="006A6F3F">
      <w:pPr>
        <w:pStyle w:val="Heading2"/>
      </w:pPr>
      <w:r>
        <w:t>3.4 Headquarters</w:t>
      </w:r>
    </w:p>
    <w:p w14:paraId="5A5A41E3" w14:textId="77777777" w:rsidR="001D6BA5" w:rsidRDefault="006A6F3F">
      <w:pPr>
        <w:pStyle w:val="BodyText"/>
      </w:pPr>
      <w:r>
        <w:t>Bole, Addis Ababa, Ethiopia.</w:t>
      </w:r>
    </w:p>
    <w:p w14:paraId="539E88B7" w14:textId="77777777" w:rsidR="001D6BA5" w:rsidRDefault="006A6F3F">
      <w:pPr>
        <w:pStyle w:val="Heading2"/>
      </w:pPr>
      <w:r>
        <w:t>3.5 Geographic Focus</w:t>
      </w:r>
    </w:p>
    <w:p w14:paraId="03EFB9DD" w14:textId="77777777" w:rsidR="001D6BA5" w:rsidRDefault="006A6F3F">
      <w:pPr>
        <w:pStyle w:val="BodyText"/>
      </w:pPr>
      <w:r>
        <w:t>Ethiopia and the wider African market, supported by international partnerships and global expansion plans.</w:t>
      </w:r>
    </w:p>
    <w:p w14:paraId="1EB9FD8C" w14:textId="77777777" w:rsidR="001D6BA5" w:rsidRDefault="006A6F3F">
      <w:pPr>
        <w:pStyle w:val="Heading2"/>
      </w:pPr>
      <w:r>
        <w:t>3.6 Corporate Positioning</w:t>
      </w:r>
    </w:p>
    <w:p w14:paraId="6040A86B" w14:textId="77777777" w:rsidR="001D6BA5" w:rsidRDefault="006A6F3F">
      <w:pPr>
        <w:pStyle w:val="BodyText"/>
      </w:pPr>
      <w:r>
        <w:t>An AI-native technology company that combines software intelligence, infrastructure engineering, energy technology, industrial automation and global supply-chain capabilities.</w:t>
      </w:r>
    </w:p>
    <w:p w14:paraId="2B89F26E" w14:textId="77777777" w:rsidR="001D6BA5" w:rsidRDefault="006A6F3F">
      <w:pPr>
        <w:pStyle w:val="Heading1"/>
      </w:pPr>
      <w:r>
        <w:t>4. Vision, Mission and Purpose</w:t>
      </w:r>
    </w:p>
    <w:p w14:paraId="66262C77" w14:textId="77777777" w:rsidR="001D6BA5" w:rsidRDefault="006A6F3F">
      <w:pPr>
        <w:pStyle w:val="Heading2"/>
      </w:pPr>
      <w:r>
        <w:t>4.1 Vision</w:t>
      </w:r>
    </w:p>
    <w:p w14:paraId="6184CE82" w14:textId="77777777" w:rsidR="001D6BA5" w:rsidRDefault="006A6F3F">
      <w:pPr>
        <w:pStyle w:val="BodyText"/>
      </w:pPr>
      <w:r>
        <w:t>To become a globally recognized African technology company that transforms businesses, industries and communities through artificial intelligence, intelligent infrastructure, sustainable energy and advanced digital systems.</w:t>
      </w:r>
    </w:p>
    <w:p w14:paraId="3EF3460A" w14:textId="77777777" w:rsidR="001D6BA5" w:rsidRDefault="006A6F3F">
      <w:pPr>
        <w:pStyle w:val="Heading2"/>
      </w:pPr>
      <w:r>
        <w:t>4.2 Mission</w:t>
      </w:r>
    </w:p>
    <w:p w14:paraId="15D2CE4B" w14:textId="77777777" w:rsidR="001D6BA5" w:rsidRDefault="006A6F3F">
      <w:pPr>
        <w:pStyle w:val="BodyText"/>
      </w:pPr>
      <w:r>
        <w:t>To design, develop and implement reliable AI-enhanced systems, enterprise applications, integrated technologies, smart energy solutions and industrial platforms that improve productivity, efficiency, security, sustainability and organizational performance.</w:t>
      </w:r>
    </w:p>
    <w:p w14:paraId="5340D2DC" w14:textId="77777777" w:rsidR="001D6BA5" w:rsidRDefault="006A6F3F">
      <w:pPr>
        <w:pStyle w:val="Heading2"/>
      </w:pPr>
      <w:r>
        <w:t>4.3 Corporate Purpose</w:t>
      </w:r>
    </w:p>
    <w:p w14:paraId="78E623ED" w14:textId="77777777" w:rsidR="001D6BA5" w:rsidRDefault="006A6F3F">
      <w:pPr>
        <w:pStyle w:val="BodyText"/>
      </w:pPr>
      <w:r>
        <w:t>Epigater exists to make advanced technology accessible, practical and valuable for organizations operating in emerging and developed markets. The company bridges the gap between global technological innovation and local operational requirements by providing systems that are intelligent, scalable, secure, interoperable, cost-effective, user-friendly, sustainable and adaptable.</w:t>
      </w:r>
    </w:p>
    <w:p w14:paraId="2FFD2B6B" w14:textId="77777777" w:rsidR="001D6BA5" w:rsidRDefault="006A6F3F">
      <w:pPr>
        <w:pStyle w:val="Heading1"/>
      </w:pPr>
      <w:r>
        <w:t>5. Core Values</w:t>
      </w:r>
    </w:p>
    <w:tbl>
      <w:tblPr>
        <w:tblW w:w="0" w:type="auto"/>
        <w:jc w:val="center"/>
        <w:tblLook w:val="04A0" w:firstRow="1" w:lastRow="0" w:firstColumn="1" w:lastColumn="0" w:noHBand="0" w:noVBand="1"/>
      </w:tblPr>
      <w:tblGrid>
        <w:gridCol w:w="5083"/>
        <w:gridCol w:w="5083"/>
      </w:tblGrid>
      <w:tr w:rsidR="001D6BA5" w14:paraId="4BFE8B02" w14:textId="77777777">
        <w:trPr>
          <w:jc w:val="center"/>
        </w:trPr>
        <w:tc>
          <w:tcPr>
            <w:tcW w:w="5083" w:type="dxa"/>
            <w:shd w:val="clear" w:color="auto" w:fill="EAF6F6"/>
            <w:tcMar>
              <w:top w:w="90" w:type="dxa"/>
              <w:left w:w="120" w:type="dxa"/>
              <w:bottom w:w="90" w:type="dxa"/>
              <w:right w:w="120" w:type="dxa"/>
            </w:tcMar>
            <w:vAlign w:val="center"/>
          </w:tcPr>
          <w:p w14:paraId="1E776624" w14:textId="77777777" w:rsidR="001D6BA5" w:rsidRDefault="006A6F3F">
            <w:pPr>
              <w:spacing w:after="0" w:line="240" w:lineRule="auto"/>
            </w:pPr>
            <w:r>
              <w:rPr>
                <w:b/>
                <w:color w:val="0B6E75"/>
                <w:sz w:val="18"/>
              </w:rPr>
              <w:t>Innovation</w:t>
            </w:r>
          </w:p>
        </w:tc>
        <w:tc>
          <w:tcPr>
            <w:tcW w:w="5083" w:type="dxa"/>
            <w:shd w:val="clear" w:color="auto" w:fill="F8FBFB"/>
            <w:tcMar>
              <w:top w:w="90" w:type="dxa"/>
              <w:left w:w="120" w:type="dxa"/>
              <w:bottom w:w="90" w:type="dxa"/>
              <w:right w:w="120" w:type="dxa"/>
            </w:tcMar>
            <w:vAlign w:val="center"/>
          </w:tcPr>
          <w:p w14:paraId="65962461" w14:textId="77777777" w:rsidR="001D6BA5" w:rsidRDefault="006A6F3F">
            <w:pPr>
              <w:spacing w:after="0" w:line="240" w:lineRule="auto"/>
            </w:pPr>
            <w:r>
              <w:rPr>
                <w:color w:val="232D34"/>
                <w:sz w:val="17"/>
              </w:rPr>
              <w:t>We continuously explore emerging technologies and transform them into practical solutions that create measurable value.</w:t>
            </w:r>
          </w:p>
        </w:tc>
      </w:tr>
      <w:tr w:rsidR="001D6BA5" w14:paraId="21F48501" w14:textId="77777777">
        <w:trPr>
          <w:jc w:val="center"/>
        </w:trPr>
        <w:tc>
          <w:tcPr>
            <w:tcW w:w="5083" w:type="dxa"/>
            <w:shd w:val="clear" w:color="auto" w:fill="EAF6F6"/>
            <w:tcMar>
              <w:top w:w="90" w:type="dxa"/>
              <w:left w:w="120" w:type="dxa"/>
              <w:bottom w:w="90" w:type="dxa"/>
              <w:right w:w="120" w:type="dxa"/>
            </w:tcMar>
            <w:vAlign w:val="center"/>
          </w:tcPr>
          <w:p w14:paraId="7F27A989" w14:textId="77777777" w:rsidR="001D6BA5" w:rsidRDefault="006A6F3F">
            <w:pPr>
              <w:spacing w:after="0" w:line="240" w:lineRule="auto"/>
            </w:pPr>
            <w:r>
              <w:rPr>
                <w:b/>
                <w:color w:val="0B6E75"/>
                <w:sz w:val="18"/>
              </w:rPr>
              <w:t>Intelligence</w:t>
            </w:r>
          </w:p>
        </w:tc>
        <w:tc>
          <w:tcPr>
            <w:tcW w:w="5083" w:type="dxa"/>
            <w:shd w:val="clear" w:color="auto" w:fill="F8FBFB"/>
            <w:tcMar>
              <w:top w:w="90" w:type="dxa"/>
              <w:left w:w="120" w:type="dxa"/>
              <w:bottom w:w="90" w:type="dxa"/>
              <w:right w:w="120" w:type="dxa"/>
            </w:tcMar>
            <w:vAlign w:val="center"/>
          </w:tcPr>
          <w:p w14:paraId="2F9FD67F" w14:textId="77777777" w:rsidR="001D6BA5" w:rsidRDefault="006A6F3F">
            <w:pPr>
              <w:spacing w:after="0" w:line="240" w:lineRule="auto"/>
            </w:pPr>
            <w:r>
              <w:rPr>
                <w:color w:val="232D34"/>
                <w:sz w:val="17"/>
              </w:rPr>
              <w:t>We use data, artificial intelligence, experience and structured analysis to support better decisions and more efficient operations.</w:t>
            </w:r>
          </w:p>
        </w:tc>
      </w:tr>
      <w:tr w:rsidR="001D6BA5" w14:paraId="0CACE27E" w14:textId="77777777">
        <w:trPr>
          <w:jc w:val="center"/>
        </w:trPr>
        <w:tc>
          <w:tcPr>
            <w:tcW w:w="5083" w:type="dxa"/>
            <w:shd w:val="clear" w:color="auto" w:fill="EAF6F6"/>
            <w:tcMar>
              <w:top w:w="90" w:type="dxa"/>
              <w:left w:w="120" w:type="dxa"/>
              <w:bottom w:w="90" w:type="dxa"/>
              <w:right w:w="120" w:type="dxa"/>
            </w:tcMar>
            <w:vAlign w:val="center"/>
          </w:tcPr>
          <w:p w14:paraId="3C9F3A0D" w14:textId="77777777" w:rsidR="001D6BA5" w:rsidRDefault="006A6F3F">
            <w:pPr>
              <w:spacing w:after="0" w:line="240" w:lineRule="auto"/>
            </w:pPr>
            <w:r>
              <w:rPr>
                <w:b/>
                <w:color w:val="0B6E75"/>
                <w:sz w:val="18"/>
              </w:rPr>
              <w:t>Integrity</w:t>
            </w:r>
          </w:p>
        </w:tc>
        <w:tc>
          <w:tcPr>
            <w:tcW w:w="5083" w:type="dxa"/>
            <w:shd w:val="clear" w:color="auto" w:fill="F8FBFB"/>
            <w:tcMar>
              <w:top w:w="90" w:type="dxa"/>
              <w:left w:w="120" w:type="dxa"/>
              <w:bottom w:w="90" w:type="dxa"/>
              <w:right w:w="120" w:type="dxa"/>
            </w:tcMar>
            <w:vAlign w:val="center"/>
          </w:tcPr>
          <w:p w14:paraId="4382D186" w14:textId="77777777" w:rsidR="001D6BA5" w:rsidRDefault="006A6F3F">
            <w:pPr>
              <w:spacing w:after="0" w:line="240" w:lineRule="auto"/>
            </w:pPr>
            <w:r>
              <w:rPr>
                <w:color w:val="232D34"/>
                <w:sz w:val="17"/>
              </w:rPr>
              <w:t>We conduct business transparently, ethically and responsibly while protecting the interests of customers, partners and stakeholders.</w:t>
            </w:r>
          </w:p>
        </w:tc>
      </w:tr>
      <w:tr w:rsidR="001D6BA5" w14:paraId="7E65900D" w14:textId="77777777">
        <w:trPr>
          <w:jc w:val="center"/>
        </w:trPr>
        <w:tc>
          <w:tcPr>
            <w:tcW w:w="5083" w:type="dxa"/>
            <w:shd w:val="clear" w:color="auto" w:fill="EAF6F6"/>
            <w:tcMar>
              <w:top w:w="90" w:type="dxa"/>
              <w:left w:w="120" w:type="dxa"/>
              <w:bottom w:w="90" w:type="dxa"/>
              <w:right w:w="120" w:type="dxa"/>
            </w:tcMar>
            <w:vAlign w:val="center"/>
          </w:tcPr>
          <w:p w14:paraId="5F79A2F6" w14:textId="77777777" w:rsidR="001D6BA5" w:rsidRDefault="006A6F3F">
            <w:pPr>
              <w:spacing w:after="0" w:line="240" w:lineRule="auto"/>
            </w:pPr>
            <w:r>
              <w:rPr>
                <w:b/>
                <w:color w:val="0B6E75"/>
                <w:sz w:val="18"/>
              </w:rPr>
              <w:t>Excellence</w:t>
            </w:r>
          </w:p>
        </w:tc>
        <w:tc>
          <w:tcPr>
            <w:tcW w:w="5083" w:type="dxa"/>
            <w:shd w:val="clear" w:color="auto" w:fill="F8FBFB"/>
            <w:tcMar>
              <w:top w:w="90" w:type="dxa"/>
              <w:left w:w="120" w:type="dxa"/>
              <w:bottom w:w="90" w:type="dxa"/>
              <w:right w:w="120" w:type="dxa"/>
            </w:tcMar>
            <w:vAlign w:val="center"/>
          </w:tcPr>
          <w:p w14:paraId="586D9121" w14:textId="77777777" w:rsidR="001D6BA5" w:rsidRDefault="006A6F3F">
            <w:pPr>
              <w:spacing w:after="0" w:line="240" w:lineRule="auto"/>
            </w:pPr>
            <w:r>
              <w:rPr>
                <w:color w:val="232D34"/>
                <w:sz w:val="17"/>
              </w:rPr>
              <w:t>We maintain high standards in design, development, procurement, implementation, documentation and customer support.</w:t>
            </w:r>
          </w:p>
        </w:tc>
      </w:tr>
      <w:tr w:rsidR="001D6BA5" w14:paraId="19B3569A" w14:textId="77777777">
        <w:trPr>
          <w:jc w:val="center"/>
        </w:trPr>
        <w:tc>
          <w:tcPr>
            <w:tcW w:w="5083" w:type="dxa"/>
            <w:shd w:val="clear" w:color="auto" w:fill="EAF6F6"/>
            <w:tcMar>
              <w:top w:w="90" w:type="dxa"/>
              <w:left w:w="120" w:type="dxa"/>
              <w:bottom w:w="90" w:type="dxa"/>
              <w:right w:w="120" w:type="dxa"/>
            </w:tcMar>
            <w:vAlign w:val="center"/>
          </w:tcPr>
          <w:p w14:paraId="19544699" w14:textId="77777777" w:rsidR="001D6BA5" w:rsidRDefault="006A6F3F">
            <w:pPr>
              <w:spacing w:after="0" w:line="240" w:lineRule="auto"/>
            </w:pPr>
            <w:r>
              <w:rPr>
                <w:b/>
                <w:color w:val="0B6E75"/>
                <w:sz w:val="18"/>
              </w:rPr>
              <w:t>Customer-Centered Delivery</w:t>
            </w:r>
          </w:p>
        </w:tc>
        <w:tc>
          <w:tcPr>
            <w:tcW w:w="5083" w:type="dxa"/>
            <w:shd w:val="clear" w:color="auto" w:fill="F8FBFB"/>
            <w:tcMar>
              <w:top w:w="90" w:type="dxa"/>
              <w:left w:w="120" w:type="dxa"/>
              <w:bottom w:w="90" w:type="dxa"/>
              <w:right w:w="120" w:type="dxa"/>
            </w:tcMar>
            <w:vAlign w:val="center"/>
          </w:tcPr>
          <w:p w14:paraId="5125296F" w14:textId="77777777" w:rsidR="001D6BA5" w:rsidRDefault="006A6F3F">
            <w:pPr>
              <w:spacing w:after="0" w:line="240" w:lineRule="auto"/>
            </w:pPr>
            <w:r>
              <w:rPr>
                <w:color w:val="232D34"/>
                <w:sz w:val="17"/>
              </w:rPr>
              <w:t>We develop solutions around the customer’s operational realities, objectives, budget, users and long-term growth requirements.</w:t>
            </w:r>
          </w:p>
        </w:tc>
      </w:tr>
      <w:tr w:rsidR="001D6BA5" w14:paraId="372CC4D5" w14:textId="77777777">
        <w:trPr>
          <w:jc w:val="center"/>
        </w:trPr>
        <w:tc>
          <w:tcPr>
            <w:tcW w:w="5083" w:type="dxa"/>
            <w:shd w:val="clear" w:color="auto" w:fill="EAF6F6"/>
            <w:tcMar>
              <w:top w:w="90" w:type="dxa"/>
              <w:left w:w="120" w:type="dxa"/>
              <w:bottom w:w="90" w:type="dxa"/>
              <w:right w:w="120" w:type="dxa"/>
            </w:tcMar>
            <w:vAlign w:val="center"/>
          </w:tcPr>
          <w:p w14:paraId="100E0C2B" w14:textId="77777777" w:rsidR="001D6BA5" w:rsidRDefault="006A6F3F">
            <w:pPr>
              <w:spacing w:after="0" w:line="240" w:lineRule="auto"/>
            </w:pPr>
            <w:r>
              <w:rPr>
                <w:b/>
                <w:color w:val="0B6E75"/>
                <w:sz w:val="18"/>
              </w:rPr>
              <w:t>Security</w:t>
            </w:r>
          </w:p>
        </w:tc>
        <w:tc>
          <w:tcPr>
            <w:tcW w:w="5083" w:type="dxa"/>
            <w:shd w:val="clear" w:color="auto" w:fill="F8FBFB"/>
            <w:tcMar>
              <w:top w:w="90" w:type="dxa"/>
              <w:left w:w="120" w:type="dxa"/>
              <w:bottom w:w="90" w:type="dxa"/>
              <w:right w:w="120" w:type="dxa"/>
            </w:tcMar>
            <w:vAlign w:val="center"/>
          </w:tcPr>
          <w:p w14:paraId="05F58645" w14:textId="77777777" w:rsidR="001D6BA5" w:rsidRDefault="006A6F3F">
            <w:pPr>
              <w:spacing w:after="0" w:line="240" w:lineRule="auto"/>
            </w:pPr>
            <w:r>
              <w:rPr>
                <w:color w:val="232D34"/>
                <w:sz w:val="17"/>
              </w:rPr>
              <w:t>We treat cybersecurity, information protection, operational continuity and system reliability as fundamental parts of every solution.</w:t>
            </w:r>
          </w:p>
        </w:tc>
      </w:tr>
      <w:tr w:rsidR="001D6BA5" w14:paraId="15ADCF92" w14:textId="77777777">
        <w:trPr>
          <w:jc w:val="center"/>
        </w:trPr>
        <w:tc>
          <w:tcPr>
            <w:tcW w:w="5083" w:type="dxa"/>
            <w:shd w:val="clear" w:color="auto" w:fill="EAF6F6"/>
            <w:tcMar>
              <w:top w:w="90" w:type="dxa"/>
              <w:left w:w="120" w:type="dxa"/>
              <w:bottom w:w="90" w:type="dxa"/>
              <w:right w:w="120" w:type="dxa"/>
            </w:tcMar>
            <w:vAlign w:val="center"/>
          </w:tcPr>
          <w:p w14:paraId="4B87E8F5" w14:textId="77777777" w:rsidR="001D6BA5" w:rsidRDefault="006A6F3F">
            <w:pPr>
              <w:spacing w:after="0" w:line="240" w:lineRule="auto"/>
            </w:pPr>
            <w:r>
              <w:rPr>
                <w:b/>
                <w:color w:val="0B6E75"/>
                <w:sz w:val="18"/>
              </w:rPr>
              <w:t>Collaboration</w:t>
            </w:r>
          </w:p>
        </w:tc>
        <w:tc>
          <w:tcPr>
            <w:tcW w:w="5083" w:type="dxa"/>
            <w:shd w:val="clear" w:color="auto" w:fill="F8FBFB"/>
            <w:tcMar>
              <w:top w:w="90" w:type="dxa"/>
              <w:left w:w="120" w:type="dxa"/>
              <w:bottom w:w="90" w:type="dxa"/>
              <w:right w:w="120" w:type="dxa"/>
            </w:tcMar>
            <w:vAlign w:val="center"/>
          </w:tcPr>
          <w:p w14:paraId="3800E715" w14:textId="77777777" w:rsidR="001D6BA5" w:rsidRDefault="006A6F3F">
            <w:pPr>
              <w:spacing w:after="0" w:line="240" w:lineRule="auto"/>
            </w:pPr>
            <w:r>
              <w:rPr>
                <w:color w:val="232D34"/>
                <w:sz w:val="17"/>
              </w:rPr>
              <w:t>We work closely with customers, technology manufacturers, software developers, research institutions and implementation partners.</w:t>
            </w:r>
          </w:p>
        </w:tc>
      </w:tr>
      <w:tr w:rsidR="001D6BA5" w14:paraId="62A41726" w14:textId="77777777">
        <w:trPr>
          <w:jc w:val="center"/>
        </w:trPr>
        <w:tc>
          <w:tcPr>
            <w:tcW w:w="5083" w:type="dxa"/>
            <w:shd w:val="clear" w:color="auto" w:fill="EAF6F6"/>
            <w:tcMar>
              <w:top w:w="90" w:type="dxa"/>
              <w:left w:w="120" w:type="dxa"/>
              <w:bottom w:w="90" w:type="dxa"/>
              <w:right w:w="120" w:type="dxa"/>
            </w:tcMar>
            <w:vAlign w:val="center"/>
          </w:tcPr>
          <w:p w14:paraId="4800DDB2" w14:textId="77777777" w:rsidR="001D6BA5" w:rsidRDefault="006A6F3F">
            <w:pPr>
              <w:spacing w:after="0" w:line="240" w:lineRule="auto"/>
            </w:pPr>
            <w:r>
              <w:rPr>
                <w:b/>
                <w:color w:val="0B6E75"/>
                <w:sz w:val="18"/>
              </w:rPr>
              <w:t>Sustainability</w:t>
            </w:r>
          </w:p>
        </w:tc>
        <w:tc>
          <w:tcPr>
            <w:tcW w:w="5083" w:type="dxa"/>
            <w:shd w:val="clear" w:color="auto" w:fill="F8FBFB"/>
            <w:tcMar>
              <w:top w:w="90" w:type="dxa"/>
              <w:left w:w="120" w:type="dxa"/>
              <w:bottom w:w="90" w:type="dxa"/>
              <w:right w:w="120" w:type="dxa"/>
            </w:tcMar>
            <w:vAlign w:val="center"/>
          </w:tcPr>
          <w:p w14:paraId="6445BE58" w14:textId="77777777" w:rsidR="001D6BA5" w:rsidRDefault="006A6F3F">
            <w:pPr>
              <w:spacing w:after="0" w:line="240" w:lineRule="auto"/>
            </w:pPr>
            <w:r>
              <w:rPr>
                <w:color w:val="232D34"/>
                <w:sz w:val="17"/>
              </w:rPr>
              <w:t>We promote technologies that reduce waste, improve energy efficiency, support renewable energy and contribute to sustainable development.</w:t>
            </w:r>
          </w:p>
        </w:tc>
      </w:tr>
      <w:tr w:rsidR="001D6BA5" w14:paraId="6E8EF683" w14:textId="77777777">
        <w:trPr>
          <w:jc w:val="center"/>
        </w:trPr>
        <w:tc>
          <w:tcPr>
            <w:tcW w:w="5083" w:type="dxa"/>
            <w:shd w:val="clear" w:color="auto" w:fill="EAF6F6"/>
            <w:tcMar>
              <w:top w:w="90" w:type="dxa"/>
              <w:left w:w="120" w:type="dxa"/>
              <w:bottom w:w="90" w:type="dxa"/>
              <w:right w:w="120" w:type="dxa"/>
            </w:tcMar>
            <w:vAlign w:val="center"/>
          </w:tcPr>
          <w:p w14:paraId="4C18FD32" w14:textId="77777777" w:rsidR="001D6BA5" w:rsidRDefault="006A6F3F">
            <w:pPr>
              <w:spacing w:after="0" w:line="240" w:lineRule="auto"/>
            </w:pPr>
            <w:r>
              <w:rPr>
                <w:b/>
                <w:color w:val="0B6E75"/>
                <w:sz w:val="18"/>
              </w:rPr>
              <w:t>Local Impact</w:t>
            </w:r>
          </w:p>
        </w:tc>
        <w:tc>
          <w:tcPr>
            <w:tcW w:w="5083" w:type="dxa"/>
            <w:shd w:val="clear" w:color="auto" w:fill="F8FBFB"/>
            <w:tcMar>
              <w:top w:w="90" w:type="dxa"/>
              <w:left w:w="120" w:type="dxa"/>
              <w:bottom w:w="90" w:type="dxa"/>
              <w:right w:w="120" w:type="dxa"/>
            </w:tcMar>
            <w:vAlign w:val="center"/>
          </w:tcPr>
          <w:p w14:paraId="75B652AF" w14:textId="77777777" w:rsidR="001D6BA5" w:rsidRDefault="006A6F3F">
            <w:pPr>
              <w:spacing w:after="0" w:line="240" w:lineRule="auto"/>
            </w:pPr>
            <w:r>
              <w:rPr>
                <w:color w:val="232D34"/>
                <w:sz w:val="17"/>
              </w:rPr>
              <w:t>We develop local technical capabilities, create employment opportunities and support Africa’s digital transformation.</w:t>
            </w:r>
          </w:p>
        </w:tc>
      </w:tr>
    </w:tbl>
    <w:p w14:paraId="7D93F1DA" w14:textId="77777777" w:rsidR="001D6BA5" w:rsidRDefault="006A6F3F">
      <w:pPr>
        <w:pStyle w:val="Heading1"/>
      </w:pPr>
      <w:r>
        <w:t>6. Strategic Objectives</w:t>
      </w:r>
    </w:p>
    <w:p w14:paraId="2FB2388C" w14:textId="77777777" w:rsidR="001D6BA5" w:rsidRDefault="006A6F3F">
      <w:pPr>
        <w:pStyle w:val="ListBullet"/>
        <w:spacing w:after="40"/>
      </w:pPr>
      <w:r>
        <w:t>Develop proprietary AI-enhanced software platforms for African and international markets.</w:t>
      </w:r>
    </w:p>
    <w:p w14:paraId="6330328A" w14:textId="77777777" w:rsidR="001D6BA5" w:rsidRDefault="006A6F3F">
      <w:pPr>
        <w:pStyle w:val="ListBullet"/>
        <w:spacing w:after="40"/>
      </w:pPr>
      <w:r>
        <w:t>Become a leading provider of enterprise automation and ERP solutions.</w:t>
      </w:r>
    </w:p>
    <w:p w14:paraId="4B0FD69D" w14:textId="77777777" w:rsidR="001D6BA5" w:rsidRDefault="006A6F3F">
      <w:pPr>
        <w:pStyle w:val="ListBullet"/>
        <w:spacing w:after="40"/>
      </w:pPr>
      <w:r>
        <w:t>Create specialized AI agents for business, government and industrial operations.</w:t>
      </w:r>
    </w:p>
    <w:p w14:paraId="39A90FE4" w14:textId="77777777" w:rsidR="001D6BA5" w:rsidRDefault="006A6F3F">
      <w:pPr>
        <w:pStyle w:val="ListBullet"/>
        <w:spacing w:after="40"/>
      </w:pPr>
      <w:r>
        <w:t>Implement integrated technology infrastructure for large organizations.</w:t>
      </w:r>
    </w:p>
    <w:p w14:paraId="25D362EA" w14:textId="77777777" w:rsidR="001D6BA5" w:rsidRDefault="006A6F3F">
      <w:pPr>
        <w:pStyle w:val="ListBullet"/>
        <w:spacing w:after="40"/>
      </w:pPr>
      <w:r>
        <w:t>Provide intelligent energy-management and renewable-energy solutions.</w:t>
      </w:r>
    </w:p>
    <w:p w14:paraId="3986709E" w14:textId="77777777" w:rsidR="001D6BA5" w:rsidRDefault="006A6F3F">
      <w:pPr>
        <w:pStyle w:val="ListBullet"/>
        <w:spacing w:after="40"/>
      </w:pPr>
      <w:r>
        <w:t>Support manufacturers through industrial automation, computer vision and predictive maintenance.</w:t>
      </w:r>
    </w:p>
    <w:p w14:paraId="759B2D6B" w14:textId="77777777" w:rsidR="001D6BA5" w:rsidRDefault="006A6F3F">
      <w:pPr>
        <w:pStyle w:val="ListBullet"/>
        <w:spacing w:after="40"/>
      </w:pPr>
      <w:r>
        <w:t>Establish strong international technology-manufacturer and supplier partnerships.</w:t>
      </w:r>
    </w:p>
    <w:p w14:paraId="5D2A61C6" w14:textId="77777777" w:rsidR="001D6BA5" w:rsidRDefault="006A6F3F">
      <w:pPr>
        <w:pStyle w:val="ListBullet"/>
        <w:spacing w:after="40"/>
      </w:pPr>
      <w:r>
        <w:t>Create reliable import, export and distribution channels for technological products.</w:t>
      </w:r>
    </w:p>
    <w:p w14:paraId="3DF5C52B" w14:textId="77777777" w:rsidR="001D6BA5" w:rsidRDefault="006A6F3F">
      <w:pPr>
        <w:pStyle w:val="ListBullet"/>
        <w:spacing w:after="40"/>
      </w:pPr>
      <w:r>
        <w:t>Build regional implementation, maintenance and customer-support capabilities.</w:t>
      </w:r>
    </w:p>
    <w:p w14:paraId="1899CD1A" w14:textId="77777777" w:rsidR="001D6BA5" w:rsidRDefault="006A6F3F">
      <w:pPr>
        <w:pStyle w:val="ListBullet"/>
        <w:spacing w:after="40"/>
      </w:pPr>
      <w:r>
        <w:t>Invest in research, product development and intellectual property.</w:t>
      </w:r>
    </w:p>
    <w:p w14:paraId="5F5E270D" w14:textId="77777777" w:rsidR="001D6BA5" w:rsidRDefault="006A6F3F">
      <w:pPr>
        <w:pStyle w:val="ListBullet"/>
        <w:spacing w:after="40"/>
      </w:pPr>
      <w:r>
        <w:t>Create skilled employment opportunities in software engineering, AI, energy and industrial technology.</w:t>
      </w:r>
    </w:p>
    <w:p w14:paraId="3A0CF7F0" w14:textId="77777777" w:rsidR="001D6BA5" w:rsidRDefault="006A6F3F">
      <w:pPr>
        <w:pStyle w:val="ListBullet"/>
        <w:spacing w:after="40"/>
      </w:pPr>
      <w:r>
        <w:t>Expand Epigater solutions throughout Africa and selected international markets.</w:t>
      </w:r>
    </w:p>
    <w:p w14:paraId="1E908057" w14:textId="77777777" w:rsidR="001D6BA5" w:rsidRDefault="006A6F3F">
      <w:pPr>
        <w:pStyle w:val="Heading1"/>
      </w:pPr>
      <w:r>
        <w:t>7. Corporate Business Structure</w:t>
      </w:r>
    </w:p>
    <w:p w14:paraId="28984E64" w14:textId="77777777" w:rsidR="001D6BA5" w:rsidRDefault="006A6F3F">
      <w:pPr>
        <w:pStyle w:val="BodyText"/>
      </w:pPr>
      <w:r>
        <w:t>Epigater Solutions operates through specialized but interconnected business divisions. Each division has clear technical responsibilities while contributing to integrated customer solutions.</w:t>
      </w:r>
    </w:p>
    <w:p w14:paraId="7604226C" w14:textId="77777777" w:rsidR="001D6BA5" w:rsidRDefault="006A6F3F">
      <w:pPr>
        <w:pStyle w:val="Heading2"/>
      </w:pPr>
      <w:r>
        <w:t>7.1 Epigater Labs</w:t>
      </w:r>
    </w:p>
    <w:p w14:paraId="17A9901C" w14:textId="77777777" w:rsidR="001D6BA5" w:rsidRDefault="006A6F3F">
      <w:pPr>
        <w:pStyle w:val="BodyText"/>
      </w:pPr>
      <w:r>
        <w:t>AI software development, enterprise applications, mobile applications, cloud platforms, workflow automation, data intelligence and digital product innovation.</w:t>
      </w:r>
    </w:p>
    <w:p w14:paraId="5F0A33D9" w14:textId="77777777" w:rsidR="001D6BA5" w:rsidRDefault="006A6F3F">
      <w:pPr>
        <w:pStyle w:val="ListBullet"/>
        <w:spacing w:after="40"/>
      </w:pPr>
      <w:r>
        <w:t>Artificial intelligence applications</w:t>
      </w:r>
    </w:p>
    <w:p w14:paraId="2573F615" w14:textId="77777777" w:rsidR="001D6BA5" w:rsidRDefault="006A6F3F">
      <w:pPr>
        <w:pStyle w:val="ListBullet"/>
        <w:spacing w:after="40"/>
      </w:pPr>
      <w:r>
        <w:t>AI agents and AI employees</w:t>
      </w:r>
    </w:p>
    <w:p w14:paraId="6CB44CD5" w14:textId="77777777" w:rsidR="001D6BA5" w:rsidRDefault="006A6F3F">
      <w:pPr>
        <w:pStyle w:val="ListBullet"/>
        <w:spacing w:after="40"/>
      </w:pPr>
      <w:r>
        <w:t>ERP and CRM systems</w:t>
      </w:r>
    </w:p>
    <w:p w14:paraId="5BF472F9" w14:textId="77777777" w:rsidR="001D6BA5" w:rsidRDefault="006A6F3F">
      <w:pPr>
        <w:pStyle w:val="ListBullet"/>
        <w:spacing w:after="40"/>
      </w:pPr>
      <w:r>
        <w:t>Document intelligence and workflow automation</w:t>
      </w:r>
    </w:p>
    <w:p w14:paraId="4BEBB45D" w14:textId="77777777" w:rsidR="001D6BA5" w:rsidRDefault="006A6F3F">
      <w:pPr>
        <w:pStyle w:val="ListBullet"/>
        <w:spacing w:after="40"/>
      </w:pPr>
      <w:r>
        <w:t>Mobile and web applications</w:t>
      </w:r>
    </w:p>
    <w:p w14:paraId="2C7341EE" w14:textId="77777777" w:rsidR="001D6BA5" w:rsidRDefault="006A6F3F">
      <w:pPr>
        <w:pStyle w:val="ListBullet"/>
        <w:spacing w:after="40"/>
      </w:pPr>
      <w:r>
        <w:t>Business intelligence and analytics</w:t>
      </w:r>
    </w:p>
    <w:p w14:paraId="5CB521C0" w14:textId="77777777" w:rsidR="001D6BA5" w:rsidRDefault="006A6F3F">
      <w:pPr>
        <w:pStyle w:val="ListBullet"/>
        <w:spacing w:after="40"/>
      </w:pPr>
      <w:r>
        <w:t>API development and cloud-native software</w:t>
      </w:r>
    </w:p>
    <w:p w14:paraId="2BDC97DF" w14:textId="77777777" w:rsidR="001D6BA5" w:rsidRDefault="006A6F3F">
      <w:pPr>
        <w:pStyle w:val="ListBullet"/>
        <w:spacing w:after="40"/>
      </w:pPr>
      <w:r>
        <w:t>E-commerce and payment integrations</w:t>
      </w:r>
    </w:p>
    <w:p w14:paraId="48BB06AD" w14:textId="77777777" w:rsidR="001D6BA5" w:rsidRDefault="006A6F3F">
      <w:pPr>
        <w:pStyle w:val="ListBullet"/>
        <w:spacing w:after="40"/>
      </w:pPr>
      <w:r>
        <w:t>Industry-specific enterprise systems</w:t>
      </w:r>
    </w:p>
    <w:p w14:paraId="49FBEB52" w14:textId="77777777" w:rsidR="001D6BA5" w:rsidRDefault="006A6F3F">
      <w:pPr>
        <w:pStyle w:val="Heading2"/>
      </w:pPr>
      <w:r>
        <w:t>7.2 Epigater Nexus</w:t>
      </w:r>
    </w:p>
    <w:p w14:paraId="607F85C6" w14:textId="77777777" w:rsidR="001D6BA5" w:rsidRDefault="006A6F3F">
      <w:pPr>
        <w:pStyle w:val="BodyText"/>
      </w:pPr>
      <w:r>
        <w:t>Technology infrastructure, cybersecurity and systems integration.</w:t>
      </w:r>
    </w:p>
    <w:p w14:paraId="173BE6BB" w14:textId="77777777" w:rsidR="001D6BA5" w:rsidRDefault="006A6F3F">
      <w:pPr>
        <w:pStyle w:val="ListBullet"/>
        <w:spacing w:after="40"/>
      </w:pPr>
      <w:r>
        <w:t>Data-center infrastructure</w:t>
      </w:r>
    </w:p>
    <w:p w14:paraId="700F59B0" w14:textId="77777777" w:rsidR="001D6BA5" w:rsidRDefault="006A6F3F">
      <w:pPr>
        <w:pStyle w:val="ListBullet"/>
        <w:spacing w:after="40"/>
      </w:pPr>
      <w:r>
        <w:t>Enterprise networking and cloud</w:t>
      </w:r>
    </w:p>
    <w:p w14:paraId="17F0B943" w14:textId="77777777" w:rsidR="001D6BA5" w:rsidRDefault="006A6F3F">
      <w:pPr>
        <w:pStyle w:val="ListBullet"/>
        <w:spacing w:after="40"/>
      </w:pPr>
      <w:r>
        <w:t>Cybersecurity</w:t>
      </w:r>
    </w:p>
    <w:p w14:paraId="090010A4" w14:textId="77777777" w:rsidR="001D6BA5" w:rsidRDefault="006A6F3F">
      <w:pPr>
        <w:pStyle w:val="ListBullet"/>
        <w:spacing w:after="40"/>
      </w:pPr>
      <w:r>
        <w:t>Servers, storage, backup and disaster recovery</w:t>
      </w:r>
    </w:p>
    <w:p w14:paraId="628B1A20" w14:textId="77777777" w:rsidR="001D6BA5" w:rsidRDefault="006A6F3F">
      <w:pPr>
        <w:pStyle w:val="ListBullet"/>
        <w:spacing w:after="40"/>
      </w:pPr>
      <w:r>
        <w:t>Command-and-control centers</w:t>
      </w:r>
    </w:p>
    <w:p w14:paraId="0D762075" w14:textId="77777777" w:rsidR="001D6BA5" w:rsidRDefault="006A6F3F">
      <w:pPr>
        <w:pStyle w:val="ListBullet"/>
        <w:spacing w:after="40"/>
      </w:pPr>
      <w:r>
        <w:t>IoT and smart-building systems</w:t>
      </w:r>
    </w:p>
    <w:p w14:paraId="07C7F263" w14:textId="77777777" w:rsidR="001D6BA5" w:rsidRDefault="006A6F3F">
      <w:pPr>
        <w:pStyle w:val="ListBullet"/>
        <w:spacing w:after="40"/>
      </w:pPr>
      <w:r>
        <w:t>Audio-visual and security systems</w:t>
      </w:r>
    </w:p>
    <w:p w14:paraId="1CAA7731" w14:textId="77777777" w:rsidR="001D6BA5" w:rsidRDefault="006A6F3F">
      <w:pPr>
        <w:pStyle w:val="ListBullet"/>
        <w:spacing w:after="40"/>
      </w:pPr>
      <w:r>
        <w:t>Fleet-management infrastructure</w:t>
      </w:r>
    </w:p>
    <w:p w14:paraId="52AB4141" w14:textId="77777777" w:rsidR="001D6BA5" w:rsidRDefault="006A6F3F">
      <w:pPr>
        <w:pStyle w:val="ListBullet"/>
        <w:spacing w:after="40"/>
      </w:pPr>
      <w:r>
        <w:t>Smart-city technologies</w:t>
      </w:r>
    </w:p>
    <w:p w14:paraId="0EF34C22" w14:textId="77777777" w:rsidR="001D6BA5" w:rsidRDefault="006A6F3F">
      <w:pPr>
        <w:pStyle w:val="Heading2"/>
      </w:pPr>
      <w:r>
        <w:t>7.3 Epigater Matrix</w:t>
      </w:r>
    </w:p>
    <w:p w14:paraId="26BC6EF3" w14:textId="77777777" w:rsidR="001D6BA5" w:rsidRDefault="006A6F3F">
      <w:pPr>
        <w:pStyle w:val="BodyText"/>
      </w:pPr>
      <w:r>
        <w:t>Industrial automation, intelligent manufacturing and engineering technology.</w:t>
      </w:r>
    </w:p>
    <w:p w14:paraId="25F91567" w14:textId="77777777" w:rsidR="001D6BA5" w:rsidRDefault="006A6F3F">
      <w:pPr>
        <w:pStyle w:val="ListBullet"/>
        <w:spacing w:after="40"/>
      </w:pPr>
      <w:r>
        <w:t>Manufacturing execution systems</w:t>
      </w:r>
    </w:p>
    <w:p w14:paraId="5FB6E1F0" w14:textId="77777777" w:rsidR="001D6BA5" w:rsidRDefault="006A6F3F">
      <w:pPr>
        <w:pStyle w:val="ListBullet"/>
        <w:spacing w:after="40"/>
      </w:pPr>
      <w:r>
        <w:t>Industrial Internet of Things</w:t>
      </w:r>
    </w:p>
    <w:p w14:paraId="0606A602" w14:textId="77777777" w:rsidR="001D6BA5" w:rsidRDefault="006A6F3F">
      <w:pPr>
        <w:pStyle w:val="ListBullet"/>
        <w:spacing w:after="40"/>
      </w:pPr>
      <w:r>
        <w:t>Computer-vision inspection</w:t>
      </w:r>
    </w:p>
    <w:p w14:paraId="481B4AD5" w14:textId="77777777" w:rsidR="001D6BA5" w:rsidRDefault="006A6F3F">
      <w:pPr>
        <w:pStyle w:val="ListBullet"/>
        <w:spacing w:after="40"/>
      </w:pPr>
      <w:r>
        <w:t>Robotics integration</w:t>
      </w:r>
    </w:p>
    <w:p w14:paraId="5A129862" w14:textId="77777777" w:rsidR="001D6BA5" w:rsidRDefault="006A6F3F">
      <w:pPr>
        <w:pStyle w:val="ListBullet"/>
        <w:spacing w:after="40"/>
      </w:pPr>
      <w:r>
        <w:t>Production-line automation</w:t>
      </w:r>
    </w:p>
    <w:p w14:paraId="166CBAA0" w14:textId="77777777" w:rsidR="001D6BA5" w:rsidRDefault="006A6F3F">
      <w:pPr>
        <w:pStyle w:val="ListBullet"/>
        <w:spacing w:after="40"/>
      </w:pPr>
      <w:r>
        <w:t>Digital twins</w:t>
      </w:r>
    </w:p>
    <w:p w14:paraId="6440497D" w14:textId="77777777" w:rsidR="001D6BA5" w:rsidRDefault="006A6F3F">
      <w:pPr>
        <w:pStyle w:val="ListBullet"/>
        <w:spacing w:after="40"/>
      </w:pPr>
      <w:r>
        <w:t>Predictive maintenance</w:t>
      </w:r>
    </w:p>
    <w:p w14:paraId="1150378D" w14:textId="77777777" w:rsidR="001D6BA5" w:rsidRDefault="006A6F3F">
      <w:pPr>
        <w:pStyle w:val="ListBullet"/>
        <w:spacing w:after="40"/>
      </w:pPr>
      <w:r>
        <w:t>Industrial energy monitoring</w:t>
      </w:r>
    </w:p>
    <w:p w14:paraId="4D6FC85B" w14:textId="77777777" w:rsidR="001D6BA5" w:rsidRDefault="006A6F3F">
      <w:pPr>
        <w:pStyle w:val="ListBullet"/>
        <w:spacing w:after="40"/>
      </w:pPr>
      <w:r>
        <w:t>Warehouse automation and industrial cybersecurity</w:t>
      </w:r>
    </w:p>
    <w:p w14:paraId="5466245F" w14:textId="77777777" w:rsidR="001D6BA5" w:rsidRDefault="006A6F3F">
      <w:pPr>
        <w:pStyle w:val="Heading2"/>
      </w:pPr>
      <w:r>
        <w:t>7.4 Epigater Energy</w:t>
      </w:r>
    </w:p>
    <w:p w14:paraId="6D8E3E21" w14:textId="77777777" w:rsidR="001D6BA5" w:rsidRDefault="006A6F3F">
      <w:pPr>
        <w:pStyle w:val="BodyText"/>
      </w:pPr>
      <w:r>
        <w:t>Smart energy, renewable energy and energy-efficiency solutions.</w:t>
      </w:r>
    </w:p>
    <w:p w14:paraId="04F26E3B" w14:textId="77777777" w:rsidR="001D6BA5" w:rsidRDefault="006A6F3F">
      <w:pPr>
        <w:pStyle w:val="ListBullet"/>
        <w:spacing w:after="40"/>
      </w:pPr>
      <w:r>
        <w:t>Solar photovoltaic systems</w:t>
      </w:r>
    </w:p>
    <w:p w14:paraId="637B72AC" w14:textId="77777777" w:rsidR="001D6BA5" w:rsidRDefault="006A6F3F">
      <w:pPr>
        <w:pStyle w:val="ListBullet"/>
        <w:spacing w:after="40"/>
      </w:pPr>
      <w:r>
        <w:t>Battery-energy storage</w:t>
      </w:r>
    </w:p>
    <w:p w14:paraId="11EB14E4" w14:textId="77777777" w:rsidR="001D6BA5" w:rsidRDefault="006A6F3F">
      <w:pPr>
        <w:pStyle w:val="ListBullet"/>
        <w:spacing w:after="40"/>
      </w:pPr>
      <w:r>
        <w:t>Hybrid power systems</w:t>
      </w:r>
    </w:p>
    <w:p w14:paraId="028D3198" w14:textId="77777777" w:rsidR="001D6BA5" w:rsidRDefault="006A6F3F">
      <w:pPr>
        <w:pStyle w:val="ListBullet"/>
        <w:spacing w:after="40"/>
      </w:pPr>
      <w:r>
        <w:t>Smart metering and energy management</w:t>
      </w:r>
    </w:p>
    <w:p w14:paraId="7DB4419F" w14:textId="77777777" w:rsidR="001D6BA5" w:rsidRDefault="006A6F3F">
      <w:pPr>
        <w:pStyle w:val="ListBullet"/>
        <w:spacing w:after="40"/>
      </w:pPr>
      <w:r>
        <w:t>Microgrids</w:t>
      </w:r>
    </w:p>
    <w:p w14:paraId="074673D1" w14:textId="77777777" w:rsidR="001D6BA5" w:rsidRDefault="006A6F3F">
      <w:pPr>
        <w:pStyle w:val="ListBullet"/>
        <w:spacing w:after="40"/>
      </w:pPr>
      <w:r>
        <w:t>Electric-vehicle charging</w:t>
      </w:r>
    </w:p>
    <w:p w14:paraId="34D5D77E" w14:textId="77777777" w:rsidR="001D6BA5" w:rsidRDefault="006A6F3F">
      <w:pPr>
        <w:pStyle w:val="ListBullet"/>
        <w:spacing w:after="40"/>
      </w:pPr>
      <w:r>
        <w:t>Power-quality monitoring</w:t>
      </w:r>
    </w:p>
    <w:p w14:paraId="0AB8C9F4" w14:textId="77777777" w:rsidR="001D6BA5" w:rsidRDefault="006A6F3F">
      <w:pPr>
        <w:pStyle w:val="ListBullet"/>
        <w:spacing w:after="40"/>
      </w:pPr>
      <w:r>
        <w:t>Industrial energy optimization</w:t>
      </w:r>
    </w:p>
    <w:p w14:paraId="6E284C90" w14:textId="77777777" w:rsidR="001D6BA5" w:rsidRDefault="006A6F3F">
      <w:pPr>
        <w:pStyle w:val="ListBullet"/>
        <w:spacing w:after="40"/>
      </w:pPr>
      <w:r>
        <w:t>AI-supported demand forecasting</w:t>
      </w:r>
    </w:p>
    <w:p w14:paraId="1B0E0FA0" w14:textId="77777777" w:rsidR="001D6BA5" w:rsidRDefault="006A6F3F">
      <w:pPr>
        <w:pStyle w:val="Heading2"/>
      </w:pPr>
      <w:r>
        <w:t>7.5 Epigater Intelligence</w:t>
      </w:r>
    </w:p>
    <w:p w14:paraId="057A2267" w14:textId="77777777" w:rsidR="001D6BA5" w:rsidRDefault="006A6F3F">
      <w:pPr>
        <w:pStyle w:val="BodyText"/>
      </w:pPr>
      <w:r>
        <w:t>Data analytics, business intelligence, research, AI advisory and decision-support services.</w:t>
      </w:r>
    </w:p>
    <w:p w14:paraId="39868284" w14:textId="77777777" w:rsidR="001D6BA5" w:rsidRDefault="006A6F3F">
      <w:pPr>
        <w:pStyle w:val="ListBullet"/>
        <w:spacing w:after="40"/>
      </w:pPr>
      <w:r>
        <w:t>Business intelligence dashboards</w:t>
      </w:r>
    </w:p>
    <w:p w14:paraId="7849C529" w14:textId="77777777" w:rsidR="001D6BA5" w:rsidRDefault="006A6F3F">
      <w:pPr>
        <w:pStyle w:val="ListBullet"/>
        <w:spacing w:after="40"/>
      </w:pPr>
      <w:r>
        <w:t>Predictive analytics</w:t>
      </w:r>
    </w:p>
    <w:p w14:paraId="411DB379" w14:textId="77777777" w:rsidR="001D6BA5" w:rsidRDefault="006A6F3F">
      <w:pPr>
        <w:pStyle w:val="ListBullet"/>
        <w:spacing w:after="40"/>
      </w:pPr>
      <w:r>
        <w:t>Market and financial intelligence</w:t>
      </w:r>
    </w:p>
    <w:p w14:paraId="2B7B1348" w14:textId="77777777" w:rsidR="001D6BA5" w:rsidRDefault="006A6F3F">
      <w:pPr>
        <w:pStyle w:val="ListBullet"/>
        <w:spacing w:after="40"/>
      </w:pPr>
      <w:r>
        <w:t>Risk analytics</w:t>
      </w:r>
    </w:p>
    <w:p w14:paraId="2B9F8155" w14:textId="77777777" w:rsidR="001D6BA5" w:rsidRDefault="006A6F3F">
      <w:pPr>
        <w:pStyle w:val="ListBullet"/>
        <w:spacing w:after="40"/>
      </w:pPr>
      <w:r>
        <w:t>Operational-performance monitoring</w:t>
      </w:r>
    </w:p>
    <w:p w14:paraId="21315AFE" w14:textId="77777777" w:rsidR="001D6BA5" w:rsidRDefault="006A6F3F">
      <w:pPr>
        <w:pStyle w:val="ListBullet"/>
        <w:spacing w:after="40"/>
      </w:pPr>
      <w:r>
        <w:t>Data governance</w:t>
      </w:r>
    </w:p>
    <w:p w14:paraId="7D7C9631" w14:textId="77777777" w:rsidR="001D6BA5" w:rsidRDefault="006A6F3F">
      <w:pPr>
        <w:pStyle w:val="ListBullet"/>
        <w:spacing w:after="40"/>
      </w:pPr>
      <w:r>
        <w:t>AI-readiness assessment</w:t>
      </w:r>
    </w:p>
    <w:p w14:paraId="2F9AC06D" w14:textId="77777777" w:rsidR="001D6BA5" w:rsidRDefault="006A6F3F">
      <w:pPr>
        <w:pStyle w:val="ListBullet"/>
        <w:spacing w:after="40"/>
      </w:pPr>
      <w:r>
        <w:t>Digital transformation strategy</w:t>
      </w:r>
    </w:p>
    <w:p w14:paraId="5ED4DB5B" w14:textId="77777777" w:rsidR="001D6BA5" w:rsidRDefault="006A6F3F">
      <w:pPr>
        <w:pStyle w:val="ListBullet"/>
        <w:spacing w:after="40"/>
      </w:pPr>
      <w:r>
        <w:t>Executive decision-support systems</w:t>
      </w:r>
    </w:p>
    <w:p w14:paraId="26F01005" w14:textId="77777777" w:rsidR="001D6BA5" w:rsidRDefault="006A6F3F">
      <w:pPr>
        <w:pStyle w:val="Heading2"/>
      </w:pPr>
      <w:r>
        <w:t>7.6 Epigater Global Trade</w:t>
      </w:r>
    </w:p>
    <w:p w14:paraId="62A3611D" w14:textId="77777777" w:rsidR="001D6BA5" w:rsidRDefault="006A6F3F">
      <w:pPr>
        <w:pStyle w:val="BodyText"/>
      </w:pPr>
      <w:r>
        <w:t>Import, export, distribution and trading of technology, energy and industrial products.</w:t>
      </w:r>
    </w:p>
    <w:p w14:paraId="30D17273" w14:textId="77777777" w:rsidR="001D6BA5" w:rsidRDefault="006A6F3F">
      <w:pPr>
        <w:pStyle w:val="ListBullet"/>
        <w:spacing w:after="40"/>
      </w:pPr>
      <w:r>
        <w:t>ICT and AI computing infrastructure</w:t>
      </w:r>
    </w:p>
    <w:p w14:paraId="6E20623E" w14:textId="77777777" w:rsidR="001D6BA5" w:rsidRDefault="006A6F3F">
      <w:pPr>
        <w:pStyle w:val="ListBullet"/>
        <w:spacing w:after="40"/>
      </w:pPr>
      <w:r>
        <w:t>Servers, storage, networking and cybersecurity products</w:t>
      </w:r>
    </w:p>
    <w:p w14:paraId="6B65D4C4" w14:textId="77777777" w:rsidR="001D6BA5" w:rsidRDefault="006A6F3F">
      <w:pPr>
        <w:pStyle w:val="ListBullet"/>
        <w:spacing w:after="40"/>
      </w:pPr>
      <w:r>
        <w:t>Solar panels, inverters and batteries</w:t>
      </w:r>
    </w:p>
    <w:p w14:paraId="3CA040CA" w14:textId="77777777" w:rsidR="001D6BA5" w:rsidRDefault="006A6F3F">
      <w:pPr>
        <w:pStyle w:val="ListBullet"/>
        <w:spacing w:after="40"/>
      </w:pPr>
      <w:r>
        <w:t>Industrial automation equipment</w:t>
      </w:r>
    </w:p>
    <w:p w14:paraId="6AE25A46" w14:textId="77777777" w:rsidR="001D6BA5" w:rsidRDefault="006A6F3F">
      <w:pPr>
        <w:pStyle w:val="ListBullet"/>
        <w:spacing w:after="40"/>
      </w:pPr>
      <w:r>
        <w:t>Sensors, controllers and smart-building products</w:t>
      </w:r>
    </w:p>
    <w:p w14:paraId="08AE27EB" w14:textId="77777777" w:rsidR="001D6BA5" w:rsidRDefault="006A6F3F">
      <w:pPr>
        <w:pStyle w:val="ListBullet"/>
        <w:spacing w:after="40"/>
      </w:pPr>
      <w:r>
        <w:t>Security and telecommunications equipment</w:t>
      </w:r>
    </w:p>
    <w:p w14:paraId="1C3E18D9" w14:textId="77777777" w:rsidR="001D6BA5" w:rsidRDefault="006A6F3F">
      <w:pPr>
        <w:pStyle w:val="ListBullet"/>
        <w:spacing w:after="40"/>
      </w:pPr>
      <w:r>
        <w:t>Electrical and electromechanical products</w:t>
      </w:r>
    </w:p>
    <w:p w14:paraId="154BF255" w14:textId="77777777" w:rsidR="001D6BA5" w:rsidRDefault="006A6F3F">
      <w:pPr>
        <w:pStyle w:val="ListBullet"/>
        <w:spacing w:after="40"/>
      </w:pPr>
      <w:r>
        <w:t>Software licenses, industrial machinery and spare parts</w:t>
      </w:r>
    </w:p>
    <w:p w14:paraId="1D9C74E2" w14:textId="77777777" w:rsidR="001D6BA5" w:rsidRDefault="006A6F3F">
      <w:pPr>
        <w:pStyle w:val="Heading1"/>
      </w:pPr>
      <w:r>
        <w:t>8. AI-Enhanced Software and Application Development</w:t>
      </w:r>
    </w:p>
    <w:p w14:paraId="163CB8F4" w14:textId="77777777" w:rsidR="001D6BA5" w:rsidRDefault="006A6F3F">
      <w:pPr>
        <w:pStyle w:val="BodyText"/>
      </w:pPr>
      <w:r>
        <w:t>Artificial intelligence is at the center of Epigater’s technology strategy. The company develops AI-enhanced systems that automate repetitive activities, analyze large volumes of information, support human decision-making and improve the speed and quality of service delivery.</w:t>
      </w:r>
    </w:p>
    <w:p w14:paraId="32901A9E" w14:textId="77777777" w:rsidR="001D6BA5" w:rsidRDefault="006A6F3F">
      <w:pPr>
        <w:pStyle w:val="Heading2"/>
      </w:pPr>
      <w:r>
        <w:t>8.1 Custom AI Applications</w:t>
      </w:r>
    </w:p>
    <w:p w14:paraId="5D59FF28" w14:textId="77777777" w:rsidR="001D6BA5" w:rsidRDefault="006A6F3F">
      <w:pPr>
        <w:pStyle w:val="BodyText"/>
      </w:pPr>
      <w:r>
        <w:t>Epigater develops customized AI applications based on the operational needs of each customer. These may include:</w:t>
      </w:r>
    </w:p>
    <w:p w14:paraId="609E809D" w14:textId="77777777" w:rsidR="001D6BA5" w:rsidRDefault="006A6F3F">
      <w:pPr>
        <w:pStyle w:val="ListBullet"/>
        <w:spacing w:after="40"/>
      </w:pPr>
      <w:r>
        <w:t>AI-powered customer support</w:t>
      </w:r>
    </w:p>
    <w:p w14:paraId="3BB8F422" w14:textId="77777777" w:rsidR="001D6BA5" w:rsidRDefault="006A6F3F">
      <w:pPr>
        <w:pStyle w:val="ListBullet"/>
        <w:spacing w:after="40"/>
      </w:pPr>
      <w:r>
        <w:t>Intelligent document processing</w:t>
      </w:r>
    </w:p>
    <w:p w14:paraId="417A81CF" w14:textId="77777777" w:rsidR="001D6BA5" w:rsidRDefault="006A6F3F">
      <w:pPr>
        <w:pStyle w:val="ListBullet"/>
        <w:spacing w:after="40"/>
      </w:pPr>
      <w:r>
        <w:t>Automated proposal and report generation</w:t>
      </w:r>
    </w:p>
    <w:p w14:paraId="13D2CAA7" w14:textId="77777777" w:rsidR="001D6BA5" w:rsidRDefault="006A6F3F">
      <w:pPr>
        <w:pStyle w:val="ListBullet"/>
        <w:spacing w:after="40"/>
      </w:pPr>
      <w:r>
        <w:t>AI-based financial analysis</w:t>
      </w:r>
    </w:p>
    <w:p w14:paraId="18B52417" w14:textId="77777777" w:rsidR="001D6BA5" w:rsidRDefault="006A6F3F">
      <w:pPr>
        <w:pStyle w:val="ListBullet"/>
        <w:spacing w:after="40"/>
      </w:pPr>
      <w:r>
        <w:t>Intelligent procurement</w:t>
      </w:r>
    </w:p>
    <w:p w14:paraId="78363B67" w14:textId="77777777" w:rsidR="001D6BA5" w:rsidRDefault="006A6F3F">
      <w:pPr>
        <w:pStyle w:val="ListBullet"/>
        <w:spacing w:after="40"/>
      </w:pPr>
      <w:r>
        <w:t>Human-resource automation</w:t>
      </w:r>
    </w:p>
    <w:p w14:paraId="5391CF56" w14:textId="77777777" w:rsidR="001D6BA5" w:rsidRDefault="006A6F3F">
      <w:pPr>
        <w:pStyle w:val="ListBullet"/>
        <w:spacing w:after="40"/>
      </w:pPr>
      <w:r>
        <w:t>Legal document analysis</w:t>
      </w:r>
    </w:p>
    <w:p w14:paraId="1BCBE5E5" w14:textId="77777777" w:rsidR="001D6BA5" w:rsidRDefault="006A6F3F">
      <w:pPr>
        <w:pStyle w:val="ListBullet"/>
        <w:spacing w:after="40"/>
      </w:pPr>
      <w:r>
        <w:t>Fraud detection</w:t>
      </w:r>
    </w:p>
    <w:p w14:paraId="783F38E3" w14:textId="77777777" w:rsidR="001D6BA5" w:rsidRDefault="006A6F3F">
      <w:pPr>
        <w:pStyle w:val="ListBullet"/>
        <w:spacing w:after="40"/>
      </w:pPr>
      <w:r>
        <w:t>Recommendation engines</w:t>
      </w:r>
    </w:p>
    <w:p w14:paraId="2C764D3C" w14:textId="77777777" w:rsidR="001D6BA5" w:rsidRDefault="006A6F3F">
      <w:pPr>
        <w:pStyle w:val="ListBullet"/>
        <w:spacing w:after="40"/>
      </w:pPr>
      <w:r>
        <w:t>Predictive maintenance</w:t>
      </w:r>
    </w:p>
    <w:p w14:paraId="517DB882" w14:textId="77777777" w:rsidR="001D6BA5" w:rsidRDefault="006A6F3F">
      <w:pPr>
        <w:pStyle w:val="ListBullet"/>
        <w:spacing w:after="40"/>
      </w:pPr>
      <w:r>
        <w:t>Quality-control systems</w:t>
      </w:r>
    </w:p>
    <w:p w14:paraId="5F1C3887" w14:textId="77777777" w:rsidR="001D6BA5" w:rsidRDefault="006A6F3F">
      <w:pPr>
        <w:pStyle w:val="ListBullet"/>
        <w:spacing w:after="40"/>
      </w:pPr>
      <w:r>
        <w:t>Demand forecasting</w:t>
      </w:r>
    </w:p>
    <w:p w14:paraId="58B1830F" w14:textId="77777777" w:rsidR="001D6BA5" w:rsidRDefault="006A6F3F">
      <w:pPr>
        <w:pStyle w:val="ListBullet"/>
        <w:spacing w:after="40"/>
      </w:pPr>
      <w:r>
        <w:t>Automated monitoring and alerting</w:t>
      </w:r>
    </w:p>
    <w:p w14:paraId="2CFDC57F" w14:textId="77777777" w:rsidR="001D6BA5" w:rsidRDefault="006A6F3F">
      <w:pPr>
        <w:pStyle w:val="Heading2"/>
      </w:pPr>
      <w:r>
        <w:t>8.2 AI Agents and AI Employees</w:t>
      </w:r>
    </w:p>
    <w:p w14:paraId="1E8E53F5" w14:textId="77777777" w:rsidR="001D6BA5" w:rsidRDefault="006A6F3F">
      <w:pPr>
        <w:pStyle w:val="BodyText"/>
      </w:pPr>
      <w:r>
        <w:t>Epigater develops specialized AI agents capable of performing defined organizational functions with human supervision. AI agents can support customer service, sales, software development, procurement, finance, human resources, legal research, project management, technical support, data analysis, inventory management, tender preparation, document review and management reporting.</w:t>
      </w:r>
    </w:p>
    <w:p w14:paraId="5537A808" w14:textId="77777777" w:rsidR="001D6BA5" w:rsidRDefault="006A6F3F">
      <w:pPr>
        <w:pStyle w:val="BodyText"/>
      </w:pPr>
      <w:r>
        <w:t>Each agent can be connected to approved organizational data, applications, communication channels and workflows. Authorization, audit trails, approval controls and human oversight are built into the design.</w:t>
      </w:r>
    </w:p>
    <w:p w14:paraId="5336266D" w14:textId="77777777" w:rsidR="001D6BA5" w:rsidRDefault="006A6F3F">
      <w:pPr>
        <w:pStyle w:val="Heading2"/>
      </w:pPr>
      <w:r>
        <w:t>8.3 Intelligent Document Management</w:t>
      </w:r>
    </w:p>
    <w:p w14:paraId="5F6D1689" w14:textId="77777777" w:rsidR="001D6BA5" w:rsidRDefault="006A6F3F">
      <w:pPr>
        <w:pStyle w:val="ListBullet"/>
        <w:spacing w:after="40"/>
      </w:pPr>
      <w:r>
        <w:t>Document recognition and classification</w:t>
      </w:r>
    </w:p>
    <w:p w14:paraId="77067808" w14:textId="77777777" w:rsidR="001D6BA5" w:rsidRDefault="006A6F3F">
      <w:pPr>
        <w:pStyle w:val="ListBullet"/>
        <w:spacing w:after="40"/>
      </w:pPr>
      <w:r>
        <w:t>Contract and invoice extraction</w:t>
      </w:r>
    </w:p>
    <w:p w14:paraId="4E37CB2F" w14:textId="77777777" w:rsidR="001D6BA5" w:rsidRDefault="006A6F3F">
      <w:pPr>
        <w:pStyle w:val="ListBullet"/>
        <w:spacing w:after="40"/>
      </w:pPr>
      <w:r>
        <w:t>Tender analysis and compliance checking</w:t>
      </w:r>
    </w:p>
    <w:p w14:paraId="4D7AA2B7" w14:textId="77777777" w:rsidR="001D6BA5" w:rsidRDefault="006A6F3F">
      <w:pPr>
        <w:pStyle w:val="ListBullet"/>
        <w:spacing w:after="40"/>
      </w:pPr>
      <w:r>
        <w:t>Automated indexing and semantic search</w:t>
      </w:r>
    </w:p>
    <w:p w14:paraId="74C11BBF" w14:textId="77777777" w:rsidR="001D6BA5" w:rsidRDefault="006A6F3F">
      <w:pPr>
        <w:pStyle w:val="ListBullet"/>
        <w:spacing w:after="40"/>
      </w:pPr>
      <w:r>
        <w:t>Version control and summarization</w:t>
      </w:r>
    </w:p>
    <w:p w14:paraId="2F52635A" w14:textId="77777777" w:rsidR="001D6BA5" w:rsidRDefault="006A6F3F">
      <w:pPr>
        <w:pStyle w:val="ListBullet"/>
        <w:spacing w:after="40"/>
      </w:pPr>
      <w:r>
        <w:t>Approval workflows and secure archiving</w:t>
      </w:r>
    </w:p>
    <w:p w14:paraId="06BA3C01" w14:textId="77777777" w:rsidR="001D6BA5" w:rsidRDefault="006A6F3F">
      <w:pPr>
        <w:pStyle w:val="Heading2"/>
      </w:pPr>
      <w:r>
        <w:t>8.4 Mobile and Web Applications</w:t>
      </w:r>
    </w:p>
    <w:p w14:paraId="319CB0B4" w14:textId="77777777" w:rsidR="001D6BA5" w:rsidRDefault="006A6F3F">
      <w:pPr>
        <w:pStyle w:val="BodyText"/>
      </w:pPr>
      <w:r>
        <w:t>Epigater develops secure, scalable and user-friendly applications for Android, iOS and web environments, including customer portals, employee self-service, mobile payments, field service, e-commerce, logistics, education, healthcare, energy monitoring, agriculture, fleet management, government services and executive dashboards.</w:t>
      </w:r>
    </w:p>
    <w:p w14:paraId="6333C806" w14:textId="77777777" w:rsidR="001D6BA5" w:rsidRDefault="006A6F3F">
      <w:pPr>
        <w:pStyle w:val="Heading2"/>
      </w:pPr>
      <w:r>
        <w:t>8.5 Software Architecture and Technologies</w:t>
      </w:r>
    </w:p>
    <w:p w14:paraId="548D77D4" w14:textId="77777777" w:rsidR="001D6BA5" w:rsidRDefault="006A6F3F">
      <w:pPr>
        <w:pStyle w:val="ListBullet"/>
        <w:spacing w:after="40"/>
      </w:pPr>
      <w:r>
        <w:t>Cloud-native platforms and microservices</w:t>
      </w:r>
    </w:p>
    <w:p w14:paraId="523ADE33" w14:textId="77777777" w:rsidR="001D6BA5" w:rsidRDefault="006A6F3F">
      <w:pPr>
        <w:pStyle w:val="ListBullet"/>
        <w:spacing w:after="40"/>
      </w:pPr>
      <w:r>
        <w:t>Application programming interfaces</w:t>
      </w:r>
    </w:p>
    <w:p w14:paraId="376B30BB" w14:textId="77777777" w:rsidR="001D6BA5" w:rsidRDefault="006A6F3F">
      <w:pPr>
        <w:pStyle w:val="ListBullet"/>
        <w:spacing w:after="40"/>
      </w:pPr>
      <w:r>
        <w:t>Containerized applications</w:t>
      </w:r>
    </w:p>
    <w:p w14:paraId="2639467C" w14:textId="77777777" w:rsidR="001D6BA5" w:rsidRDefault="006A6F3F">
      <w:pPr>
        <w:pStyle w:val="ListBullet"/>
        <w:spacing w:after="40"/>
      </w:pPr>
      <w:r>
        <w:t>Machine learning and large language models</w:t>
      </w:r>
    </w:p>
    <w:p w14:paraId="7E51C0A2" w14:textId="77777777" w:rsidR="001D6BA5" w:rsidRDefault="006A6F3F">
      <w:pPr>
        <w:pStyle w:val="ListBullet"/>
        <w:spacing w:after="40"/>
      </w:pPr>
      <w:r>
        <w:t>Data lakes and warehouses</w:t>
      </w:r>
    </w:p>
    <w:p w14:paraId="215812E5" w14:textId="77777777" w:rsidR="001D6BA5" w:rsidRDefault="006A6F3F">
      <w:pPr>
        <w:pStyle w:val="ListBullet"/>
        <w:spacing w:after="40"/>
      </w:pPr>
      <w:r>
        <w:t>Mobile development frameworks</w:t>
      </w:r>
    </w:p>
    <w:p w14:paraId="4AD9A166" w14:textId="77777777" w:rsidR="001D6BA5" w:rsidRDefault="006A6F3F">
      <w:pPr>
        <w:pStyle w:val="ListBullet"/>
        <w:spacing w:after="40"/>
      </w:pPr>
      <w:r>
        <w:t>IoT and edge computing</w:t>
      </w:r>
    </w:p>
    <w:p w14:paraId="1A11A777" w14:textId="77777777" w:rsidR="001D6BA5" w:rsidRDefault="006A6F3F">
      <w:pPr>
        <w:pStyle w:val="ListBullet"/>
        <w:spacing w:after="40"/>
      </w:pPr>
      <w:r>
        <w:t>GIS and blockchain components</w:t>
      </w:r>
    </w:p>
    <w:p w14:paraId="325238CD" w14:textId="77777777" w:rsidR="001D6BA5" w:rsidRDefault="006A6F3F">
      <w:pPr>
        <w:pStyle w:val="ListBullet"/>
        <w:spacing w:after="40"/>
      </w:pPr>
      <w:r>
        <w:t>Business-process automation</w:t>
      </w:r>
    </w:p>
    <w:p w14:paraId="1759EFA2" w14:textId="77777777" w:rsidR="001D6BA5" w:rsidRDefault="006A6F3F">
      <w:pPr>
        <w:pStyle w:val="Heading1"/>
      </w:pPr>
      <w:r>
        <w:t>9. Enterprise Resource Planning Solutions</w:t>
      </w:r>
    </w:p>
    <w:p w14:paraId="704AE78D" w14:textId="77777777" w:rsidR="001D6BA5" w:rsidRDefault="006A6F3F">
      <w:pPr>
        <w:pStyle w:val="BodyText"/>
      </w:pPr>
      <w:r>
        <w:t>Epigater provides ERP systems that integrate an organization’s major operational and administrative functions into a unified platform. The objective is to provide accurate information, standardized processes, financial control and organization-wide visibility.</w:t>
      </w:r>
    </w:p>
    <w:p w14:paraId="04A1F3ED" w14:textId="77777777" w:rsidR="001D6BA5" w:rsidRDefault="006A6F3F">
      <w:pPr>
        <w:pStyle w:val="Heading2"/>
      </w:pPr>
      <w:r>
        <w:t>9.1 ERP Modules</w:t>
      </w:r>
    </w:p>
    <w:p w14:paraId="54178D8F" w14:textId="77777777" w:rsidR="001D6BA5" w:rsidRDefault="006A6F3F">
      <w:pPr>
        <w:pStyle w:val="ListBullet"/>
        <w:spacing w:after="40"/>
      </w:pPr>
      <w:r>
        <w:t>Finance and accounting</w:t>
      </w:r>
    </w:p>
    <w:p w14:paraId="269E8536" w14:textId="77777777" w:rsidR="001D6BA5" w:rsidRDefault="006A6F3F">
      <w:pPr>
        <w:pStyle w:val="ListBullet"/>
        <w:spacing w:after="40"/>
      </w:pPr>
      <w:r>
        <w:t>Budgeting</w:t>
      </w:r>
    </w:p>
    <w:p w14:paraId="2A692F6D" w14:textId="77777777" w:rsidR="001D6BA5" w:rsidRDefault="006A6F3F">
      <w:pPr>
        <w:pStyle w:val="ListBullet"/>
        <w:spacing w:after="40"/>
      </w:pPr>
      <w:r>
        <w:t>Procurement</w:t>
      </w:r>
    </w:p>
    <w:p w14:paraId="204D3507" w14:textId="77777777" w:rsidR="001D6BA5" w:rsidRDefault="006A6F3F">
      <w:pPr>
        <w:pStyle w:val="ListBullet"/>
        <w:spacing w:after="40"/>
      </w:pPr>
      <w:r>
        <w:t>Inventory</w:t>
      </w:r>
    </w:p>
    <w:p w14:paraId="4CF80B82" w14:textId="77777777" w:rsidR="001D6BA5" w:rsidRDefault="006A6F3F">
      <w:pPr>
        <w:pStyle w:val="ListBullet"/>
        <w:spacing w:after="40"/>
      </w:pPr>
      <w:r>
        <w:t>Warehouse management</w:t>
      </w:r>
    </w:p>
    <w:p w14:paraId="62DE5C61" w14:textId="77777777" w:rsidR="001D6BA5" w:rsidRDefault="006A6F3F">
      <w:pPr>
        <w:pStyle w:val="ListBullet"/>
        <w:spacing w:after="40"/>
      </w:pPr>
      <w:r>
        <w:t>Sales and distribution</w:t>
      </w:r>
    </w:p>
    <w:p w14:paraId="078AF37F" w14:textId="77777777" w:rsidR="001D6BA5" w:rsidRDefault="006A6F3F">
      <w:pPr>
        <w:pStyle w:val="ListBullet"/>
        <w:spacing w:after="40"/>
      </w:pPr>
      <w:r>
        <w:t>CRM</w:t>
      </w:r>
    </w:p>
    <w:p w14:paraId="78AC0515" w14:textId="77777777" w:rsidR="001D6BA5" w:rsidRDefault="006A6F3F">
      <w:pPr>
        <w:pStyle w:val="ListBullet"/>
        <w:spacing w:after="40"/>
      </w:pPr>
      <w:r>
        <w:t>Human resources and payroll</w:t>
      </w:r>
    </w:p>
    <w:p w14:paraId="7A4BEE70" w14:textId="77777777" w:rsidR="001D6BA5" w:rsidRDefault="006A6F3F">
      <w:pPr>
        <w:pStyle w:val="ListBullet"/>
        <w:spacing w:after="40"/>
      </w:pPr>
      <w:r>
        <w:t>Project management</w:t>
      </w:r>
    </w:p>
    <w:p w14:paraId="4E07299C" w14:textId="77777777" w:rsidR="001D6BA5" w:rsidRDefault="006A6F3F">
      <w:pPr>
        <w:pStyle w:val="ListBullet"/>
        <w:spacing w:after="40"/>
      </w:pPr>
      <w:r>
        <w:t>Asset and fleet management</w:t>
      </w:r>
    </w:p>
    <w:p w14:paraId="03D4274F" w14:textId="77777777" w:rsidR="001D6BA5" w:rsidRDefault="006A6F3F">
      <w:pPr>
        <w:pStyle w:val="ListBullet"/>
        <w:spacing w:after="40"/>
      </w:pPr>
      <w:r>
        <w:t>Manufacturing</w:t>
      </w:r>
    </w:p>
    <w:p w14:paraId="7CF4A8CF" w14:textId="77777777" w:rsidR="001D6BA5" w:rsidRDefault="006A6F3F">
      <w:pPr>
        <w:pStyle w:val="ListBullet"/>
        <w:spacing w:after="40"/>
      </w:pPr>
      <w:r>
        <w:t>Quality management</w:t>
      </w:r>
    </w:p>
    <w:p w14:paraId="50FD065C" w14:textId="77777777" w:rsidR="001D6BA5" w:rsidRDefault="006A6F3F">
      <w:pPr>
        <w:pStyle w:val="ListBullet"/>
        <w:spacing w:after="40"/>
      </w:pPr>
      <w:r>
        <w:t>Maintenance management</w:t>
      </w:r>
    </w:p>
    <w:p w14:paraId="15E9C653" w14:textId="77777777" w:rsidR="001D6BA5" w:rsidRDefault="006A6F3F">
      <w:pPr>
        <w:pStyle w:val="ListBullet"/>
        <w:spacing w:after="40"/>
      </w:pPr>
      <w:r>
        <w:t>Contract and document management</w:t>
      </w:r>
    </w:p>
    <w:p w14:paraId="446A1BE5" w14:textId="77777777" w:rsidR="001D6BA5" w:rsidRDefault="006A6F3F">
      <w:pPr>
        <w:pStyle w:val="ListBullet"/>
        <w:spacing w:after="40"/>
      </w:pPr>
      <w:r>
        <w:t>Business intelligence and executive reporting</w:t>
      </w:r>
    </w:p>
    <w:p w14:paraId="35BCED72" w14:textId="77777777" w:rsidR="001D6BA5" w:rsidRDefault="006A6F3F">
      <w:pPr>
        <w:pStyle w:val="Heading2"/>
      </w:pPr>
      <w:r>
        <w:t>9.2 ERP Implementation Services</w:t>
      </w:r>
    </w:p>
    <w:p w14:paraId="2BEDEC4E" w14:textId="77777777" w:rsidR="001D6BA5" w:rsidRDefault="006A6F3F">
      <w:pPr>
        <w:pStyle w:val="BodyText"/>
        <w:spacing w:after="40"/>
        <w:ind w:left="317" w:hanging="259"/>
      </w:pPr>
      <w:r>
        <w:rPr>
          <w:b/>
        </w:rPr>
        <w:t xml:space="preserve">1. </w:t>
      </w:r>
      <w:r>
        <w:t>Organizational assessment</w:t>
      </w:r>
    </w:p>
    <w:p w14:paraId="618F4786" w14:textId="77777777" w:rsidR="001D6BA5" w:rsidRDefault="006A6F3F">
      <w:pPr>
        <w:pStyle w:val="BodyText"/>
        <w:spacing w:after="40"/>
        <w:ind w:left="317" w:hanging="259"/>
      </w:pPr>
      <w:r>
        <w:rPr>
          <w:b/>
        </w:rPr>
        <w:t xml:space="preserve">2. </w:t>
      </w:r>
      <w:r>
        <w:t>Business-process analysis</w:t>
      </w:r>
    </w:p>
    <w:p w14:paraId="50B7BBB1" w14:textId="77777777" w:rsidR="001D6BA5" w:rsidRDefault="006A6F3F">
      <w:pPr>
        <w:pStyle w:val="BodyText"/>
        <w:spacing w:after="40"/>
        <w:ind w:left="317" w:hanging="259"/>
      </w:pPr>
      <w:r>
        <w:rPr>
          <w:b/>
        </w:rPr>
        <w:t xml:space="preserve">3. </w:t>
      </w:r>
      <w:r>
        <w:t>Requirements gathering</w:t>
      </w:r>
    </w:p>
    <w:p w14:paraId="33A8513D" w14:textId="77777777" w:rsidR="001D6BA5" w:rsidRDefault="006A6F3F">
      <w:pPr>
        <w:pStyle w:val="BodyText"/>
        <w:spacing w:after="40"/>
        <w:ind w:left="317" w:hanging="259"/>
      </w:pPr>
      <w:r>
        <w:rPr>
          <w:b/>
        </w:rPr>
        <w:t xml:space="preserve">4. </w:t>
      </w:r>
      <w:r>
        <w:t>System design</w:t>
      </w:r>
    </w:p>
    <w:p w14:paraId="5B416621" w14:textId="77777777" w:rsidR="001D6BA5" w:rsidRDefault="006A6F3F">
      <w:pPr>
        <w:pStyle w:val="BodyText"/>
        <w:spacing w:after="40"/>
        <w:ind w:left="317" w:hanging="259"/>
      </w:pPr>
      <w:r>
        <w:rPr>
          <w:b/>
        </w:rPr>
        <w:t xml:space="preserve">5. </w:t>
      </w:r>
      <w:r>
        <w:t>Configuration and customization</w:t>
      </w:r>
    </w:p>
    <w:p w14:paraId="76F7D913" w14:textId="77777777" w:rsidR="001D6BA5" w:rsidRDefault="006A6F3F">
      <w:pPr>
        <w:pStyle w:val="BodyText"/>
        <w:spacing w:after="40"/>
        <w:ind w:left="317" w:hanging="259"/>
      </w:pPr>
      <w:r>
        <w:rPr>
          <w:b/>
        </w:rPr>
        <w:t xml:space="preserve">6. </w:t>
      </w:r>
      <w:r>
        <w:t>Legacy-data migration</w:t>
      </w:r>
    </w:p>
    <w:p w14:paraId="1D4FACFC" w14:textId="77777777" w:rsidR="001D6BA5" w:rsidRDefault="006A6F3F">
      <w:pPr>
        <w:pStyle w:val="BodyText"/>
        <w:spacing w:after="40"/>
        <w:ind w:left="317" w:hanging="259"/>
      </w:pPr>
      <w:r>
        <w:rPr>
          <w:b/>
        </w:rPr>
        <w:t xml:space="preserve">7. </w:t>
      </w:r>
      <w:r>
        <w:t>Third-party integration</w:t>
      </w:r>
    </w:p>
    <w:p w14:paraId="14ABF56C" w14:textId="77777777" w:rsidR="001D6BA5" w:rsidRDefault="006A6F3F">
      <w:pPr>
        <w:pStyle w:val="BodyText"/>
        <w:spacing w:after="40"/>
        <w:ind w:left="317" w:hanging="259"/>
      </w:pPr>
      <w:r>
        <w:rPr>
          <w:b/>
        </w:rPr>
        <w:t xml:space="preserve">8. </w:t>
      </w:r>
      <w:r>
        <w:t>User-acceptance testing</w:t>
      </w:r>
    </w:p>
    <w:p w14:paraId="23F2FAB7" w14:textId="77777777" w:rsidR="001D6BA5" w:rsidRDefault="006A6F3F">
      <w:pPr>
        <w:pStyle w:val="BodyText"/>
        <w:spacing w:after="40"/>
        <w:ind w:left="317" w:hanging="259"/>
      </w:pPr>
      <w:r>
        <w:rPr>
          <w:b/>
        </w:rPr>
        <w:t xml:space="preserve">9. </w:t>
      </w:r>
      <w:r>
        <w:t>Training and deployment</w:t>
      </w:r>
    </w:p>
    <w:p w14:paraId="3B890716" w14:textId="77777777" w:rsidR="001D6BA5" w:rsidRDefault="006A6F3F">
      <w:pPr>
        <w:pStyle w:val="BodyText"/>
        <w:spacing w:after="40"/>
        <w:ind w:left="317" w:hanging="259"/>
      </w:pPr>
      <w:r>
        <w:rPr>
          <w:b/>
        </w:rPr>
        <w:t xml:space="preserve">10. </w:t>
      </w:r>
      <w:r>
        <w:t>Change management</w:t>
      </w:r>
    </w:p>
    <w:p w14:paraId="12E1B135" w14:textId="77777777" w:rsidR="001D6BA5" w:rsidRDefault="006A6F3F">
      <w:pPr>
        <w:pStyle w:val="BodyText"/>
        <w:spacing w:after="40"/>
        <w:ind w:left="317" w:hanging="259"/>
      </w:pPr>
      <w:r>
        <w:rPr>
          <w:b/>
        </w:rPr>
        <w:t xml:space="preserve">11. </w:t>
      </w:r>
      <w:r>
        <w:t>Post-implementation support</w:t>
      </w:r>
    </w:p>
    <w:p w14:paraId="77580C67" w14:textId="77777777" w:rsidR="001D6BA5" w:rsidRDefault="006A6F3F">
      <w:pPr>
        <w:pStyle w:val="BodyText"/>
        <w:spacing w:after="40"/>
        <w:ind w:left="317" w:hanging="259"/>
      </w:pPr>
      <w:r>
        <w:rPr>
          <w:b/>
        </w:rPr>
        <w:t xml:space="preserve">12. </w:t>
      </w:r>
      <w:r>
        <w:t>Continuous improvement</w:t>
      </w:r>
    </w:p>
    <w:p w14:paraId="07E0B692" w14:textId="77777777" w:rsidR="001D6BA5" w:rsidRDefault="006A6F3F">
      <w:pPr>
        <w:pStyle w:val="Heading2"/>
      </w:pPr>
      <w:r>
        <w:t>9.3 Industry-Specific ERP</w:t>
      </w:r>
    </w:p>
    <w:p w14:paraId="52C8A8C6" w14:textId="77777777" w:rsidR="001D6BA5" w:rsidRDefault="006A6F3F">
      <w:pPr>
        <w:pStyle w:val="BodyText"/>
      </w:pPr>
      <w:r>
        <w:t>Epigater can develop or configure ERP platforms for manufacturing, trading, construction, logistics, energy, healthcare, education, finance, government, non-governmental organizations, retail, hospitality, agriculture and professional services.</w:t>
      </w:r>
    </w:p>
    <w:p w14:paraId="76FF946F" w14:textId="77777777" w:rsidR="001D6BA5" w:rsidRDefault="006A6F3F">
      <w:pPr>
        <w:pStyle w:val="Heading1"/>
      </w:pPr>
      <w:r>
        <w:t>10. Technology Integration</w:t>
      </w:r>
    </w:p>
    <w:p w14:paraId="45EE64BA" w14:textId="77777777" w:rsidR="001D6BA5" w:rsidRDefault="006A6F3F">
      <w:pPr>
        <w:pStyle w:val="BodyText"/>
      </w:pPr>
      <w:r>
        <w:t>Epigater provides complete technology integration services that connect software, infrastructure, devices, communication platforms and security systems. The objective is to make individual technologies operate as one coordinated business or operational platform.</w:t>
      </w:r>
    </w:p>
    <w:p w14:paraId="659B1DE4" w14:textId="77777777" w:rsidR="001D6BA5" w:rsidRDefault="006A6F3F">
      <w:pPr>
        <w:pStyle w:val="Heading2"/>
      </w:pPr>
      <w:r>
        <w:t>10.1 Infrastructure Integration</w:t>
      </w:r>
    </w:p>
    <w:p w14:paraId="0AD6AA5E" w14:textId="77777777" w:rsidR="001D6BA5" w:rsidRDefault="006A6F3F">
      <w:pPr>
        <w:pStyle w:val="ListBullet"/>
        <w:spacing w:after="40"/>
      </w:pPr>
      <w:r>
        <w:t>Enterprise networks</w:t>
      </w:r>
    </w:p>
    <w:p w14:paraId="68529942" w14:textId="77777777" w:rsidR="001D6BA5" w:rsidRDefault="006A6F3F">
      <w:pPr>
        <w:pStyle w:val="ListBullet"/>
        <w:spacing w:after="40"/>
      </w:pPr>
      <w:r>
        <w:t>Data centers</w:t>
      </w:r>
    </w:p>
    <w:p w14:paraId="43CE7342" w14:textId="77777777" w:rsidR="001D6BA5" w:rsidRDefault="006A6F3F">
      <w:pPr>
        <w:pStyle w:val="ListBullet"/>
        <w:spacing w:after="40"/>
      </w:pPr>
      <w:r>
        <w:t>Servers and storage</w:t>
      </w:r>
    </w:p>
    <w:p w14:paraId="62289599" w14:textId="77777777" w:rsidR="001D6BA5" w:rsidRDefault="006A6F3F">
      <w:pPr>
        <w:pStyle w:val="ListBullet"/>
        <w:spacing w:after="40"/>
      </w:pPr>
      <w:r>
        <w:t>Cloud and virtualization</w:t>
      </w:r>
    </w:p>
    <w:p w14:paraId="49FFFAA1" w14:textId="77777777" w:rsidR="001D6BA5" w:rsidRDefault="006A6F3F">
      <w:pPr>
        <w:pStyle w:val="ListBullet"/>
        <w:spacing w:after="40"/>
      </w:pPr>
      <w:r>
        <w:t>Backup and disaster recovery</w:t>
      </w:r>
    </w:p>
    <w:p w14:paraId="7C3EC97A" w14:textId="77777777" w:rsidR="001D6BA5" w:rsidRDefault="006A6F3F">
      <w:pPr>
        <w:pStyle w:val="ListBullet"/>
        <w:spacing w:after="40"/>
      </w:pPr>
      <w:r>
        <w:t>Wireless and unified communications</w:t>
      </w:r>
    </w:p>
    <w:p w14:paraId="0FC4491B" w14:textId="77777777" w:rsidR="001D6BA5" w:rsidRDefault="006A6F3F">
      <w:pPr>
        <w:pStyle w:val="ListBullet"/>
        <w:spacing w:after="40"/>
      </w:pPr>
      <w:r>
        <w:t>Network and security operation centers</w:t>
      </w:r>
    </w:p>
    <w:p w14:paraId="783546FB" w14:textId="77777777" w:rsidR="001D6BA5" w:rsidRDefault="006A6F3F">
      <w:pPr>
        <w:pStyle w:val="ListBullet"/>
        <w:spacing w:after="40"/>
      </w:pPr>
      <w:r>
        <w:t>Hybrid cloud infrastructure</w:t>
      </w:r>
    </w:p>
    <w:p w14:paraId="2EF0F189" w14:textId="77777777" w:rsidR="001D6BA5" w:rsidRDefault="006A6F3F">
      <w:pPr>
        <w:pStyle w:val="Heading2"/>
      </w:pPr>
      <w:r>
        <w:t>10.2 Application Integration</w:t>
      </w:r>
    </w:p>
    <w:p w14:paraId="6C6EF340" w14:textId="77777777" w:rsidR="001D6BA5" w:rsidRDefault="006A6F3F">
      <w:pPr>
        <w:pStyle w:val="ListBullet"/>
        <w:spacing w:after="40"/>
      </w:pPr>
      <w:r>
        <w:t>ERP and CRM</w:t>
      </w:r>
    </w:p>
    <w:p w14:paraId="7776E053" w14:textId="77777777" w:rsidR="001D6BA5" w:rsidRDefault="006A6F3F">
      <w:pPr>
        <w:pStyle w:val="ListBullet"/>
        <w:spacing w:after="40"/>
      </w:pPr>
      <w:r>
        <w:t>Banking and payment gateways</w:t>
      </w:r>
    </w:p>
    <w:p w14:paraId="2688B695" w14:textId="77777777" w:rsidR="001D6BA5" w:rsidRDefault="006A6F3F">
      <w:pPr>
        <w:pStyle w:val="ListBullet"/>
        <w:spacing w:after="40"/>
      </w:pPr>
      <w:r>
        <w:t>E-commerce and mobile applications</w:t>
      </w:r>
    </w:p>
    <w:p w14:paraId="65D1314B" w14:textId="77777777" w:rsidR="001D6BA5" w:rsidRDefault="006A6F3F">
      <w:pPr>
        <w:pStyle w:val="ListBullet"/>
        <w:spacing w:after="40"/>
      </w:pPr>
      <w:r>
        <w:t>Government platforms</w:t>
      </w:r>
    </w:p>
    <w:p w14:paraId="255CE8CF" w14:textId="77777777" w:rsidR="001D6BA5" w:rsidRDefault="006A6F3F">
      <w:pPr>
        <w:pStyle w:val="ListBullet"/>
        <w:spacing w:after="40"/>
      </w:pPr>
      <w:r>
        <w:t>Identity and document management</w:t>
      </w:r>
    </w:p>
    <w:p w14:paraId="785C0983" w14:textId="77777777" w:rsidR="001D6BA5" w:rsidRDefault="006A6F3F">
      <w:pPr>
        <w:pStyle w:val="ListBullet"/>
        <w:spacing w:after="40"/>
      </w:pPr>
      <w:r>
        <w:t>Business intelligence and HR systems</w:t>
      </w:r>
    </w:p>
    <w:p w14:paraId="7DE5EF41" w14:textId="77777777" w:rsidR="001D6BA5" w:rsidRDefault="006A6F3F">
      <w:pPr>
        <w:pStyle w:val="ListBullet"/>
        <w:spacing w:after="40"/>
      </w:pPr>
      <w:r>
        <w:t>Industrial systems and third-party APIs</w:t>
      </w:r>
    </w:p>
    <w:p w14:paraId="79189CCD" w14:textId="77777777" w:rsidR="001D6BA5" w:rsidRDefault="006A6F3F">
      <w:pPr>
        <w:pStyle w:val="Heading2"/>
      </w:pPr>
      <w:r>
        <w:t>10.3 Smart Infrastructure</w:t>
      </w:r>
    </w:p>
    <w:p w14:paraId="40445EFB" w14:textId="77777777" w:rsidR="001D6BA5" w:rsidRDefault="006A6F3F">
      <w:pPr>
        <w:pStyle w:val="ListBullet"/>
        <w:spacing w:after="40"/>
      </w:pPr>
      <w:r>
        <w:t>CCTV and access control</w:t>
      </w:r>
    </w:p>
    <w:p w14:paraId="19FC9C6D" w14:textId="77777777" w:rsidR="001D6BA5" w:rsidRDefault="006A6F3F">
      <w:pPr>
        <w:pStyle w:val="ListBullet"/>
        <w:spacing w:after="40"/>
      </w:pPr>
      <w:r>
        <w:t>Fire detection</w:t>
      </w:r>
    </w:p>
    <w:p w14:paraId="0B09C1E4" w14:textId="77777777" w:rsidR="001D6BA5" w:rsidRDefault="006A6F3F">
      <w:pPr>
        <w:pStyle w:val="ListBullet"/>
        <w:spacing w:after="40"/>
      </w:pPr>
      <w:r>
        <w:t>Building management</w:t>
      </w:r>
    </w:p>
    <w:p w14:paraId="105FF576" w14:textId="77777777" w:rsidR="001D6BA5" w:rsidRDefault="006A6F3F">
      <w:pPr>
        <w:pStyle w:val="ListBullet"/>
        <w:spacing w:after="40"/>
      </w:pPr>
      <w:r>
        <w:t>Smart lighting and sensors</w:t>
      </w:r>
    </w:p>
    <w:p w14:paraId="4C587B18" w14:textId="77777777" w:rsidR="001D6BA5" w:rsidRDefault="006A6F3F">
      <w:pPr>
        <w:pStyle w:val="ListBullet"/>
        <w:spacing w:after="40"/>
      </w:pPr>
      <w:r>
        <w:t>Smart meters</w:t>
      </w:r>
    </w:p>
    <w:p w14:paraId="79772FA4" w14:textId="77777777" w:rsidR="001D6BA5" w:rsidRDefault="006A6F3F">
      <w:pPr>
        <w:pStyle w:val="ListBullet"/>
        <w:spacing w:after="40"/>
      </w:pPr>
      <w:r>
        <w:t>Audio-visual platforms</w:t>
      </w:r>
    </w:p>
    <w:p w14:paraId="6C6BA44E" w14:textId="77777777" w:rsidR="001D6BA5" w:rsidRDefault="006A6F3F">
      <w:pPr>
        <w:pStyle w:val="ListBullet"/>
        <w:spacing w:after="40"/>
      </w:pPr>
      <w:r>
        <w:t>Command centers</w:t>
      </w:r>
    </w:p>
    <w:p w14:paraId="788B3C98" w14:textId="77777777" w:rsidR="001D6BA5" w:rsidRDefault="006A6F3F">
      <w:pPr>
        <w:pStyle w:val="ListBullet"/>
        <w:spacing w:after="40"/>
      </w:pPr>
      <w:r>
        <w:t>Parking, visitor and emergency communication systems</w:t>
      </w:r>
    </w:p>
    <w:p w14:paraId="10A08197" w14:textId="77777777" w:rsidR="001D6BA5" w:rsidRDefault="006A6F3F">
      <w:pPr>
        <w:pStyle w:val="Heading1"/>
      </w:pPr>
      <w:r>
        <w:t>11. Smart Energy Solutions</w:t>
      </w:r>
    </w:p>
    <w:p w14:paraId="789846C2" w14:textId="77777777" w:rsidR="001D6BA5" w:rsidRDefault="006A6F3F">
      <w:pPr>
        <w:pStyle w:val="BodyText"/>
      </w:pPr>
      <w:r>
        <w:t>Epigater delivers energy solutions that combine renewable-energy technologies, digital monitoring, intelligent control and data analytics.</w:t>
      </w:r>
    </w:p>
    <w:p w14:paraId="04DF7691" w14:textId="77777777" w:rsidR="001D6BA5" w:rsidRDefault="006A6F3F">
      <w:pPr>
        <w:pStyle w:val="Heading2"/>
      </w:pPr>
      <w:r>
        <w:t>11.1 Solar Energy</w:t>
      </w:r>
    </w:p>
    <w:p w14:paraId="0BD45658" w14:textId="77777777" w:rsidR="001D6BA5" w:rsidRDefault="006A6F3F">
      <w:pPr>
        <w:pStyle w:val="ListBullet"/>
        <w:spacing w:after="40"/>
      </w:pPr>
      <w:r>
        <w:t>Grid-connected, off-grid and hybrid solar systems</w:t>
      </w:r>
    </w:p>
    <w:p w14:paraId="6C013440" w14:textId="77777777" w:rsidR="001D6BA5" w:rsidRDefault="006A6F3F">
      <w:pPr>
        <w:pStyle w:val="ListBullet"/>
        <w:spacing w:after="40"/>
      </w:pPr>
      <w:r>
        <w:t>Commercial and industrial rooftop solar</w:t>
      </w:r>
    </w:p>
    <w:p w14:paraId="053E63A1" w14:textId="77777777" w:rsidR="001D6BA5" w:rsidRDefault="006A6F3F">
      <w:pPr>
        <w:pStyle w:val="ListBullet"/>
        <w:spacing w:after="40"/>
      </w:pPr>
      <w:r>
        <w:t>Solar mini-grids</w:t>
      </w:r>
    </w:p>
    <w:p w14:paraId="4580CC03" w14:textId="77777777" w:rsidR="001D6BA5" w:rsidRDefault="006A6F3F">
      <w:pPr>
        <w:pStyle w:val="ListBullet"/>
        <w:spacing w:after="40"/>
      </w:pPr>
      <w:r>
        <w:t>Solar water pumping</w:t>
      </w:r>
    </w:p>
    <w:p w14:paraId="791F7597" w14:textId="77777777" w:rsidR="001D6BA5" w:rsidRDefault="006A6F3F">
      <w:pPr>
        <w:pStyle w:val="ListBullet"/>
        <w:spacing w:after="40"/>
      </w:pPr>
      <w:r>
        <w:t>Solar street lighting</w:t>
      </w:r>
    </w:p>
    <w:p w14:paraId="46EF0E47" w14:textId="77777777" w:rsidR="001D6BA5" w:rsidRDefault="006A6F3F">
      <w:pPr>
        <w:pStyle w:val="ListBullet"/>
        <w:spacing w:after="40"/>
      </w:pPr>
      <w:r>
        <w:t>Solar telecom sites</w:t>
      </w:r>
    </w:p>
    <w:p w14:paraId="5C038D56" w14:textId="77777777" w:rsidR="001D6BA5" w:rsidRDefault="006A6F3F">
      <w:pPr>
        <w:pStyle w:val="ListBullet"/>
        <w:spacing w:after="40"/>
      </w:pPr>
      <w:r>
        <w:t>Solar systems for healthcare and education</w:t>
      </w:r>
    </w:p>
    <w:p w14:paraId="0F520A64" w14:textId="77777777" w:rsidR="001D6BA5" w:rsidRDefault="006A6F3F">
      <w:pPr>
        <w:pStyle w:val="Heading2"/>
      </w:pPr>
      <w:r>
        <w:t>11.2 Battery-Energy Storage</w:t>
      </w:r>
    </w:p>
    <w:p w14:paraId="59655241" w14:textId="77777777" w:rsidR="001D6BA5" w:rsidRDefault="006A6F3F">
      <w:pPr>
        <w:pStyle w:val="BodyText"/>
      </w:pPr>
      <w:r>
        <w:t>Epigater supplies and integrates battery systems for renewable-energy storage, backup power, peak-demand reduction, industrial continuity, data centers, telecom facilities, commercial buildings, residential developments and microgrids.</w:t>
      </w:r>
    </w:p>
    <w:p w14:paraId="1F115CBC" w14:textId="77777777" w:rsidR="001D6BA5" w:rsidRDefault="006A6F3F">
      <w:pPr>
        <w:pStyle w:val="Heading2"/>
      </w:pPr>
      <w:r>
        <w:t>11.3 Smart Energy Management</w:t>
      </w:r>
    </w:p>
    <w:p w14:paraId="781F58F5" w14:textId="77777777" w:rsidR="001D6BA5" w:rsidRDefault="006A6F3F">
      <w:pPr>
        <w:pStyle w:val="ListBullet"/>
        <w:spacing w:after="40"/>
      </w:pPr>
      <w:r>
        <w:t>Real-time monitoring</w:t>
      </w:r>
    </w:p>
    <w:p w14:paraId="65A4A5D7" w14:textId="77777777" w:rsidR="001D6BA5" w:rsidRDefault="006A6F3F">
      <w:pPr>
        <w:pStyle w:val="ListBullet"/>
        <w:spacing w:after="40"/>
      </w:pPr>
      <w:r>
        <w:t>Consumption analysis</w:t>
      </w:r>
    </w:p>
    <w:p w14:paraId="787B0617" w14:textId="77777777" w:rsidR="001D6BA5" w:rsidRDefault="006A6F3F">
      <w:pPr>
        <w:pStyle w:val="ListBullet"/>
        <w:spacing w:after="40"/>
      </w:pPr>
      <w:r>
        <w:t>Automated reporting</w:t>
      </w:r>
    </w:p>
    <w:p w14:paraId="22A58A28" w14:textId="77777777" w:rsidR="001D6BA5" w:rsidRDefault="006A6F3F">
      <w:pPr>
        <w:pStyle w:val="ListBullet"/>
        <w:spacing w:after="40"/>
      </w:pPr>
      <w:r>
        <w:t>Demand forecasting</w:t>
      </w:r>
    </w:p>
    <w:p w14:paraId="43B1E64A" w14:textId="77777777" w:rsidR="001D6BA5" w:rsidRDefault="006A6F3F">
      <w:pPr>
        <w:pStyle w:val="ListBullet"/>
        <w:spacing w:after="40"/>
      </w:pPr>
      <w:r>
        <w:t>Load control</w:t>
      </w:r>
    </w:p>
    <w:p w14:paraId="1ADC82D8" w14:textId="77777777" w:rsidR="001D6BA5" w:rsidRDefault="006A6F3F">
      <w:pPr>
        <w:pStyle w:val="ListBullet"/>
        <w:spacing w:after="40"/>
      </w:pPr>
      <w:r>
        <w:t>Power-quality analysis</w:t>
      </w:r>
    </w:p>
    <w:p w14:paraId="189469C5" w14:textId="77777777" w:rsidR="001D6BA5" w:rsidRDefault="006A6F3F">
      <w:pPr>
        <w:pStyle w:val="ListBullet"/>
        <w:spacing w:after="40"/>
      </w:pPr>
      <w:r>
        <w:t>Tariff optimization</w:t>
      </w:r>
    </w:p>
    <w:p w14:paraId="10AA611E" w14:textId="77777777" w:rsidR="001D6BA5" w:rsidRDefault="006A6F3F">
      <w:pPr>
        <w:pStyle w:val="ListBullet"/>
        <w:spacing w:after="40"/>
      </w:pPr>
      <w:r>
        <w:t>Equipment monitoring</w:t>
      </w:r>
    </w:p>
    <w:p w14:paraId="735C785D" w14:textId="77777777" w:rsidR="001D6BA5" w:rsidRDefault="006A6F3F">
      <w:pPr>
        <w:pStyle w:val="ListBullet"/>
        <w:spacing w:after="40"/>
      </w:pPr>
      <w:r>
        <w:t>Energy-loss identification</w:t>
      </w:r>
    </w:p>
    <w:p w14:paraId="3D827807" w14:textId="77777777" w:rsidR="001D6BA5" w:rsidRDefault="006A6F3F">
      <w:pPr>
        <w:pStyle w:val="ListBullet"/>
        <w:spacing w:after="40"/>
      </w:pPr>
      <w:r>
        <w:t>Carbon-impact reporting</w:t>
      </w:r>
    </w:p>
    <w:p w14:paraId="51438221" w14:textId="77777777" w:rsidR="001D6BA5" w:rsidRDefault="006A6F3F">
      <w:pPr>
        <w:pStyle w:val="ListBullet"/>
        <w:spacing w:after="40"/>
      </w:pPr>
      <w:r>
        <w:t>Maintenance alerts</w:t>
      </w:r>
    </w:p>
    <w:p w14:paraId="25E400CF" w14:textId="77777777" w:rsidR="001D6BA5" w:rsidRDefault="006A6F3F">
      <w:pPr>
        <w:pStyle w:val="Heading2"/>
      </w:pPr>
      <w:r>
        <w:t>11.4 Electric Mobility</w:t>
      </w:r>
    </w:p>
    <w:p w14:paraId="36FFD05A" w14:textId="77777777" w:rsidR="001D6BA5" w:rsidRDefault="006A6F3F">
      <w:pPr>
        <w:pStyle w:val="BodyText"/>
      </w:pPr>
      <w:r>
        <w:t>The company plans, supplies and integrates electric-vehicle charging stations, charging-management software, fleet-charging infrastructure, renewable-powered charging, payment integration, usage monitoring and energy-demand management.</w:t>
      </w:r>
    </w:p>
    <w:p w14:paraId="0EE8EDA8" w14:textId="77777777" w:rsidR="001D6BA5" w:rsidRDefault="006A6F3F">
      <w:pPr>
        <w:pStyle w:val="Heading1"/>
      </w:pPr>
      <w:r>
        <w:t>12. Smart Manufacturing and Industrial Technology</w:t>
      </w:r>
    </w:p>
    <w:p w14:paraId="18F1FB28" w14:textId="77777777" w:rsidR="001D6BA5" w:rsidRDefault="006A6F3F">
      <w:pPr>
        <w:pStyle w:val="BodyText"/>
      </w:pPr>
      <w:r>
        <w:t>Epigater helps manufacturers improve productivity, quality, safety, energy efficiency and equipment availability through digital and automated systems.</w:t>
      </w:r>
    </w:p>
    <w:p w14:paraId="163CFF0E" w14:textId="77777777" w:rsidR="001D6BA5" w:rsidRDefault="006A6F3F">
      <w:pPr>
        <w:pStyle w:val="Heading2"/>
      </w:pPr>
      <w:r>
        <w:t>12.1 Industrial Automation</w:t>
      </w:r>
    </w:p>
    <w:p w14:paraId="3D11878A" w14:textId="77777777" w:rsidR="001D6BA5" w:rsidRDefault="006A6F3F">
      <w:pPr>
        <w:pStyle w:val="ListBullet"/>
        <w:spacing w:after="40"/>
      </w:pPr>
      <w:r>
        <w:t>PLC integration</w:t>
      </w:r>
    </w:p>
    <w:p w14:paraId="64898F99" w14:textId="77777777" w:rsidR="001D6BA5" w:rsidRDefault="006A6F3F">
      <w:pPr>
        <w:pStyle w:val="ListBullet"/>
        <w:spacing w:after="40"/>
      </w:pPr>
      <w:r>
        <w:t>SCADA systems</w:t>
      </w:r>
    </w:p>
    <w:p w14:paraId="0C56D1F4" w14:textId="77777777" w:rsidR="001D6BA5" w:rsidRDefault="006A6F3F">
      <w:pPr>
        <w:pStyle w:val="ListBullet"/>
        <w:spacing w:after="40"/>
      </w:pPr>
      <w:r>
        <w:t>Human-machine interfaces</w:t>
      </w:r>
    </w:p>
    <w:p w14:paraId="79C12A4B" w14:textId="77777777" w:rsidR="001D6BA5" w:rsidRDefault="006A6F3F">
      <w:pPr>
        <w:pStyle w:val="ListBullet"/>
        <w:spacing w:after="40"/>
      </w:pPr>
      <w:r>
        <w:t>Distributed control integration</w:t>
      </w:r>
    </w:p>
    <w:p w14:paraId="02808958" w14:textId="77777777" w:rsidR="001D6BA5" w:rsidRDefault="006A6F3F">
      <w:pPr>
        <w:pStyle w:val="ListBullet"/>
        <w:spacing w:after="40"/>
      </w:pPr>
      <w:r>
        <w:t>Industrial sensors and drives</w:t>
      </w:r>
    </w:p>
    <w:p w14:paraId="18219F75" w14:textId="77777777" w:rsidR="001D6BA5" w:rsidRDefault="006A6F3F">
      <w:pPr>
        <w:pStyle w:val="ListBullet"/>
        <w:spacing w:after="40"/>
      </w:pPr>
      <w:r>
        <w:t>Industrial communication networks</w:t>
      </w:r>
    </w:p>
    <w:p w14:paraId="5CEEFE9B" w14:textId="77777777" w:rsidR="001D6BA5" w:rsidRDefault="006A6F3F">
      <w:pPr>
        <w:pStyle w:val="ListBullet"/>
        <w:spacing w:after="40"/>
      </w:pPr>
      <w:r>
        <w:t>Production monitoring</w:t>
      </w:r>
    </w:p>
    <w:p w14:paraId="57AA6C81" w14:textId="77777777" w:rsidR="001D6BA5" w:rsidRDefault="006A6F3F">
      <w:pPr>
        <w:pStyle w:val="ListBullet"/>
        <w:spacing w:after="40"/>
      </w:pPr>
      <w:r>
        <w:t>Process automation and remote control</w:t>
      </w:r>
    </w:p>
    <w:p w14:paraId="401175CB" w14:textId="77777777" w:rsidR="001D6BA5" w:rsidRDefault="006A6F3F">
      <w:pPr>
        <w:pStyle w:val="Heading2"/>
      </w:pPr>
      <w:r>
        <w:t>12.2 Manufacturing Execution Systems</w:t>
      </w:r>
    </w:p>
    <w:p w14:paraId="78E0B9EB" w14:textId="77777777" w:rsidR="001D6BA5" w:rsidRDefault="006A6F3F">
      <w:pPr>
        <w:pStyle w:val="ListBullet"/>
        <w:spacing w:after="40"/>
      </w:pPr>
      <w:r>
        <w:t>Production planning</w:t>
      </w:r>
    </w:p>
    <w:p w14:paraId="60497005" w14:textId="77777777" w:rsidR="001D6BA5" w:rsidRDefault="006A6F3F">
      <w:pPr>
        <w:pStyle w:val="ListBullet"/>
        <w:spacing w:after="40"/>
      </w:pPr>
      <w:r>
        <w:t>Work-order management</w:t>
      </w:r>
    </w:p>
    <w:p w14:paraId="7C5B4F32" w14:textId="77777777" w:rsidR="001D6BA5" w:rsidRDefault="006A6F3F">
      <w:pPr>
        <w:pStyle w:val="ListBullet"/>
        <w:spacing w:after="40"/>
      </w:pPr>
      <w:r>
        <w:t>Real-time production tracking</w:t>
      </w:r>
    </w:p>
    <w:p w14:paraId="55FA3A22" w14:textId="77777777" w:rsidR="001D6BA5" w:rsidRDefault="006A6F3F">
      <w:pPr>
        <w:pStyle w:val="ListBullet"/>
        <w:spacing w:after="40"/>
      </w:pPr>
      <w:r>
        <w:t>Material consumption</w:t>
      </w:r>
    </w:p>
    <w:p w14:paraId="7B9505B0" w14:textId="77777777" w:rsidR="001D6BA5" w:rsidRDefault="006A6F3F">
      <w:pPr>
        <w:pStyle w:val="ListBullet"/>
        <w:spacing w:after="40"/>
      </w:pPr>
      <w:r>
        <w:t>Machine utilization</w:t>
      </w:r>
    </w:p>
    <w:p w14:paraId="1F081AE3" w14:textId="77777777" w:rsidR="001D6BA5" w:rsidRDefault="006A6F3F">
      <w:pPr>
        <w:pStyle w:val="ListBullet"/>
        <w:spacing w:after="40"/>
      </w:pPr>
      <w:r>
        <w:t>Downtime analysis</w:t>
      </w:r>
    </w:p>
    <w:p w14:paraId="14FC4A2A" w14:textId="77777777" w:rsidR="001D6BA5" w:rsidRDefault="006A6F3F">
      <w:pPr>
        <w:pStyle w:val="ListBullet"/>
        <w:spacing w:after="40"/>
      </w:pPr>
      <w:r>
        <w:t>Quality records</w:t>
      </w:r>
    </w:p>
    <w:p w14:paraId="2DB5DC9D" w14:textId="77777777" w:rsidR="001D6BA5" w:rsidRDefault="006A6F3F">
      <w:pPr>
        <w:pStyle w:val="ListBullet"/>
        <w:spacing w:after="40"/>
      </w:pPr>
      <w:r>
        <w:t>Production traceability</w:t>
      </w:r>
    </w:p>
    <w:p w14:paraId="34DD4515" w14:textId="77777777" w:rsidR="001D6BA5" w:rsidRDefault="006A6F3F">
      <w:pPr>
        <w:pStyle w:val="ListBullet"/>
        <w:spacing w:after="40"/>
      </w:pPr>
      <w:r>
        <w:t>Employee productivity</w:t>
      </w:r>
    </w:p>
    <w:p w14:paraId="27B00C80" w14:textId="77777777" w:rsidR="001D6BA5" w:rsidRDefault="006A6F3F">
      <w:pPr>
        <w:pStyle w:val="ListBullet"/>
        <w:spacing w:after="40"/>
      </w:pPr>
      <w:r>
        <w:t>Performance dashboards</w:t>
      </w:r>
    </w:p>
    <w:p w14:paraId="27DC441F" w14:textId="77777777" w:rsidR="001D6BA5" w:rsidRDefault="006A6F3F">
      <w:pPr>
        <w:pStyle w:val="ListBullet"/>
        <w:spacing w:after="40"/>
      </w:pPr>
      <w:r>
        <w:t>ERP integration</w:t>
      </w:r>
    </w:p>
    <w:p w14:paraId="482E26E3" w14:textId="77777777" w:rsidR="001D6BA5" w:rsidRDefault="006A6F3F">
      <w:pPr>
        <w:pStyle w:val="Heading2"/>
      </w:pPr>
      <w:r>
        <w:t>12.3 Predictive Maintenance</w:t>
      </w:r>
    </w:p>
    <w:p w14:paraId="2D96B333" w14:textId="77777777" w:rsidR="001D6BA5" w:rsidRDefault="006A6F3F">
      <w:pPr>
        <w:pStyle w:val="BodyText"/>
      </w:pPr>
      <w:r>
        <w:t>AI-supported predictive-maintenance solutions analyze vibration, temperature, pressure, acoustic, energy-consumption and maintenance-history data to identify abnormal behavior and estimate potential equipment failure. This reduces unplanned downtime and improves maintenance scheduling.</w:t>
      </w:r>
    </w:p>
    <w:p w14:paraId="0965721D" w14:textId="77777777" w:rsidR="001D6BA5" w:rsidRDefault="006A6F3F">
      <w:pPr>
        <w:pStyle w:val="Heading2"/>
      </w:pPr>
      <w:r>
        <w:t>12.4 Computer Vision</w:t>
      </w:r>
    </w:p>
    <w:p w14:paraId="13D77A0F" w14:textId="77777777" w:rsidR="001D6BA5" w:rsidRDefault="006A6F3F">
      <w:pPr>
        <w:pStyle w:val="ListBullet"/>
        <w:spacing w:after="40"/>
      </w:pPr>
      <w:r>
        <w:t>Product inspection</w:t>
      </w:r>
    </w:p>
    <w:p w14:paraId="4C725BC7" w14:textId="77777777" w:rsidR="001D6BA5" w:rsidRDefault="006A6F3F">
      <w:pPr>
        <w:pStyle w:val="ListBullet"/>
        <w:spacing w:after="40"/>
      </w:pPr>
      <w:r>
        <w:t>Defect detection</w:t>
      </w:r>
    </w:p>
    <w:p w14:paraId="5A37C253" w14:textId="77777777" w:rsidR="001D6BA5" w:rsidRDefault="006A6F3F">
      <w:pPr>
        <w:pStyle w:val="ListBullet"/>
        <w:spacing w:after="40"/>
      </w:pPr>
      <w:r>
        <w:t>Workplace-safety monitoring</w:t>
      </w:r>
    </w:p>
    <w:p w14:paraId="2826CC9C" w14:textId="77777777" w:rsidR="001D6BA5" w:rsidRDefault="006A6F3F">
      <w:pPr>
        <w:pStyle w:val="ListBullet"/>
        <w:spacing w:after="40"/>
      </w:pPr>
      <w:r>
        <w:t>Inventory counting</w:t>
      </w:r>
    </w:p>
    <w:p w14:paraId="73844A12" w14:textId="77777777" w:rsidR="001D6BA5" w:rsidRDefault="006A6F3F">
      <w:pPr>
        <w:pStyle w:val="ListBullet"/>
        <w:spacing w:after="40"/>
      </w:pPr>
      <w:r>
        <w:t>Packaging verification</w:t>
      </w:r>
    </w:p>
    <w:p w14:paraId="351A86BB" w14:textId="77777777" w:rsidR="001D6BA5" w:rsidRDefault="006A6F3F">
      <w:pPr>
        <w:pStyle w:val="ListBullet"/>
        <w:spacing w:after="40"/>
      </w:pPr>
      <w:r>
        <w:t>Vehicle recognition</w:t>
      </w:r>
    </w:p>
    <w:p w14:paraId="55AF86E1" w14:textId="77777777" w:rsidR="001D6BA5" w:rsidRDefault="006A6F3F">
      <w:pPr>
        <w:pStyle w:val="ListBullet"/>
        <w:spacing w:after="40"/>
      </w:pPr>
      <w:r>
        <w:t>Identity verification</w:t>
      </w:r>
    </w:p>
    <w:p w14:paraId="49D64280" w14:textId="77777777" w:rsidR="001D6BA5" w:rsidRDefault="006A6F3F">
      <w:pPr>
        <w:pStyle w:val="ListBullet"/>
        <w:spacing w:after="40"/>
      </w:pPr>
      <w:r>
        <w:t>Production-line monitoring</w:t>
      </w:r>
    </w:p>
    <w:p w14:paraId="3BC1FD65" w14:textId="77777777" w:rsidR="001D6BA5" w:rsidRDefault="006A6F3F">
      <w:pPr>
        <w:pStyle w:val="ListBullet"/>
        <w:spacing w:after="40"/>
      </w:pPr>
      <w:r>
        <w:t>Protective-equipment detection</w:t>
      </w:r>
    </w:p>
    <w:p w14:paraId="1C22DDD1" w14:textId="77777777" w:rsidR="001D6BA5" w:rsidRDefault="006A6F3F">
      <w:pPr>
        <w:pStyle w:val="ListBullet"/>
        <w:spacing w:after="40"/>
      </w:pPr>
      <w:r>
        <w:t>Security surveillance</w:t>
      </w:r>
    </w:p>
    <w:p w14:paraId="00A45167" w14:textId="77777777" w:rsidR="001D6BA5" w:rsidRDefault="006A6F3F">
      <w:pPr>
        <w:pStyle w:val="Heading2"/>
      </w:pPr>
      <w:r>
        <w:t>12.5 Digital Twins</w:t>
      </w:r>
    </w:p>
    <w:p w14:paraId="3AD391EB" w14:textId="77777777" w:rsidR="001D6BA5" w:rsidRDefault="006A6F3F">
      <w:pPr>
        <w:pStyle w:val="BodyText"/>
      </w:pPr>
      <w:r>
        <w:t>Epigater develops digital representations of physical systems, equipment and facilities to support performance simulation, capacity analysis, maintenance planning, energy optimization, operational testing, failure analysis and process redesign.</w:t>
      </w:r>
    </w:p>
    <w:p w14:paraId="6191B25F" w14:textId="77777777" w:rsidR="001D6BA5" w:rsidRDefault="006A6F3F">
      <w:pPr>
        <w:pStyle w:val="Heading1"/>
      </w:pPr>
      <w:r>
        <w:t>13. Import, Export and General Trading</w:t>
      </w:r>
    </w:p>
    <w:p w14:paraId="2D74CF30" w14:textId="77777777" w:rsidR="001D6BA5" w:rsidRDefault="006A6F3F">
      <w:pPr>
        <w:pStyle w:val="BodyText"/>
      </w:pPr>
      <w:r>
        <w:t>Epigater Solutions undertakes international and domestic trading activities related to technology, energy, industrial systems and other legally permitted products.</w:t>
      </w:r>
    </w:p>
    <w:p w14:paraId="753D34C2" w14:textId="77777777" w:rsidR="001D6BA5" w:rsidRDefault="006A6F3F">
      <w:pPr>
        <w:pStyle w:val="Heading2"/>
      </w:pPr>
      <w:r>
        <w:t>13.1 Import Activities</w:t>
      </w:r>
    </w:p>
    <w:p w14:paraId="481DEBE4" w14:textId="77777777" w:rsidR="001D6BA5" w:rsidRDefault="006A6F3F">
      <w:pPr>
        <w:pStyle w:val="ListBullet"/>
        <w:spacing w:after="40"/>
      </w:pPr>
      <w:r>
        <w:t>Computers and peripherals</w:t>
      </w:r>
    </w:p>
    <w:p w14:paraId="3EEF5595" w14:textId="77777777" w:rsidR="001D6BA5" w:rsidRDefault="006A6F3F">
      <w:pPr>
        <w:pStyle w:val="ListBullet"/>
        <w:spacing w:after="40"/>
      </w:pPr>
      <w:r>
        <w:t>Servers and data-center equipment</w:t>
      </w:r>
    </w:p>
    <w:p w14:paraId="7EB3011A" w14:textId="77777777" w:rsidR="001D6BA5" w:rsidRDefault="006A6F3F">
      <w:pPr>
        <w:pStyle w:val="ListBullet"/>
        <w:spacing w:after="40"/>
      </w:pPr>
      <w:r>
        <w:t>Networking and cybersecurity appliances</w:t>
      </w:r>
    </w:p>
    <w:p w14:paraId="343E49B1" w14:textId="77777777" w:rsidR="001D6BA5" w:rsidRDefault="006A6F3F">
      <w:pPr>
        <w:pStyle w:val="ListBullet"/>
        <w:spacing w:after="40"/>
      </w:pPr>
      <w:r>
        <w:t>Telecommunications equipment</w:t>
      </w:r>
    </w:p>
    <w:p w14:paraId="549DDFE5" w14:textId="77777777" w:rsidR="001D6BA5" w:rsidRDefault="006A6F3F">
      <w:pPr>
        <w:pStyle w:val="ListBullet"/>
        <w:spacing w:after="40"/>
      </w:pPr>
      <w:r>
        <w:t>Solar panels, inverters and batteries</w:t>
      </w:r>
    </w:p>
    <w:p w14:paraId="47A330CD" w14:textId="77777777" w:rsidR="001D6BA5" w:rsidRDefault="006A6F3F">
      <w:pPr>
        <w:pStyle w:val="ListBullet"/>
        <w:spacing w:after="40"/>
      </w:pPr>
      <w:r>
        <w:t>Energy-management devices</w:t>
      </w:r>
    </w:p>
    <w:p w14:paraId="5A9415CB" w14:textId="77777777" w:rsidR="001D6BA5" w:rsidRDefault="006A6F3F">
      <w:pPr>
        <w:pStyle w:val="ListBullet"/>
        <w:spacing w:after="40"/>
      </w:pPr>
      <w:r>
        <w:t>Industrial control systems</w:t>
      </w:r>
    </w:p>
    <w:p w14:paraId="7E14E71B" w14:textId="77777777" w:rsidR="001D6BA5" w:rsidRDefault="006A6F3F">
      <w:pPr>
        <w:pStyle w:val="ListBullet"/>
        <w:spacing w:after="40"/>
      </w:pPr>
      <w:r>
        <w:t>Sensors and instruments</w:t>
      </w:r>
    </w:p>
    <w:p w14:paraId="02F2F943" w14:textId="77777777" w:rsidR="001D6BA5" w:rsidRDefault="006A6F3F">
      <w:pPr>
        <w:pStyle w:val="ListBullet"/>
        <w:spacing w:after="40"/>
      </w:pPr>
      <w:r>
        <w:t>Security and audio-visual products</w:t>
      </w:r>
    </w:p>
    <w:p w14:paraId="3E513BF5" w14:textId="77777777" w:rsidR="001D6BA5" w:rsidRDefault="006A6F3F">
      <w:pPr>
        <w:pStyle w:val="ListBullet"/>
        <w:spacing w:after="40"/>
      </w:pPr>
      <w:r>
        <w:t>Electrical and electronic components</w:t>
      </w:r>
    </w:p>
    <w:p w14:paraId="4D75FDD2" w14:textId="77777777" w:rsidR="001D6BA5" w:rsidRDefault="006A6F3F">
      <w:pPr>
        <w:pStyle w:val="ListBullet"/>
        <w:spacing w:after="40"/>
      </w:pPr>
      <w:r>
        <w:t>Software licenses</w:t>
      </w:r>
    </w:p>
    <w:p w14:paraId="42974DA3" w14:textId="77777777" w:rsidR="001D6BA5" w:rsidRDefault="006A6F3F">
      <w:pPr>
        <w:pStyle w:val="ListBullet"/>
        <w:spacing w:after="40"/>
      </w:pPr>
      <w:r>
        <w:t>Machinery and spare parts</w:t>
      </w:r>
    </w:p>
    <w:p w14:paraId="418A32B8" w14:textId="77777777" w:rsidR="001D6BA5" w:rsidRDefault="006A6F3F">
      <w:pPr>
        <w:pStyle w:val="Heading2"/>
      </w:pPr>
      <w:r>
        <w:t>13.2 Export Activities</w:t>
      </w:r>
    </w:p>
    <w:p w14:paraId="6DC881C6" w14:textId="77777777" w:rsidR="001D6BA5" w:rsidRDefault="006A6F3F">
      <w:pPr>
        <w:pStyle w:val="ListBullet"/>
        <w:spacing w:after="40"/>
      </w:pPr>
      <w:r>
        <w:t>Locally developed software</w:t>
      </w:r>
    </w:p>
    <w:p w14:paraId="40278D54" w14:textId="77777777" w:rsidR="001D6BA5" w:rsidRDefault="006A6F3F">
      <w:pPr>
        <w:pStyle w:val="ListBullet"/>
        <w:spacing w:after="40"/>
      </w:pPr>
      <w:r>
        <w:t>AI applications</w:t>
      </w:r>
    </w:p>
    <w:p w14:paraId="4865A7DB" w14:textId="77777777" w:rsidR="001D6BA5" w:rsidRDefault="006A6F3F">
      <w:pPr>
        <w:pStyle w:val="ListBullet"/>
        <w:spacing w:after="40"/>
      </w:pPr>
      <w:r>
        <w:t>Digital services</w:t>
      </w:r>
    </w:p>
    <w:p w14:paraId="7EE55C50" w14:textId="77777777" w:rsidR="001D6BA5" w:rsidRDefault="006A6F3F">
      <w:pPr>
        <w:pStyle w:val="ListBullet"/>
        <w:spacing w:after="40"/>
      </w:pPr>
      <w:r>
        <w:t>Technology consulting</w:t>
      </w:r>
    </w:p>
    <w:p w14:paraId="40136E83" w14:textId="77777777" w:rsidR="001D6BA5" w:rsidRDefault="006A6F3F">
      <w:pPr>
        <w:pStyle w:val="ListBullet"/>
        <w:spacing w:after="40"/>
      </w:pPr>
      <w:r>
        <w:t>Business-process outsourcing</w:t>
      </w:r>
    </w:p>
    <w:p w14:paraId="44835E66" w14:textId="77777777" w:rsidR="001D6BA5" w:rsidRDefault="006A6F3F">
      <w:pPr>
        <w:pStyle w:val="ListBullet"/>
        <w:spacing w:after="40"/>
      </w:pPr>
      <w:r>
        <w:t>Data services</w:t>
      </w:r>
    </w:p>
    <w:p w14:paraId="7EC93B7A" w14:textId="77777777" w:rsidR="001D6BA5" w:rsidRDefault="006A6F3F">
      <w:pPr>
        <w:pStyle w:val="ListBullet"/>
        <w:spacing w:after="40"/>
      </w:pPr>
      <w:r>
        <w:t>Locally assembled technology products</w:t>
      </w:r>
    </w:p>
    <w:p w14:paraId="08FBC204" w14:textId="77777777" w:rsidR="001D6BA5" w:rsidRDefault="006A6F3F">
      <w:pPr>
        <w:pStyle w:val="ListBullet"/>
        <w:spacing w:after="40"/>
      </w:pPr>
      <w:r>
        <w:t>Permitted agricultural, industrial and value-added Ethiopian products</w:t>
      </w:r>
    </w:p>
    <w:p w14:paraId="3D4ECF52" w14:textId="77777777" w:rsidR="001D6BA5" w:rsidRDefault="006A6F3F">
      <w:pPr>
        <w:pStyle w:val="Heading2"/>
      </w:pPr>
      <w:r>
        <w:t>13.3 Distribution and Representation</w:t>
      </w:r>
    </w:p>
    <w:p w14:paraId="13745BA7" w14:textId="77777777" w:rsidR="001D6BA5" w:rsidRDefault="006A6F3F">
      <w:pPr>
        <w:pStyle w:val="BodyText"/>
      </w:pPr>
      <w:r>
        <w:t>Epigater seeks authorized distribution, representation and implementation relationships with international manufacturers and software companies. The company may serve as an authorized distributor, reseller, systems integrator, implementation partner, service partner, local representative and market-development partner.</w:t>
      </w:r>
    </w:p>
    <w:p w14:paraId="71ECC77E" w14:textId="77777777" w:rsidR="001D6BA5" w:rsidRDefault="006A6F3F">
      <w:pPr>
        <w:pStyle w:val="Heading2"/>
      </w:pPr>
      <w:r>
        <w:t>13.4 Supply-Chain Services</w:t>
      </w:r>
    </w:p>
    <w:p w14:paraId="23AE24F6" w14:textId="77777777" w:rsidR="001D6BA5" w:rsidRDefault="006A6F3F">
      <w:pPr>
        <w:pStyle w:val="BodyText"/>
        <w:spacing w:after="40"/>
        <w:ind w:left="317" w:hanging="259"/>
      </w:pPr>
      <w:r>
        <w:rPr>
          <w:b/>
        </w:rPr>
        <w:t xml:space="preserve">1. </w:t>
      </w:r>
      <w:r>
        <w:t>Supplier identification and verification</w:t>
      </w:r>
    </w:p>
    <w:p w14:paraId="6ACCB254" w14:textId="77777777" w:rsidR="001D6BA5" w:rsidRDefault="006A6F3F">
      <w:pPr>
        <w:pStyle w:val="BodyText"/>
        <w:spacing w:after="40"/>
        <w:ind w:left="317" w:hanging="259"/>
      </w:pPr>
      <w:r>
        <w:rPr>
          <w:b/>
        </w:rPr>
        <w:t xml:space="preserve">2. </w:t>
      </w:r>
      <w:r>
        <w:t>Product evaluation</w:t>
      </w:r>
    </w:p>
    <w:p w14:paraId="49E22CDD" w14:textId="77777777" w:rsidR="001D6BA5" w:rsidRDefault="006A6F3F">
      <w:pPr>
        <w:pStyle w:val="BodyText"/>
        <w:spacing w:after="40"/>
        <w:ind w:left="317" w:hanging="259"/>
      </w:pPr>
      <w:r>
        <w:rPr>
          <w:b/>
        </w:rPr>
        <w:t xml:space="preserve">3. </w:t>
      </w:r>
      <w:r>
        <w:t>International sourcing</w:t>
      </w:r>
    </w:p>
    <w:p w14:paraId="04DFE6CA" w14:textId="77777777" w:rsidR="001D6BA5" w:rsidRDefault="006A6F3F">
      <w:pPr>
        <w:pStyle w:val="BodyText"/>
        <w:spacing w:after="40"/>
        <w:ind w:left="317" w:hanging="259"/>
      </w:pPr>
      <w:r>
        <w:rPr>
          <w:b/>
        </w:rPr>
        <w:t xml:space="preserve">4. </w:t>
      </w:r>
      <w:r>
        <w:t>Price negotiation</w:t>
      </w:r>
    </w:p>
    <w:p w14:paraId="1CA59852" w14:textId="77777777" w:rsidR="001D6BA5" w:rsidRDefault="006A6F3F">
      <w:pPr>
        <w:pStyle w:val="BodyText"/>
        <w:spacing w:after="40"/>
        <w:ind w:left="317" w:hanging="259"/>
      </w:pPr>
      <w:r>
        <w:rPr>
          <w:b/>
        </w:rPr>
        <w:t xml:space="preserve">5. </w:t>
      </w:r>
      <w:r>
        <w:t>Shipping coordination</w:t>
      </w:r>
    </w:p>
    <w:p w14:paraId="17D13977" w14:textId="77777777" w:rsidR="001D6BA5" w:rsidRDefault="006A6F3F">
      <w:pPr>
        <w:pStyle w:val="BodyText"/>
        <w:spacing w:after="40"/>
        <w:ind w:left="317" w:hanging="259"/>
      </w:pPr>
      <w:r>
        <w:rPr>
          <w:b/>
        </w:rPr>
        <w:t xml:space="preserve">6. </w:t>
      </w:r>
      <w:r>
        <w:t>Import documentation</w:t>
      </w:r>
    </w:p>
    <w:p w14:paraId="50963C22" w14:textId="77777777" w:rsidR="001D6BA5" w:rsidRDefault="006A6F3F">
      <w:pPr>
        <w:pStyle w:val="BodyText"/>
        <w:spacing w:after="40"/>
        <w:ind w:left="317" w:hanging="259"/>
      </w:pPr>
      <w:r>
        <w:rPr>
          <w:b/>
        </w:rPr>
        <w:t xml:space="preserve">7. </w:t>
      </w:r>
      <w:r>
        <w:t>Customs coordination</w:t>
      </w:r>
    </w:p>
    <w:p w14:paraId="2E8DBD25" w14:textId="77777777" w:rsidR="001D6BA5" w:rsidRDefault="006A6F3F">
      <w:pPr>
        <w:pStyle w:val="BodyText"/>
        <w:spacing w:after="40"/>
        <w:ind w:left="317" w:hanging="259"/>
      </w:pPr>
      <w:r>
        <w:rPr>
          <w:b/>
        </w:rPr>
        <w:t xml:space="preserve">8. </w:t>
      </w:r>
      <w:r>
        <w:t>Warehousing and distribution</w:t>
      </w:r>
    </w:p>
    <w:p w14:paraId="0E9DF149" w14:textId="77777777" w:rsidR="001D6BA5" w:rsidRDefault="006A6F3F">
      <w:pPr>
        <w:pStyle w:val="BodyText"/>
        <w:spacing w:after="40"/>
        <w:ind w:left="317" w:hanging="259"/>
      </w:pPr>
      <w:r>
        <w:rPr>
          <w:b/>
        </w:rPr>
        <w:t xml:space="preserve">9. </w:t>
      </w:r>
      <w:r>
        <w:t>Installation</w:t>
      </w:r>
    </w:p>
    <w:p w14:paraId="5C3E43E0" w14:textId="77777777" w:rsidR="001D6BA5" w:rsidRDefault="006A6F3F">
      <w:pPr>
        <w:pStyle w:val="BodyText"/>
        <w:spacing w:after="40"/>
        <w:ind w:left="317" w:hanging="259"/>
      </w:pPr>
      <w:r>
        <w:rPr>
          <w:b/>
        </w:rPr>
        <w:t xml:space="preserve">10. </w:t>
      </w:r>
      <w:r>
        <w:t>Warranty and after-sales support</w:t>
      </w:r>
    </w:p>
    <w:p w14:paraId="5BBED7B8" w14:textId="77777777" w:rsidR="001D6BA5" w:rsidRDefault="006A6F3F">
      <w:pPr>
        <w:pStyle w:val="Heading1"/>
      </w:pPr>
      <w:r>
        <w:t>14. Cybersecurity and Data Protection</w:t>
      </w:r>
    </w:p>
    <w:p w14:paraId="43668489" w14:textId="77777777" w:rsidR="001D6BA5" w:rsidRDefault="006A6F3F">
      <w:pPr>
        <w:pStyle w:val="BodyText"/>
      </w:pPr>
      <w:r>
        <w:t>Epigater applies security principles across software, infrastructure, cloud, industrial and energy projects. Services include security assessments, network-security design, identity and access management, endpoint protection, firewall implementation, security monitoring, vulnerability management, encryption, backup, disaster recovery, cloud security, application security, email security, industrial cybersecurity, awareness training and incident-response planning.</w:t>
      </w:r>
    </w:p>
    <w:tbl>
      <w:tblPr>
        <w:tblW w:w="0" w:type="auto"/>
        <w:jc w:val="center"/>
        <w:tblLook w:val="04A0" w:firstRow="1" w:lastRow="0" w:firstColumn="1" w:lastColumn="0" w:noHBand="0" w:noVBand="1"/>
      </w:tblPr>
      <w:tblGrid>
        <w:gridCol w:w="10166"/>
      </w:tblGrid>
      <w:tr w:rsidR="001D6BA5" w14:paraId="3FE67181" w14:textId="77777777">
        <w:trPr>
          <w:jc w:val="center"/>
        </w:trPr>
        <w:tc>
          <w:tcPr>
            <w:tcW w:w="10166" w:type="dxa"/>
            <w:shd w:val="clear" w:color="auto" w:fill="EAF6F6"/>
            <w:tcMar>
              <w:top w:w="140" w:type="dxa"/>
              <w:left w:w="180" w:type="dxa"/>
              <w:bottom w:w="140" w:type="dxa"/>
              <w:right w:w="180" w:type="dxa"/>
            </w:tcMar>
            <w:vAlign w:val="center"/>
          </w:tcPr>
          <w:p w14:paraId="4EF75BAD" w14:textId="77777777" w:rsidR="001D6BA5" w:rsidRDefault="006A6F3F">
            <w:pPr>
              <w:spacing w:after="0" w:line="240" w:lineRule="auto"/>
            </w:pPr>
            <w:r>
              <w:rPr>
                <w:b/>
                <w:color w:val="0B4A53"/>
              </w:rPr>
              <w:t>Security-by-Design</w:t>
            </w:r>
          </w:p>
          <w:p w14:paraId="0284E8DF" w14:textId="77777777" w:rsidR="001D6BA5" w:rsidRDefault="006A6F3F">
            <w:pPr>
              <w:spacing w:after="0" w:line="240" w:lineRule="auto"/>
            </w:pPr>
            <w:r>
              <w:t>Security requirements are considered during planning, development, integration, testing, deployment and support. AI systems incorporate human oversight, role-based access, audit logging, data protection and controlled decision-making.</w:t>
            </w:r>
          </w:p>
        </w:tc>
      </w:tr>
    </w:tbl>
    <w:p w14:paraId="069D2814" w14:textId="77777777" w:rsidR="001D6BA5" w:rsidRDefault="006A6F3F">
      <w:pPr>
        <w:pStyle w:val="Heading1"/>
      </w:pPr>
      <w:r>
        <w:t>15. Research, Development and Innovation</w:t>
      </w:r>
    </w:p>
    <w:p w14:paraId="561732F3" w14:textId="77777777" w:rsidR="001D6BA5" w:rsidRDefault="006A6F3F">
      <w:pPr>
        <w:pStyle w:val="BodyText"/>
      </w:pPr>
      <w:r>
        <w:t>Research and development are central to Epigater’s long-term growth. The company invests in artificial intelligence, software engineering, natural-language processing, computer vision, enterprise automation, fintech, digital government, agriculture, healthcare, education, manufacturing, energy, logistics, cybersecurity and climate resilience.</w:t>
      </w:r>
    </w:p>
    <w:p w14:paraId="530A6A25" w14:textId="77777777" w:rsidR="001D6BA5" w:rsidRDefault="006A6F3F">
      <w:pPr>
        <w:pStyle w:val="BodyText"/>
      </w:pPr>
      <w:r>
        <w:t>Epigater collaborates with universities, research institutions, technology companies, industry experts and innovation centers to develop commercially viable solutions.</w:t>
      </w:r>
    </w:p>
    <w:p w14:paraId="5196ED6C" w14:textId="77777777" w:rsidR="001D6BA5" w:rsidRDefault="006A6F3F">
      <w:pPr>
        <w:pStyle w:val="BodyText"/>
        <w:spacing w:after="40"/>
        <w:ind w:left="317" w:hanging="259"/>
      </w:pPr>
      <w:r>
        <w:rPr>
          <w:b/>
        </w:rPr>
        <w:t xml:space="preserve">1. </w:t>
      </w:r>
      <w:r>
        <w:t>Problem identification</w:t>
      </w:r>
    </w:p>
    <w:p w14:paraId="261F3C3A" w14:textId="77777777" w:rsidR="001D6BA5" w:rsidRDefault="006A6F3F">
      <w:pPr>
        <w:pStyle w:val="BodyText"/>
        <w:spacing w:after="40"/>
        <w:ind w:left="317" w:hanging="259"/>
      </w:pPr>
      <w:r>
        <w:rPr>
          <w:b/>
        </w:rPr>
        <w:t xml:space="preserve">2. </w:t>
      </w:r>
      <w:r>
        <w:t>Market research</w:t>
      </w:r>
    </w:p>
    <w:p w14:paraId="17563771" w14:textId="77777777" w:rsidR="001D6BA5" w:rsidRDefault="006A6F3F">
      <w:pPr>
        <w:pStyle w:val="BodyText"/>
        <w:spacing w:after="40"/>
        <w:ind w:left="317" w:hanging="259"/>
      </w:pPr>
      <w:r>
        <w:rPr>
          <w:b/>
        </w:rPr>
        <w:t xml:space="preserve">3. </w:t>
      </w:r>
      <w:r>
        <w:t>Technical feasibility analysis</w:t>
      </w:r>
    </w:p>
    <w:p w14:paraId="6199B0A2" w14:textId="77777777" w:rsidR="001D6BA5" w:rsidRDefault="006A6F3F">
      <w:pPr>
        <w:pStyle w:val="BodyText"/>
        <w:spacing w:after="40"/>
        <w:ind w:left="317" w:hanging="259"/>
      </w:pPr>
      <w:r>
        <w:rPr>
          <w:b/>
        </w:rPr>
        <w:t xml:space="preserve">4. </w:t>
      </w:r>
      <w:r>
        <w:t>Prototype development</w:t>
      </w:r>
    </w:p>
    <w:p w14:paraId="601A14BC" w14:textId="77777777" w:rsidR="001D6BA5" w:rsidRDefault="006A6F3F">
      <w:pPr>
        <w:pStyle w:val="BodyText"/>
        <w:spacing w:after="40"/>
        <w:ind w:left="317" w:hanging="259"/>
      </w:pPr>
      <w:r>
        <w:rPr>
          <w:b/>
        </w:rPr>
        <w:t xml:space="preserve">5. </w:t>
      </w:r>
      <w:r>
        <w:t>Pilot implementation</w:t>
      </w:r>
    </w:p>
    <w:p w14:paraId="639A60FD" w14:textId="77777777" w:rsidR="001D6BA5" w:rsidRDefault="006A6F3F">
      <w:pPr>
        <w:pStyle w:val="BodyText"/>
        <w:spacing w:after="40"/>
        <w:ind w:left="317" w:hanging="259"/>
      </w:pPr>
      <w:r>
        <w:rPr>
          <w:b/>
        </w:rPr>
        <w:t xml:space="preserve">6. </w:t>
      </w:r>
      <w:r>
        <w:t>User evaluation</w:t>
      </w:r>
    </w:p>
    <w:p w14:paraId="3487AAF1" w14:textId="77777777" w:rsidR="001D6BA5" w:rsidRDefault="006A6F3F">
      <w:pPr>
        <w:pStyle w:val="BodyText"/>
        <w:spacing w:after="40"/>
        <w:ind w:left="317" w:hanging="259"/>
      </w:pPr>
      <w:r>
        <w:rPr>
          <w:b/>
        </w:rPr>
        <w:t xml:space="preserve">7. </w:t>
      </w:r>
      <w:r>
        <w:t>Product improvement</w:t>
      </w:r>
    </w:p>
    <w:p w14:paraId="53B5C201" w14:textId="77777777" w:rsidR="001D6BA5" w:rsidRDefault="006A6F3F">
      <w:pPr>
        <w:pStyle w:val="BodyText"/>
        <w:spacing w:after="40"/>
        <w:ind w:left="317" w:hanging="259"/>
      </w:pPr>
      <w:r>
        <w:rPr>
          <w:b/>
        </w:rPr>
        <w:t xml:space="preserve">8. </w:t>
      </w:r>
      <w:r>
        <w:t>Commercial deployment</w:t>
      </w:r>
    </w:p>
    <w:p w14:paraId="7EE09420" w14:textId="77777777" w:rsidR="001D6BA5" w:rsidRDefault="006A6F3F">
      <w:pPr>
        <w:pStyle w:val="BodyText"/>
        <w:spacing w:after="40"/>
        <w:ind w:left="317" w:hanging="259"/>
      </w:pPr>
      <w:r>
        <w:rPr>
          <w:b/>
        </w:rPr>
        <w:t xml:space="preserve">9. </w:t>
      </w:r>
      <w:r>
        <w:t>Continuous enhancement</w:t>
      </w:r>
    </w:p>
    <w:p w14:paraId="089F81D2" w14:textId="77777777" w:rsidR="001D6BA5" w:rsidRDefault="006A6F3F">
      <w:pPr>
        <w:pStyle w:val="Heading1"/>
      </w:pPr>
      <w:r>
        <w:t>16. Target Industries</w:t>
      </w:r>
    </w:p>
    <w:tbl>
      <w:tblPr>
        <w:tblW w:w="0" w:type="auto"/>
        <w:jc w:val="center"/>
        <w:tblLook w:val="04A0" w:firstRow="1" w:lastRow="0" w:firstColumn="1" w:lastColumn="0" w:noHBand="0" w:noVBand="1"/>
      </w:tblPr>
      <w:tblGrid>
        <w:gridCol w:w="5083"/>
        <w:gridCol w:w="5083"/>
      </w:tblGrid>
      <w:tr w:rsidR="001D6BA5" w14:paraId="3CA614D3" w14:textId="77777777">
        <w:trPr>
          <w:tblHeader/>
          <w:jc w:val="center"/>
        </w:trPr>
        <w:tc>
          <w:tcPr>
            <w:tcW w:w="5083" w:type="dxa"/>
            <w:shd w:val="clear" w:color="auto" w:fill="083345"/>
            <w:vAlign w:val="center"/>
          </w:tcPr>
          <w:p w14:paraId="6A4401DF" w14:textId="77777777" w:rsidR="001D6BA5" w:rsidRDefault="006A6F3F">
            <w:pPr>
              <w:spacing w:after="0" w:line="240" w:lineRule="auto"/>
            </w:pPr>
            <w:r>
              <w:rPr>
                <w:b/>
                <w:color w:val="FFFFFF"/>
              </w:rPr>
              <w:t>Industry</w:t>
            </w:r>
          </w:p>
        </w:tc>
        <w:tc>
          <w:tcPr>
            <w:tcW w:w="5083" w:type="dxa"/>
            <w:shd w:val="clear" w:color="auto" w:fill="083345"/>
            <w:vAlign w:val="center"/>
          </w:tcPr>
          <w:p w14:paraId="4E08A4C6" w14:textId="77777777" w:rsidR="001D6BA5" w:rsidRDefault="006A6F3F">
            <w:pPr>
              <w:spacing w:after="0" w:line="240" w:lineRule="auto"/>
            </w:pPr>
            <w:r>
              <w:rPr>
                <w:b/>
                <w:color w:val="FFFFFF"/>
              </w:rPr>
              <w:t>Representative Solutions</w:t>
            </w:r>
          </w:p>
        </w:tc>
      </w:tr>
      <w:tr w:rsidR="001D6BA5" w14:paraId="693FF710" w14:textId="77777777">
        <w:trPr>
          <w:jc w:val="center"/>
        </w:trPr>
        <w:tc>
          <w:tcPr>
            <w:tcW w:w="5083" w:type="dxa"/>
            <w:shd w:val="clear" w:color="auto" w:fill="F1F7F7"/>
            <w:tcMar>
              <w:top w:w="85" w:type="dxa"/>
              <w:left w:w="110" w:type="dxa"/>
              <w:bottom w:w="85" w:type="dxa"/>
              <w:right w:w="110" w:type="dxa"/>
            </w:tcMar>
            <w:vAlign w:val="center"/>
          </w:tcPr>
          <w:p w14:paraId="4A79B4C6" w14:textId="77777777" w:rsidR="001D6BA5" w:rsidRDefault="006A6F3F">
            <w:pPr>
              <w:spacing w:after="0" w:line="240" w:lineRule="auto"/>
            </w:pPr>
            <w:r>
              <w:rPr>
                <w:b/>
                <w:color w:val="0B6E75"/>
                <w:sz w:val="17"/>
              </w:rPr>
              <w:t>Government and Public Institutions</w:t>
            </w:r>
          </w:p>
        </w:tc>
        <w:tc>
          <w:tcPr>
            <w:tcW w:w="5083" w:type="dxa"/>
            <w:shd w:val="clear" w:color="auto" w:fill="F8FBFB"/>
            <w:tcMar>
              <w:top w:w="85" w:type="dxa"/>
              <w:left w:w="110" w:type="dxa"/>
              <w:bottom w:w="85" w:type="dxa"/>
              <w:right w:w="110" w:type="dxa"/>
            </w:tcMar>
            <w:vAlign w:val="center"/>
          </w:tcPr>
          <w:p w14:paraId="3A18ECC4" w14:textId="77777777" w:rsidR="001D6BA5" w:rsidRDefault="006A6F3F">
            <w:pPr>
              <w:spacing w:after="0" w:line="240" w:lineRule="auto"/>
            </w:pPr>
            <w:r>
              <w:rPr>
                <w:color w:val="232D34"/>
                <w:sz w:val="16"/>
              </w:rPr>
              <w:t>Digital government, document systems, public services, revenue management, smart cities and command centers.</w:t>
            </w:r>
          </w:p>
        </w:tc>
      </w:tr>
      <w:tr w:rsidR="001D6BA5" w14:paraId="30FB124A" w14:textId="77777777">
        <w:trPr>
          <w:jc w:val="center"/>
        </w:trPr>
        <w:tc>
          <w:tcPr>
            <w:tcW w:w="5083" w:type="dxa"/>
            <w:tcMar>
              <w:top w:w="85" w:type="dxa"/>
              <w:left w:w="110" w:type="dxa"/>
              <w:bottom w:w="85" w:type="dxa"/>
              <w:right w:w="110" w:type="dxa"/>
            </w:tcMar>
            <w:vAlign w:val="center"/>
          </w:tcPr>
          <w:p w14:paraId="55F6152D" w14:textId="77777777" w:rsidR="001D6BA5" w:rsidRDefault="006A6F3F">
            <w:pPr>
              <w:spacing w:after="0" w:line="240" w:lineRule="auto"/>
            </w:pPr>
            <w:r>
              <w:rPr>
                <w:b/>
                <w:color w:val="0B6E75"/>
                <w:sz w:val="17"/>
              </w:rPr>
              <w:t>Financial Services</w:t>
            </w:r>
          </w:p>
        </w:tc>
        <w:tc>
          <w:tcPr>
            <w:tcW w:w="5083" w:type="dxa"/>
            <w:tcMar>
              <w:top w:w="85" w:type="dxa"/>
              <w:left w:w="110" w:type="dxa"/>
              <w:bottom w:w="85" w:type="dxa"/>
              <w:right w:w="110" w:type="dxa"/>
            </w:tcMar>
            <w:vAlign w:val="center"/>
          </w:tcPr>
          <w:p w14:paraId="5C973C8F" w14:textId="77777777" w:rsidR="001D6BA5" w:rsidRDefault="006A6F3F">
            <w:pPr>
              <w:spacing w:after="0" w:line="240" w:lineRule="auto"/>
            </w:pPr>
            <w:r>
              <w:rPr>
                <w:color w:val="232D34"/>
                <w:sz w:val="16"/>
              </w:rPr>
              <w:t>AI customer service, fraud monitoring, analytics, cybersecurity, document automation and digital onboarding.</w:t>
            </w:r>
          </w:p>
        </w:tc>
      </w:tr>
      <w:tr w:rsidR="001D6BA5" w14:paraId="78122A7D" w14:textId="77777777">
        <w:trPr>
          <w:jc w:val="center"/>
        </w:trPr>
        <w:tc>
          <w:tcPr>
            <w:tcW w:w="5083" w:type="dxa"/>
            <w:shd w:val="clear" w:color="auto" w:fill="F1F7F7"/>
            <w:tcMar>
              <w:top w:w="85" w:type="dxa"/>
              <w:left w:w="110" w:type="dxa"/>
              <w:bottom w:w="85" w:type="dxa"/>
              <w:right w:w="110" w:type="dxa"/>
            </w:tcMar>
            <w:vAlign w:val="center"/>
          </w:tcPr>
          <w:p w14:paraId="2AF980A5" w14:textId="77777777" w:rsidR="001D6BA5" w:rsidRDefault="006A6F3F">
            <w:pPr>
              <w:spacing w:after="0" w:line="240" w:lineRule="auto"/>
            </w:pPr>
            <w:r>
              <w:rPr>
                <w:b/>
                <w:color w:val="0B6E75"/>
                <w:sz w:val="17"/>
              </w:rPr>
              <w:t>Manufacturing</w:t>
            </w:r>
          </w:p>
        </w:tc>
        <w:tc>
          <w:tcPr>
            <w:tcW w:w="5083" w:type="dxa"/>
            <w:shd w:val="clear" w:color="auto" w:fill="F8FBFB"/>
            <w:tcMar>
              <w:top w:w="85" w:type="dxa"/>
              <w:left w:w="110" w:type="dxa"/>
              <w:bottom w:w="85" w:type="dxa"/>
              <w:right w:w="110" w:type="dxa"/>
            </w:tcMar>
            <w:vAlign w:val="center"/>
          </w:tcPr>
          <w:p w14:paraId="40C8F2AA" w14:textId="77777777" w:rsidR="001D6BA5" w:rsidRDefault="006A6F3F">
            <w:pPr>
              <w:spacing w:after="0" w:line="240" w:lineRule="auto"/>
            </w:pPr>
            <w:r>
              <w:rPr>
                <w:color w:val="232D34"/>
                <w:sz w:val="16"/>
              </w:rPr>
              <w:t>ERP, production monitoring, predictive maintenance, automation, quality inspection and energy management.</w:t>
            </w:r>
          </w:p>
        </w:tc>
      </w:tr>
      <w:tr w:rsidR="001D6BA5" w14:paraId="16C1F3D5" w14:textId="77777777">
        <w:trPr>
          <w:jc w:val="center"/>
        </w:trPr>
        <w:tc>
          <w:tcPr>
            <w:tcW w:w="5083" w:type="dxa"/>
            <w:tcMar>
              <w:top w:w="85" w:type="dxa"/>
              <w:left w:w="110" w:type="dxa"/>
              <w:bottom w:w="85" w:type="dxa"/>
              <w:right w:w="110" w:type="dxa"/>
            </w:tcMar>
            <w:vAlign w:val="center"/>
          </w:tcPr>
          <w:p w14:paraId="6BF4E93B" w14:textId="77777777" w:rsidR="001D6BA5" w:rsidRDefault="006A6F3F">
            <w:pPr>
              <w:spacing w:after="0" w:line="240" w:lineRule="auto"/>
            </w:pPr>
            <w:r>
              <w:rPr>
                <w:b/>
                <w:color w:val="0B6E75"/>
                <w:sz w:val="17"/>
              </w:rPr>
              <w:t>Energy and Utilities</w:t>
            </w:r>
          </w:p>
        </w:tc>
        <w:tc>
          <w:tcPr>
            <w:tcW w:w="5083" w:type="dxa"/>
            <w:tcMar>
              <w:top w:w="85" w:type="dxa"/>
              <w:left w:w="110" w:type="dxa"/>
              <w:bottom w:w="85" w:type="dxa"/>
              <w:right w:w="110" w:type="dxa"/>
            </w:tcMar>
            <w:vAlign w:val="center"/>
          </w:tcPr>
          <w:p w14:paraId="2DA464F6" w14:textId="77777777" w:rsidR="001D6BA5" w:rsidRDefault="006A6F3F">
            <w:pPr>
              <w:spacing w:after="0" w:line="240" w:lineRule="auto"/>
            </w:pPr>
            <w:r>
              <w:rPr>
                <w:color w:val="232D34"/>
                <w:sz w:val="16"/>
              </w:rPr>
              <w:t>Smart metering, renewable energy, asset monitoring, energy analytics and field-service applications.</w:t>
            </w:r>
          </w:p>
        </w:tc>
      </w:tr>
      <w:tr w:rsidR="001D6BA5" w14:paraId="14661C60" w14:textId="77777777">
        <w:trPr>
          <w:jc w:val="center"/>
        </w:trPr>
        <w:tc>
          <w:tcPr>
            <w:tcW w:w="5083" w:type="dxa"/>
            <w:shd w:val="clear" w:color="auto" w:fill="F1F7F7"/>
            <w:tcMar>
              <w:top w:w="85" w:type="dxa"/>
              <w:left w:w="110" w:type="dxa"/>
              <w:bottom w:w="85" w:type="dxa"/>
              <w:right w:w="110" w:type="dxa"/>
            </w:tcMar>
            <w:vAlign w:val="center"/>
          </w:tcPr>
          <w:p w14:paraId="29B3EA47" w14:textId="77777777" w:rsidR="001D6BA5" w:rsidRDefault="006A6F3F">
            <w:pPr>
              <w:spacing w:after="0" w:line="240" w:lineRule="auto"/>
            </w:pPr>
            <w:r>
              <w:rPr>
                <w:b/>
                <w:color w:val="0B6E75"/>
                <w:sz w:val="17"/>
              </w:rPr>
              <w:t>Healthcare</w:t>
            </w:r>
          </w:p>
        </w:tc>
        <w:tc>
          <w:tcPr>
            <w:tcW w:w="5083" w:type="dxa"/>
            <w:shd w:val="clear" w:color="auto" w:fill="F8FBFB"/>
            <w:tcMar>
              <w:top w:w="85" w:type="dxa"/>
              <w:left w:w="110" w:type="dxa"/>
              <w:bottom w:w="85" w:type="dxa"/>
              <w:right w:w="110" w:type="dxa"/>
            </w:tcMar>
            <w:vAlign w:val="center"/>
          </w:tcPr>
          <w:p w14:paraId="762F6C99" w14:textId="77777777" w:rsidR="001D6BA5" w:rsidRDefault="006A6F3F">
            <w:pPr>
              <w:spacing w:after="0" w:line="240" w:lineRule="auto"/>
            </w:pPr>
            <w:r>
              <w:rPr>
                <w:color w:val="232D34"/>
                <w:sz w:val="16"/>
              </w:rPr>
              <w:t>Hospital systems, patient applications, medical inventory, analytics and resilient energy systems.</w:t>
            </w:r>
          </w:p>
        </w:tc>
      </w:tr>
      <w:tr w:rsidR="001D6BA5" w14:paraId="1B20003C" w14:textId="77777777">
        <w:trPr>
          <w:jc w:val="center"/>
        </w:trPr>
        <w:tc>
          <w:tcPr>
            <w:tcW w:w="5083" w:type="dxa"/>
            <w:tcMar>
              <w:top w:w="85" w:type="dxa"/>
              <w:left w:w="110" w:type="dxa"/>
              <w:bottom w:w="85" w:type="dxa"/>
              <w:right w:w="110" w:type="dxa"/>
            </w:tcMar>
            <w:vAlign w:val="center"/>
          </w:tcPr>
          <w:p w14:paraId="2C5B4CD8" w14:textId="77777777" w:rsidR="001D6BA5" w:rsidRDefault="006A6F3F">
            <w:pPr>
              <w:spacing w:after="0" w:line="240" w:lineRule="auto"/>
            </w:pPr>
            <w:r>
              <w:rPr>
                <w:b/>
                <w:color w:val="0B6E75"/>
                <w:sz w:val="17"/>
              </w:rPr>
              <w:t>Education</w:t>
            </w:r>
          </w:p>
        </w:tc>
        <w:tc>
          <w:tcPr>
            <w:tcW w:w="5083" w:type="dxa"/>
            <w:tcMar>
              <w:top w:w="85" w:type="dxa"/>
              <w:left w:w="110" w:type="dxa"/>
              <w:bottom w:w="85" w:type="dxa"/>
              <w:right w:w="110" w:type="dxa"/>
            </w:tcMar>
            <w:vAlign w:val="center"/>
          </w:tcPr>
          <w:p w14:paraId="459FB643" w14:textId="77777777" w:rsidR="001D6BA5" w:rsidRDefault="006A6F3F">
            <w:pPr>
              <w:spacing w:after="0" w:line="240" w:lineRule="auto"/>
            </w:pPr>
            <w:r>
              <w:rPr>
                <w:color w:val="232D34"/>
                <w:sz w:val="16"/>
              </w:rPr>
              <w:t>Learning platforms, student information, digital libraries, campus networks and smart classrooms.</w:t>
            </w:r>
          </w:p>
        </w:tc>
      </w:tr>
      <w:tr w:rsidR="001D6BA5" w14:paraId="7DAB1139" w14:textId="77777777">
        <w:trPr>
          <w:jc w:val="center"/>
        </w:trPr>
        <w:tc>
          <w:tcPr>
            <w:tcW w:w="5083" w:type="dxa"/>
            <w:shd w:val="clear" w:color="auto" w:fill="F1F7F7"/>
            <w:tcMar>
              <w:top w:w="85" w:type="dxa"/>
              <w:left w:w="110" w:type="dxa"/>
              <w:bottom w:w="85" w:type="dxa"/>
              <w:right w:w="110" w:type="dxa"/>
            </w:tcMar>
            <w:vAlign w:val="center"/>
          </w:tcPr>
          <w:p w14:paraId="35B5B3BF" w14:textId="77777777" w:rsidR="001D6BA5" w:rsidRDefault="006A6F3F">
            <w:pPr>
              <w:spacing w:after="0" w:line="240" w:lineRule="auto"/>
            </w:pPr>
            <w:r>
              <w:rPr>
                <w:b/>
                <w:color w:val="0B6E75"/>
                <w:sz w:val="17"/>
              </w:rPr>
              <w:t>Telecommunications</w:t>
            </w:r>
          </w:p>
        </w:tc>
        <w:tc>
          <w:tcPr>
            <w:tcW w:w="5083" w:type="dxa"/>
            <w:shd w:val="clear" w:color="auto" w:fill="F8FBFB"/>
            <w:tcMar>
              <w:top w:w="85" w:type="dxa"/>
              <w:left w:w="110" w:type="dxa"/>
              <w:bottom w:w="85" w:type="dxa"/>
              <w:right w:w="110" w:type="dxa"/>
            </w:tcMar>
            <w:vAlign w:val="center"/>
          </w:tcPr>
          <w:p w14:paraId="16BD77D6" w14:textId="77777777" w:rsidR="001D6BA5" w:rsidRDefault="006A6F3F">
            <w:pPr>
              <w:spacing w:after="0" w:line="240" w:lineRule="auto"/>
            </w:pPr>
            <w:r>
              <w:rPr>
                <w:color w:val="232D34"/>
                <w:sz w:val="16"/>
              </w:rPr>
              <w:t>Network infrastructure, customer platforms, data analytics, VAS, AI support and site energy systems.</w:t>
            </w:r>
          </w:p>
        </w:tc>
      </w:tr>
      <w:tr w:rsidR="001D6BA5" w14:paraId="1D85FA98" w14:textId="77777777">
        <w:trPr>
          <w:jc w:val="center"/>
        </w:trPr>
        <w:tc>
          <w:tcPr>
            <w:tcW w:w="5083" w:type="dxa"/>
            <w:tcMar>
              <w:top w:w="85" w:type="dxa"/>
              <w:left w:w="110" w:type="dxa"/>
              <w:bottom w:w="85" w:type="dxa"/>
              <w:right w:w="110" w:type="dxa"/>
            </w:tcMar>
            <w:vAlign w:val="center"/>
          </w:tcPr>
          <w:p w14:paraId="26C0B8A9" w14:textId="77777777" w:rsidR="001D6BA5" w:rsidRDefault="006A6F3F">
            <w:pPr>
              <w:spacing w:after="0" w:line="240" w:lineRule="auto"/>
            </w:pPr>
            <w:r>
              <w:rPr>
                <w:b/>
                <w:color w:val="0B6E75"/>
                <w:sz w:val="17"/>
              </w:rPr>
              <w:t>Logistics and Transportation</w:t>
            </w:r>
          </w:p>
        </w:tc>
        <w:tc>
          <w:tcPr>
            <w:tcW w:w="5083" w:type="dxa"/>
            <w:tcMar>
              <w:top w:w="85" w:type="dxa"/>
              <w:left w:w="110" w:type="dxa"/>
              <w:bottom w:w="85" w:type="dxa"/>
              <w:right w:w="110" w:type="dxa"/>
            </w:tcMar>
            <w:vAlign w:val="center"/>
          </w:tcPr>
          <w:p w14:paraId="4A78F619" w14:textId="77777777" w:rsidR="001D6BA5" w:rsidRDefault="006A6F3F">
            <w:pPr>
              <w:spacing w:after="0" w:line="240" w:lineRule="auto"/>
            </w:pPr>
            <w:r>
              <w:rPr>
                <w:color w:val="232D34"/>
                <w:sz w:val="16"/>
              </w:rPr>
              <w:t>Fleet management, route optimization, warehousing, cargo tracking and fuel monitoring.</w:t>
            </w:r>
          </w:p>
        </w:tc>
      </w:tr>
      <w:tr w:rsidR="001D6BA5" w14:paraId="48D2C825" w14:textId="77777777">
        <w:trPr>
          <w:jc w:val="center"/>
        </w:trPr>
        <w:tc>
          <w:tcPr>
            <w:tcW w:w="5083" w:type="dxa"/>
            <w:shd w:val="clear" w:color="auto" w:fill="F1F7F7"/>
            <w:tcMar>
              <w:top w:w="85" w:type="dxa"/>
              <w:left w:w="110" w:type="dxa"/>
              <w:bottom w:w="85" w:type="dxa"/>
              <w:right w:w="110" w:type="dxa"/>
            </w:tcMar>
            <w:vAlign w:val="center"/>
          </w:tcPr>
          <w:p w14:paraId="37EB6712" w14:textId="77777777" w:rsidR="001D6BA5" w:rsidRDefault="006A6F3F">
            <w:pPr>
              <w:spacing w:after="0" w:line="240" w:lineRule="auto"/>
            </w:pPr>
            <w:r>
              <w:rPr>
                <w:b/>
                <w:color w:val="0B6E75"/>
                <w:sz w:val="17"/>
              </w:rPr>
              <w:t>Retail and Distribution</w:t>
            </w:r>
          </w:p>
        </w:tc>
        <w:tc>
          <w:tcPr>
            <w:tcW w:w="5083" w:type="dxa"/>
            <w:shd w:val="clear" w:color="auto" w:fill="F8FBFB"/>
            <w:tcMar>
              <w:top w:w="85" w:type="dxa"/>
              <w:left w:w="110" w:type="dxa"/>
              <w:bottom w:w="85" w:type="dxa"/>
              <w:right w:w="110" w:type="dxa"/>
            </w:tcMar>
            <w:vAlign w:val="center"/>
          </w:tcPr>
          <w:p w14:paraId="5CDDECD0" w14:textId="77777777" w:rsidR="001D6BA5" w:rsidRDefault="006A6F3F">
            <w:pPr>
              <w:spacing w:after="0" w:line="240" w:lineRule="auto"/>
            </w:pPr>
            <w:r>
              <w:rPr>
                <w:color w:val="232D34"/>
                <w:sz w:val="16"/>
              </w:rPr>
              <w:t>Sales, inventory, e-commerce, customer analytics, payments and supply chains.</w:t>
            </w:r>
          </w:p>
        </w:tc>
      </w:tr>
      <w:tr w:rsidR="001D6BA5" w14:paraId="4E1CACDC" w14:textId="77777777">
        <w:trPr>
          <w:jc w:val="center"/>
        </w:trPr>
        <w:tc>
          <w:tcPr>
            <w:tcW w:w="5083" w:type="dxa"/>
            <w:tcMar>
              <w:top w:w="85" w:type="dxa"/>
              <w:left w:w="110" w:type="dxa"/>
              <w:bottom w:w="85" w:type="dxa"/>
              <w:right w:w="110" w:type="dxa"/>
            </w:tcMar>
            <w:vAlign w:val="center"/>
          </w:tcPr>
          <w:p w14:paraId="59551273" w14:textId="77777777" w:rsidR="001D6BA5" w:rsidRDefault="006A6F3F">
            <w:pPr>
              <w:spacing w:after="0" w:line="240" w:lineRule="auto"/>
            </w:pPr>
            <w:r>
              <w:rPr>
                <w:b/>
                <w:color w:val="0B6E75"/>
                <w:sz w:val="17"/>
              </w:rPr>
              <w:t>Construction and Real Estate</w:t>
            </w:r>
          </w:p>
        </w:tc>
        <w:tc>
          <w:tcPr>
            <w:tcW w:w="5083" w:type="dxa"/>
            <w:tcMar>
              <w:top w:w="85" w:type="dxa"/>
              <w:left w:w="110" w:type="dxa"/>
              <w:bottom w:w="85" w:type="dxa"/>
              <w:right w:w="110" w:type="dxa"/>
            </w:tcMar>
            <w:vAlign w:val="center"/>
          </w:tcPr>
          <w:p w14:paraId="2FB1ABE8" w14:textId="77777777" w:rsidR="001D6BA5" w:rsidRDefault="006A6F3F">
            <w:pPr>
              <w:spacing w:after="0" w:line="240" w:lineRule="auto"/>
            </w:pPr>
            <w:r>
              <w:rPr>
                <w:color w:val="232D34"/>
                <w:sz w:val="16"/>
              </w:rPr>
              <w:t>Project platforms, smart buildings, security, energy, procurement and facilities management.</w:t>
            </w:r>
          </w:p>
        </w:tc>
      </w:tr>
      <w:tr w:rsidR="001D6BA5" w14:paraId="595A2934" w14:textId="77777777">
        <w:trPr>
          <w:jc w:val="center"/>
        </w:trPr>
        <w:tc>
          <w:tcPr>
            <w:tcW w:w="5083" w:type="dxa"/>
            <w:shd w:val="clear" w:color="auto" w:fill="F1F7F7"/>
            <w:tcMar>
              <w:top w:w="85" w:type="dxa"/>
              <w:left w:w="110" w:type="dxa"/>
              <w:bottom w:w="85" w:type="dxa"/>
              <w:right w:w="110" w:type="dxa"/>
            </w:tcMar>
            <w:vAlign w:val="center"/>
          </w:tcPr>
          <w:p w14:paraId="3D205BFF" w14:textId="77777777" w:rsidR="001D6BA5" w:rsidRDefault="006A6F3F">
            <w:pPr>
              <w:spacing w:after="0" w:line="240" w:lineRule="auto"/>
            </w:pPr>
            <w:r>
              <w:rPr>
                <w:b/>
                <w:color w:val="0B6E75"/>
                <w:sz w:val="17"/>
              </w:rPr>
              <w:t>Agriculture</w:t>
            </w:r>
          </w:p>
        </w:tc>
        <w:tc>
          <w:tcPr>
            <w:tcW w:w="5083" w:type="dxa"/>
            <w:shd w:val="clear" w:color="auto" w:fill="F8FBFB"/>
            <w:tcMar>
              <w:top w:w="85" w:type="dxa"/>
              <w:left w:w="110" w:type="dxa"/>
              <w:bottom w:w="85" w:type="dxa"/>
              <w:right w:w="110" w:type="dxa"/>
            </w:tcMar>
            <w:vAlign w:val="center"/>
          </w:tcPr>
          <w:p w14:paraId="1D762AF1" w14:textId="77777777" w:rsidR="001D6BA5" w:rsidRDefault="006A6F3F">
            <w:pPr>
              <w:spacing w:after="0" w:line="240" w:lineRule="auto"/>
            </w:pPr>
            <w:r>
              <w:rPr>
                <w:color w:val="232D34"/>
                <w:sz w:val="16"/>
              </w:rPr>
              <w:t>Smart irrigation, farm management, remote sensing, crop monitoring and renewable energy.</w:t>
            </w:r>
          </w:p>
        </w:tc>
      </w:tr>
      <w:tr w:rsidR="001D6BA5" w14:paraId="46CECED5" w14:textId="77777777">
        <w:trPr>
          <w:jc w:val="center"/>
        </w:trPr>
        <w:tc>
          <w:tcPr>
            <w:tcW w:w="5083" w:type="dxa"/>
            <w:tcMar>
              <w:top w:w="85" w:type="dxa"/>
              <w:left w:w="110" w:type="dxa"/>
              <w:bottom w:w="85" w:type="dxa"/>
              <w:right w:w="110" w:type="dxa"/>
            </w:tcMar>
            <w:vAlign w:val="center"/>
          </w:tcPr>
          <w:p w14:paraId="72EB9EEE" w14:textId="77777777" w:rsidR="001D6BA5" w:rsidRDefault="006A6F3F">
            <w:pPr>
              <w:spacing w:after="0" w:line="240" w:lineRule="auto"/>
            </w:pPr>
            <w:r>
              <w:rPr>
                <w:b/>
                <w:color w:val="0B6E75"/>
                <w:sz w:val="17"/>
              </w:rPr>
              <w:t>Hospitality</w:t>
            </w:r>
          </w:p>
        </w:tc>
        <w:tc>
          <w:tcPr>
            <w:tcW w:w="5083" w:type="dxa"/>
            <w:tcMar>
              <w:top w:w="85" w:type="dxa"/>
              <w:left w:w="110" w:type="dxa"/>
              <w:bottom w:w="85" w:type="dxa"/>
              <w:right w:w="110" w:type="dxa"/>
            </w:tcMar>
            <w:vAlign w:val="center"/>
          </w:tcPr>
          <w:p w14:paraId="543D1801" w14:textId="77777777" w:rsidR="001D6BA5" w:rsidRDefault="006A6F3F">
            <w:pPr>
              <w:spacing w:after="0" w:line="240" w:lineRule="auto"/>
            </w:pPr>
            <w:r>
              <w:rPr>
                <w:color w:val="232D34"/>
                <w:sz w:val="16"/>
              </w:rPr>
              <w:t>Hotel systems, customer applications, smart-room controls, energy management and payments.</w:t>
            </w:r>
          </w:p>
        </w:tc>
      </w:tr>
    </w:tbl>
    <w:p w14:paraId="06E18D83" w14:textId="77777777" w:rsidR="001D6BA5" w:rsidRDefault="006A6F3F">
      <w:pPr>
        <w:pStyle w:val="Heading1"/>
      </w:pPr>
      <w:r>
        <w:t>17. Project Delivery Methodology</w:t>
      </w:r>
    </w:p>
    <w:tbl>
      <w:tblPr>
        <w:tblW w:w="0" w:type="auto"/>
        <w:jc w:val="center"/>
        <w:tblLook w:val="04A0" w:firstRow="1" w:lastRow="0" w:firstColumn="1" w:lastColumn="0" w:noHBand="0" w:noVBand="1"/>
      </w:tblPr>
      <w:tblGrid>
        <w:gridCol w:w="5083"/>
        <w:gridCol w:w="5083"/>
      </w:tblGrid>
      <w:tr w:rsidR="001D6BA5" w14:paraId="6D73AE96" w14:textId="77777777">
        <w:trPr>
          <w:jc w:val="center"/>
        </w:trPr>
        <w:tc>
          <w:tcPr>
            <w:tcW w:w="5083" w:type="dxa"/>
            <w:shd w:val="clear" w:color="auto" w:fill="0B6E75"/>
            <w:tcMar>
              <w:top w:w="90" w:type="dxa"/>
              <w:left w:w="120" w:type="dxa"/>
              <w:bottom w:w="90" w:type="dxa"/>
              <w:right w:w="120" w:type="dxa"/>
            </w:tcMar>
            <w:vAlign w:val="center"/>
          </w:tcPr>
          <w:p w14:paraId="15FE7CAF" w14:textId="77777777" w:rsidR="001D6BA5" w:rsidRDefault="006A6F3F">
            <w:pPr>
              <w:spacing w:after="0" w:line="240" w:lineRule="auto"/>
            </w:pPr>
            <w:r>
              <w:rPr>
                <w:b/>
                <w:color w:val="FFFFFF"/>
                <w:sz w:val="16"/>
              </w:rPr>
              <w:t>Phase 1: Discovery and Assessment</w:t>
            </w:r>
          </w:p>
        </w:tc>
        <w:tc>
          <w:tcPr>
            <w:tcW w:w="5083" w:type="dxa"/>
            <w:shd w:val="clear" w:color="auto" w:fill="F5FAFA"/>
            <w:tcMar>
              <w:top w:w="90" w:type="dxa"/>
              <w:left w:w="120" w:type="dxa"/>
              <w:bottom w:w="90" w:type="dxa"/>
              <w:right w:w="120" w:type="dxa"/>
            </w:tcMar>
            <w:vAlign w:val="center"/>
          </w:tcPr>
          <w:p w14:paraId="5F0211DA" w14:textId="77777777" w:rsidR="001D6BA5" w:rsidRDefault="006A6F3F">
            <w:pPr>
              <w:spacing w:after="0" w:line="240" w:lineRule="auto"/>
            </w:pPr>
            <w:r>
              <w:rPr>
                <w:color w:val="232D34"/>
                <w:sz w:val="16"/>
              </w:rPr>
              <w:t>Study objectives, existing systems, operational problems, users, infrastructure and budget.</w:t>
            </w:r>
          </w:p>
        </w:tc>
      </w:tr>
      <w:tr w:rsidR="001D6BA5" w14:paraId="6E3B5472" w14:textId="77777777">
        <w:trPr>
          <w:jc w:val="center"/>
        </w:trPr>
        <w:tc>
          <w:tcPr>
            <w:tcW w:w="5083" w:type="dxa"/>
            <w:shd w:val="clear" w:color="auto" w:fill="0B6E75"/>
            <w:tcMar>
              <w:top w:w="90" w:type="dxa"/>
              <w:left w:w="120" w:type="dxa"/>
              <w:bottom w:w="90" w:type="dxa"/>
              <w:right w:w="120" w:type="dxa"/>
            </w:tcMar>
            <w:vAlign w:val="center"/>
          </w:tcPr>
          <w:p w14:paraId="09FD9AE5" w14:textId="77777777" w:rsidR="001D6BA5" w:rsidRDefault="006A6F3F">
            <w:pPr>
              <w:spacing w:after="0" w:line="240" w:lineRule="auto"/>
            </w:pPr>
            <w:r>
              <w:rPr>
                <w:b/>
                <w:color w:val="FFFFFF"/>
                <w:sz w:val="16"/>
              </w:rPr>
              <w:t>Phase 2: Requirements Definition</w:t>
            </w:r>
          </w:p>
        </w:tc>
        <w:tc>
          <w:tcPr>
            <w:tcW w:w="5083" w:type="dxa"/>
            <w:shd w:val="clear" w:color="auto" w:fill="F5FAFA"/>
            <w:tcMar>
              <w:top w:w="90" w:type="dxa"/>
              <w:left w:w="120" w:type="dxa"/>
              <w:bottom w:w="90" w:type="dxa"/>
              <w:right w:w="120" w:type="dxa"/>
            </w:tcMar>
            <w:vAlign w:val="center"/>
          </w:tcPr>
          <w:p w14:paraId="612BF3F8" w14:textId="77777777" w:rsidR="001D6BA5" w:rsidRDefault="006A6F3F">
            <w:pPr>
              <w:spacing w:after="0" w:line="240" w:lineRule="auto"/>
            </w:pPr>
            <w:r>
              <w:rPr>
                <w:color w:val="232D34"/>
                <w:sz w:val="16"/>
              </w:rPr>
              <w:t>Document and validate functional, technical, security, integration, reporting and performance requirements.</w:t>
            </w:r>
          </w:p>
        </w:tc>
      </w:tr>
      <w:tr w:rsidR="001D6BA5" w14:paraId="69BC13F6" w14:textId="77777777">
        <w:trPr>
          <w:jc w:val="center"/>
        </w:trPr>
        <w:tc>
          <w:tcPr>
            <w:tcW w:w="5083" w:type="dxa"/>
            <w:shd w:val="clear" w:color="auto" w:fill="0B6E75"/>
            <w:tcMar>
              <w:top w:w="90" w:type="dxa"/>
              <w:left w:w="120" w:type="dxa"/>
              <w:bottom w:w="90" w:type="dxa"/>
              <w:right w:w="120" w:type="dxa"/>
            </w:tcMar>
            <w:vAlign w:val="center"/>
          </w:tcPr>
          <w:p w14:paraId="75239412" w14:textId="77777777" w:rsidR="001D6BA5" w:rsidRDefault="006A6F3F">
            <w:pPr>
              <w:spacing w:after="0" w:line="240" w:lineRule="auto"/>
            </w:pPr>
            <w:r>
              <w:rPr>
                <w:b/>
                <w:color w:val="FFFFFF"/>
                <w:sz w:val="16"/>
              </w:rPr>
              <w:t>Phase 3: Solution Architecture</w:t>
            </w:r>
          </w:p>
        </w:tc>
        <w:tc>
          <w:tcPr>
            <w:tcW w:w="5083" w:type="dxa"/>
            <w:shd w:val="clear" w:color="auto" w:fill="F5FAFA"/>
            <w:tcMar>
              <w:top w:w="90" w:type="dxa"/>
              <w:left w:w="120" w:type="dxa"/>
              <w:bottom w:w="90" w:type="dxa"/>
              <w:right w:w="120" w:type="dxa"/>
            </w:tcMar>
            <w:vAlign w:val="center"/>
          </w:tcPr>
          <w:p w14:paraId="70F45DB6" w14:textId="77777777" w:rsidR="001D6BA5" w:rsidRDefault="006A6F3F">
            <w:pPr>
              <w:spacing w:after="0" w:line="240" w:lineRule="auto"/>
            </w:pPr>
            <w:r>
              <w:rPr>
                <w:color w:val="232D34"/>
                <w:sz w:val="16"/>
              </w:rPr>
              <w:t>Prepare architecture, components, integration model, implementation approach and project plan.</w:t>
            </w:r>
          </w:p>
        </w:tc>
      </w:tr>
      <w:tr w:rsidR="001D6BA5" w14:paraId="06296EAB" w14:textId="77777777">
        <w:trPr>
          <w:jc w:val="center"/>
        </w:trPr>
        <w:tc>
          <w:tcPr>
            <w:tcW w:w="5083" w:type="dxa"/>
            <w:shd w:val="clear" w:color="auto" w:fill="0B6E75"/>
            <w:tcMar>
              <w:top w:w="90" w:type="dxa"/>
              <w:left w:w="120" w:type="dxa"/>
              <w:bottom w:w="90" w:type="dxa"/>
              <w:right w:w="120" w:type="dxa"/>
            </w:tcMar>
            <w:vAlign w:val="center"/>
          </w:tcPr>
          <w:p w14:paraId="6F56C684" w14:textId="77777777" w:rsidR="001D6BA5" w:rsidRDefault="006A6F3F">
            <w:pPr>
              <w:spacing w:after="0" w:line="240" w:lineRule="auto"/>
            </w:pPr>
            <w:r>
              <w:rPr>
                <w:b/>
                <w:color w:val="FFFFFF"/>
                <w:sz w:val="16"/>
              </w:rPr>
              <w:t>Phase 4: Design and Development</w:t>
            </w:r>
          </w:p>
        </w:tc>
        <w:tc>
          <w:tcPr>
            <w:tcW w:w="5083" w:type="dxa"/>
            <w:shd w:val="clear" w:color="auto" w:fill="F5FAFA"/>
            <w:tcMar>
              <w:top w:w="90" w:type="dxa"/>
              <w:left w:w="120" w:type="dxa"/>
              <w:bottom w:w="90" w:type="dxa"/>
              <w:right w:w="120" w:type="dxa"/>
            </w:tcMar>
            <w:vAlign w:val="center"/>
          </w:tcPr>
          <w:p w14:paraId="6F0AA359" w14:textId="77777777" w:rsidR="001D6BA5" w:rsidRDefault="006A6F3F">
            <w:pPr>
              <w:spacing w:after="0" w:line="240" w:lineRule="auto"/>
            </w:pPr>
            <w:r>
              <w:rPr>
                <w:color w:val="232D34"/>
                <w:sz w:val="16"/>
              </w:rPr>
              <w:t>Develop software, configure infrastructure, source equipment and create interfaces.</w:t>
            </w:r>
          </w:p>
        </w:tc>
      </w:tr>
      <w:tr w:rsidR="001D6BA5" w14:paraId="1EF05DA1" w14:textId="77777777">
        <w:trPr>
          <w:jc w:val="center"/>
        </w:trPr>
        <w:tc>
          <w:tcPr>
            <w:tcW w:w="5083" w:type="dxa"/>
            <w:shd w:val="clear" w:color="auto" w:fill="0B6E75"/>
            <w:tcMar>
              <w:top w:w="90" w:type="dxa"/>
              <w:left w:w="120" w:type="dxa"/>
              <w:bottom w:w="90" w:type="dxa"/>
              <w:right w:w="120" w:type="dxa"/>
            </w:tcMar>
            <w:vAlign w:val="center"/>
          </w:tcPr>
          <w:p w14:paraId="7E8747CC" w14:textId="77777777" w:rsidR="001D6BA5" w:rsidRDefault="006A6F3F">
            <w:pPr>
              <w:spacing w:after="0" w:line="240" w:lineRule="auto"/>
            </w:pPr>
            <w:r>
              <w:rPr>
                <w:b/>
                <w:color w:val="FFFFFF"/>
                <w:sz w:val="16"/>
              </w:rPr>
              <w:t>Phase 5: Testing</w:t>
            </w:r>
          </w:p>
        </w:tc>
        <w:tc>
          <w:tcPr>
            <w:tcW w:w="5083" w:type="dxa"/>
            <w:shd w:val="clear" w:color="auto" w:fill="F5FAFA"/>
            <w:tcMar>
              <w:top w:w="90" w:type="dxa"/>
              <w:left w:w="120" w:type="dxa"/>
              <w:bottom w:w="90" w:type="dxa"/>
              <w:right w:w="120" w:type="dxa"/>
            </w:tcMar>
            <w:vAlign w:val="center"/>
          </w:tcPr>
          <w:p w14:paraId="26DA475C" w14:textId="77777777" w:rsidR="001D6BA5" w:rsidRDefault="006A6F3F">
            <w:pPr>
              <w:spacing w:after="0" w:line="240" w:lineRule="auto"/>
            </w:pPr>
            <w:r>
              <w:rPr>
                <w:color w:val="232D34"/>
                <w:sz w:val="16"/>
              </w:rPr>
              <w:t>Conduct functional, integration, performance, security and user-acceptance testing.</w:t>
            </w:r>
          </w:p>
        </w:tc>
      </w:tr>
      <w:tr w:rsidR="001D6BA5" w14:paraId="700F2DE4" w14:textId="77777777">
        <w:trPr>
          <w:jc w:val="center"/>
        </w:trPr>
        <w:tc>
          <w:tcPr>
            <w:tcW w:w="5083" w:type="dxa"/>
            <w:shd w:val="clear" w:color="auto" w:fill="0B6E75"/>
            <w:tcMar>
              <w:top w:w="90" w:type="dxa"/>
              <w:left w:w="120" w:type="dxa"/>
              <w:bottom w:w="90" w:type="dxa"/>
              <w:right w:w="120" w:type="dxa"/>
            </w:tcMar>
            <w:vAlign w:val="center"/>
          </w:tcPr>
          <w:p w14:paraId="0644AEBA" w14:textId="77777777" w:rsidR="001D6BA5" w:rsidRDefault="006A6F3F">
            <w:pPr>
              <w:spacing w:after="0" w:line="240" w:lineRule="auto"/>
            </w:pPr>
            <w:r>
              <w:rPr>
                <w:b/>
                <w:color w:val="FFFFFF"/>
                <w:sz w:val="16"/>
              </w:rPr>
              <w:t>Phase 6: Deployment</w:t>
            </w:r>
          </w:p>
        </w:tc>
        <w:tc>
          <w:tcPr>
            <w:tcW w:w="5083" w:type="dxa"/>
            <w:shd w:val="clear" w:color="auto" w:fill="F5FAFA"/>
            <w:tcMar>
              <w:top w:w="90" w:type="dxa"/>
              <w:left w:w="120" w:type="dxa"/>
              <w:bottom w:w="90" w:type="dxa"/>
              <w:right w:w="120" w:type="dxa"/>
            </w:tcMar>
            <w:vAlign w:val="center"/>
          </w:tcPr>
          <w:p w14:paraId="13EFC2C1" w14:textId="77777777" w:rsidR="001D6BA5" w:rsidRDefault="006A6F3F">
            <w:pPr>
              <w:spacing w:after="0" w:line="240" w:lineRule="auto"/>
            </w:pPr>
            <w:r>
              <w:rPr>
                <w:color w:val="232D34"/>
                <w:sz w:val="16"/>
              </w:rPr>
              <w:t>Install and commission the approved production solution.</w:t>
            </w:r>
          </w:p>
        </w:tc>
      </w:tr>
      <w:tr w:rsidR="001D6BA5" w14:paraId="7BB77A5E" w14:textId="77777777">
        <w:trPr>
          <w:jc w:val="center"/>
        </w:trPr>
        <w:tc>
          <w:tcPr>
            <w:tcW w:w="5083" w:type="dxa"/>
            <w:shd w:val="clear" w:color="auto" w:fill="0B6E75"/>
            <w:tcMar>
              <w:top w:w="90" w:type="dxa"/>
              <w:left w:w="120" w:type="dxa"/>
              <w:bottom w:w="90" w:type="dxa"/>
              <w:right w:w="120" w:type="dxa"/>
            </w:tcMar>
            <w:vAlign w:val="center"/>
          </w:tcPr>
          <w:p w14:paraId="1160847C" w14:textId="77777777" w:rsidR="001D6BA5" w:rsidRDefault="006A6F3F">
            <w:pPr>
              <w:spacing w:after="0" w:line="240" w:lineRule="auto"/>
            </w:pPr>
            <w:r>
              <w:rPr>
                <w:b/>
                <w:color w:val="FFFFFF"/>
                <w:sz w:val="16"/>
              </w:rPr>
              <w:t>Phase 7: Training and Change Management</w:t>
            </w:r>
          </w:p>
        </w:tc>
        <w:tc>
          <w:tcPr>
            <w:tcW w:w="5083" w:type="dxa"/>
            <w:shd w:val="clear" w:color="auto" w:fill="F5FAFA"/>
            <w:tcMar>
              <w:top w:w="90" w:type="dxa"/>
              <w:left w:w="120" w:type="dxa"/>
              <w:bottom w:w="90" w:type="dxa"/>
              <w:right w:w="120" w:type="dxa"/>
            </w:tcMar>
            <w:vAlign w:val="center"/>
          </w:tcPr>
          <w:p w14:paraId="3EC737E1" w14:textId="77777777" w:rsidR="001D6BA5" w:rsidRDefault="006A6F3F">
            <w:pPr>
              <w:spacing w:after="0" w:line="240" w:lineRule="auto"/>
            </w:pPr>
            <w:r>
              <w:rPr>
                <w:color w:val="232D34"/>
                <w:sz w:val="16"/>
              </w:rPr>
              <w:t>Train administrators, technical personnel, managers and end users.</w:t>
            </w:r>
          </w:p>
        </w:tc>
      </w:tr>
      <w:tr w:rsidR="001D6BA5" w14:paraId="53255917" w14:textId="77777777">
        <w:trPr>
          <w:jc w:val="center"/>
        </w:trPr>
        <w:tc>
          <w:tcPr>
            <w:tcW w:w="5083" w:type="dxa"/>
            <w:shd w:val="clear" w:color="auto" w:fill="0B6E75"/>
            <w:tcMar>
              <w:top w:w="90" w:type="dxa"/>
              <w:left w:w="120" w:type="dxa"/>
              <w:bottom w:w="90" w:type="dxa"/>
              <w:right w:w="120" w:type="dxa"/>
            </w:tcMar>
            <w:vAlign w:val="center"/>
          </w:tcPr>
          <w:p w14:paraId="48DE5ADD" w14:textId="77777777" w:rsidR="001D6BA5" w:rsidRDefault="006A6F3F">
            <w:pPr>
              <w:spacing w:after="0" w:line="240" w:lineRule="auto"/>
            </w:pPr>
            <w:r>
              <w:rPr>
                <w:b/>
                <w:color w:val="FFFFFF"/>
                <w:sz w:val="16"/>
              </w:rPr>
              <w:t>Phase 8: Support and Optimization</w:t>
            </w:r>
          </w:p>
        </w:tc>
        <w:tc>
          <w:tcPr>
            <w:tcW w:w="5083" w:type="dxa"/>
            <w:shd w:val="clear" w:color="auto" w:fill="F5FAFA"/>
            <w:tcMar>
              <w:top w:w="90" w:type="dxa"/>
              <w:left w:w="120" w:type="dxa"/>
              <w:bottom w:w="90" w:type="dxa"/>
              <w:right w:w="120" w:type="dxa"/>
            </w:tcMar>
            <w:vAlign w:val="center"/>
          </w:tcPr>
          <w:p w14:paraId="1550ADB9" w14:textId="77777777" w:rsidR="001D6BA5" w:rsidRDefault="006A6F3F">
            <w:pPr>
              <w:spacing w:after="0" w:line="240" w:lineRule="auto"/>
            </w:pPr>
            <w:r>
              <w:rPr>
                <w:color w:val="232D34"/>
                <w:sz w:val="16"/>
              </w:rPr>
              <w:t>Provide maintenance, updates, monitoring and continuous improvement.</w:t>
            </w:r>
          </w:p>
        </w:tc>
      </w:tr>
    </w:tbl>
    <w:p w14:paraId="5AD79AC0" w14:textId="77777777" w:rsidR="001D6BA5" w:rsidRDefault="006A6F3F">
      <w:pPr>
        <w:pStyle w:val="Heading1"/>
      </w:pPr>
      <w:r>
        <w:t>18. Quality Assurance</w:t>
      </w:r>
    </w:p>
    <w:p w14:paraId="1C5897F6" w14:textId="77777777" w:rsidR="001D6BA5" w:rsidRDefault="006A6F3F">
      <w:pPr>
        <w:pStyle w:val="BodyText"/>
      </w:pPr>
      <w:r>
        <w:t>Epigater applies quality-control processes throughout the project lifecycle, including requirements validation, design review, source-code review, equipment verification, configuration review, functional testing, performance testing, security testing, integration testing, user acceptance, installation inspection, documentation, training evaluation, warranty management and post-implementation review.</w:t>
      </w:r>
    </w:p>
    <w:p w14:paraId="0DCA748A" w14:textId="77777777" w:rsidR="001D6BA5" w:rsidRDefault="006A6F3F">
      <w:pPr>
        <w:pStyle w:val="BodyText"/>
      </w:pPr>
      <w:r>
        <w:t>The company aims to work with products and technologies that comply with relevant national and international standards. Where required, Epigater engages certified professionals, licensed contractors, specialized consultants and manufacturer-authorized experts.</w:t>
      </w:r>
    </w:p>
    <w:p w14:paraId="2AE58024" w14:textId="77777777" w:rsidR="001D6BA5" w:rsidRDefault="006A6F3F">
      <w:pPr>
        <w:pStyle w:val="Heading1"/>
      </w:pPr>
      <w:r>
        <w:t>19. Customer Support and Maintenance</w:t>
      </w:r>
    </w:p>
    <w:p w14:paraId="4171ACC9" w14:textId="77777777" w:rsidR="001D6BA5" w:rsidRDefault="006A6F3F">
      <w:pPr>
        <w:pStyle w:val="ListBullet"/>
        <w:spacing w:after="40"/>
      </w:pPr>
      <w:r>
        <w:t>Help-desk support</w:t>
      </w:r>
    </w:p>
    <w:p w14:paraId="40FE6E57" w14:textId="77777777" w:rsidR="001D6BA5" w:rsidRDefault="006A6F3F">
      <w:pPr>
        <w:pStyle w:val="ListBullet"/>
        <w:spacing w:after="40"/>
      </w:pPr>
      <w:r>
        <w:t>Remote technical assistance</w:t>
      </w:r>
    </w:p>
    <w:p w14:paraId="7BDBD8D7" w14:textId="77777777" w:rsidR="001D6BA5" w:rsidRDefault="006A6F3F">
      <w:pPr>
        <w:pStyle w:val="ListBullet"/>
        <w:spacing w:after="40"/>
      </w:pPr>
      <w:r>
        <w:t>On-site maintenance</w:t>
      </w:r>
    </w:p>
    <w:p w14:paraId="3C1ABD1F" w14:textId="77777777" w:rsidR="001D6BA5" w:rsidRDefault="006A6F3F">
      <w:pPr>
        <w:pStyle w:val="ListBullet"/>
        <w:spacing w:after="40"/>
      </w:pPr>
      <w:r>
        <w:t>Preventive and corrective maintenance</w:t>
      </w:r>
    </w:p>
    <w:p w14:paraId="68D62241" w14:textId="77777777" w:rsidR="001D6BA5" w:rsidRDefault="006A6F3F">
      <w:pPr>
        <w:pStyle w:val="ListBullet"/>
        <w:spacing w:after="40"/>
      </w:pPr>
      <w:r>
        <w:t>Software and security updates</w:t>
      </w:r>
    </w:p>
    <w:p w14:paraId="79ED0934" w14:textId="77777777" w:rsidR="001D6BA5" w:rsidRDefault="006A6F3F">
      <w:pPr>
        <w:pStyle w:val="ListBullet"/>
        <w:spacing w:after="40"/>
      </w:pPr>
      <w:r>
        <w:t>System monitoring and optimization</w:t>
      </w:r>
    </w:p>
    <w:p w14:paraId="1586F7D2" w14:textId="77777777" w:rsidR="001D6BA5" w:rsidRDefault="006A6F3F">
      <w:pPr>
        <w:pStyle w:val="ListBullet"/>
        <w:spacing w:after="40"/>
      </w:pPr>
      <w:r>
        <w:t>Backup verification</w:t>
      </w:r>
    </w:p>
    <w:p w14:paraId="75DDE45D" w14:textId="77777777" w:rsidR="001D6BA5" w:rsidRDefault="006A6F3F">
      <w:pPr>
        <w:pStyle w:val="ListBullet"/>
        <w:spacing w:after="40"/>
      </w:pPr>
      <w:r>
        <w:t>Equipment replacement coordination</w:t>
      </w:r>
    </w:p>
    <w:p w14:paraId="5C8EC303" w14:textId="77777777" w:rsidR="001D6BA5" w:rsidRDefault="006A6F3F">
      <w:pPr>
        <w:pStyle w:val="ListBullet"/>
        <w:spacing w:after="40"/>
      </w:pPr>
      <w:r>
        <w:t>Warranty administration</w:t>
      </w:r>
    </w:p>
    <w:p w14:paraId="6BDC3443" w14:textId="77777777" w:rsidR="001D6BA5" w:rsidRDefault="006A6F3F">
      <w:pPr>
        <w:pStyle w:val="ListBullet"/>
        <w:spacing w:after="40"/>
      </w:pPr>
      <w:r>
        <w:t>Refresher training</w:t>
      </w:r>
    </w:p>
    <w:p w14:paraId="79CDD6F0" w14:textId="77777777" w:rsidR="001D6BA5" w:rsidRDefault="006A6F3F">
      <w:pPr>
        <w:pStyle w:val="ListBullet"/>
        <w:spacing w:after="40"/>
      </w:pPr>
      <w:r>
        <w:t>Annual maintenance agreements</w:t>
      </w:r>
    </w:p>
    <w:p w14:paraId="68BBA4E7" w14:textId="77777777" w:rsidR="001D6BA5" w:rsidRDefault="006A6F3F">
      <w:pPr>
        <w:pStyle w:val="BodyText"/>
      </w:pPr>
      <w:r>
        <w:t>Support levels and response times are defined according to the criticality of the customer’s systems and the applicable service-level agreement.</w:t>
      </w:r>
    </w:p>
    <w:p w14:paraId="01B22B88" w14:textId="77777777" w:rsidR="001D6BA5" w:rsidRDefault="006A6F3F">
      <w:pPr>
        <w:pStyle w:val="Heading1"/>
      </w:pPr>
      <w:r>
        <w:t>20. Business Model</w:t>
      </w:r>
    </w:p>
    <w:p w14:paraId="2B3CAC51" w14:textId="77777777" w:rsidR="001D6BA5" w:rsidRDefault="006A6F3F">
      <w:pPr>
        <w:pStyle w:val="BodyText"/>
      </w:pPr>
      <w:r>
        <w:t>Epigater generates revenue through a diversified model that balances project-based income with recurring services.</w:t>
      </w:r>
    </w:p>
    <w:p w14:paraId="51AB63D6" w14:textId="77777777" w:rsidR="001D6BA5" w:rsidRDefault="006A6F3F">
      <w:pPr>
        <w:pStyle w:val="ListBullet"/>
        <w:spacing w:after="40"/>
      </w:pPr>
      <w:r>
        <w:t>Software-development fees</w:t>
      </w:r>
    </w:p>
    <w:p w14:paraId="3721F35E" w14:textId="77777777" w:rsidR="001D6BA5" w:rsidRDefault="006A6F3F">
      <w:pPr>
        <w:pStyle w:val="ListBullet"/>
        <w:spacing w:after="40"/>
      </w:pPr>
      <w:r>
        <w:t>Software subscriptions</w:t>
      </w:r>
    </w:p>
    <w:p w14:paraId="2C8222D5" w14:textId="77777777" w:rsidR="001D6BA5" w:rsidRDefault="006A6F3F">
      <w:pPr>
        <w:pStyle w:val="ListBullet"/>
        <w:spacing w:after="40"/>
      </w:pPr>
      <w:r>
        <w:t>AI-platform subscriptions</w:t>
      </w:r>
    </w:p>
    <w:p w14:paraId="177F1C60" w14:textId="77777777" w:rsidR="001D6BA5" w:rsidRDefault="006A6F3F">
      <w:pPr>
        <w:pStyle w:val="ListBullet"/>
        <w:spacing w:after="40"/>
      </w:pPr>
      <w:r>
        <w:t>ERP licenses</w:t>
      </w:r>
    </w:p>
    <w:p w14:paraId="02703DEF" w14:textId="77777777" w:rsidR="001D6BA5" w:rsidRDefault="006A6F3F">
      <w:pPr>
        <w:pStyle w:val="ListBullet"/>
        <w:spacing w:after="40"/>
      </w:pPr>
      <w:r>
        <w:t>Implementation services</w:t>
      </w:r>
    </w:p>
    <w:p w14:paraId="2704B000" w14:textId="77777777" w:rsidR="001D6BA5" w:rsidRDefault="006A6F3F">
      <w:pPr>
        <w:pStyle w:val="ListBullet"/>
        <w:spacing w:after="40"/>
      </w:pPr>
      <w:r>
        <w:t>Systems-integration projects</w:t>
      </w:r>
    </w:p>
    <w:p w14:paraId="79E0AFFD" w14:textId="77777777" w:rsidR="001D6BA5" w:rsidRDefault="006A6F3F">
      <w:pPr>
        <w:pStyle w:val="ListBullet"/>
        <w:spacing w:after="40"/>
      </w:pPr>
      <w:r>
        <w:t>Equipment sales and distribution</w:t>
      </w:r>
    </w:p>
    <w:p w14:paraId="3BCC7266" w14:textId="77777777" w:rsidR="001D6BA5" w:rsidRDefault="006A6F3F">
      <w:pPr>
        <w:pStyle w:val="ListBullet"/>
        <w:spacing w:after="40"/>
      </w:pPr>
      <w:r>
        <w:t>Import/export margins</w:t>
      </w:r>
    </w:p>
    <w:p w14:paraId="2D4D85B4" w14:textId="77777777" w:rsidR="001D6BA5" w:rsidRDefault="006A6F3F">
      <w:pPr>
        <w:pStyle w:val="ListBullet"/>
        <w:spacing w:after="40"/>
      </w:pPr>
      <w:r>
        <w:t>Consulting services</w:t>
      </w:r>
    </w:p>
    <w:p w14:paraId="120F0B48" w14:textId="77777777" w:rsidR="001D6BA5" w:rsidRDefault="006A6F3F">
      <w:pPr>
        <w:pStyle w:val="ListBullet"/>
        <w:spacing w:after="40"/>
      </w:pPr>
      <w:r>
        <w:t>Managed services</w:t>
      </w:r>
    </w:p>
    <w:p w14:paraId="6630882B" w14:textId="77777777" w:rsidR="001D6BA5" w:rsidRDefault="006A6F3F">
      <w:pPr>
        <w:pStyle w:val="ListBullet"/>
        <w:spacing w:after="40"/>
      </w:pPr>
      <w:r>
        <w:t>Technical support and annual maintenance contracts</w:t>
      </w:r>
    </w:p>
    <w:p w14:paraId="6EE4D09B" w14:textId="77777777" w:rsidR="001D6BA5" w:rsidRDefault="006A6F3F">
      <w:pPr>
        <w:pStyle w:val="ListBullet"/>
        <w:spacing w:after="40"/>
      </w:pPr>
      <w:r>
        <w:t>Cloud-service fees</w:t>
      </w:r>
    </w:p>
    <w:p w14:paraId="5B23B53B" w14:textId="77777777" w:rsidR="001D6BA5" w:rsidRDefault="006A6F3F">
      <w:pPr>
        <w:pStyle w:val="ListBullet"/>
        <w:spacing w:after="40"/>
      </w:pPr>
      <w:r>
        <w:t>Data-analytics services</w:t>
      </w:r>
    </w:p>
    <w:p w14:paraId="03EC7A12" w14:textId="77777777" w:rsidR="001D6BA5" w:rsidRDefault="006A6F3F">
      <w:pPr>
        <w:pStyle w:val="ListBullet"/>
        <w:spacing w:after="40"/>
      </w:pPr>
      <w:r>
        <w:t>Training services</w:t>
      </w:r>
    </w:p>
    <w:p w14:paraId="2213ABA7" w14:textId="77777777" w:rsidR="001D6BA5" w:rsidRDefault="006A6F3F">
      <w:pPr>
        <w:pStyle w:val="ListBullet"/>
        <w:spacing w:after="40"/>
      </w:pPr>
      <w:r>
        <w:t>Energy-performance contracts</w:t>
      </w:r>
    </w:p>
    <w:p w14:paraId="67ACF876" w14:textId="77777777" w:rsidR="001D6BA5" w:rsidRDefault="006A6F3F">
      <w:pPr>
        <w:pStyle w:val="ListBullet"/>
        <w:spacing w:after="40"/>
      </w:pPr>
      <w:r>
        <w:t>Representation commissions</w:t>
      </w:r>
    </w:p>
    <w:p w14:paraId="71C4BC0D" w14:textId="77777777" w:rsidR="001D6BA5" w:rsidRDefault="006A6F3F">
      <w:pPr>
        <w:pStyle w:val="ListBullet"/>
        <w:spacing w:after="40"/>
      </w:pPr>
      <w:r>
        <w:t>Joint-venture projects</w:t>
      </w:r>
    </w:p>
    <w:p w14:paraId="236F4239" w14:textId="77777777" w:rsidR="001D6BA5" w:rsidRDefault="006A6F3F">
      <w:pPr>
        <w:pStyle w:val="Heading1"/>
      </w:pPr>
      <w:r>
        <w:t>21. Partnership Strategy</w:t>
      </w:r>
    </w:p>
    <w:p w14:paraId="7E4C5627" w14:textId="77777777" w:rsidR="001D6BA5" w:rsidRDefault="006A6F3F">
      <w:pPr>
        <w:pStyle w:val="BodyText"/>
      </w:pPr>
      <w:r>
        <w:t>Epigater recognizes that successful technology delivery requires strong partnerships. The company seeks collaboration with AI companies, software manufacturers, cloud providers, cybersecurity companies, server and networking manufacturers, energy-technology companies, industrial automation companies, robotics manufacturers, telecommunications providers, universities, research institutions, financial institutions, development organizations and engineering firms.</w:t>
      </w:r>
    </w:p>
    <w:p w14:paraId="51920104" w14:textId="77777777" w:rsidR="001D6BA5" w:rsidRDefault="006A6F3F">
      <w:pPr>
        <w:pStyle w:val="ListBullet"/>
        <w:spacing w:after="40"/>
      </w:pPr>
      <w:r>
        <w:t>Authorized representation</w:t>
      </w:r>
    </w:p>
    <w:p w14:paraId="693DD10A" w14:textId="77777777" w:rsidR="001D6BA5" w:rsidRDefault="006A6F3F">
      <w:pPr>
        <w:pStyle w:val="ListBullet"/>
        <w:spacing w:after="40"/>
      </w:pPr>
      <w:r>
        <w:t>Distribution agreements</w:t>
      </w:r>
    </w:p>
    <w:p w14:paraId="03895DA1" w14:textId="77777777" w:rsidR="001D6BA5" w:rsidRDefault="006A6F3F">
      <w:pPr>
        <w:pStyle w:val="ListBullet"/>
        <w:spacing w:after="40"/>
      </w:pPr>
      <w:r>
        <w:t>Technology transfer</w:t>
      </w:r>
    </w:p>
    <w:p w14:paraId="47D999AB" w14:textId="77777777" w:rsidR="001D6BA5" w:rsidRDefault="006A6F3F">
      <w:pPr>
        <w:pStyle w:val="ListBullet"/>
        <w:spacing w:after="40"/>
      </w:pPr>
      <w:r>
        <w:t>Joint product development</w:t>
      </w:r>
    </w:p>
    <w:p w14:paraId="01E90719" w14:textId="77777777" w:rsidR="001D6BA5" w:rsidRDefault="006A6F3F">
      <w:pPr>
        <w:pStyle w:val="ListBullet"/>
        <w:spacing w:after="40"/>
      </w:pPr>
      <w:r>
        <w:t>Joint ventures</w:t>
      </w:r>
    </w:p>
    <w:p w14:paraId="63C1F29E" w14:textId="77777777" w:rsidR="001D6BA5" w:rsidRDefault="006A6F3F">
      <w:pPr>
        <w:pStyle w:val="ListBullet"/>
        <w:spacing w:after="40"/>
      </w:pPr>
      <w:r>
        <w:t>Reseller and implementation partnerships</w:t>
      </w:r>
    </w:p>
    <w:p w14:paraId="22857B82" w14:textId="77777777" w:rsidR="001D6BA5" w:rsidRDefault="006A6F3F">
      <w:pPr>
        <w:pStyle w:val="ListBullet"/>
        <w:spacing w:after="40"/>
      </w:pPr>
      <w:r>
        <w:t>Research collaboration</w:t>
      </w:r>
    </w:p>
    <w:p w14:paraId="75DFE81D" w14:textId="77777777" w:rsidR="001D6BA5" w:rsidRDefault="006A6F3F">
      <w:pPr>
        <w:pStyle w:val="ListBullet"/>
        <w:spacing w:after="40"/>
      </w:pPr>
      <w:r>
        <w:t>Training partnerships</w:t>
      </w:r>
    </w:p>
    <w:p w14:paraId="29D8A216" w14:textId="77777777" w:rsidR="001D6BA5" w:rsidRDefault="006A6F3F">
      <w:pPr>
        <w:pStyle w:val="ListBullet"/>
        <w:spacing w:after="40"/>
      </w:pPr>
      <w:r>
        <w:t>Market-development agreements</w:t>
      </w:r>
    </w:p>
    <w:p w14:paraId="76CF0213" w14:textId="77777777" w:rsidR="001D6BA5" w:rsidRDefault="006A6F3F">
      <w:pPr>
        <w:pStyle w:val="Heading1"/>
      </w:pPr>
      <w:r>
        <w:t>22. Corporate Governance</w:t>
      </w:r>
    </w:p>
    <w:p w14:paraId="7E8F9C2B" w14:textId="77777777" w:rsidR="001D6BA5" w:rsidRDefault="006A6F3F">
      <w:pPr>
        <w:pStyle w:val="BodyText"/>
      </w:pPr>
      <w:r>
        <w:t>Epigater Solutions is committed to responsible corporate governance, accountability and transparent decision-making. The governance structure may include shareholders, a board of directors, the chief executive officer, an executive management committee, technical and investment committees, internal audit and risk functions, department directors, project teams and independent advisors.</w:t>
      </w:r>
    </w:p>
    <w:p w14:paraId="666714D4" w14:textId="77777777" w:rsidR="001D6BA5" w:rsidRDefault="006A6F3F">
      <w:pPr>
        <w:pStyle w:val="BodyText"/>
      </w:pPr>
      <w:r>
        <w:t>Management decisions are guided by corporate strategy, approved policies, financial controls, risk assessments, applicable laws, customer commitments, ethical standards and long-term stakeholder value.</w:t>
      </w:r>
    </w:p>
    <w:p w14:paraId="1B9708EC" w14:textId="77777777" w:rsidR="001D6BA5" w:rsidRDefault="006A6F3F">
      <w:pPr>
        <w:pStyle w:val="Heading1"/>
      </w:pPr>
      <w:r>
        <w:t>23. Proposed Organizational Structure</w:t>
      </w:r>
    </w:p>
    <w:tbl>
      <w:tblPr>
        <w:tblW w:w="0" w:type="auto"/>
        <w:jc w:val="center"/>
        <w:tblLook w:val="04A0" w:firstRow="1" w:lastRow="0" w:firstColumn="1" w:lastColumn="0" w:noHBand="0" w:noVBand="1"/>
      </w:tblPr>
      <w:tblGrid>
        <w:gridCol w:w="5083"/>
        <w:gridCol w:w="5083"/>
      </w:tblGrid>
      <w:tr w:rsidR="001D6BA5" w14:paraId="0B4AE8E3" w14:textId="77777777">
        <w:trPr>
          <w:jc w:val="center"/>
        </w:trPr>
        <w:tc>
          <w:tcPr>
            <w:tcW w:w="5083" w:type="dxa"/>
            <w:shd w:val="clear" w:color="auto" w:fill="083345"/>
            <w:vAlign w:val="center"/>
          </w:tcPr>
          <w:p w14:paraId="0C3DFB89" w14:textId="77777777" w:rsidR="001D6BA5" w:rsidRDefault="006A6F3F">
            <w:pPr>
              <w:spacing w:after="0" w:line="240" w:lineRule="auto"/>
            </w:pPr>
            <w:r>
              <w:rPr>
                <w:b/>
                <w:color w:val="FFFFFF"/>
              </w:rPr>
              <w:t>Role / Unit</w:t>
            </w:r>
          </w:p>
        </w:tc>
        <w:tc>
          <w:tcPr>
            <w:tcW w:w="5083" w:type="dxa"/>
            <w:shd w:val="clear" w:color="auto" w:fill="083345"/>
            <w:vAlign w:val="center"/>
          </w:tcPr>
          <w:p w14:paraId="40E77A48" w14:textId="77777777" w:rsidR="001D6BA5" w:rsidRDefault="006A6F3F">
            <w:pPr>
              <w:spacing w:after="0" w:line="240" w:lineRule="auto"/>
            </w:pPr>
            <w:r>
              <w:rPr>
                <w:b/>
                <w:color w:val="FFFFFF"/>
              </w:rPr>
              <w:t>Primary Responsibility</w:t>
            </w:r>
          </w:p>
        </w:tc>
      </w:tr>
      <w:tr w:rsidR="001D6BA5" w14:paraId="12D56E19" w14:textId="77777777">
        <w:trPr>
          <w:jc w:val="center"/>
        </w:trPr>
        <w:tc>
          <w:tcPr>
            <w:tcW w:w="5083" w:type="dxa"/>
            <w:shd w:val="clear" w:color="auto" w:fill="EEF6F6"/>
            <w:tcMar>
              <w:top w:w="75" w:type="dxa"/>
              <w:left w:w="105" w:type="dxa"/>
              <w:bottom w:w="75" w:type="dxa"/>
              <w:right w:w="105" w:type="dxa"/>
            </w:tcMar>
            <w:vAlign w:val="center"/>
          </w:tcPr>
          <w:p w14:paraId="53D4FFF1" w14:textId="77777777" w:rsidR="001D6BA5" w:rsidRDefault="006A6F3F">
            <w:pPr>
              <w:spacing w:after="0" w:line="240" w:lineRule="auto"/>
            </w:pPr>
            <w:r>
              <w:rPr>
                <w:b/>
                <w:color w:val="0B6E75"/>
                <w:sz w:val="16"/>
              </w:rPr>
              <w:t>Board of Directors</w:t>
            </w:r>
          </w:p>
        </w:tc>
        <w:tc>
          <w:tcPr>
            <w:tcW w:w="5083" w:type="dxa"/>
            <w:shd w:val="clear" w:color="auto" w:fill="F8FBFB"/>
            <w:tcMar>
              <w:top w:w="75" w:type="dxa"/>
              <w:left w:w="105" w:type="dxa"/>
              <w:bottom w:w="75" w:type="dxa"/>
              <w:right w:w="105" w:type="dxa"/>
            </w:tcMar>
            <w:vAlign w:val="center"/>
          </w:tcPr>
          <w:p w14:paraId="2D6B9239" w14:textId="77777777" w:rsidR="001D6BA5" w:rsidRDefault="006A6F3F">
            <w:pPr>
              <w:spacing w:after="0" w:line="240" w:lineRule="auto"/>
            </w:pPr>
            <w:r>
              <w:rPr>
                <w:color w:val="232D34"/>
                <w:sz w:val="16"/>
              </w:rPr>
              <w:t>Strategic oversight, governance and investment direction.</w:t>
            </w:r>
          </w:p>
        </w:tc>
      </w:tr>
      <w:tr w:rsidR="001D6BA5" w14:paraId="0C4FE31F" w14:textId="77777777">
        <w:trPr>
          <w:jc w:val="center"/>
        </w:trPr>
        <w:tc>
          <w:tcPr>
            <w:tcW w:w="5083" w:type="dxa"/>
            <w:tcMar>
              <w:top w:w="75" w:type="dxa"/>
              <w:left w:w="105" w:type="dxa"/>
              <w:bottom w:w="75" w:type="dxa"/>
              <w:right w:w="105" w:type="dxa"/>
            </w:tcMar>
            <w:vAlign w:val="center"/>
          </w:tcPr>
          <w:p w14:paraId="20ED834F" w14:textId="77777777" w:rsidR="001D6BA5" w:rsidRDefault="006A6F3F">
            <w:pPr>
              <w:spacing w:after="0" w:line="240" w:lineRule="auto"/>
            </w:pPr>
            <w:r>
              <w:rPr>
                <w:b/>
                <w:color w:val="0B6E75"/>
                <w:sz w:val="16"/>
              </w:rPr>
              <w:t>Chief Executive Officer / General Manager</w:t>
            </w:r>
          </w:p>
        </w:tc>
        <w:tc>
          <w:tcPr>
            <w:tcW w:w="5083" w:type="dxa"/>
            <w:tcMar>
              <w:top w:w="75" w:type="dxa"/>
              <w:left w:w="105" w:type="dxa"/>
              <w:bottom w:w="75" w:type="dxa"/>
              <w:right w:w="105" w:type="dxa"/>
            </w:tcMar>
            <w:vAlign w:val="center"/>
          </w:tcPr>
          <w:p w14:paraId="52D33973" w14:textId="77777777" w:rsidR="001D6BA5" w:rsidRDefault="006A6F3F">
            <w:pPr>
              <w:spacing w:after="0" w:line="240" w:lineRule="auto"/>
            </w:pPr>
            <w:r>
              <w:rPr>
                <w:color w:val="232D34"/>
                <w:sz w:val="16"/>
              </w:rPr>
              <w:t>Overall leadership and implementation of the company vision and strategy.</w:t>
            </w:r>
          </w:p>
        </w:tc>
      </w:tr>
      <w:tr w:rsidR="001D6BA5" w14:paraId="08BC12FF" w14:textId="77777777">
        <w:trPr>
          <w:jc w:val="center"/>
        </w:trPr>
        <w:tc>
          <w:tcPr>
            <w:tcW w:w="5083" w:type="dxa"/>
            <w:shd w:val="clear" w:color="auto" w:fill="EEF6F6"/>
            <w:tcMar>
              <w:top w:w="75" w:type="dxa"/>
              <w:left w:w="105" w:type="dxa"/>
              <w:bottom w:w="75" w:type="dxa"/>
              <w:right w:w="105" w:type="dxa"/>
            </w:tcMar>
            <w:vAlign w:val="center"/>
          </w:tcPr>
          <w:p w14:paraId="6FC8D6C7" w14:textId="77777777" w:rsidR="001D6BA5" w:rsidRDefault="006A6F3F">
            <w:pPr>
              <w:spacing w:after="0" w:line="240" w:lineRule="auto"/>
            </w:pPr>
            <w:r>
              <w:rPr>
                <w:b/>
                <w:color w:val="0B6E75"/>
                <w:sz w:val="16"/>
              </w:rPr>
              <w:t>Chief Technology Officer</w:t>
            </w:r>
          </w:p>
        </w:tc>
        <w:tc>
          <w:tcPr>
            <w:tcW w:w="5083" w:type="dxa"/>
            <w:shd w:val="clear" w:color="auto" w:fill="F8FBFB"/>
            <w:tcMar>
              <w:top w:w="75" w:type="dxa"/>
              <w:left w:w="105" w:type="dxa"/>
              <w:bottom w:w="75" w:type="dxa"/>
              <w:right w:w="105" w:type="dxa"/>
            </w:tcMar>
            <w:vAlign w:val="center"/>
          </w:tcPr>
          <w:p w14:paraId="06E48B2E" w14:textId="77777777" w:rsidR="001D6BA5" w:rsidRDefault="006A6F3F">
            <w:pPr>
              <w:spacing w:after="0" w:line="240" w:lineRule="auto"/>
            </w:pPr>
            <w:r>
              <w:rPr>
                <w:color w:val="232D34"/>
                <w:sz w:val="16"/>
              </w:rPr>
              <w:t>Technology architecture, AI, software engineering, cybersecurity and research.</w:t>
            </w:r>
          </w:p>
        </w:tc>
      </w:tr>
      <w:tr w:rsidR="001D6BA5" w14:paraId="17D5A42F" w14:textId="77777777">
        <w:trPr>
          <w:jc w:val="center"/>
        </w:trPr>
        <w:tc>
          <w:tcPr>
            <w:tcW w:w="5083" w:type="dxa"/>
            <w:tcMar>
              <w:top w:w="75" w:type="dxa"/>
              <w:left w:w="105" w:type="dxa"/>
              <w:bottom w:w="75" w:type="dxa"/>
              <w:right w:w="105" w:type="dxa"/>
            </w:tcMar>
            <w:vAlign w:val="center"/>
          </w:tcPr>
          <w:p w14:paraId="3231655A" w14:textId="77777777" w:rsidR="001D6BA5" w:rsidRDefault="006A6F3F">
            <w:pPr>
              <w:spacing w:after="0" w:line="240" w:lineRule="auto"/>
            </w:pPr>
            <w:r>
              <w:rPr>
                <w:b/>
                <w:color w:val="0B6E75"/>
                <w:sz w:val="16"/>
              </w:rPr>
              <w:t>Chief Operating Officer</w:t>
            </w:r>
          </w:p>
        </w:tc>
        <w:tc>
          <w:tcPr>
            <w:tcW w:w="5083" w:type="dxa"/>
            <w:tcMar>
              <w:top w:w="75" w:type="dxa"/>
              <w:left w:w="105" w:type="dxa"/>
              <w:bottom w:w="75" w:type="dxa"/>
              <w:right w:w="105" w:type="dxa"/>
            </w:tcMar>
            <w:vAlign w:val="center"/>
          </w:tcPr>
          <w:p w14:paraId="2C0A07B0" w14:textId="77777777" w:rsidR="001D6BA5" w:rsidRDefault="006A6F3F">
            <w:pPr>
              <w:spacing w:after="0" w:line="240" w:lineRule="auto"/>
            </w:pPr>
            <w:r>
              <w:rPr>
                <w:color w:val="232D34"/>
                <w:sz w:val="16"/>
              </w:rPr>
              <w:t>Project delivery, operational performance, logistics and customer support.</w:t>
            </w:r>
          </w:p>
        </w:tc>
      </w:tr>
      <w:tr w:rsidR="001D6BA5" w14:paraId="386E4349" w14:textId="77777777">
        <w:trPr>
          <w:jc w:val="center"/>
        </w:trPr>
        <w:tc>
          <w:tcPr>
            <w:tcW w:w="5083" w:type="dxa"/>
            <w:shd w:val="clear" w:color="auto" w:fill="EEF6F6"/>
            <w:tcMar>
              <w:top w:w="75" w:type="dxa"/>
              <w:left w:w="105" w:type="dxa"/>
              <w:bottom w:w="75" w:type="dxa"/>
              <w:right w:w="105" w:type="dxa"/>
            </w:tcMar>
            <w:vAlign w:val="center"/>
          </w:tcPr>
          <w:p w14:paraId="7A087038" w14:textId="77777777" w:rsidR="001D6BA5" w:rsidRDefault="006A6F3F">
            <w:pPr>
              <w:spacing w:after="0" w:line="240" w:lineRule="auto"/>
            </w:pPr>
            <w:r>
              <w:rPr>
                <w:b/>
                <w:color w:val="0B6E75"/>
                <w:sz w:val="16"/>
              </w:rPr>
              <w:t>Chief Commercial Officer</w:t>
            </w:r>
          </w:p>
        </w:tc>
        <w:tc>
          <w:tcPr>
            <w:tcW w:w="5083" w:type="dxa"/>
            <w:shd w:val="clear" w:color="auto" w:fill="F8FBFB"/>
            <w:tcMar>
              <w:top w:w="75" w:type="dxa"/>
              <w:left w:w="105" w:type="dxa"/>
              <w:bottom w:w="75" w:type="dxa"/>
              <w:right w:w="105" w:type="dxa"/>
            </w:tcMar>
            <w:vAlign w:val="center"/>
          </w:tcPr>
          <w:p w14:paraId="30C609AF" w14:textId="77777777" w:rsidR="001D6BA5" w:rsidRDefault="006A6F3F">
            <w:pPr>
              <w:spacing w:after="0" w:line="240" w:lineRule="auto"/>
            </w:pPr>
            <w:r>
              <w:rPr>
                <w:color w:val="232D34"/>
                <w:sz w:val="16"/>
              </w:rPr>
              <w:t>Sales, marketing, partnerships, customer development and expansion.</w:t>
            </w:r>
          </w:p>
        </w:tc>
      </w:tr>
      <w:tr w:rsidR="001D6BA5" w14:paraId="5AB56C90" w14:textId="77777777">
        <w:trPr>
          <w:jc w:val="center"/>
        </w:trPr>
        <w:tc>
          <w:tcPr>
            <w:tcW w:w="5083" w:type="dxa"/>
            <w:tcMar>
              <w:top w:w="75" w:type="dxa"/>
              <w:left w:w="105" w:type="dxa"/>
              <w:bottom w:w="75" w:type="dxa"/>
              <w:right w:w="105" w:type="dxa"/>
            </w:tcMar>
            <w:vAlign w:val="center"/>
          </w:tcPr>
          <w:p w14:paraId="791810A5" w14:textId="77777777" w:rsidR="001D6BA5" w:rsidRDefault="006A6F3F">
            <w:pPr>
              <w:spacing w:after="0" w:line="240" w:lineRule="auto"/>
            </w:pPr>
            <w:r>
              <w:rPr>
                <w:b/>
                <w:color w:val="0B6E75"/>
                <w:sz w:val="16"/>
              </w:rPr>
              <w:t>Chief Financial Officer</w:t>
            </w:r>
          </w:p>
        </w:tc>
        <w:tc>
          <w:tcPr>
            <w:tcW w:w="5083" w:type="dxa"/>
            <w:tcMar>
              <w:top w:w="75" w:type="dxa"/>
              <w:left w:w="105" w:type="dxa"/>
              <w:bottom w:w="75" w:type="dxa"/>
              <w:right w:w="105" w:type="dxa"/>
            </w:tcMar>
            <w:vAlign w:val="center"/>
          </w:tcPr>
          <w:p w14:paraId="2B4394EF" w14:textId="77777777" w:rsidR="001D6BA5" w:rsidRDefault="006A6F3F">
            <w:pPr>
              <w:spacing w:after="0" w:line="240" w:lineRule="auto"/>
            </w:pPr>
            <w:r>
              <w:rPr>
                <w:color w:val="232D34"/>
                <w:sz w:val="16"/>
              </w:rPr>
              <w:t>Financial planning, accounting, investment, taxation and control.</w:t>
            </w:r>
          </w:p>
        </w:tc>
      </w:tr>
      <w:tr w:rsidR="001D6BA5" w14:paraId="2BF26F52" w14:textId="77777777">
        <w:trPr>
          <w:jc w:val="center"/>
        </w:trPr>
        <w:tc>
          <w:tcPr>
            <w:tcW w:w="5083" w:type="dxa"/>
            <w:shd w:val="clear" w:color="auto" w:fill="EEF6F6"/>
            <w:tcMar>
              <w:top w:w="75" w:type="dxa"/>
              <w:left w:w="105" w:type="dxa"/>
              <w:bottom w:w="75" w:type="dxa"/>
              <w:right w:w="105" w:type="dxa"/>
            </w:tcMar>
            <w:vAlign w:val="center"/>
          </w:tcPr>
          <w:p w14:paraId="7D12C50C" w14:textId="77777777" w:rsidR="001D6BA5" w:rsidRDefault="006A6F3F">
            <w:pPr>
              <w:spacing w:after="0" w:line="240" w:lineRule="auto"/>
            </w:pPr>
            <w:r>
              <w:rPr>
                <w:b/>
                <w:color w:val="0B6E75"/>
                <w:sz w:val="16"/>
              </w:rPr>
              <w:t>Director - Epigater Labs</w:t>
            </w:r>
          </w:p>
        </w:tc>
        <w:tc>
          <w:tcPr>
            <w:tcW w:w="5083" w:type="dxa"/>
            <w:shd w:val="clear" w:color="auto" w:fill="F8FBFB"/>
            <w:tcMar>
              <w:top w:w="75" w:type="dxa"/>
              <w:left w:w="105" w:type="dxa"/>
              <w:bottom w:w="75" w:type="dxa"/>
              <w:right w:w="105" w:type="dxa"/>
            </w:tcMar>
            <w:vAlign w:val="center"/>
          </w:tcPr>
          <w:p w14:paraId="541E5D69" w14:textId="77777777" w:rsidR="001D6BA5" w:rsidRDefault="006A6F3F">
            <w:pPr>
              <w:spacing w:after="0" w:line="240" w:lineRule="auto"/>
            </w:pPr>
            <w:r>
              <w:rPr>
                <w:color w:val="232D34"/>
                <w:sz w:val="16"/>
              </w:rPr>
              <w:t>AI software, enterprise applications and digital products.</w:t>
            </w:r>
          </w:p>
        </w:tc>
      </w:tr>
      <w:tr w:rsidR="001D6BA5" w14:paraId="74CE42B9" w14:textId="77777777">
        <w:trPr>
          <w:jc w:val="center"/>
        </w:trPr>
        <w:tc>
          <w:tcPr>
            <w:tcW w:w="5083" w:type="dxa"/>
            <w:tcMar>
              <w:top w:w="75" w:type="dxa"/>
              <w:left w:w="105" w:type="dxa"/>
              <w:bottom w:w="75" w:type="dxa"/>
              <w:right w:w="105" w:type="dxa"/>
            </w:tcMar>
            <w:vAlign w:val="center"/>
          </w:tcPr>
          <w:p w14:paraId="0EA55F07" w14:textId="77777777" w:rsidR="001D6BA5" w:rsidRDefault="006A6F3F">
            <w:pPr>
              <w:spacing w:after="0" w:line="240" w:lineRule="auto"/>
            </w:pPr>
            <w:r>
              <w:rPr>
                <w:b/>
                <w:color w:val="0B6E75"/>
                <w:sz w:val="16"/>
              </w:rPr>
              <w:t>Director - Epigater Nexus</w:t>
            </w:r>
          </w:p>
        </w:tc>
        <w:tc>
          <w:tcPr>
            <w:tcW w:w="5083" w:type="dxa"/>
            <w:tcMar>
              <w:top w:w="75" w:type="dxa"/>
              <w:left w:w="105" w:type="dxa"/>
              <w:bottom w:w="75" w:type="dxa"/>
              <w:right w:w="105" w:type="dxa"/>
            </w:tcMar>
            <w:vAlign w:val="center"/>
          </w:tcPr>
          <w:p w14:paraId="793B58E5" w14:textId="77777777" w:rsidR="001D6BA5" w:rsidRDefault="006A6F3F">
            <w:pPr>
              <w:spacing w:after="0" w:line="240" w:lineRule="auto"/>
            </w:pPr>
            <w:r>
              <w:rPr>
                <w:color w:val="232D34"/>
                <w:sz w:val="16"/>
              </w:rPr>
              <w:t>Infrastructure, networking, cybersecurity and systems integration.</w:t>
            </w:r>
          </w:p>
        </w:tc>
      </w:tr>
      <w:tr w:rsidR="001D6BA5" w14:paraId="5C459065" w14:textId="77777777">
        <w:trPr>
          <w:jc w:val="center"/>
        </w:trPr>
        <w:tc>
          <w:tcPr>
            <w:tcW w:w="5083" w:type="dxa"/>
            <w:shd w:val="clear" w:color="auto" w:fill="EEF6F6"/>
            <w:tcMar>
              <w:top w:w="75" w:type="dxa"/>
              <w:left w:w="105" w:type="dxa"/>
              <w:bottom w:w="75" w:type="dxa"/>
              <w:right w:w="105" w:type="dxa"/>
            </w:tcMar>
            <w:vAlign w:val="center"/>
          </w:tcPr>
          <w:p w14:paraId="27E2A4E0" w14:textId="77777777" w:rsidR="001D6BA5" w:rsidRDefault="006A6F3F">
            <w:pPr>
              <w:spacing w:after="0" w:line="240" w:lineRule="auto"/>
            </w:pPr>
            <w:r>
              <w:rPr>
                <w:b/>
                <w:color w:val="0B6E75"/>
                <w:sz w:val="16"/>
              </w:rPr>
              <w:t>Director - Epigater Matrix</w:t>
            </w:r>
          </w:p>
        </w:tc>
        <w:tc>
          <w:tcPr>
            <w:tcW w:w="5083" w:type="dxa"/>
            <w:shd w:val="clear" w:color="auto" w:fill="F8FBFB"/>
            <w:tcMar>
              <w:top w:w="75" w:type="dxa"/>
              <w:left w:w="105" w:type="dxa"/>
              <w:bottom w:w="75" w:type="dxa"/>
              <w:right w:w="105" w:type="dxa"/>
            </w:tcMar>
            <w:vAlign w:val="center"/>
          </w:tcPr>
          <w:p w14:paraId="3CDBEDFB" w14:textId="77777777" w:rsidR="001D6BA5" w:rsidRDefault="006A6F3F">
            <w:pPr>
              <w:spacing w:after="0" w:line="240" w:lineRule="auto"/>
            </w:pPr>
            <w:r>
              <w:rPr>
                <w:color w:val="232D34"/>
                <w:sz w:val="16"/>
              </w:rPr>
              <w:t>Industrial automation, smart manufacturing and digital twins.</w:t>
            </w:r>
          </w:p>
        </w:tc>
      </w:tr>
      <w:tr w:rsidR="001D6BA5" w14:paraId="097D4CBC" w14:textId="77777777">
        <w:trPr>
          <w:jc w:val="center"/>
        </w:trPr>
        <w:tc>
          <w:tcPr>
            <w:tcW w:w="5083" w:type="dxa"/>
            <w:tcMar>
              <w:top w:w="75" w:type="dxa"/>
              <w:left w:w="105" w:type="dxa"/>
              <w:bottom w:w="75" w:type="dxa"/>
              <w:right w:w="105" w:type="dxa"/>
            </w:tcMar>
            <w:vAlign w:val="center"/>
          </w:tcPr>
          <w:p w14:paraId="73C16734" w14:textId="77777777" w:rsidR="001D6BA5" w:rsidRDefault="006A6F3F">
            <w:pPr>
              <w:spacing w:after="0" w:line="240" w:lineRule="auto"/>
            </w:pPr>
            <w:r>
              <w:rPr>
                <w:b/>
                <w:color w:val="0B6E75"/>
                <w:sz w:val="16"/>
              </w:rPr>
              <w:t>Director - Epigater Energy</w:t>
            </w:r>
          </w:p>
        </w:tc>
        <w:tc>
          <w:tcPr>
            <w:tcW w:w="5083" w:type="dxa"/>
            <w:tcMar>
              <w:top w:w="75" w:type="dxa"/>
              <w:left w:w="105" w:type="dxa"/>
              <w:bottom w:w="75" w:type="dxa"/>
              <w:right w:w="105" w:type="dxa"/>
            </w:tcMar>
            <w:vAlign w:val="center"/>
          </w:tcPr>
          <w:p w14:paraId="5DA12109" w14:textId="77777777" w:rsidR="001D6BA5" w:rsidRDefault="006A6F3F">
            <w:pPr>
              <w:spacing w:after="0" w:line="240" w:lineRule="auto"/>
            </w:pPr>
            <w:r>
              <w:rPr>
                <w:color w:val="232D34"/>
                <w:sz w:val="16"/>
              </w:rPr>
              <w:t>Renewable energy, energy storage and energy management.</w:t>
            </w:r>
          </w:p>
        </w:tc>
      </w:tr>
      <w:tr w:rsidR="001D6BA5" w14:paraId="3628B99B" w14:textId="77777777">
        <w:trPr>
          <w:jc w:val="center"/>
        </w:trPr>
        <w:tc>
          <w:tcPr>
            <w:tcW w:w="5083" w:type="dxa"/>
            <w:shd w:val="clear" w:color="auto" w:fill="EEF6F6"/>
            <w:tcMar>
              <w:top w:w="75" w:type="dxa"/>
              <w:left w:w="105" w:type="dxa"/>
              <w:bottom w:w="75" w:type="dxa"/>
              <w:right w:w="105" w:type="dxa"/>
            </w:tcMar>
            <w:vAlign w:val="center"/>
          </w:tcPr>
          <w:p w14:paraId="26F58271" w14:textId="77777777" w:rsidR="001D6BA5" w:rsidRDefault="006A6F3F">
            <w:pPr>
              <w:spacing w:after="0" w:line="240" w:lineRule="auto"/>
            </w:pPr>
            <w:r>
              <w:rPr>
                <w:b/>
                <w:color w:val="0B6E75"/>
                <w:sz w:val="16"/>
              </w:rPr>
              <w:t>Director - Global Trade</w:t>
            </w:r>
          </w:p>
        </w:tc>
        <w:tc>
          <w:tcPr>
            <w:tcW w:w="5083" w:type="dxa"/>
            <w:shd w:val="clear" w:color="auto" w:fill="F8FBFB"/>
            <w:tcMar>
              <w:top w:w="75" w:type="dxa"/>
              <w:left w:w="105" w:type="dxa"/>
              <w:bottom w:w="75" w:type="dxa"/>
              <w:right w:w="105" w:type="dxa"/>
            </w:tcMar>
            <w:vAlign w:val="center"/>
          </w:tcPr>
          <w:p w14:paraId="339A0118" w14:textId="77777777" w:rsidR="001D6BA5" w:rsidRDefault="006A6F3F">
            <w:pPr>
              <w:spacing w:after="0" w:line="240" w:lineRule="auto"/>
            </w:pPr>
            <w:r>
              <w:rPr>
                <w:color w:val="232D34"/>
                <w:sz w:val="16"/>
              </w:rPr>
              <w:t>International sourcing, import, export, logistics and distribution.</w:t>
            </w:r>
          </w:p>
        </w:tc>
      </w:tr>
      <w:tr w:rsidR="001D6BA5" w14:paraId="47A635FB" w14:textId="77777777">
        <w:trPr>
          <w:jc w:val="center"/>
        </w:trPr>
        <w:tc>
          <w:tcPr>
            <w:tcW w:w="5083" w:type="dxa"/>
            <w:tcMar>
              <w:top w:w="75" w:type="dxa"/>
              <w:left w:w="105" w:type="dxa"/>
              <w:bottom w:w="75" w:type="dxa"/>
              <w:right w:w="105" w:type="dxa"/>
            </w:tcMar>
            <w:vAlign w:val="center"/>
          </w:tcPr>
          <w:p w14:paraId="53653883" w14:textId="77777777" w:rsidR="001D6BA5" w:rsidRDefault="006A6F3F">
            <w:pPr>
              <w:spacing w:after="0" w:line="240" w:lineRule="auto"/>
            </w:pPr>
            <w:r>
              <w:rPr>
                <w:b/>
                <w:color w:val="0B6E75"/>
                <w:sz w:val="16"/>
              </w:rPr>
              <w:t>Director - Intelligence and Consulting</w:t>
            </w:r>
          </w:p>
        </w:tc>
        <w:tc>
          <w:tcPr>
            <w:tcW w:w="5083" w:type="dxa"/>
            <w:tcMar>
              <w:top w:w="75" w:type="dxa"/>
              <w:left w:w="105" w:type="dxa"/>
              <w:bottom w:w="75" w:type="dxa"/>
              <w:right w:w="105" w:type="dxa"/>
            </w:tcMar>
            <w:vAlign w:val="center"/>
          </w:tcPr>
          <w:p w14:paraId="6D35E52F" w14:textId="77777777" w:rsidR="001D6BA5" w:rsidRDefault="006A6F3F">
            <w:pPr>
              <w:spacing w:after="0" w:line="240" w:lineRule="auto"/>
            </w:pPr>
            <w:r>
              <w:rPr>
                <w:color w:val="232D34"/>
                <w:sz w:val="16"/>
              </w:rPr>
              <w:t>Analytics, research, advisory and executive decision support.</w:t>
            </w:r>
          </w:p>
        </w:tc>
      </w:tr>
      <w:tr w:rsidR="001D6BA5" w14:paraId="7744F9D8" w14:textId="77777777">
        <w:trPr>
          <w:jc w:val="center"/>
        </w:trPr>
        <w:tc>
          <w:tcPr>
            <w:tcW w:w="5083" w:type="dxa"/>
            <w:shd w:val="clear" w:color="auto" w:fill="EEF6F6"/>
            <w:tcMar>
              <w:top w:w="75" w:type="dxa"/>
              <w:left w:w="105" w:type="dxa"/>
              <w:bottom w:w="75" w:type="dxa"/>
              <w:right w:w="105" w:type="dxa"/>
            </w:tcMar>
            <w:vAlign w:val="center"/>
          </w:tcPr>
          <w:p w14:paraId="4E71CC67" w14:textId="77777777" w:rsidR="001D6BA5" w:rsidRDefault="006A6F3F">
            <w:pPr>
              <w:spacing w:after="0" w:line="240" w:lineRule="auto"/>
            </w:pPr>
            <w:r>
              <w:rPr>
                <w:b/>
                <w:color w:val="0B6E75"/>
                <w:sz w:val="16"/>
              </w:rPr>
              <w:t>Corporate Support Functions</w:t>
            </w:r>
          </w:p>
        </w:tc>
        <w:tc>
          <w:tcPr>
            <w:tcW w:w="5083" w:type="dxa"/>
            <w:shd w:val="clear" w:color="auto" w:fill="F8FBFB"/>
            <w:tcMar>
              <w:top w:w="75" w:type="dxa"/>
              <w:left w:w="105" w:type="dxa"/>
              <w:bottom w:w="75" w:type="dxa"/>
              <w:right w:w="105" w:type="dxa"/>
            </w:tcMar>
            <w:vAlign w:val="center"/>
          </w:tcPr>
          <w:p w14:paraId="7EBB6CAC" w14:textId="77777777" w:rsidR="001D6BA5" w:rsidRDefault="006A6F3F">
            <w:pPr>
              <w:spacing w:after="0" w:line="240" w:lineRule="auto"/>
            </w:pPr>
            <w:r>
              <w:rPr>
                <w:color w:val="232D34"/>
                <w:sz w:val="16"/>
              </w:rPr>
              <w:t>Finance, HR, legal, procurement, administration, marketing, project management, QA and customer support.</w:t>
            </w:r>
          </w:p>
        </w:tc>
      </w:tr>
    </w:tbl>
    <w:p w14:paraId="2C31BAF2" w14:textId="77777777" w:rsidR="001D6BA5" w:rsidRDefault="006A6F3F">
      <w:pPr>
        <w:pStyle w:val="Heading1"/>
      </w:pPr>
      <w:r>
        <w:t>24. Human Capital and AI-Augmented Workforce</w:t>
      </w:r>
    </w:p>
    <w:p w14:paraId="0ADDA9EA" w14:textId="77777777" w:rsidR="001D6BA5" w:rsidRDefault="006A6F3F">
      <w:pPr>
        <w:pStyle w:val="BodyText"/>
      </w:pPr>
      <w:r>
        <w:t>Epigater’s operating model combines skilled professionals with AI-supported systems. Human professionals provide strategy, industry knowledge, customer engagement, ethical oversight, engineering supervision, negotiation, leadership and final decision-making.</w:t>
      </w:r>
    </w:p>
    <w:p w14:paraId="74CC1ADF" w14:textId="77777777" w:rsidR="001D6BA5" w:rsidRDefault="006A6F3F">
      <w:pPr>
        <w:pStyle w:val="BodyText"/>
      </w:pPr>
      <w:r>
        <w:t>AI systems support research, data analysis, document preparation, software development, customer-service workflows, financial reporting, project monitoring, knowledge management, quality checking and performance analysis.</w:t>
      </w:r>
    </w:p>
    <w:tbl>
      <w:tblPr>
        <w:tblW w:w="0" w:type="auto"/>
        <w:jc w:val="center"/>
        <w:tblLook w:val="04A0" w:firstRow="1" w:lastRow="0" w:firstColumn="1" w:lastColumn="0" w:noHBand="0" w:noVBand="1"/>
      </w:tblPr>
      <w:tblGrid>
        <w:gridCol w:w="10166"/>
      </w:tblGrid>
      <w:tr w:rsidR="001D6BA5" w14:paraId="1CA8B35B" w14:textId="77777777">
        <w:trPr>
          <w:jc w:val="center"/>
        </w:trPr>
        <w:tc>
          <w:tcPr>
            <w:tcW w:w="10166" w:type="dxa"/>
            <w:shd w:val="clear" w:color="auto" w:fill="EAF6F6"/>
            <w:tcMar>
              <w:top w:w="140" w:type="dxa"/>
              <w:left w:w="180" w:type="dxa"/>
              <w:bottom w:w="140" w:type="dxa"/>
              <w:right w:w="180" w:type="dxa"/>
            </w:tcMar>
            <w:vAlign w:val="center"/>
          </w:tcPr>
          <w:p w14:paraId="552FC4F0" w14:textId="77777777" w:rsidR="001D6BA5" w:rsidRDefault="006A6F3F">
            <w:pPr>
              <w:spacing w:after="0" w:line="240" w:lineRule="auto"/>
            </w:pPr>
            <w:r>
              <w:rPr>
                <w:b/>
                <w:color w:val="0B4A53"/>
              </w:rPr>
              <w:t>Human + AI Operating Model</w:t>
            </w:r>
          </w:p>
          <w:p w14:paraId="24A302A1" w14:textId="77777777" w:rsidR="001D6BA5" w:rsidRDefault="006A6F3F">
            <w:pPr>
              <w:spacing w:after="0" w:line="240" w:lineRule="auto"/>
            </w:pPr>
            <w:r>
              <w:t>This model improves speed, accuracy, scalability and institutional knowledge while maintaining responsible human control and accountability.</w:t>
            </w:r>
          </w:p>
        </w:tc>
      </w:tr>
    </w:tbl>
    <w:p w14:paraId="0EF56DDF" w14:textId="77777777" w:rsidR="001D6BA5" w:rsidRDefault="006A6F3F">
      <w:pPr>
        <w:pStyle w:val="Heading1"/>
      </w:pPr>
      <w:r>
        <w:t>25. Sustainability and Social Impact</w:t>
      </w:r>
    </w:p>
    <w:p w14:paraId="7884C63F" w14:textId="77777777" w:rsidR="001D6BA5" w:rsidRDefault="006A6F3F">
      <w:pPr>
        <w:pStyle w:val="ListBullet"/>
        <w:spacing w:after="40"/>
      </w:pPr>
      <w:r>
        <w:t>Expand access to digital services</w:t>
      </w:r>
    </w:p>
    <w:p w14:paraId="18B64E9C" w14:textId="77777777" w:rsidR="001D6BA5" w:rsidRDefault="006A6F3F">
      <w:pPr>
        <w:pStyle w:val="ListBullet"/>
        <w:spacing w:after="40"/>
      </w:pPr>
      <w:r>
        <w:t>Support renewable-energy adoption</w:t>
      </w:r>
    </w:p>
    <w:p w14:paraId="24F2638E" w14:textId="77777777" w:rsidR="001D6BA5" w:rsidRDefault="006A6F3F">
      <w:pPr>
        <w:pStyle w:val="ListBullet"/>
        <w:spacing w:after="40"/>
      </w:pPr>
      <w:r>
        <w:t>Improve industrial energy efficiency</w:t>
      </w:r>
    </w:p>
    <w:p w14:paraId="01E210DC" w14:textId="77777777" w:rsidR="001D6BA5" w:rsidRDefault="006A6F3F">
      <w:pPr>
        <w:pStyle w:val="ListBullet"/>
        <w:spacing w:after="40"/>
      </w:pPr>
      <w:r>
        <w:t>Reduce paper-based processes</w:t>
      </w:r>
    </w:p>
    <w:p w14:paraId="58AD8C55" w14:textId="77777777" w:rsidR="001D6BA5" w:rsidRDefault="006A6F3F">
      <w:pPr>
        <w:pStyle w:val="ListBullet"/>
        <w:spacing w:after="40"/>
      </w:pPr>
      <w:r>
        <w:t>Build local technical capacity</w:t>
      </w:r>
    </w:p>
    <w:p w14:paraId="14ED6C81" w14:textId="77777777" w:rsidR="001D6BA5" w:rsidRDefault="006A6F3F">
      <w:pPr>
        <w:pStyle w:val="ListBullet"/>
        <w:spacing w:after="40"/>
      </w:pPr>
      <w:r>
        <w:t>Create skilled employment</w:t>
      </w:r>
    </w:p>
    <w:p w14:paraId="73685040" w14:textId="77777777" w:rsidR="001D6BA5" w:rsidRDefault="006A6F3F">
      <w:pPr>
        <w:pStyle w:val="ListBullet"/>
        <w:spacing w:after="40"/>
      </w:pPr>
      <w:r>
        <w:t>Support youth innovation and entrepreneurship</w:t>
      </w:r>
    </w:p>
    <w:p w14:paraId="03DB9AB8" w14:textId="77777777" w:rsidR="001D6BA5" w:rsidRDefault="006A6F3F">
      <w:pPr>
        <w:pStyle w:val="ListBullet"/>
        <w:spacing w:after="40"/>
      </w:pPr>
      <w:r>
        <w:t>Promote responsible electronic-waste management</w:t>
      </w:r>
    </w:p>
    <w:p w14:paraId="1ACB34E0" w14:textId="77777777" w:rsidR="001D6BA5" w:rsidRDefault="006A6F3F">
      <w:pPr>
        <w:pStyle w:val="ListBullet"/>
        <w:spacing w:after="40"/>
      </w:pPr>
      <w:r>
        <w:t>Advance digital inclusion</w:t>
      </w:r>
    </w:p>
    <w:p w14:paraId="00B8396A" w14:textId="77777777" w:rsidR="001D6BA5" w:rsidRDefault="006A6F3F">
      <w:pPr>
        <w:pStyle w:val="ListBullet"/>
        <w:spacing w:after="40"/>
      </w:pPr>
      <w:r>
        <w:t>Increase organizational transparency</w:t>
      </w:r>
    </w:p>
    <w:p w14:paraId="367F4849" w14:textId="77777777" w:rsidR="001D6BA5" w:rsidRDefault="006A6F3F">
      <w:pPr>
        <w:pStyle w:val="ListBullet"/>
        <w:spacing w:after="40"/>
      </w:pPr>
      <w:r>
        <w:t>Develop solutions for underserved communities</w:t>
      </w:r>
    </w:p>
    <w:p w14:paraId="4C04FBE0" w14:textId="77777777" w:rsidR="001D6BA5" w:rsidRDefault="006A6F3F">
      <w:pPr>
        <w:pStyle w:val="BodyText"/>
      </w:pPr>
      <w:r>
        <w:t>Epigater seeks to align its projects with applicable national development priorities and internationally recognized sustainability principles.</w:t>
      </w:r>
    </w:p>
    <w:p w14:paraId="763FA021" w14:textId="77777777" w:rsidR="001D6BA5" w:rsidRDefault="006A6F3F">
      <w:pPr>
        <w:pStyle w:val="Heading1"/>
      </w:pPr>
      <w:r>
        <w:t>26. Risk Management</w:t>
      </w:r>
    </w:p>
    <w:p w14:paraId="01EF1771" w14:textId="77777777" w:rsidR="001D6BA5" w:rsidRDefault="006A6F3F">
      <w:pPr>
        <w:pStyle w:val="BodyText"/>
      </w:pPr>
      <w:r>
        <w:t>Epigater applies risk-management practices across software, infrastructure, energy, industrial and trading projects. Key risk areas include technology, cybersecurity, data protection, project delivery, finance, foreign exchange, supply chains, product quality, regulation, health and safety, environment, vendor dependency and business continuity.</w:t>
      </w:r>
    </w:p>
    <w:p w14:paraId="4C62EA7F" w14:textId="77777777" w:rsidR="001D6BA5" w:rsidRDefault="006A6F3F">
      <w:pPr>
        <w:pStyle w:val="ListBullet"/>
        <w:spacing w:after="40"/>
      </w:pPr>
      <w:r>
        <w:t>Technical due diligence</w:t>
      </w:r>
    </w:p>
    <w:p w14:paraId="09CAD692" w14:textId="77777777" w:rsidR="001D6BA5" w:rsidRDefault="006A6F3F">
      <w:pPr>
        <w:pStyle w:val="ListBullet"/>
        <w:spacing w:after="40"/>
      </w:pPr>
      <w:r>
        <w:t>Supplier verification</w:t>
      </w:r>
    </w:p>
    <w:p w14:paraId="45964DA5" w14:textId="77777777" w:rsidR="001D6BA5" w:rsidRDefault="006A6F3F">
      <w:pPr>
        <w:pStyle w:val="ListBullet"/>
        <w:spacing w:after="40"/>
      </w:pPr>
      <w:r>
        <w:t>Contractual protection</w:t>
      </w:r>
    </w:p>
    <w:p w14:paraId="322D8C08" w14:textId="77777777" w:rsidR="001D6BA5" w:rsidRDefault="006A6F3F">
      <w:pPr>
        <w:pStyle w:val="ListBullet"/>
        <w:spacing w:after="40"/>
      </w:pPr>
      <w:r>
        <w:t>Insurance</w:t>
      </w:r>
    </w:p>
    <w:p w14:paraId="1861E7A0" w14:textId="77777777" w:rsidR="001D6BA5" w:rsidRDefault="006A6F3F">
      <w:pPr>
        <w:pStyle w:val="ListBullet"/>
        <w:spacing w:after="40"/>
      </w:pPr>
      <w:r>
        <w:t>Quality inspection</w:t>
      </w:r>
    </w:p>
    <w:p w14:paraId="7EFF9AFF" w14:textId="77777777" w:rsidR="001D6BA5" w:rsidRDefault="006A6F3F">
      <w:pPr>
        <w:pStyle w:val="ListBullet"/>
        <w:spacing w:after="40"/>
      </w:pPr>
      <w:r>
        <w:t>Phased implementation</w:t>
      </w:r>
    </w:p>
    <w:p w14:paraId="2EEA197B" w14:textId="77777777" w:rsidR="001D6BA5" w:rsidRDefault="006A6F3F">
      <w:pPr>
        <w:pStyle w:val="ListBullet"/>
        <w:spacing w:after="40"/>
      </w:pPr>
      <w:r>
        <w:t>Backup suppliers</w:t>
      </w:r>
    </w:p>
    <w:p w14:paraId="65E04C4A" w14:textId="77777777" w:rsidR="001D6BA5" w:rsidRDefault="006A6F3F">
      <w:pPr>
        <w:pStyle w:val="ListBullet"/>
        <w:spacing w:after="40"/>
      </w:pPr>
      <w:r>
        <w:t>Security controls</w:t>
      </w:r>
    </w:p>
    <w:p w14:paraId="68DB8D18" w14:textId="77777777" w:rsidR="001D6BA5" w:rsidRDefault="006A6F3F">
      <w:pPr>
        <w:pStyle w:val="ListBullet"/>
        <w:spacing w:after="40"/>
      </w:pPr>
      <w:r>
        <w:t>Acceptance testing</w:t>
      </w:r>
    </w:p>
    <w:p w14:paraId="49C0C63B" w14:textId="77777777" w:rsidR="001D6BA5" w:rsidRDefault="006A6F3F">
      <w:pPr>
        <w:pStyle w:val="ListBullet"/>
        <w:spacing w:after="40"/>
      </w:pPr>
      <w:r>
        <w:t>Financial monitoring</w:t>
      </w:r>
    </w:p>
    <w:p w14:paraId="0381B096" w14:textId="77777777" w:rsidR="001D6BA5" w:rsidRDefault="006A6F3F">
      <w:pPr>
        <w:pStyle w:val="ListBullet"/>
        <w:spacing w:after="40"/>
      </w:pPr>
      <w:r>
        <w:t>Project governance</w:t>
      </w:r>
    </w:p>
    <w:p w14:paraId="2160143B" w14:textId="77777777" w:rsidR="001D6BA5" w:rsidRDefault="006A6F3F">
      <w:pPr>
        <w:pStyle w:val="ListBullet"/>
        <w:spacing w:after="40"/>
      </w:pPr>
      <w:r>
        <w:t>Business-continuity planning</w:t>
      </w:r>
    </w:p>
    <w:p w14:paraId="7DF4D593" w14:textId="77777777" w:rsidR="001D6BA5" w:rsidRDefault="006A6F3F">
      <w:pPr>
        <w:pStyle w:val="ListBullet"/>
        <w:spacing w:after="40"/>
      </w:pPr>
      <w:r>
        <w:t>Regular risk review</w:t>
      </w:r>
    </w:p>
    <w:p w14:paraId="34B266CF" w14:textId="77777777" w:rsidR="001D6BA5" w:rsidRDefault="006A6F3F">
      <w:pPr>
        <w:pStyle w:val="Heading1"/>
      </w:pPr>
      <w:r>
        <w:t>27. Competitive Advantages</w:t>
      </w:r>
    </w:p>
    <w:tbl>
      <w:tblPr>
        <w:tblW w:w="0" w:type="auto"/>
        <w:jc w:val="center"/>
        <w:tblLook w:val="04A0" w:firstRow="1" w:lastRow="0" w:firstColumn="1" w:lastColumn="0" w:noHBand="0" w:noVBand="1"/>
      </w:tblPr>
      <w:tblGrid>
        <w:gridCol w:w="5083"/>
        <w:gridCol w:w="5083"/>
      </w:tblGrid>
      <w:tr w:rsidR="001D6BA5" w14:paraId="5A4243A7" w14:textId="77777777">
        <w:trPr>
          <w:jc w:val="center"/>
        </w:trPr>
        <w:tc>
          <w:tcPr>
            <w:tcW w:w="5083" w:type="dxa"/>
            <w:shd w:val="clear" w:color="auto" w:fill="0B6E75"/>
            <w:tcMar>
              <w:top w:w="85" w:type="dxa"/>
              <w:left w:w="115" w:type="dxa"/>
              <w:bottom w:w="85" w:type="dxa"/>
              <w:right w:w="115" w:type="dxa"/>
            </w:tcMar>
            <w:vAlign w:val="center"/>
          </w:tcPr>
          <w:p w14:paraId="3B1ED729" w14:textId="77777777" w:rsidR="001D6BA5" w:rsidRDefault="006A6F3F">
            <w:pPr>
              <w:spacing w:after="0" w:line="240" w:lineRule="auto"/>
            </w:pPr>
            <w:r>
              <w:rPr>
                <w:b/>
                <w:color w:val="FFFFFF"/>
                <w:sz w:val="16"/>
              </w:rPr>
              <w:t>Integrated Capabilities</w:t>
            </w:r>
          </w:p>
        </w:tc>
        <w:tc>
          <w:tcPr>
            <w:tcW w:w="5083" w:type="dxa"/>
            <w:shd w:val="clear" w:color="auto" w:fill="F7FAFA"/>
            <w:tcMar>
              <w:top w:w="85" w:type="dxa"/>
              <w:left w:w="115" w:type="dxa"/>
              <w:bottom w:w="85" w:type="dxa"/>
              <w:right w:w="115" w:type="dxa"/>
            </w:tcMar>
            <w:vAlign w:val="center"/>
          </w:tcPr>
          <w:p w14:paraId="29311012" w14:textId="77777777" w:rsidR="001D6BA5" w:rsidRDefault="006A6F3F">
            <w:pPr>
              <w:spacing w:after="0" w:line="240" w:lineRule="auto"/>
            </w:pPr>
            <w:r>
              <w:rPr>
                <w:color w:val="232D34"/>
                <w:sz w:val="16"/>
              </w:rPr>
              <w:t>AI, software, infrastructure, energy, industrial technology and trade under one company.</w:t>
            </w:r>
          </w:p>
        </w:tc>
      </w:tr>
      <w:tr w:rsidR="001D6BA5" w14:paraId="61386E94" w14:textId="77777777">
        <w:trPr>
          <w:jc w:val="center"/>
        </w:trPr>
        <w:tc>
          <w:tcPr>
            <w:tcW w:w="5083" w:type="dxa"/>
            <w:shd w:val="clear" w:color="auto" w:fill="0B6E75"/>
            <w:tcMar>
              <w:top w:w="85" w:type="dxa"/>
              <w:left w:w="115" w:type="dxa"/>
              <w:bottom w:w="85" w:type="dxa"/>
              <w:right w:w="115" w:type="dxa"/>
            </w:tcMar>
            <w:vAlign w:val="center"/>
          </w:tcPr>
          <w:p w14:paraId="3B2A3197" w14:textId="77777777" w:rsidR="001D6BA5" w:rsidRDefault="006A6F3F">
            <w:pPr>
              <w:spacing w:after="0" w:line="240" w:lineRule="auto"/>
            </w:pPr>
            <w:r>
              <w:rPr>
                <w:b/>
                <w:color w:val="FFFFFF"/>
                <w:sz w:val="16"/>
              </w:rPr>
              <w:t>AI-Native Approach</w:t>
            </w:r>
          </w:p>
        </w:tc>
        <w:tc>
          <w:tcPr>
            <w:tcW w:w="5083" w:type="dxa"/>
            <w:shd w:val="clear" w:color="auto" w:fill="F7FAFA"/>
            <w:tcMar>
              <w:top w:w="85" w:type="dxa"/>
              <w:left w:w="115" w:type="dxa"/>
              <w:bottom w:w="85" w:type="dxa"/>
              <w:right w:w="115" w:type="dxa"/>
            </w:tcMar>
            <w:vAlign w:val="center"/>
          </w:tcPr>
          <w:p w14:paraId="5CBD321D" w14:textId="77777777" w:rsidR="001D6BA5" w:rsidRDefault="006A6F3F">
            <w:pPr>
              <w:spacing w:after="0" w:line="240" w:lineRule="auto"/>
            </w:pPr>
            <w:r>
              <w:rPr>
                <w:color w:val="232D34"/>
                <w:sz w:val="16"/>
              </w:rPr>
              <w:t>AI is embedded in products, internal operations and customer solutions.</w:t>
            </w:r>
          </w:p>
        </w:tc>
      </w:tr>
      <w:tr w:rsidR="001D6BA5" w14:paraId="09022AC0" w14:textId="77777777">
        <w:trPr>
          <w:jc w:val="center"/>
        </w:trPr>
        <w:tc>
          <w:tcPr>
            <w:tcW w:w="5083" w:type="dxa"/>
            <w:shd w:val="clear" w:color="auto" w:fill="0B6E75"/>
            <w:tcMar>
              <w:top w:w="85" w:type="dxa"/>
              <w:left w:w="115" w:type="dxa"/>
              <w:bottom w:w="85" w:type="dxa"/>
              <w:right w:w="115" w:type="dxa"/>
            </w:tcMar>
            <w:vAlign w:val="center"/>
          </w:tcPr>
          <w:p w14:paraId="4CF7211F" w14:textId="77777777" w:rsidR="001D6BA5" w:rsidRDefault="006A6F3F">
            <w:pPr>
              <w:spacing w:after="0" w:line="240" w:lineRule="auto"/>
            </w:pPr>
            <w:r>
              <w:rPr>
                <w:b/>
                <w:color w:val="FFFFFF"/>
                <w:sz w:val="16"/>
              </w:rPr>
              <w:t>End-to-End Delivery</w:t>
            </w:r>
          </w:p>
        </w:tc>
        <w:tc>
          <w:tcPr>
            <w:tcW w:w="5083" w:type="dxa"/>
            <w:shd w:val="clear" w:color="auto" w:fill="F7FAFA"/>
            <w:tcMar>
              <w:top w:w="85" w:type="dxa"/>
              <w:left w:w="115" w:type="dxa"/>
              <w:bottom w:w="85" w:type="dxa"/>
              <w:right w:w="115" w:type="dxa"/>
            </w:tcMar>
            <w:vAlign w:val="center"/>
          </w:tcPr>
          <w:p w14:paraId="3FBE77AE" w14:textId="77777777" w:rsidR="001D6BA5" w:rsidRDefault="006A6F3F">
            <w:pPr>
              <w:spacing w:after="0" w:line="240" w:lineRule="auto"/>
            </w:pPr>
            <w:r>
              <w:rPr>
                <w:color w:val="232D34"/>
                <w:sz w:val="16"/>
              </w:rPr>
              <w:t>Assessment, design, supply, implementation, training and support.</w:t>
            </w:r>
          </w:p>
        </w:tc>
      </w:tr>
      <w:tr w:rsidR="001D6BA5" w14:paraId="47F47327" w14:textId="77777777">
        <w:trPr>
          <w:jc w:val="center"/>
        </w:trPr>
        <w:tc>
          <w:tcPr>
            <w:tcW w:w="5083" w:type="dxa"/>
            <w:shd w:val="clear" w:color="auto" w:fill="0B6E75"/>
            <w:tcMar>
              <w:top w:w="85" w:type="dxa"/>
              <w:left w:w="115" w:type="dxa"/>
              <w:bottom w:w="85" w:type="dxa"/>
              <w:right w:w="115" w:type="dxa"/>
            </w:tcMar>
            <w:vAlign w:val="center"/>
          </w:tcPr>
          <w:p w14:paraId="332EC7BD" w14:textId="77777777" w:rsidR="001D6BA5" w:rsidRDefault="006A6F3F">
            <w:pPr>
              <w:spacing w:after="0" w:line="240" w:lineRule="auto"/>
            </w:pPr>
            <w:r>
              <w:rPr>
                <w:b/>
                <w:color w:val="FFFFFF"/>
                <w:sz w:val="16"/>
              </w:rPr>
              <w:t>Local Understanding</w:t>
            </w:r>
          </w:p>
        </w:tc>
        <w:tc>
          <w:tcPr>
            <w:tcW w:w="5083" w:type="dxa"/>
            <w:shd w:val="clear" w:color="auto" w:fill="F7FAFA"/>
            <w:tcMar>
              <w:top w:w="85" w:type="dxa"/>
              <w:left w:w="115" w:type="dxa"/>
              <w:bottom w:w="85" w:type="dxa"/>
              <w:right w:w="115" w:type="dxa"/>
            </w:tcMar>
            <w:vAlign w:val="center"/>
          </w:tcPr>
          <w:p w14:paraId="24B17C26" w14:textId="77777777" w:rsidR="001D6BA5" w:rsidRDefault="006A6F3F">
            <w:pPr>
              <w:spacing w:after="0" w:line="240" w:lineRule="auto"/>
            </w:pPr>
            <w:r>
              <w:rPr>
                <w:color w:val="232D34"/>
                <w:sz w:val="16"/>
              </w:rPr>
              <w:t>Knowledge of African operational, financial, regulatory and infrastructure realities.</w:t>
            </w:r>
          </w:p>
        </w:tc>
      </w:tr>
      <w:tr w:rsidR="001D6BA5" w14:paraId="473F8713" w14:textId="77777777">
        <w:trPr>
          <w:jc w:val="center"/>
        </w:trPr>
        <w:tc>
          <w:tcPr>
            <w:tcW w:w="5083" w:type="dxa"/>
            <w:shd w:val="clear" w:color="auto" w:fill="0B6E75"/>
            <w:tcMar>
              <w:top w:w="85" w:type="dxa"/>
              <w:left w:w="115" w:type="dxa"/>
              <w:bottom w:w="85" w:type="dxa"/>
              <w:right w:w="115" w:type="dxa"/>
            </w:tcMar>
            <w:vAlign w:val="center"/>
          </w:tcPr>
          <w:p w14:paraId="07F28599" w14:textId="77777777" w:rsidR="001D6BA5" w:rsidRDefault="006A6F3F">
            <w:pPr>
              <w:spacing w:after="0" w:line="240" w:lineRule="auto"/>
            </w:pPr>
            <w:r>
              <w:rPr>
                <w:b/>
                <w:color w:val="FFFFFF"/>
                <w:sz w:val="16"/>
              </w:rPr>
              <w:t>International Technology Access</w:t>
            </w:r>
          </w:p>
        </w:tc>
        <w:tc>
          <w:tcPr>
            <w:tcW w:w="5083" w:type="dxa"/>
            <w:shd w:val="clear" w:color="auto" w:fill="F7FAFA"/>
            <w:tcMar>
              <w:top w:w="85" w:type="dxa"/>
              <w:left w:w="115" w:type="dxa"/>
              <w:bottom w:w="85" w:type="dxa"/>
              <w:right w:w="115" w:type="dxa"/>
            </w:tcMar>
            <w:vAlign w:val="center"/>
          </w:tcPr>
          <w:p w14:paraId="7DFBFDAB" w14:textId="77777777" w:rsidR="001D6BA5" w:rsidRDefault="006A6F3F">
            <w:pPr>
              <w:spacing w:after="0" w:line="240" w:lineRule="auto"/>
            </w:pPr>
            <w:r>
              <w:rPr>
                <w:color w:val="232D34"/>
                <w:sz w:val="16"/>
              </w:rPr>
              <w:t>Relationships with global manufacturers, software providers and suppliers.</w:t>
            </w:r>
          </w:p>
        </w:tc>
      </w:tr>
      <w:tr w:rsidR="001D6BA5" w14:paraId="7C71C607" w14:textId="77777777">
        <w:trPr>
          <w:jc w:val="center"/>
        </w:trPr>
        <w:tc>
          <w:tcPr>
            <w:tcW w:w="5083" w:type="dxa"/>
            <w:shd w:val="clear" w:color="auto" w:fill="0B6E75"/>
            <w:tcMar>
              <w:top w:w="85" w:type="dxa"/>
              <w:left w:w="115" w:type="dxa"/>
              <w:bottom w:w="85" w:type="dxa"/>
              <w:right w:w="115" w:type="dxa"/>
            </w:tcMar>
            <w:vAlign w:val="center"/>
          </w:tcPr>
          <w:p w14:paraId="6B2DCAC7" w14:textId="77777777" w:rsidR="001D6BA5" w:rsidRDefault="006A6F3F">
            <w:pPr>
              <w:spacing w:after="0" w:line="240" w:lineRule="auto"/>
            </w:pPr>
            <w:r>
              <w:rPr>
                <w:b/>
                <w:color w:val="FFFFFF"/>
                <w:sz w:val="16"/>
              </w:rPr>
              <w:t>Flexible Solutions</w:t>
            </w:r>
          </w:p>
        </w:tc>
        <w:tc>
          <w:tcPr>
            <w:tcW w:w="5083" w:type="dxa"/>
            <w:shd w:val="clear" w:color="auto" w:fill="F7FAFA"/>
            <w:tcMar>
              <w:top w:w="85" w:type="dxa"/>
              <w:left w:w="115" w:type="dxa"/>
              <w:bottom w:w="85" w:type="dxa"/>
              <w:right w:w="115" w:type="dxa"/>
            </w:tcMar>
            <w:vAlign w:val="center"/>
          </w:tcPr>
          <w:p w14:paraId="56C91D31" w14:textId="77777777" w:rsidR="001D6BA5" w:rsidRDefault="006A6F3F">
            <w:pPr>
              <w:spacing w:after="0" w:line="240" w:lineRule="auto"/>
            </w:pPr>
            <w:r>
              <w:rPr>
                <w:color w:val="232D34"/>
                <w:sz w:val="16"/>
              </w:rPr>
              <w:t>Customization by industry, budget, organization size and growth plan.</w:t>
            </w:r>
          </w:p>
        </w:tc>
      </w:tr>
      <w:tr w:rsidR="001D6BA5" w14:paraId="18B19FA0" w14:textId="77777777">
        <w:trPr>
          <w:jc w:val="center"/>
        </w:trPr>
        <w:tc>
          <w:tcPr>
            <w:tcW w:w="5083" w:type="dxa"/>
            <w:shd w:val="clear" w:color="auto" w:fill="0B6E75"/>
            <w:tcMar>
              <w:top w:w="85" w:type="dxa"/>
              <w:left w:w="115" w:type="dxa"/>
              <w:bottom w:w="85" w:type="dxa"/>
              <w:right w:w="115" w:type="dxa"/>
            </w:tcMar>
            <w:vAlign w:val="center"/>
          </w:tcPr>
          <w:p w14:paraId="33C6E398" w14:textId="77777777" w:rsidR="001D6BA5" w:rsidRDefault="006A6F3F">
            <w:pPr>
              <w:spacing w:after="0" w:line="240" w:lineRule="auto"/>
            </w:pPr>
            <w:r>
              <w:rPr>
                <w:b/>
                <w:color w:val="FFFFFF"/>
                <w:sz w:val="16"/>
              </w:rPr>
              <w:t>Multi-Industry Applicability</w:t>
            </w:r>
          </w:p>
        </w:tc>
        <w:tc>
          <w:tcPr>
            <w:tcW w:w="5083" w:type="dxa"/>
            <w:shd w:val="clear" w:color="auto" w:fill="F7FAFA"/>
            <w:tcMar>
              <w:top w:w="85" w:type="dxa"/>
              <w:left w:w="115" w:type="dxa"/>
              <w:bottom w:w="85" w:type="dxa"/>
              <w:right w:w="115" w:type="dxa"/>
            </w:tcMar>
            <w:vAlign w:val="center"/>
          </w:tcPr>
          <w:p w14:paraId="70160B05" w14:textId="77777777" w:rsidR="001D6BA5" w:rsidRDefault="006A6F3F">
            <w:pPr>
              <w:spacing w:after="0" w:line="240" w:lineRule="auto"/>
            </w:pPr>
            <w:r>
              <w:rPr>
                <w:color w:val="232D34"/>
                <w:sz w:val="16"/>
              </w:rPr>
              <w:t>Capabilities that transfer across public and private sectors.</w:t>
            </w:r>
          </w:p>
        </w:tc>
      </w:tr>
      <w:tr w:rsidR="001D6BA5" w14:paraId="761999BC" w14:textId="77777777">
        <w:trPr>
          <w:jc w:val="center"/>
        </w:trPr>
        <w:tc>
          <w:tcPr>
            <w:tcW w:w="5083" w:type="dxa"/>
            <w:shd w:val="clear" w:color="auto" w:fill="0B6E75"/>
            <w:tcMar>
              <w:top w:w="85" w:type="dxa"/>
              <w:left w:w="115" w:type="dxa"/>
              <w:bottom w:w="85" w:type="dxa"/>
              <w:right w:w="115" w:type="dxa"/>
            </w:tcMar>
            <w:vAlign w:val="center"/>
          </w:tcPr>
          <w:p w14:paraId="71458AAC" w14:textId="77777777" w:rsidR="001D6BA5" w:rsidRDefault="006A6F3F">
            <w:pPr>
              <w:spacing w:after="0" w:line="240" w:lineRule="auto"/>
            </w:pPr>
            <w:r>
              <w:rPr>
                <w:b/>
                <w:color w:val="FFFFFF"/>
                <w:sz w:val="16"/>
              </w:rPr>
              <w:t>Recurring Value</w:t>
            </w:r>
          </w:p>
        </w:tc>
        <w:tc>
          <w:tcPr>
            <w:tcW w:w="5083" w:type="dxa"/>
            <w:shd w:val="clear" w:color="auto" w:fill="F7FAFA"/>
            <w:tcMar>
              <w:top w:w="85" w:type="dxa"/>
              <w:left w:w="115" w:type="dxa"/>
              <w:bottom w:w="85" w:type="dxa"/>
              <w:right w:w="115" w:type="dxa"/>
            </w:tcMar>
            <w:vAlign w:val="center"/>
          </w:tcPr>
          <w:p w14:paraId="13E5E89D" w14:textId="77777777" w:rsidR="001D6BA5" w:rsidRDefault="006A6F3F">
            <w:pPr>
              <w:spacing w:after="0" w:line="240" w:lineRule="auto"/>
            </w:pPr>
            <w:r>
              <w:rPr>
                <w:color w:val="232D34"/>
                <w:sz w:val="16"/>
              </w:rPr>
              <w:t>Focus on long-term performance, maintenance and continuous improvement.</w:t>
            </w:r>
          </w:p>
        </w:tc>
      </w:tr>
      <w:tr w:rsidR="001D6BA5" w14:paraId="47053F04" w14:textId="77777777">
        <w:trPr>
          <w:jc w:val="center"/>
        </w:trPr>
        <w:tc>
          <w:tcPr>
            <w:tcW w:w="5083" w:type="dxa"/>
            <w:shd w:val="clear" w:color="auto" w:fill="0B6E75"/>
            <w:tcMar>
              <w:top w:w="85" w:type="dxa"/>
              <w:left w:w="115" w:type="dxa"/>
              <w:bottom w:w="85" w:type="dxa"/>
              <w:right w:w="115" w:type="dxa"/>
            </w:tcMar>
            <w:vAlign w:val="center"/>
          </w:tcPr>
          <w:p w14:paraId="4F2BC52C" w14:textId="77777777" w:rsidR="001D6BA5" w:rsidRDefault="006A6F3F">
            <w:pPr>
              <w:spacing w:after="0" w:line="240" w:lineRule="auto"/>
            </w:pPr>
            <w:r>
              <w:rPr>
                <w:b/>
                <w:color w:val="FFFFFF"/>
                <w:sz w:val="16"/>
              </w:rPr>
              <w:t>Human and AI Collaboration</w:t>
            </w:r>
          </w:p>
        </w:tc>
        <w:tc>
          <w:tcPr>
            <w:tcW w:w="5083" w:type="dxa"/>
            <w:shd w:val="clear" w:color="auto" w:fill="F7FAFA"/>
            <w:tcMar>
              <w:top w:w="85" w:type="dxa"/>
              <w:left w:w="115" w:type="dxa"/>
              <w:bottom w:w="85" w:type="dxa"/>
              <w:right w:w="115" w:type="dxa"/>
            </w:tcMar>
            <w:vAlign w:val="center"/>
          </w:tcPr>
          <w:p w14:paraId="5D37F6D5" w14:textId="77777777" w:rsidR="001D6BA5" w:rsidRDefault="006A6F3F">
            <w:pPr>
              <w:spacing w:after="0" w:line="240" w:lineRule="auto"/>
            </w:pPr>
            <w:r>
              <w:rPr>
                <w:color w:val="232D34"/>
                <w:sz w:val="16"/>
              </w:rPr>
              <w:t>Professional expertise strengthened by AI-supported productivity and decision-making.</w:t>
            </w:r>
          </w:p>
        </w:tc>
      </w:tr>
    </w:tbl>
    <w:p w14:paraId="2F4F5D09" w14:textId="77777777" w:rsidR="001D6BA5" w:rsidRDefault="006A6F3F">
      <w:pPr>
        <w:pStyle w:val="Heading1"/>
      </w:pPr>
      <w:r>
        <w:t>28. Why Choose Epigater Solutions?</w:t>
      </w:r>
    </w:p>
    <w:p w14:paraId="12B10148" w14:textId="77777777" w:rsidR="001D6BA5" w:rsidRDefault="006A6F3F">
      <w:pPr>
        <w:pStyle w:val="BodyText"/>
      </w:pPr>
      <w:r>
        <w:t>Customers choose Epigater because the company provides more than individual products. Epigater serves as an integrated transformation partner capable of understanding business requirements, developing software, supplying technology, connecting systems, training users and supporting operations.</w:t>
      </w:r>
    </w:p>
    <w:p w14:paraId="2B8AE6EC" w14:textId="77777777" w:rsidR="001D6BA5" w:rsidRDefault="006A6F3F">
      <w:pPr>
        <w:pStyle w:val="ListBullet"/>
        <w:spacing w:after="40"/>
      </w:pPr>
      <w:r>
        <w:t>Single point of responsibility</w:t>
      </w:r>
    </w:p>
    <w:p w14:paraId="0AC9B551" w14:textId="77777777" w:rsidR="001D6BA5" w:rsidRDefault="006A6F3F">
      <w:pPr>
        <w:pStyle w:val="ListBullet"/>
        <w:spacing w:after="40"/>
      </w:pPr>
      <w:r>
        <w:t>Customized solutions</w:t>
      </w:r>
    </w:p>
    <w:p w14:paraId="773DA623" w14:textId="77777777" w:rsidR="001D6BA5" w:rsidRDefault="006A6F3F">
      <w:pPr>
        <w:pStyle w:val="ListBullet"/>
        <w:spacing w:after="40"/>
      </w:pPr>
      <w:r>
        <w:t>Modern AI capabilities</w:t>
      </w:r>
    </w:p>
    <w:p w14:paraId="131B7205" w14:textId="77777777" w:rsidR="001D6BA5" w:rsidRDefault="006A6F3F">
      <w:pPr>
        <w:pStyle w:val="ListBullet"/>
        <w:spacing w:after="40"/>
      </w:pPr>
      <w:r>
        <w:t>Secure system architecture</w:t>
      </w:r>
    </w:p>
    <w:p w14:paraId="1EF1F379" w14:textId="77777777" w:rsidR="001D6BA5" w:rsidRDefault="006A6F3F">
      <w:pPr>
        <w:pStyle w:val="ListBullet"/>
        <w:spacing w:after="40"/>
      </w:pPr>
      <w:r>
        <w:t>Scalable technologies</w:t>
      </w:r>
    </w:p>
    <w:p w14:paraId="431631A3" w14:textId="77777777" w:rsidR="001D6BA5" w:rsidRDefault="006A6F3F">
      <w:pPr>
        <w:pStyle w:val="ListBullet"/>
        <w:spacing w:after="40"/>
      </w:pPr>
      <w:r>
        <w:t>Professional project management</w:t>
      </w:r>
    </w:p>
    <w:p w14:paraId="457B1B66" w14:textId="77777777" w:rsidR="001D6BA5" w:rsidRDefault="006A6F3F">
      <w:pPr>
        <w:pStyle w:val="ListBullet"/>
        <w:spacing w:after="40"/>
      </w:pPr>
      <w:r>
        <w:t>International product sourcing</w:t>
      </w:r>
    </w:p>
    <w:p w14:paraId="1ED6E216" w14:textId="77777777" w:rsidR="001D6BA5" w:rsidRDefault="006A6F3F">
      <w:pPr>
        <w:pStyle w:val="ListBullet"/>
        <w:spacing w:after="40"/>
      </w:pPr>
      <w:r>
        <w:t>Local implementation capacity</w:t>
      </w:r>
    </w:p>
    <w:p w14:paraId="34AC2B27" w14:textId="77777777" w:rsidR="001D6BA5" w:rsidRDefault="006A6F3F">
      <w:pPr>
        <w:pStyle w:val="ListBullet"/>
        <w:spacing w:after="40"/>
      </w:pPr>
      <w:r>
        <w:t>Technical documentation and user training</w:t>
      </w:r>
    </w:p>
    <w:p w14:paraId="4C0043BF" w14:textId="77777777" w:rsidR="001D6BA5" w:rsidRDefault="006A6F3F">
      <w:pPr>
        <w:pStyle w:val="ListBullet"/>
        <w:spacing w:after="40"/>
      </w:pPr>
      <w:r>
        <w:t>Warranty support</w:t>
      </w:r>
    </w:p>
    <w:p w14:paraId="4133C24A" w14:textId="77777777" w:rsidR="001D6BA5" w:rsidRDefault="006A6F3F">
      <w:pPr>
        <w:pStyle w:val="ListBullet"/>
        <w:spacing w:after="40"/>
      </w:pPr>
      <w:r>
        <w:t>Long-term partnership</w:t>
      </w:r>
    </w:p>
    <w:p w14:paraId="79B16ACB" w14:textId="77777777" w:rsidR="001D6BA5" w:rsidRDefault="006A6F3F">
      <w:pPr>
        <w:pStyle w:val="Heading1"/>
      </w:pPr>
      <w:r>
        <w:t>29. Future Growth Roadmap</w:t>
      </w:r>
    </w:p>
    <w:tbl>
      <w:tblPr>
        <w:tblW w:w="0" w:type="auto"/>
        <w:jc w:val="center"/>
        <w:tblLook w:val="04A0" w:firstRow="1" w:lastRow="0" w:firstColumn="1" w:lastColumn="0" w:noHBand="0" w:noVBand="1"/>
      </w:tblPr>
      <w:tblGrid>
        <w:gridCol w:w="5083"/>
        <w:gridCol w:w="5083"/>
      </w:tblGrid>
      <w:tr w:rsidR="001D6BA5" w14:paraId="77CF0949" w14:textId="77777777">
        <w:trPr>
          <w:jc w:val="center"/>
        </w:trPr>
        <w:tc>
          <w:tcPr>
            <w:tcW w:w="5083" w:type="dxa"/>
            <w:shd w:val="clear" w:color="auto" w:fill="083345"/>
            <w:tcMar>
              <w:top w:w="100" w:type="dxa"/>
              <w:left w:w="120" w:type="dxa"/>
              <w:bottom w:w="100" w:type="dxa"/>
              <w:right w:w="120" w:type="dxa"/>
            </w:tcMar>
            <w:vAlign w:val="center"/>
          </w:tcPr>
          <w:p w14:paraId="265AECC0" w14:textId="77777777" w:rsidR="001D6BA5" w:rsidRDefault="006A6F3F">
            <w:pPr>
              <w:spacing w:after="0" w:line="240" w:lineRule="auto"/>
            </w:pPr>
            <w:r>
              <w:rPr>
                <w:b/>
                <w:color w:val="FFFFFF"/>
                <w:sz w:val="17"/>
              </w:rPr>
              <w:t>Stage One - Foundation</w:t>
            </w:r>
          </w:p>
        </w:tc>
        <w:tc>
          <w:tcPr>
            <w:tcW w:w="5083" w:type="dxa"/>
            <w:shd w:val="clear" w:color="auto" w:fill="EFF8F8"/>
            <w:tcMar>
              <w:top w:w="100" w:type="dxa"/>
              <w:left w:w="120" w:type="dxa"/>
              <w:bottom w:w="100" w:type="dxa"/>
              <w:right w:w="120" w:type="dxa"/>
            </w:tcMar>
            <w:vAlign w:val="center"/>
          </w:tcPr>
          <w:p w14:paraId="09395719" w14:textId="77777777" w:rsidR="001D6BA5" w:rsidRDefault="006A6F3F">
            <w:pPr>
              <w:spacing w:after="0" w:line="240" w:lineRule="auto"/>
            </w:pPr>
            <w:r>
              <w:rPr>
                <w:color w:val="232D34"/>
                <w:sz w:val="17"/>
              </w:rPr>
              <w:t>Establish corporate structure, leadership, brand, initial AI and ERP products, partnerships, import channels and flagship projects.</w:t>
            </w:r>
          </w:p>
        </w:tc>
      </w:tr>
      <w:tr w:rsidR="001D6BA5" w14:paraId="14B23BB6" w14:textId="77777777">
        <w:trPr>
          <w:jc w:val="center"/>
        </w:trPr>
        <w:tc>
          <w:tcPr>
            <w:tcW w:w="5083" w:type="dxa"/>
            <w:shd w:val="clear" w:color="auto" w:fill="083345"/>
            <w:tcMar>
              <w:top w:w="100" w:type="dxa"/>
              <w:left w:w="120" w:type="dxa"/>
              <w:bottom w:w="100" w:type="dxa"/>
              <w:right w:w="120" w:type="dxa"/>
            </w:tcMar>
            <w:vAlign w:val="center"/>
          </w:tcPr>
          <w:p w14:paraId="5CA41FFE" w14:textId="77777777" w:rsidR="001D6BA5" w:rsidRDefault="006A6F3F">
            <w:pPr>
              <w:spacing w:after="0" w:line="240" w:lineRule="auto"/>
            </w:pPr>
            <w:r>
              <w:rPr>
                <w:b/>
                <w:color w:val="FFFFFF"/>
                <w:sz w:val="17"/>
              </w:rPr>
              <w:t>Stage Two - Product Expansion</w:t>
            </w:r>
          </w:p>
        </w:tc>
        <w:tc>
          <w:tcPr>
            <w:tcW w:w="5083" w:type="dxa"/>
            <w:shd w:val="clear" w:color="auto" w:fill="EFF8F8"/>
            <w:tcMar>
              <w:top w:w="100" w:type="dxa"/>
              <w:left w:w="120" w:type="dxa"/>
              <w:bottom w:w="100" w:type="dxa"/>
              <w:right w:w="120" w:type="dxa"/>
            </w:tcMar>
            <w:vAlign w:val="center"/>
          </w:tcPr>
          <w:p w14:paraId="1F6C3176" w14:textId="77777777" w:rsidR="001D6BA5" w:rsidRDefault="006A6F3F">
            <w:pPr>
              <w:spacing w:after="0" w:line="240" w:lineRule="auto"/>
            </w:pPr>
            <w:r>
              <w:rPr>
                <w:color w:val="232D34"/>
                <w:sz w:val="17"/>
              </w:rPr>
              <w:t>Launch subscription AI applications, industry ERP, smart-energy platforms, industrial automation and managed cybersecurity services.</w:t>
            </w:r>
          </w:p>
        </w:tc>
      </w:tr>
      <w:tr w:rsidR="001D6BA5" w14:paraId="385C99C7" w14:textId="77777777">
        <w:trPr>
          <w:jc w:val="center"/>
        </w:trPr>
        <w:tc>
          <w:tcPr>
            <w:tcW w:w="5083" w:type="dxa"/>
            <w:shd w:val="clear" w:color="auto" w:fill="083345"/>
            <w:tcMar>
              <w:top w:w="100" w:type="dxa"/>
              <w:left w:w="120" w:type="dxa"/>
              <w:bottom w:w="100" w:type="dxa"/>
              <w:right w:w="120" w:type="dxa"/>
            </w:tcMar>
            <w:vAlign w:val="center"/>
          </w:tcPr>
          <w:p w14:paraId="14A95F4E" w14:textId="77777777" w:rsidR="001D6BA5" w:rsidRDefault="006A6F3F">
            <w:pPr>
              <w:spacing w:after="0" w:line="240" w:lineRule="auto"/>
            </w:pPr>
            <w:r>
              <w:rPr>
                <w:b/>
                <w:color w:val="FFFFFF"/>
                <w:sz w:val="17"/>
              </w:rPr>
              <w:t>Stage Three - Regional Expansion</w:t>
            </w:r>
          </w:p>
        </w:tc>
        <w:tc>
          <w:tcPr>
            <w:tcW w:w="5083" w:type="dxa"/>
            <w:shd w:val="clear" w:color="auto" w:fill="EFF8F8"/>
            <w:tcMar>
              <w:top w:w="100" w:type="dxa"/>
              <w:left w:w="120" w:type="dxa"/>
              <w:bottom w:w="100" w:type="dxa"/>
              <w:right w:w="120" w:type="dxa"/>
            </w:tcMar>
            <w:vAlign w:val="center"/>
          </w:tcPr>
          <w:p w14:paraId="40B9F0ED" w14:textId="77777777" w:rsidR="001D6BA5" w:rsidRDefault="006A6F3F">
            <w:pPr>
              <w:spacing w:after="0" w:line="240" w:lineRule="auto"/>
            </w:pPr>
            <w:r>
              <w:rPr>
                <w:color w:val="232D34"/>
                <w:sz w:val="17"/>
              </w:rPr>
              <w:t>Enter selected East African markets, appoint partners, export software and establish regional implementation teams.</w:t>
            </w:r>
          </w:p>
        </w:tc>
      </w:tr>
      <w:tr w:rsidR="001D6BA5" w14:paraId="04C90154" w14:textId="77777777">
        <w:trPr>
          <w:jc w:val="center"/>
        </w:trPr>
        <w:tc>
          <w:tcPr>
            <w:tcW w:w="5083" w:type="dxa"/>
            <w:shd w:val="clear" w:color="auto" w:fill="083345"/>
            <w:tcMar>
              <w:top w:w="100" w:type="dxa"/>
              <w:left w:w="120" w:type="dxa"/>
              <w:bottom w:w="100" w:type="dxa"/>
              <w:right w:w="120" w:type="dxa"/>
            </w:tcMar>
            <w:vAlign w:val="center"/>
          </w:tcPr>
          <w:p w14:paraId="53842D6D" w14:textId="77777777" w:rsidR="001D6BA5" w:rsidRDefault="006A6F3F">
            <w:pPr>
              <w:spacing w:after="0" w:line="240" w:lineRule="auto"/>
            </w:pPr>
            <w:r>
              <w:rPr>
                <w:b/>
                <w:color w:val="FFFFFF"/>
                <w:sz w:val="17"/>
              </w:rPr>
              <w:t>Stage Four - Continental Growth</w:t>
            </w:r>
          </w:p>
        </w:tc>
        <w:tc>
          <w:tcPr>
            <w:tcW w:w="5083" w:type="dxa"/>
            <w:shd w:val="clear" w:color="auto" w:fill="EFF8F8"/>
            <w:tcMar>
              <w:top w:w="100" w:type="dxa"/>
              <w:left w:w="120" w:type="dxa"/>
              <w:bottom w:w="100" w:type="dxa"/>
              <w:right w:w="120" w:type="dxa"/>
            </w:tcMar>
            <w:vAlign w:val="center"/>
          </w:tcPr>
          <w:p w14:paraId="10CF890A" w14:textId="77777777" w:rsidR="001D6BA5" w:rsidRDefault="006A6F3F">
            <w:pPr>
              <w:spacing w:after="0" w:line="240" w:lineRule="auto"/>
            </w:pPr>
            <w:r>
              <w:rPr>
                <w:color w:val="232D34"/>
                <w:sz w:val="17"/>
              </w:rPr>
              <w:t>Expand across Africa, establish a research center, build proprietary AI infrastructure and invest in local assembly.</w:t>
            </w:r>
          </w:p>
        </w:tc>
      </w:tr>
      <w:tr w:rsidR="001D6BA5" w14:paraId="54AE7D16" w14:textId="77777777">
        <w:trPr>
          <w:jc w:val="center"/>
        </w:trPr>
        <w:tc>
          <w:tcPr>
            <w:tcW w:w="5083" w:type="dxa"/>
            <w:shd w:val="clear" w:color="auto" w:fill="083345"/>
            <w:tcMar>
              <w:top w:w="100" w:type="dxa"/>
              <w:left w:w="120" w:type="dxa"/>
              <w:bottom w:w="100" w:type="dxa"/>
              <w:right w:w="120" w:type="dxa"/>
            </w:tcMar>
            <w:vAlign w:val="center"/>
          </w:tcPr>
          <w:p w14:paraId="2E44ABF0" w14:textId="77777777" w:rsidR="001D6BA5" w:rsidRDefault="006A6F3F">
            <w:pPr>
              <w:spacing w:after="0" w:line="240" w:lineRule="auto"/>
            </w:pPr>
            <w:r>
              <w:rPr>
                <w:b/>
                <w:color w:val="FFFFFF"/>
                <w:sz w:val="17"/>
              </w:rPr>
              <w:t>Stage Five - Global Technology Company</w:t>
            </w:r>
          </w:p>
        </w:tc>
        <w:tc>
          <w:tcPr>
            <w:tcW w:w="5083" w:type="dxa"/>
            <w:shd w:val="clear" w:color="auto" w:fill="EFF8F8"/>
            <w:tcMar>
              <w:top w:w="100" w:type="dxa"/>
              <w:left w:w="120" w:type="dxa"/>
              <w:bottom w:w="100" w:type="dxa"/>
              <w:right w:w="120" w:type="dxa"/>
            </w:tcMar>
            <w:vAlign w:val="center"/>
          </w:tcPr>
          <w:p w14:paraId="1B84E76A" w14:textId="77777777" w:rsidR="001D6BA5" w:rsidRDefault="006A6F3F">
            <w:pPr>
              <w:spacing w:after="0" w:line="240" w:lineRule="auto"/>
            </w:pPr>
            <w:r>
              <w:rPr>
                <w:color w:val="232D34"/>
                <w:sz w:val="17"/>
              </w:rPr>
              <w:t>Export proprietary platforms internationally, establish global offices, develop intellectual property and pursue strategic investments.</w:t>
            </w:r>
          </w:p>
        </w:tc>
      </w:tr>
    </w:tbl>
    <w:p w14:paraId="45019BF2" w14:textId="77777777" w:rsidR="001D6BA5" w:rsidRDefault="006A6F3F">
      <w:pPr>
        <w:pStyle w:val="Heading1"/>
      </w:pPr>
      <w:r>
        <w:t>30. Corporate Commitment</w:t>
      </w:r>
    </w:p>
    <w:p w14:paraId="69C85C6B" w14:textId="77777777" w:rsidR="001D6BA5" w:rsidRDefault="006A6F3F">
      <w:pPr>
        <w:pStyle w:val="BodyText"/>
      </w:pPr>
      <w:r>
        <w:t>Epigater Solutions is committed to helping organizations transform ideas into intelligent, secure and sustainable operational systems.</w:t>
      </w:r>
    </w:p>
    <w:p w14:paraId="468E55FA" w14:textId="77777777" w:rsidR="001D6BA5" w:rsidRDefault="006A6F3F">
      <w:pPr>
        <w:pStyle w:val="BodyText"/>
      </w:pPr>
      <w:r>
        <w:t>The company believes that the future of business and public service will be shaped by the convergence of artificial intelligence, software, connected infrastructure, renewable energy, industrial automation and global digital commerce.</w:t>
      </w:r>
    </w:p>
    <w:p w14:paraId="5D85413E" w14:textId="77777777" w:rsidR="001D6BA5" w:rsidRDefault="006A6F3F">
      <w:pPr>
        <w:pStyle w:val="BodyText"/>
      </w:pPr>
      <w:r>
        <w:t>Through continuous research, strategic partnerships and customer-centered delivery, Epigater Solutions aims to create lasting value for customers, shareholders, employees, partners and communities.</w:t>
      </w:r>
    </w:p>
    <w:p w14:paraId="5C24D72A" w14:textId="77777777" w:rsidR="001D6BA5" w:rsidRDefault="006A6F3F">
      <w:pPr>
        <w:pStyle w:val="Heading1"/>
      </w:pPr>
      <w:r>
        <w:t>31. Corporate Statement</w:t>
      </w:r>
    </w:p>
    <w:tbl>
      <w:tblPr>
        <w:tblW w:w="0" w:type="auto"/>
        <w:jc w:val="center"/>
        <w:tblLook w:val="04A0" w:firstRow="1" w:lastRow="0" w:firstColumn="1" w:lastColumn="0" w:noHBand="0" w:noVBand="1"/>
      </w:tblPr>
      <w:tblGrid>
        <w:gridCol w:w="10166"/>
      </w:tblGrid>
      <w:tr w:rsidR="001D6BA5" w14:paraId="555BD56C" w14:textId="77777777">
        <w:trPr>
          <w:jc w:val="center"/>
        </w:trPr>
        <w:tc>
          <w:tcPr>
            <w:tcW w:w="10166" w:type="dxa"/>
            <w:shd w:val="clear" w:color="auto" w:fill="EAF6F6"/>
            <w:tcMar>
              <w:top w:w="140" w:type="dxa"/>
              <w:left w:w="180" w:type="dxa"/>
              <w:bottom w:w="140" w:type="dxa"/>
              <w:right w:w="180" w:type="dxa"/>
            </w:tcMar>
            <w:vAlign w:val="center"/>
          </w:tcPr>
          <w:p w14:paraId="0C5F58D4" w14:textId="77777777" w:rsidR="001D6BA5" w:rsidRDefault="006A6F3F">
            <w:pPr>
              <w:spacing w:after="0" w:line="240" w:lineRule="auto"/>
            </w:pPr>
            <w:r>
              <w:rPr>
                <w:b/>
                <w:color w:val="0B4A53"/>
              </w:rPr>
              <w:t>EPIGATER SOLUTIONS</w:t>
            </w:r>
          </w:p>
          <w:p w14:paraId="40DF6614" w14:textId="77777777" w:rsidR="001D6BA5" w:rsidRDefault="006A6F3F">
            <w:pPr>
              <w:spacing w:after="0" w:line="240" w:lineRule="auto"/>
            </w:pPr>
            <w:r>
              <w:t>Epigater Solutions develops the intelligence, systems and infrastructure that enable organizations to operate smarter, grow faster and build a more sustainable future. Intelligence Without Limits.</w:t>
            </w:r>
          </w:p>
        </w:tc>
      </w:tr>
    </w:tbl>
    <w:p w14:paraId="3F176700" w14:textId="77777777" w:rsidR="001D6BA5" w:rsidRDefault="006A6F3F">
      <w:r>
        <w:br w:type="page"/>
      </w:r>
    </w:p>
    <w:p w14:paraId="7FD751DF" w14:textId="77777777" w:rsidR="001D6BA5" w:rsidRDefault="006A6F3F">
      <w:pPr>
        <w:pStyle w:val="Heading1"/>
      </w:pPr>
      <w:r>
        <w:t>32. Contact Information</w:t>
      </w:r>
    </w:p>
    <w:p w14:paraId="026CE747" w14:textId="77777777" w:rsidR="001D6BA5" w:rsidRDefault="006A6F3F">
      <w:pPr>
        <w:jc w:val="center"/>
      </w:pPr>
      <w:r>
        <w:rPr>
          <w:noProof/>
        </w:rPr>
        <w:drawing>
          <wp:inline distT="0" distB="0" distL="0" distR="0" wp14:anchorId="2A096507" wp14:editId="45758972">
            <wp:extent cx="626364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gater_cover_banner.png"/>
                    <pic:cNvPicPr/>
                  </pic:nvPicPr>
                  <pic:blipFill>
                    <a:blip r:embed="rId8"/>
                    <a:stretch>
                      <a:fillRect/>
                    </a:stretch>
                  </pic:blipFill>
                  <pic:spPr>
                    <a:xfrm>
                      <a:off x="0" y="0"/>
                      <a:ext cx="6263640" cy="1600200"/>
                    </a:xfrm>
                    <a:prstGeom prst="rect">
                      <a:avLst/>
                    </a:prstGeom>
                  </pic:spPr>
                </pic:pic>
              </a:graphicData>
            </a:graphic>
          </wp:inline>
        </w:drawing>
      </w:r>
    </w:p>
    <w:tbl>
      <w:tblPr>
        <w:tblW w:w="0" w:type="auto"/>
        <w:jc w:val="center"/>
        <w:tblLook w:val="04A0" w:firstRow="1" w:lastRow="0" w:firstColumn="1" w:lastColumn="0" w:noHBand="0" w:noVBand="1"/>
      </w:tblPr>
      <w:tblGrid>
        <w:gridCol w:w="5083"/>
        <w:gridCol w:w="5083"/>
      </w:tblGrid>
      <w:tr w:rsidR="001D6BA5" w14:paraId="4B787C6F" w14:textId="77777777">
        <w:trPr>
          <w:jc w:val="center"/>
        </w:trPr>
        <w:tc>
          <w:tcPr>
            <w:tcW w:w="5083" w:type="dxa"/>
            <w:shd w:val="clear" w:color="auto" w:fill="0B6E75"/>
            <w:tcMar>
              <w:top w:w="110" w:type="dxa"/>
              <w:left w:w="140" w:type="dxa"/>
              <w:bottom w:w="110" w:type="dxa"/>
              <w:right w:w="140" w:type="dxa"/>
            </w:tcMar>
            <w:vAlign w:val="center"/>
          </w:tcPr>
          <w:p w14:paraId="26F14DA9" w14:textId="77777777" w:rsidR="001D6BA5" w:rsidRDefault="006A6F3F">
            <w:pPr>
              <w:spacing w:after="0" w:line="240" w:lineRule="auto"/>
            </w:pPr>
            <w:r>
              <w:rPr>
                <w:b/>
                <w:color w:val="FFFFFF"/>
                <w:sz w:val="18"/>
              </w:rPr>
              <w:t>Company</w:t>
            </w:r>
          </w:p>
        </w:tc>
        <w:tc>
          <w:tcPr>
            <w:tcW w:w="5083" w:type="dxa"/>
            <w:shd w:val="clear" w:color="auto" w:fill="F5FAFA"/>
            <w:tcMar>
              <w:top w:w="110" w:type="dxa"/>
              <w:left w:w="140" w:type="dxa"/>
              <w:bottom w:w="110" w:type="dxa"/>
              <w:right w:w="140" w:type="dxa"/>
            </w:tcMar>
            <w:vAlign w:val="center"/>
          </w:tcPr>
          <w:p w14:paraId="123D0F16" w14:textId="77777777" w:rsidR="001D6BA5" w:rsidRDefault="006A6F3F">
            <w:pPr>
              <w:spacing w:after="0" w:line="240" w:lineRule="auto"/>
            </w:pPr>
            <w:r>
              <w:rPr>
                <w:color w:val="232D34"/>
                <w:sz w:val="18"/>
              </w:rPr>
              <w:t>Epigater Solutions</w:t>
            </w:r>
          </w:p>
        </w:tc>
      </w:tr>
      <w:tr w:rsidR="001D6BA5" w14:paraId="1882E2EA" w14:textId="77777777">
        <w:trPr>
          <w:jc w:val="center"/>
        </w:trPr>
        <w:tc>
          <w:tcPr>
            <w:tcW w:w="5083" w:type="dxa"/>
            <w:shd w:val="clear" w:color="auto" w:fill="0B6E75"/>
            <w:tcMar>
              <w:top w:w="110" w:type="dxa"/>
              <w:left w:w="140" w:type="dxa"/>
              <w:bottom w:w="110" w:type="dxa"/>
              <w:right w:w="140" w:type="dxa"/>
            </w:tcMar>
            <w:vAlign w:val="center"/>
          </w:tcPr>
          <w:p w14:paraId="684A8610" w14:textId="77777777" w:rsidR="001D6BA5" w:rsidRDefault="006A6F3F">
            <w:pPr>
              <w:spacing w:after="0" w:line="240" w:lineRule="auto"/>
            </w:pPr>
            <w:r>
              <w:rPr>
                <w:b/>
                <w:color w:val="FFFFFF"/>
                <w:sz w:val="18"/>
              </w:rPr>
              <w:t>Address</w:t>
            </w:r>
          </w:p>
        </w:tc>
        <w:tc>
          <w:tcPr>
            <w:tcW w:w="5083" w:type="dxa"/>
            <w:shd w:val="clear" w:color="auto" w:fill="F5FAFA"/>
            <w:tcMar>
              <w:top w:w="110" w:type="dxa"/>
              <w:left w:w="140" w:type="dxa"/>
              <w:bottom w:w="110" w:type="dxa"/>
              <w:right w:w="140" w:type="dxa"/>
            </w:tcMar>
            <w:vAlign w:val="center"/>
          </w:tcPr>
          <w:p w14:paraId="0E06088E" w14:textId="77777777" w:rsidR="001D6BA5" w:rsidRDefault="006A6F3F">
            <w:pPr>
              <w:spacing w:after="0" w:line="240" w:lineRule="auto"/>
            </w:pPr>
            <w:r>
              <w:rPr>
                <w:color w:val="232D34"/>
                <w:sz w:val="18"/>
              </w:rPr>
              <w:t>Bole, Addis Ababa, Ethiopia</w:t>
            </w:r>
          </w:p>
        </w:tc>
      </w:tr>
      <w:tr w:rsidR="001D6BA5" w14:paraId="71B78A94" w14:textId="77777777">
        <w:trPr>
          <w:jc w:val="center"/>
        </w:trPr>
        <w:tc>
          <w:tcPr>
            <w:tcW w:w="5083" w:type="dxa"/>
            <w:shd w:val="clear" w:color="auto" w:fill="0B6E75"/>
            <w:tcMar>
              <w:top w:w="110" w:type="dxa"/>
              <w:left w:w="140" w:type="dxa"/>
              <w:bottom w:w="110" w:type="dxa"/>
              <w:right w:w="140" w:type="dxa"/>
            </w:tcMar>
            <w:vAlign w:val="center"/>
          </w:tcPr>
          <w:p w14:paraId="7047EEBE" w14:textId="77777777" w:rsidR="001D6BA5" w:rsidRDefault="006A6F3F">
            <w:pPr>
              <w:spacing w:after="0" w:line="240" w:lineRule="auto"/>
            </w:pPr>
            <w:r>
              <w:rPr>
                <w:b/>
                <w:color w:val="FFFFFF"/>
                <w:sz w:val="18"/>
              </w:rPr>
              <w:t>Website</w:t>
            </w:r>
          </w:p>
        </w:tc>
        <w:tc>
          <w:tcPr>
            <w:tcW w:w="5083" w:type="dxa"/>
            <w:shd w:val="clear" w:color="auto" w:fill="F5FAFA"/>
            <w:tcMar>
              <w:top w:w="110" w:type="dxa"/>
              <w:left w:w="140" w:type="dxa"/>
              <w:bottom w:w="110" w:type="dxa"/>
              <w:right w:w="140" w:type="dxa"/>
            </w:tcMar>
            <w:vAlign w:val="center"/>
          </w:tcPr>
          <w:p w14:paraId="129ED0A8" w14:textId="77777777" w:rsidR="001D6BA5" w:rsidRDefault="006A6F3F">
            <w:pPr>
              <w:spacing w:after="0" w:line="240" w:lineRule="auto"/>
            </w:pPr>
            <w:r>
              <w:rPr>
                <w:color w:val="232D34"/>
                <w:sz w:val="18"/>
              </w:rPr>
              <w:t>https://epigater.com</w:t>
            </w:r>
          </w:p>
        </w:tc>
      </w:tr>
      <w:tr w:rsidR="001D6BA5" w14:paraId="2D8B04B4" w14:textId="77777777">
        <w:trPr>
          <w:jc w:val="center"/>
        </w:trPr>
        <w:tc>
          <w:tcPr>
            <w:tcW w:w="5083" w:type="dxa"/>
            <w:shd w:val="clear" w:color="auto" w:fill="0B6E75"/>
            <w:tcMar>
              <w:top w:w="110" w:type="dxa"/>
              <w:left w:w="140" w:type="dxa"/>
              <w:bottom w:w="110" w:type="dxa"/>
              <w:right w:w="140" w:type="dxa"/>
            </w:tcMar>
            <w:vAlign w:val="center"/>
          </w:tcPr>
          <w:p w14:paraId="294C4FE5" w14:textId="77777777" w:rsidR="001D6BA5" w:rsidRDefault="006A6F3F">
            <w:pPr>
              <w:spacing w:after="0" w:line="240" w:lineRule="auto"/>
            </w:pPr>
            <w:r>
              <w:rPr>
                <w:b/>
                <w:color w:val="FFFFFF"/>
                <w:sz w:val="18"/>
              </w:rPr>
              <w:t>Email</w:t>
            </w:r>
          </w:p>
        </w:tc>
        <w:tc>
          <w:tcPr>
            <w:tcW w:w="5083" w:type="dxa"/>
            <w:shd w:val="clear" w:color="auto" w:fill="F5FAFA"/>
            <w:tcMar>
              <w:top w:w="110" w:type="dxa"/>
              <w:left w:w="140" w:type="dxa"/>
              <w:bottom w:w="110" w:type="dxa"/>
              <w:right w:w="140" w:type="dxa"/>
            </w:tcMar>
            <w:vAlign w:val="center"/>
          </w:tcPr>
          <w:p w14:paraId="6FA1CEE4" w14:textId="77777777" w:rsidR="001D6BA5" w:rsidRDefault="006A6F3F">
            <w:pPr>
              <w:spacing w:after="0" w:line="240" w:lineRule="auto"/>
            </w:pPr>
            <w:r>
              <w:rPr>
                <w:color w:val="232D34"/>
                <w:sz w:val="18"/>
              </w:rPr>
              <w:t>contact@epigater.com</w:t>
            </w:r>
          </w:p>
        </w:tc>
      </w:tr>
      <w:tr w:rsidR="001D6BA5" w14:paraId="2DE5DAB2" w14:textId="77777777">
        <w:trPr>
          <w:jc w:val="center"/>
        </w:trPr>
        <w:tc>
          <w:tcPr>
            <w:tcW w:w="5083" w:type="dxa"/>
            <w:shd w:val="clear" w:color="auto" w:fill="0B6E75"/>
            <w:tcMar>
              <w:top w:w="110" w:type="dxa"/>
              <w:left w:w="140" w:type="dxa"/>
              <w:bottom w:w="110" w:type="dxa"/>
              <w:right w:w="140" w:type="dxa"/>
            </w:tcMar>
            <w:vAlign w:val="center"/>
          </w:tcPr>
          <w:p w14:paraId="49403B3E" w14:textId="77777777" w:rsidR="001D6BA5" w:rsidRDefault="006A6F3F">
            <w:pPr>
              <w:spacing w:after="0" w:line="240" w:lineRule="auto"/>
            </w:pPr>
            <w:r>
              <w:rPr>
                <w:b/>
                <w:color w:val="FFFFFF"/>
                <w:sz w:val="18"/>
              </w:rPr>
              <w:t>Telephone</w:t>
            </w:r>
          </w:p>
        </w:tc>
        <w:tc>
          <w:tcPr>
            <w:tcW w:w="5083" w:type="dxa"/>
            <w:shd w:val="clear" w:color="auto" w:fill="F5FAFA"/>
            <w:tcMar>
              <w:top w:w="110" w:type="dxa"/>
              <w:left w:w="140" w:type="dxa"/>
              <w:bottom w:w="110" w:type="dxa"/>
              <w:right w:w="140" w:type="dxa"/>
            </w:tcMar>
            <w:vAlign w:val="center"/>
          </w:tcPr>
          <w:p w14:paraId="402D88CC" w14:textId="77777777" w:rsidR="001D6BA5" w:rsidRDefault="006A6F3F">
            <w:pPr>
              <w:spacing w:after="0" w:line="240" w:lineRule="auto"/>
            </w:pPr>
            <w:r>
              <w:rPr>
                <w:color w:val="232D34"/>
                <w:sz w:val="18"/>
              </w:rPr>
              <w:t>+251 966 131 415</w:t>
            </w:r>
          </w:p>
        </w:tc>
      </w:tr>
      <w:tr w:rsidR="001D6BA5" w14:paraId="075D6999" w14:textId="77777777">
        <w:trPr>
          <w:jc w:val="center"/>
        </w:trPr>
        <w:tc>
          <w:tcPr>
            <w:tcW w:w="5083" w:type="dxa"/>
            <w:shd w:val="clear" w:color="auto" w:fill="0B6E75"/>
            <w:tcMar>
              <w:top w:w="110" w:type="dxa"/>
              <w:left w:w="140" w:type="dxa"/>
              <w:bottom w:w="110" w:type="dxa"/>
              <w:right w:w="140" w:type="dxa"/>
            </w:tcMar>
            <w:vAlign w:val="center"/>
          </w:tcPr>
          <w:p w14:paraId="6603974F" w14:textId="77777777" w:rsidR="001D6BA5" w:rsidRDefault="006A6F3F">
            <w:pPr>
              <w:spacing w:after="0" w:line="240" w:lineRule="auto"/>
            </w:pPr>
            <w:r>
              <w:rPr>
                <w:b/>
                <w:color w:val="FFFFFF"/>
                <w:sz w:val="18"/>
              </w:rPr>
              <w:t>Contact Person</w:t>
            </w:r>
          </w:p>
        </w:tc>
        <w:tc>
          <w:tcPr>
            <w:tcW w:w="5083" w:type="dxa"/>
            <w:shd w:val="clear" w:color="auto" w:fill="F5FAFA"/>
            <w:tcMar>
              <w:top w:w="110" w:type="dxa"/>
              <w:left w:w="140" w:type="dxa"/>
              <w:bottom w:w="110" w:type="dxa"/>
              <w:right w:w="140" w:type="dxa"/>
            </w:tcMar>
            <w:vAlign w:val="center"/>
          </w:tcPr>
          <w:p w14:paraId="32D097D4" w14:textId="77777777" w:rsidR="001D6BA5" w:rsidRDefault="006A6F3F">
            <w:pPr>
              <w:spacing w:after="0" w:line="240" w:lineRule="auto"/>
            </w:pPr>
            <w:r>
              <w:rPr>
                <w:color w:val="232D34"/>
                <w:sz w:val="18"/>
              </w:rPr>
              <w:t>Hailay Weldegebriel</w:t>
            </w:r>
          </w:p>
        </w:tc>
      </w:tr>
      <w:tr w:rsidR="001D6BA5" w14:paraId="6A04B8E0" w14:textId="77777777">
        <w:trPr>
          <w:jc w:val="center"/>
        </w:trPr>
        <w:tc>
          <w:tcPr>
            <w:tcW w:w="5083" w:type="dxa"/>
            <w:shd w:val="clear" w:color="auto" w:fill="0B6E75"/>
            <w:tcMar>
              <w:top w:w="110" w:type="dxa"/>
              <w:left w:w="140" w:type="dxa"/>
              <w:bottom w:w="110" w:type="dxa"/>
              <w:right w:w="140" w:type="dxa"/>
            </w:tcMar>
            <w:vAlign w:val="center"/>
          </w:tcPr>
          <w:p w14:paraId="25A8D44C" w14:textId="77777777" w:rsidR="001D6BA5" w:rsidRDefault="006A6F3F">
            <w:pPr>
              <w:spacing w:after="0" w:line="240" w:lineRule="auto"/>
            </w:pPr>
            <w:r>
              <w:rPr>
                <w:b/>
                <w:color w:val="FFFFFF"/>
                <w:sz w:val="18"/>
              </w:rPr>
              <w:t>Position</w:t>
            </w:r>
          </w:p>
        </w:tc>
        <w:tc>
          <w:tcPr>
            <w:tcW w:w="5083" w:type="dxa"/>
            <w:shd w:val="clear" w:color="auto" w:fill="F5FAFA"/>
            <w:tcMar>
              <w:top w:w="110" w:type="dxa"/>
              <w:left w:w="140" w:type="dxa"/>
              <w:bottom w:w="110" w:type="dxa"/>
              <w:right w:w="140" w:type="dxa"/>
            </w:tcMar>
            <w:vAlign w:val="center"/>
          </w:tcPr>
          <w:p w14:paraId="58E5268C" w14:textId="77777777" w:rsidR="001D6BA5" w:rsidRDefault="006A6F3F">
            <w:pPr>
              <w:spacing w:after="0" w:line="240" w:lineRule="auto"/>
            </w:pPr>
            <w:r>
              <w:rPr>
                <w:color w:val="232D34"/>
                <w:sz w:val="18"/>
              </w:rPr>
              <w:t>General Manager</w:t>
            </w:r>
          </w:p>
        </w:tc>
      </w:tr>
    </w:tbl>
    <w:p w14:paraId="5235586B" w14:textId="77777777" w:rsidR="001D6BA5" w:rsidRDefault="006A6F3F">
      <w:pPr>
        <w:spacing w:before="360"/>
        <w:jc w:val="center"/>
      </w:pPr>
      <w:r>
        <w:rPr>
          <w:b/>
          <w:color w:val="081D2D"/>
          <w:sz w:val="36"/>
        </w:rPr>
        <w:t>EPIGATER SOLUTIONS</w:t>
      </w:r>
    </w:p>
    <w:p w14:paraId="638DE20D" w14:textId="77777777" w:rsidR="001D6BA5" w:rsidRDefault="006A6F3F">
      <w:pPr>
        <w:jc w:val="center"/>
      </w:pPr>
      <w:r>
        <w:rPr>
          <w:i/>
          <w:color w:val="0B6E75"/>
          <w:sz w:val="22"/>
        </w:rPr>
        <w:t>Intelligence Without Limits</w:t>
      </w:r>
    </w:p>
    <w:sectPr w:rsidR="001D6BA5"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4D416" w14:textId="77777777" w:rsidR="006A6F3F" w:rsidRDefault="006A6F3F">
      <w:pPr>
        <w:spacing w:after="0" w:line="240" w:lineRule="auto"/>
      </w:pPr>
      <w:r>
        <w:separator/>
      </w:r>
    </w:p>
  </w:endnote>
  <w:endnote w:type="continuationSeparator" w:id="0">
    <w:p w14:paraId="204CB2AA" w14:textId="77777777" w:rsidR="006A6F3F" w:rsidRDefault="006A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3511" w14:textId="77777777" w:rsidR="001D6BA5" w:rsidRDefault="001D6BA5">
    <w:pPr>
      <w:pStyle w:val="Footer"/>
    </w:pPr>
  </w:p>
  <w:tbl>
    <w:tblPr>
      <w:tblW w:w="0" w:type="auto"/>
      <w:jc w:val="center"/>
      <w:tblLook w:val="04A0" w:firstRow="1" w:lastRow="0" w:firstColumn="1" w:lastColumn="0" w:noHBand="0" w:noVBand="1"/>
    </w:tblPr>
    <w:tblGrid>
      <w:gridCol w:w="4968"/>
      <w:gridCol w:w="4968"/>
    </w:tblGrid>
    <w:tr w:rsidR="001D6BA5" w14:paraId="74359D65" w14:textId="77777777">
      <w:trPr>
        <w:jc w:val="center"/>
      </w:trPr>
      <w:tc>
        <w:tcPr>
          <w:tcW w:w="4968" w:type="dxa"/>
        </w:tcPr>
        <w:p w14:paraId="79E3806C" w14:textId="77777777" w:rsidR="001D6BA5" w:rsidRDefault="006A6F3F">
          <w:r>
            <w:rPr>
              <w:color w:val="5A646C"/>
              <w:sz w:val="15"/>
            </w:rPr>
            <w:t>epigater.com  |  contact@epigater.com  |  +251 966 131 415</w:t>
          </w:r>
        </w:p>
      </w:tc>
      <w:tc>
        <w:tcPr>
          <w:tcW w:w="4968" w:type="dxa"/>
        </w:tcPr>
        <w:p w14:paraId="27C2B8BB" w14:textId="77777777" w:rsidR="001D6BA5" w:rsidRDefault="006A6F3F">
          <w:pPr>
            <w:jc w:val="right"/>
          </w:pPr>
          <w:r>
            <w:rPr>
              <w:sz w:val="16"/>
            </w:rPr>
            <w:t xml:space="preserve">Page </w:t>
          </w:r>
          <w:r>
            <w:rPr>
              <w:sz w:val="16"/>
            </w:rPr>
            <w:fldChar w:fldCharType="begin"/>
          </w:r>
          <w:r>
            <w:rPr>
              <w:sz w:val="16"/>
            </w:rPr>
            <w:instrText xml:space="preserve"> PAGE </w:instrTex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D327" w14:textId="77777777" w:rsidR="006A6F3F" w:rsidRDefault="006A6F3F">
      <w:pPr>
        <w:spacing w:after="0" w:line="240" w:lineRule="auto"/>
      </w:pPr>
      <w:r>
        <w:separator/>
      </w:r>
    </w:p>
  </w:footnote>
  <w:footnote w:type="continuationSeparator" w:id="0">
    <w:p w14:paraId="21A0D913" w14:textId="77777777" w:rsidR="006A6F3F" w:rsidRDefault="006A6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BCE3" w14:textId="77777777" w:rsidR="001D6BA5" w:rsidRDefault="006A6F3F">
    <w:pPr>
      <w:pStyle w:val="Header"/>
      <w:jc w:val="right"/>
    </w:pPr>
    <w:r>
      <w:rPr>
        <w:b/>
        <w:color w:val="0B6E75"/>
        <w:sz w:val="16"/>
      </w:rPr>
      <w:t>EPIGATER SOLUTIONS  |  COMPANY PROFILE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870559">
    <w:abstractNumId w:val="8"/>
  </w:num>
  <w:num w:numId="2" w16cid:durableId="1809935016">
    <w:abstractNumId w:val="6"/>
  </w:num>
  <w:num w:numId="3" w16cid:durableId="887570197">
    <w:abstractNumId w:val="5"/>
  </w:num>
  <w:num w:numId="4" w16cid:durableId="1625117605">
    <w:abstractNumId w:val="4"/>
  </w:num>
  <w:num w:numId="5" w16cid:durableId="1781073665">
    <w:abstractNumId w:val="7"/>
  </w:num>
  <w:num w:numId="6" w16cid:durableId="516774324">
    <w:abstractNumId w:val="3"/>
  </w:num>
  <w:num w:numId="7" w16cid:durableId="1194148810">
    <w:abstractNumId w:val="2"/>
  </w:num>
  <w:num w:numId="8" w16cid:durableId="1722945354">
    <w:abstractNumId w:val="1"/>
  </w:num>
  <w:num w:numId="9" w16cid:durableId="46446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BA5"/>
    <w:rsid w:val="0029639D"/>
    <w:rsid w:val="00326F90"/>
    <w:rsid w:val="006A4263"/>
    <w:rsid w:val="006A6F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7DF75"/>
  <w14:defaultImageDpi w14:val="300"/>
  <w15:docId w15:val="{FB29EC1F-1F0F-7A44-9B45-0679A2DC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81D2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B6E75"/>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6A3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81D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0B6E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1" w:lineRule="auto"/>
      <w:jc w:val="both"/>
    </w:pPr>
    <w:rPr>
      <w:color w:val="232D3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aps/>
      <w:color w:val="0B6E7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5153</Words>
  <Characters>29373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Epigater Solutions Company Profile</dc:title>
  <dc:subject>Professional Corporate Profile</dc:subject>
  <dc:creator>Epigater Solutions</dc:creator>
  <cp:keywords>Epigater Solutions, AI, ERP, technology integration, smart energy, smart manufacturing, import, export</cp:keywords>
  <dc:description>Corporate profile prepared for business, partnership, proposal and investment use.</dc:description>
  <cp:lastModifiedBy>info@natnetic.com</cp:lastModifiedBy>
  <cp:revision>2</cp:revision>
  <dcterms:created xsi:type="dcterms:W3CDTF">2026-07-21T01:44:00Z</dcterms:created>
  <dcterms:modified xsi:type="dcterms:W3CDTF">2026-07-21T01:44:00Z</dcterms:modified>
  <cp:category/>
</cp:coreProperties>
</file>