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252" w:rsidRDefault="00FD2252">
      <w:pPr>
        <w:rPr>
          <w:rFonts w:ascii="Arial" w:hAnsi="Arial" w:cs="Arial"/>
        </w:rPr>
      </w:pPr>
      <w:r>
        <w:rPr>
          <w:rFonts w:ascii="Arial" w:hAnsi="Arial" w:cs="Arial"/>
        </w:rPr>
        <w:t>Version 0.1 of the Ontology looks nice and makes some good conceptualisations</w:t>
      </w:r>
    </w:p>
    <w:p w:rsidR="00FD2252" w:rsidRDefault="00FD2252">
      <w:pPr>
        <w:rPr>
          <w:rFonts w:ascii="Arial" w:hAnsi="Arial" w:cs="Arial"/>
        </w:rPr>
      </w:pPr>
      <w:r>
        <w:rPr>
          <w:rFonts w:ascii="Arial" w:hAnsi="Arial" w:cs="Arial"/>
        </w:rPr>
        <w:t>I have comments on most of the version 0.</w:t>
      </w:r>
      <w:r w:rsidR="00443B7D">
        <w:rPr>
          <w:rFonts w:ascii="Arial" w:hAnsi="Arial" w:cs="Arial"/>
        </w:rPr>
        <w:t xml:space="preserve">1 document, but most </w:t>
      </w:r>
      <w:proofErr w:type="gramStart"/>
      <w:r w:rsidR="00443B7D">
        <w:rPr>
          <w:rFonts w:ascii="Arial" w:hAnsi="Arial" w:cs="Arial"/>
        </w:rPr>
        <w:t>are</w:t>
      </w:r>
      <w:proofErr w:type="gramEnd"/>
      <w:r w:rsidR="00443B7D">
        <w:rPr>
          <w:rFonts w:ascii="Arial" w:hAnsi="Arial" w:cs="Arial"/>
        </w:rPr>
        <w:t xml:space="preserve"> minor.</w:t>
      </w:r>
    </w:p>
    <w:p w:rsidR="00FD2252" w:rsidRDefault="00FD2252" w:rsidP="007A546C">
      <w:pPr>
        <w:rPr>
          <w:rFonts w:ascii="Arial" w:hAnsi="Arial" w:cs="Arial"/>
        </w:rPr>
      </w:pPr>
      <w:r>
        <w:rPr>
          <w:rFonts w:ascii="Arial" w:hAnsi="Arial" w:cs="Arial"/>
        </w:rPr>
        <w:t xml:space="preserve">I have one major point to debate, which </w:t>
      </w:r>
      <w:r w:rsidR="007A546C">
        <w:rPr>
          <w:rFonts w:ascii="Arial" w:hAnsi="Arial" w:cs="Arial"/>
        </w:rPr>
        <w:t>would be to –re-introduce ASSUMPTION</w:t>
      </w:r>
      <w:r w:rsidR="008567DB">
        <w:rPr>
          <w:rFonts w:ascii="Arial" w:hAnsi="Arial" w:cs="Arial"/>
        </w:rPr>
        <w:t xml:space="preserve"> </w:t>
      </w:r>
      <w:proofErr w:type="gramStart"/>
      <w:r w:rsidR="008567DB">
        <w:rPr>
          <w:rFonts w:ascii="Arial" w:hAnsi="Arial" w:cs="Arial"/>
        </w:rPr>
        <w:t>( of</w:t>
      </w:r>
      <w:proofErr w:type="gramEnd"/>
      <w:r w:rsidR="008567DB">
        <w:rPr>
          <w:rFonts w:ascii="Arial" w:hAnsi="Arial" w:cs="Arial"/>
        </w:rPr>
        <w:t xml:space="preserve"> an AGENT )</w:t>
      </w:r>
      <w:r w:rsidR="007A546C">
        <w:rPr>
          <w:rFonts w:ascii="Arial" w:hAnsi="Arial" w:cs="Arial"/>
        </w:rPr>
        <w:t xml:space="preserve"> linked di</w:t>
      </w:r>
      <w:r w:rsidR="00443B7D">
        <w:rPr>
          <w:rFonts w:ascii="Arial" w:hAnsi="Arial" w:cs="Arial"/>
        </w:rPr>
        <w:t xml:space="preserve">rectly to </w:t>
      </w:r>
      <w:r w:rsidR="007A546C">
        <w:rPr>
          <w:rFonts w:ascii="Arial" w:hAnsi="Arial" w:cs="Arial"/>
        </w:rPr>
        <w:t xml:space="preserve">PREDICTED </w:t>
      </w:r>
      <w:r w:rsidR="00443B7D">
        <w:rPr>
          <w:rFonts w:ascii="Arial" w:hAnsi="Arial" w:cs="Arial"/>
        </w:rPr>
        <w:t>IMPACT</w:t>
      </w:r>
      <w:r w:rsidR="007A546C">
        <w:rPr>
          <w:rFonts w:ascii="Arial" w:hAnsi="Arial" w:cs="Arial"/>
        </w:rPr>
        <w:t xml:space="preserve">).  This then would </w:t>
      </w:r>
      <w:r w:rsidR="00443B7D">
        <w:rPr>
          <w:rFonts w:ascii="Arial" w:hAnsi="Arial" w:cs="Arial"/>
        </w:rPr>
        <w:t>provide the option to provide the evidence that was used to raise the IMPACT.</w:t>
      </w:r>
      <w:bookmarkStart w:id="0" w:name="_GoBack"/>
      <w:bookmarkEnd w:id="0"/>
    </w:p>
    <w:p w:rsidR="00150EE1" w:rsidRDefault="00472E50">
      <w:pPr>
        <w:rPr>
          <w:rFonts w:ascii="Arial" w:hAnsi="Arial" w:cs="Arial"/>
        </w:rPr>
      </w:pPr>
      <w:r>
        <w:rPr>
          <w:rFonts w:ascii="Arial" w:hAnsi="Arial" w:cs="Arial"/>
        </w:rPr>
        <w:t>Model</w:t>
      </w:r>
    </w:p>
    <w:p w:rsidR="00472E50" w:rsidRDefault="00472E50" w:rsidP="00472E50">
      <w:pPr>
        <w:ind w:left="720"/>
        <w:rPr>
          <w:rFonts w:ascii="Arial" w:hAnsi="Arial" w:cs="Arial"/>
        </w:rPr>
      </w:pPr>
      <w:r>
        <w:rPr>
          <w:rFonts w:ascii="Arial" w:hAnsi="Arial" w:cs="Arial"/>
        </w:rPr>
        <w:t xml:space="preserve">Relationship ‘mitigation Resource’ can </w:t>
      </w:r>
      <w:r w:rsidR="00443B7D">
        <w:rPr>
          <w:rFonts w:ascii="Arial" w:hAnsi="Arial" w:cs="Arial"/>
        </w:rPr>
        <w:t xml:space="preserve">that </w:t>
      </w:r>
      <w:r>
        <w:rPr>
          <w:rFonts w:ascii="Arial" w:hAnsi="Arial" w:cs="Arial"/>
        </w:rPr>
        <w:t xml:space="preserve">just be </w:t>
      </w:r>
      <w:r w:rsidR="00443B7D">
        <w:rPr>
          <w:rFonts w:ascii="Arial" w:hAnsi="Arial" w:cs="Arial"/>
        </w:rPr>
        <w:t>‘</w:t>
      </w:r>
      <w:r>
        <w:rPr>
          <w:rFonts w:ascii="Arial" w:hAnsi="Arial" w:cs="Arial"/>
        </w:rPr>
        <w:t>resource</w:t>
      </w:r>
      <w:r w:rsidR="00443B7D">
        <w:rPr>
          <w:rFonts w:ascii="Arial" w:hAnsi="Arial" w:cs="Arial"/>
        </w:rPr>
        <w:t>’?</w:t>
      </w:r>
    </w:p>
    <w:p w:rsidR="00472E50" w:rsidRDefault="00472E50" w:rsidP="00472E50">
      <w:pPr>
        <w:ind w:left="720"/>
        <w:rPr>
          <w:rFonts w:ascii="Arial" w:hAnsi="Arial" w:cs="Arial"/>
        </w:rPr>
      </w:pPr>
      <w:r>
        <w:rPr>
          <w:rFonts w:ascii="Arial" w:hAnsi="Arial" w:cs="Arial"/>
        </w:rPr>
        <w:t>‘</w:t>
      </w:r>
      <w:proofErr w:type="spellStart"/>
      <w:proofErr w:type="gramStart"/>
      <w:r>
        <w:rPr>
          <w:rFonts w:ascii="Arial" w:hAnsi="Arial" w:cs="Arial"/>
        </w:rPr>
        <w:t>describedBy</w:t>
      </w:r>
      <w:proofErr w:type="spellEnd"/>
      <w:proofErr w:type="gramEnd"/>
      <w:r>
        <w:rPr>
          <w:rFonts w:ascii="Arial" w:hAnsi="Arial" w:cs="Arial"/>
        </w:rPr>
        <w:t xml:space="preserve"> Document’ could refer to all of the classes.  In particular</w:t>
      </w:r>
    </w:p>
    <w:p w:rsidR="00472E50" w:rsidRDefault="00472E50" w:rsidP="00472E50">
      <w:pPr>
        <w:pStyle w:val="ListParagraph"/>
        <w:numPr>
          <w:ilvl w:val="0"/>
          <w:numId w:val="1"/>
        </w:numPr>
        <w:ind w:left="1800"/>
        <w:rPr>
          <w:rFonts w:ascii="Arial" w:hAnsi="Arial" w:cs="Arial"/>
        </w:rPr>
      </w:pPr>
      <w:r>
        <w:rPr>
          <w:rFonts w:ascii="Arial" w:hAnsi="Arial" w:cs="Arial"/>
        </w:rPr>
        <w:t>Project Proposal</w:t>
      </w:r>
    </w:p>
    <w:p w:rsidR="00472E50" w:rsidRDefault="00472E50" w:rsidP="00472E50">
      <w:pPr>
        <w:pStyle w:val="ListParagraph"/>
        <w:numPr>
          <w:ilvl w:val="0"/>
          <w:numId w:val="1"/>
        </w:numPr>
        <w:ind w:left="1800"/>
        <w:rPr>
          <w:rFonts w:ascii="Arial" w:hAnsi="Arial" w:cs="Arial"/>
        </w:rPr>
      </w:pPr>
      <w:r>
        <w:rPr>
          <w:rFonts w:ascii="Arial" w:hAnsi="Arial" w:cs="Arial"/>
        </w:rPr>
        <w:t>Project</w:t>
      </w:r>
    </w:p>
    <w:p w:rsidR="004154A7" w:rsidRPr="00443B7D" w:rsidRDefault="00472E50" w:rsidP="004154A7">
      <w:pPr>
        <w:pStyle w:val="ListParagraph"/>
        <w:numPr>
          <w:ilvl w:val="0"/>
          <w:numId w:val="1"/>
        </w:numPr>
        <w:ind w:left="1800"/>
        <w:rPr>
          <w:rFonts w:ascii="Arial" w:hAnsi="Arial" w:cs="Arial"/>
        </w:rPr>
      </w:pPr>
      <w:r>
        <w:rPr>
          <w:rFonts w:ascii="Arial" w:hAnsi="Arial" w:cs="Arial"/>
        </w:rPr>
        <w:t>Fund</w:t>
      </w:r>
    </w:p>
    <w:p w:rsidR="004154A7" w:rsidRPr="004154A7" w:rsidRDefault="004154A7" w:rsidP="004154A7">
      <w:pPr>
        <w:ind w:left="720"/>
        <w:rPr>
          <w:rFonts w:ascii="Arial" w:hAnsi="Arial" w:cs="Arial"/>
        </w:rPr>
      </w:pPr>
      <w:r>
        <w:rPr>
          <w:rFonts w:ascii="Arial" w:hAnsi="Arial" w:cs="Arial"/>
        </w:rPr>
        <w:t>‘Project Proposal’ is proposed by an Agent</w:t>
      </w:r>
    </w:p>
    <w:p w:rsidR="0048183B" w:rsidRDefault="00472E50" w:rsidP="00443B7D">
      <w:pPr>
        <w:ind w:left="720"/>
        <w:rPr>
          <w:rFonts w:ascii="Arial" w:hAnsi="Arial" w:cs="Arial"/>
        </w:rPr>
      </w:pPr>
      <w:proofErr w:type="gramStart"/>
      <w:r>
        <w:rPr>
          <w:rFonts w:ascii="Arial" w:hAnsi="Arial" w:cs="Arial"/>
        </w:rPr>
        <w:t>can</w:t>
      </w:r>
      <w:proofErr w:type="gramEnd"/>
      <w:r>
        <w:rPr>
          <w:rFonts w:ascii="Arial" w:hAnsi="Arial" w:cs="Arial"/>
        </w:rPr>
        <w:t xml:space="preserve"> the two ‘Project’s by collapsed into one for the diagram?</w:t>
      </w:r>
    </w:p>
    <w:p w:rsidR="0048183B" w:rsidRPr="00472E50" w:rsidRDefault="0048183B" w:rsidP="0048183B">
      <w:pPr>
        <w:ind w:left="1440"/>
        <w:rPr>
          <w:rFonts w:ascii="Arial" w:hAnsi="Arial" w:cs="Arial"/>
        </w:rPr>
      </w:pPr>
    </w:p>
    <w:p w:rsidR="00472E50" w:rsidRDefault="00472E50" w:rsidP="00472E50">
      <w:pPr>
        <w:rPr>
          <w:rFonts w:ascii="Arial" w:hAnsi="Arial" w:cs="Arial"/>
        </w:rPr>
      </w:pPr>
      <w:r>
        <w:rPr>
          <w:rFonts w:ascii="Arial" w:hAnsi="Arial" w:cs="Arial"/>
        </w:rPr>
        <w:t>Definitions</w:t>
      </w:r>
    </w:p>
    <w:p w:rsidR="00472E50" w:rsidRDefault="00472E50" w:rsidP="00472E50">
      <w:pPr>
        <w:ind w:left="720"/>
      </w:pPr>
      <w:r>
        <w:t>“</w:t>
      </w:r>
      <w:r>
        <w:t>An impact is a consequence of an activity, such as a large construction project.</w:t>
      </w:r>
      <w:r>
        <w:t>”</w:t>
      </w:r>
    </w:p>
    <w:p w:rsidR="00472E50" w:rsidRDefault="00472E50" w:rsidP="00472E50">
      <w:pPr>
        <w:ind w:left="1440"/>
      </w:pPr>
      <w:r>
        <w:t>I think that ‘consequence’ is the right word – but not sure about ‘activity’.  It is the ‘consequence’ of a change.  For instance</w:t>
      </w:r>
      <w:proofErr w:type="gramStart"/>
      <w:r>
        <w:t>,  increased</w:t>
      </w:r>
      <w:proofErr w:type="gramEnd"/>
      <w:r>
        <w:t xml:space="preserve"> population, has an impact, but not caused by an ‘activity’.</w:t>
      </w:r>
      <w:r w:rsidR="00443B7D">
        <w:t xml:space="preserve">  ‘</w:t>
      </w:r>
      <w:proofErr w:type="gramStart"/>
      <w:r w:rsidR="00443B7D">
        <w:t>activity</w:t>
      </w:r>
      <w:proofErr w:type="gramEnd"/>
      <w:r w:rsidR="00443B7D">
        <w:t>’ suggests s series of intentional events, which fits PLAN well.  However, there can also be IMPACTs of things like Climate Change.  So an Impact need not always be related to an activity.  To get the most from the concept in the future, we will want to be able to define, and give identity to</w:t>
      </w:r>
      <w:proofErr w:type="gramStart"/>
      <w:r w:rsidR="00443B7D">
        <w:t>,  impacts</w:t>
      </w:r>
      <w:proofErr w:type="gramEnd"/>
      <w:r w:rsidR="00443B7D">
        <w:t xml:space="preserve"> ( and predicted impacts ) that are not necessarily </w:t>
      </w:r>
      <w:proofErr w:type="spellStart"/>
      <w:r w:rsidR="00443B7D">
        <w:t>associaty</w:t>
      </w:r>
      <w:proofErr w:type="spellEnd"/>
      <w:r w:rsidR="00443B7D">
        <w:t xml:space="preserve"> with an identified activity.</w:t>
      </w:r>
    </w:p>
    <w:p w:rsidR="00472E50" w:rsidRDefault="00472E50" w:rsidP="00472E50">
      <w:pPr>
        <w:ind w:left="720"/>
      </w:pPr>
      <w:r>
        <w:rPr>
          <w:rFonts w:ascii="Arial" w:hAnsi="Arial" w:cs="Arial"/>
        </w:rPr>
        <w:t>“</w:t>
      </w:r>
      <w:r>
        <w:t>Others, such as destruction of wild life habitat, may have little or no immediate direct effect on the quality of life of people but are still regarded as highly significant.</w:t>
      </w:r>
      <w:r>
        <w:t>”</w:t>
      </w:r>
    </w:p>
    <w:p w:rsidR="00472E50" w:rsidRDefault="00472E50" w:rsidP="00472E50">
      <w:pPr>
        <w:ind w:left="1440"/>
      </w:pPr>
      <w:r>
        <w:t>Would prefer to use the term ‘communities’ rather than ‘people’.</w:t>
      </w:r>
    </w:p>
    <w:p w:rsidR="00472E50" w:rsidRDefault="00472E50" w:rsidP="00472E50">
      <w:pPr>
        <w:ind w:left="1440"/>
      </w:pPr>
      <w:r>
        <w:t>Note that ‘communities’ can also be organisations e.g. ‘the tourism industry’, ‘the retail sector’.</w:t>
      </w:r>
    </w:p>
    <w:p w:rsidR="00BC094F" w:rsidRDefault="00BC094F" w:rsidP="00472E50">
      <w:pPr>
        <w:ind w:left="1440"/>
      </w:pPr>
    </w:p>
    <w:p w:rsidR="00BC094F" w:rsidRDefault="00BC094F" w:rsidP="00BC094F">
      <w:pPr>
        <w:ind w:left="720"/>
      </w:pPr>
      <w:r>
        <w:t>“</w:t>
      </w:r>
      <w:r>
        <w:t xml:space="preserve">Impacts may, and many do, have an impact on a specific </w:t>
      </w:r>
      <w:r w:rsidRPr="003113B5">
        <w:rPr>
          <w:i/>
        </w:rPr>
        <w:t>community</w:t>
      </w:r>
      <w:r>
        <w:t xml:space="preserve">. </w:t>
      </w:r>
      <w:r>
        <w:t>“</w:t>
      </w:r>
    </w:p>
    <w:p w:rsidR="00BC094F" w:rsidRDefault="00BC094F" w:rsidP="00BC094F">
      <w:pPr>
        <w:ind w:left="1440"/>
      </w:pPr>
      <w:r>
        <w:t xml:space="preserve">Impacts must impact of </w:t>
      </w:r>
      <w:proofErr w:type="gramStart"/>
      <w:r>
        <w:t>something,</w:t>
      </w:r>
      <w:proofErr w:type="gramEnd"/>
      <w:r>
        <w:t xml:space="preserve"> otherwise they are not an impact.  They can impact on</w:t>
      </w:r>
    </w:p>
    <w:p w:rsidR="00BC094F" w:rsidRDefault="00BC094F" w:rsidP="00BC094F">
      <w:pPr>
        <w:pStyle w:val="ListParagraph"/>
        <w:numPr>
          <w:ilvl w:val="0"/>
          <w:numId w:val="1"/>
        </w:numPr>
        <w:ind w:left="2520"/>
      </w:pPr>
      <w:r>
        <w:t>A Community</w:t>
      </w:r>
    </w:p>
    <w:p w:rsidR="00BC094F" w:rsidRDefault="00BC094F" w:rsidP="00BC094F">
      <w:pPr>
        <w:pStyle w:val="ListParagraph"/>
        <w:numPr>
          <w:ilvl w:val="0"/>
          <w:numId w:val="1"/>
        </w:numPr>
        <w:ind w:left="2520"/>
      </w:pPr>
      <w:r>
        <w:t>The Environment</w:t>
      </w:r>
    </w:p>
    <w:p w:rsidR="00BC094F" w:rsidRDefault="00BC094F" w:rsidP="00BC094F">
      <w:pPr>
        <w:pStyle w:val="ListParagraph"/>
        <w:numPr>
          <w:ilvl w:val="0"/>
          <w:numId w:val="1"/>
        </w:numPr>
        <w:ind w:left="2520"/>
      </w:pPr>
      <w:r>
        <w:t xml:space="preserve"> </w:t>
      </w:r>
      <w:r>
        <w:t>An Individual</w:t>
      </w:r>
    </w:p>
    <w:p w:rsidR="00BC094F" w:rsidRDefault="003357EF" w:rsidP="00BC094F">
      <w:pPr>
        <w:pStyle w:val="ListParagraph"/>
        <w:numPr>
          <w:ilvl w:val="0"/>
          <w:numId w:val="1"/>
        </w:numPr>
        <w:ind w:left="2520"/>
      </w:pPr>
      <w:proofErr w:type="spellStart"/>
      <w:r>
        <w:t>E</w:t>
      </w:r>
      <w:r w:rsidR="00BC094F">
        <w:t>tc</w:t>
      </w:r>
      <w:proofErr w:type="spellEnd"/>
    </w:p>
    <w:p w:rsidR="003357EF" w:rsidRDefault="003357EF" w:rsidP="003357EF">
      <w:pPr>
        <w:ind w:left="720"/>
      </w:pPr>
      <w:r>
        <w:t>“</w:t>
      </w:r>
      <w:r>
        <w:t>A community is considered to be a collection of people that meet some criteria,</w:t>
      </w:r>
      <w:r>
        <w:t>”</w:t>
      </w:r>
    </w:p>
    <w:p w:rsidR="003357EF" w:rsidRDefault="003357EF" w:rsidP="003357EF">
      <w:pPr>
        <w:ind w:left="1440"/>
      </w:pPr>
      <w:r>
        <w:t>A community is considered to be a collection of people</w:t>
      </w:r>
      <w:r>
        <w:t xml:space="preserve"> or organisations</w:t>
      </w:r>
      <w:r>
        <w:t xml:space="preserve"> that </w:t>
      </w:r>
      <w:r>
        <w:t>share a common characteristic …</w:t>
      </w:r>
    </w:p>
    <w:p w:rsidR="003357EF" w:rsidRDefault="00D44F17" w:rsidP="00D44F17">
      <w:pPr>
        <w:ind w:left="720"/>
      </w:pPr>
      <w:proofErr w:type="gramStart"/>
      <w:r>
        <w:lastRenderedPageBreak/>
        <w:t>an</w:t>
      </w:r>
      <w:proofErr w:type="gramEnd"/>
      <w:r>
        <w:t xml:space="preserve"> activity facet that limits the community to people performing a particular activity.</w:t>
      </w:r>
    </w:p>
    <w:p w:rsidR="00D44F17" w:rsidRDefault="00D44F17" w:rsidP="00D44F17">
      <w:pPr>
        <w:ind w:left="1440"/>
      </w:pPr>
      <w:r>
        <w:t>The characteristics of a community need not be activity based – e.g. ‘Older People’.</w:t>
      </w:r>
    </w:p>
    <w:p w:rsidR="005B0F2A" w:rsidRDefault="005B0F2A" w:rsidP="005B0F2A">
      <w:pPr>
        <w:ind w:left="720"/>
      </w:pPr>
      <w:r>
        <w:t>Projects are activities.</w:t>
      </w:r>
    </w:p>
    <w:p w:rsidR="005B0F2A" w:rsidRDefault="00443B7D" w:rsidP="005B0F2A">
      <w:pPr>
        <w:ind w:left="1440"/>
      </w:pPr>
      <w:r>
        <w:t xml:space="preserve">Projects contain a series of planned or </w:t>
      </w:r>
      <w:r w:rsidR="006F54C4">
        <w:t>actual activities.</w:t>
      </w:r>
    </w:p>
    <w:p w:rsidR="006F54C4" w:rsidRDefault="006F54C4" w:rsidP="005B0F2A">
      <w:pPr>
        <w:ind w:left="1440"/>
      </w:pPr>
      <w:r>
        <w:t>Can Projects contain Projects?</w:t>
      </w:r>
    </w:p>
    <w:p w:rsidR="005B0F2A" w:rsidRDefault="005B0F2A" w:rsidP="005B0F2A">
      <w:pPr>
        <w:ind w:left="1440"/>
      </w:pPr>
      <w:r>
        <w:t>Useful properties for Projects</w:t>
      </w:r>
    </w:p>
    <w:p w:rsidR="005B0F2A" w:rsidRDefault="005B0F2A" w:rsidP="005B0F2A">
      <w:pPr>
        <w:ind w:left="2160"/>
      </w:pPr>
      <w:r>
        <w:t>Expected Start</w:t>
      </w:r>
    </w:p>
    <w:p w:rsidR="005B0F2A" w:rsidRDefault="005B0F2A" w:rsidP="005B0F2A">
      <w:pPr>
        <w:ind w:left="2160"/>
      </w:pPr>
      <w:r>
        <w:t>Expected End</w:t>
      </w:r>
    </w:p>
    <w:p w:rsidR="005B0F2A" w:rsidRDefault="005B0F2A" w:rsidP="005B0F2A">
      <w:pPr>
        <w:ind w:left="2160"/>
      </w:pPr>
      <w:r>
        <w:t>Actual Start</w:t>
      </w:r>
    </w:p>
    <w:p w:rsidR="005B0F2A" w:rsidRDefault="005B0F2A" w:rsidP="005B0F2A">
      <w:pPr>
        <w:ind w:left="2160"/>
      </w:pPr>
      <w:r>
        <w:t>Actual End</w:t>
      </w:r>
    </w:p>
    <w:p w:rsidR="00472E50" w:rsidRDefault="006F54C4" w:rsidP="005B0F2A">
      <w:pPr>
        <w:ind w:left="1440"/>
        <w:rPr>
          <w:rFonts w:ascii="Arial" w:hAnsi="Arial" w:cs="Arial"/>
        </w:rPr>
      </w:pPr>
      <w:r>
        <w:rPr>
          <w:rFonts w:ascii="Arial" w:hAnsi="Arial" w:cs="Arial"/>
        </w:rPr>
        <w:t>Projects are about Things - Projects change the state of T</w:t>
      </w:r>
      <w:r w:rsidR="005B0F2A">
        <w:rPr>
          <w:rFonts w:ascii="Arial" w:hAnsi="Arial" w:cs="Arial"/>
        </w:rPr>
        <w:t>hings</w:t>
      </w:r>
    </w:p>
    <w:p w:rsidR="006F54C4" w:rsidRDefault="006F54C4" w:rsidP="006F54C4">
      <w:pPr>
        <w:ind w:left="2160"/>
        <w:rPr>
          <w:rFonts w:ascii="Arial" w:hAnsi="Arial" w:cs="Arial"/>
        </w:rPr>
      </w:pPr>
      <w:r>
        <w:rPr>
          <w:rFonts w:ascii="Arial" w:hAnsi="Arial" w:cs="Arial"/>
        </w:rPr>
        <w:t xml:space="preserve">It would be good to be able to give URIs to some of those Things, as distinct from the project that changes the state of those things. </w:t>
      </w:r>
      <w:proofErr w:type="gramStart"/>
      <w:r>
        <w:rPr>
          <w:rFonts w:ascii="Arial" w:hAnsi="Arial" w:cs="Arial"/>
        </w:rPr>
        <w:t>E.g.</w:t>
      </w:r>
      <w:proofErr w:type="gramEnd"/>
    </w:p>
    <w:p w:rsidR="006F54C4" w:rsidRDefault="006F54C4" w:rsidP="006F54C4">
      <w:pPr>
        <w:pStyle w:val="ListParagraph"/>
        <w:numPr>
          <w:ilvl w:val="0"/>
          <w:numId w:val="1"/>
        </w:numPr>
        <w:ind w:left="2520"/>
        <w:rPr>
          <w:rFonts w:ascii="Arial" w:hAnsi="Arial" w:cs="Arial"/>
        </w:rPr>
      </w:pPr>
      <w:r>
        <w:rPr>
          <w:rFonts w:ascii="Arial" w:hAnsi="Arial" w:cs="Arial"/>
        </w:rPr>
        <w:t>The Power Station</w:t>
      </w:r>
    </w:p>
    <w:p w:rsidR="006F54C4" w:rsidRDefault="006F54C4" w:rsidP="006F54C4">
      <w:pPr>
        <w:pStyle w:val="ListParagraph"/>
        <w:numPr>
          <w:ilvl w:val="0"/>
          <w:numId w:val="1"/>
        </w:numPr>
        <w:ind w:left="2520"/>
        <w:rPr>
          <w:rFonts w:ascii="Arial" w:hAnsi="Arial" w:cs="Arial"/>
        </w:rPr>
      </w:pPr>
      <w:r>
        <w:rPr>
          <w:rFonts w:ascii="Arial" w:hAnsi="Arial" w:cs="Arial"/>
        </w:rPr>
        <w:t xml:space="preserve">The </w:t>
      </w:r>
      <w:proofErr w:type="spellStart"/>
      <w:r>
        <w:rPr>
          <w:rFonts w:ascii="Arial" w:hAnsi="Arial" w:cs="Arial"/>
        </w:rPr>
        <w:t>Campas</w:t>
      </w:r>
      <w:proofErr w:type="spellEnd"/>
    </w:p>
    <w:p w:rsidR="006F54C4" w:rsidRDefault="006F54C4" w:rsidP="006F54C4">
      <w:pPr>
        <w:pStyle w:val="ListParagraph"/>
        <w:numPr>
          <w:ilvl w:val="0"/>
          <w:numId w:val="1"/>
        </w:numPr>
        <w:ind w:left="2520"/>
        <w:rPr>
          <w:rFonts w:ascii="Arial" w:hAnsi="Arial" w:cs="Arial"/>
        </w:rPr>
      </w:pPr>
      <w:r>
        <w:rPr>
          <w:rFonts w:ascii="Arial" w:hAnsi="Arial" w:cs="Arial"/>
        </w:rPr>
        <w:t>The Bypass</w:t>
      </w:r>
    </w:p>
    <w:p w:rsidR="006F54C4" w:rsidRPr="006F54C4" w:rsidRDefault="006F54C4" w:rsidP="006F54C4">
      <w:pPr>
        <w:pStyle w:val="ListParagraph"/>
        <w:numPr>
          <w:ilvl w:val="0"/>
          <w:numId w:val="1"/>
        </w:numPr>
        <w:ind w:left="2520"/>
        <w:rPr>
          <w:rFonts w:ascii="Arial" w:hAnsi="Arial" w:cs="Arial"/>
        </w:rPr>
      </w:pPr>
      <w:r>
        <w:rPr>
          <w:rFonts w:ascii="Arial" w:hAnsi="Arial" w:cs="Arial"/>
        </w:rPr>
        <w:t>The Warf</w:t>
      </w:r>
    </w:p>
    <w:p w:rsidR="005B0F2A" w:rsidRDefault="005B0F2A" w:rsidP="005B0F2A">
      <w:pPr>
        <w:rPr>
          <w:rFonts w:ascii="Arial" w:hAnsi="Arial" w:cs="Arial"/>
        </w:rPr>
      </w:pPr>
    </w:p>
    <w:p w:rsidR="005B0F2A" w:rsidRDefault="005B0F2A" w:rsidP="005B0F2A">
      <w:pPr>
        <w:ind w:left="720"/>
        <w:rPr>
          <w:rFonts w:ascii="Arial" w:hAnsi="Arial" w:cs="Arial"/>
        </w:rPr>
      </w:pPr>
      <w:r>
        <w:rPr>
          <w:rFonts w:ascii="Arial" w:hAnsi="Arial" w:cs="Arial"/>
        </w:rPr>
        <w:t>Project Proposal</w:t>
      </w:r>
    </w:p>
    <w:p w:rsidR="005B0F2A" w:rsidRDefault="005B0F2A" w:rsidP="005B0F2A">
      <w:pPr>
        <w:ind w:left="1440"/>
        <w:rPr>
          <w:rFonts w:ascii="Arial" w:hAnsi="Arial" w:cs="Arial"/>
        </w:rPr>
      </w:pPr>
      <w:r>
        <w:rPr>
          <w:rFonts w:ascii="Arial" w:hAnsi="Arial" w:cs="Arial"/>
        </w:rPr>
        <w:t>If this is the ‘act’ of proposing, rather than the proposal itself, then it could usefully have</w:t>
      </w:r>
    </w:p>
    <w:p w:rsidR="005B0F2A" w:rsidRDefault="005B0F2A" w:rsidP="005B0F2A">
      <w:pPr>
        <w:pStyle w:val="ListParagraph"/>
        <w:numPr>
          <w:ilvl w:val="0"/>
          <w:numId w:val="1"/>
        </w:numPr>
        <w:ind w:left="2520"/>
        <w:rPr>
          <w:rFonts w:ascii="Arial" w:hAnsi="Arial" w:cs="Arial"/>
        </w:rPr>
      </w:pPr>
      <w:r>
        <w:rPr>
          <w:rFonts w:ascii="Arial" w:hAnsi="Arial" w:cs="Arial"/>
        </w:rPr>
        <w:t>Data proposed</w:t>
      </w:r>
    </w:p>
    <w:p w:rsidR="005B0F2A" w:rsidRDefault="005B0F2A" w:rsidP="005B0F2A">
      <w:pPr>
        <w:pStyle w:val="ListParagraph"/>
        <w:numPr>
          <w:ilvl w:val="0"/>
          <w:numId w:val="1"/>
        </w:numPr>
        <w:ind w:left="2520"/>
        <w:rPr>
          <w:rFonts w:ascii="Arial" w:hAnsi="Arial" w:cs="Arial"/>
        </w:rPr>
      </w:pPr>
      <w:r>
        <w:rPr>
          <w:rFonts w:ascii="Arial" w:hAnsi="Arial" w:cs="Arial"/>
        </w:rPr>
        <w:t>Proposed by Agent</w:t>
      </w:r>
    </w:p>
    <w:p w:rsidR="005B0F2A" w:rsidRDefault="005B0F2A" w:rsidP="005B0F2A">
      <w:pPr>
        <w:ind w:left="720"/>
        <w:rPr>
          <w:rFonts w:ascii="Arial" w:hAnsi="Arial" w:cs="Arial"/>
        </w:rPr>
      </w:pPr>
    </w:p>
    <w:p w:rsidR="005B0F2A" w:rsidRDefault="005B0F2A" w:rsidP="005B0F2A">
      <w:pPr>
        <w:ind w:left="720"/>
        <w:rPr>
          <w:rFonts w:ascii="Arial" w:hAnsi="Arial" w:cs="Arial"/>
        </w:rPr>
      </w:pPr>
      <w:r>
        <w:rPr>
          <w:rFonts w:ascii="Arial" w:hAnsi="Arial" w:cs="Arial"/>
        </w:rPr>
        <w:t>Agent</w:t>
      </w:r>
    </w:p>
    <w:p w:rsidR="005B0F2A" w:rsidRDefault="005B0F2A" w:rsidP="005B0F2A">
      <w:pPr>
        <w:ind w:left="1440"/>
        <w:rPr>
          <w:rFonts w:ascii="Arial" w:hAnsi="Arial" w:cs="Arial"/>
        </w:rPr>
      </w:pPr>
      <w:r>
        <w:rPr>
          <w:rFonts w:ascii="Arial" w:hAnsi="Arial" w:cs="Arial"/>
        </w:rPr>
        <w:t>Can we use the Org ontology</w:t>
      </w:r>
      <w:r w:rsidR="006F54C4">
        <w:rPr>
          <w:rFonts w:ascii="Arial" w:hAnsi="Arial" w:cs="Arial"/>
        </w:rPr>
        <w:t xml:space="preserve">, and/or </w:t>
      </w:r>
      <w:proofErr w:type="spellStart"/>
      <w:r w:rsidR="006F54C4">
        <w:rPr>
          <w:rFonts w:ascii="Arial" w:hAnsi="Arial" w:cs="Arial"/>
        </w:rPr>
        <w:t>foaf</w:t>
      </w:r>
      <w:proofErr w:type="spellEnd"/>
      <w:r>
        <w:rPr>
          <w:rFonts w:ascii="Arial" w:hAnsi="Arial" w:cs="Arial"/>
        </w:rPr>
        <w:t>?</w:t>
      </w:r>
    </w:p>
    <w:p w:rsidR="005B0F2A" w:rsidRDefault="005B0F2A" w:rsidP="005B0F2A">
      <w:pPr>
        <w:rPr>
          <w:rFonts w:ascii="Arial" w:hAnsi="Arial" w:cs="Arial"/>
        </w:rPr>
      </w:pPr>
      <w:r>
        <w:rPr>
          <w:rFonts w:ascii="Arial" w:hAnsi="Arial" w:cs="Arial"/>
        </w:rPr>
        <w:t>Version</w:t>
      </w:r>
    </w:p>
    <w:p w:rsidR="005B0F2A" w:rsidRDefault="005B0F2A" w:rsidP="005B0F2A">
      <w:pPr>
        <w:ind w:left="720"/>
        <w:rPr>
          <w:rFonts w:ascii="Arial" w:hAnsi="Arial" w:cs="Arial"/>
        </w:rPr>
      </w:pPr>
      <w:r>
        <w:rPr>
          <w:rFonts w:ascii="Arial" w:hAnsi="Arial" w:cs="Arial"/>
        </w:rPr>
        <w:t>That will work well.</w:t>
      </w:r>
    </w:p>
    <w:p w:rsidR="005B0F2A" w:rsidRDefault="005B0F2A" w:rsidP="005B0F2A">
      <w:pPr>
        <w:ind w:left="720"/>
        <w:rPr>
          <w:rFonts w:ascii="Arial" w:hAnsi="Arial" w:cs="Arial"/>
        </w:rPr>
      </w:pPr>
      <w:r>
        <w:rPr>
          <w:rFonts w:ascii="Arial" w:hAnsi="Arial" w:cs="Arial"/>
        </w:rPr>
        <w:t>Requires that we hold a version number in the spreadsheets</w:t>
      </w:r>
    </w:p>
    <w:p w:rsidR="005B0F2A" w:rsidRPr="005B0F2A" w:rsidRDefault="005B0F2A" w:rsidP="005B0F2A">
      <w:pPr>
        <w:ind w:left="720"/>
        <w:rPr>
          <w:rFonts w:ascii="Arial" w:hAnsi="Arial" w:cs="Arial"/>
        </w:rPr>
      </w:pPr>
    </w:p>
    <w:sectPr w:rsidR="005B0F2A" w:rsidRPr="005B0F2A" w:rsidSect="00171F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C1953"/>
    <w:multiLevelType w:val="hybridMultilevel"/>
    <w:tmpl w:val="AB9E5AFA"/>
    <w:lvl w:ilvl="0" w:tplc="1438FA36">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39"/>
    <w:rsid w:val="00171F78"/>
    <w:rsid w:val="003357EF"/>
    <w:rsid w:val="00345AB3"/>
    <w:rsid w:val="004154A7"/>
    <w:rsid w:val="00443B7D"/>
    <w:rsid w:val="00472E50"/>
    <w:rsid w:val="0048183B"/>
    <w:rsid w:val="00532A00"/>
    <w:rsid w:val="005B0F2A"/>
    <w:rsid w:val="006F54C4"/>
    <w:rsid w:val="00787139"/>
    <w:rsid w:val="007949FA"/>
    <w:rsid w:val="007A546C"/>
    <w:rsid w:val="007A679C"/>
    <w:rsid w:val="00843C27"/>
    <w:rsid w:val="008567DB"/>
    <w:rsid w:val="00B00F86"/>
    <w:rsid w:val="00BC094F"/>
    <w:rsid w:val="00D3121D"/>
    <w:rsid w:val="00D44F17"/>
    <w:rsid w:val="00FD22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E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Sedgemoor District Council</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Paul.Davidson</dc:creator>
  <cp:keywords/>
  <dc:description/>
  <cp:lastModifiedBy>Paul.Davidson</cp:lastModifiedBy>
  <cp:revision>10</cp:revision>
  <dcterms:created xsi:type="dcterms:W3CDTF">2014-11-26T12:05:00Z</dcterms:created>
  <dcterms:modified xsi:type="dcterms:W3CDTF">2014-11-26T14:34:00Z</dcterms:modified>
</cp:coreProperties>
</file>