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7.png" ContentType="image/png"/>
  <Override PartName="/word/media/rId44.svgz" ContentType="image/svg+xml"/>
  <Override PartName="/word/media/rId22.svgz" ContentType="image/svg+xml"/>
  <Override PartName="/word/media/rId26.svgz" ContentType="image/svg+xml"/>
  <Override PartName="/word/media/rId30.svgz" ContentType="image/svg+xml"/>
  <Override PartName="/word/media/rId34.svgz" ContentType="image/svg+xml"/>
  <Override PartName="/word/media/rId3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Stratifying</w:t>
      </w:r>
      <w:r>
        <w:t xml:space="preserve"> </w:t>
      </w:r>
      <w:r>
        <w:t xml:space="preserve">an</w:t>
      </w:r>
      <w:r>
        <w:t xml:space="preserve"> </w:t>
      </w:r>
      <w:r>
        <w:t xml:space="preserve">SIR</w:t>
      </w:r>
      <w:r>
        <w:t xml:space="preserve"> </w:t>
      </w:r>
      <w:r>
        <w:t xml:space="preserve">model</w:t>
      </w:r>
      <w:r>
        <w:t xml:space="preserve"> </w:t>
      </w:r>
      <w:r>
        <w:t xml:space="preserve">by</w:t>
      </w:r>
      <w:r>
        <w:t xml:space="preserve"> </w:t>
      </w:r>
      <w:r>
        <w:t xml:space="preserve">risk</w:t>
      </w:r>
      <w:r>
        <w:t xml:space="preserve"> </w:t>
      </w:r>
      <w:r>
        <w:t xml:space="preserve">group</w:t>
      </w:r>
      <w:r>
        <w:t xml:space="preserve"> </w:t>
      </w:r>
      <w:r>
        <w:t xml:space="preserve">using</w:t>
      </w:r>
      <w:r>
        <w:t xml:space="preserve"> </w:t>
      </w:r>
      <w:r>
        <w:t xml:space="preserve">AlgebraicPetri.jl</w:t>
      </w:r>
    </w:p>
    <w:p>
      <w:pPr>
        <w:pStyle w:val="FirstParagraph"/>
      </w:pPr>
      <w:r>
        <w:t xml:space="preserve">Simon Frost (</w:t>
      </w:r>
      <w:r>
        <w:t xml:space="preserve">@sdwfrost</w:t>
      </w:r>
      <w:r>
        <w:t xml:space="preserve">), 2023-06-13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example serves as a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r>
        <w:t xml:space="preserve"> </w:t>
      </w:r>
      <w:r>
        <w:t xml:space="preserve">to stratifying Petri net models, where a coarse model is stratified by another model - in this case, two risk groups,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</w:t>
      </w:r>
      <w:r>
        <w:t xml:space="preserve">, with high and low contact rates respectively.</w:t>
      </w:r>
    </w:p>
    <w:bookmarkEnd w:id="20"/>
    <w:bookmarkStart w:id="21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AlgebraicPetri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AlgebraicPetri.TypedPetri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Catlab.CategoricalAlgebra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Catlab.Programs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Catlab.WiringDiagrams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Catlab.Graphics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AlgebraicDynamics.UWDDynam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OrdinaryDiffEq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LabelledArrays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</w:p>
    <w:bookmarkEnd w:id="21"/>
    <w:bookmarkStart w:id="42" w:name="transitions"/>
    <w:p>
      <w:pPr>
        <w:pStyle w:val="Heading2"/>
      </w:pPr>
      <w:r>
        <w:t xml:space="preserve">Transitions</w:t>
      </w:r>
    </w:p>
    <w:p>
      <w:pPr>
        <w:pStyle w:val="FirstParagraph"/>
      </w:pPr>
      <w:r>
        <w:t xml:space="preserve">We first define a labelled Petri net that has the different types of transition in our models. The first argument is an array of state names as symbols (here, a generic</w:t>
      </w:r>
      <w:r>
        <w:t xml:space="preserve"> </w:t>
      </w:r>
      <w:r>
        <w:rPr>
          <w:rStyle w:val="VerbatimChar"/>
        </w:rPr>
        <w:t xml:space="preserve">:Pop</w:t>
      </w:r>
      <w:r>
        <w:t xml:space="preserve">), followed by the transitions in the model. Transitions are given as</w:t>
      </w:r>
      <w:r>
        <w:t xml:space="preserve"> </w:t>
      </w:r>
      <w:r>
        <w:rPr>
          <w:rStyle w:val="VerbatimChar"/>
        </w:rPr>
        <w:t xml:space="preserve">transition_name=&gt;((input_states)=&gt;(output_states))</w:t>
      </w:r>
      <w:r>
        <w:t xml:space="preserve">. In this model, we consider the groups as fixed (i.e. no changes between strata), so we just need to have infection and recovery in the model.</w:t>
      </w:r>
    </w:p>
    <w:p>
      <w:pPr>
        <w:pStyle w:val="SourceCode"/>
      </w:pPr>
      <w:r>
        <w:rPr>
          <w:rStyle w:val="NormalTok"/>
        </w:rPr>
        <w:t xml:space="preserve">epi_transitions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LabelledPetriNet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Pop],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infection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recovery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=&gt;:</w:t>
      </w:r>
      <w:r>
        <w:rPr>
          <w:rStyle w:val="NormalTok"/>
        </w:rPr>
        <w:t xml:space="preserve">Pop)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Graph</w:t>
      </w:r>
      <w:r>
        <w:rPr>
          <w:rStyle w:val="NormalTok"/>
        </w:rPr>
        <w:t xml:space="preserve">(epi_transitions)</w:t>
      </w:r>
    </w:p>
    <w:p>
      <w:pPr>
        <w:pStyle w:val="FirstParagraph"/>
      </w:pPr>
      <w:r>
        <w:drawing>
          <wp:inline>
            <wp:extent cx="2095500" cy="206692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n_stratify_multigroup_files/figure-docx/cell-3-output-1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create a labelled Petri net of the SIR model using the above transitions (or alternatively, we could compose from infection and recovery submodels).</w:t>
      </w:r>
    </w:p>
    <w:p>
      <w:pPr>
        <w:pStyle w:val="SourceCode"/>
      </w:pPr>
      <w:r>
        <w:rPr>
          <w:rStyle w:val="NormalTok"/>
        </w:rPr>
        <w:t xml:space="preserve">sir_uwd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(S, I, I,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(I, R)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sir_acst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(epi_transitions, sir_uwd,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 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γ])</w:t>
      </w:r>
      <w:r>
        <w:br/>
      </w:r>
      <w:r>
        <w:rPr>
          <w:rStyle w:val="NormalTok"/>
        </w:rPr>
        <w:t xml:space="preserve">sir_lpn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(sir_acst)</w:t>
      </w:r>
      <w:r>
        <w:br/>
      </w:r>
      <w:r>
        <w:rPr>
          <w:rStyle w:val="FunctionTok"/>
        </w:rPr>
        <w:t xml:space="preserve">Graph</w:t>
      </w:r>
      <w:r>
        <w:rPr>
          <w:rStyle w:val="NormalTok"/>
        </w:rPr>
        <w:t xml:space="preserve">(sir_lpn)</w:t>
      </w:r>
    </w:p>
    <w:p>
      <w:pPr>
        <w:pStyle w:val="FirstParagraph"/>
      </w:pPr>
      <w:r>
        <w:drawing>
          <wp:inline>
            <wp:extent cx="4552950" cy="609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n_stratify_multigroup_files/figure-docx/cell-4-output-1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then define a second model with two groups with different contact rates. This also has infection and recovery terms defined in terms of within- and between-group interactions.</w:t>
      </w:r>
    </w:p>
    <w:p>
      <w:pPr>
        <w:pStyle w:val="SourceCode"/>
      </w:pPr>
      <w:r>
        <w:rPr>
          <w:rStyle w:val="NormalTok"/>
        </w:rPr>
        <w:t xml:space="preserve">risk_uwd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(H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(H,H,H,H) </w:t>
      </w:r>
      <w:r>
        <w:rPr>
          <w:rStyle w:val="CommentTok"/>
        </w:rPr>
        <w:t xml:space="preserve"># Within H infection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(H,L,H,L) </w:t>
      </w:r>
      <w:r>
        <w:rPr>
          <w:rStyle w:val="CommentTok"/>
        </w:rPr>
        <w:t xml:space="preserve"># Infection of S_H by I_L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(L,H,L,H) </w:t>
      </w:r>
      <w:r>
        <w:rPr>
          <w:rStyle w:val="CommentTok"/>
        </w:rPr>
        <w:t xml:space="preserve"># Infection of S_L by I_H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(L,L,L,L) </w:t>
      </w:r>
      <w:r>
        <w:rPr>
          <w:rStyle w:val="CommentTok"/>
        </w:rPr>
        <w:t xml:space="preserve"># Within L infection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(H,H) </w:t>
      </w:r>
      <w:r>
        <w:rPr>
          <w:rStyle w:val="CommentTok"/>
        </w:rPr>
        <w:t xml:space="preserve"># H recovery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(L,L) </w:t>
      </w:r>
      <w:r>
        <w:rPr>
          <w:rStyle w:val="CommentTok"/>
        </w:rPr>
        <w:t xml:space="preserve"># L recovery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risk_acst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(epi_transitions, risk_uwd,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HL,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LL,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L])</w:t>
      </w:r>
      <w:r>
        <w:br/>
      </w:r>
      <w:r>
        <w:rPr>
          <w:rStyle w:val="NormalTok"/>
        </w:rPr>
        <w:t xml:space="preserve">risk_lpn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(risk_acst)</w:t>
      </w:r>
      <w:r>
        <w:br/>
      </w:r>
      <w:r>
        <w:rPr>
          <w:rStyle w:val="FunctionTok"/>
        </w:rPr>
        <w:t xml:space="preserve">Graph</w:t>
      </w:r>
      <w:r>
        <w:rPr>
          <w:rStyle w:val="NormalTok"/>
        </w:rPr>
        <w:t xml:space="preserve">(risk_lpn)</w:t>
      </w:r>
    </w:p>
    <w:p>
      <w:pPr>
        <w:pStyle w:val="FirstParagraph"/>
      </w:pPr>
      <w:r>
        <w:drawing>
          <wp:inline>
            <wp:extent cx="3552825" cy="54483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n_stratify_multigroup_files/figure-docx/cell-5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create a stratified model by using a typed product between the SIR model and the risk model, to generate an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, from which we subsequently extract a labelled Petri net.</w:t>
      </w:r>
    </w:p>
    <w:p>
      <w:pPr>
        <w:pStyle w:val="SourceCode"/>
      </w:pPr>
      <w:r>
        <w:rPr>
          <w:rStyle w:val="NormalTok"/>
        </w:rPr>
        <w:t xml:space="preserve">sir_risk_acst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typed_product</w:t>
      </w:r>
      <w:r>
        <w:rPr>
          <w:rStyle w:val="NormalTok"/>
        </w:rPr>
        <w:t xml:space="preserve">(sir_acst, risk_acst)</w:t>
      </w:r>
      <w:r>
        <w:br/>
      </w:r>
      <w:r>
        <w:rPr>
          <w:rStyle w:val="NormalTok"/>
        </w:rPr>
        <w:t xml:space="preserve">sir_risk_lpn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(sir_risk_acst)</w:t>
      </w:r>
      <w:r>
        <w:br/>
      </w:r>
      <w:r>
        <w:rPr>
          <w:rStyle w:val="FunctionTok"/>
        </w:rPr>
        <w:t xml:space="preserve">Graph</w:t>
      </w:r>
      <w:r>
        <w:rPr>
          <w:rStyle w:val="NormalTok"/>
        </w:rPr>
        <w:t xml:space="preserve">(sir_risk_lpn)</w:t>
      </w:r>
    </w:p>
    <w:p>
      <w:pPr>
        <w:pStyle w:val="FirstParagraph"/>
      </w:pPr>
      <w:r>
        <w:drawing>
          <wp:inline>
            <wp:extent cx="5334000" cy="2879324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n_stratify_multigroup_files/figure-docx/cell-6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state names of the resulting stratified model are tuples of symbols:</w:t>
      </w:r>
    </w:p>
    <w:p>
      <w:pPr>
        <w:pStyle w:val="SourceCode"/>
      </w:pPr>
      <w:r>
        <w:rPr>
          <w:rStyle w:val="FunctionTok"/>
        </w:rPr>
        <w:t xml:space="preserve">snames</w:t>
      </w:r>
      <w:r>
        <w:rPr>
          <w:rStyle w:val="NormalTok"/>
        </w:rPr>
        <w:t xml:space="preserve">(sir_risk_lpn)</w:t>
      </w:r>
    </w:p>
    <w:p>
      <w:pPr>
        <w:pStyle w:val="SourceCode"/>
      </w:pPr>
      <w:r>
        <w:rPr>
          <w:rStyle w:val="VerbatimChar"/>
        </w:rPr>
        <w:t xml:space="preserve">6-element Vector{Tuple{Symbol, Symbol}}:</w:t>
      </w:r>
      <w:r>
        <w:br/>
      </w:r>
      <w:r>
        <w:rPr>
          <w:rStyle w:val="VerbatimChar"/>
        </w:rPr>
        <w:t xml:space="preserve"> (:S, :H)</w:t>
      </w:r>
      <w:r>
        <w:br/>
      </w:r>
      <w:r>
        <w:rPr>
          <w:rStyle w:val="VerbatimChar"/>
        </w:rPr>
        <w:t xml:space="preserve"> (:I, :H)</w:t>
      </w:r>
      <w:r>
        <w:br/>
      </w:r>
      <w:r>
        <w:rPr>
          <w:rStyle w:val="VerbatimChar"/>
        </w:rPr>
        <w:t xml:space="preserve"> (:R, :H)</w:t>
      </w:r>
      <w:r>
        <w:br/>
      </w:r>
      <w:r>
        <w:rPr>
          <w:rStyle w:val="VerbatimChar"/>
        </w:rPr>
        <w:t xml:space="preserve"> (:S, :L)</w:t>
      </w:r>
      <w:r>
        <w:br/>
      </w:r>
      <w:r>
        <w:rPr>
          <w:rStyle w:val="VerbatimChar"/>
        </w:rPr>
        <w:t xml:space="preserve"> (:I, :L)</w:t>
      </w:r>
      <w:r>
        <w:br/>
      </w:r>
      <w:r>
        <w:rPr>
          <w:rStyle w:val="VerbatimChar"/>
        </w:rPr>
        <w:t xml:space="preserve"> (:R, :L)</w:t>
      </w:r>
    </w:p>
    <w:p>
      <w:pPr>
        <w:pStyle w:val="FirstParagraph"/>
      </w:pPr>
      <w:r>
        <w:t xml:space="preserve">The solvers in</w:t>
      </w:r>
      <w:r>
        <w:t xml:space="preserve"> </w:t>
      </w:r>
      <w:r>
        <w:rPr>
          <w:rStyle w:val="VerbatimChar"/>
        </w:rPr>
        <w:t xml:space="preserve">OrdinaryDiffEq.jl</w:t>
      </w:r>
      <w:r>
        <w:t xml:space="preserve"> </w:t>
      </w:r>
      <w:r>
        <w:t xml:space="preserve">do not work with these state names, so we use</w:t>
      </w:r>
      <w:r>
        <w:t xml:space="preserve"> </w:t>
      </w:r>
      <w:r>
        <w:rPr>
          <w:rStyle w:val="VerbatimChar"/>
        </w:rPr>
        <w:t xml:space="preserve">flatten_labels</w:t>
      </w:r>
      <w:r>
        <w:t xml:space="preserve"> </w:t>
      </w:r>
      <w:r>
        <w:t xml:space="preserve">to obtain a vector of symbols (of the form</w:t>
      </w:r>
      <w:r>
        <w:t xml:space="preserve"> </w:t>
      </w:r>
      <w:r>
        <w:rPr>
          <w:rStyle w:val="VerbatimChar"/>
        </w:rPr>
        <w:t xml:space="preserve">:S_H</w:t>
      </w:r>
      <w:r>
        <w:t xml:space="preserve">,</w:t>
      </w:r>
      <w:r>
        <w:t xml:space="preserve"> </w:t>
      </w:r>
      <w:r>
        <w:rPr>
          <w:rStyle w:val="VerbatimChar"/>
        </w:rPr>
        <w:t xml:space="preserve">:I_H</w:t>
      </w:r>
      <w:r>
        <w:t xml:space="preserve">, etc.).</w:t>
      </w:r>
    </w:p>
    <w:p>
      <w:pPr>
        <w:pStyle w:val="SourceCode"/>
      </w:pPr>
      <w:r>
        <w:rPr>
          <w:rStyle w:val="NormalTok"/>
        </w:rPr>
        <w:t xml:space="preserve">sir_risk_lpn_flatlabels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flatten_labels</w:t>
      </w:r>
      <w:r>
        <w:rPr>
          <w:rStyle w:val="NormalTok"/>
        </w:rPr>
        <w:t xml:space="preserve">(sir_risk_lpn)</w:t>
      </w:r>
      <w:r>
        <w:br/>
      </w:r>
      <w:r>
        <w:rPr>
          <w:rStyle w:val="FunctionTok"/>
        </w:rPr>
        <w:t xml:space="preserve">Graph</w:t>
      </w:r>
      <w:r>
        <w:rPr>
          <w:rStyle w:val="NormalTok"/>
        </w:rPr>
        <w:t xml:space="preserve">(sir_risk_lpn_flatlabels)</w:t>
      </w:r>
    </w:p>
    <w:p>
      <w:pPr>
        <w:pStyle w:val="FirstParagraph"/>
      </w:pPr>
      <w:r>
        <w:drawing>
          <wp:inline>
            <wp:extent cx="5334000" cy="3075344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n_stratify_multigroup_files/figure-docx/cell-8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running-the-model"/>
    <w:p>
      <w:pPr>
        <w:pStyle w:val="Heading2"/>
      </w:pPr>
      <w:r>
        <w:t xml:space="preserve">Running the model</w:t>
      </w:r>
    </w:p>
    <w:p>
      <w:pPr>
        <w:pStyle w:val="FirstParagraph"/>
      </w:pPr>
      <w:r>
        <w:t xml:space="preserve">To run the model, we need to choose specific group sizes and parameter values. We define two groups of equal size and initial composition.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495.0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495.0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</w:p>
    <w:p>
      <w:pPr>
        <w:pStyle w:val="SourceCode"/>
      </w:pPr>
      <w:r>
        <w:rPr>
          <w:rStyle w:val="VerbatimChar"/>
        </w:rPr>
        <w:t xml:space="preserve">2-element Vector{Float64}:</w:t>
      </w:r>
      <w:r>
        <w:br/>
      </w:r>
      <w:r>
        <w:rPr>
          <w:rStyle w:val="VerbatimChar"/>
        </w:rPr>
        <w:t xml:space="preserve"> 500.0</w:t>
      </w:r>
      <w:r>
        <w:br/>
      </w:r>
      <w:r>
        <w:rPr>
          <w:rStyle w:val="VerbatimChar"/>
        </w:rPr>
        <w:t xml:space="preserve"> 500.0</w:t>
      </w:r>
    </w:p>
    <w:p>
      <w:pPr>
        <w:pStyle w:val="FirstParagraph"/>
      </w:pPr>
      <w:r>
        <w:t xml:space="preserve">The model above is defined in terms of transmission rates between the two groups, which is a combination of (a) the contact rates between the two groups and (b) the probability of transmission per infectious contact. We assume that the two groups have different overall contact rates,</w:t>
      </w:r>
      <w:r>
        <w:t xml:space="preserve"> </w:t>
      </w:r>
      <w:r>
        <w:rPr>
          <w:rStyle w:val="VerbatimChar"/>
        </w:rPr>
        <w:t xml:space="preserve">c</w:t>
      </w:r>
      <w:r>
        <w:t xml:space="preserve">, and that the fraction of contacts between groups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,</w:t>
      </w:r>
      <w:r>
        <w:t xml:space="preserve"> </w:t>
      </w:r>
      <w:r>
        <w:rPr>
          <w:rStyle w:val="VerbatimChar"/>
        </w:rPr>
        <w:t xml:space="preserve">pij</w:t>
      </w:r>
      <w:r>
        <w:t xml:space="preserve">, follows a proportional mixing assumption.</w:t>
      </w:r>
    </w:p>
    <w:p>
      <w:pPr>
        <w:pStyle w:val="SourceCode"/>
      </w:pPr>
      <w:r>
        <w:rPr>
          <w:rStyle w:val="NormalTok"/>
        </w:rPr>
        <w:t xml:space="preserve">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pij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([[c[j]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N[j]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([c[k]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N[k] for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K])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betas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pij)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γ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now define the initial conditions and parameter arrays as labelled arrays.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([S I R]</w:t>
      </w:r>
      <w:r>
        <w:rPr>
          <w:rStyle w:val="CharTok"/>
        </w:rPr>
        <w:t xml:space="preserve">')[:,1] Tuple(snames(sir_risk_lpn_flatlabels))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(betas); γ; γ]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tnames</w:t>
      </w:r>
      <w:r>
        <w:rPr>
          <w:rStyle w:val="NormalTok"/>
        </w:rPr>
        <w:t xml:space="preserve">(sir_risk_lpn_flatlabels))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then compute the vector field from the labelled Petri net (with flatten labels), define the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and solve.</w:t>
      </w:r>
    </w:p>
    <w:p>
      <w:pPr>
        <w:pStyle w:val="SourceCode"/>
      </w:pPr>
      <w:r>
        <w:rPr>
          <w:rStyle w:val="NormalTok"/>
        </w:rPr>
        <w:t xml:space="preserve">sir_risk_vf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vectorfield</w:t>
      </w:r>
      <w:r>
        <w:rPr>
          <w:rStyle w:val="NormalTok"/>
        </w:rPr>
        <w:t xml:space="preserve">(sir_risk_lpn_flatlabels)</w:t>
      </w:r>
      <w:r>
        <w:br/>
      </w:r>
      <w:r>
        <w:rPr>
          <w:rStyle w:val="NormalTok"/>
        </w:rPr>
        <w:t xml:space="preserve">sir_risk_prob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(sir_risk_vf, u0, tspan, p)</w:t>
      </w:r>
      <w:r>
        <w:br/>
      </w:r>
      <w:r>
        <w:rPr>
          <w:rStyle w:val="NormalTok"/>
        </w:rPr>
        <w:t xml:space="preserve">sir_risk_sol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(sir_risk_prob, </w:t>
      </w:r>
      <w:r>
        <w:rPr>
          <w:rStyle w:val="FunctionTok"/>
        </w:rPr>
        <w:t xml:space="preserve">Rosenbrock32</w:t>
      </w:r>
      <w:r>
        <w:rPr>
          <w:rStyle w:val="NormalTok"/>
        </w:rPr>
        <w:t xml:space="preserve">());</w:t>
      </w:r>
    </w:p>
    <w:bookmarkEnd w:id="43"/>
    <w:bookmarkStart w:id="48" w:name="plotting"/>
    <w:p>
      <w:pPr>
        <w:pStyle w:val="Heading2"/>
      </w:pPr>
      <w:r>
        <w:t xml:space="preserve">Plotting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(sir_risk_sol, linecolor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green],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dash])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n_stratify_multigroup_files/figure-docx/cell-13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44" Target="media/rId44.svgz" /><Relationship Type="http://schemas.openxmlformats.org/officeDocument/2006/relationships/image" Id="rId22" Target="media/rId22.svgz" /><Relationship Type="http://schemas.openxmlformats.org/officeDocument/2006/relationships/image" Id="rId26" Target="media/rId26.svgz" /><Relationship Type="http://schemas.openxmlformats.org/officeDocument/2006/relationships/image" Id="rId30" Target="media/rId30.svgz" /><Relationship Type="http://schemas.openxmlformats.org/officeDocument/2006/relationships/image" Id="rId34" Target="media/rId34.svgz" /><Relationship Type="http://schemas.openxmlformats.org/officeDocument/2006/relationships/image" Id="rId38" Target="media/rId38.svgz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Stratifying an SIR model by risk group using AlgebraicPetri.jl</dc:title>
  <dc:creator/>
  <cp:keywords/>
  <dcterms:created xsi:type="dcterms:W3CDTF">2023-06-13T22:47:40Z</dcterms:created>
  <dcterms:modified xsi:type="dcterms:W3CDTF">2023-06-13T22:47:40Z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