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463" w14:textId="06794AD2" w:rsidR="00D27D34" w:rsidRPr="00F53BCB" w:rsidRDefault="00D27D34" w:rsidP="00D27D34">
      <w:pPr>
        <w:shd w:val="clear" w:color="auto" w:fill="000000" w:themeFill="text1"/>
        <w:rPr>
          <w:rFonts w:ascii="Arial" w:hAnsi="Arial" w:cs="Arial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53BCB">
        <w:rPr>
          <w:rFonts w:ascii="Arial" w:hAnsi="Arial" w:cs="Arial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Atividade Pesquisa</w:t>
      </w:r>
    </w:p>
    <w:p w14:paraId="5414FD47" w14:textId="661F5A5C" w:rsidR="00D27D34" w:rsidRPr="00F53BCB" w:rsidRDefault="00D27D34" w:rsidP="00D27D34">
      <w:pPr>
        <w:rPr>
          <w:rFonts w:ascii="Arial" w:hAnsi="Arial" w:cs="Arial"/>
          <w:color w:val="FF0000"/>
          <w:sz w:val="20"/>
          <w:szCs w:val="20"/>
        </w:rPr>
      </w:pPr>
      <w:r w:rsidRPr="00F53BCB">
        <w:rPr>
          <w:rFonts w:ascii="Arial" w:hAnsi="Arial" w:cs="Arial"/>
          <w:color w:val="FF0000"/>
          <w:sz w:val="20"/>
          <w:szCs w:val="20"/>
        </w:rPr>
        <w:t>Protocolo</w:t>
      </w:r>
    </w:p>
    <w:p w14:paraId="0E5CE2BA" w14:textId="3A4E9851" w:rsidR="0053631F" w:rsidRPr="00F53BCB" w:rsidRDefault="00F53BCB" w:rsidP="00D27D34">
      <w:pPr>
        <w:rPr>
          <w:rFonts w:ascii="Arial" w:hAnsi="Arial" w:cs="Arial"/>
          <w:color w:val="222222"/>
          <w:sz w:val="20"/>
          <w:szCs w:val="20"/>
        </w:rPr>
      </w:pPr>
      <w:r w:rsidRPr="00F53BCB">
        <w:rPr>
          <w:rFonts w:ascii="Arial" w:hAnsi="Arial" w:cs="Arial"/>
          <w:color w:val="222222"/>
          <w:sz w:val="20"/>
          <w:szCs w:val="20"/>
        </w:rPr>
        <w:t>O</w:t>
      </w:r>
      <w:r w:rsidR="0053631F" w:rsidRPr="00F53BCB">
        <w:rPr>
          <w:rFonts w:ascii="Arial" w:hAnsi="Arial" w:cs="Arial"/>
          <w:color w:val="222222"/>
          <w:sz w:val="20"/>
          <w:szCs w:val="20"/>
        </w:rPr>
        <w:t>s protocolos de Internet existem para possibilitar a comunicação entre dois pontos da rede</w:t>
      </w:r>
      <w:r w:rsidRPr="00F53BCB">
        <w:rPr>
          <w:rFonts w:ascii="Arial" w:hAnsi="Arial" w:cs="Arial"/>
          <w:color w:val="222222"/>
          <w:sz w:val="20"/>
          <w:szCs w:val="20"/>
        </w:rPr>
        <w:t xml:space="preserve">, através de um </w:t>
      </w:r>
      <w:r w:rsidRPr="00F53BCB">
        <w:rPr>
          <w:rFonts w:ascii="Arial" w:hAnsi="Arial" w:cs="Arial"/>
          <w:color w:val="222222"/>
          <w:sz w:val="20"/>
          <w:szCs w:val="20"/>
        </w:rPr>
        <w:t>conjunto de regras para formatação e processamento de dados.</w:t>
      </w:r>
    </w:p>
    <w:p w14:paraId="44457B89" w14:textId="50E5F07B" w:rsidR="00D27D34" w:rsidRPr="00F53BCB" w:rsidRDefault="00D27D34" w:rsidP="00D27D34">
      <w:pPr>
        <w:rPr>
          <w:rFonts w:ascii="Arial" w:hAnsi="Arial" w:cs="Arial"/>
          <w:color w:val="FF0000"/>
          <w:sz w:val="20"/>
          <w:szCs w:val="20"/>
        </w:rPr>
      </w:pPr>
      <w:r w:rsidRPr="00F53BCB">
        <w:rPr>
          <w:rFonts w:ascii="Arial" w:hAnsi="Arial" w:cs="Arial"/>
          <w:color w:val="FF0000"/>
          <w:sz w:val="20"/>
          <w:szCs w:val="20"/>
        </w:rPr>
        <w:t>IP</w:t>
      </w:r>
    </w:p>
    <w:p w14:paraId="204789D5" w14:textId="773B2F8F" w:rsidR="00F53BCB" w:rsidRPr="00F53BCB" w:rsidRDefault="00F53BCB" w:rsidP="00D27D34">
      <w:pPr>
        <w:rPr>
          <w:rFonts w:ascii="Arial" w:hAnsi="Arial" w:cs="Arial"/>
          <w:sz w:val="20"/>
          <w:szCs w:val="20"/>
        </w:rPr>
      </w:pPr>
      <w:r w:rsidRPr="00F53BCB">
        <w:rPr>
          <w:rFonts w:ascii="Arial" w:hAnsi="Arial" w:cs="Arial"/>
          <w:sz w:val="20"/>
          <w:szCs w:val="20"/>
        </w:rPr>
        <w:t>Um endereço IP identifica uma rede ou dispositivo na internet</w:t>
      </w:r>
      <w:r>
        <w:rPr>
          <w:rFonts w:ascii="Arial" w:hAnsi="Arial" w:cs="Arial"/>
          <w:sz w:val="20"/>
          <w:szCs w:val="20"/>
        </w:rPr>
        <w:t>, é</w:t>
      </w:r>
      <w:r w:rsidRPr="00F53BCB">
        <w:rPr>
          <w:rFonts w:ascii="Arial" w:hAnsi="Arial" w:cs="Arial"/>
          <w:sz w:val="20"/>
          <w:szCs w:val="20"/>
        </w:rPr>
        <w:t xml:space="preserve"> o responsável por endereçar e encaminhar os pacotes que trafegam pela rede</w:t>
      </w:r>
      <w:r>
        <w:rPr>
          <w:rFonts w:ascii="Arial" w:hAnsi="Arial" w:cs="Arial"/>
          <w:sz w:val="20"/>
          <w:szCs w:val="20"/>
        </w:rPr>
        <w:t xml:space="preserve">. </w:t>
      </w:r>
      <w:r w:rsidRPr="00F53BCB">
        <w:rPr>
          <w:rFonts w:ascii="Arial" w:hAnsi="Arial" w:cs="Arial"/>
          <w:sz w:val="20"/>
          <w:szCs w:val="20"/>
        </w:rPr>
        <w:t xml:space="preserve">(Internet </w:t>
      </w:r>
      <w:proofErr w:type="spellStart"/>
      <w:r w:rsidRPr="00F53BCB">
        <w:rPr>
          <w:rFonts w:ascii="Arial" w:hAnsi="Arial" w:cs="Arial"/>
          <w:sz w:val="20"/>
          <w:szCs w:val="20"/>
        </w:rPr>
        <w:t>Protocol</w:t>
      </w:r>
      <w:proofErr w:type="spellEnd"/>
      <w:r w:rsidRPr="00F53BCB">
        <w:rPr>
          <w:rFonts w:ascii="Arial" w:hAnsi="Arial" w:cs="Arial"/>
          <w:sz w:val="20"/>
          <w:szCs w:val="20"/>
        </w:rPr>
        <w:t>)</w:t>
      </w:r>
    </w:p>
    <w:p w14:paraId="7D70A8D3" w14:textId="77777777" w:rsidR="00F53BCB" w:rsidRPr="00F53BCB" w:rsidRDefault="00F53BCB" w:rsidP="00D27D34">
      <w:pPr>
        <w:rPr>
          <w:rFonts w:ascii="Arial" w:hAnsi="Arial" w:cs="Arial"/>
          <w:color w:val="FF0000"/>
          <w:sz w:val="20"/>
          <w:szCs w:val="20"/>
        </w:rPr>
      </w:pPr>
    </w:p>
    <w:p w14:paraId="38A12271" w14:textId="349C6880" w:rsidR="00D27D34" w:rsidRDefault="00D27D34" w:rsidP="00D27D34">
      <w:pPr>
        <w:rPr>
          <w:rFonts w:ascii="Arial" w:hAnsi="Arial" w:cs="Arial"/>
          <w:color w:val="FF0000"/>
          <w:sz w:val="20"/>
          <w:szCs w:val="20"/>
        </w:rPr>
      </w:pPr>
      <w:r w:rsidRPr="00F53BCB">
        <w:rPr>
          <w:rFonts w:ascii="Arial" w:hAnsi="Arial" w:cs="Arial"/>
          <w:color w:val="FF0000"/>
          <w:sz w:val="20"/>
          <w:szCs w:val="20"/>
        </w:rPr>
        <w:t>TCP-IP</w:t>
      </w:r>
    </w:p>
    <w:p w14:paraId="6F61D189" w14:textId="2D4B5E2C" w:rsidR="00F53BCB" w:rsidRPr="00F53BCB" w:rsidRDefault="00F53BCB" w:rsidP="00D27D34">
      <w:pPr>
        <w:rPr>
          <w:rFonts w:ascii="Arial" w:hAnsi="Arial" w:cs="Arial"/>
          <w:sz w:val="20"/>
          <w:szCs w:val="20"/>
        </w:rPr>
      </w:pPr>
      <w:r w:rsidRPr="00F53BCB">
        <w:rPr>
          <w:rFonts w:ascii="Arial" w:hAnsi="Arial" w:cs="Arial"/>
          <w:sz w:val="20"/>
          <w:szCs w:val="20"/>
        </w:rPr>
        <w:t>O TCP/IP determina como os computadores transferem dados de um dispositivo para outro</w:t>
      </w:r>
      <w:r>
        <w:rPr>
          <w:rFonts w:ascii="Arial" w:hAnsi="Arial" w:cs="Arial"/>
          <w:sz w:val="20"/>
          <w:szCs w:val="20"/>
        </w:rPr>
        <w:t xml:space="preserve">, </w:t>
      </w:r>
      <w:r w:rsidRPr="00F53BCB">
        <w:rPr>
          <w:rFonts w:ascii="Arial" w:hAnsi="Arial" w:cs="Arial"/>
          <w:sz w:val="20"/>
          <w:szCs w:val="20"/>
        </w:rPr>
        <w:t>possibilita</w:t>
      </w:r>
      <w:r>
        <w:rPr>
          <w:rFonts w:ascii="Arial" w:hAnsi="Arial" w:cs="Arial"/>
          <w:sz w:val="20"/>
          <w:szCs w:val="20"/>
        </w:rPr>
        <w:t>ndo</w:t>
      </w:r>
      <w:r w:rsidRPr="00F53B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uma</w:t>
      </w:r>
      <w:r w:rsidRPr="00F53BCB">
        <w:rPr>
          <w:rFonts w:ascii="Arial" w:hAnsi="Arial" w:cs="Arial"/>
          <w:sz w:val="20"/>
          <w:szCs w:val="20"/>
        </w:rPr>
        <w:t xml:space="preserve"> conexão e a comunicação entre eles em todas as redes.</w:t>
      </w:r>
    </w:p>
    <w:p w14:paraId="08C0FA96" w14:textId="77777777" w:rsidR="00F53BCB" w:rsidRPr="00F53BCB" w:rsidRDefault="00F53BCB" w:rsidP="00D27D34">
      <w:pPr>
        <w:rPr>
          <w:rFonts w:ascii="Arial" w:hAnsi="Arial" w:cs="Arial"/>
          <w:color w:val="FF0000"/>
          <w:sz w:val="20"/>
          <w:szCs w:val="20"/>
        </w:rPr>
      </w:pPr>
    </w:p>
    <w:p w14:paraId="18B32391" w14:textId="690108D0" w:rsidR="00D27D34" w:rsidRDefault="00D27D34" w:rsidP="00D27D34">
      <w:pPr>
        <w:rPr>
          <w:rFonts w:ascii="Arial" w:hAnsi="Arial" w:cs="Arial"/>
          <w:color w:val="FF0000"/>
          <w:sz w:val="20"/>
          <w:szCs w:val="20"/>
        </w:rPr>
      </w:pPr>
      <w:r w:rsidRPr="00F53BCB">
        <w:rPr>
          <w:rFonts w:ascii="Arial" w:hAnsi="Arial" w:cs="Arial"/>
          <w:color w:val="FF0000"/>
          <w:sz w:val="20"/>
          <w:szCs w:val="20"/>
        </w:rPr>
        <w:t>Pacotes Novell</w:t>
      </w:r>
    </w:p>
    <w:p w14:paraId="67BC09F2" w14:textId="1AC9B89C" w:rsidR="0017395D" w:rsidRPr="0017395D" w:rsidRDefault="0017395D" w:rsidP="00D27D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</w:t>
      </w:r>
      <w:r w:rsidRPr="0017395D">
        <w:rPr>
          <w:rFonts w:ascii="Arial" w:hAnsi="Arial" w:cs="Arial"/>
          <w:sz w:val="20"/>
          <w:szCs w:val="20"/>
        </w:rPr>
        <w:t xml:space="preserve"> um sistema de software de rede criado especificamente para empresas com uma única sede e com no máximo 50 usuários.</w:t>
      </w:r>
    </w:p>
    <w:p w14:paraId="484B9616" w14:textId="77777777" w:rsidR="0017395D" w:rsidRPr="00F53BCB" w:rsidRDefault="0017395D" w:rsidP="00D27D34">
      <w:pPr>
        <w:rPr>
          <w:rFonts w:ascii="Arial" w:hAnsi="Arial" w:cs="Arial"/>
          <w:color w:val="FF0000"/>
          <w:sz w:val="20"/>
          <w:szCs w:val="20"/>
        </w:rPr>
      </w:pPr>
    </w:p>
    <w:p w14:paraId="2B683556" w14:textId="47BBF178" w:rsidR="00D27D34" w:rsidRDefault="00D27D34" w:rsidP="00D27D34">
      <w:pPr>
        <w:rPr>
          <w:rFonts w:ascii="Arial" w:hAnsi="Arial" w:cs="Arial"/>
          <w:color w:val="FF0000"/>
          <w:sz w:val="20"/>
          <w:szCs w:val="20"/>
        </w:rPr>
      </w:pPr>
      <w:r w:rsidRPr="00F53BCB">
        <w:rPr>
          <w:rFonts w:ascii="Arial" w:hAnsi="Arial" w:cs="Arial"/>
          <w:color w:val="FF0000"/>
          <w:sz w:val="20"/>
          <w:szCs w:val="20"/>
        </w:rPr>
        <w:t>Pacotes Apple</w:t>
      </w:r>
    </w:p>
    <w:p w14:paraId="51DF1205" w14:textId="75C33D0E" w:rsidR="0017395D" w:rsidRDefault="0017395D" w:rsidP="00D27D34">
      <w:pPr>
        <w:rPr>
          <w:rFonts w:ascii="Arial" w:hAnsi="Arial" w:cs="Arial"/>
          <w:color w:val="FF0000"/>
          <w:sz w:val="20"/>
          <w:szCs w:val="20"/>
        </w:rPr>
      </w:pPr>
    </w:p>
    <w:p w14:paraId="5E0A29DC" w14:textId="77777777" w:rsidR="0017395D" w:rsidRPr="00F53BCB" w:rsidRDefault="0017395D" w:rsidP="00D27D34">
      <w:pPr>
        <w:rPr>
          <w:rFonts w:ascii="Arial" w:hAnsi="Arial" w:cs="Arial"/>
          <w:color w:val="FF0000"/>
          <w:sz w:val="20"/>
          <w:szCs w:val="20"/>
        </w:rPr>
      </w:pPr>
    </w:p>
    <w:p w14:paraId="57D2FEE7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ICMP</w:t>
      </w:r>
    </w:p>
    <w:p w14:paraId="5489DBE1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Ping da Morte</w:t>
      </w:r>
    </w:p>
    <w:p w14:paraId="47C51929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Interface de Rede</w:t>
      </w:r>
    </w:p>
    <w:p w14:paraId="6F630C3D" w14:textId="3F70F084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 xml:space="preserve">LAN, WAN, MAN, RAN, </w:t>
      </w:r>
      <w:proofErr w:type="spellStart"/>
      <w:r w:rsidRPr="00F53BCB">
        <w:rPr>
          <w:rFonts w:ascii="Arial" w:hAnsi="Arial" w:cs="Arial"/>
          <w:color w:val="000000" w:themeColor="text1"/>
          <w:sz w:val="20"/>
          <w:szCs w:val="20"/>
        </w:rPr>
        <w:t>Can</w:t>
      </w:r>
      <w:proofErr w:type="spellEnd"/>
      <w:r w:rsidRPr="00F53BCB">
        <w:rPr>
          <w:rFonts w:ascii="Arial" w:hAnsi="Arial" w:cs="Arial"/>
          <w:color w:val="000000" w:themeColor="text1"/>
          <w:sz w:val="20"/>
          <w:szCs w:val="20"/>
        </w:rPr>
        <w:t>,</w:t>
      </w:r>
      <w:r w:rsidR="00B72BE4" w:rsidRPr="00F53B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53BCB">
        <w:rPr>
          <w:rFonts w:ascii="Arial" w:hAnsi="Arial" w:cs="Arial"/>
          <w:color w:val="000000" w:themeColor="text1"/>
          <w:sz w:val="20"/>
          <w:szCs w:val="20"/>
        </w:rPr>
        <w:t>PAN, SAN</w:t>
      </w:r>
    </w:p>
    <w:p w14:paraId="45D971E7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Diferenças entre LAN e WAN em relação ao Hardware e Largura de Banda.</w:t>
      </w:r>
    </w:p>
    <w:p w14:paraId="34B1E9BD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Colisão (CSMA-CD)</w:t>
      </w:r>
    </w:p>
    <w:p w14:paraId="2860C211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HUB</w:t>
      </w:r>
    </w:p>
    <w:p w14:paraId="2301C7D1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Switch</w:t>
      </w:r>
    </w:p>
    <w:p w14:paraId="48D4C954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F53BCB">
        <w:rPr>
          <w:rFonts w:ascii="Arial" w:hAnsi="Arial" w:cs="Arial"/>
          <w:color w:val="000000" w:themeColor="text1"/>
          <w:sz w:val="20"/>
          <w:szCs w:val="20"/>
        </w:rPr>
        <w:t>Router</w:t>
      </w:r>
      <w:proofErr w:type="spellEnd"/>
    </w:p>
    <w:p w14:paraId="263C8A30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 xml:space="preserve">O que acontece quando o </w:t>
      </w:r>
      <w:proofErr w:type="spellStart"/>
      <w:r w:rsidRPr="00F53BCB">
        <w:rPr>
          <w:rFonts w:ascii="Arial" w:hAnsi="Arial" w:cs="Arial"/>
          <w:color w:val="000000" w:themeColor="text1"/>
          <w:sz w:val="20"/>
          <w:szCs w:val="20"/>
        </w:rPr>
        <w:t>Router</w:t>
      </w:r>
      <w:proofErr w:type="spellEnd"/>
      <w:r w:rsidRPr="00F53BCB">
        <w:rPr>
          <w:rFonts w:ascii="Arial" w:hAnsi="Arial" w:cs="Arial"/>
          <w:color w:val="000000" w:themeColor="text1"/>
          <w:sz w:val="20"/>
          <w:szCs w:val="20"/>
        </w:rPr>
        <w:t xml:space="preserve"> não conhece e o caminho?</w:t>
      </w:r>
    </w:p>
    <w:p w14:paraId="7B8E11C6" w14:textId="0918619A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O Que acontece quando um Pacote não chega até o destino</w:t>
      </w:r>
      <w:r w:rsidR="002C48AB" w:rsidRPr="00F53BCB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144CDDEE" w14:textId="7637FF74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 xml:space="preserve">TCP: </w:t>
      </w:r>
    </w:p>
    <w:p w14:paraId="63EAB6D2" w14:textId="5D4FF992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UDP</w:t>
      </w:r>
    </w:p>
    <w:p w14:paraId="3E747B71" w14:textId="60262B15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Proxy :</w:t>
      </w:r>
      <w:r w:rsidRPr="00F53BCB">
        <w:rPr>
          <w:rFonts w:ascii="Arial" w:hAnsi="Arial" w:cs="Arial"/>
          <w:sz w:val="20"/>
          <w:szCs w:val="20"/>
        </w:rPr>
        <w:t xml:space="preserve">  </w:t>
      </w:r>
    </w:p>
    <w:p w14:paraId="15B08023" w14:textId="109857E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 xml:space="preserve">Quais as </w:t>
      </w:r>
      <w:r w:rsidR="00B72BE4" w:rsidRPr="00F53BCB">
        <w:rPr>
          <w:rFonts w:ascii="Arial" w:hAnsi="Arial" w:cs="Arial"/>
          <w:color w:val="000000" w:themeColor="text1"/>
          <w:sz w:val="20"/>
          <w:szCs w:val="20"/>
        </w:rPr>
        <w:t>Funções</w:t>
      </w:r>
      <w:r w:rsidRPr="00F53BCB">
        <w:rPr>
          <w:rFonts w:ascii="Arial" w:hAnsi="Arial" w:cs="Arial"/>
          <w:color w:val="000000" w:themeColor="text1"/>
          <w:sz w:val="20"/>
          <w:szCs w:val="20"/>
        </w:rPr>
        <w:t xml:space="preserve"> do PROXY:</w:t>
      </w:r>
      <w:r w:rsidRPr="00F53BCB">
        <w:rPr>
          <w:rFonts w:ascii="Arial" w:hAnsi="Arial" w:cs="Arial"/>
          <w:sz w:val="20"/>
          <w:szCs w:val="20"/>
        </w:rPr>
        <w:t xml:space="preserve">  </w:t>
      </w:r>
    </w:p>
    <w:p w14:paraId="2F306947" w14:textId="116DC889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 xml:space="preserve">Firewall: </w:t>
      </w:r>
    </w:p>
    <w:p w14:paraId="0C00295C" w14:textId="77777777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lastRenderedPageBreak/>
        <w:t>Portas 80, 110, 25, 21, 23</w:t>
      </w:r>
    </w:p>
    <w:p w14:paraId="53C40CCC" w14:textId="0764FE0E" w:rsidR="00D27D34" w:rsidRPr="00F53BCB" w:rsidRDefault="00D27D34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DNS</w:t>
      </w:r>
    </w:p>
    <w:p w14:paraId="48731FE6" w14:textId="489425F2" w:rsidR="002C48AB" w:rsidRPr="00F53BCB" w:rsidRDefault="002C48AB" w:rsidP="00D27D34">
      <w:pPr>
        <w:rPr>
          <w:rFonts w:ascii="Arial" w:hAnsi="Arial" w:cs="Arial"/>
          <w:color w:val="000000" w:themeColor="text1"/>
          <w:sz w:val="20"/>
          <w:szCs w:val="20"/>
        </w:rPr>
      </w:pPr>
      <w:r w:rsidRPr="00F53BCB">
        <w:rPr>
          <w:rFonts w:ascii="Arial" w:hAnsi="Arial" w:cs="Arial"/>
          <w:color w:val="000000" w:themeColor="text1"/>
          <w:sz w:val="20"/>
          <w:szCs w:val="20"/>
        </w:rPr>
        <w:t>DHCP</w:t>
      </w:r>
    </w:p>
    <w:p w14:paraId="09E2A36E" w14:textId="77777777" w:rsidR="00E07530" w:rsidRPr="00F53BCB" w:rsidRDefault="00E07530" w:rsidP="00D27D34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E07530" w:rsidRPr="00F53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34"/>
    <w:rsid w:val="0017395D"/>
    <w:rsid w:val="002C48AB"/>
    <w:rsid w:val="0053631F"/>
    <w:rsid w:val="007F710D"/>
    <w:rsid w:val="00831E80"/>
    <w:rsid w:val="00A862A9"/>
    <w:rsid w:val="00B47E4F"/>
    <w:rsid w:val="00B72BE4"/>
    <w:rsid w:val="00D27D34"/>
    <w:rsid w:val="00E07530"/>
    <w:rsid w:val="00F5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1B4"/>
  <w15:chartTrackingRefBased/>
  <w15:docId w15:val="{62847635-069B-44A8-98BE-0A5063EB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7D34"/>
  </w:style>
  <w:style w:type="character" w:styleId="Hyperlink">
    <w:name w:val="Hyperlink"/>
    <w:basedOn w:val="Fontepargpadro"/>
    <w:uiPriority w:val="99"/>
    <w:semiHidden/>
    <w:unhideWhenUsed/>
    <w:rsid w:val="00D27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ERICA DA SILVA PIRES</cp:lastModifiedBy>
  <cp:revision>5</cp:revision>
  <dcterms:created xsi:type="dcterms:W3CDTF">2023-03-06T22:05:00Z</dcterms:created>
  <dcterms:modified xsi:type="dcterms:W3CDTF">2023-03-07T00:08:00Z</dcterms:modified>
</cp:coreProperties>
</file>