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7680F"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25BFB88D" wp14:editId="4717D250">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141FBC5A"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52CC5216" w14:textId="77777777" w:rsidR="004E1A1A" w:rsidRPr="00657B5B" w:rsidRDefault="004E1A1A" w:rsidP="004E1A1A">
      <w:pPr>
        <w:autoSpaceDE w:val="0"/>
        <w:autoSpaceDN w:val="0"/>
        <w:adjustRightInd w:val="0"/>
        <w:spacing w:after="0"/>
        <w:jc w:val="center"/>
        <w:rPr>
          <w:b/>
          <w:sz w:val="36"/>
          <w:szCs w:val="40"/>
        </w:rPr>
      </w:pPr>
      <w:r w:rsidRPr="00657B5B">
        <w:rPr>
          <w:b/>
          <w:sz w:val="36"/>
          <w:szCs w:val="40"/>
        </w:rPr>
        <w:t>UNIVERSIDAD PRIVADA DE TACNA</w:t>
      </w:r>
    </w:p>
    <w:p w14:paraId="0375FAC6" w14:textId="77777777" w:rsidR="004E1A1A" w:rsidRPr="00657B5B" w:rsidRDefault="004E1A1A" w:rsidP="004E1A1A">
      <w:pPr>
        <w:autoSpaceDE w:val="0"/>
        <w:autoSpaceDN w:val="0"/>
        <w:adjustRightInd w:val="0"/>
        <w:spacing w:after="0"/>
        <w:jc w:val="center"/>
        <w:rPr>
          <w:b/>
          <w:sz w:val="36"/>
          <w:szCs w:val="36"/>
        </w:rPr>
      </w:pPr>
    </w:p>
    <w:p w14:paraId="60223D2B" w14:textId="77777777" w:rsidR="004E1A1A" w:rsidRPr="00657B5B" w:rsidRDefault="004E1A1A" w:rsidP="004E1A1A">
      <w:pPr>
        <w:autoSpaceDE w:val="0"/>
        <w:autoSpaceDN w:val="0"/>
        <w:adjustRightInd w:val="0"/>
        <w:spacing w:after="0"/>
        <w:jc w:val="center"/>
        <w:rPr>
          <w:b/>
          <w:sz w:val="32"/>
          <w:szCs w:val="36"/>
        </w:rPr>
      </w:pPr>
      <w:r w:rsidRPr="00657B5B">
        <w:rPr>
          <w:b/>
          <w:sz w:val="32"/>
          <w:szCs w:val="36"/>
        </w:rPr>
        <w:t>FACULTAD DE INGENIERIA</w:t>
      </w:r>
    </w:p>
    <w:p w14:paraId="1C918027" w14:textId="77777777" w:rsidR="004E1A1A" w:rsidRPr="00657B5B" w:rsidRDefault="004E1A1A" w:rsidP="004E1A1A">
      <w:pPr>
        <w:autoSpaceDE w:val="0"/>
        <w:autoSpaceDN w:val="0"/>
        <w:adjustRightInd w:val="0"/>
        <w:spacing w:after="0"/>
        <w:jc w:val="center"/>
        <w:rPr>
          <w:b/>
          <w:i/>
          <w:color w:val="5B9BD5" w:themeColor="accent1"/>
          <w:sz w:val="16"/>
          <w:szCs w:val="36"/>
        </w:rPr>
      </w:pPr>
    </w:p>
    <w:p w14:paraId="14EE105E" w14:textId="77777777" w:rsidR="004E1A1A" w:rsidRPr="00657B5B" w:rsidRDefault="004E1A1A" w:rsidP="004E1A1A">
      <w:pPr>
        <w:autoSpaceDE w:val="0"/>
        <w:autoSpaceDN w:val="0"/>
        <w:adjustRightInd w:val="0"/>
        <w:spacing w:after="0"/>
        <w:jc w:val="center"/>
        <w:rPr>
          <w:b/>
          <w:sz w:val="32"/>
          <w:szCs w:val="36"/>
        </w:rPr>
      </w:pPr>
      <w:r w:rsidRPr="00657B5B">
        <w:rPr>
          <w:b/>
          <w:sz w:val="32"/>
          <w:szCs w:val="36"/>
        </w:rPr>
        <w:t>Escuela Profesional de Ingeniería de Sistemas</w:t>
      </w:r>
    </w:p>
    <w:p w14:paraId="0BF6A278" w14:textId="77777777" w:rsidR="004E1A1A" w:rsidRPr="00657B5B" w:rsidRDefault="004E1A1A" w:rsidP="004E1A1A">
      <w:pPr>
        <w:autoSpaceDE w:val="0"/>
        <w:autoSpaceDN w:val="0"/>
        <w:adjustRightInd w:val="0"/>
        <w:spacing w:after="0"/>
        <w:jc w:val="center"/>
        <w:rPr>
          <w:b/>
          <w:sz w:val="36"/>
          <w:szCs w:val="36"/>
        </w:rPr>
      </w:pPr>
    </w:p>
    <w:p w14:paraId="0FC3918A" w14:textId="77777777" w:rsidR="004E1A1A" w:rsidRPr="00657B5B" w:rsidRDefault="004E1A1A" w:rsidP="004E1A1A">
      <w:pPr>
        <w:autoSpaceDE w:val="0"/>
        <w:autoSpaceDN w:val="0"/>
        <w:adjustRightInd w:val="0"/>
        <w:spacing w:after="0"/>
        <w:jc w:val="center"/>
      </w:pPr>
    </w:p>
    <w:p w14:paraId="5CB31A98" w14:textId="77777777" w:rsidR="004E1A1A" w:rsidRPr="00657B5B" w:rsidRDefault="004E1A1A" w:rsidP="004E1A1A">
      <w:pPr>
        <w:autoSpaceDE w:val="0"/>
        <w:autoSpaceDN w:val="0"/>
        <w:adjustRightInd w:val="0"/>
        <w:spacing w:after="0"/>
        <w:jc w:val="center"/>
        <w:rPr>
          <w:b/>
          <w:sz w:val="36"/>
          <w:szCs w:val="36"/>
        </w:rPr>
      </w:pPr>
      <w:r w:rsidRPr="00657B5B">
        <w:rPr>
          <w:b/>
          <w:sz w:val="36"/>
          <w:szCs w:val="36"/>
        </w:rPr>
        <w:t xml:space="preserve"> Proyecto </w:t>
      </w:r>
      <w:r>
        <w:rPr>
          <w:b/>
          <w:sz w:val="36"/>
          <w:szCs w:val="36"/>
        </w:rPr>
        <w:t>“Aplicación móvil para el registro y lectura de mangas</w:t>
      </w:r>
      <w:r>
        <w:rPr>
          <w:b/>
          <w:i/>
          <w:sz w:val="36"/>
          <w:szCs w:val="36"/>
        </w:rPr>
        <w:t>”</w:t>
      </w:r>
    </w:p>
    <w:p w14:paraId="5E1033A6" w14:textId="77777777" w:rsidR="004E1A1A" w:rsidRPr="00657B5B" w:rsidRDefault="004E1A1A" w:rsidP="004E1A1A">
      <w:pPr>
        <w:autoSpaceDE w:val="0"/>
        <w:autoSpaceDN w:val="0"/>
        <w:adjustRightInd w:val="0"/>
        <w:spacing w:after="0"/>
        <w:jc w:val="center"/>
        <w:rPr>
          <w:b/>
          <w:sz w:val="36"/>
          <w:szCs w:val="36"/>
        </w:rPr>
      </w:pPr>
    </w:p>
    <w:p w14:paraId="2E9A5FDE" w14:textId="77777777" w:rsidR="004E1A1A" w:rsidRPr="00657B5B" w:rsidRDefault="004E1A1A" w:rsidP="004E1A1A">
      <w:pPr>
        <w:autoSpaceDE w:val="0"/>
        <w:autoSpaceDN w:val="0"/>
        <w:adjustRightInd w:val="0"/>
        <w:spacing w:after="0"/>
        <w:jc w:val="center"/>
        <w:rPr>
          <w:b/>
          <w:sz w:val="36"/>
          <w:szCs w:val="36"/>
        </w:rPr>
      </w:pPr>
    </w:p>
    <w:p w14:paraId="735C8516" w14:textId="77777777" w:rsidR="004E1A1A" w:rsidRPr="00E46502" w:rsidRDefault="004E1A1A" w:rsidP="004E1A1A">
      <w:pPr>
        <w:spacing w:after="0"/>
        <w:jc w:val="center"/>
        <w:rPr>
          <w:rFonts w:eastAsia="Times New Roman"/>
          <w:sz w:val="32"/>
          <w:szCs w:val="32"/>
          <w:lang w:eastAsia="es-PE"/>
        </w:rPr>
      </w:pPr>
      <w:r w:rsidRPr="00657B5B">
        <w:rPr>
          <w:rFonts w:eastAsia="Times New Roman"/>
          <w:sz w:val="32"/>
          <w:szCs w:val="32"/>
          <w:lang w:eastAsia="es-PE"/>
        </w:rPr>
        <w:t xml:space="preserve">Curso: </w:t>
      </w:r>
      <w:r>
        <w:rPr>
          <w:rFonts w:eastAsia="Times New Roman"/>
          <w:i/>
          <w:sz w:val="32"/>
          <w:szCs w:val="32"/>
          <w:lang w:eastAsia="es-PE"/>
        </w:rPr>
        <w:t>Soluciones Móviles</w:t>
      </w:r>
      <w:r w:rsidRPr="00E46502">
        <w:rPr>
          <w:rFonts w:eastAsia="Times New Roman"/>
          <w:i/>
          <w:sz w:val="32"/>
          <w:szCs w:val="32"/>
          <w:lang w:eastAsia="es-PE"/>
        </w:rPr>
        <w:t xml:space="preserve"> I</w:t>
      </w:r>
    </w:p>
    <w:p w14:paraId="3F6A9B19" w14:textId="77777777" w:rsidR="004E1A1A" w:rsidRPr="00E46502" w:rsidRDefault="004E1A1A" w:rsidP="004E1A1A">
      <w:pPr>
        <w:spacing w:after="0"/>
        <w:jc w:val="center"/>
        <w:rPr>
          <w:b/>
          <w:color w:val="5B9BD5" w:themeColor="accent1"/>
          <w:sz w:val="16"/>
          <w:szCs w:val="36"/>
        </w:rPr>
      </w:pPr>
    </w:p>
    <w:p w14:paraId="77CCDC87" w14:textId="77777777" w:rsidR="004E1A1A" w:rsidRPr="00E46502" w:rsidRDefault="004E1A1A" w:rsidP="004E1A1A">
      <w:pPr>
        <w:autoSpaceDE w:val="0"/>
        <w:autoSpaceDN w:val="0"/>
        <w:adjustRightInd w:val="0"/>
        <w:spacing w:after="0"/>
        <w:jc w:val="center"/>
        <w:rPr>
          <w:b/>
          <w:color w:val="5B9BD5" w:themeColor="accent1"/>
          <w:sz w:val="16"/>
          <w:szCs w:val="36"/>
        </w:rPr>
      </w:pPr>
    </w:p>
    <w:p w14:paraId="09352E11" w14:textId="77777777" w:rsidR="004E1A1A" w:rsidRPr="00E46502" w:rsidRDefault="004E1A1A" w:rsidP="004E1A1A">
      <w:pPr>
        <w:spacing w:after="0"/>
        <w:jc w:val="center"/>
        <w:rPr>
          <w:rFonts w:eastAsia="Times New Roman"/>
          <w:i/>
          <w:sz w:val="32"/>
          <w:szCs w:val="32"/>
          <w:lang w:eastAsia="es-PE"/>
        </w:rPr>
      </w:pPr>
      <w:r w:rsidRPr="00E46502">
        <w:rPr>
          <w:rFonts w:eastAsia="Times New Roman"/>
          <w:sz w:val="32"/>
          <w:szCs w:val="32"/>
          <w:lang w:eastAsia="es-PE"/>
        </w:rPr>
        <w:t xml:space="preserve">Docente: </w:t>
      </w:r>
      <w:r w:rsidRPr="00E46502">
        <w:rPr>
          <w:rFonts w:eastAsia="Times New Roman"/>
          <w:i/>
          <w:sz w:val="32"/>
          <w:szCs w:val="32"/>
          <w:lang w:eastAsia="es-PE"/>
        </w:rPr>
        <w:t xml:space="preserve">ING. Alberto Flor </w:t>
      </w:r>
      <w:proofErr w:type="spellStart"/>
      <w:r w:rsidRPr="00E46502">
        <w:rPr>
          <w:rFonts w:eastAsia="Times New Roman"/>
          <w:i/>
          <w:sz w:val="32"/>
          <w:szCs w:val="32"/>
          <w:lang w:eastAsia="es-PE"/>
        </w:rPr>
        <w:t>Rodriguez</w:t>
      </w:r>
      <w:proofErr w:type="spellEnd"/>
    </w:p>
    <w:p w14:paraId="583501F0" w14:textId="77777777" w:rsidR="004E1A1A" w:rsidRPr="00E46502" w:rsidRDefault="004E1A1A" w:rsidP="004E1A1A">
      <w:pPr>
        <w:spacing w:after="0"/>
        <w:jc w:val="center"/>
        <w:rPr>
          <w:rFonts w:eastAsia="Times New Roman"/>
          <w:sz w:val="32"/>
          <w:szCs w:val="32"/>
          <w:lang w:eastAsia="es-PE"/>
        </w:rPr>
      </w:pPr>
    </w:p>
    <w:p w14:paraId="04984422" w14:textId="77777777" w:rsidR="004E1A1A" w:rsidRPr="00E46502" w:rsidRDefault="004E1A1A" w:rsidP="004E1A1A">
      <w:pPr>
        <w:autoSpaceDE w:val="0"/>
        <w:autoSpaceDN w:val="0"/>
        <w:adjustRightInd w:val="0"/>
        <w:spacing w:after="0"/>
        <w:jc w:val="center"/>
        <w:rPr>
          <w:b/>
          <w:color w:val="5B9BD5" w:themeColor="accent1"/>
          <w:sz w:val="16"/>
          <w:szCs w:val="36"/>
        </w:rPr>
      </w:pPr>
    </w:p>
    <w:p w14:paraId="607A8E10" w14:textId="77777777" w:rsidR="004E1A1A" w:rsidRPr="00657B5B" w:rsidRDefault="004E1A1A" w:rsidP="004E1A1A">
      <w:pPr>
        <w:autoSpaceDE w:val="0"/>
        <w:autoSpaceDN w:val="0"/>
        <w:adjustRightInd w:val="0"/>
        <w:spacing w:after="0"/>
        <w:rPr>
          <w:rFonts w:eastAsia="Times New Roman"/>
          <w:sz w:val="32"/>
          <w:szCs w:val="32"/>
          <w:lang w:eastAsia="es-PE"/>
        </w:rPr>
      </w:pPr>
      <w:r w:rsidRPr="00657B5B">
        <w:rPr>
          <w:rFonts w:eastAsia="Times New Roman"/>
          <w:sz w:val="32"/>
          <w:szCs w:val="32"/>
          <w:lang w:eastAsia="es-PE"/>
        </w:rPr>
        <w:t>Integrantes:</w:t>
      </w:r>
    </w:p>
    <w:p w14:paraId="58A8E11D" w14:textId="77777777" w:rsidR="004E1A1A" w:rsidRPr="00657B5B" w:rsidRDefault="004E1A1A" w:rsidP="004E1A1A">
      <w:pPr>
        <w:spacing w:after="0"/>
        <w:rPr>
          <w:rFonts w:eastAsia="Times New Roman"/>
          <w:b/>
          <w:i/>
          <w:sz w:val="28"/>
          <w:szCs w:val="28"/>
          <w:lang w:eastAsia="es-PE"/>
        </w:rPr>
      </w:pPr>
      <w:r>
        <w:rPr>
          <w:rFonts w:eastAsia="Times New Roman"/>
          <w:b/>
          <w:i/>
          <w:sz w:val="28"/>
          <w:szCs w:val="28"/>
          <w:lang w:eastAsia="es-PE"/>
        </w:rPr>
        <w:t>González Franco, Daniel Alejandro</w:t>
      </w:r>
      <w:r w:rsidRPr="00657B5B">
        <w:rPr>
          <w:rFonts w:eastAsia="Times New Roman"/>
          <w:b/>
          <w:i/>
          <w:sz w:val="28"/>
          <w:szCs w:val="28"/>
          <w:lang w:eastAsia="es-PE"/>
        </w:rPr>
        <w:tab/>
      </w:r>
      <w:r w:rsidRPr="00657B5B">
        <w:rPr>
          <w:rFonts w:eastAsia="Times New Roman"/>
          <w:b/>
          <w:i/>
          <w:sz w:val="28"/>
          <w:szCs w:val="28"/>
          <w:lang w:eastAsia="es-PE"/>
        </w:rPr>
        <w:tab/>
        <w:t>(</w:t>
      </w:r>
      <w:r>
        <w:rPr>
          <w:rFonts w:eastAsia="Times New Roman"/>
          <w:b/>
          <w:i/>
          <w:sz w:val="28"/>
          <w:szCs w:val="28"/>
          <w:lang w:eastAsia="es-PE"/>
        </w:rPr>
        <w:t>2015052599</w:t>
      </w:r>
      <w:r w:rsidRPr="00657B5B">
        <w:rPr>
          <w:rFonts w:eastAsia="Times New Roman"/>
          <w:b/>
          <w:i/>
          <w:sz w:val="28"/>
          <w:szCs w:val="28"/>
          <w:lang w:eastAsia="es-PE"/>
        </w:rPr>
        <w:t>)</w:t>
      </w:r>
    </w:p>
    <w:p w14:paraId="61D1058D" w14:textId="77777777" w:rsidR="004E1A1A" w:rsidRPr="00657B5B" w:rsidRDefault="004E1A1A" w:rsidP="004E1A1A">
      <w:pPr>
        <w:spacing w:after="0"/>
        <w:rPr>
          <w:rFonts w:eastAsia="Times New Roman"/>
          <w:b/>
          <w:i/>
          <w:sz w:val="28"/>
          <w:szCs w:val="28"/>
          <w:lang w:eastAsia="es-PE"/>
        </w:rPr>
      </w:pPr>
      <w:r w:rsidRPr="00657B5B">
        <w:rPr>
          <w:rFonts w:eastAsia="Times New Roman"/>
          <w:b/>
          <w:i/>
          <w:sz w:val="28"/>
          <w:szCs w:val="28"/>
          <w:lang w:eastAsia="es-PE"/>
        </w:rPr>
        <w:t xml:space="preserve">Delgado Castillo, </w:t>
      </w:r>
      <w:proofErr w:type="spellStart"/>
      <w:r w:rsidRPr="00657B5B">
        <w:rPr>
          <w:rFonts w:eastAsia="Times New Roman"/>
          <w:b/>
          <w:i/>
          <w:sz w:val="28"/>
          <w:szCs w:val="28"/>
          <w:lang w:eastAsia="es-PE"/>
        </w:rPr>
        <w:t>Jesus</w:t>
      </w:r>
      <w:proofErr w:type="spellEnd"/>
      <w:r w:rsidRPr="00657B5B">
        <w:rPr>
          <w:rFonts w:eastAsia="Times New Roman"/>
          <w:b/>
          <w:i/>
          <w:sz w:val="28"/>
          <w:szCs w:val="28"/>
          <w:lang w:eastAsia="es-PE"/>
        </w:rPr>
        <w:t xml:space="preserve"> Ángel</w:t>
      </w:r>
      <w:r w:rsidRPr="00657B5B">
        <w:rPr>
          <w:rFonts w:eastAsia="Times New Roman"/>
          <w:b/>
          <w:i/>
          <w:sz w:val="28"/>
          <w:szCs w:val="28"/>
          <w:lang w:eastAsia="es-PE"/>
        </w:rPr>
        <w:tab/>
      </w:r>
      <w:r w:rsidRPr="00657B5B">
        <w:rPr>
          <w:rFonts w:eastAsia="Times New Roman"/>
          <w:b/>
          <w:i/>
          <w:sz w:val="28"/>
          <w:szCs w:val="28"/>
          <w:lang w:eastAsia="es-PE"/>
        </w:rPr>
        <w:tab/>
      </w:r>
      <w:r w:rsidRPr="00657B5B">
        <w:rPr>
          <w:rFonts w:eastAsia="Times New Roman"/>
          <w:b/>
          <w:i/>
          <w:sz w:val="28"/>
          <w:szCs w:val="28"/>
          <w:lang w:eastAsia="es-PE"/>
        </w:rPr>
        <w:tab/>
        <w:t>(2018000491)</w:t>
      </w:r>
    </w:p>
    <w:p w14:paraId="2ACEE145" w14:textId="77777777" w:rsidR="004E1A1A" w:rsidRPr="00657B5B" w:rsidRDefault="004E1A1A" w:rsidP="004E1A1A">
      <w:pPr>
        <w:spacing w:after="0"/>
        <w:jc w:val="center"/>
        <w:rPr>
          <w:rFonts w:eastAsia="Times New Roman"/>
          <w:sz w:val="32"/>
          <w:szCs w:val="32"/>
          <w:lang w:eastAsia="es-PE"/>
        </w:rPr>
      </w:pPr>
    </w:p>
    <w:p w14:paraId="5DA4CEE2" w14:textId="77777777" w:rsidR="004E1A1A" w:rsidRPr="00657B5B" w:rsidRDefault="004E1A1A" w:rsidP="004E1A1A">
      <w:pPr>
        <w:spacing w:after="0"/>
        <w:jc w:val="center"/>
        <w:rPr>
          <w:rFonts w:eastAsia="Times New Roman"/>
          <w:sz w:val="32"/>
          <w:szCs w:val="32"/>
          <w:lang w:eastAsia="es-PE"/>
        </w:rPr>
      </w:pPr>
    </w:p>
    <w:p w14:paraId="16A1A47F" w14:textId="77777777" w:rsidR="004E1A1A" w:rsidRPr="00657B5B" w:rsidRDefault="004E1A1A" w:rsidP="004E1A1A">
      <w:pPr>
        <w:spacing w:after="0"/>
        <w:jc w:val="center"/>
        <w:rPr>
          <w:rFonts w:eastAsia="Times New Roman"/>
          <w:sz w:val="32"/>
          <w:szCs w:val="32"/>
          <w:lang w:eastAsia="es-PE"/>
        </w:rPr>
      </w:pPr>
    </w:p>
    <w:p w14:paraId="5230614B" w14:textId="77777777" w:rsidR="004E1A1A" w:rsidRPr="00657B5B" w:rsidRDefault="004E1A1A" w:rsidP="004E1A1A">
      <w:pPr>
        <w:spacing w:after="0"/>
        <w:jc w:val="center"/>
        <w:rPr>
          <w:rFonts w:eastAsia="Times New Roman"/>
          <w:b/>
          <w:sz w:val="32"/>
          <w:szCs w:val="32"/>
          <w:lang w:eastAsia="es-PE"/>
        </w:rPr>
      </w:pPr>
      <w:r w:rsidRPr="00657B5B">
        <w:rPr>
          <w:rFonts w:eastAsia="Times New Roman"/>
          <w:b/>
          <w:sz w:val="32"/>
          <w:szCs w:val="32"/>
          <w:lang w:eastAsia="es-PE"/>
        </w:rPr>
        <w:t>Tacna – Perú</w:t>
      </w:r>
    </w:p>
    <w:p w14:paraId="25116D30" w14:textId="77777777" w:rsidR="004E1A1A" w:rsidRPr="00657B5B" w:rsidRDefault="004E1A1A" w:rsidP="004E1A1A">
      <w:pPr>
        <w:spacing w:after="0"/>
        <w:jc w:val="center"/>
        <w:rPr>
          <w:rFonts w:eastAsia="Times New Roman"/>
          <w:b/>
          <w:i/>
          <w:sz w:val="32"/>
          <w:szCs w:val="32"/>
          <w:lang w:eastAsia="es-PE"/>
        </w:rPr>
      </w:pPr>
      <w:r w:rsidRPr="00657B5B">
        <w:rPr>
          <w:rFonts w:eastAsia="Times New Roman"/>
          <w:b/>
          <w:i/>
          <w:sz w:val="32"/>
          <w:szCs w:val="32"/>
          <w:lang w:eastAsia="es-PE"/>
        </w:rPr>
        <w:t>20</w:t>
      </w:r>
      <w:r>
        <w:rPr>
          <w:rFonts w:eastAsia="Times New Roman"/>
          <w:b/>
          <w:i/>
          <w:sz w:val="32"/>
          <w:szCs w:val="32"/>
          <w:lang w:eastAsia="es-PE"/>
        </w:rPr>
        <w:t>23</w:t>
      </w:r>
    </w:p>
    <w:p w14:paraId="5EE2594C" w14:textId="77777777" w:rsidR="008055BC" w:rsidRDefault="008055BC" w:rsidP="008055BC">
      <w:pPr>
        <w:spacing w:after="200" w:line="276" w:lineRule="auto"/>
        <w:rPr>
          <w:rFonts w:ascii="Arial" w:hAnsi="Arial" w:cs="Arial"/>
          <w:b/>
          <w:color w:val="000000"/>
          <w:sz w:val="24"/>
        </w:rPr>
      </w:pPr>
    </w:p>
    <w:p w14:paraId="2C88B31E" w14:textId="77777777" w:rsidR="008055BC" w:rsidRDefault="008055BC" w:rsidP="008055BC">
      <w:pPr>
        <w:spacing w:after="200" w:line="276" w:lineRule="auto"/>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595153" w:rsidRPr="006A147A" w14:paraId="73E7C87E" w14:textId="77777777" w:rsidTr="00811CE1">
        <w:trPr>
          <w:trHeight w:val="284"/>
          <w:jc w:val="center"/>
        </w:trPr>
        <w:tc>
          <w:tcPr>
            <w:tcW w:w="9011" w:type="dxa"/>
            <w:gridSpan w:val="6"/>
            <w:tcBorders>
              <w:bottom w:val="single" w:sz="6" w:space="0" w:color="auto"/>
            </w:tcBorders>
            <w:shd w:val="clear" w:color="auto" w:fill="D9D9D9"/>
            <w:vAlign w:val="center"/>
          </w:tcPr>
          <w:p w14:paraId="134C5F11" w14:textId="77777777" w:rsidR="00595153" w:rsidRPr="0070130A" w:rsidRDefault="00595153" w:rsidP="00811CE1">
            <w:pPr>
              <w:jc w:val="center"/>
              <w:rPr>
                <w:rFonts w:cs="Times-Roman"/>
                <w:sz w:val="14"/>
                <w:szCs w:val="24"/>
              </w:rPr>
            </w:pPr>
            <w:r w:rsidRPr="0070130A">
              <w:rPr>
                <w:rFonts w:cs="Times-Roman"/>
                <w:sz w:val="14"/>
                <w:szCs w:val="24"/>
              </w:rPr>
              <w:lastRenderedPageBreak/>
              <w:t>CONTROL DE VERSIONES</w:t>
            </w:r>
          </w:p>
        </w:tc>
      </w:tr>
      <w:tr w:rsidR="00595153" w:rsidRPr="006A147A" w14:paraId="4091C800" w14:textId="77777777" w:rsidTr="00811CE1">
        <w:trPr>
          <w:trHeight w:val="374"/>
          <w:jc w:val="center"/>
        </w:trPr>
        <w:tc>
          <w:tcPr>
            <w:tcW w:w="921" w:type="dxa"/>
            <w:shd w:val="clear" w:color="auto" w:fill="F2F2F2"/>
            <w:vAlign w:val="center"/>
          </w:tcPr>
          <w:p w14:paraId="1E038841" w14:textId="77777777" w:rsidR="00595153" w:rsidRPr="0070130A" w:rsidRDefault="00595153"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088EF078" w14:textId="77777777" w:rsidR="00595153" w:rsidRPr="0070130A" w:rsidRDefault="00595153"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6EABF0AD" w14:textId="77777777" w:rsidR="00595153" w:rsidRPr="0070130A" w:rsidRDefault="00595153"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553D08D2" w14:textId="77777777" w:rsidR="00595153" w:rsidRPr="0070130A" w:rsidRDefault="00595153"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21883064" w14:textId="77777777" w:rsidR="00595153" w:rsidRPr="0070130A" w:rsidRDefault="00595153"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00B5267A" w14:textId="77777777" w:rsidR="00595153" w:rsidRPr="0070130A" w:rsidRDefault="00595153" w:rsidP="00811CE1">
            <w:pPr>
              <w:jc w:val="center"/>
              <w:rPr>
                <w:rFonts w:cs="Times-Roman"/>
                <w:sz w:val="14"/>
                <w:szCs w:val="24"/>
              </w:rPr>
            </w:pPr>
            <w:r w:rsidRPr="0070130A">
              <w:rPr>
                <w:rFonts w:cs="Times-Roman"/>
                <w:sz w:val="14"/>
                <w:szCs w:val="24"/>
              </w:rPr>
              <w:t>Motivo</w:t>
            </w:r>
          </w:p>
        </w:tc>
      </w:tr>
      <w:tr w:rsidR="00595153" w:rsidRPr="006A147A" w14:paraId="70D175AB" w14:textId="77777777" w:rsidTr="00811CE1">
        <w:trPr>
          <w:trHeight w:val="227"/>
          <w:jc w:val="center"/>
        </w:trPr>
        <w:tc>
          <w:tcPr>
            <w:tcW w:w="921" w:type="dxa"/>
          </w:tcPr>
          <w:p w14:paraId="33B26BE3" w14:textId="77777777" w:rsidR="00595153" w:rsidRPr="0070130A" w:rsidRDefault="00595153" w:rsidP="00811CE1">
            <w:pPr>
              <w:jc w:val="center"/>
              <w:rPr>
                <w:rFonts w:cs="Times-Roman"/>
                <w:sz w:val="14"/>
                <w:szCs w:val="24"/>
              </w:rPr>
            </w:pPr>
            <w:r w:rsidRPr="0070130A">
              <w:rPr>
                <w:rFonts w:cs="Times-Roman"/>
                <w:sz w:val="14"/>
                <w:szCs w:val="24"/>
              </w:rPr>
              <w:t>1.0</w:t>
            </w:r>
          </w:p>
        </w:tc>
        <w:tc>
          <w:tcPr>
            <w:tcW w:w="1134" w:type="dxa"/>
          </w:tcPr>
          <w:p w14:paraId="5EE1B822" w14:textId="2067FCE3" w:rsidR="00595153" w:rsidRPr="0070130A" w:rsidRDefault="001F5808" w:rsidP="00811CE1">
            <w:pPr>
              <w:jc w:val="center"/>
              <w:rPr>
                <w:rFonts w:cs="Times-Roman"/>
                <w:sz w:val="14"/>
                <w:szCs w:val="24"/>
              </w:rPr>
            </w:pPr>
            <w:r>
              <w:rPr>
                <w:rFonts w:cs="Times-Roman"/>
                <w:sz w:val="14"/>
                <w:szCs w:val="24"/>
              </w:rPr>
              <w:t>DGF</w:t>
            </w:r>
          </w:p>
        </w:tc>
        <w:tc>
          <w:tcPr>
            <w:tcW w:w="1424" w:type="dxa"/>
          </w:tcPr>
          <w:p w14:paraId="1461D3EF" w14:textId="6E0145C0" w:rsidR="00595153" w:rsidRPr="0070130A" w:rsidRDefault="001F5808" w:rsidP="00811CE1">
            <w:pPr>
              <w:jc w:val="center"/>
              <w:rPr>
                <w:rFonts w:cs="Times-Roman"/>
                <w:sz w:val="14"/>
                <w:szCs w:val="24"/>
              </w:rPr>
            </w:pPr>
            <w:r>
              <w:rPr>
                <w:rFonts w:cs="Times-Roman"/>
                <w:sz w:val="14"/>
                <w:szCs w:val="24"/>
              </w:rPr>
              <w:t>JDC</w:t>
            </w:r>
          </w:p>
        </w:tc>
        <w:tc>
          <w:tcPr>
            <w:tcW w:w="1482" w:type="dxa"/>
          </w:tcPr>
          <w:p w14:paraId="080C3AAA" w14:textId="0494A606" w:rsidR="00595153" w:rsidRPr="0070130A" w:rsidRDefault="001F5808" w:rsidP="00811CE1">
            <w:pPr>
              <w:jc w:val="center"/>
              <w:rPr>
                <w:rFonts w:cs="Times-Roman"/>
                <w:sz w:val="14"/>
                <w:szCs w:val="24"/>
              </w:rPr>
            </w:pPr>
            <w:r>
              <w:rPr>
                <w:rFonts w:cs="Times-Roman"/>
                <w:sz w:val="14"/>
                <w:szCs w:val="24"/>
              </w:rPr>
              <w:t>DGF</w:t>
            </w:r>
          </w:p>
        </w:tc>
        <w:tc>
          <w:tcPr>
            <w:tcW w:w="992" w:type="dxa"/>
            <w:vAlign w:val="center"/>
          </w:tcPr>
          <w:p w14:paraId="58334022" w14:textId="0ABD7440" w:rsidR="00595153" w:rsidRPr="0070130A" w:rsidRDefault="001F5808" w:rsidP="00811CE1">
            <w:pPr>
              <w:jc w:val="center"/>
              <w:rPr>
                <w:rFonts w:cs="Times-Roman"/>
                <w:sz w:val="14"/>
                <w:szCs w:val="24"/>
              </w:rPr>
            </w:pPr>
            <w:r>
              <w:rPr>
                <w:rFonts w:cs="Times-Roman"/>
                <w:sz w:val="14"/>
                <w:szCs w:val="24"/>
              </w:rPr>
              <w:t>30</w:t>
            </w:r>
            <w:r w:rsidR="00595153">
              <w:rPr>
                <w:rFonts w:cs="Times-Roman"/>
                <w:sz w:val="14"/>
                <w:szCs w:val="24"/>
              </w:rPr>
              <w:t>/</w:t>
            </w:r>
            <w:r>
              <w:rPr>
                <w:rFonts w:cs="Times-Roman"/>
                <w:sz w:val="14"/>
                <w:szCs w:val="24"/>
              </w:rPr>
              <w:t>06</w:t>
            </w:r>
            <w:r w:rsidR="00595153">
              <w:rPr>
                <w:rFonts w:cs="Times-Roman"/>
                <w:sz w:val="14"/>
                <w:szCs w:val="24"/>
              </w:rPr>
              <w:t>/202</w:t>
            </w:r>
            <w:r>
              <w:rPr>
                <w:rFonts w:cs="Times-Roman"/>
                <w:sz w:val="14"/>
                <w:szCs w:val="24"/>
              </w:rPr>
              <w:t>3</w:t>
            </w:r>
          </w:p>
        </w:tc>
        <w:tc>
          <w:tcPr>
            <w:tcW w:w="3058" w:type="dxa"/>
            <w:shd w:val="clear" w:color="auto" w:fill="auto"/>
            <w:vAlign w:val="center"/>
          </w:tcPr>
          <w:p w14:paraId="413030EB" w14:textId="77777777" w:rsidR="00595153" w:rsidRPr="0070130A" w:rsidRDefault="00595153" w:rsidP="00811CE1">
            <w:pPr>
              <w:rPr>
                <w:rFonts w:cs="Times-Roman"/>
                <w:sz w:val="14"/>
                <w:szCs w:val="24"/>
              </w:rPr>
            </w:pPr>
            <w:r w:rsidRPr="0070130A">
              <w:rPr>
                <w:rFonts w:cs="Times-Roman"/>
                <w:sz w:val="14"/>
                <w:szCs w:val="24"/>
              </w:rPr>
              <w:t>Versión Original</w:t>
            </w:r>
          </w:p>
        </w:tc>
      </w:tr>
    </w:tbl>
    <w:p w14:paraId="2E9C1A35" w14:textId="77777777" w:rsidR="008055BC" w:rsidRDefault="008055BC">
      <w:pPr>
        <w:rPr>
          <w:rFonts w:ascii="Arial" w:hAnsi="Arial" w:cs="Arial"/>
          <w:b/>
          <w:color w:val="000000"/>
          <w:sz w:val="24"/>
        </w:rPr>
      </w:pPr>
    </w:p>
    <w:p w14:paraId="35A62B1C" w14:textId="77777777" w:rsidR="001D3AB5" w:rsidRDefault="001D3AB5" w:rsidP="001D3AB5">
      <w:pPr>
        <w:pStyle w:val="Ttulo"/>
        <w:rPr>
          <w:rFonts w:eastAsiaTheme="minorHAnsi" w:cs="Arial"/>
          <w:color w:val="000000"/>
          <w:sz w:val="24"/>
          <w:szCs w:val="22"/>
          <w:lang w:val="es-PE"/>
        </w:rPr>
      </w:pPr>
      <w:r w:rsidRPr="001D3AB5">
        <w:rPr>
          <w:rFonts w:eastAsiaTheme="minorHAnsi" w:cs="Arial"/>
          <w:color w:val="000000"/>
          <w:sz w:val="24"/>
          <w:szCs w:val="22"/>
          <w:lang w:val="es-PE"/>
        </w:rPr>
        <w:t>INDICE GENERAL</w:t>
      </w:r>
    </w:p>
    <w:p w14:paraId="42D0B26E" w14:textId="77777777" w:rsidR="007D2A9F" w:rsidRDefault="007D2A9F" w:rsidP="007D2A9F"/>
    <w:p w14:paraId="5B59F6F5"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Antecedentes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w:t>
      </w:r>
    </w:p>
    <w:p w14:paraId="2563FC68"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Planteamiento del Problema</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4</w:t>
      </w:r>
    </w:p>
    <w:p w14:paraId="07D6EEBD"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Problema</w:t>
      </w:r>
    </w:p>
    <w:p w14:paraId="5B916AAD"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Justificación</w:t>
      </w:r>
    </w:p>
    <w:p w14:paraId="74B65A84"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Alcance</w:t>
      </w:r>
    </w:p>
    <w:p w14:paraId="12BB7AD5"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Objetivos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6</w:t>
      </w:r>
    </w:p>
    <w:p w14:paraId="3D64010A"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Marco Teórico</w:t>
      </w:r>
      <w:r w:rsidRPr="00804491">
        <w:rPr>
          <w:rFonts w:eastAsia="Times New Roman" w:cs="Arial"/>
          <w:sz w:val="24"/>
          <w:szCs w:val="32"/>
        </w:rPr>
        <w:tab/>
      </w:r>
    </w:p>
    <w:p w14:paraId="4088B74C"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Desarrollo de la Solución</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9</w:t>
      </w:r>
    </w:p>
    <w:p w14:paraId="57ECB035" w14:textId="51CCE0C3"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 xml:space="preserve">Análisis de Factibilidad (técnico, </w:t>
      </w:r>
      <w:r w:rsidR="00F87817" w:rsidRPr="00804491">
        <w:rPr>
          <w:rFonts w:eastAsia="Times New Roman" w:cs="Arial"/>
          <w:sz w:val="24"/>
          <w:szCs w:val="32"/>
        </w:rPr>
        <w:t xml:space="preserve">económica, </w:t>
      </w:r>
      <w:r w:rsidRPr="00804491">
        <w:rPr>
          <w:rFonts w:eastAsia="Times New Roman" w:cs="Arial"/>
          <w:sz w:val="24"/>
          <w:szCs w:val="32"/>
        </w:rPr>
        <w:t>operativ</w:t>
      </w:r>
      <w:r w:rsidR="00F87817" w:rsidRPr="00804491">
        <w:rPr>
          <w:rFonts w:eastAsia="Times New Roman" w:cs="Arial"/>
          <w:sz w:val="24"/>
          <w:szCs w:val="32"/>
        </w:rPr>
        <w:t>a</w:t>
      </w:r>
      <w:r w:rsidRPr="00804491">
        <w:rPr>
          <w:rFonts w:eastAsia="Times New Roman" w:cs="Arial"/>
          <w:sz w:val="24"/>
          <w:szCs w:val="32"/>
        </w:rPr>
        <w:t>, social, legal</w:t>
      </w:r>
      <w:r w:rsidR="00C123A3" w:rsidRPr="00804491">
        <w:rPr>
          <w:rFonts w:eastAsia="Times New Roman" w:cs="Arial"/>
          <w:sz w:val="24"/>
          <w:szCs w:val="32"/>
        </w:rPr>
        <w:t>, ambiental</w:t>
      </w:r>
      <w:r w:rsidRPr="00804491">
        <w:rPr>
          <w:rFonts w:eastAsia="Times New Roman" w:cs="Arial"/>
          <w:sz w:val="24"/>
          <w:szCs w:val="32"/>
        </w:rPr>
        <w:t>)</w:t>
      </w:r>
    </w:p>
    <w:p w14:paraId="2E30B3AD"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Tecnología de Desarrollo</w:t>
      </w:r>
    </w:p>
    <w:p w14:paraId="1D69C632"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Metodología de implementación</w:t>
      </w:r>
    </w:p>
    <w:p w14:paraId="7DE5378A" w14:textId="77777777" w:rsidR="007D2A9F" w:rsidRPr="00804491" w:rsidRDefault="007D2A9F" w:rsidP="007D2A9F">
      <w:pPr>
        <w:pStyle w:val="Prrafodelista"/>
        <w:ind w:left="1080"/>
        <w:rPr>
          <w:rFonts w:eastAsia="Times New Roman" w:cs="Arial"/>
          <w:sz w:val="24"/>
          <w:szCs w:val="32"/>
        </w:rPr>
      </w:pPr>
      <w:r w:rsidRPr="00804491">
        <w:rPr>
          <w:rFonts w:eastAsia="Times New Roman" w:cs="Arial"/>
          <w:sz w:val="24"/>
          <w:szCs w:val="32"/>
        </w:rPr>
        <w:t>(Documento de VISION, SRS, SAD)</w:t>
      </w:r>
    </w:p>
    <w:p w14:paraId="5D909EFE"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Cronograma</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11</w:t>
      </w:r>
    </w:p>
    <w:p w14:paraId="10306BD7"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Presupuesto</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12</w:t>
      </w:r>
    </w:p>
    <w:p w14:paraId="2CA5CA5C"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Conclusiones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13</w:t>
      </w:r>
    </w:p>
    <w:p w14:paraId="6F50E830" w14:textId="77777777" w:rsidR="007D2A9F" w:rsidRPr="00804491" w:rsidRDefault="007D2A9F" w:rsidP="007D2A9F">
      <w:pPr>
        <w:rPr>
          <w:rFonts w:eastAsia="Times New Roman" w:cs="Arial"/>
          <w:sz w:val="24"/>
          <w:szCs w:val="32"/>
        </w:rPr>
      </w:pPr>
      <w:r w:rsidRPr="00804491">
        <w:rPr>
          <w:rFonts w:eastAsia="Times New Roman" w:cs="Arial"/>
          <w:sz w:val="24"/>
          <w:szCs w:val="32"/>
        </w:rPr>
        <w:t>Recomendaciones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14</w:t>
      </w:r>
    </w:p>
    <w:p w14:paraId="0DE85F32" w14:textId="77777777" w:rsidR="007D2A9F" w:rsidRPr="00804491" w:rsidRDefault="007D2A9F" w:rsidP="007D2A9F">
      <w:pPr>
        <w:rPr>
          <w:rFonts w:eastAsia="Times New Roman" w:cs="Arial"/>
          <w:sz w:val="24"/>
          <w:szCs w:val="32"/>
        </w:rPr>
      </w:pPr>
      <w:r w:rsidRPr="00804491">
        <w:rPr>
          <w:rFonts w:eastAsia="Times New Roman" w:cs="Arial"/>
          <w:sz w:val="24"/>
          <w:szCs w:val="32"/>
        </w:rPr>
        <w:t>Bibliografía</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15</w:t>
      </w:r>
    </w:p>
    <w:p w14:paraId="2698A80E" w14:textId="77777777" w:rsidR="007D2A9F" w:rsidRPr="00804491" w:rsidRDefault="007D2A9F" w:rsidP="007D2A9F">
      <w:pPr>
        <w:rPr>
          <w:rFonts w:eastAsia="Times New Roman" w:cs="Arial"/>
          <w:sz w:val="24"/>
          <w:szCs w:val="32"/>
        </w:rPr>
      </w:pPr>
      <w:r w:rsidRPr="00804491">
        <w:rPr>
          <w:rFonts w:eastAsia="Times New Roman" w:cs="Arial"/>
          <w:sz w:val="24"/>
          <w:szCs w:val="32"/>
        </w:rPr>
        <w:t>Anexos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16</w:t>
      </w:r>
    </w:p>
    <w:p w14:paraId="19584812" w14:textId="49478EF6" w:rsidR="00C123A3" w:rsidRPr="00804491" w:rsidRDefault="007D2A9F" w:rsidP="007D2A9F">
      <w:pPr>
        <w:rPr>
          <w:rFonts w:eastAsia="Times New Roman" w:cs="Arial"/>
          <w:sz w:val="24"/>
          <w:szCs w:val="32"/>
        </w:rPr>
      </w:pPr>
      <w:r w:rsidRPr="00804491">
        <w:rPr>
          <w:rFonts w:eastAsia="Times New Roman" w:cs="Arial"/>
          <w:sz w:val="24"/>
          <w:szCs w:val="32"/>
        </w:rPr>
        <w:t xml:space="preserve">Anexo 01 </w:t>
      </w:r>
      <w:r w:rsidR="00C211A5" w:rsidRPr="00804491">
        <w:rPr>
          <w:rFonts w:eastAsia="Times New Roman" w:cs="Arial"/>
          <w:sz w:val="24"/>
          <w:szCs w:val="32"/>
        </w:rPr>
        <w:t>Informe</w:t>
      </w:r>
      <w:r w:rsidR="00C123A3" w:rsidRPr="00804491">
        <w:rPr>
          <w:rFonts w:eastAsia="Times New Roman" w:cs="Arial"/>
          <w:sz w:val="24"/>
          <w:szCs w:val="32"/>
        </w:rPr>
        <w:t xml:space="preserve"> de </w:t>
      </w:r>
      <w:r w:rsidR="003D482A" w:rsidRPr="00804491">
        <w:rPr>
          <w:rFonts w:eastAsia="Times New Roman" w:cs="Arial"/>
          <w:sz w:val="24"/>
          <w:szCs w:val="32"/>
        </w:rPr>
        <w:t>Factibilidad</w:t>
      </w:r>
    </w:p>
    <w:p w14:paraId="4973DEFA" w14:textId="339DEE66" w:rsidR="007D2A9F" w:rsidRPr="00804491" w:rsidRDefault="00C123A3" w:rsidP="007D2A9F">
      <w:pPr>
        <w:rPr>
          <w:rFonts w:eastAsia="Times New Roman" w:cs="Arial"/>
          <w:sz w:val="24"/>
          <w:szCs w:val="32"/>
        </w:rPr>
      </w:pPr>
      <w:r w:rsidRPr="00804491">
        <w:rPr>
          <w:rFonts w:eastAsia="Times New Roman" w:cs="Arial"/>
          <w:sz w:val="24"/>
          <w:szCs w:val="32"/>
        </w:rPr>
        <w:t xml:space="preserve">Anex0 02   </w:t>
      </w:r>
      <w:r w:rsidR="007D2A9F" w:rsidRPr="00804491">
        <w:rPr>
          <w:rFonts w:eastAsia="Times New Roman" w:cs="Arial"/>
          <w:sz w:val="24"/>
          <w:szCs w:val="32"/>
        </w:rPr>
        <w:t>Documento de Visión</w:t>
      </w:r>
    </w:p>
    <w:p w14:paraId="7D3DF801" w14:textId="5088B920" w:rsidR="007D2A9F" w:rsidRPr="00804491" w:rsidRDefault="007D2A9F" w:rsidP="007D2A9F">
      <w:pPr>
        <w:rPr>
          <w:rFonts w:eastAsia="Times New Roman" w:cs="Arial"/>
          <w:sz w:val="24"/>
          <w:szCs w:val="32"/>
        </w:rPr>
      </w:pPr>
      <w:r w:rsidRPr="00804491">
        <w:rPr>
          <w:rFonts w:eastAsia="Times New Roman" w:cs="Arial"/>
          <w:sz w:val="24"/>
          <w:szCs w:val="32"/>
        </w:rPr>
        <w:t>Anexo 0</w:t>
      </w:r>
      <w:r w:rsidR="00C123A3" w:rsidRPr="00804491">
        <w:rPr>
          <w:rFonts w:eastAsia="Times New Roman" w:cs="Arial"/>
          <w:sz w:val="24"/>
          <w:szCs w:val="32"/>
        </w:rPr>
        <w:t>3</w:t>
      </w:r>
      <w:r w:rsidRPr="00804491">
        <w:rPr>
          <w:rFonts w:eastAsia="Times New Roman" w:cs="Arial"/>
          <w:sz w:val="24"/>
          <w:szCs w:val="32"/>
        </w:rPr>
        <w:t xml:space="preserve"> Documento SRS</w:t>
      </w:r>
    </w:p>
    <w:p w14:paraId="4A18258B" w14:textId="3CE220D3" w:rsidR="00804491" w:rsidRPr="00804491" w:rsidRDefault="007D2A9F" w:rsidP="007D2A9F">
      <w:pPr>
        <w:rPr>
          <w:rFonts w:eastAsia="Times New Roman" w:cs="Arial"/>
          <w:sz w:val="24"/>
          <w:szCs w:val="32"/>
        </w:rPr>
      </w:pPr>
      <w:r w:rsidRPr="00804491">
        <w:rPr>
          <w:rFonts w:eastAsia="Times New Roman" w:cs="Arial"/>
          <w:sz w:val="24"/>
          <w:szCs w:val="32"/>
        </w:rPr>
        <w:t>Anexo 0</w:t>
      </w:r>
      <w:r w:rsidR="00C123A3" w:rsidRPr="00804491">
        <w:rPr>
          <w:rFonts w:eastAsia="Times New Roman" w:cs="Arial"/>
          <w:sz w:val="24"/>
          <w:szCs w:val="32"/>
        </w:rPr>
        <w:t>4</w:t>
      </w:r>
      <w:r w:rsidRPr="00804491">
        <w:rPr>
          <w:rFonts w:eastAsia="Times New Roman" w:cs="Arial"/>
          <w:sz w:val="24"/>
          <w:szCs w:val="32"/>
        </w:rPr>
        <w:t xml:space="preserve"> Documento SAD</w:t>
      </w:r>
    </w:p>
    <w:p w14:paraId="00A06E9A" w14:textId="67893441" w:rsidR="004811F3" w:rsidRDefault="004811F3">
      <w:pPr>
        <w:rPr>
          <w:b/>
          <w:sz w:val="24"/>
          <w:szCs w:val="24"/>
          <w:u w:val="single"/>
        </w:rPr>
      </w:pPr>
      <w:r>
        <w:rPr>
          <w:b/>
          <w:sz w:val="24"/>
          <w:szCs w:val="24"/>
          <w:u w:val="single"/>
        </w:rPr>
        <w:br w:type="page"/>
      </w:r>
    </w:p>
    <w:p w14:paraId="30731073" w14:textId="35D9625D" w:rsidR="004811F3" w:rsidRDefault="004811F3" w:rsidP="008F364E">
      <w:pPr>
        <w:rPr>
          <w:rFonts w:eastAsia="Times New Roman" w:cs="Arial"/>
          <w:b/>
          <w:bCs/>
          <w:sz w:val="24"/>
          <w:szCs w:val="32"/>
        </w:rPr>
      </w:pPr>
      <w:r w:rsidRPr="004A700D">
        <w:rPr>
          <w:rFonts w:eastAsia="Times New Roman" w:cs="Arial"/>
          <w:b/>
          <w:bCs/>
          <w:sz w:val="24"/>
          <w:szCs w:val="32"/>
        </w:rPr>
        <w:lastRenderedPageBreak/>
        <w:t>Antecedentes</w:t>
      </w:r>
    </w:p>
    <w:p w14:paraId="2C0ADF29" w14:textId="361B6BF5" w:rsidR="003D482A" w:rsidRPr="005170F6" w:rsidRDefault="007D6668" w:rsidP="00346F5E">
      <w:pPr>
        <w:ind w:left="705"/>
        <w:jc w:val="both"/>
        <w:rPr>
          <w:rFonts w:eastAsia="Times New Roman" w:cs="Arial"/>
          <w:sz w:val="24"/>
          <w:szCs w:val="32"/>
        </w:rPr>
      </w:pPr>
      <w:r w:rsidRPr="005170F6">
        <w:rPr>
          <w:rFonts w:eastAsia="Times New Roman" w:cs="Arial"/>
          <w:sz w:val="24"/>
          <w:szCs w:val="32"/>
        </w:rPr>
        <w:t xml:space="preserve">La empresa </w:t>
      </w:r>
      <w:proofErr w:type="spellStart"/>
      <w:r w:rsidRPr="005170F6">
        <w:rPr>
          <w:rFonts w:eastAsia="Times New Roman" w:cs="Arial"/>
          <w:sz w:val="24"/>
          <w:szCs w:val="32"/>
        </w:rPr>
        <w:t>NerdCrew</w:t>
      </w:r>
      <w:proofErr w:type="spellEnd"/>
      <w:r w:rsidRPr="005170F6">
        <w:rPr>
          <w:rFonts w:eastAsia="Times New Roman" w:cs="Arial"/>
          <w:sz w:val="24"/>
          <w:szCs w:val="32"/>
        </w:rPr>
        <w:t xml:space="preserve"> </w:t>
      </w:r>
      <w:r w:rsidR="00EA62C1" w:rsidRPr="005170F6">
        <w:rPr>
          <w:rFonts w:eastAsia="Times New Roman" w:cs="Arial"/>
          <w:sz w:val="24"/>
          <w:szCs w:val="32"/>
        </w:rPr>
        <w:t xml:space="preserve">con una idea interesante de negocio se </w:t>
      </w:r>
      <w:r w:rsidR="005170F6" w:rsidRPr="005170F6">
        <w:rPr>
          <w:rFonts w:eastAsia="Times New Roman" w:cs="Arial"/>
          <w:sz w:val="24"/>
          <w:szCs w:val="32"/>
        </w:rPr>
        <w:t>acercó</w:t>
      </w:r>
      <w:r w:rsidR="00EA62C1" w:rsidRPr="005170F6">
        <w:rPr>
          <w:rFonts w:eastAsia="Times New Roman" w:cs="Arial"/>
          <w:sz w:val="24"/>
          <w:szCs w:val="32"/>
        </w:rPr>
        <w:t xml:space="preserve"> a la compañía para la elaboración de una aplicación de mangas gratuita con el propósito de que su marca sea reconocida</w:t>
      </w:r>
      <w:r w:rsidR="005170F6" w:rsidRPr="005170F6">
        <w:rPr>
          <w:rFonts w:eastAsia="Times New Roman" w:cs="Arial"/>
          <w:sz w:val="24"/>
          <w:szCs w:val="32"/>
        </w:rPr>
        <w:t xml:space="preserve"> mientras que al mismo tiempo saber que mangas son los mas populares que tienen los lectores de la aplicación</w:t>
      </w:r>
      <w:r w:rsidR="0092522D">
        <w:rPr>
          <w:rFonts w:eastAsia="Times New Roman" w:cs="Arial"/>
          <w:sz w:val="24"/>
          <w:szCs w:val="32"/>
        </w:rPr>
        <w:t>.</w:t>
      </w:r>
    </w:p>
    <w:p w14:paraId="494ADB6D" w14:textId="4F76A7D7" w:rsidR="004811F3" w:rsidRPr="004A700D" w:rsidRDefault="004811F3" w:rsidP="008F364E">
      <w:pPr>
        <w:rPr>
          <w:rFonts w:eastAsia="Times New Roman" w:cs="Arial"/>
          <w:b/>
          <w:bCs/>
          <w:sz w:val="24"/>
          <w:szCs w:val="32"/>
        </w:rPr>
      </w:pPr>
      <w:r w:rsidRPr="004A700D">
        <w:rPr>
          <w:rFonts w:eastAsia="Times New Roman" w:cs="Arial"/>
          <w:b/>
          <w:bCs/>
          <w:sz w:val="24"/>
          <w:szCs w:val="32"/>
        </w:rPr>
        <w:t>Planteamiento del Problema</w:t>
      </w:r>
      <w:r w:rsidRPr="004A700D">
        <w:rPr>
          <w:rFonts w:eastAsia="Times New Roman" w:cs="Arial"/>
          <w:b/>
          <w:bCs/>
          <w:sz w:val="24"/>
          <w:szCs w:val="32"/>
        </w:rPr>
        <w:tab/>
      </w:r>
      <w:r w:rsidRPr="004A700D">
        <w:rPr>
          <w:rFonts w:eastAsia="Times New Roman" w:cs="Arial"/>
          <w:b/>
          <w:bCs/>
          <w:sz w:val="24"/>
          <w:szCs w:val="32"/>
        </w:rPr>
        <w:tab/>
      </w:r>
    </w:p>
    <w:p w14:paraId="57D0C1A8" w14:textId="77777777" w:rsidR="004811F3" w:rsidRDefault="004811F3" w:rsidP="008F364E">
      <w:pPr>
        <w:ind w:firstLine="708"/>
        <w:rPr>
          <w:rFonts w:eastAsia="Times New Roman" w:cs="Arial"/>
          <w:b/>
          <w:bCs/>
          <w:sz w:val="24"/>
          <w:szCs w:val="32"/>
        </w:rPr>
      </w:pPr>
      <w:r w:rsidRPr="004A700D">
        <w:rPr>
          <w:rFonts w:eastAsia="Times New Roman" w:cs="Arial"/>
          <w:b/>
          <w:bCs/>
          <w:sz w:val="24"/>
          <w:szCs w:val="32"/>
        </w:rPr>
        <w:t>Problema</w:t>
      </w:r>
    </w:p>
    <w:p w14:paraId="493128B4" w14:textId="55485762" w:rsidR="009503E8" w:rsidRDefault="009503E8" w:rsidP="00346F5E">
      <w:pPr>
        <w:ind w:left="1416"/>
        <w:jc w:val="both"/>
      </w:pPr>
      <w:proofErr w:type="spellStart"/>
      <w:r w:rsidRPr="00A24D64">
        <w:t>NerdCrew</w:t>
      </w:r>
      <w:proofErr w:type="spellEnd"/>
      <w:r w:rsidRPr="00A24D64">
        <w:t xml:space="preserve">, una empresa dedicada a la venta de diferentes artículos dentro de la cultura “nerd” de todo tipo, la empresa quiere que realicemos una aplicación de comics con su nombre para darle más popularidad a su marca. Con esta aplicación les gustaría estar en mayor contacto con su clientela y poder ver que Comics son </w:t>
      </w:r>
      <w:r w:rsidR="009E625B" w:rsidRPr="00A24D64">
        <w:t>más</w:t>
      </w:r>
      <w:r w:rsidRPr="00A24D64">
        <w:t xml:space="preserve"> populares para hacer productos de esta franquicia y así incrementar ventas.</w:t>
      </w:r>
    </w:p>
    <w:p w14:paraId="30B68C1C" w14:textId="77777777" w:rsidR="004811F3" w:rsidRDefault="004811F3" w:rsidP="00A8775B">
      <w:pPr>
        <w:ind w:firstLine="708"/>
        <w:rPr>
          <w:rFonts w:eastAsia="Times New Roman" w:cs="Arial"/>
          <w:b/>
          <w:bCs/>
          <w:sz w:val="24"/>
          <w:szCs w:val="32"/>
        </w:rPr>
      </w:pPr>
      <w:r w:rsidRPr="004A700D">
        <w:rPr>
          <w:rFonts w:eastAsia="Times New Roman" w:cs="Arial"/>
          <w:b/>
          <w:bCs/>
          <w:sz w:val="24"/>
          <w:szCs w:val="32"/>
        </w:rPr>
        <w:t>Alcance</w:t>
      </w:r>
    </w:p>
    <w:p w14:paraId="4F2D34BB" w14:textId="48F653A6" w:rsidR="00A8775B" w:rsidRPr="001F02E2" w:rsidRDefault="00A8775B" w:rsidP="00346F5E">
      <w:pPr>
        <w:ind w:left="1416"/>
        <w:jc w:val="both"/>
      </w:pPr>
      <w:r w:rsidRPr="00621114">
        <w:t xml:space="preserve">El alcance del proyecto abarca el desarrollo de una aplicación móvil para el registro y lectura de cómics, la cual se conectará </w:t>
      </w:r>
      <w:r>
        <w:t xml:space="preserve">a un api de Mangas y </w:t>
      </w:r>
      <w:proofErr w:type="spellStart"/>
      <w:r>
        <w:t>Webcomics</w:t>
      </w:r>
      <w:proofErr w:type="spellEnd"/>
      <w:r w:rsidRPr="00621114">
        <w:t xml:space="preserve">. Los usuarios podrán crear una cuenta personalizada, guardar y organizar los cómics que están leyendo y acceder a una amplia variedad de títulos. La aplicación permitirá la lectura de los </w:t>
      </w:r>
      <w:r>
        <w:t>mangas</w:t>
      </w:r>
      <w:r w:rsidRPr="00621114">
        <w:t xml:space="preserve"> desde la misma plataforma, brindando una experiencia de lectura cómoda y fluida. Además, se buscará integrar nuevas funcionalidades en el futuro para mantener a los usuarios interesados. El alcance del proyecto no incluye la creación de contenido propio de cómics o la distribución de estos, sino la creación de una plataforma de acceso y registro. El objetivo es ofrecer una solución atractiva y práctica para los amantes de los </w:t>
      </w:r>
      <w:r>
        <w:t>mangas</w:t>
      </w:r>
      <w:r w:rsidRPr="00621114">
        <w:t xml:space="preserve"> en todo el mundo.</w:t>
      </w:r>
    </w:p>
    <w:p w14:paraId="6629EC81" w14:textId="1611B528" w:rsidR="004811F3" w:rsidRDefault="004811F3" w:rsidP="008F364E">
      <w:pPr>
        <w:rPr>
          <w:rFonts w:eastAsia="Times New Roman" w:cs="Arial"/>
          <w:b/>
          <w:bCs/>
          <w:sz w:val="24"/>
          <w:szCs w:val="32"/>
        </w:rPr>
      </w:pPr>
      <w:r w:rsidRPr="004A700D">
        <w:rPr>
          <w:rFonts w:eastAsia="Times New Roman" w:cs="Arial"/>
          <w:b/>
          <w:bCs/>
          <w:sz w:val="24"/>
          <w:szCs w:val="32"/>
        </w:rPr>
        <w:t>Objetivos</w:t>
      </w:r>
      <w:r w:rsidRPr="004A700D">
        <w:rPr>
          <w:rFonts w:eastAsia="Times New Roman" w:cs="Arial"/>
          <w:b/>
          <w:bCs/>
          <w:sz w:val="24"/>
          <w:szCs w:val="32"/>
        </w:rPr>
        <w:tab/>
      </w:r>
    </w:p>
    <w:p w14:paraId="76D78995" w14:textId="77777777" w:rsidR="00E5641A" w:rsidRPr="00E5641A" w:rsidRDefault="00E5641A" w:rsidP="00E5641A">
      <w:pPr>
        <w:pStyle w:val="Ttulo3"/>
        <w:ind w:left="708"/>
        <w:rPr>
          <w:rFonts w:cstheme="minorHAnsi"/>
          <w:b/>
          <w:bCs/>
          <w:color w:val="auto"/>
        </w:rPr>
      </w:pPr>
      <w:bookmarkStart w:id="0" w:name="_Toc83311327"/>
      <w:r w:rsidRPr="00E5641A">
        <w:rPr>
          <w:rFonts w:cstheme="minorHAnsi"/>
          <w:b/>
          <w:bCs/>
          <w:color w:val="auto"/>
        </w:rPr>
        <w:t>Objetivo general</w:t>
      </w:r>
      <w:bookmarkEnd w:id="0"/>
    </w:p>
    <w:p w14:paraId="45C60A92" w14:textId="77777777" w:rsidR="00E5641A" w:rsidRPr="001236DF" w:rsidRDefault="00E5641A" w:rsidP="00E5641A">
      <w:pPr>
        <w:ind w:left="2047"/>
      </w:pPr>
      <w:r>
        <w:t>La finalidad del proyecto es realizar una aplicación móvil para la empresa “</w:t>
      </w:r>
      <w:proofErr w:type="spellStart"/>
      <w:r>
        <w:t>NerdCrew</w:t>
      </w:r>
      <w:proofErr w:type="spellEnd"/>
      <w:r>
        <w:t>”, En el cual se podrá registrar y leer mangas.</w:t>
      </w:r>
    </w:p>
    <w:p w14:paraId="59905D2D" w14:textId="77777777" w:rsidR="00E5641A" w:rsidRPr="00BB2C66" w:rsidRDefault="00E5641A" w:rsidP="00E5641A">
      <w:pPr>
        <w:ind w:left="2124"/>
        <w:rPr>
          <w:rFonts w:eastAsia="Arial" w:cstheme="minorHAnsi"/>
          <w:sz w:val="21"/>
          <w:szCs w:val="21"/>
        </w:rPr>
      </w:pPr>
    </w:p>
    <w:p w14:paraId="125374E5" w14:textId="77777777" w:rsidR="00E5641A" w:rsidRPr="00E5641A" w:rsidRDefault="00E5641A" w:rsidP="00E5641A">
      <w:pPr>
        <w:pStyle w:val="Ttulo3"/>
        <w:ind w:left="708"/>
        <w:rPr>
          <w:rFonts w:cstheme="minorHAnsi"/>
          <w:b/>
          <w:bCs/>
          <w:color w:val="auto"/>
        </w:rPr>
      </w:pPr>
      <w:bookmarkStart w:id="1" w:name="_Toc83311328"/>
      <w:r w:rsidRPr="00E5641A">
        <w:rPr>
          <w:rFonts w:cstheme="minorHAnsi"/>
          <w:b/>
          <w:bCs/>
          <w:color w:val="auto"/>
        </w:rPr>
        <w:t xml:space="preserve">Objetivos </w:t>
      </w:r>
      <w:bookmarkEnd w:id="1"/>
      <w:r w:rsidRPr="00E5641A">
        <w:rPr>
          <w:rFonts w:cstheme="minorHAnsi"/>
          <w:b/>
          <w:bCs/>
          <w:color w:val="auto"/>
        </w:rPr>
        <w:t>Específicos</w:t>
      </w:r>
    </w:p>
    <w:p w14:paraId="26B83E19" w14:textId="6756B539" w:rsidR="00E5641A" w:rsidRPr="00BB2C66" w:rsidRDefault="00E5641A" w:rsidP="00E5641A">
      <w:pPr>
        <w:pStyle w:val="Prrafodelista"/>
        <w:numPr>
          <w:ilvl w:val="0"/>
          <w:numId w:val="2"/>
        </w:numPr>
        <w:ind w:left="2336"/>
        <w:rPr>
          <w:rFonts w:cstheme="minorHAnsi"/>
        </w:rPr>
      </w:pPr>
      <w:r>
        <w:rPr>
          <w:rFonts w:cstheme="minorHAnsi"/>
        </w:rPr>
        <w:t>Mostrar una lista de mangas extraídas de</w:t>
      </w:r>
      <w:r>
        <w:rPr>
          <w:rFonts w:cstheme="minorHAnsi"/>
        </w:rPr>
        <w:t>sde la API (</w:t>
      </w:r>
      <w:proofErr w:type="spellStart"/>
      <w:r>
        <w:rPr>
          <w:rFonts w:cstheme="minorHAnsi"/>
        </w:rPr>
        <w:t>MangaDex</w:t>
      </w:r>
      <w:proofErr w:type="spellEnd"/>
      <w:r>
        <w:rPr>
          <w:rFonts w:cstheme="minorHAnsi"/>
        </w:rPr>
        <w:t>)</w:t>
      </w:r>
    </w:p>
    <w:p w14:paraId="053314CF" w14:textId="798A885D" w:rsidR="00E5641A" w:rsidRPr="00BB2C66" w:rsidRDefault="00E5641A" w:rsidP="00E5641A">
      <w:pPr>
        <w:pStyle w:val="Prrafodelista"/>
        <w:numPr>
          <w:ilvl w:val="0"/>
          <w:numId w:val="2"/>
        </w:numPr>
        <w:ind w:left="2336"/>
        <w:rPr>
          <w:rFonts w:cstheme="minorHAnsi"/>
        </w:rPr>
      </w:pPr>
      <w:r>
        <w:rPr>
          <w:rFonts w:cstheme="minorHAnsi"/>
        </w:rPr>
        <w:t xml:space="preserve">Buscar mangas específicos </w:t>
      </w:r>
    </w:p>
    <w:p w14:paraId="13B206DE" w14:textId="77777777" w:rsidR="00E5641A" w:rsidRDefault="00E5641A" w:rsidP="00E5641A">
      <w:pPr>
        <w:pStyle w:val="Prrafodelista"/>
        <w:numPr>
          <w:ilvl w:val="0"/>
          <w:numId w:val="2"/>
        </w:numPr>
        <w:ind w:left="2336"/>
        <w:rPr>
          <w:rFonts w:cstheme="minorHAnsi"/>
        </w:rPr>
      </w:pPr>
      <w:r w:rsidRPr="00B50D70">
        <w:rPr>
          <w:rFonts w:cstheme="minorHAnsi"/>
        </w:rPr>
        <w:t xml:space="preserve">Ver detalles de </w:t>
      </w:r>
      <w:r>
        <w:rPr>
          <w:rFonts w:cstheme="minorHAnsi"/>
        </w:rPr>
        <w:t>los mangas</w:t>
      </w:r>
    </w:p>
    <w:p w14:paraId="2FBE38EF" w14:textId="77777777" w:rsidR="00E5641A" w:rsidRPr="00BB2C66" w:rsidRDefault="00E5641A" w:rsidP="00E5641A">
      <w:pPr>
        <w:pStyle w:val="Prrafodelista"/>
        <w:numPr>
          <w:ilvl w:val="0"/>
          <w:numId w:val="2"/>
        </w:numPr>
        <w:ind w:left="2336"/>
        <w:rPr>
          <w:rFonts w:cstheme="minorHAnsi"/>
        </w:rPr>
      </w:pPr>
      <w:r>
        <w:rPr>
          <w:rFonts w:cstheme="minorHAnsi"/>
        </w:rPr>
        <w:t>Poder marcar como favoritos</w:t>
      </w:r>
    </w:p>
    <w:p w14:paraId="2F9AEAD6" w14:textId="03E0A734" w:rsidR="00E5641A" w:rsidRPr="00BB2C66" w:rsidRDefault="00E5641A" w:rsidP="00E5641A">
      <w:pPr>
        <w:pStyle w:val="Prrafodelista"/>
        <w:numPr>
          <w:ilvl w:val="0"/>
          <w:numId w:val="2"/>
        </w:numPr>
        <w:ind w:left="2336"/>
        <w:rPr>
          <w:rFonts w:cstheme="minorHAnsi"/>
        </w:rPr>
      </w:pPr>
      <w:r>
        <w:rPr>
          <w:rFonts w:cstheme="minorHAnsi"/>
        </w:rPr>
        <w:t xml:space="preserve">Leer los </w:t>
      </w:r>
      <w:r>
        <w:rPr>
          <w:rFonts w:cstheme="minorHAnsi"/>
        </w:rPr>
        <w:t>mangas</w:t>
      </w:r>
      <w:r>
        <w:rPr>
          <w:rFonts w:cstheme="minorHAnsi"/>
        </w:rPr>
        <w:t xml:space="preserve"> en línea desde la </w:t>
      </w:r>
      <w:proofErr w:type="gramStart"/>
      <w:r>
        <w:rPr>
          <w:rFonts w:cstheme="minorHAnsi"/>
        </w:rPr>
        <w:t>app</w:t>
      </w:r>
      <w:proofErr w:type="gramEnd"/>
      <w:r w:rsidRPr="00BB2C66">
        <w:rPr>
          <w:rFonts w:cstheme="minorHAnsi"/>
        </w:rPr>
        <w:t>.</w:t>
      </w:r>
    </w:p>
    <w:p w14:paraId="63296529" w14:textId="77777777" w:rsidR="00E5641A" w:rsidRPr="004A700D" w:rsidRDefault="00E5641A" w:rsidP="008F364E">
      <w:pPr>
        <w:rPr>
          <w:rFonts w:eastAsia="Times New Roman" w:cs="Arial"/>
          <w:b/>
          <w:bCs/>
          <w:sz w:val="24"/>
          <w:szCs w:val="32"/>
        </w:rPr>
      </w:pPr>
    </w:p>
    <w:p w14:paraId="3E60AFB9" w14:textId="77777777" w:rsidR="00AE6E84" w:rsidRDefault="00AE6E84" w:rsidP="008F364E">
      <w:pPr>
        <w:rPr>
          <w:rFonts w:eastAsia="Times New Roman" w:cs="Arial"/>
          <w:b/>
          <w:bCs/>
          <w:sz w:val="24"/>
          <w:szCs w:val="32"/>
        </w:rPr>
      </w:pPr>
    </w:p>
    <w:p w14:paraId="6AEB49D5" w14:textId="77777777" w:rsidR="00AE6E84" w:rsidRDefault="00AE6E84" w:rsidP="008F364E">
      <w:pPr>
        <w:rPr>
          <w:rFonts w:eastAsia="Times New Roman" w:cs="Arial"/>
          <w:b/>
          <w:bCs/>
          <w:sz w:val="24"/>
          <w:szCs w:val="32"/>
        </w:rPr>
      </w:pPr>
    </w:p>
    <w:p w14:paraId="71630500" w14:textId="1E422752" w:rsidR="004811F3" w:rsidRPr="004A700D" w:rsidRDefault="004811F3" w:rsidP="008F364E">
      <w:pPr>
        <w:rPr>
          <w:rFonts w:eastAsia="Times New Roman" w:cs="Arial"/>
          <w:b/>
          <w:bCs/>
          <w:sz w:val="24"/>
          <w:szCs w:val="32"/>
        </w:rPr>
      </w:pPr>
      <w:r w:rsidRPr="004A700D">
        <w:rPr>
          <w:rFonts w:eastAsia="Times New Roman" w:cs="Arial"/>
          <w:b/>
          <w:bCs/>
          <w:sz w:val="24"/>
          <w:szCs w:val="32"/>
        </w:rPr>
        <w:lastRenderedPageBreak/>
        <w:t>Marco Teórico</w:t>
      </w:r>
      <w:r w:rsidRPr="004A700D">
        <w:rPr>
          <w:rFonts w:eastAsia="Times New Roman" w:cs="Arial"/>
          <w:b/>
          <w:bCs/>
          <w:sz w:val="24"/>
          <w:szCs w:val="32"/>
        </w:rPr>
        <w:tab/>
      </w:r>
    </w:p>
    <w:p w14:paraId="459512E7" w14:textId="6DF56851" w:rsidR="00AE6E84" w:rsidRPr="00AE6E84" w:rsidRDefault="00AE6E84" w:rsidP="00386909">
      <w:pPr>
        <w:ind w:left="708"/>
        <w:jc w:val="both"/>
        <w:rPr>
          <w:rFonts w:eastAsia="Times New Roman" w:cs="Arial"/>
          <w:sz w:val="24"/>
          <w:szCs w:val="32"/>
        </w:rPr>
      </w:pPr>
      <w:r w:rsidRPr="00AE6E84">
        <w:rPr>
          <w:rFonts w:eastAsia="Times New Roman" w:cs="Arial"/>
          <w:sz w:val="24"/>
          <w:szCs w:val="32"/>
        </w:rPr>
        <w:t>El patrón arquitectónico MVVM (Modelo-Vista-Vista Modelo) es ampliamente utilizado en el desarrollo de aplicaciones para crear una separación clara entre la lógica de negocio y la interfaz de usuario. En el contexto de una aplicación de lectura de mangas, el MVVM puede ofrecer varias ventajas.</w:t>
      </w:r>
    </w:p>
    <w:p w14:paraId="238736BF" w14:textId="79608014" w:rsidR="00AE6E84" w:rsidRPr="00AE6E84" w:rsidRDefault="00AE6E84" w:rsidP="00386909">
      <w:pPr>
        <w:ind w:left="708"/>
        <w:jc w:val="both"/>
        <w:rPr>
          <w:rFonts w:eastAsia="Times New Roman" w:cs="Arial"/>
          <w:sz w:val="24"/>
          <w:szCs w:val="32"/>
        </w:rPr>
      </w:pPr>
      <w:r w:rsidRPr="00AE6E84">
        <w:rPr>
          <w:rFonts w:eastAsia="Times New Roman" w:cs="Arial"/>
          <w:sz w:val="24"/>
          <w:szCs w:val="32"/>
        </w:rPr>
        <w:t>El Modelo en MVVM representa los datos y la lógica de negocio de la aplicación. En el caso de una aplicación de lectura de mangas, el Modelo puede incluir la estructura de datos que representa los mangas, capítulos, páginas y metadatos asociados. También puede incluir la lógica para cargar y organizar los mangas en la aplicación.</w:t>
      </w:r>
    </w:p>
    <w:p w14:paraId="22B99988" w14:textId="7D8B458D" w:rsidR="00AE6E84" w:rsidRPr="00AE6E84" w:rsidRDefault="00AE6E84" w:rsidP="00386909">
      <w:pPr>
        <w:ind w:left="708"/>
        <w:jc w:val="both"/>
        <w:rPr>
          <w:rFonts w:eastAsia="Times New Roman" w:cs="Arial"/>
          <w:sz w:val="24"/>
          <w:szCs w:val="32"/>
        </w:rPr>
      </w:pPr>
      <w:r w:rsidRPr="00AE6E84">
        <w:rPr>
          <w:rFonts w:eastAsia="Times New Roman" w:cs="Arial"/>
          <w:sz w:val="24"/>
          <w:szCs w:val="32"/>
        </w:rPr>
        <w:t>La Vista es la capa que se encarga de mostrar la interfaz de usuario al usuario final. En el contexto de una aplicación de lectura de mangas, la Vista mostrará las páginas de los mangas, permitirá al usuario navegar entre los capítulos y proporcionará controles de interacción, como botones para cambiar de página o ajustar el tamaño de visualización.</w:t>
      </w:r>
    </w:p>
    <w:p w14:paraId="540664AA" w14:textId="21AF302D" w:rsidR="00AE6E84" w:rsidRPr="00AE6E84" w:rsidRDefault="00AE6E84" w:rsidP="00386909">
      <w:pPr>
        <w:ind w:left="708"/>
        <w:jc w:val="both"/>
        <w:rPr>
          <w:rFonts w:eastAsia="Times New Roman" w:cs="Arial"/>
          <w:sz w:val="24"/>
          <w:szCs w:val="32"/>
        </w:rPr>
      </w:pPr>
      <w:r w:rsidRPr="00AE6E84">
        <w:rPr>
          <w:rFonts w:eastAsia="Times New Roman" w:cs="Arial"/>
          <w:sz w:val="24"/>
          <w:szCs w:val="32"/>
        </w:rPr>
        <w:t xml:space="preserve">El </w:t>
      </w:r>
      <w:proofErr w:type="spellStart"/>
      <w:r w:rsidRPr="00AE6E84">
        <w:rPr>
          <w:rFonts w:eastAsia="Times New Roman" w:cs="Arial"/>
          <w:sz w:val="24"/>
          <w:szCs w:val="32"/>
        </w:rPr>
        <w:t>ViewModel</w:t>
      </w:r>
      <w:proofErr w:type="spellEnd"/>
      <w:r w:rsidRPr="00AE6E84">
        <w:rPr>
          <w:rFonts w:eastAsia="Times New Roman" w:cs="Arial"/>
          <w:sz w:val="24"/>
          <w:szCs w:val="32"/>
        </w:rPr>
        <w:t xml:space="preserve"> actúa como intermediario entre el Modelo y la Vista. Es responsable de proporcionar los datos necesarios para que la Vista los muestre correctamente. En una aplicación de lectura de mangas, el </w:t>
      </w:r>
      <w:proofErr w:type="spellStart"/>
      <w:r w:rsidRPr="00AE6E84">
        <w:rPr>
          <w:rFonts w:eastAsia="Times New Roman" w:cs="Arial"/>
          <w:sz w:val="24"/>
          <w:szCs w:val="32"/>
        </w:rPr>
        <w:t>ViewModel</w:t>
      </w:r>
      <w:proofErr w:type="spellEnd"/>
      <w:r w:rsidRPr="00AE6E84">
        <w:rPr>
          <w:rFonts w:eastAsia="Times New Roman" w:cs="Arial"/>
          <w:sz w:val="24"/>
          <w:szCs w:val="32"/>
        </w:rPr>
        <w:t xml:space="preserve"> puede ser el encargado de cargar las páginas de los mangas y entregarlas a la Vista para su visualización. También puede manejar la lógica de navegación entre capítulos y proporcionar funcionalidades adicionales, como la posibilidad de marcar mangas como favoritos o realizar búsquedas en el catálogo.</w:t>
      </w:r>
    </w:p>
    <w:p w14:paraId="7562A871" w14:textId="6521A983" w:rsidR="00AE6E84" w:rsidRPr="00AE6E84" w:rsidRDefault="00AE6E84" w:rsidP="00386909">
      <w:pPr>
        <w:ind w:left="708"/>
        <w:jc w:val="both"/>
        <w:rPr>
          <w:rFonts w:eastAsia="Times New Roman" w:cs="Arial"/>
          <w:sz w:val="24"/>
          <w:szCs w:val="32"/>
        </w:rPr>
      </w:pPr>
      <w:r w:rsidRPr="00AE6E84">
        <w:rPr>
          <w:rFonts w:eastAsia="Times New Roman" w:cs="Arial"/>
          <w:sz w:val="24"/>
          <w:szCs w:val="32"/>
        </w:rPr>
        <w:t>El uso del patrón MVVM en una aplicación de lectura de mangas puede mejorar la organización del código y facilitar el mantenimiento. La separación clara entre la lógica de negocio y la interfaz de usuario permite que los desarrolladores trabajen de forma más eficiente en sus respectivas áreas. Además, al utilizar el enlace de datos bidireccional proporcionado por MVVM, los cambios realizados en los datos del Modelo se reflejan automáticamente en la Vista y viceversa, lo que facilita la actualización de la interfaz en tiempo real.</w:t>
      </w:r>
    </w:p>
    <w:p w14:paraId="546FD2B6" w14:textId="64E4E378" w:rsidR="009E625B" w:rsidRPr="00AE6E84" w:rsidRDefault="00AE6E84" w:rsidP="00386909">
      <w:pPr>
        <w:ind w:left="708"/>
        <w:jc w:val="both"/>
        <w:rPr>
          <w:rFonts w:eastAsia="Times New Roman" w:cs="Arial"/>
          <w:sz w:val="24"/>
          <w:szCs w:val="32"/>
        </w:rPr>
      </w:pPr>
      <w:r w:rsidRPr="00AE6E84">
        <w:rPr>
          <w:rFonts w:eastAsia="Times New Roman" w:cs="Arial"/>
          <w:sz w:val="24"/>
          <w:szCs w:val="32"/>
        </w:rPr>
        <w:t>En resumen, el patrón MVVM es una opción sólida para el desarrollo de aplicaciones de lectura de mangas, ya que proporciona una estructura organizada, permite la actualización en tiempo real de la interfaz y facilita el mantenimiento del código.</w:t>
      </w:r>
    </w:p>
    <w:p w14:paraId="5548DEE1" w14:textId="77777777" w:rsidR="001F5808" w:rsidRDefault="001F5808" w:rsidP="008F364E">
      <w:pPr>
        <w:rPr>
          <w:rFonts w:eastAsia="Times New Roman" w:cs="Arial"/>
          <w:b/>
          <w:bCs/>
          <w:sz w:val="24"/>
          <w:szCs w:val="32"/>
        </w:rPr>
      </w:pPr>
    </w:p>
    <w:p w14:paraId="7EC3BFAA" w14:textId="72558128" w:rsidR="004811F3" w:rsidRPr="004A700D" w:rsidRDefault="004811F3" w:rsidP="008F364E">
      <w:pPr>
        <w:rPr>
          <w:rFonts w:eastAsia="Times New Roman" w:cs="Arial"/>
          <w:b/>
          <w:bCs/>
          <w:sz w:val="24"/>
          <w:szCs w:val="32"/>
        </w:rPr>
      </w:pPr>
      <w:r w:rsidRPr="004A700D">
        <w:rPr>
          <w:rFonts w:eastAsia="Times New Roman" w:cs="Arial"/>
          <w:b/>
          <w:bCs/>
          <w:sz w:val="24"/>
          <w:szCs w:val="32"/>
        </w:rPr>
        <w:t>Desarrollo de la Solución</w:t>
      </w:r>
      <w:r w:rsidRPr="004A700D">
        <w:rPr>
          <w:rFonts w:eastAsia="Times New Roman" w:cs="Arial"/>
          <w:b/>
          <w:bCs/>
          <w:sz w:val="24"/>
          <w:szCs w:val="32"/>
        </w:rPr>
        <w:tab/>
      </w:r>
      <w:r w:rsidRPr="004A700D">
        <w:rPr>
          <w:rFonts w:eastAsia="Times New Roman" w:cs="Arial"/>
          <w:b/>
          <w:bCs/>
          <w:sz w:val="24"/>
          <w:szCs w:val="32"/>
        </w:rPr>
        <w:tab/>
      </w:r>
      <w:r w:rsidRPr="004A700D">
        <w:rPr>
          <w:rFonts w:eastAsia="Times New Roman" w:cs="Arial"/>
          <w:b/>
          <w:bCs/>
          <w:sz w:val="24"/>
          <w:szCs w:val="32"/>
        </w:rPr>
        <w:tab/>
      </w:r>
      <w:r w:rsidRPr="004A700D">
        <w:rPr>
          <w:rFonts w:eastAsia="Times New Roman" w:cs="Arial"/>
          <w:b/>
          <w:bCs/>
          <w:sz w:val="24"/>
          <w:szCs w:val="32"/>
        </w:rPr>
        <w:tab/>
      </w:r>
      <w:r w:rsidRPr="004A700D">
        <w:rPr>
          <w:rFonts w:eastAsia="Times New Roman" w:cs="Arial"/>
          <w:b/>
          <w:bCs/>
          <w:sz w:val="24"/>
          <w:szCs w:val="32"/>
        </w:rPr>
        <w:tab/>
      </w:r>
      <w:r w:rsidRPr="004A700D">
        <w:rPr>
          <w:rFonts w:eastAsia="Times New Roman" w:cs="Arial"/>
          <w:b/>
          <w:bCs/>
          <w:sz w:val="24"/>
          <w:szCs w:val="32"/>
        </w:rPr>
        <w:tab/>
      </w:r>
    </w:p>
    <w:p w14:paraId="369CE7E7" w14:textId="2A43F8EE" w:rsidR="004811F3" w:rsidRDefault="004811F3" w:rsidP="008F364E">
      <w:pPr>
        <w:ind w:firstLine="708"/>
        <w:rPr>
          <w:rFonts w:eastAsia="Times New Roman" w:cs="Arial"/>
          <w:b/>
          <w:bCs/>
          <w:sz w:val="24"/>
          <w:szCs w:val="32"/>
        </w:rPr>
      </w:pPr>
      <w:r w:rsidRPr="004A700D">
        <w:rPr>
          <w:rFonts w:eastAsia="Times New Roman" w:cs="Arial"/>
          <w:b/>
          <w:bCs/>
          <w:sz w:val="24"/>
          <w:szCs w:val="32"/>
        </w:rPr>
        <w:t xml:space="preserve">Análisis de Factibilidad </w:t>
      </w:r>
    </w:p>
    <w:p w14:paraId="0FAFE23B" w14:textId="1FE08F4D" w:rsidR="00A52D72" w:rsidRPr="00A817ED" w:rsidRDefault="00A52D72" w:rsidP="008F364E">
      <w:pPr>
        <w:ind w:firstLine="708"/>
        <w:rPr>
          <w:rFonts w:eastAsia="Times New Roman" w:cs="Arial"/>
          <w:sz w:val="24"/>
          <w:szCs w:val="32"/>
        </w:rPr>
      </w:pPr>
      <w:r>
        <w:rPr>
          <w:rFonts w:eastAsia="Times New Roman" w:cs="Arial"/>
          <w:b/>
          <w:bCs/>
          <w:sz w:val="24"/>
          <w:szCs w:val="32"/>
        </w:rPr>
        <w:tab/>
      </w:r>
      <w:r w:rsidRPr="00A817ED">
        <w:rPr>
          <w:rFonts w:eastAsia="Times New Roman" w:cs="Arial"/>
          <w:sz w:val="24"/>
          <w:szCs w:val="32"/>
        </w:rPr>
        <w:t>Anexado en el D</w:t>
      </w:r>
      <w:r w:rsidR="00A817ED" w:rsidRPr="00A817ED">
        <w:rPr>
          <w:rFonts w:eastAsia="Times New Roman" w:cs="Arial"/>
          <w:sz w:val="24"/>
          <w:szCs w:val="32"/>
        </w:rPr>
        <w:t>ocumento FD01</w:t>
      </w:r>
    </w:p>
    <w:p w14:paraId="1E79679A" w14:textId="77777777" w:rsidR="001F5808" w:rsidRDefault="001F5808" w:rsidP="008F364E">
      <w:pPr>
        <w:ind w:firstLine="708"/>
        <w:rPr>
          <w:rFonts w:eastAsia="Times New Roman" w:cs="Arial"/>
          <w:b/>
          <w:bCs/>
          <w:sz w:val="24"/>
          <w:szCs w:val="32"/>
        </w:rPr>
      </w:pPr>
    </w:p>
    <w:p w14:paraId="3133862E" w14:textId="77777777" w:rsidR="001F5808" w:rsidRDefault="001F5808" w:rsidP="008F364E">
      <w:pPr>
        <w:ind w:firstLine="708"/>
        <w:rPr>
          <w:rFonts w:eastAsia="Times New Roman" w:cs="Arial"/>
          <w:b/>
          <w:bCs/>
          <w:sz w:val="24"/>
          <w:szCs w:val="32"/>
        </w:rPr>
      </w:pPr>
    </w:p>
    <w:p w14:paraId="3C79483C" w14:textId="328847B4" w:rsidR="004811F3" w:rsidRDefault="004811F3" w:rsidP="008F364E">
      <w:pPr>
        <w:ind w:firstLine="708"/>
        <w:rPr>
          <w:rFonts w:eastAsia="Times New Roman" w:cs="Arial"/>
          <w:b/>
          <w:bCs/>
          <w:sz w:val="24"/>
          <w:szCs w:val="32"/>
        </w:rPr>
      </w:pPr>
      <w:r w:rsidRPr="004A700D">
        <w:rPr>
          <w:rFonts w:eastAsia="Times New Roman" w:cs="Arial"/>
          <w:b/>
          <w:bCs/>
          <w:sz w:val="24"/>
          <w:szCs w:val="32"/>
        </w:rPr>
        <w:t>Tecnología de Desarrollo</w:t>
      </w:r>
    </w:p>
    <w:p w14:paraId="184B7367" w14:textId="429DADA5" w:rsidR="00346F5E" w:rsidRDefault="00346F5E" w:rsidP="00346F5E">
      <w:pPr>
        <w:ind w:left="1413"/>
        <w:rPr>
          <w:rFonts w:eastAsia="Times New Roman" w:cs="Arial"/>
          <w:sz w:val="24"/>
          <w:szCs w:val="32"/>
        </w:rPr>
      </w:pPr>
      <w:r w:rsidRPr="00346F5E">
        <w:rPr>
          <w:rFonts w:eastAsia="Times New Roman" w:cs="Arial"/>
          <w:sz w:val="24"/>
          <w:szCs w:val="32"/>
        </w:rPr>
        <w:t xml:space="preserve">Se utilizo </w:t>
      </w:r>
      <w:proofErr w:type="spellStart"/>
      <w:r w:rsidRPr="00346F5E">
        <w:rPr>
          <w:rFonts w:eastAsia="Times New Roman" w:cs="Arial"/>
          <w:sz w:val="24"/>
          <w:szCs w:val="32"/>
        </w:rPr>
        <w:t>Clean</w:t>
      </w:r>
      <w:proofErr w:type="spellEnd"/>
      <w:r w:rsidRPr="00346F5E">
        <w:rPr>
          <w:rFonts w:eastAsia="Times New Roman" w:cs="Arial"/>
          <w:sz w:val="24"/>
          <w:szCs w:val="32"/>
        </w:rPr>
        <w:t xml:space="preserve"> </w:t>
      </w:r>
      <w:proofErr w:type="spellStart"/>
      <w:r w:rsidRPr="00346F5E">
        <w:rPr>
          <w:rFonts w:eastAsia="Times New Roman" w:cs="Arial"/>
          <w:sz w:val="24"/>
          <w:szCs w:val="32"/>
        </w:rPr>
        <w:t>Architechture</w:t>
      </w:r>
      <w:proofErr w:type="spellEnd"/>
      <w:r w:rsidRPr="00346F5E">
        <w:rPr>
          <w:rFonts w:eastAsia="Times New Roman" w:cs="Arial"/>
          <w:sz w:val="24"/>
          <w:szCs w:val="32"/>
        </w:rPr>
        <w:t xml:space="preserve"> con MVVM para el desarrollo de este proyecto.</w:t>
      </w:r>
    </w:p>
    <w:p w14:paraId="01E7914D" w14:textId="77777777" w:rsidR="001F5808" w:rsidRPr="00346F5E" w:rsidRDefault="001F5808" w:rsidP="001F5808">
      <w:pPr>
        <w:rPr>
          <w:rFonts w:eastAsia="Times New Roman" w:cs="Arial"/>
          <w:sz w:val="24"/>
          <w:szCs w:val="32"/>
        </w:rPr>
      </w:pPr>
    </w:p>
    <w:p w14:paraId="13D4EBEF" w14:textId="77777777" w:rsidR="004811F3" w:rsidRPr="004A700D" w:rsidRDefault="004811F3" w:rsidP="008F364E">
      <w:pPr>
        <w:ind w:firstLine="708"/>
        <w:rPr>
          <w:rFonts w:eastAsia="Times New Roman" w:cs="Arial"/>
          <w:b/>
          <w:bCs/>
          <w:sz w:val="24"/>
          <w:szCs w:val="32"/>
        </w:rPr>
      </w:pPr>
      <w:r w:rsidRPr="004A700D">
        <w:rPr>
          <w:rFonts w:eastAsia="Times New Roman" w:cs="Arial"/>
          <w:b/>
          <w:bCs/>
          <w:sz w:val="24"/>
          <w:szCs w:val="32"/>
        </w:rPr>
        <w:t>Metodología de implementación</w:t>
      </w:r>
    </w:p>
    <w:p w14:paraId="6A6BE3E6" w14:textId="39E6BC5A" w:rsidR="004811F3" w:rsidRDefault="00BF11F5" w:rsidP="004811F3">
      <w:pPr>
        <w:pStyle w:val="Prrafodelista"/>
        <w:ind w:left="1080"/>
        <w:rPr>
          <w:rFonts w:eastAsia="Times New Roman" w:cs="Arial"/>
          <w:sz w:val="24"/>
          <w:szCs w:val="32"/>
        </w:rPr>
      </w:pPr>
      <w:r w:rsidRPr="00BF11F5">
        <w:rPr>
          <w:rFonts w:eastAsia="Times New Roman" w:cs="Arial"/>
          <w:sz w:val="24"/>
          <w:szCs w:val="32"/>
        </w:rPr>
        <w:t xml:space="preserve">Anexado en los documentos FD02, </w:t>
      </w:r>
      <w:r w:rsidRPr="00BF11F5">
        <w:rPr>
          <w:rFonts w:eastAsia="Times New Roman" w:cs="Arial"/>
          <w:sz w:val="24"/>
          <w:szCs w:val="32"/>
        </w:rPr>
        <w:t>FD</w:t>
      </w:r>
      <w:r w:rsidR="00AD209A" w:rsidRPr="00BF11F5">
        <w:rPr>
          <w:rFonts w:eastAsia="Times New Roman" w:cs="Arial"/>
          <w:sz w:val="24"/>
          <w:szCs w:val="32"/>
        </w:rPr>
        <w:t>03,</w:t>
      </w:r>
      <w:r w:rsidRPr="00BF11F5">
        <w:rPr>
          <w:rFonts w:eastAsia="Times New Roman" w:cs="Arial"/>
          <w:sz w:val="24"/>
          <w:szCs w:val="32"/>
        </w:rPr>
        <w:t xml:space="preserve"> </w:t>
      </w:r>
      <w:r w:rsidRPr="00BF11F5">
        <w:rPr>
          <w:rFonts w:eastAsia="Times New Roman" w:cs="Arial"/>
          <w:sz w:val="24"/>
          <w:szCs w:val="32"/>
        </w:rPr>
        <w:t>FD0</w:t>
      </w:r>
      <w:r w:rsidRPr="00BF11F5">
        <w:rPr>
          <w:rFonts w:eastAsia="Times New Roman" w:cs="Arial"/>
          <w:sz w:val="24"/>
          <w:szCs w:val="32"/>
        </w:rPr>
        <w:t>4</w:t>
      </w:r>
    </w:p>
    <w:p w14:paraId="2D542C6C" w14:textId="77777777" w:rsidR="001F5808" w:rsidRPr="00BF11F5" w:rsidRDefault="001F5808" w:rsidP="004811F3">
      <w:pPr>
        <w:pStyle w:val="Prrafodelista"/>
        <w:ind w:left="1080"/>
        <w:rPr>
          <w:rFonts w:eastAsia="Times New Roman" w:cs="Arial"/>
          <w:sz w:val="24"/>
          <w:szCs w:val="32"/>
        </w:rPr>
      </w:pPr>
    </w:p>
    <w:p w14:paraId="4812D19C" w14:textId="28338C41" w:rsidR="004811F3" w:rsidRDefault="004811F3" w:rsidP="008F364E">
      <w:pPr>
        <w:rPr>
          <w:rFonts w:eastAsia="Times New Roman" w:cs="Arial"/>
          <w:b/>
          <w:bCs/>
          <w:sz w:val="24"/>
          <w:szCs w:val="32"/>
        </w:rPr>
      </w:pPr>
      <w:r w:rsidRPr="004A700D">
        <w:rPr>
          <w:rFonts w:eastAsia="Times New Roman" w:cs="Arial"/>
          <w:b/>
          <w:bCs/>
          <w:sz w:val="24"/>
          <w:szCs w:val="32"/>
        </w:rPr>
        <w:t>Cronograma</w:t>
      </w:r>
      <w:r w:rsidRPr="004A700D">
        <w:rPr>
          <w:rFonts w:eastAsia="Times New Roman" w:cs="Arial"/>
          <w:b/>
          <w:bCs/>
          <w:sz w:val="24"/>
          <w:szCs w:val="32"/>
        </w:rPr>
        <w:tab/>
      </w:r>
    </w:p>
    <w:p w14:paraId="1EDCC394" w14:textId="6E807E0B" w:rsidR="008A04FB" w:rsidRDefault="00BF11F5" w:rsidP="008F364E">
      <w:pPr>
        <w:rPr>
          <w:rFonts w:eastAsia="Times New Roman" w:cs="Arial"/>
          <w:sz w:val="24"/>
          <w:szCs w:val="32"/>
        </w:rPr>
      </w:pPr>
      <w:r>
        <w:rPr>
          <w:rFonts w:eastAsia="Times New Roman" w:cs="Arial"/>
          <w:b/>
          <w:bCs/>
          <w:sz w:val="24"/>
          <w:szCs w:val="32"/>
        </w:rPr>
        <w:tab/>
      </w:r>
      <w:r>
        <w:rPr>
          <w:rFonts w:eastAsia="Times New Roman" w:cs="Arial"/>
          <w:sz w:val="24"/>
          <w:szCs w:val="32"/>
        </w:rPr>
        <w:t xml:space="preserve">El proyecto se </w:t>
      </w:r>
      <w:r w:rsidR="007A11EE">
        <w:rPr>
          <w:rFonts w:eastAsia="Times New Roman" w:cs="Arial"/>
          <w:sz w:val="24"/>
          <w:szCs w:val="32"/>
        </w:rPr>
        <w:t>planteó</w:t>
      </w:r>
      <w:r>
        <w:rPr>
          <w:rFonts w:eastAsia="Times New Roman" w:cs="Arial"/>
          <w:sz w:val="24"/>
          <w:szCs w:val="32"/>
        </w:rPr>
        <w:t xml:space="preserve"> por 4 Meses</w:t>
      </w:r>
      <w:r w:rsidR="007A11EE">
        <w:rPr>
          <w:rFonts w:eastAsia="Times New Roman" w:cs="Arial"/>
          <w:sz w:val="24"/>
          <w:szCs w:val="32"/>
        </w:rPr>
        <w:t xml:space="preserve"> desde el 30 de marzo hasta el 30 de </w:t>
      </w:r>
      <w:r w:rsidR="00AD209A">
        <w:rPr>
          <w:rFonts w:eastAsia="Times New Roman" w:cs="Arial"/>
          <w:sz w:val="24"/>
          <w:szCs w:val="32"/>
        </w:rPr>
        <w:t>junio</w:t>
      </w:r>
    </w:p>
    <w:p w14:paraId="5181F2B9" w14:textId="77777777" w:rsidR="001F5808" w:rsidRPr="00BF11F5" w:rsidRDefault="001F5808" w:rsidP="008F364E">
      <w:pPr>
        <w:rPr>
          <w:rFonts w:eastAsia="Times New Roman" w:cs="Arial"/>
          <w:sz w:val="24"/>
          <w:szCs w:val="32"/>
        </w:rPr>
      </w:pPr>
    </w:p>
    <w:p w14:paraId="15002C76" w14:textId="5C98673D" w:rsidR="004811F3" w:rsidRDefault="004811F3" w:rsidP="008F364E">
      <w:pPr>
        <w:rPr>
          <w:rFonts w:eastAsia="Times New Roman" w:cs="Arial"/>
          <w:b/>
          <w:bCs/>
          <w:sz w:val="24"/>
          <w:szCs w:val="32"/>
        </w:rPr>
      </w:pPr>
      <w:r w:rsidRPr="004A700D">
        <w:rPr>
          <w:rFonts w:eastAsia="Times New Roman" w:cs="Arial"/>
          <w:b/>
          <w:bCs/>
          <w:sz w:val="24"/>
          <w:szCs w:val="32"/>
        </w:rPr>
        <w:t>Presupuesto</w:t>
      </w:r>
      <w:r w:rsidRPr="004A700D">
        <w:rPr>
          <w:rFonts w:eastAsia="Times New Roman" w:cs="Arial"/>
          <w:b/>
          <w:bCs/>
          <w:sz w:val="24"/>
          <w:szCs w:val="32"/>
        </w:rPr>
        <w:tab/>
      </w:r>
    </w:p>
    <w:p w14:paraId="49E98B37" w14:textId="5EB13C72" w:rsidR="00C761FF" w:rsidRDefault="00C761FF" w:rsidP="008F364E">
      <w:pPr>
        <w:rPr>
          <w:rFonts w:eastAsia="Times New Roman" w:cs="Arial"/>
          <w:sz w:val="24"/>
          <w:szCs w:val="32"/>
        </w:rPr>
      </w:pPr>
      <w:r>
        <w:rPr>
          <w:rFonts w:eastAsia="Times New Roman" w:cs="Arial"/>
          <w:b/>
          <w:bCs/>
          <w:sz w:val="24"/>
          <w:szCs w:val="32"/>
        </w:rPr>
        <w:tab/>
      </w:r>
      <w:r w:rsidRPr="00386909">
        <w:rPr>
          <w:rFonts w:eastAsia="Times New Roman" w:cs="Arial"/>
          <w:sz w:val="24"/>
          <w:szCs w:val="32"/>
        </w:rPr>
        <w:t xml:space="preserve">Todo el presupuesto se menciona en el documento </w:t>
      </w:r>
      <w:r w:rsidR="00386909" w:rsidRPr="00386909">
        <w:rPr>
          <w:rFonts w:eastAsia="Times New Roman" w:cs="Arial"/>
          <w:sz w:val="24"/>
          <w:szCs w:val="32"/>
        </w:rPr>
        <w:t>de factibilidad FD01</w:t>
      </w:r>
    </w:p>
    <w:p w14:paraId="7C8E18AC" w14:textId="77777777" w:rsidR="001F5808" w:rsidRPr="00386909" w:rsidRDefault="001F5808" w:rsidP="008F364E">
      <w:pPr>
        <w:rPr>
          <w:rFonts w:eastAsia="Times New Roman" w:cs="Arial"/>
          <w:sz w:val="24"/>
          <w:szCs w:val="32"/>
        </w:rPr>
      </w:pPr>
    </w:p>
    <w:p w14:paraId="15A68618" w14:textId="42B655BA" w:rsidR="008055BC" w:rsidRDefault="004811F3" w:rsidP="008F364E">
      <w:pPr>
        <w:rPr>
          <w:rFonts w:eastAsia="Times New Roman" w:cs="Arial"/>
          <w:b/>
          <w:bCs/>
          <w:sz w:val="24"/>
          <w:szCs w:val="32"/>
        </w:rPr>
      </w:pPr>
      <w:r w:rsidRPr="004A700D">
        <w:rPr>
          <w:rFonts w:eastAsia="Times New Roman" w:cs="Arial"/>
          <w:b/>
          <w:bCs/>
          <w:sz w:val="24"/>
          <w:szCs w:val="32"/>
        </w:rPr>
        <w:t>Conclusiones</w:t>
      </w:r>
      <w:r w:rsidRPr="004A700D">
        <w:rPr>
          <w:rFonts w:eastAsia="Times New Roman" w:cs="Arial"/>
          <w:b/>
          <w:bCs/>
          <w:sz w:val="24"/>
          <w:szCs w:val="32"/>
        </w:rPr>
        <w:tab/>
      </w:r>
    </w:p>
    <w:p w14:paraId="3CC8BFB9" w14:textId="6E2B8A80" w:rsidR="00AD209A" w:rsidRDefault="00AD209A" w:rsidP="00386BA0">
      <w:pPr>
        <w:pStyle w:val="Prrafodelista"/>
        <w:numPr>
          <w:ilvl w:val="0"/>
          <w:numId w:val="3"/>
        </w:numPr>
        <w:rPr>
          <w:rFonts w:eastAsia="Times New Roman" w:cs="Arial"/>
          <w:sz w:val="24"/>
          <w:szCs w:val="32"/>
        </w:rPr>
      </w:pPr>
      <w:r w:rsidRPr="00386BA0">
        <w:rPr>
          <w:rFonts w:eastAsia="Times New Roman" w:cs="Arial"/>
          <w:sz w:val="24"/>
          <w:szCs w:val="32"/>
        </w:rPr>
        <w:t xml:space="preserve">El proyecto se </w:t>
      </w:r>
      <w:r w:rsidR="009E625B" w:rsidRPr="00386BA0">
        <w:rPr>
          <w:rFonts w:eastAsia="Times New Roman" w:cs="Arial"/>
          <w:sz w:val="24"/>
          <w:szCs w:val="32"/>
        </w:rPr>
        <w:t>concluyó</w:t>
      </w:r>
      <w:r w:rsidR="005B614A" w:rsidRPr="00386BA0">
        <w:rPr>
          <w:rFonts w:eastAsia="Times New Roman" w:cs="Arial"/>
          <w:sz w:val="24"/>
          <w:szCs w:val="32"/>
        </w:rPr>
        <w:t xml:space="preserve"> en la fecha especificada y se completaron todos los objetivos planificados</w:t>
      </w:r>
    </w:p>
    <w:p w14:paraId="4406EDA7" w14:textId="0364EF8B" w:rsidR="00386BA0" w:rsidRPr="00386BA0" w:rsidRDefault="00477006" w:rsidP="00386BA0">
      <w:pPr>
        <w:pStyle w:val="Prrafodelista"/>
        <w:numPr>
          <w:ilvl w:val="0"/>
          <w:numId w:val="3"/>
        </w:numPr>
        <w:rPr>
          <w:rFonts w:eastAsia="Times New Roman" w:cs="Arial"/>
          <w:sz w:val="24"/>
          <w:szCs w:val="32"/>
        </w:rPr>
      </w:pPr>
      <w:r>
        <w:rPr>
          <w:rFonts w:eastAsia="Times New Roman" w:cs="Arial"/>
          <w:sz w:val="24"/>
          <w:szCs w:val="32"/>
        </w:rPr>
        <w:t xml:space="preserve">Los gastos </w:t>
      </w:r>
      <w:r w:rsidR="009E625B">
        <w:rPr>
          <w:rFonts w:eastAsia="Times New Roman" w:cs="Arial"/>
          <w:sz w:val="24"/>
          <w:szCs w:val="32"/>
        </w:rPr>
        <w:t>no se extendieron fuera de lo planeado</w:t>
      </w:r>
    </w:p>
    <w:p w14:paraId="33C5C6BF" w14:textId="77777777" w:rsidR="00386BA0" w:rsidRPr="00346F5E" w:rsidRDefault="00386BA0" w:rsidP="008F364E">
      <w:pPr>
        <w:rPr>
          <w:sz w:val="24"/>
          <w:szCs w:val="24"/>
          <w:u w:val="single"/>
        </w:rPr>
      </w:pPr>
    </w:p>
    <w:sectPr w:rsidR="00386BA0" w:rsidRPr="00346F5E" w:rsidSect="000B7A3D">
      <w:headerReference w:type="default"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1FAF8" w14:textId="77777777" w:rsidR="00B07FC2" w:rsidRDefault="00B07FC2" w:rsidP="0070130A">
      <w:pPr>
        <w:spacing w:after="0" w:line="240" w:lineRule="auto"/>
      </w:pPr>
      <w:r>
        <w:separator/>
      </w:r>
    </w:p>
  </w:endnote>
  <w:endnote w:type="continuationSeparator" w:id="0">
    <w:p w14:paraId="4259B7CD" w14:textId="77777777" w:rsidR="00B07FC2" w:rsidRDefault="00B07FC2"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Content>
      <w:p w14:paraId="404705C5" w14:textId="77777777" w:rsidR="00A93C3B" w:rsidRDefault="00A93C3B">
        <w:pPr>
          <w:pStyle w:val="Piedepgina"/>
          <w:jc w:val="right"/>
        </w:pPr>
        <w:r>
          <w:fldChar w:fldCharType="begin"/>
        </w:r>
        <w:r>
          <w:instrText>PAGE   \* MERGEFORMAT</w:instrText>
        </w:r>
        <w:r>
          <w:fldChar w:fldCharType="separate"/>
        </w:r>
        <w:r w:rsidR="00804491" w:rsidRPr="00804491">
          <w:rPr>
            <w:noProof/>
            <w:lang w:val="es-ES"/>
          </w:rPr>
          <w:t>2</w:t>
        </w:r>
        <w:r>
          <w:fldChar w:fldCharType="end"/>
        </w:r>
      </w:p>
    </w:sdtContent>
  </w:sdt>
  <w:p w14:paraId="7FB52F0E"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A57DC" w14:textId="77777777" w:rsidR="00B07FC2" w:rsidRDefault="00B07FC2" w:rsidP="0070130A">
      <w:pPr>
        <w:spacing w:after="0" w:line="240" w:lineRule="auto"/>
      </w:pPr>
      <w:r>
        <w:separator/>
      </w:r>
    </w:p>
  </w:footnote>
  <w:footnote w:type="continuationSeparator" w:id="0">
    <w:p w14:paraId="2DD00E6C" w14:textId="77777777" w:rsidR="00B07FC2" w:rsidRDefault="00B07FC2"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6F484" w14:textId="65531449" w:rsidR="0070130A" w:rsidRPr="0070130A" w:rsidRDefault="0070130A">
    <w:pPr>
      <w:pStyle w:val="Encabezado"/>
    </w:pPr>
    <w:r w:rsidRPr="0070130A">
      <w:tab/>
    </w:r>
    <w:r w:rsidRPr="0070130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8581C"/>
    <w:multiLevelType w:val="hybridMultilevel"/>
    <w:tmpl w:val="E33861BE"/>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1" w15:restartNumberingAfterBreak="0">
    <w:nsid w:val="4C3F6456"/>
    <w:multiLevelType w:val="hybridMultilevel"/>
    <w:tmpl w:val="19B2325C"/>
    <w:lvl w:ilvl="0" w:tplc="280A0001">
      <w:start w:val="1"/>
      <w:numFmt w:val="bullet"/>
      <w:lvlText w:val=""/>
      <w:lvlJc w:val="left"/>
      <w:pPr>
        <w:ind w:left="1628" w:hanging="360"/>
      </w:pPr>
      <w:rPr>
        <w:rFonts w:ascii="Symbol" w:hAnsi="Symbol" w:hint="default"/>
      </w:rPr>
    </w:lvl>
    <w:lvl w:ilvl="1" w:tplc="280A0003" w:tentative="1">
      <w:start w:val="1"/>
      <w:numFmt w:val="bullet"/>
      <w:lvlText w:val="o"/>
      <w:lvlJc w:val="left"/>
      <w:pPr>
        <w:ind w:left="2348" w:hanging="360"/>
      </w:pPr>
      <w:rPr>
        <w:rFonts w:ascii="Courier New" w:hAnsi="Courier New" w:cs="Courier New" w:hint="default"/>
      </w:rPr>
    </w:lvl>
    <w:lvl w:ilvl="2" w:tplc="280A0005" w:tentative="1">
      <w:start w:val="1"/>
      <w:numFmt w:val="bullet"/>
      <w:lvlText w:val=""/>
      <w:lvlJc w:val="left"/>
      <w:pPr>
        <w:ind w:left="3068" w:hanging="360"/>
      </w:pPr>
      <w:rPr>
        <w:rFonts w:ascii="Wingdings" w:hAnsi="Wingdings" w:hint="default"/>
      </w:rPr>
    </w:lvl>
    <w:lvl w:ilvl="3" w:tplc="280A0001" w:tentative="1">
      <w:start w:val="1"/>
      <w:numFmt w:val="bullet"/>
      <w:lvlText w:val=""/>
      <w:lvlJc w:val="left"/>
      <w:pPr>
        <w:ind w:left="3788" w:hanging="360"/>
      </w:pPr>
      <w:rPr>
        <w:rFonts w:ascii="Symbol" w:hAnsi="Symbol" w:hint="default"/>
      </w:rPr>
    </w:lvl>
    <w:lvl w:ilvl="4" w:tplc="280A0003" w:tentative="1">
      <w:start w:val="1"/>
      <w:numFmt w:val="bullet"/>
      <w:lvlText w:val="o"/>
      <w:lvlJc w:val="left"/>
      <w:pPr>
        <w:ind w:left="4508" w:hanging="360"/>
      </w:pPr>
      <w:rPr>
        <w:rFonts w:ascii="Courier New" w:hAnsi="Courier New" w:cs="Courier New" w:hint="default"/>
      </w:rPr>
    </w:lvl>
    <w:lvl w:ilvl="5" w:tplc="280A0005" w:tentative="1">
      <w:start w:val="1"/>
      <w:numFmt w:val="bullet"/>
      <w:lvlText w:val=""/>
      <w:lvlJc w:val="left"/>
      <w:pPr>
        <w:ind w:left="5228" w:hanging="360"/>
      </w:pPr>
      <w:rPr>
        <w:rFonts w:ascii="Wingdings" w:hAnsi="Wingdings" w:hint="default"/>
      </w:rPr>
    </w:lvl>
    <w:lvl w:ilvl="6" w:tplc="280A0001" w:tentative="1">
      <w:start w:val="1"/>
      <w:numFmt w:val="bullet"/>
      <w:lvlText w:val=""/>
      <w:lvlJc w:val="left"/>
      <w:pPr>
        <w:ind w:left="5948" w:hanging="360"/>
      </w:pPr>
      <w:rPr>
        <w:rFonts w:ascii="Symbol" w:hAnsi="Symbol" w:hint="default"/>
      </w:rPr>
    </w:lvl>
    <w:lvl w:ilvl="7" w:tplc="280A0003" w:tentative="1">
      <w:start w:val="1"/>
      <w:numFmt w:val="bullet"/>
      <w:lvlText w:val="o"/>
      <w:lvlJc w:val="left"/>
      <w:pPr>
        <w:ind w:left="6668" w:hanging="360"/>
      </w:pPr>
      <w:rPr>
        <w:rFonts w:ascii="Courier New" w:hAnsi="Courier New" w:cs="Courier New" w:hint="default"/>
      </w:rPr>
    </w:lvl>
    <w:lvl w:ilvl="8" w:tplc="280A0005" w:tentative="1">
      <w:start w:val="1"/>
      <w:numFmt w:val="bullet"/>
      <w:lvlText w:val=""/>
      <w:lvlJc w:val="left"/>
      <w:pPr>
        <w:ind w:left="7388" w:hanging="360"/>
      </w:pPr>
      <w:rPr>
        <w:rFonts w:ascii="Wingdings" w:hAnsi="Wingdings" w:hint="default"/>
      </w:rPr>
    </w:lvl>
  </w:abstractNum>
  <w:abstractNum w:abstractNumId="2" w15:restartNumberingAfterBreak="0">
    <w:nsid w:val="69A656A6"/>
    <w:multiLevelType w:val="hybridMultilevel"/>
    <w:tmpl w:val="BCE2E36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16cid:durableId="215241404">
    <w:abstractNumId w:val="2"/>
  </w:num>
  <w:num w:numId="2" w16cid:durableId="2115592221">
    <w:abstractNumId w:val="1"/>
  </w:num>
  <w:num w:numId="3" w16cid:durableId="23967559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F89"/>
    <w:rsid w:val="00092DF5"/>
    <w:rsid w:val="000B7A3D"/>
    <w:rsid w:val="00153E94"/>
    <w:rsid w:val="001672FF"/>
    <w:rsid w:val="001C35C7"/>
    <w:rsid w:val="001D3AB5"/>
    <w:rsid w:val="001F02E2"/>
    <w:rsid w:val="001F5808"/>
    <w:rsid w:val="00274C8C"/>
    <w:rsid w:val="00346F5E"/>
    <w:rsid w:val="00386909"/>
    <w:rsid w:val="00386BA0"/>
    <w:rsid w:val="003D482A"/>
    <w:rsid w:val="003E57E6"/>
    <w:rsid w:val="003E75CA"/>
    <w:rsid w:val="003F4D90"/>
    <w:rsid w:val="00477006"/>
    <w:rsid w:val="004811F3"/>
    <w:rsid w:val="004944CD"/>
    <w:rsid w:val="004A700D"/>
    <w:rsid w:val="004E1A1A"/>
    <w:rsid w:val="005170F6"/>
    <w:rsid w:val="005518C1"/>
    <w:rsid w:val="00561334"/>
    <w:rsid w:val="00595153"/>
    <w:rsid w:val="005B614A"/>
    <w:rsid w:val="006725FF"/>
    <w:rsid w:val="0070130A"/>
    <w:rsid w:val="00760D61"/>
    <w:rsid w:val="007A11EE"/>
    <w:rsid w:val="007C00B3"/>
    <w:rsid w:val="007D2A9F"/>
    <w:rsid w:val="007D6668"/>
    <w:rsid w:val="00804491"/>
    <w:rsid w:val="008055BC"/>
    <w:rsid w:val="00810387"/>
    <w:rsid w:val="008A04FB"/>
    <w:rsid w:val="008F364E"/>
    <w:rsid w:val="0092522D"/>
    <w:rsid w:val="009503E8"/>
    <w:rsid w:val="009D69D4"/>
    <w:rsid w:val="009D74BB"/>
    <w:rsid w:val="009E625B"/>
    <w:rsid w:val="00A22F08"/>
    <w:rsid w:val="00A52D72"/>
    <w:rsid w:val="00A817ED"/>
    <w:rsid w:val="00A8775B"/>
    <w:rsid w:val="00A93C3B"/>
    <w:rsid w:val="00AD209A"/>
    <w:rsid w:val="00AE6359"/>
    <w:rsid w:val="00AE6E84"/>
    <w:rsid w:val="00AF03B1"/>
    <w:rsid w:val="00B07FC2"/>
    <w:rsid w:val="00B91506"/>
    <w:rsid w:val="00BF11F5"/>
    <w:rsid w:val="00C123A3"/>
    <w:rsid w:val="00C211A5"/>
    <w:rsid w:val="00C600A0"/>
    <w:rsid w:val="00C761FF"/>
    <w:rsid w:val="00CC06E2"/>
    <w:rsid w:val="00D157FA"/>
    <w:rsid w:val="00DB33BE"/>
    <w:rsid w:val="00E51FA4"/>
    <w:rsid w:val="00E5641A"/>
    <w:rsid w:val="00E6402D"/>
    <w:rsid w:val="00E95AD3"/>
    <w:rsid w:val="00EA62C1"/>
    <w:rsid w:val="00EF2CD9"/>
    <w:rsid w:val="00F232F9"/>
    <w:rsid w:val="00F87817"/>
    <w:rsid w:val="00F90A9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B86F6"/>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1F3"/>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E564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character" w:customStyle="1" w:styleId="Ttulo3Car">
    <w:name w:val="Título 3 Car"/>
    <w:basedOn w:val="Fuentedeprrafopredeter"/>
    <w:link w:val="Ttulo3"/>
    <w:uiPriority w:val="9"/>
    <w:semiHidden/>
    <w:rsid w:val="00E5641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686715">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912</Words>
  <Characters>5016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DANIEL ALEJANDRO GONZALEZ FRANCO</cp:lastModifiedBy>
  <cp:revision>40</cp:revision>
  <dcterms:created xsi:type="dcterms:W3CDTF">2020-10-03T02:16:00Z</dcterms:created>
  <dcterms:modified xsi:type="dcterms:W3CDTF">2023-06-30T22:32:00Z</dcterms:modified>
</cp:coreProperties>
</file>