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Pr>
        <w:drawing>
          <wp:inline distB="0" distT="0" distL="0" distR="0">
            <wp:extent cx="999140" cy="1343105"/>
            <wp:effectExtent b="0" l="0" r="0" t="0"/>
            <wp:docPr descr="C:\Users\EPIS\Documents\upt.png" id="16"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Propuesta del </w:t>
      </w:r>
      <w:r w:rsidDel="00000000" w:rsidR="00000000" w:rsidRPr="00000000">
        <w:rPr>
          <w:rFonts w:ascii="Arial" w:cs="Arial" w:eastAsia="Arial" w:hAnsi="Arial"/>
          <w:b w:val="1"/>
          <w:sz w:val="36"/>
          <w:szCs w:val="36"/>
          <w:highlight w:val="white"/>
          <w:rtl w:val="0"/>
        </w:rPr>
        <w:t xml:space="preserve">Proyecto </w:t>
      </w:r>
      <w:r w:rsidDel="00000000" w:rsidR="00000000" w:rsidRPr="00000000">
        <w:rPr>
          <w:rFonts w:ascii="Arial" w:cs="Arial" w:eastAsia="Arial" w:hAnsi="Arial"/>
          <w:b w:val="1"/>
          <w:sz w:val="36"/>
          <w:szCs w:val="36"/>
          <w:rtl w:val="0"/>
        </w:rPr>
        <w:t xml:space="preserve">“Sistema Web y Móvil para la detección de enfermedades respiratorias en Tacna en 2025”</w:t>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Construcción de Software I</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sz w:val="32"/>
          <w:szCs w:val="32"/>
          <w:highlight w:val="white"/>
        </w:rPr>
      </w:pPr>
      <w:r w:rsidDel="00000000" w:rsidR="00000000" w:rsidRPr="00000000">
        <w:rPr>
          <w:rFonts w:ascii="Arial" w:cs="Arial" w:eastAsia="Arial" w:hAnsi="Arial"/>
          <w:sz w:val="32"/>
          <w:szCs w:val="32"/>
          <w:rtl w:val="0"/>
        </w:rPr>
        <w:t xml:space="preserve">Docente: Alberto Flor Rodríguez</w:t>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w:t>
      </w:r>
    </w:p>
    <w:p w:rsidR="00000000" w:rsidDel="00000000" w:rsidP="00000000" w:rsidRDefault="00000000" w:rsidRPr="00000000" w14:paraId="00000013">
      <w:pPr>
        <w:spacing w:after="0" w:line="24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Chávez Linares, Cesar Fabian</w:t>
        <w:tab/>
        <w:tab/>
        <w:tab/>
        <w:t xml:space="preserve">(2019063854)</w:t>
      </w:r>
    </w:p>
    <w:p w:rsidR="00000000" w:rsidDel="00000000" w:rsidP="00000000" w:rsidRDefault="00000000" w:rsidRPr="00000000" w14:paraId="00000015">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B">
      <w:pPr>
        <w:spacing w:after="0" w:lineRule="auto"/>
        <w:jc w:val="center"/>
        <w:rPr/>
      </w:pPr>
      <w:r w:rsidDel="00000000" w:rsidR="00000000" w:rsidRPr="00000000">
        <w:rPr>
          <w:rFonts w:ascii="Arial" w:cs="Arial" w:eastAsia="Arial" w:hAnsi="Arial"/>
          <w:b w:val="1"/>
          <w:sz w:val="24"/>
          <w:szCs w:val="24"/>
          <w:rtl w:val="0"/>
        </w:rPr>
        <w:t xml:space="preserve">2025</w:t>
      </w:r>
      <w:r w:rsidDel="00000000" w:rsidR="00000000" w:rsidRPr="00000000">
        <w:rPr>
          <w:rtl w:val="0"/>
        </w:rPr>
      </w:r>
    </w:p>
    <w:p w:rsidR="00000000" w:rsidDel="00000000" w:rsidP="00000000" w:rsidRDefault="00000000" w:rsidRPr="00000000" w14:paraId="0000001C">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D">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sz w:val="24"/>
          <w:szCs w:val="24"/>
          <w:u w:val="single"/>
        </w:rPr>
      </w:pPr>
      <w:r w:rsidDel="00000000" w:rsidR="00000000" w:rsidRPr="00000000">
        <w:rPr>
          <w:rtl w:val="0"/>
        </w:rPr>
      </w:r>
    </w:p>
    <w:p w:rsidR="00000000" w:rsidDel="00000000" w:rsidP="00000000" w:rsidRDefault="00000000" w:rsidRPr="00000000" w14:paraId="0000001F">
      <w:pP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rtl w:val="0"/>
        </w:rPr>
        <w:t xml:space="preserve">Sistema Web y Móvil para la detección de enfermedades respiratorias en Tacna en 2025</w:t>
      </w:r>
      <w:r w:rsidDel="00000000" w:rsidR="00000000" w:rsidRPr="00000000">
        <w:rPr>
          <w:rtl w:val="0"/>
        </w:rPr>
      </w:r>
    </w:p>
    <w:p w:rsidR="00000000" w:rsidDel="00000000" w:rsidP="00000000" w:rsidRDefault="00000000" w:rsidRPr="00000000" w14:paraId="0000002A">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Informe de Factibilidad</w:t>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1.0</w:t>
      </w:r>
    </w:p>
    <w:p w:rsidR="00000000" w:rsidDel="00000000" w:rsidP="00000000" w:rsidRDefault="00000000" w:rsidRPr="00000000" w14:paraId="0000002D">
      <w:pPr>
        <w:jc w:val="center"/>
        <w:rPr>
          <w:b w:val="1"/>
          <w:sz w:val="24"/>
          <w:szCs w:val="24"/>
          <w:u w:val="single"/>
        </w:rPr>
      </w:pPr>
      <w:r w:rsidDel="00000000" w:rsidR="00000000" w:rsidRPr="00000000">
        <w:rPr>
          <w:rtl w:val="0"/>
        </w:rPr>
      </w:r>
    </w:p>
    <w:p w:rsidR="00000000" w:rsidDel="00000000" w:rsidP="00000000" w:rsidRDefault="00000000" w:rsidRPr="00000000" w14:paraId="0000002E">
      <w:pPr>
        <w:jc w:val="center"/>
        <w:rPr>
          <w:b w:val="1"/>
          <w:sz w:val="24"/>
          <w:szCs w:val="24"/>
          <w:u w:val="single"/>
        </w:rPr>
      </w:pP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CCL</w:t>
            </w:r>
          </w:p>
        </w:tc>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AFR</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AFR</w:t>
            </w:r>
          </w:p>
        </w:tc>
        <w:tc>
          <w:tcP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14/08/2050</w:t>
            </w:r>
          </w:p>
        </w:tc>
        <w:tc>
          <w:tcPr>
            <w:shd w:fill="auto" w:val="clear"/>
            <w:vAlign w:val="center"/>
          </w:tcPr>
          <w:p w:rsidR="00000000" w:rsidDel="00000000" w:rsidP="00000000" w:rsidRDefault="00000000" w:rsidRPr="00000000" w14:paraId="0000004D">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E">
      <w:pPr>
        <w:jc w:val="center"/>
        <w:rPr>
          <w:b w:val="1"/>
          <w:sz w:val="24"/>
          <w:szCs w:val="24"/>
          <w:u w:val="single"/>
        </w:rPr>
      </w:pPr>
      <w:r w:rsidDel="00000000" w:rsidR="00000000" w:rsidRPr="00000000">
        <w:rPr>
          <w:rtl w:val="0"/>
        </w:rPr>
      </w:r>
    </w:p>
    <w:p w:rsidR="00000000" w:rsidDel="00000000" w:rsidP="00000000" w:rsidRDefault="00000000" w:rsidRPr="00000000" w14:paraId="0000004F">
      <w:pPr>
        <w:jc w:val="center"/>
        <w:rPr>
          <w:b w:val="1"/>
          <w:sz w:val="24"/>
          <w:szCs w:val="24"/>
          <w:u w:val="single"/>
        </w:rPr>
      </w:pPr>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GENERAL</w:t>
      </w:r>
    </w:p>
    <w:p w:rsidR="00000000" w:rsidDel="00000000" w:rsidP="00000000" w:rsidRDefault="00000000" w:rsidRPr="00000000" w14:paraId="00000051">
      <w:pPr>
        <w:jc w:val="center"/>
        <w:rPr>
          <w:b w:val="1"/>
          <w:sz w:val="24"/>
          <w:szCs w:val="24"/>
          <w:u w:val="single"/>
        </w:rPr>
      </w:pPr>
      <w:r w:rsidDel="00000000" w:rsidR="00000000" w:rsidRPr="00000000">
        <w:rPr>
          <w:rtl w:val="0"/>
        </w:rPr>
      </w:r>
    </w:p>
    <w:sdt>
      <w:sdtPr>
        <w:id w:val="126999866"/>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ac2abts51s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ttmn6ifowp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wpm5nwg36j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elxvb6ghx0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kj0hqmg5s2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tz1ehhofq7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xvyh4mroq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mexu1tzub7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w8bvyuyvk9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eenc7hqj4df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mz6byhnu7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h6zp9ndqv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533npogne4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jc w:val="center"/>
        <w:rPr>
          <w:b w:val="1"/>
          <w:sz w:val="24"/>
          <w:szCs w:val="24"/>
          <w:u w:val="single"/>
        </w:rPr>
      </w:pPr>
      <w:r w:rsidDel="00000000" w:rsidR="00000000" w:rsidRPr="00000000">
        <w:rPr>
          <w:rtl w:val="0"/>
        </w:rPr>
      </w:r>
    </w:p>
    <w:p w:rsidR="00000000" w:rsidDel="00000000" w:rsidP="00000000" w:rsidRDefault="00000000" w:rsidRPr="00000000" w14:paraId="00000061">
      <w:pPr>
        <w:jc w:val="center"/>
        <w:rPr>
          <w:b w:val="1"/>
          <w:sz w:val="24"/>
          <w:szCs w:val="24"/>
          <w:u w:val="single"/>
        </w:rPr>
      </w:pPr>
      <w:r w:rsidDel="00000000" w:rsidR="00000000" w:rsidRPr="00000000">
        <w:rPr>
          <w:rtl w:val="0"/>
        </w:rPr>
      </w:r>
    </w:p>
    <w:p w:rsidR="00000000" w:rsidDel="00000000" w:rsidP="00000000" w:rsidRDefault="00000000" w:rsidRPr="00000000" w14:paraId="00000062">
      <w:pPr>
        <w:jc w:val="center"/>
        <w:rPr>
          <w:b w:val="1"/>
          <w:sz w:val="24"/>
          <w:szCs w:val="24"/>
          <w:u w:val="single"/>
        </w:rPr>
      </w:pPr>
      <w:r w:rsidDel="00000000" w:rsidR="00000000" w:rsidRPr="00000000">
        <w:rPr>
          <w:rtl w:val="0"/>
        </w:rPr>
      </w:r>
    </w:p>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center"/>
        <w:rPr>
          <w:b w:val="1"/>
          <w:sz w:val="24"/>
          <w:szCs w:val="24"/>
          <w:u w:val="single"/>
        </w:rPr>
      </w:pPr>
      <w:r w:rsidDel="00000000" w:rsidR="00000000" w:rsidRPr="00000000">
        <w:rPr>
          <w:rtl w:val="0"/>
        </w:rPr>
      </w:r>
    </w:p>
    <w:p w:rsidR="00000000" w:rsidDel="00000000" w:rsidP="00000000" w:rsidRDefault="00000000" w:rsidRPr="00000000" w14:paraId="00000069">
      <w:pPr>
        <w:jc w:val="center"/>
        <w:rPr>
          <w:b w:val="1"/>
          <w:sz w:val="24"/>
          <w:szCs w:val="24"/>
          <w:u w:val="single"/>
        </w:rPr>
      </w:pPr>
      <w:r w:rsidDel="00000000" w:rsidR="00000000" w:rsidRPr="00000000">
        <w:rPr>
          <w:rtl w:val="0"/>
        </w:rPr>
      </w:r>
    </w:p>
    <w:p w:rsidR="00000000" w:rsidDel="00000000" w:rsidP="00000000" w:rsidRDefault="00000000" w:rsidRPr="00000000" w14:paraId="0000006A">
      <w:pPr>
        <w:jc w:val="center"/>
        <w:rPr>
          <w:b w:val="1"/>
          <w:sz w:val="24"/>
          <w:szCs w:val="24"/>
          <w:u w:val="single"/>
        </w:rPr>
      </w:pPr>
      <w:r w:rsidDel="00000000" w:rsidR="00000000" w:rsidRPr="00000000">
        <w:rPr>
          <w:rtl w:val="0"/>
        </w:rPr>
      </w:r>
    </w:p>
    <w:p w:rsidR="00000000" w:rsidDel="00000000" w:rsidP="00000000" w:rsidRDefault="00000000" w:rsidRPr="00000000" w14:paraId="0000006B">
      <w:pPr>
        <w:jc w:val="center"/>
        <w:rPr>
          <w:b w:val="1"/>
          <w:sz w:val="24"/>
          <w:szCs w:val="24"/>
          <w:u w:val="single"/>
        </w:rPr>
      </w:pPr>
      <w:r w:rsidDel="00000000" w:rsidR="00000000" w:rsidRPr="00000000">
        <w:rPr>
          <w:rtl w:val="0"/>
        </w:rPr>
      </w:r>
    </w:p>
    <w:p w:rsidR="00000000" w:rsidDel="00000000" w:rsidP="00000000" w:rsidRDefault="00000000" w:rsidRPr="00000000" w14:paraId="0000006C">
      <w:pPr>
        <w:jc w:val="center"/>
        <w:rPr>
          <w:b w:val="1"/>
          <w:sz w:val="24"/>
          <w:szCs w:val="24"/>
          <w:u w:val="single"/>
        </w:rPr>
      </w:pPr>
      <w:r w:rsidDel="00000000" w:rsidR="00000000" w:rsidRPr="00000000">
        <w:rPr>
          <w:rtl w:val="0"/>
        </w:rPr>
      </w:r>
    </w:p>
    <w:p w:rsidR="00000000" w:rsidDel="00000000" w:rsidP="00000000" w:rsidRDefault="00000000" w:rsidRPr="00000000" w14:paraId="0000006D">
      <w:pPr>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Informe de Factibilidad</w:t>
      </w:r>
    </w:p>
    <w:p w:rsidR="00000000" w:rsidDel="00000000" w:rsidP="00000000" w:rsidRDefault="00000000" w:rsidRPr="00000000" w14:paraId="0000006E">
      <w:pPr>
        <w:spacing w:after="0" w:line="240" w:lineRule="auto"/>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b w:val="1"/>
          <w:i w:val="0"/>
          <w:smallCaps w:val="0"/>
          <w:strike w:val="0"/>
          <w:color w:val="000000"/>
          <w:sz w:val="24"/>
          <w:szCs w:val="24"/>
          <w:shd w:fill="auto" w:val="clear"/>
          <w:vertAlign w:val="baseline"/>
        </w:rPr>
      </w:pPr>
      <w:bookmarkStart w:colFirst="0" w:colLast="0" w:name="_heading=h.8ttmn6ifowpb" w:id="0"/>
      <w:bookmarkEnd w:id="0"/>
      <w:r w:rsidDel="00000000" w:rsidR="00000000" w:rsidRPr="00000000">
        <w:rPr>
          <w:b w:val="1"/>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70">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 xml:space="preserve">Sistema Web y Móvil para la Detección de Enfermedades Respiratorias en Tacna en 2025.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b w:val="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Arial" w:cs="Arial" w:eastAsia="Arial" w:hAnsi="Arial"/>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Duración del proyecto</w:t>
        <w:br w:type="textWrapping"/>
      </w:r>
      <w:r w:rsidDel="00000000" w:rsidR="00000000" w:rsidRPr="00000000">
        <w:rPr>
          <w:sz w:val="24"/>
          <w:szCs w:val="24"/>
          <w:rtl w:val="0"/>
        </w:rPr>
        <w:t xml:space="preserve">De 10 meses (incluyendo desarrollo, pruebas y implementación):</w:t>
      </w:r>
    </w:p>
    <w:p w:rsidR="00000000" w:rsidDel="00000000" w:rsidP="00000000" w:rsidRDefault="00000000" w:rsidRPr="00000000" w14:paraId="00000074">
      <w:pPr>
        <w:numPr>
          <w:ilvl w:val="0"/>
          <w:numId w:val="21"/>
        </w:numPr>
        <w:spacing w:after="0" w:line="360" w:lineRule="auto"/>
        <w:ind w:left="1133.858267716535" w:hanging="360"/>
        <w:jc w:val="both"/>
        <w:rPr>
          <w:sz w:val="24"/>
          <w:szCs w:val="24"/>
        </w:rPr>
      </w:pPr>
      <w:r w:rsidDel="00000000" w:rsidR="00000000" w:rsidRPr="00000000">
        <w:rPr>
          <w:sz w:val="24"/>
          <w:szCs w:val="24"/>
          <w:rtl w:val="0"/>
        </w:rPr>
        <w:t xml:space="preserve">Fase de Desarrollo: 6 meses</w:t>
      </w:r>
    </w:p>
    <w:p w:rsidR="00000000" w:rsidDel="00000000" w:rsidP="00000000" w:rsidRDefault="00000000" w:rsidRPr="00000000" w14:paraId="00000075">
      <w:pPr>
        <w:numPr>
          <w:ilvl w:val="0"/>
          <w:numId w:val="21"/>
        </w:numPr>
        <w:spacing w:after="0" w:line="360" w:lineRule="auto"/>
        <w:ind w:left="1133.858267716535" w:hanging="360"/>
        <w:jc w:val="both"/>
        <w:rPr>
          <w:sz w:val="24"/>
          <w:szCs w:val="24"/>
        </w:rPr>
      </w:pPr>
      <w:r w:rsidDel="00000000" w:rsidR="00000000" w:rsidRPr="00000000">
        <w:rPr>
          <w:sz w:val="24"/>
          <w:szCs w:val="24"/>
          <w:rtl w:val="0"/>
        </w:rPr>
        <w:t xml:space="preserve">Fase de Pruebas y Validación: 2 meses</w:t>
      </w:r>
    </w:p>
    <w:p w:rsidR="00000000" w:rsidDel="00000000" w:rsidP="00000000" w:rsidRDefault="00000000" w:rsidRPr="00000000" w14:paraId="00000076">
      <w:pPr>
        <w:numPr>
          <w:ilvl w:val="0"/>
          <w:numId w:val="21"/>
        </w:numPr>
        <w:spacing w:after="0" w:line="360" w:lineRule="auto"/>
        <w:ind w:left="1133.858267716535" w:hanging="360"/>
        <w:jc w:val="both"/>
        <w:rPr>
          <w:sz w:val="24"/>
          <w:szCs w:val="24"/>
        </w:rPr>
      </w:pPr>
      <w:r w:rsidDel="00000000" w:rsidR="00000000" w:rsidRPr="00000000">
        <w:rPr>
          <w:sz w:val="24"/>
          <w:szCs w:val="24"/>
          <w:rtl w:val="0"/>
        </w:rPr>
        <w:t xml:space="preserve">Fase de Implementación y Capacitación: 2 meses</w:t>
      </w:r>
    </w:p>
    <w:p w:rsidR="00000000" w:rsidDel="00000000" w:rsidP="00000000" w:rsidRDefault="00000000" w:rsidRPr="00000000" w14:paraId="00000077">
      <w:pPr>
        <w:spacing w:after="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079">
      <w:pPr>
        <w:spacing w:after="0" w:before="120" w:line="360" w:lineRule="auto"/>
        <w:ind w:left="283.46456692913375" w:firstLine="0"/>
        <w:jc w:val="both"/>
        <w:rPr>
          <w:sz w:val="24"/>
          <w:szCs w:val="24"/>
        </w:rPr>
      </w:pPr>
      <w:r w:rsidDel="00000000" w:rsidR="00000000" w:rsidRPr="00000000">
        <w:rPr>
          <w:sz w:val="24"/>
          <w:szCs w:val="24"/>
          <w:rtl w:val="0"/>
        </w:rPr>
        <w:t xml:space="preserve">El proyecto consiste en el desarrollo e implementación de un sistema web y móvil diseñado para la detección temprana de enfermedades respiratorias en la región de Tacna, Perú. Este sistema utilizará técnicas avanzadas de procesamiento de lenguaje natural (PLN) para analizar los síntomas reportados por los usuarios, facilitando así diagnósticos más rápidos y precisos.</w:t>
      </w:r>
    </w:p>
    <w:p w:rsidR="00000000" w:rsidDel="00000000" w:rsidP="00000000" w:rsidRDefault="00000000" w:rsidRPr="00000000" w14:paraId="0000007A">
      <w:pPr>
        <w:spacing w:after="0" w:before="120" w:line="360" w:lineRule="auto"/>
        <w:ind w:left="360" w:hanging="76.00000000000001"/>
        <w:jc w:val="both"/>
        <w:rPr>
          <w:sz w:val="24"/>
          <w:szCs w:val="24"/>
        </w:rPr>
      </w:pPr>
      <w:r w:rsidDel="00000000" w:rsidR="00000000" w:rsidRPr="00000000">
        <w:rPr>
          <w:sz w:val="24"/>
          <w:szCs w:val="24"/>
          <w:rtl w:val="0"/>
        </w:rPr>
        <w:t xml:space="preserve">La importancia del proyecto radica en la alta incidencia de enfermedades respiratorias en la región, donde factores socioeconómicos y ambientales han contribuido significativamente a la morbilidad y mortalidad. Actualmente, las consultas médicas suelen realizarse en etapas avanzadas de la enfermedad, lo que agrava la situación de salud pública. Al aplicar un enfoque tecnológico, se busca empoderar a la comunidad mediante la educación sobre síntomas y prevención, mejorando las tasas de detección y atención.</w:t>
      </w:r>
    </w:p>
    <w:p w:rsidR="00000000" w:rsidDel="00000000" w:rsidP="00000000" w:rsidRDefault="00000000" w:rsidRPr="00000000" w14:paraId="0000007B">
      <w:pPr>
        <w:spacing w:after="0" w:before="120" w:line="360" w:lineRule="auto"/>
        <w:ind w:left="360" w:hanging="76.00000000000001"/>
        <w:jc w:val="both"/>
        <w:rPr>
          <w:sz w:val="24"/>
          <w:szCs w:val="24"/>
        </w:rPr>
      </w:pPr>
      <w:r w:rsidDel="00000000" w:rsidR="00000000" w:rsidRPr="00000000">
        <w:rPr>
          <w:sz w:val="24"/>
          <w:szCs w:val="24"/>
          <w:rtl w:val="0"/>
        </w:rPr>
        <w:t xml:space="preserve">El contexto en el que se desarrollará el proyecto se caracteriza por la necesidad de mejorar el acceso a servicios de salud, especialmente en áreas urbano-marginales donde la infraestructura médica es limitada. Se espera que el sistema no solo proporciona acceso a información relevante, sino que también incorpora herramientas que ayuden a reducir la carga de enfermedades respiratorias en la población más vulnerable.</w:t>
      </w:r>
    </w:p>
    <w:p w:rsidR="00000000" w:rsidDel="00000000" w:rsidP="00000000" w:rsidRDefault="00000000" w:rsidRPr="00000000" w14:paraId="0000007C">
      <w:pPr>
        <w:spacing w:after="0" w:before="120" w:line="360" w:lineRule="auto"/>
        <w:ind w:left="360" w:hanging="76.0000000000000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0" w:before="120" w:line="360" w:lineRule="auto"/>
        <w:ind w:left="360" w:hanging="76.00000000000001"/>
        <w:jc w:val="both"/>
        <w:rPr>
          <w:b w:val="1"/>
          <w:sz w:val="24"/>
          <w:szCs w:val="24"/>
        </w:rPr>
      </w:pPr>
      <w:r w:rsidDel="00000000" w:rsidR="00000000" w:rsidRPr="00000000">
        <w:rPr>
          <w:b w:val="1"/>
          <w:sz w:val="24"/>
          <w:szCs w:val="24"/>
          <w:rtl w:val="0"/>
        </w:rPr>
        <w:t xml:space="preserve">1.4 Objetivos</w:t>
      </w:r>
    </w:p>
    <w:p w:rsidR="00000000" w:rsidDel="00000000" w:rsidP="00000000" w:rsidRDefault="00000000" w:rsidRPr="00000000" w14:paraId="0000007E">
      <w:pPr>
        <w:spacing w:after="0" w:before="120" w:line="360" w:lineRule="auto"/>
        <w:ind w:left="360" w:hanging="76.00000000000001"/>
        <w:jc w:val="both"/>
        <w:rPr>
          <w:b w:val="1"/>
          <w:sz w:val="24"/>
          <w:szCs w:val="24"/>
        </w:rPr>
      </w:pPr>
      <w:r w:rsidDel="00000000" w:rsidR="00000000" w:rsidRPr="00000000">
        <w:rPr>
          <w:b w:val="1"/>
          <w:sz w:val="24"/>
          <w:szCs w:val="24"/>
          <w:rtl w:val="0"/>
        </w:rPr>
        <w:t xml:space="preserve">       1.4.1 Objetivo general</w:t>
      </w:r>
    </w:p>
    <w:p w:rsidR="00000000" w:rsidDel="00000000" w:rsidP="00000000" w:rsidRDefault="00000000" w:rsidRPr="00000000" w14:paraId="0000007F">
      <w:pPr>
        <w:spacing w:after="0" w:before="120" w:line="360" w:lineRule="auto"/>
        <w:ind w:left="1275.5905511811022" w:firstLine="0"/>
        <w:jc w:val="both"/>
        <w:rPr>
          <w:sz w:val="24"/>
          <w:szCs w:val="24"/>
        </w:rPr>
      </w:pPr>
      <w:r w:rsidDel="00000000" w:rsidR="00000000" w:rsidRPr="00000000">
        <w:rPr>
          <w:sz w:val="24"/>
          <w:szCs w:val="24"/>
          <w:rtl w:val="0"/>
        </w:rPr>
        <w:t xml:space="preserve">Desarrollar e implementar un sistema web y móvil que contribuya a reducir en un 25% la mortalidad por enfermedades respiratorias agudas en Tacna durante el primer año de operación, mediante la detección temprana de síntomas y el acceso mejorado a información educativa preventiva.</w:t>
      </w:r>
    </w:p>
    <w:p w:rsidR="00000000" w:rsidDel="00000000" w:rsidP="00000000" w:rsidRDefault="00000000" w:rsidRPr="00000000" w14:paraId="00000080">
      <w:pPr>
        <w:spacing w:after="0" w:before="120" w:line="360" w:lineRule="auto"/>
        <w:ind w:left="1275.5905511811022" w:firstLine="0"/>
        <w:jc w:val="both"/>
        <w:rPr>
          <w:sz w:val="24"/>
          <w:szCs w:val="24"/>
        </w:rPr>
      </w:pPr>
      <w:r w:rsidDel="00000000" w:rsidR="00000000" w:rsidRPr="00000000">
        <w:rPr>
          <w:rtl w:val="0"/>
        </w:rPr>
      </w:r>
    </w:p>
    <w:p w:rsidR="00000000" w:rsidDel="00000000" w:rsidP="00000000" w:rsidRDefault="00000000" w:rsidRPr="00000000" w14:paraId="00000081">
      <w:pPr>
        <w:spacing w:after="0" w:before="120" w:line="360" w:lineRule="auto"/>
        <w:ind w:left="360" w:hanging="76.00000000000001"/>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1.4.2 Objetivos Específicos</w:t>
      </w:r>
    </w:p>
    <w:p w:rsidR="00000000" w:rsidDel="00000000" w:rsidP="00000000" w:rsidRDefault="00000000" w:rsidRPr="00000000" w14:paraId="00000082">
      <w:pPr>
        <w:numPr>
          <w:ilvl w:val="0"/>
          <w:numId w:val="31"/>
        </w:numPr>
        <w:spacing w:after="0" w:line="240" w:lineRule="auto"/>
        <w:ind w:left="1417.3228346456694" w:hanging="360"/>
        <w:jc w:val="both"/>
        <w:rPr>
          <w:sz w:val="24"/>
          <w:szCs w:val="24"/>
        </w:rPr>
      </w:pPr>
      <w:r w:rsidDel="00000000" w:rsidR="00000000" w:rsidRPr="00000000">
        <w:rPr>
          <w:sz w:val="24"/>
          <w:szCs w:val="24"/>
          <w:rtl w:val="0"/>
        </w:rPr>
        <w:t xml:space="preserve">Incrementar al 80% el acceso a información preventiva sobre enfermedades respiratorias en zonas prioritarias de Tacna.</w:t>
      </w:r>
    </w:p>
    <w:p w:rsidR="00000000" w:rsidDel="00000000" w:rsidP="00000000" w:rsidRDefault="00000000" w:rsidRPr="00000000" w14:paraId="00000083">
      <w:pPr>
        <w:numPr>
          <w:ilvl w:val="0"/>
          <w:numId w:val="31"/>
        </w:numPr>
        <w:spacing w:after="0" w:line="240" w:lineRule="auto"/>
        <w:ind w:left="1417.3228346456694" w:hanging="360"/>
        <w:jc w:val="both"/>
        <w:rPr>
          <w:sz w:val="24"/>
          <w:szCs w:val="24"/>
        </w:rPr>
      </w:pPr>
      <w:r w:rsidDel="00000000" w:rsidR="00000000" w:rsidRPr="00000000">
        <w:rPr>
          <w:sz w:val="24"/>
          <w:szCs w:val="24"/>
          <w:rtl w:val="0"/>
        </w:rPr>
        <w:t xml:space="preserve">Desarrollar un sistema de PLN con 90% de precisión diagnóstica para evaluación de síntomas respiratorios.</w:t>
      </w:r>
    </w:p>
    <w:p w:rsidR="00000000" w:rsidDel="00000000" w:rsidP="00000000" w:rsidRDefault="00000000" w:rsidRPr="00000000" w14:paraId="00000084">
      <w:pPr>
        <w:numPr>
          <w:ilvl w:val="0"/>
          <w:numId w:val="31"/>
        </w:numPr>
        <w:spacing w:after="0" w:line="240" w:lineRule="auto"/>
        <w:ind w:left="1417.3228346456694" w:hanging="360"/>
        <w:jc w:val="both"/>
        <w:rPr>
          <w:sz w:val="24"/>
          <w:szCs w:val="24"/>
        </w:rPr>
      </w:pPr>
      <w:r w:rsidDel="00000000" w:rsidR="00000000" w:rsidRPr="00000000">
        <w:rPr>
          <w:sz w:val="24"/>
          <w:szCs w:val="24"/>
          <w:rtl w:val="0"/>
        </w:rPr>
        <w:t xml:space="preserve">Establecer un sistema de derivación automática que reduce en 40% el tiempo entre detección de síntomas graves y consulta médica especializada.</w:t>
      </w:r>
    </w:p>
    <w:p w:rsidR="00000000" w:rsidDel="00000000" w:rsidP="00000000" w:rsidRDefault="00000000" w:rsidRPr="00000000" w14:paraId="00000085">
      <w:pPr>
        <w:numPr>
          <w:ilvl w:val="0"/>
          <w:numId w:val="31"/>
        </w:numPr>
        <w:spacing w:after="0" w:line="240" w:lineRule="auto"/>
        <w:ind w:left="1417.3228346456694" w:hanging="360"/>
        <w:jc w:val="both"/>
        <w:rPr>
          <w:sz w:val="24"/>
          <w:szCs w:val="24"/>
        </w:rPr>
      </w:pPr>
      <w:r w:rsidDel="00000000" w:rsidR="00000000" w:rsidRPr="00000000">
        <w:rPr>
          <w:sz w:val="24"/>
          <w:szCs w:val="24"/>
          <w:rtl w:val="0"/>
        </w:rPr>
        <w:t xml:space="preserve">Generar base de datos epidemiológicos en tiempo real para apoyo en políticas de salud pública regional.</w:t>
      </w:r>
    </w:p>
    <w:p w:rsidR="00000000" w:rsidDel="00000000" w:rsidP="00000000" w:rsidRDefault="00000000" w:rsidRPr="00000000" w14:paraId="00000086">
      <w:pPr>
        <w:spacing w:after="0" w:line="240" w:lineRule="auto"/>
        <w:ind w:left="358"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after="0" w:line="240" w:lineRule="auto"/>
        <w:ind w:left="358" w:hanging="73.99999999999999"/>
        <w:jc w:val="both"/>
        <w:rPr>
          <w:rFonts w:ascii="Arial" w:cs="Arial" w:eastAsia="Arial" w:hAnsi="Arial"/>
          <w:i w:val="1"/>
          <w:color w:val="70ad47"/>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b w:val="1"/>
          <w:i w:val="0"/>
          <w:smallCaps w:val="0"/>
          <w:strike w:val="0"/>
          <w:color w:val="000000"/>
          <w:sz w:val="24"/>
          <w:szCs w:val="24"/>
          <w:shd w:fill="auto" w:val="clear"/>
          <w:vertAlign w:val="baseline"/>
        </w:rPr>
      </w:pPr>
      <w:bookmarkStart w:colFirst="0" w:colLast="0" w:name="_heading=h.lwpm5nwg36jc" w:id="1"/>
      <w:bookmarkEnd w:id="1"/>
      <w:r w:rsidDel="00000000" w:rsidR="00000000" w:rsidRPr="00000000">
        <w:rPr>
          <w:b w:val="1"/>
          <w:i w:val="0"/>
          <w:smallCaps w:val="0"/>
          <w:strike w:val="0"/>
          <w:color w:val="000000"/>
          <w:sz w:val="24"/>
          <w:szCs w:val="24"/>
          <w:u w:val="none"/>
          <w:shd w:fill="auto" w:val="clear"/>
          <w:vertAlign w:val="baseline"/>
          <w:rtl w:val="0"/>
        </w:rPr>
        <w:t xml:space="preserve">Riesgos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both"/>
        <w:rPr>
          <w:b w:val="1"/>
          <w:sz w:val="24"/>
          <w:szCs w:val="24"/>
        </w:rPr>
      </w:pPr>
      <w:bookmarkStart w:colFirst="0" w:colLast="0" w:name="_heading=h.vw7mo8un8hdz" w:id="2"/>
      <w:bookmarkEnd w:id="2"/>
      <w:r w:rsidDel="00000000" w:rsidR="00000000" w:rsidRPr="00000000">
        <w:rPr>
          <w:b w:val="1"/>
          <w:sz w:val="24"/>
          <w:szCs w:val="24"/>
          <w:rtl w:val="0"/>
        </w:rPr>
        <w:t xml:space="preserve">2.1. Riesgos Técnicos</w:t>
      </w:r>
    </w:p>
    <w:p w:rsidR="00000000" w:rsidDel="00000000" w:rsidP="00000000" w:rsidRDefault="00000000" w:rsidRPr="00000000" w14:paraId="0000008A">
      <w:pPr>
        <w:numPr>
          <w:ilvl w:val="0"/>
          <w:numId w:val="9"/>
        </w:numPr>
        <w:spacing w:after="0" w:afterAutospacing="0" w:before="120" w:line="360" w:lineRule="auto"/>
        <w:ind w:left="720" w:hanging="360"/>
        <w:jc w:val="both"/>
        <w:rPr>
          <w:sz w:val="24"/>
          <w:szCs w:val="24"/>
        </w:rPr>
      </w:pPr>
      <w:bookmarkStart w:colFirst="0" w:colLast="0" w:name="_heading=h.q8jfjqbkff7z" w:id="3"/>
      <w:bookmarkEnd w:id="3"/>
      <w:r w:rsidDel="00000000" w:rsidR="00000000" w:rsidRPr="00000000">
        <w:rPr>
          <w:sz w:val="24"/>
          <w:szCs w:val="24"/>
          <w:rtl w:val="0"/>
        </w:rPr>
        <w:t xml:space="preserve">Precisión del PLN: Riesgo de baja precisión en reconocimiento de síntomas en español coloquial peruano (Probabilidad: Media, Impacto: Alto)</w:t>
      </w:r>
    </w:p>
    <w:p w:rsidR="00000000" w:rsidDel="00000000" w:rsidP="00000000" w:rsidRDefault="00000000" w:rsidRPr="00000000" w14:paraId="0000008B">
      <w:pPr>
        <w:numPr>
          <w:ilvl w:val="0"/>
          <w:numId w:val="9"/>
        </w:numPr>
        <w:spacing w:after="0" w:afterAutospacing="0" w:before="0" w:beforeAutospacing="0" w:line="360" w:lineRule="auto"/>
        <w:ind w:left="720" w:hanging="360"/>
        <w:jc w:val="both"/>
        <w:rPr>
          <w:sz w:val="24"/>
          <w:szCs w:val="24"/>
        </w:rPr>
      </w:pPr>
      <w:bookmarkStart w:colFirst="0" w:colLast="0" w:name="_heading=h.q8jfjqbkff7z" w:id="3"/>
      <w:bookmarkEnd w:id="3"/>
      <w:r w:rsidDel="00000000" w:rsidR="00000000" w:rsidRPr="00000000">
        <w:rPr>
          <w:sz w:val="24"/>
          <w:szCs w:val="24"/>
          <w:rtl w:val="0"/>
        </w:rPr>
        <w:t xml:space="preserve">Integración con sistemas del MINSA: Posibles incompatibilidades con infraestructura tecnológica existente (Probabilidad: Alta, Impacto: Medio)</w:t>
      </w:r>
    </w:p>
    <w:p w:rsidR="00000000" w:rsidDel="00000000" w:rsidP="00000000" w:rsidRDefault="00000000" w:rsidRPr="00000000" w14:paraId="0000008C">
      <w:pPr>
        <w:numPr>
          <w:ilvl w:val="0"/>
          <w:numId w:val="9"/>
        </w:numPr>
        <w:spacing w:after="0" w:before="0" w:beforeAutospacing="0" w:line="360" w:lineRule="auto"/>
        <w:ind w:left="720" w:hanging="360"/>
        <w:jc w:val="both"/>
        <w:rPr>
          <w:sz w:val="24"/>
          <w:szCs w:val="24"/>
        </w:rPr>
      </w:pPr>
      <w:bookmarkStart w:colFirst="0" w:colLast="0" w:name="_heading=h.q8jfjqbkff7z" w:id="3"/>
      <w:bookmarkEnd w:id="3"/>
      <w:r w:rsidDel="00000000" w:rsidR="00000000" w:rsidRPr="00000000">
        <w:rPr>
          <w:sz w:val="24"/>
          <w:szCs w:val="24"/>
          <w:rtl w:val="0"/>
        </w:rPr>
        <w:t xml:space="preserve">Escalabilidad: Limitaciones de rendimiento con incremento súbito de usuarios durante brotes epidémicos (Probabilidad: Media, Impacto: Alto)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both"/>
        <w:rPr>
          <w:rFonts w:ascii="Arial" w:cs="Arial" w:eastAsia="Arial" w:hAnsi="Arial"/>
          <w:sz w:val="24"/>
          <w:szCs w:val="24"/>
        </w:rPr>
      </w:pPr>
      <w:bookmarkStart w:colFirst="0" w:colLast="0" w:name="_heading=h.q8jfjqbkff7z" w:id="3"/>
      <w:bookmarkEnd w:id="3"/>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both"/>
        <w:rPr>
          <w:b w:val="1"/>
          <w:sz w:val="24"/>
          <w:szCs w:val="24"/>
        </w:rPr>
      </w:pPr>
      <w:bookmarkStart w:colFirst="0" w:colLast="0" w:name="_heading=h.80n3vtf6bah4" w:id="4"/>
      <w:bookmarkEnd w:id="4"/>
      <w:r w:rsidDel="00000000" w:rsidR="00000000" w:rsidRPr="00000000">
        <w:rPr>
          <w:b w:val="1"/>
          <w:sz w:val="24"/>
          <w:szCs w:val="24"/>
          <w:rtl w:val="0"/>
        </w:rPr>
        <w:t xml:space="preserve">2.2. Riesgos Operativos</w:t>
      </w:r>
    </w:p>
    <w:p w:rsidR="00000000" w:rsidDel="00000000" w:rsidP="00000000" w:rsidRDefault="00000000" w:rsidRPr="00000000" w14:paraId="0000008F">
      <w:pPr>
        <w:numPr>
          <w:ilvl w:val="0"/>
          <w:numId w:val="16"/>
        </w:numPr>
        <w:spacing w:after="0" w:afterAutospacing="0" w:before="120" w:line="360" w:lineRule="auto"/>
        <w:ind w:left="720" w:hanging="360"/>
        <w:jc w:val="both"/>
        <w:rPr>
          <w:sz w:val="24"/>
          <w:szCs w:val="24"/>
        </w:rPr>
      </w:pPr>
      <w:bookmarkStart w:colFirst="0" w:colLast="0" w:name="_heading=h.7qnsrsx7uuc9" w:id="5"/>
      <w:bookmarkEnd w:id="5"/>
      <w:r w:rsidDel="00000000" w:rsidR="00000000" w:rsidRPr="00000000">
        <w:rPr>
          <w:sz w:val="24"/>
          <w:szCs w:val="24"/>
          <w:rtl w:val="0"/>
        </w:rPr>
        <w:t xml:space="preserve">Adopción por usuarios: Resistencia al uso de tecnología en población objetivo de mayor edad (Probabilidad: Media, Impacto: Medio)</w:t>
      </w:r>
    </w:p>
    <w:p w:rsidR="00000000" w:rsidDel="00000000" w:rsidP="00000000" w:rsidRDefault="00000000" w:rsidRPr="00000000" w14:paraId="00000090">
      <w:pPr>
        <w:numPr>
          <w:ilvl w:val="0"/>
          <w:numId w:val="16"/>
        </w:numPr>
        <w:spacing w:after="0" w:afterAutospacing="0" w:before="0" w:beforeAutospacing="0" w:line="360" w:lineRule="auto"/>
        <w:ind w:left="720" w:hanging="360"/>
        <w:jc w:val="both"/>
        <w:rPr>
          <w:sz w:val="24"/>
          <w:szCs w:val="24"/>
        </w:rPr>
      </w:pPr>
      <w:bookmarkStart w:colFirst="0" w:colLast="0" w:name="_heading=h.7qnsrsx7uuc9" w:id="5"/>
      <w:bookmarkEnd w:id="5"/>
      <w:r w:rsidDel="00000000" w:rsidR="00000000" w:rsidRPr="00000000">
        <w:rPr>
          <w:sz w:val="24"/>
          <w:szCs w:val="24"/>
          <w:rtl w:val="0"/>
        </w:rPr>
        <w:t xml:space="preserve">Validación médica: Retrasos en aprobación de algoritmos por parte de autoridades sanitarias (Probabilidad: Media, Impacto: Alto)</w:t>
      </w:r>
    </w:p>
    <w:p w:rsidR="00000000" w:rsidDel="00000000" w:rsidP="00000000" w:rsidRDefault="00000000" w:rsidRPr="00000000" w14:paraId="00000091">
      <w:pPr>
        <w:numPr>
          <w:ilvl w:val="0"/>
          <w:numId w:val="16"/>
        </w:numPr>
        <w:spacing w:after="0" w:before="0" w:beforeAutospacing="0" w:line="360" w:lineRule="auto"/>
        <w:ind w:left="720" w:hanging="360"/>
        <w:jc w:val="both"/>
        <w:rPr>
          <w:sz w:val="24"/>
          <w:szCs w:val="24"/>
        </w:rPr>
      </w:pPr>
      <w:bookmarkStart w:colFirst="0" w:colLast="0" w:name="_heading=h.7qnsrsx7uuc9" w:id="5"/>
      <w:bookmarkEnd w:id="5"/>
      <w:r w:rsidDel="00000000" w:rsidR="00000000" w:rsidRPr="00000000">
        <w:rPr>
          <w:sz w:val="24"/>
          <w:szCs w:val="24"/>
          <w:rtl w:val="0"/>
        </w:rPr>
        <w:t xml:space="preserve">Conectividad: Limitaciones de acceso a internet en zonas rurales y periféricas (Probabilidad: Alta, Impacto: Medio)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both"/>
        <w:rPr>
          <w:sz w:val="24"/>
          <w:szCs w:val="24"/>
        </w:rPr>
      </w:pPr>
      <w:bookmarkStart w:colFirst="0" w:colLast="0" w:name="_heading=h.7qnsrsx7uuc9" w:id="5"/>
      <w:bookmarkEnd w:id="5"/>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both"/>
        <w:rPr>
          <w:b w:val="1"/>
          <w:sz w:val="24"/>
          <w:szCs w:val="24"/>
        </w:rPr>
      </w:pPr>
      <w:bookmarkStart w:colFirst="0" w:colLast="0" w:name="_heading=h.pzavleh57phc" w:id="6"/>
      <w:bookmarkEnd w:id="6"/>
      <w:r w:rsidDel="00000000" w:rsidR="00000000" w:rsidRPr="00000000">
        <w:rPr>
          <w:b w:val="1"/>
          <w:sz w:val="24"/>
          <w:szCs w:val="24"/>
          <w:rtl w:val="0"/>
        </w:rPr>
        <w:t xml:space="preserve">2.3. Riesgos Regulatorios</w:t>
      </w:r>
    </w:p>
    <w:p w:rsidR="00000000" w:rsidDel="00000000" w:rsidP="00000000" w:rsidRDefault="00000000" w:rsidRPr="00000000" w14:paraId="00000094">
      <w:pPr>
        <w:numPr>
          <w:ilvl w:val="0"/>
          <w:numId w:val="23"/>
        </w:numPr>
        <w:spacing w:after="0" w:afterAutospacing="0" w:before="120" w:line="360" w:lineRule="auto"/>
        <w:ind w:left="720" w:hanging="360"/>
        <w:jc w:val="both"/>
        <w:rPr>
          <w:sz w:val="24"/>
          <w:szCs w:val="24"/>
        </w:rPr>
      </w:pPr>
      <w:bookmarkStart w:colFirst="0" w:colLast="0" w:name="_heading=h.f83ifwqdkpup" w:id="7"/>
      <w:bookmarkEnd w:id="7"/>
      <w:r w:rsidDel="00000000" w:rsidR="00000000" w:rsidRPr="00000000">
        <w:rPr>
          <w:sz w:val="24"/>
          <w:szCs w:val="24"/>
          <w:rtl w:val="0"/>
        </w:rPr>
        <w:t xml:space="preserve">Cumplimiento normativo: Cambios en regulaciones de protección de datos durante desarrollo (Probabilidad: Baja, Impacto: Alto)</w:t>
      </w:r>
    </w:p>
    <w:p w:rsidR="00000000" w:rsidDel="00000000" w:rsidP="00000000" w:rsidRDefault="00000000" w:rsidRPr="00000000" w14:paraId="00000095">
      <w:pPr>
        <w:numPr>
          <w:ilvl w:val="0"/>
          <w:numId w:val="23"/>
        </w:numPr>
        <w:spacing w:after="0" w:before="0" w:beforeAutospacing="0" w:line="360" w:lineRule="auto"/>
        <w:ind w:left="720" w:hanging="360"/>
        <w:jc w:val="both"/>
        <w:rPr>
          <w:sz w:val="24"/>
          <w:szCs w:val="24"/>
        </w:rPr>
      </w:pPr>
      <w:bookmarkStart w:colFirst="0" w:colLast="0" w:name="_heading=h.f83ifwqdkpup" w:id="7"/>
      <w:bookmarkEnd w:id="7"/>
      <w:r w:rsidDel="00000000" w:rsidR="00000000" w:rsidRPr="00000000">
        <w:rPr>
          <w:sz w:val="24"/>
          <w:szCs w:val="24"/>
          <w:rtl w:val="0"/>
        </w:rPr>
        <w:t xml:space="preserve">Responsabilidad médica: Cuestionamientos legales sobre diagnósticos automatizados (Probabilidad: Media, Impacto: Alto)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both"/>
        <w:rPr>
          <w:rFonts w:ascii="Arial" w:cs="Arial" w:eastAsia="Arial" w:hAnsi="Arial"/>
          <w:sz w:val="24"/>
          <w:szCs w:val="24"/>
        </w:rPr>
      </w:pPr>
      <w:bookmarkStart w:colFirst="0" w:colLast="0" w:name="_heading=h.f83ifwqdkpup" w:id="7"/>
      <w:bookmarkEnd w:id="7"/>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firstLine="0"/>
        <w:jc w:val="both"/>
        <w:rPr>
          <w:b w:val="1"/>
          <w:sz w:val="24"/>
          <w:szCs w:val="24"/>
        </w:rPr>
      </w:pPr>
      <w:bookmarkStart w:colFirst="0" w:colLast="0" w:name="_heading=h.hjq71qxuqry0" w:id="8"/>
      <w:bookmarkEnd w:id="8"/>
      <w:r w:rsidDel="00000000" w:rsidR="00000000" w:rsidRPr="00000000">
        <w:rPr>
          <w:b w:val="1"/>
          <w:sz w:val="24"/>
          <w:szCs w:val="24"/>
          <w:rtl w:val="0"/>
        </w:rPr>
        <w:t xml:space="preserve">2.4. Riesgos Financieros</w:t>
      </w:r>
    </w:p>
    <w:p w:rsidR="00000000" w:rsidDel="00000000" w:rsidP="00000000" w:rsidRDefault="00000000" w:rsidRPr="00000000" w14:paraId="00000098">
      <w:pPr>
        <w:numPr>
          <w:ilvl w:val="0"/>
          <w:numId w:val="30"/>
        </w:numPr>
        <w:spacing w:after="0" w:afterAutospacing="0" w:before="120" w:line="360" w:lineRule="auto"/>
        <w:ind w:left="720" w:hanging="360"/>
        <w:jc w:val="both"/>
        <w:rPr>
          <w:sz w:val="24"/>
          <w:szCs w:val="24"/>
        </w:rPr>
      </w:pPr>
      <w:r w:rsidDel="00000000" w:rsidR="00000000" w:rsidRPr="00000000">
        <w:rPr>
          <w:sz w:val="24"/>
          <w:szCs w:val="24"/>
          <w:rtl w:val="0"/>
        </w:rPr>
        <w:t xml:space="preserve">Sostenibilidad: Falta de presupuesto para mantenimiento post-implementación (Probabilidad: Media, Impacto: Alto)</w:t>
      </w:r>
    </w:p>
    <w:p w:rsidR="00000000" w:rsidDel="00000000" w:rsidP="00000000" w:rsidRDefault="00000000" w:rsidRPr="00000000" w14:paraId="00000099">
      <w:pPr>
        <w:numPr>
          <w:ilvl w:val="0"/>
          <w:numId w:val="30"/>
        </w:numPr>
        <w:spacing w:after="120" w:before="0" w:beforeAutospacing="0" w:line="360" w:lineRule="auto"/>
        <w:ind w:left="720" w:hanging="360"/>
        <w:jc w:val="both"/>
        <w:rPr>
          <w:sz w:val="24"/>
          <w:szCs w:val="24"/>
        </w:rPr>
      </w:pPr>
      <w:r w:rsidDel="00000000" w:rsidR="00000000" w:rsidRPr="00000000">
        <w:rPr>
          <w:sz w:val="24"/>
          <w:szCs w:val="24"/>
          <w:rtl w:val="0"/>
        </w:rPr>
        <w:t xml:space="preserve">Sobrecostos: Incrementos no previstos en desarrollo por complejidad técnica (Probabilidad: Media, Impacto: Medio)</w:t>
      </w:r>
      <w:r w:rsidDel="00000000" w:rsidR="00000000" w:rsidRPr="00000000">
        <w:rPr>
          <w:rtl w:val="0"/>
        </w:rPr>
      </w:r>
    </w:p>
    <w:p w:rsidR="00000000" w:rsidDel="00000000" w:rsidP="00000000" w:rsidRDefault="00000000" w:rsidRPr="00000000" w14:paraId="0000009A">
      <w:pPr>
        <w:spacing w:after="120" w:before="120" w:line="360" w:lineRule="auto"/>
        <w:jc w:val="both"/>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b w:val="1"/>
          <w:i w:val="0"/>
          <w:smallCaps w:val="0"/>
          <w:strike w:val="0"/>
          <w:color w:val="000000"/>
          <w:sz w:val="24"/>
          <w:szCs w:val="24"/>
          <w:shd w:fill="auto" w:val="clear"/>
          <w:vertAlign w:val="baseline"/>
        </w:rPr>
      </w:pPr>
      <w:bookmarkStart w:colFirst="0" w:colLast="0" w:name="_heading=h.oelxvb6ghx0g" w:id="9"/>
      <w:bookmarkEnd w:id="9"/>
      <w:r w:rsidDel="00000000" w:rsidR="00000000" w:rsidRPr="00000000">
        <w:rPr>
          <w:b w:val="1"/>
          <w:i w:val="0"/>
          <w:smallCaps w:val="0"/>
          <w:strike w:val="0"/>
          <w:color w:val="000000"/>
          <w:sz w:val="24"/>
          <w:szCs w:val="24"/>
          <w:u w:val="none"/>
          <w:shd w:fill="auto" w:val="clear"/>
          <w:vertAlign w:val="baseline"/>
          <w:rtl w:val="0"/>
        </w:rPr>
        <w:t xml:space="preserve">Análisis de la Situación actual</w:t>
      </w:r>
    </w:p>
    <w:p w:rsidR="00000000" w:rsidDel="00000000" w:rsidP="00000000" w:rsidRDefault="00000000" w:rsidRPr="00000000" w14:paraId="0000009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9D">
      <w:pPr>
        <w:spacing w:after="0" w:line="360" w:lineRule="auto"/>
        <w:ind w:left="709" w:firstLine="0"/>
        <w:jc w:val="both"/>
        <w:rPr>
          <w:sz w:val="24"/>
          <w:szCs w:val="24"/>
        </w:rPr>
      </w:pPr>
      <w:r w:rsidDel="00000000" w:rsidR="00000000" w:rsidRPr="00000000">
        <w:rPr>
          <w:b w:val="1"/>
          <w:sz w:val="24"/>
          <w:szCs w:val="24"/>
          <w:rtl w:val="0"/>
        </w:rPr>
        <w:t xml:space="preserve">Antecedentes:</w:t>
      </w:r>
      <w:r w:rsidDel="00000000" w:rsidR="00000000" w:rsidRPr="00000000">
        <w:rPr>
          <w:sz w:val="24"/>
          <w:szCs w:val="24"/>
          <w:rtl w:val="0"/>
        </w:rPr>
        <w:t xml:space="preserve"> Las enfermedades respiratorias constituyen una de las principales causas de morbilidad y mortalidad en la región de Tacna, representando aproximadamente el 15% de las consultas médicas en centros de salud públicos. La situación se agrava por factores socioeconómicos, contaminación ambiental urbana y la concentración de servicios especializados en el área metropolitana, dejando desatendidas las zonas periféricas y rurales.</w:t>
      </w:r>
    </w:p>
    <w:p w:rsidR="00000000" w:rsidDel="00000000" w:rsidP="00000000" w:rsidRDefault="00000000" w:rsidRPr="00000000" w14:paraId="0000009E">
      <w:pPr>
        <w:spacing w:after="0" w:line="360" w:lineRule="auto"/>
        <w:ind w:left="709" w:firstLine="0"/>
        <w:jc w:val="both"/>
        <w:rPr>
          <w:sz w:val="24"/>
          <w:szCs w:val="24"/>
        </w:rPr>
      </w:pPr>
      <w:r w:rsidDel="00000000" w:rsidR="00000000" w:rsidRPr="00000000">
        <w:rPr>
          <w:b w:val="1"/>
          <w:sz w:val="24"/>
          <w:szCs w:val="24"/>
          <w:rtl w:val="0"/>
        </w:rPr>
        <w:t xml:space="preserve">Situación actual:</w:t>
      </w:r>
      <w:r w:rsidDel="00000000" w:rsidR="00000000" w:rsidRPr="00000000">
        <w:rPr>
          <w:sz w:val="24"/>
          <w:szCs w:val="24"/>
          <w:rtl w:val="0"/>
        </w:rPr>
        <w:t xml:space="preserve"> La detección de enfermedades respiratorias sigue un modelo reactivo donde los pacientes acuden a consulta médica cuando los síntomas ya están avanzados. Esta situación genera:</w:t>
      </w:r>
    </w:p>
    <w:p w:rsidR="00000000" w:rsidDel="00000000" w:rsidP="00000000" w:rsidRDefault="00000000" w:rsidRPr="00000000" w14:paraId="0000009F">
      <w:pPr>
        <w:numPr>
          <w:ilvl w:val="0"/>
          <w:numId w:val="7"/>
        </w:numPr>
        <w:spacing w:after="0" w:line="360" w:lineRule="auto"/>
        <w:ind w:left="1275.5905511811022" w:hanging="360"/>
        <w:jc w:val="both"/>
        <w:rPr>
          <w:sz w:val="24"/>
          <w:szCs w:val="24"/>
        </w:rPr>
      </w:pPr>
      <w:r w:rsidDel="00000000" w:rsidR="00000000" w:rsidRPr="00000000">
        <w:rPr>
          <w:sz w:val="24"/>
          <w:szCs w:val="24"/>
          <w:rtl w:val="0"/>
        </w:rPr>
        <w:t xml:space="preserve">Diagnósticos tardíos: El 60% de casos graves llegan a emergencias en estados avanzados que pudieron prevenirse</w:t>
      </w:r>
    </w:p>
    <w:p w:rsidR="00000000" w:rsidDel="00000000" w:rsidP="00000000" w:rsidRDefault="00000000" w:rsidRPr="00000000" w14:paraId="000000A0">
      <w:pPr>
        <w:numPr>
          <w:ilvl w:val="0"/>
          <w:numId w:val="7"/>
        </w:numPr>
        <w:spacing w:after="0" w:line="360" w:lineRule="auto"/>
        <w:ind w:left="1275.5905511811022" w:hanging="360"/>
        <w:jc w:val="both"/>
        <w:rPr>
          <w:sz w:val="24"/>
          <w:szCs w:val="24"/>
        </w:rPr>
      </w:pPr>
      <w:r w:rsidDel="00000000" w:rsidR="00000000" w:rsidRPr="00000000">
        <w:rPr>
          <w:sz w:val="24"/>
          <w:szCs w:val="24"/>
          <w:rtl w:val="0"/>
        </w:rPr>
        <w:t xml:space="preserve">Saturación de servicios: Centros de salud sobrecargados con casos que podrían manejarse de forma preventiva</w:t>
      </w:r>
    </w:p>
    <w:p w:rsidR="00000000" w:rsidDel="00000000" w:rsidP="00000000" w:rsidRDefault="00000000" w:rsidRPr="00000000" w14:paraId="000000A1">
      <w:pPr>
        <w:numPr>
          <w:ilvl w:val="0"/>
          <w:numId w:val="7"/>
        </w:numPr>
        <w:spacing w:after="0" w:line="360" w:lineRule="auto"/>
        <w:ind w:left="1275.5905511811022" w:hanging="360"/>
        <w:jc w:val="both"/>
        <w:rPr>
          <w:sz w:val="24"/>
          <w:szCs w:val="24"/>
        </w:rPr>
      </w:pPr>
      <w:r w:rsidDel="00000000" w:rsidR="00000000" w:rsidRPr="00000000">
        <w:rPr>
          <w:sz w:val="24"/>
          <w:szCs w:val="24"/>
          <w:rtl w:val="0"/>
        </w:rPr>
        <w:t xml:space="preserve">Inequidad en acceso: Poblaciones rurales y periféricas con tiempos de traslado superiores a 2 horas para atención especializada</w:t>
      </w:r>
    </w:p>
    <w:p w:rsidR="00000000" w:rsidDel="00000000" w:rsidP="00000000" w:rsidRDefault="00000000" w:rsidRPr="00000000" w14:paraId="000000A2">
      <w:pPr>
        <w:numPr>
          <w:ilvl w:val="0"/>
          <w:numId w:val="7"/>
        </w:numPr>
        <w:spacing w:after="0" w:line="360" w:lineRule="auto"/>
        <w:ind w:left="1275.5905511811022" w:hanging="360"/>
        <w:jc w:val="both"/>
        <w:rPr>
          <w:sz w:val="24"/>
          <w:szCs w:val="24"/>
        </w:rPr>
      </w:pPr>
      <w:r w:rsidDel="00000000" w:rsidR="00000000" w:rsidRPr="00000000">
        <w:rPr>
          <w:sz w:val="24"/>
          <w:szCs w:val="24"/>
          <w:rtl w:val="0"/>
        </w:rPr>
        <w:t xml:space="preserve">Falta de educación preventiva: Desconocimiento generalizado sobre síntomas de alarma y medidas preventivas</w:t>
      </w:r>
    </w:p>
    <w:p w:rsidR="00000000" w:rsidDel="00000000" w:rsidP="00000000" w:rsidRDefault="00000000" w:rsidRPr="00000000" w14:paraId="000000A3">
      <w:pPr>
        <w:numPr>
          <w:ilvl w:val="0"/>
          <w:numId w:val="7"/>
        </w:numPr>
        <w:spacing w:after="0" w:line="360" w:lineRule="auto"/>
        <w:ind w:left="1275.5905511811022" w:hanging="360"/>
        <w:jc w:val="both"/>
        <w:rPr>
          <w:sz w:val="24"/>
          <w:szCs w:val="24"/>
        </w:rPr>
      </w:pPr>
      <w:r w:rsidDel="00000000" w:rsidR="00000000" w:rsidRPr="00000000">
        <w:rPr>
          <w:sz w:val="24"/>
          <w:szCs w:val="24"/>
          <w:rtl w:val="0"/>
        </w:rPr>
        <w:t xml:space="preserve">Información fragmentada: Ausencia de sistemas integrados para vigilancia epidemiológica regional</w:t>
      </w:r>
    </w:p>
    <w:p w:rsidR="00000000" w:rsidDel="00000000" w:rsidP="00000000" w:rsidRDefault="00000000" w:rsidRPr="00000000" w14:paraId="000000A4">
      <w:pPr>
        <w:spacing w:after="0" w:line="360" w:lineRule="auto"/>
        <w:ind w:left="70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spacing w:after="0" w:line="360" w:lineRule="auto"/>
        <w:ind w:left="709" w:firstLine="0"/>
        <w:jc w:val="both"/>
        <w:rPr>
          <w:sz w:val="24"/>
          <w:szCs w:val="24"/>
        </w:rPr>
      </w:pPr>
      <w:r w:rsidDel="00000000" w:rsidR="00000000" w:rsidRPr="00000000">
        <w:rPr>
          <w:b w:val="1"/>
          <w:sz w:val="24"/>
          <w:szCs w:val="24"/>
          <w:rtl w:val="0"/>
        </w:rPr>
        <w:t xml:space="preserve">Problemática específica:</w:t>
      </w:r>
      <w:r w:rsidDel="00000000" w:rsidR="00000000" w:rsidRPr="00000000">
        <w:rPr>
          <w:sz w:val="24"/>
          <w:szCs w:val="24"/>
          <w:rtl w:val="0"/>
        </w:rPr>
        <w:t xml:space="preserve"> No existe en Tacna una herramienta tecnológica que permita evaluación temprana de síntomas respiratorios, educación preventiva accesible y derivación oportuna a servicios médicos. Los sistemas actuales son fragmentados, no interoperables y carecen de capacidades de procesamiento inteligente de información médica.</w:t>
      </w:r>
    </w:p>
    <w:p w:rsidR="00000000" w:rsidDel="00000000" w:rsidP="00000000" w:rsidRDefault="00000000" w:rsidRPr="00000000" w14:paraId="000000A6">
      <w:pPr>
        <w:spacing w:after="0" w:line="360" w:lineRule="auto"/>
        <w:ind w:left="709" w:firstLine="0"/>
        <w:jc w:val="both"/>
        <w:rPr>
          <w:sz w:val="24"/>
          <w:szCs w:val="24"/>
        </w:rPr>
      </w:pPr>
      <w:r w:rsidDel="00000000" w:rsidR="00000000" w:rsidRPr="00000000">
        <w:rPr>
          <w:sz w:val="24"/>
          <w:szCs w:val="24"/>
          <w:rtl w:val="0"/>
        </w:rPr>
        <w:t xml:space="preserve">Necesidad a resolver: Se requiere una plataforma integral que combine accesibilidad tecnológica, inteligencia artificial médica e integración con servicios de salud existentes para transformar el modelo de atención de enfermedades respiratorias de reactivo a preventivo y proactivo.</w:t>
      </w:r>
    </w:p>
    <w:p w:rsidR="00000000" w:rsidDel="00000000" w:rsidP="00000000" w:rsidRDefault="00000000" w:rsidRPr="00000000" w14:paraId="000000A7">
      <w:pPr>
        <w:spacing w:after="0" w:line="360" w:lineRule="auto"/>
        <w:ind w:left="709" w:firstLine="0"/>
        <w:jc w:val="both"/>
        <w:rPr>
          <w:i w:val="1"/>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Consideraciones de hardware y software</w:t>
      </w:r>
    </w:p>
    <w:p w:rsidR="00000000" w:rsidDel="00000000" w:rsidP="00000000" w:rsidRDefault="00000000" w:rsidRPr="00000000" w14:paraId="000000A9">
      <w:pPr>
        <w:ind w:left="708" w:firstLine="0"/>
        <w:jc w:val="both"/>
        <w:rPr>
          <w:b w:val="1"/>
          <w:sz w:val="24"/>
          <w:szCs w:val="24"/>
        </w:rPr>
      </w:pPr>
      <w:r w:rsidDel="00000000" w:rsidR="00000000" w:rsidRPr="00000000">
        <w:rPr>
          <w:b w:val="1"/>
          <w:sz w:val="24"/>
          <w:szCs w:val="24"/>
          <w:rtl w:val="0"/>
        </w:rPr>
        <w:t xml:space="preserve">Hardware existente disponible:</w:t>
      </w:r>
    </w:p>
    <w:p w:rsidR="00000000" w:rsidDel="00000000" w:rsidP="00000000" w:rsidRDefault="00000000" w:rsidRPr="00000000" w14:paraId="000000AA">
      <w:pPr>
        <w:numPr>
          <w:ilvl w:val="0"/>
          <w:numId w:val="15"/>
        </w:numPr>
        <w:spacing w:after="0" w:afterAutospacing="0"/>
        <w:ind w:left="1133.858267716535" w:hanging="360"/>
        <w:jc w:val="both"/>
        <w:rPr>
          <w:sz w:val="24"/>
          <w:szCs w:val="24"/>
        </w:rPr>
      </w:pPr>
      <w:r w:rsidDel="00000000" w:rsidR="00000000" w:rsidRPr="00000000">
        <w:rPr>
          <w:sz w:val="24"/>
          <w:szCs w:val="24"/>
          <w:rtl w:val="0"/>
        </w:rPr>
        <w:t xml:space="preserve">Infraestructura MINSA Tacna: Servidores Dell PowerEdge R740 (32GB RAM, procesadores Intel Xeon), red LAN Gigabit, conectividad de respaldo.</w:t>
      </w:r>
    </w:p>
    <w:p w:rsidR="00000000" w:rsidDel="00000000" w:rsidP="00000000" w:rsidRDefault="00000000" w:rsidRPr="00000000" w14:paraId="000000AB">
      <w:pPr>
        <w:numPr>
          <w:ilvl w:val="0"/>
          <w:numId w:val="15"/>
        </w:numPr>
        <w:spacing w:after="0" w:afterAutospacing="0"/>
        <w:ind w:left="1133.858267716535" w:hanging="360"/>
        <w:jc w:val="both"/>
        <w:rPr>
          <w:sz w:val="24"/>
          <w:szCs w:val="24"/>
        </w:rPr>
      </w:pPr>
      <w:r w:rsidDel="00000000" w:rsidR="00000000" w:rsidRPr="00000000">
        <w:rPr>
          <w:sz w:val="24"/>
          <w:szCs w:val="24"/>
          <w:rtl w:val="0"/>
        </w:rPr>
        <w:t xml:space="preserve">Dispositivos de usuarios: Penetración de smartphones del 78% en población urbana (Android 65%, iOS 13%), tablets disponibles en centros comunitarios.</w:t>
      </w:r>
    </w:p>
    <w:p w:rsidR="00000000" w:rsidDel="00000000" w:rsidP="00000000" w:rsidRDefault="00000000" w:rsidRPr="00000000" w14:paraId="000000AC">
      <w:pPr>
        <w:numPr>
          <w:ilvl w:val="0"/>
          <w:numId w:val="15"/>
        </w:numPr>
        <w:ind w:left="1133.858267716535" w:hanging="360"/>
        <w:jc w:val="both"/>
        <w:rPr>
          <w:sz w:val="24"/>
          <w:szCs w:val="24"/>
        </w:rPr>
      </w:pPr>
      <w:r w:rsidDel="00000000" w:rsidR="00000000" w:rsidRPr="00000000">
        <w:rPr>
          <w:sz w:val="24"/>
          <w:szCs w:val="24"/>
          <w:rtl w:val="0"/>
        </w:rPr>
        <w:t xml:space="preserve">Centros de salud: Computadoras de escritorio Windows 10, impresoras, conexión a internet banda ancha.</w:t>
      </w:r>
    </w:p>
    <w:p w:rsidR="00000000" w:rsidDel="00000000" w:rsidP="00000000" w:rsidRDefault="00000000" w:rsidRPr="00000000" w14:paraId="000000AD">
      <w:pPr>
        <w:ind w:left="708" w:firstLine="0"/>
        <w:jc w:val="both"/>
        <w:rPr>
          <w:b w:val="1"/>
          <w:sz w:val="24"/>
          <w:szCs w:val="24"/>
        </w:rPr>
      </w:pPr>
      <w:r w:rsidDel="00000000" w:rsidR="00000000" w:rsidRPr="00000000">
        <w:rPr>
          <w:b w:val="1"/>
          <w:sz w:val="24"/>
          <w:szCs w:val="24"/>
          <w:rtl w:val="0"/>
        </w:rPr>
        <w:t xml:space="preserve">Software alcanzable para implementación:</w:t>
      </w:r>
    </w:p>
    <w:p w:rsidR="00000000" w:rsidDel="00000000" w:rsidP="00000000" w:rsidRDefault="00000000" w:rsidRPr="00000000" w14:paraId="000000AE">
      <w:pPr>
        <w:numPr>
          <w:ilvl w:val="0"/>
          <w:numId w:val="28"/>
        </w:numPr>
        <w:spacing w:after="0" w:afterAutospacing="0"/>
        <w:ind w:left="1133.858267716535" w:hanging="360"/>
        <w:jc w:val="both"/>
        <w:rPr>
          <w:sz w:val="24"/>
          <w:szCs w:val="24"/>
        </w:rPr>
      </w:pPr>
      <w:r w:rsidDel="00000000" w:rsidR="00000000" w:rsidRPr="00000000">
        <w:rPr>
          <w:sz w:val="24"/>
          <w:szCs w:val="24"/>
          <w:rtl w:val="0"/>
        </w:rPr>
        <w:t xml:space="preserve">Desarrollo: Node.js 18+, React 18+, React Native 0.72+, PostgreSQL 15, MongoDB 6.0</w:t>
      </w:r>
    </w:p>
    <w:p w:rsidR="00000000" w:rsidDel="00000000" w:rsidP="00000000" w:rsidRDefault="00000000" w:rsidRPr="00000000" w14:paraId="000000AF">
      <w:pPr>
        <w:numPr>
          <w:ilvl w:val="0"/>
          <w:numId w:val="28"/>
        </w:numPr>
        <w:spacing w:after="0" w:afterAutospacing="0"/>
        <w:ind w:left="1133.858267716535" w:hanging="360"/>
        <w:jc w:val="both"/>
        <w:rPr>
          <w:sz w:val="24"/>
          <w:szCs w:val="24"/>
        </w:rPr>
      </w:pPr>
      <w:r w:rsidDel="00000000" w:rsidR="00000000" w:rsidRPr="00000000">
        <w:rPr>
          <w:sz w:val="24"/>
          <w:szCs w:val="24"/>
          <w:rtl w:val="0"/>
        </w:rPr>
        <w:t xml:space="preserve">PLN: Python 3.11, spaCy, Hugging Face Transformers, NLTK, scikit-learn</w:t>
      </w:r>
    </w:p>
    <w:p w:rsidR="00000000" w:rsidDel="00000000" w:rsidP="00000000" w:rsidRDefault="00000000" w:rsidRPr="00000000" w14:paraId="000000B0">
      <w:pPr>
        <w:numPr>
          <w:ilvl w:val="0"/>
          <w:numId w:val="28"/>
        </w:numPr>
        <w:spacing w:after="0" w:afterAutospacing="0"/>
        <w:ind w:left="1133.858267716535" w:hanging="360"/>
        <w:jc w:val="both"/>
        <w:rPr>
          <w:sz w:val="24"/>
          <w:szCs w:val="24"/>
        </w:rPr>
      </w:pPr>
      <w:r w:rsidDel="00000000" w:rsidR="00000000" w:rsidRPr="00000000">
        <w:rPr>
          <w:sz w:val="24"/>
          <w:szCs w:val="24"/>
          <w:rtl w:val="0"/>
        </w:rPr>
        <w:t xml:space="preserve">Infraestructura: Docker, Kubernetes, Nginx, Redis para caching</w:t>
      </w:r>
    </w:p>
    <w:p w:rsidR="00000000" w:rsidDel="00000000" w:rsidP="00000000" w:rsidRDefault="00000000" w:rsidRPr="00000000" w14:paraId="000000B1">
      <w:pPr>
        <w:numPr>
          <w:ilvl w:val="0"/>
          <w:numId w:val="28"/>
        </w:numPr>
        <w:spacing w:after="0" w:afterAutospacing="0"/>
        <w:ind w:left="1133.858267716535" w:hanging="360"/>
        <w:jc w:val="both"/>
        <w:rPr>
          <w:sz w:val="24"/>
          <w:szCs w:val="24"/>
        </w:rPr>
      </w:pPr>
      <w:r w:rsidDel="00000000" w:rsidR="00000000" w:rsidRPr="00000000">
        <w:rPr>
          <w:sz w:val="24"/>
          <w:szCs w:val="24"/>
          <w:rtl w:val="0"/>
        </w:rPr>
        <w:t xml:space="preserve">Monitoreo: Grafana, Prometheus, ELK Stack para logs</w:t>
      </w:r>
    </w:p>
    <w:p w:rsidR="00000000" w:rsidDel="00000000" w:rsidP="00000000" w:rsidRDefault="00000000" w:rsidRPr="00000000" w14:paraId="000000B2">
      <w:pPr>
        <w:numPr>
          <w:ilvl w:val="0"/>
          <w:numId w:val="28"/>
        </w:numPr>
        <w:ind w:left="1133.858267716535" w:hanging="360"/>
        <w:jc w:val="both"/>
        <w:rPr>
          <w:sz w:val="24"/>
          <w:szCs w:val="24"/>
        </w:rPr>
      </w:pPr>
      <w:r w:rsidDel="00000000" w:rsidR="00000000" w:rsidRPr="00000000">
        <w:rPr>
          <w:sz w:val="24"/>
          <w:szCs w:val="24"/>
          <w:rtl w:val="0"/>
        </w:rPr>
        <w:t xml:space="preserve">Cloud: AWS o Google Cloud Platform para escalabilidad</w:t>
      </w:r>
    </w:p>
    <w:p w:rsidR="00000000" w:rsidDel="00000000" w:rsidP="00000000" w:rsidRDefault="00000000" w:rsidRPr="00000000" w14:paraId="000000B3">
      <w:pPr>
        <w:ind w:left="708" w:firstLine="0"/>
        <w:jc w:val="both"/>
        <w:rPr>
          <w:sz w:val="24"/>
          <w:szCs w:val="24"/>
        </w:rPr>
      </w:pPr>
      <w:r w:rsidDel="00000000" w:rsidR="00000000" w:rsidRPr="00000000">
        <w:rPr>
          <w:rtl w:val="0"/>
        </w:rPr>
      </w:r>
    </w:p>
    <w:p w:rsidR="00000000" w:rsidDel="00000000" w:rsidP="00000000" w:rsidRDefault="00000000" w:rsidRPr="00000000" w14:paraId="000000B4">
      <w:pPr>
        <w:ind w:left="708" w:firstLine="0"/>
        <w:jc w:val="both"/>
        <w:rPr>
          <w:b w:val="1"/>
          <w:sz w:val="24"/>
          <w:szCs w:val="24"/>
        </w:rPr>
      </w:pPr>
      <w:r w:rsidDel="00000000" w:rsidR="00000000" w:rsidRPr="00000000">
        <w:rPr>
          <w:b w:val="1"/>
          <w:sz w:val="24"/>
          <w:szCs w:val="24"/>
          <w:rtl w:val="0"/>
        </w:rPr>
        <w:t xml:space="preserve">Tecnologías evaluadas:</w:t>
      </w:r>
    </w:p>
    <w:p w:rsidR="00000000" w:rsidDel="00000000" w:rsidP="00000000" w:rsidRDefault="00000000" w:rsidRPr="00000000" w14:paraId="000000B5">
      <w:pPr>
        <w:numPr>
          <w:ilvl w:val="0"/>
          <w:numId w:val="10"/>
        </w:numPr>
        <w:spacing w:after="0" w:afterAutospacing="0"/>
        <w:ind w:left="1133.858267716535" w:hanging="360"/>
        <w:jc w:val="both"/>
        <w:rPr>
          <w:sz w:val="24"/>
          <w:szCs w:val="24"/>
        </w:rPr>
      </w:pPr>
      <w:r w:rsidDel="00000000" w:rsidR="00000000" w:rsidRPr="00000000">
        <w:rPr>
          <w:sz w:val="24"/>
          <w:szCs w:val="24"/>
          <w:rtl w:val="0"/>
        </w:rPr>
        <w:t xml:space="preserve">Frontend: React seleccionado por ecosystem maduro, comunidad activa y facilidad de mantenimiento</w:t>
      </w:r>
    </w:p>
    <w:p w:rsidR="00000000" w:rsidDel="00000000" w:rsidP="00000000" w:rsidRDefault="00000000" w:rsidRPr="00000000" w14:paraId="000000B6">
      <w:pPr>
        <w:numPr>
          <w:ilvl w:val="0"/>
          <w:numId w:val="10"/>
        </w:numPr>
        <w:spacing w:after="0" w:afterAutospacing="0"/>
        <w:ind w:left="1133.858267716535" w:hanging="360"/>
        <w:jc w:val="both"/>
        <w:rPr>
          <w:sz w:val="24"/>
          <w:szCs w:val="24"/>
        </w:rPr>
      </w:pPr>
      <w:r w:rsidDel="00000000" w:rsidR="00000000" w:rsidRPr="00000000">
        <w:rPr>
          <w:sz w:val="24"/>
          <w:szCs w:val="24"/>
          <w:rtl w:val="0"/>
        </w:rPr>
        <w:t xml:space="preserve">Móvil: React Native elegido por desarrollo multiplataforma eficiente y reutilización de código</w:t>
      </w:r>
    </w:p>
    <w:p w:rsidR="00000000" w:rsidDel="00000000" w:rsidP="00000000" w:rsidRDefault="00000000" w:rsidRPr="00000000" w14:paraId="000000B7">
      <w:pPr>
        <w:numPr>
          <w:ilvl w:val="0"/>
          <w:numId w:val="10"/>
        </w:numPr>
        <w:spacing w:after="0" w:afterAutospacing="0"/>
        <w:ind w:left="1133.858267716535" w:hanging="360"/>
        <w:jc w:val="both"/>
        <w:rPr>
          <w:sz w:val="24"/>
          <w:szCs w:val="24"/>
        </w:rPr>
      </w:pPr>
      <w:r w:rsidDel="00000000" w:rsidR="00000000" w:rsidRPr="00000000">
        <w:rPr>
          <w:sz w:val="24"/>
          <w:szCs w:val="24"/>
          <w:rtl w:val="0"/>
        </w:rPr>
        <w:t xml:space="preserve">Backend: Node.js con Express para APIs RESTful, compatible con infraestructura existente</w:t>
      </w:r>
    </w:p>
    <w:p w:rsidR="00000000" w:rsidDel="00000000" w:rsidP="00000000" w:rsidRDefault="00000000" w:rsidRPr="00000000" w14:paraId="000000B8">
      <w:pPr>
        <w:numPr>
          <w:ilvl w:val="0"/>
          <w:numId w:val="10"/>
        </w:numPr>
        <w:spacing w:after="0" w:afterAutospacing="0"/>
        <w:ind w:left="1133.858267716535" w:hanging="360"/>
        <w:jc w:val="both"/>
        <w:rPr>
          <w:sz w:val="24"/>
          <w:szCs w:val="24"/>
        </w:rPr>
      </w:pPr>
      <w:r w:rsidDel="00000000" w:rsidR="00000000" w:rsidRPr="00000000">
        <w:rPr>
          <w:sz w:val="24"/>
          <w:szCs w:val="24"/>
          <w:rtl w:val="0"/>
        </w:rPr>
        <w:t xml:space="preserve">Base de datos: PostgreSQL para datos estructurados, MongoDB para contenido médico flexible</w:t>
      </w:r>
    </w:p>
    <w:p w:rsidR="00000000" w:rsidDel="00000000" w:rsidP="00000000" w:rsidRDefault="00000000" w:rsidRPr="00000000" w14:paraId="000000B9">
      <w:pPr>
        <w:numPr>
          <w:ilvl w:val="0"/>
          <w:numId w:val="10"/>
        </w:numPr>
        <w:ind w:left="1133.858267716535" w:hanging="360"/>
        <w:jc w:val="both"/>
        <w:rPr>
          <w:sz w:val="24"/>
          <w:szCs w:val="24"/>
        </w:rPr>
      </w:pPr>
      <w:r w:rsidDel="00000000" w:rsidR="00000000" w:rsidRPr="00000000">
        <w:rPr>
          <w:sz w:val="24"/>
          <w:szCs w:val="24"/>
          <w:rtl w:val="0"/>
        </w:rPr>
        <w:t xml:space="preserve">PLN: spaCy + Hugging Face por soporte robusto en español y modelos médicos pre entrenados</w:t>
      </w:r>
    </w:p>
    <w:p w:rsidR="00000000" w:rsidDel="00000000" w:rsidP="00000000" w:rsidRDefault="00000000" w:rsidRPr="00000000" w14:paraId="000000BA">
      <w:pPr>
        <w:ind w:left="708" w:firstLine="0"/>
        <w:jc w:val="both"/>
        <w:rPr>
          <w:i w:val="1"/>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b w:val="1"/>
          <w:i w:val="0"/>
          <w:smallCaps w:val="0"/>
          <w:strike w:val="0"/>
          <w:color w:val="000000"/>
          <w:sz w:val="24"/>
          <w:szCs w:val="24"/>
          <w:shd w:fill="auto" w:val="clear"/>
          <w:vertAlign w:val="baseline"/>
        </w:rPr>
      </w:pPr>
      <w:bookmarkStart w:colFirst="0" w:colLast="0" w:name="_heading=h.bkj0hqmg5s2n" w:id="10"/>
      <w:bookmarkEnd w:id="10"/>
      <w:r w:rsidDel="00000000" w:rsidR="00000000" w:rsidRPr="00000000">
        <w:rPr>
          <w:b w:val="1"/>
          <w:i w:val="0"/>
          <w:smallCaps w:val="0"/>
          <w:strike w:val="0"/>
          <w:color w:val="000000"/>
          <w:sz w:val="24"/>
          <w:szCs w:val="24"/>
          <w:u w:val="none"/>
          <w:shd w:fill="auto" w:val="clear"/>
          <w:vertAlign w:val="baseline"/>
          <w:rtl w:val="0"/>
        </w:rPr>
        <w:t xml:space="preserve">Estudio de Factibilidad</w:t>
      </w:r>
    </w:p>
    <w:p w:rsidR="00000000" w:rsidDel="00000000" w:rsidP="00000000" w:rsidRDefault="00000000" w:rsidRPr="00000000" w14:paraId="000000BC">
      <w:pPr>
        <w:spacing w:after="0" w:lineRule="auto"/>
        <w:ind w:left="360" w:firstLine="0"/>
        <w:jc w:val="both"/>
        <w:rPr>
          <w:sz w:val="24"/>
          <w:szCs w:val="24"/>
        </w:rPr>
      </w:pPr>
      <w:r w:rsidDel="00000000" w:rsidR="00000000" w:rsidRPr="00000000">
        <w:rPr>
          <w:sz w:val="24"/>
          <w:szCs w:val="24"/>
          <w:rtl w:val="0"/>
        </w:rPr>
        <w:t xml:space="preserve">Los resultados esperados del estudio de factibilidad incluyen la validación técnica, económica y operativa del Sistema RESPIRA como solución viable para la problemática de salud respiratoria en Tacna. Las actividades realizadas para la evaluación incluyeron: análisis técnico de infraestructura existente, estimación de costos de desarrollo e implementación, evaluación de capacidades organizacionales del MINSA regional, y consultas con profesionales médicos locales sobre viabilidad clínica.</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i w:val="0"/>
          <w:smallCaps w:val="0"/>
          <w:strike w:val="0"/>
          <w:color w:val="000000"/>
          <w:sz w:val="24"/>
          <w:szCs w:val="24"/>
          <w:shd w:fill="auto" w:val="clear"/>
          <w:vertAlign w:val="baseline"/>
        </w:rPr>
      </w:pPr>
      <w:bookmarkStart w:colFirst="0" w:colLast="0" w:name="_heading=h.qtz1ehhofq7s" w:id="11"/>
      <w:bookmarkEnd w:id="11"/>
      <w:r w:rsidDel="00000000" w:rsidR="00000000" w:rsidRPr="00000000">
        <w:rPr>
          <w:b w:val="1"/>
          <w:i w:val="0"/>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0BF">
      <w:pPr>
        <w:spacing w:after="0" w:lineRule="auto"/>
        <w:ind w:left="425.19685039370086" w:firstLine="0"/>
        <w:jc w:val="both"/>
        <w:rPr>
          <w:b w:val="1"/>
          <w:sz w:val="24"/>
          <w:szCs w:val="24"/>
        </w:rPr>
      </w:pPr>
      <w:r w:rsidDel="00000000" w:rsidR="00000000" w:rsidRPr="00000000">
        <w:rPr>
          <w:b w:val="1"/>
          <w:sz w:val="24"/>
          <w:szCs w:val="24"/>
          <w:rtl w:val="0"/>
        </w:rPr>
        <w:t xml:space="preserve">Evaluación de recursos tecnológicos disponibles:</w:t>
      </w:r>
    </w:p>
    <w:p w:rsidR="00000000" w:rsidDel="00000000" w:rsidP="00000000" w:rsidRDefault="00000000" w:rsidRPr="00000000" w14:paraId="000000C0">
      <w:pPr>
        <w:spacing w:after="0" w:lineRule="auto"/>
        <w:ind w:left="425.19685039370086" w:firstLine="0"/>
        <w:jc w:val="both"/>
        <w:rPr>
          <w:sz w:val="24"/>
          <w:szCs w:val="24"/>
        </w:rPr>
      </w:pPr>
      <w:r w:rsidDel="00000000" w:rsidR="00000000" w:rsidRPr="00000000">
        <w:rPr>
          <w:sz w:val="24"/>
          <w:szCs w:val="24"/>
          <w:rtl w:val="0"/>
        </w:rPr>
        <w:t xml:space="preserve">La infraestructura tecnológica actual del MINSA Tacna cuenta con capacidad suficiente para soportar el Sistema RESPIRA. Los servidores existentes (Dell PowerEdge R740 con 32GB RAM) pueden manejar la carga esperada de hasta 10,000 usuarios concurrentes. La red institucional de 100Mbps simétricos garantiza conectividad adecuada para servicios web y APIs.</w:t>
      </w:r>
    </w:p>
    <w:p w:rsidR="00000000" w:rsidDel="00000000" w:rsidP="00000000" w:rsidRDefault="00000000" w:rsidRPr="00000000" w14:paraId="000000C1">
      <w:pPr>
        <w:spacing w:after="0" w:lineRule="auto"/>
        <w:ind w:left="425.19685039370086" w:firstLine="0"/>
        <w:jc w:val="both"/>
        <w:rPr>
          <w:sz w:val="24"/>
          <w:szCs w:val="24"/>
        </w:rPr>
      </w:pPr>
      <w:r w:rsidDel="00000000" w:rsidR="00000000" w:rsidRPr="00000000">
        <w:rPr>
          <w:rtl w:val="0"/>
        </w:rPr>
      </w:r>
    </w:p>
    <w:p w:rsidR="00000000" w:rsidDel="00000000" w:rsidP="00000000" w:rsidRDefault="00000000" w:rsidRPr="00000000" w14:paraId="000000C2">
      <w:pPr>
        <w:spacing w:after="0" w:lineRule="auto"/>
        <w:ind w:left="425.19685039370086" w:firstLine="0"/>
        <w:jc w:val="both"/>
        <w:rPr>
          <w:b w:val="1"/>
          <w:sz w:val="24"/>
          <w:szCs w:val="24"/>
        </w:rPr>
      </w:pPr>
      <w:r w:rsidDel="00000000" w:rsidR="00000000" w:rsidRPr="00000000">
        <w:rPr>
          <w:b w:val="1"/>
          <w:sz w:val="24"/>
          <w:szCs w:val="24"/>
          <w:rtl w:val="0"/>
        </w:rPr>
        <w:t xml:space="preserve">Hardware requerido:</w:t>
      </w:r>
    </w:p>
    <w:p w:rsidR="00000000" w:rsidDel="00000000" w:rsidP="00000000" w:rsidRDefault="00000000" w:rsidRPr="00000000" w14:paraId="000000C3">
      <w:pPr>
        <w:spacing w:after="0" w:lineRule="auto"/>
        <w:ind w:left="425.19685039370086" w:firstLine="0"/>
        <w:jc w:val="both"/>
        <w:rPr>
          <w:sz w:val="24"/>
          <w:szCs w:val="24"/>
        </w:rPr>
      </w:pPr>
      <w:r w:rsidDel="00000000" w:rsidR="00000000" w:rsidRPr="00000000">
        <w:rPr>
          <w:sz w:val="24"/>
          <w:szCs w:val="24"/>
          <w:rtl w:val="0"/>
        </w:rPr>
        <w:t xml:space="preserve">Servidor de producción: Configuración actual del MINSA es suficiente con upgrade de RAM a 64GB (costo: S/ 8,000)</w:t>
      </w:r>
    </w:p>
    <w:p w:rsidR="00000000" w:rsidDel="00000000" w:rsidP="00000000" w:rsidRDefault="00000000" w:rsidRPr="00000000" w14:paraId="000000C4">
      <w:pPr>
        <w:numPr>
          <w:ilvl w:val="0"/>
          <w:numId w:val="17"/>
        </w:numPr>
        <w:spacing w:after="0" w:lineRule="auto"/>
        <w:ind w:left="1133.858267716535" w:hanging="360"/>
        <w:jc w:val="both"/>
        <w:rPr>
          <w:sz w:val="24"/>
          <w:szCs w:val="24"/>
        </w:rPr>
      </w:pPr>
      <w:r w:rsidDel="00000000" w:rsidR="00000000" w:rsidRPr="00000000">
        <w:rPr>
          <w:sz w:val="24"/>
          <w:szCs w:val="24"/>
          <w:rtl w:val="0"/>
        </w:rPr>
        <w:t xml:space="preserve">Servidor de respaldo: Servidor adicional para alta disponibilidad (Dell PowerEdge R640 - S/ 45,000)</w:t>
      </w:r>
    </w:p>
    <w:p w:rsidR="00000000" w:rsidDel="00000000" w:rsidP="00000000" w:rsidRDefault="00000000" w:rsidRPr="00000000" w14:paraId="000000C5">
      <w:pPr>
        <w:numPr>
          <w:ilvl w:val="0"/>
          <w:numId w:val="17"/>
        </w:numPr>
        <w:spacing w:after="0" w:lineRule="auto"/>
        <w:ind w:left="1133.858267716535" w:hanging="360"/>
        <w:jc w:val="both"/>
        <w:rPr>
          <w:sz w:val="24"/>
          <w:szCs w:val="24"/>
        </w:rPr>
      </w:pPr>
      <w:r w:rsidDel="00000000" w:rsidR="00000000" w:rsidRPr="00000000">
        <w:rPr>
          <w:sz w:val="24"/>
          <w:szCs w:val="24"/>
          <w:rtl w:val="0"/>
        </w:rPr>
        <w:t xml:space="preserve">Balanceador de carga: Nginx en servidor dedicado (aprovechando hardware existente)</w:t>
      </w:r>
    </w:p>
    <w:p w:rsidR="00000000" w:rsidDel="00000000" w:rsidP="00000000" w:rsidRDefault="00000000" w:rsidRPr="00000000" w14:paraId="000000C6">
      <w:pPr>
        <w:numPr>
          <w:ilvl w:val="0"/>
          <w:numId w:val="17"/>
        </w:numPr>
        <w:spacing w:after="0" w:lineRule="auto"/>
        <w:ind w:left="1133.858267716535" w:hanging="360"/>
        <w:jc w:val="both"/>
        <w:rPr>
          <w:sz w:val="24"/>
          <w:szCs w:val="24"/>
        </w:rPr>
      </w:pPr>
      <w:r w:rsidDel="00000000" w:rsidR="00000000" w:rsidRPr="00000000">
        <w:rPr>
          <w:sz w:val="24"/>
          <w:szCs w:val="24"/>
          <w:rtl w:val="0"/>
        </w:rPr>
        <w:t xml:space="preserve">Almacenamiento: SSD adicional de 2TB para base de datos (S/ 3,500)</w:t>
      </w:r>
    </w:p>
    <w:p w:rsidR="00000000" w:rsidDel="00000000" w:rsidP="00000000" w:rsidRDefault="00000000" w:rsidRPr="00000000" w14:paraId="000000C7">
      <w:pPr>
        <w:spacing w:after="0" w:lineRule="auto"/>
        <w:ind w:left="425.1968503937008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spacing w:after="0" w:lineRule="auto"/>
        <w:ind w:left="425.19685039370086" w:firstLine="0"/>
        <w:jc w:val="both"/>
        <w:rPr>
          <w:b w:val="1"/>
          <w:sz w:val="24"/>
          <w:szCs w:val="24"/>
        </w:rPr>
      </w:pPr>
      <w:r w:rsidDel="00000000" w:rsidR="00000000" w:rsidRPr="00000000">
        <w:rPr>
          <w:b w:val="1"/>
          <w:sz w:val="24"/>
          <w:szCs w:val="24"/>
          <w:rtl w:val="0"/>
        </w:rPr>
        <w:t xml:space="preserve">Software y aplicaciones:</w:t>
      </w:r>
    </w:p>
    <w:p w:rsidR="00000000" w:rsidDel="00000000" w:rsidP="00000000" w:rsidRDefault="00000000" w:rsidRPr="00000000" w14:paraId="000000C9">
      <w:pPr>
        <w:numPr>
          <w:ilvl w:val="0"/>
          <w:numId w:val="8"/>
        </w:numPr>
        <w:spacing w:after="0" w:lineRule="auto"/>
        <w:ind w:left="1133.858267716535" w:hanging="360"/>
        <w:jc w:val="both"/>
        <w:rPr>
          <w:sz w:val="24"/>
          <w:szCs w:val="24"/>
        </w:rPr>
      </w:pPr>
      <w:r w:rsidDel="00000000" w:rsidR="00000000" w:rsidRPr="00000000">
        <w:rPr>
          <w:sz w:val="24"/>
          <w:szCs w:val="24"/>
          <w:rtl w:val="0"/>
        </w:rPr>
        <w:t xml:space="preserve">Sistema operativo: Ubuntu Server 22.04 LTS (gratuito, licencia open source)</w:t>
      </w:r>
    </w:p>
    <w:p w:rsidR="00000000" w:rsidDel="00000000" w:rsidP="00000000" w:rsidRDefault="00000000" w:rsidRPr="00000000" w14:paraId="000000CA">
      <w:pPr>
        <w:numPr>
          <w:ilvl w:val="0"/>
          <w:numId w:val="8"/>
        </w:numPr>
        <w:spacing w:after="0" w:lineRule="auto"/>
        <w:ind w:left="1133.858267716535" w:hanging="360"/>
        <w:jc w:val="both"/>
        <w:rPr>
          <w:sz w:val="24"/>
          <w:szCs w:val="24"/>
        </w:rPr>
      </w:pPr>
      <w:r w:rsidDel="00000000" w:rsidR="00000000" w:rsidRPr="00000000">
        <w:rPr>
          <w:sz w:val="24"/>
          <w:szCs w:val="24"/>
          <w:rtl w:val="0"/>
        </w:rPr>
        <w:t xml:space="preserve">Base de datos: PostgreSQL 15 (gratuito) + MongoDB Community (gratuito)</w:t>
      </w:r>
    </w:p>
    <w:p w:rsidR="00000000" w:rsidDel="00000000" w:rsidP="00000000" w:rsidRDefault="00000000" w:rsidRPr="00000000" w14:paraId="000000CB">
      <w:pPr>
        <w:numPr>
          <w:ilvl w:val="0"/>
          <w:numId w:val="8"/>
        </w:numPr>
        <w:spacing w:after="0" w:lineRule="auto"/>
        <w:ind w:left="1133.858267716535" w:hanging="360"/>
        <w:jc w:val="both"/>
        <w:rPr>
          <w:sz w:val="24"/>
          <w:szCs w:val="24"/>
        </w:rPr>
      </w:pPr>
      <w:r w:rsidDel="00000000" w:rsidR="00000000" w:rsidRPr="00000000">
        <w:rPr>
          <w:sz w:val="24"/>
          <w:szCs w:val="24"/>
          <w:rtl w:val="0"/>
        </w:rPr>
        <w:t xml:space="preserve">Runtime: Node.js 18+ (gratuito), Python 3.11 (gratuito)</w:t>
      </w:r>
    </w:p>
    <w:p w:rsidR="00000000" w:rsidDel="00000000" w:rsidP="00000000" w:rsidRDefault="00000000" w:rsidRPr="00000000" w14:paraId="000000CC">
      <w:pPr>
        <w:numPr>
          <w:ilvl w:val="0"/>
          <w:numId w:val="8"/>
        </w:numPr>
        <w:spacing w:after="0" w:lineRule="auto"/>
        <w:ind w:left="1133.858267716535" w:hanging="360"/>
        <w:jc w:val="both"/>
        <w:rPr>
          <w:sz w:val="24"/>
          <w:szCs w:val="24"/>
        </w:rPr>
      </w:pPr>
      <w:r w:rsidDel="00000000" w:rsidR="00000000" w:rsidRPr="00000000">
        <w:rPr>
          <w:sz w:val="24"/>
          <w:szCs w:val="24"/>
          <w:rtl w:val="0"/>
        </w:rPr>
        <w:t xml:space="preserve">Contenedores: Docker CE (gratuito), Docker Compose</w:t>
      </w:r>
    </w:p>
    <w:p w:rsidR="00000000" w:rsidDel="00000000" w:rsidP="00000000" w:rsidRDefault="00000000" w:rsidRPr="00000000" w14:paraId="000000CD">
      <w:pPr>
        <w:numPr>
          <w:ilvl w:val="0"/>
          <w:numId w:val="8"/>
        </w:numPr>
        <w:spacing w:after="0" w:lineRule="auto"/>
        <w:ind w:left="1133.858267716535" w:hanging="360"/>
        <w:jc w:val="both"/>
        <w:rPr>
          <w:sz w:val="24"/>
          <w:szCs w:val="24"/>
        </w:rPr>
      </w:pPr>
      <w:r w:rsidDel="00000000" w:rsidR="00000000" w:rsidRPr="00000000">
        <w:rPr>
          <w:sz w:val="24"/>
          <w:szCs w:val="24"/>
          <w:rtl w:val="0"/>
        </w:rPr>
        <w:t xml:space="preserve">Servidor web: Nginx (gratuito), certificados SSL Let's Encrypt (gratuito)</w:t>
      </w:r>
    </w:p>
    <w:p w:rsidR="00000000" w:rsidDel="00000000" w:rsidP="00000000" w:rsidRDefault="00000000" w:rsidRPr="00000000" w14:paraId="000000CE">
      <w:pPr>
        <w:numPr>
          <w:ilvl w:val="0"/>
          <w:numId w:val="8"/>
        </w:numPr>
        <w:spacing w:after="0" w:lineRule="auto"/>
        <w:ind w:left="1133.858267716535" w:hanging="360"/>
        <w:jc w:val="both"/>
        <w:rPr>
          <w:sz w:val="24"/>
          <w:szCs w:val="24"/>
        </w:rPr>
      </w:pPr>
      <w:r w:rsidDel="00000000" w:rsidR="00000000" w:rsidRPr="00000000">
        <w:rPr>
          <w:sz w:val="24"/>
          <w:szCs w:val="24"/>
          <w:rtl w:val="0"/>
        </w:rPr>
        <w:t xml:space="preserve">PLN: spaCy (gratuito), Hugging Face (gratuito para modelos base), scikit-learn (gratuito)</w:t>
      </w:r>
    </w:p>
    <w:p w:rsidR="00000000" w:rsidDel="00000000" w:rsidP="00000000" w:rsidRDefault="00000000" w:rsidRPr="00000000" w14:paraId="000000CF">
      <w:pPr>
        <w:spacing w:after="0" w:lineRule="auto"/>
        <w:ind w:left="425.1968503937008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spacing w:after="0" w:lineRule="auto"/>
        <w:ind w:left="425.19685039370086" w:firstLine="0"/>
        <w:jc w:val="both"/>
        <w:rPr>
          <w:b w:val="1"/>
          <w:sz w:val="24"/>
          <w:szCs w:val="24"/>
        </w:rPr>
      </w:pPr>
      <w:r w:rsidDel="00000000" w:rsidR="00000000" w:rsidRPr="00000000">
        <w:rPr>
          <w:rFonts w:ascii="Arial" w:cs="Arial" w:eastAsia="Arial" w:hAnsi="Arial"/>
          <w:b w:val="1"/>
          <w:sz w:val="24"/>
          <w:szCs w:val="24"/>
          <w:rtl w:val="0"/>
        </w:rPr>
        <w:t xml:space="preserve">N</w:t>
      </w:r>
      <w:r w:rsidDel="00000000" w:rsidR="00000000" w:rsidRPr="00000000">
        <w:rPr>
          <w:b w:val="1"/>
          <w:sz w:val="24"/>
          <w:szCs w:val="24"/>
          <w:rtl w:val="0"/>
        </w:rPr>
        <w:t xml:space="preserve">avegadores y compatibilidad:</w:t>
      </w:r>
    </w:p>
    <w:p w:rsidR="00000000" w:rsidDel="00000000" w:rsidP="00000000" w:rsidRDefault="00000000" w:rsidRPr="00000000" w14:paraId="000000D1">
      <w:pPr>
        <w:numPr>
          <w:ilvl w:val="0"/>
          <w:numId w:val="5"/>
        </w:numPr>
        <w:spacing w:after="0" w:lineRule="auto"/>
        <w:ind w:left="1133.858267716535" w:hanging="360"/>
        <w:jc w:val="both"/>
        <w:rPr>
          <w:sz w:val="24"/>
          <w:szCs w:val="24"/>
        </w:rPr>
      </w:pPr>
      <w:r w:rsidDel="00000000" w:rsidR="00000000" w:rsidRPr="00000000">
        <w:rPr>
          <w:sz w:val="24"/>
          <w:szCs w:val="24"/>
          <w:rtl w:val="0"/>
        </w:rPr>
        <w:t xml:space="preserve">Web: Compatible con Chrome 90+, Firefox 88+, Safari 14+, Edge 90+</w:t>
      </w:r>
    </w:p>
    <w:p w:rsidR="00000000" w:rsidDel="00000000" w:rsidP="00000000" w:rsidRDefault="00000000" w:rsidRPr="00000000" w14:paraId="000000D2">
      <w:pPr>
        <w:numPr>
          <w:ilvl w:val="0"/>
          <w:numId w:val="5"/>
        </w:numPr>
        <w:spacing w:after="0" w:lineRule="auto"/>
        <w:ind w:left="1133.858267716535" w:hanging="360"/>
        <w:jc w:val="both"/>
        <w:rPr>
          <w:sz w:val="24"/>
          <w:szCs w:val="24"/>
        </w:rPr>
      </w:pPr>
      <w:r w:rsidDel="00000000" w:rsidR="00000000" w:rsidRPr="00000000">
        <w:rPr>
          <w:sz w:val="24"/>
          <w:szCs w:val="24"/>
          <w:rtl w:val="0"/>
        </w:rPr>
        <w:t xml:space="preserve">Móvil: Android 8.0+ (API level 26), iOS 12.0+</w:t>
      </w:r>
    </w:p>
    <w:p w:rsidR="00000000" w:rsidDel="00000000" w:rsidP="00000000" w:rsidRDefault="00000000" w:rsidRPr="00000000" w14:paraId="000000D3">
      <w:pPr>
        <w:numPr>
          <w:ilvl w:val="0"/>
          <w:numId w:val="5"/>
        </w:numPr>
        <w:spacing w:after="0" w:lineRule="auto"/>
        <w:ind w:left="1133.858267716535" w:hanging="360"/>
        <w:jc w:val="both"/>
        <w:rPr>
          <w:sz w:val="24"/>
          <w:szCs w:val="24"/>
        </w:rPr>
      </w:pPr>
      <w:r w:rsidDel="00000000" w:rsidR="00000000" w:rsidRPr="00000000">
        <w:rPr>
          <w:sz w:val="24"/>
          <w:szCs w:val="24"/>
          <w:rtl w:val="0"/>
        </w:rPr>
        <w:t xml:space="preserve">Responsive: Bootstrap 5 + CSS Grid para adaptabilidad completa</w:t>
      </w:r>
    </w:p>
    <w:p w:rsidR="00000000" w:rsidDel="00000000" w:rsidP="00000000" w:rsidRDefault="00000000" w:rsidRPr="00000000" w14:paraId="000000D4">
      <w:pPr>
        <w:spacing w:after="0" w:lineRule="auto"/>
        <w:ind w:left="425.19685039370086" w:firstLine="0"/>
        <w:jc w:val="both"/>
        <w:rPr>
          <w:sz w:val="24"/>
          <w:szCs w:val="24"/>
        </w:rPr>
      </w:pPr>
      <w:r w:rsidDel="00000000" w:rsidR="00000000" w:rsidRPr="00000000">
        <w:rPr>
          <w:rtl w:val="0"/>
        </w:rPr>
      </w:r>
    </w:p>
    <w:p w:rsidR="00000000" w:rsidDel="00000000" w:rsidP="00000000" w:rsidRDefault="00000000" w:rsidRPr="00000000" w14:paraId="000000D5">
      <w:pPr>
        <w:spacing w:after="0" w:lineRule="auto"/>
        <w:ind w:left="425.19685039370086" w:firstLine="0"/>
        <w:jc w:val="both"/>
        <w:rPr>
          <w:b w:val="1"/>
          <w:sz w:val="24"/>
          <w:szCs w:val="24"/>
        </w:rPr>
      </w:pPr>
      <w:r w:rsidDel="00000000" w:rsidR="00000000" w:rsidRPr="00000000">
        <w:rPr>
          <w:b w:val="1"/>
          <w:sz w:val="24"/>
          <w:szCs w:val="24"/>
          <w:rtl w:val="0"/>
        </w:rPr>
        <w:t xml:space="preserve">Infraestructura de red:</w:t>
      </w:r>
    </w:p>
    <w:p w:rsidR="00000000" w:rsidDel="00000000" w:rsidP="00000000" w:rsidRDefault="00000000" w:rsidRPr="00000000" w14:paraId="000000D6">
      <w:pPr>
        <w:numPr>
          <w:ilvl w:val="0"/>
          <w:numId w:val="6"/>
        </w:numPr>
        <w:spacing w:after="0" w:lineRule="auto"/>
        <w:ind w:left="1133.858267716535" w:hanging="360"/>
        <w:jc w:val="both"/>
        <w:rPr>
          <w:sz w:val="24"/>
          <w:szCs w:val="24"/>
        </w:rPr>
      </w:pPr>
      <w:r w:rsidDel="00000000" w:rsidR="00000000" w:rsidRPr="00000000">
        <w:rPr>
          <w:sz w:val="24"/>
          <w:szCs w:val="24"/>
          <w:rtl w:val="0"/>
        </w:rPr>
        <w:t xml:space="preserve">Internet: Conexión actual de 100Mbps es adecuada, con opción de upgrade a 200Mbps (S/ 500/mes adicionales)</w:t>
      </w:r>
    </w:p>
    <w:p w:rsidR="00000000" w:rsidDel="00000000" w:rsidP="00000000" w:rsidRDefault="00000000" w:rsidRPr="00000000" w14:paraId="000000D7">
      <w:pPr>
        <w:numPr>
          <w:ilvl w:val="0"/>
          <w:numId w:val="6"/>
        </w:numPr>
        <w:spacing w:after="0" w:lineRule="auto"/>
        <w:ind w:left="1133.858267716535" w:hanging="360"/>
        <w:jc w:val="both"/>
        <w:rPr>
          <w:sz w:val="24"/>
          <w:szCs w:val="24"/>
        </w:rPr>
      </w:pPr>
      <w:r w:rsidDel="00000000" w:rsidR="00000000" w:rsidRPr="00000000">
        <w:rPr>
          <w:sz w:val="24"/>
          <w:szCs w:val="24"/>
          <w:rtl w:val="0"/>
        </w:rPr>
        <w:t xml:space="preserve">Red interna: Gigabit Ethernet existente soporta tráfico interno</w:t>
      </w:r>
    </w:p>
    <w:p w:rsidR="00000000" w:rsidDel="00000000" w:rsidP="00000000" w:rsidRDefault="00000000" w:rsidRPr="00000000" w14:paraId="000000D8">
      <w:pPr>
        <w:numPr>
          <w:ilvl w:val="0"/>
          <w:numId w:val="6"/>
        </w:numPr>
        <w:spacing w:after="0" w:lineRule="auto"/>
        <w:ind w:left="1133.858267716535" w:hanging="360"/>
        <w:jc w:val="both"/>
        <w:rPr>
          <w:sz w:val="24"/>
          <w:szCs w:val="24"/>
        </w:rPr>
      </w:pPr>
      <w:r w:rsidDel="00000000" w:rsidR="00000000" w:rsidRPr="00000000">
        <w:rPr>
          <w:sz w:val="24"/>
          <w:szCs w:val="24"/>
          <w:rtl w:val="0"/>
        </w:rPr>
        <w:t xml:space="preserve">WiFi: Puntos de acceso en centros de salud para usuarios (6 puntos adicionales - S/ 3,600)</w:t>
      </w:r>
    </w:p>
    <w:p w:rsidR="00000000" w:rsidDel="00000000" w:rsidP="00000000" w:rsidRDefault="00000000" w:rsidRPr="00000000" w14:paraId="000000D9">
      <w:pPr>
        <w:spacing w:after="0" w:lineRule="auto"/>
        <w:ind w:left="425.19685039370086" w:firstLine="0"/>
        <w:jc w:val="both"/>
        <w:rPr>
          <w:sz w:val="24"/>
          <w:szCs w:val="24"/>
        </w:rPr>
      </w:pPr>
      <w:r w:rsidDel="00000000" w:rsidR="00000000" w:rsidRPr="00000000">
        <w:rPr>
          <w:rtl w:val="0"/>
        </w:rPr>
      </w:r>
    </w:p>
    <w:p w:rsidR="00000000" w:rsidDel="00000000" w:rsidP="00000000" w:rsidRDefault="00000000" w:rsidRPr="00000000" w14:paraId="000000DA">
      <w:pPr>
        <w:spacing w:after="0" w:lineRule="auto"/>
        <w:ind w:left="425.19685039370086" w:firstLine="0"/>
        <w:jc w:val="both"/>
        <w:rPr>
          <w:b w:val="1"/>
          <w:sz w:val="24"/>
          <w:szCs w:val="24"/>
        </w:rPr>
      </w:pPr>
      <w:r w:rsidDel="00000000" w:rsidR="00000000" w:rsidRPr="00000000">
        <w:rPr>
          <w:b w:val="1"/>
          <w:sz w:val="24"/>
          <w:szCs w:val="24"/>
          <w:rtl w:val="0"/>
        </w:rPr>
        <w:t xml:space="preserve">Dominio y hosting:</w:t>
      </w:r>
    </w:p>
    <w:p w:rsidR="00000000" w:rsidDel="00000000" w:rsidP="00000000" w:rsidRDefault="00000000" w:rsidRPr="00000000" w14:paraId="000000DB">
      <w:pPr>
        <w:numPr>
          <w:ilvl w:val="0"/>
          <w:numId w:val="27"/>
        </w:numPr>
        <w:spacing w:after="0" w:lineRule="auto"/>
        <w:ind w:left="1133.858267716535" w:hanging="360"/>
        <w:jc w:val="both"/>
        <w:rPr>
          <w:sz w:val="24"/>
          <w:szCs w:val="24"/>
        </w:rPr>
      </w:pPr>
      <w:r w:rsidDel="00000000" w:rsidR="00000000" w:rsidRPr="00000000">
        <w:rPr>
          <w:sz w:val="24"/>
          <w:szCs w:val="24"/>
          <w:rtl w:val="0"/>
        </w:rPr>
        <w:t xml:space="preserve">Dominio: respiratacna.gob.pe (S/ 200/año, gestionado por ONGEI)</w:t>
      </w:r>
    </w:p>
    <w:p w:rsidR="00000000" w:rsidDel="00000000" w:rsidP="00000000" w:rsidRDefault="00000000" w:rsidRPr="00000000" w14:paraId="000000DC">
      <w:pPr>
        <w:numPr>
          <w:ilvl w:val="0"/>
          <w:numId w:val="27"/>
        </w:numPr>
        <w:spacing w:after="0" w:lineRule="auto"/>
        <w:ind w:left="1133.858267716535" w:hanging="360"/>
        <w:jc w:val="both"/>
        <w:rPr>
          <w:sz w:val="24"/>
          <w:szCs w:val="24"/>
        </w:rPr>
      </w:pPr>
      <w:r w:rsidDel="00000000" w:rsidR="00000000" w:rsidRPr="00000000">
        <w:rPr>
          <w:sz w:val="24"/>
          <w:szCs w:val="24"/>
          <w:rtl w:val="0"/>
        </w:rPr>
        <w:t xml:space="preserve">SSL: Certificados gratuitos Let's Encrypt con renovación automática</w:t>
      </w:r>
    </w:p>
    <w:p w:rsidR="00000000" w:rsidDel="00000000" w:rsidP="00000000" w:rsidRDefault="00000000" w:rsidRPr="00000000" w14:paraId="000000DD">
      <w:pPr>
        <w:numPr>
          <w:ilvl w:val="0"/>
          <w:numId w:val="27"/>
        </w:numPr>
        <w:spacing w:after="0" w:lineRule="auto"/>
        <w:ind w:left="1133.858267716535" w:hanging="360"/>
        <w:jc w:val="both"/>
        <w:rPr>
          <w:sz w:val="24"/>
          <w:szCs w:val="24"/>
        </w:rPr>
      </w:pPr>
      <w:r w:rsidDel="00000000" w:rsidR="00000000" w:rsidRPr="00000000">
        <w:rPr>
          <w:sz w:val="24"/>
          <w:szCs w:val="24"/>
          <w:rtl w:val="0"/>
        </w:rPr>
        <w:t xml:space="preserve">CDN: CloudFlare gratuito para optimización de contenido estático</w:t>
      </w:r>
    </w:p>
    <w:p w:rsidR="00000000" w:rsidDel="00000000" w:rsidP="00000000" w:rsidRDefault="00000000" w:rsidRPr="00000000" w14:paraId="000000DE">
      <w:pPr>
        <w:spacing w:after="0" w:lineRule="auto"/>
        <w:ind w:left="425.19685039370086" w:firstLine="0"/>
        <w:jc w:val="both"/>
        <w:rPr>
          <w:sz w:val="24"/>
          <w:szCs w:val="24"/>
        </w:rPr>
      </w:pPr>
      <w:r w:rsidDel="00000000" w:rsidR="00000000" w:rsidRPr="00000000">
        <w:rPr>
          <w:rtl w:val="0"/>
        </w:rPr>
      </w:r>
    </w:p>
    <w:p w:rsidR="00000000" w:rsidDel="00000000" w:rsidP="00000000" w:rsidRDefault="00000000" w:rsidRPr="00000000" w14:paraId="000000DF">
      <w:pPr>
        <w:spacing w:after="0" w:lineRule="auto"/>
        <w:ind w:left="425.19685039370086" w:firstLine="0"/>
        <w:jc w:val="both"/>
        <w:rPr>
          <w:sz w:val="24"/>
          <w:szCs w:val="24"/>
        </w:rPr>
      </w:pPr>
      <w:r w:rsidDel="00000000" w:rsidR="00000000" w:rsidRPr="00000000">
        <w:rPr>
          <w:sz w:val="24"/>
          <w:szCs w:val="24"/>
          <w:rtl w:val="0"/>
        </w:rPr>
        <w:t xml:space="preserve">Evaluación de aplicabilidad: La tecnología seleccionada es completamente aplicable a las necesidades del proyecto. React y React Native ofrecen desarrollo eficiente multiplataforma, mientras que las herramientas de PLN en Python proporcionan la precisión necesaria para análisis médicos. La integración con infraestructura existente es directa y no requiere cambios arquitectónicos mayores.</w:t>
      </w:r>
    </w:p>
    <w:p w:rsidR="00000000" w:rsidDel="00000000" w:rsidP="00000000" w:rsidRDefault="00000000" w:rsidRPr="00000000" w14:paraId="000000E0">
      <w:pPr>
        <w:spacing w:after="0" w:lineRule="auto"/>
        <w:ind w:left="425.1968503937008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spacing w:after="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i w:val="0"/>
          <w:smallCaps w:val="0"/>
          <w:strike w:val="0"/>
          <w:color w:val="000000"/>
          <w:sz w:val="24"/>
          <w:szCs w:val="24"/>
          <w:shd w:fill="auto" w:val="clear"/>
          <w:vertAlign w:val="baseline"/>
        </w:rPr>
      </w:pPr>
      <w:bookmarkStart w:colFirst="0" w:colLast="0" w:name="_heading=h.2rxvyh4mroqj" w:id="12"/>
      <w:bookmarkEnd w:id="12"/>
      <w:r w:rsidDel="00000000" w:rsidR="00000000" w:rsidRPr="00000000">
        <w:rPr>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360" w:right="0" w:firstLine="0"/>
        <w:jc w:val="left"/>
        <w:rPr>
          <w:i w:val="1"/>
          <w:smallCaps w:val="0"/>
          <w:strike w:val="0"/>
          <w:color w:val="00b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spacing w:after="0" w:line="240" w:lineRule="auto"/>
        <w:ind w:left="360" w:firstLine="0"/>
        <w:jc w:val="both"/>
        <w:rPr>
          <w:sz w:val="24"/>
          <w:szCs w:val="24"/>
        </w:rPr>
      </w:pPr>
      <w:r w:rsidDel="00000000" w:rsidR="00000000" w:rsidRPr="00000000">
        <w:rPr>
          <w:b w:val="1"/>
          <w:sz w:val="24"/>
          <w:szCs w:val="24"/>
          <w:rtl w:val="0"/>
        </w:rPr>
        <w:t xml:space="preserve">Evaluación de viabilidad económica:</w:t>
      </w:r>
      <w:r w:rsidDel="00000000" w:rsidR="00000000" w:rsidRPr="00000000">
        <w:rPr>
          <w:sz w:val="24"/>
          <w:szCs w:val="24"/>
          <w:rtl w:val="0"/>
        </w:rPr>
        <w:t xml:space="preserve"> El análisis demuestra que los beneficios económicos del Sistema RESPIRA superan significativamente los costos de inversión. La reducción esperada en consultas de emergencia innecesarias y la detección temprana de casos graves generan ahorros estimados en S/ 450,000 anuales para el sistema de salud regional.</w:t>
      </w:r>
    </w:p>
    <w:p w:rsidR="00000000" w:rsidDel="00000000" w:rsidP="00000000" w:rsidRDefault="00000000" w:rsidRPr="00000000" w14:paraId="000000E7">
      <w:pPr>
        <w:spacing w:after="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0E8">
      <w:pPr>
        <w:spacing w:after="0" w:line="240" w:lineRule="auto"/>
        <w:ind w:left="360" w:firstLine="0"/>
        <w:jc w:val="both"/>
        <w:rPr>
          <w:sz w:val="24"/>
          <w:szCs w:val="24"/>
        </w:rPr>
      </w:pPr>
      <w:r w:rsidDel="00000000" w:rsidR="00000000" w:rsidRPr="00000000">
        <w:rPr>
          <w:b w:val="1"/>
          <w:sz w:val="24"/>
          <w:szCs w:val="24"/>
          <w:rtl w:val="0"/>
        </w:rPr>
        <w:t xml:space="preserve">Evaluación de infraestructura:</w:t>
      </w:r>
      <w:r w:rsidDel="00000000" w:rsidR="00000000" w:rsidRPr="00000000">
        <w:rPr>
          <w:sz w:val="24"/>
          <w:szCs w:val="24"/>
          <w:rtl w:val="0"/>
        </w:rPr>
        <w:t xml:space="preserve"> La institución cuenta con 80% de la infraestructura necesaria. La inversión requerida en hardware adicional es mínima (S/ 56,500) y se justifica por la criticidad del sistema para salud pública.</w:t>
      </w:r>
    </w:p>
    <w:p w:rsidR="00000000" w:rsidDel="00000000" w:rsidP="00000000" w:rsidRDefault="00000000" w:rsidRPr="00000000" w14:paraId="000000E9">
      <w:pPr>
        <w:spacing w:after="0" w:line="240" w:lineRule="auto"/>
        <w:ind w:left="360" w:firstLine="0"/>
        <w:jc w:val="both"/>
        <w:rPr>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Definir los siguientes costos: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1134" w:right="0" w:hanging="72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Costos Generales </w:t>
      </w:r>
    </w:p>
    <w:p w:rsidR="00000000" w:rsidDel="00000000" w:rsidP="00000000" w:rsidRDefault="00000000" w:rsidRPr="00000000" w14:paraId="000000ED">
      <w:pPr>
        <w:spacing w:after="0" w:lineRule="auto"/>
        <w:ind w:left="0" w:firstLine="0"/>
        <w:jc w:val="both"/>
        <w:rPr>
          <w:i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5399730" cy="1828800"/>
            <wp:effectExtent b="0" l="0" r="0" t="0"/>
            <wp:docPr id="1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973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0"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operativos durante el desarrollo </w:t>
      </w:r>
    </w:p>
    <w:p w:rsidR="00000000" w:rsidDel="00000000" w:rsidP="00000000" w:rsidRDefault="00000000" w:rsidRPr="00000000" w14:paraId="000000F0">
      <w:pPr>
        <w:spacing w:after="0" w:lineRule="auto"/>
        <w:ind w:left="360"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i w:val="1"/>
          <w:sz w:val="24"/>
          <w:szCs w:val="24"/>
        </w:rPr>
        <w:drawing>
          <wp:inline distB="114300" distT="114300" distL="114300" distR="114300">
            <wp:extent cx="5399730" cy="2044700"/>
            <wp:effectExtent b="0" l="0" r="0" t="0"/>
            <wp:docPr id="1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9973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tabs>
          <w:tab w:val="left" w:leader="none" w:pos="993"/>
        </w:tabs>
        <w:spacing w:after="0" w:before="0" w:line="259" w:lineRule="auto"/>
        <w:ind w:left="72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del ambiente</w:t>
      </w:r>
    </w:p>
    <w:p w:rsidR="00000000" w:rsidDel="00000000" w:rsidP="00000000" w:rsidRDefault="00000000" w:rsidRPr="00000000" w14:paraId="000000F3">
      <w:pPr>
        <w:spacing w:after="0" w:lineRule="auto"/>
        <w:ind w:left="360" w:firstLine="0"/>
        <w:jc w:val="both"/>
        <w:rPr>
          <w:sz w:val="24"/>
          <w:szCs w:val="24"/>
        </w:rPr>
      </w:pPr>
      <w:r w:rsidDel="00000000" w:rsidR="00000000" w:rsidRPr="00000000">
        <w:rPr>
          <w:sz w:val="24"/>
          <w:szCs w:val="24"/>
        </w:rPr>
        <w:drawing>
          <wp:inline distB="114300" distT="114300" distL="114300" distR="114300">
            <wp:extent cx="5399730" cy="2235200"/>
            <wp:effectExtent b="0" l="0" r="0" t="0"/>
            <wp:docPr id="1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personal</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i w:val="1"/>
          <w:sz w:val="24"/>
          <w:szCs w:val="24"/>
        </w:rPr>
      </w:pPr>
      <w:r w:rsidDel="00000000" w:rsidR="00000000" w:rsidRPr="00000000">
        <w:rPr>
          <w:i w:val="1"/>
          <w:sz w:val="24"/>
          <w:szCs w:val="24"/>
        </w:rPr>
        <w:drawing>
          <wp:inline distB="114300" distT="114300" distL="114300" distR="114300">
            <wp:extent cx="5399730" cy="2489200"/>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9973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totales del desarrollo del sistema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1"/>
          <w:sz w:val="24"/>
          <w:szCs w:val="24"/>
        </w:rPr>
      </w:pPr>
      <w:r w:rsidDel="00000000" w:rsidR="00000000" w:rsidRPr="00000000">
        <w:rPr>
          <w:i w:val="1"/>
          <w:sz w:val="24"/>
          <w:szCs w:val="24"/>
        </w:rPr>
        <w:drawing>
          <wp:inline distB="114300" distT="114300" distL="114300" distR="114300">
            <wp:extent cx="5399730" cy="2032000"/>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9973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after="240" w:before="240" w:line="240" w:lineRule="auto"/>
        <w:jc w:val="both"/>
        <w:rPr>
          <w:sz w:val="24"/>
          <w:szCs w:val="24"/>
        </w:rPr>
      </w:pPr>
      <w:r w:rsidDel="00000000" w:rsidR="00000000" w:rsidRPr="00000000">
        <w:rPr>
          <w:b w:val="1"/>
          <w:sz w:val="24"/>
          <w:szCs w:val="24"/>
          <w:rtl w:val="0"/>
        </w:rPr>
        <w:t xml:space="preserve">Forma de pago:</w:t>
      </w:r>
      <w:r w:rsidDel="00000000" w:rsidR="00000000" w:rsidRPr="00000000">
        <w:rPr>
          <w:rtl w:val="0"/>
        </w:rPr>
      </w:r>
    </w:p>
    <w:p w:rsidR="00000000" w:rsidDel="00000000" w:rsidP="00000000" w:rsidRDefault="00000000" w:rsidRPr="00000000" w14:paraId="000000FB">
      <w:pPr>
        <w:numPr>
          <w:ilvl w:val="0"/>
          <w:numId w:val="29"/>
        </w:numPr>
        <w:spacing w:after="0" w:afterAutospacing="0" w:before="240" w:line="240" w:lineRule="auto"/>
        <w:ind w:left="720" w:hanging="360"/>
        <w:rPr>
          <w:sz w:val="24"/>
          <w:szCs w:val="24"/>
        </w:rPr>
      </w:pPr>
      <w:r w:rsidDel="00000000" w:rsidR="00000000" w:rsidRPr="00000000">
        <w:rPr>
          <w:sz w:val="24"/>
          <w:szCs w:val="24"/>
          <w:rtl w:val="0"/>
        </w:rPr>
        <w:t xml:space="preserve">30% al inicio del proyecto</w:t>
      </w:r>
    </w:p>
    <w:p w:rsidR="00000000" w:rsidDel="00000000" w:rsidP="00000000" w:rsidRDefault="00000000" w:rsidRPr="00000000" w14:paraId="000000FC">
      <w:pPr>
        <w:numPr>
          <w:ilvl w:val="0"/>
          <w:numId w:val="29"/>
        </w:numPr>
        <w:spacing w:after="0" w:afterAutospacing="0" w:before="0" w:beforeAutospacing="0" w:line="240" w:lineRule="auto"/>
        <w:ind w:left="720" w:hanging="360"/>
        <w:rPr>
          <w:sz w:val="24"/>
          <w:szCs w:val="24"/>
        </w:rPr>
      </w:pPr>
      <w:r w:rsidDel="00000000" w:rsidR="00000000" w:rsidRPr="00000000">
        <w:rPr>
          <w:sz w:val="24"/>
          <w:szCs w:val="24"/>
          <w:rtl w:val="0"/>
        </w:rPr>
        <w:t xml:space="preserve">40% al completar desarrollo</w:t>
      </w:r>
    </w:p>
    <w:p w:rsidR="00000000" w:rsidDel="00000000" w:rsidP="00000000" w:rsidRDefault="00000000" w:rsidRPr="00000000" w14:paraId="000000FD">
      <w:pPr>
        <w:numPr>
          <w:ilvl w:val="0"/>
          <w:numId w:val="29"/>
        </w:numPr>
        <w:spacing w:after="240" w:before="0" w:beforeAutospacing="0" w:line="240" w:lineRule="auto"/>
        <w:ind w:left="720" w:hanging="360"/>
        <w:rPr>
          <w:sz w:val="24"/>
          <w:szCs w:val="24"/>
        </w:rPr>
      </w:pPr>
      <w:r w:rsidDel="00000000" w:rsidR="00000000" w:rsidRPr="00000000">
        <w:rPr>
          <w:sz w:val="24"/>
          <w:szCs w:val="24"/>
          <w:rtl w:val="0"/>
        </w:rPr>
        <w:t xml:space="preserve">30% al finalizar implementación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b w:val="1"/>
          <w:i w:val="0"/>
          <w:smallCaps w:val="0"/>
          <w:strike w:val="0"/>
          <w:color w:val="000000"/>
          <w:sz w:val="24"/>
          <w:szCs w:val="24"/>
          <w:shd w:fill="auto" w:val="clear"/>
          <w:vertAlign w:val="baseline"/>
        </w:rPr>
      </w:pPr>
      <w:bookmarkStart w:colFirst="0" w:colLast="0" w:name="_heading=h.2mexu1tzub7f" w:id="13"/>
      <w:bookmarkEnd w:id="13"/>
      <w:r w:rsidDel="00000000" w:rsidR="00000000" w:rsidRPr="00000000">
        <w:rPr>
          <w:b w:val="1"/>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101">
      <w:pPr>
        <w:spacing w:after="0" w:line="240" w:lineRule="auto"/>
        <w:ind w:left="357" w:firstLine="0"/>
        <w:jc w:val="both"/>
        <w:rPr>
          <w:b w:val="1"/>
          <w:sz w:val="24"/>
          <w:szCs w:val="24"/>
        </w:rPr>
      </w:pPr>
      <w:r w:rsidDel="00000000" w:rsidR="00000000" w:rsidRPr="00000000">
        <w:rPr>
          <w:b w:val="1"/>
          <w:sz w:val="24"/>
          <w:szCs w:val="24"/>
          <w:rtl w:val="0"/>
        </w:rPr>
        <w:t xml:space="preserve">Beneficios del producto:</w:t>
      </w:r>
    </w:p>
    <w:p w:rsidR="00000000" w:rsidDel="00000000" w:rsidP="00000000" w:rsidRDefault="00000000" w:rsidRPr="00000000" w14:paraId="00000102">
      <w:pPr>
        <w:numPr>
          <w:ilvl w:val="0"/>
          <w:numId w:val="4"/>
        </w:numPr>
        <w:spacing w:after="0" w:line="240" w:lineRule="auto"/>
        <w:ind w:left="720" w:hanging="360"/>
        <w:jc w:val="both"/>
        <w:rPr>
          <w:sz w:val="24"/>
          <w:szCs w:val="24"/>
        </w:rPr>
      </w:pPr>
      <w:r w:rsidDel="00000000" w:rsidR="00000000" w:rsidRPr="00000000">
        <w:rPr>
          <w:sz w:val="24"/>
          <w:szCs w:val="24"/>
          <w:rtl w:val="0"/>
        </w:rPr>
        <w:t xml:space="preserve">Accesibilidad 24/7: Los usuarios pueden evaluar síntomas en cualquier momento, reduciendo ansiedad y mejorando toma de decisiones médicas</w:t>
      </w:r>
    </w:p>
    <w:p w:rsidR="00000000" w:rsidDel="00000000" w:rsidP="00000000" w:rsidRDefault="00000000" w:rsidRPr="00000000" w14:paraId="00000103">
      <w:pPr>
        <w:numPr>
          <w:ilvl w:val="0"/>
          <w:numId w:val="4"/>
        </w:numPr>
        <w:spacing w:after="0" w:line="240" w:lineRule="auto"/>
        <w:ind w:left="720" w:hanging="360"/>
        <w:jc w:val="both"/>
        <w:rPr>
          <w:sz w:val="24"/>
          <w:szCs w:val="24"/>
        </w:rPr>
      </w:pPr>
      <w:r w:rsidDel="00000000" w:rsidR="00000000" w:rsidRPr="00000000">
        <w:rPr>
          <w:sz w:val="24"/>
          <w:szCs w:val="24"/>
          <w:rtl w:val="0"/>
        </w:rPr>
        <w:t xml:space="preserve">Reducción de carga hospitalaria: Triaje inteligente que deriva solo casos necesarios a servicios de emergencia</w:t>
      </w:r>
    </w:p>
    <w:p w:rsidR="00000000" w:rsidDel="00000000" w:rsidP="00000000" w:rsidRDefault="00000000" w:rsidRPr="00000000" w14:paraId="00000104">
      <w:pPr>
        <w:numPr>
          <w:ilvl w:val="0"/>
          <w:numId w:val="4"/>
        </w:numPr>
        <w:spacing w:after="0" w:line="240" w:lineRule="auto"/>
        <w:ind w:left="720" w:hanging="360"/>
        <w:jc w:val="both"/>
        <w:rPr>
          <w:sz w:val="24"/>
          <w:szCs w:val="24"/>
        </w:rPr>
      </w:pPr>
      <w:r w:rsidDel="00000000" w:rsidR="00000000" w:rsidRPr="00000000">
        <w:rPr>
          <w:sz w:val="24"/>
          <w:szCs w:val="24"/>
          <w:rtl w:val="0"/>
        </w:rPr>
        <w:t xml:space="preserve">Educación preventiva: Población mejor informada sobre cuidado respiratorio y factores de riesgo</w:t>
      </w:r>
    </w:p>
    <w:p w:rsidR="00000000" w:rsidDel="00000000" w:rsidP="00000000" w:rsidRDefault="00000000" w:rsidRPr="00000000" w14:paraId="00000105">
      <w:pPr>
        <w:numPr>
          <w:ilvl w:val="0"/>
          <w:numId w:val="4"/>
        </w:numPr>
        <w:spacing w:after="0" w:line="240" w:lineRule="auto"/>
        <w:ind w:left="720" w:hanging="360"/>
        <w:jc w:val="both"/>
        <w:rPr>
          <w:sz w:val="24"/>
          <w:szCs w:val="24"/>
        </w:rPr>
      </w:pPr>
      <w:r w:rsidDel="00000000" w:rsidR="00000000" w:rsidRPr="00000000">
        <w:rPr>
          <w:sz w:val="24"/>
          <w:szCs w:val="24"/>
          <w:rtl w:val="0"/>
        </w:rPr>
        <w:t xml:space="preserve">Datos epidemiológicos: Información valiosa para políticas de salud pública basadas en evidencia</w:t>
      </w:r>
    </w:p>
    <w:p w:rsidR="00000000" w:rsidDel="00000000" w:rsidP="00000000" w:rsidRDefault="00000000" w:rsidRPr="00000000" w14:paraId="00000106">
      <w:pPr>
        <w:numPr>
          <w:ilvl w:val="0"/>
          <w:numId w:val="4"/>
        </w:numPr>
        <w:spacing w:after="0" w:line="240" w:lineRule="auto"/>
        <w:ind w:left="720" w:hanging="360"/>
        <w:jc w:val="both"/>
        <w:rPr>
          <w:sz w:val="24"/>
          <w:szCs w:val="24"/>
        </w:rPr>
      </w:pPr>
      <w:r w:rsidDel="00000000" w:rsidR="00000000" w:rsidRPr="00000000">
        <w:rPr>
          <w:sz w:val="24"/>
          <w:szCs w:val="24"/>
          <w:rtl w:val="0"/>
        </w:rPr>
        <w:t xml:space="preserve">Detección temprana: Identificación oportuna de brotes o patrones epidémicos emergentes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sz w:val="24"/>
          <w:szCs w:val="24"/>
        </w:rPr>
      </w:pPr>
      <w:r w:rsidDel="00000000" w:rsidR="00000000" w:rsidRPr="00000000">
        <w:rPr>
          <w:rtl w:val="0"/>
        </w:rPr>
      </w:r>
    </w:p>
    <w:p w:rsidR="00000000" w:rsidDel="00000000" w:rsidP="00000000" w:rsidRDefault="00000000" w:rsidRPr="00000000" w14:paraId="00000108">
      <w:pPr>
        <w:spacing w:after="0" w:line="240" w:lineRule="auto"/>
        <w:ind w:left="357" w:firstLine="0"/>
        <w:jc w:val="both"/>
        <w:rPr>
          <w:b w:val="1"/>
          <w:sz w:val="24"/>
          <w:szCs w:val="24"/>
        </w:rPr>
      </w:pPr>
      <w:r w:rsidDel="00000000" w:rsidR="00000000" w:rsidRPr="00000000">
        <w:rPr>
          <w:b w:val="1"/>
          <w:sz w:val="24"/>
          <w:szCs w:val="24"/>
          <w:rtl w:val="0"/>
        </w:rPr>
        <w:t xml:space="preserve">Capacidad organizacional:</w:t>
      </w:r>
    </w:p>
    <w:p w:rsidR="00000000" w:rsidDel="00000000" w:rsidP="00000000" w:rsidRDefault="00000000" w:rsidRPr="00000000" w14:paraId="00000109">
      <w:pPr>
        <w:numPr>
          <w:ilvl w:val="0"/>
          <w:numId w:val="11"/>
        </w:numPr>
        <w:spacing w:after="0" w:line="240" w:lineRule="auto"/>
        <w:ind w:left="720" w:hanging="360"/>
        <w:jc w:val="both"/>
        <w:rPr>
          <w:sz w:val="24"/>
          <w:szCs w:val="24"/>
        </w:rPr>
      </w:pPr>
      <w:r w:rsidDel="00000000" w:rsidR="00000000" w:rsidRPr="00000000">
        <w:rPr>
          <w:sz w:val="24"/>
          <w:szCs w:val="24"/>
          <w:rtl w:val="0"/>
        </w:rPr>
        <w:t xml:space="preserve">El MINSA Tacna ha demostrado capacidad para mantener sistemas informáticos complejos, incluyendo la Historia Clínica Electrónica piloto y sistemas de vigilancia epidemiológica. Cuenta con:</w:t>
      </w:r>
    </w:p>
    <w:p w:rsidR="00000000" w:rsidDel="00000000" w:rsidP="00000000" w:rsidRDefault="00000000" w:rsidRPr="00000000" w14:paraId="0000010A">
      <w:pPr>
        <w:numPr>
          <w:ilvl w:val="0"/>
          <w:numId w:val="11"/>
        </w:numPr>
        <w:spacing w:after="0" w:line="240" w:lineRule="auto"/>
        <w:ind w:left="720" w:hanging="360"/>
        <w:jc w:val="both"/>
        <w:rPr>
          <w:sz w:val="24"/>
          <w:szCs w:val="24"/>
        </w:rPr>
      </w:pPr>
      <w:r w:rsidDel="00000000" w:rsidR="00000000" w:rsidRPr="00000000">
        <w:rPr>
          <w:rtl w:val="0"/>
        </w:rPr>
      </w:r>
    </w:p>
    <w:p w:rsidR="00000000" w:rsidDel="00000000" w:rsidP="00000000" w:rsidRDefault="00000000" w:rsidRPr="00000000" w14:paraId="0000010B">
      <w:pPr>
        <w:numPr>
          <w:ilvl w:val="0"/>
          <w:numId w:val="11"/>
        </w:numPr>
        <w:spacing w:after="0" w:line="240" w:lineRule="auto"/>
        <w:ind w:left="720" w:hanging="360"/>
        <w:jc w:val="both"/>
        <w:rPr>
          <w:sz w:val="24"/>
          <w:szCs w:val="24"/>
        </w:rPr>
      </w:pPr>
      <w:r w:rsidDel="00000000" w:rsidR="00000000" w:rsidRPr="00000000">
        <w:rPr>
          <w:sz w:val="24"/>
          <w:szCs w:val="24"/>
          <w:rtl w:val="0"/>
        </w:rPr>
        <w:t xml:space="preserve">Personal técnico capacitado: 3 ingenieros de sistemas especializados en salud digital</w:t>
      </w:r>
    </w:p>
    <w:p w:rsidR="00000000" w:rsidDel="00000000" w:rsidP="00000000" w:rsidRDefault="00000000" w:rsidRPr="00000000" w14:paraId="0000010C">
      <w:pPr>
        <w:numPr>
          <w:ilvl w:val="0"/>
          <w:numId w:val="11"/>
        </w:numPr>
        <w:spacing w:after="0" w:line="240" w:lineRule="auto"/>
        <w:ind w:left="720" w:hanging="360"/>
        <w:jc w:val="both"/>
        <w:rPr>
          <w:sz w:val="24"/>
          <w:szCs w:val="24"/>
        </w:rPr>
      </w:pPr>
      <w:r w:rsidDel="00000000" w:rsidR="00000000" w:rsidRPr="00000000">
        <w:rPr>
          <w:sz w:val="24"/>
          <w:szCs w:val="24"/>
          <w:rtl w:val="0"/>
        </w:rPr>
        <w:t xml:space="preserve">Soporte técnico 24/7: Equipo de guardia para sistemas críticos</w:t>
      </w:r>
    </w:p>
    <w:p w:rsidR="00000000" w:rsidDel="00000000" w:rsidP="00000000" w:rsidRDefault="00000000" w:rsidRPr="00000000" w14:paraId="0000010D">
      <w:pPr>
        <w:numPr>
          <w:ilvl w:val="0"/>
          <w:numId w:val="11"/>
        </w:numPr>
        <w:spacing w:after="0" w:line="240" w:lineRule="auto"/>
        <w:ind w:left="720" w:hanging="360"/>
        <w:jc w:val="both"/>
        <w:rPr>
          <w:sz w:val="24"/>
          <w:szCs w:val="24"/>
        </w:rPr>
      </w:pPr>
      <w:r w:rsidDel="00000000" w:rsidR="00000000" w:rsidRPr="00000000">
        <w:rPr>
          <w:sz w:val="24"/>
          <w:szCs w:val="24"/>
          <w:rtl w:val="0"/>
        </w:rPr>
        <w:t xml:space="preserve">Procesos establecidos: Procedimientos documentados para mantenimiento de sistemas</w:t>
      </w:r>
    </w:p>
    <w:p w:rsidR="00000000" w:rsidDel="00000000" w:rsidP="00000000" w:rsidRDefault="00000000" w:rsidRPr="00000000" w14:paraId="0000010E">
      <w:pPr>
        <w:numPr>
          <w:ilvl w:val="0"/>
          <w:numId w:val="11"/>
        </w:numPr>
        <w:spacing w:after="0" w:line="240" w:lineRule="auto"/>
        <w:ind w:left="720" w:hanging="360"/>
        <w:jc w:val="both"/>
        <w:rPr>
          <w:sz w:val="24"/>
          <w:szCs w:val="24"/>
        </w:rPr>
      </w:pPr>
      <w:r w:rsidDel="00000000" w:rsidR="00000000" w:rsidRPr="00000000">
        <w:rPr>
          <w:sz w:val="24"/>
          <w:szCs w:val="24"/>
          <w:rtl w:val="0"/>
        </w:rPr>
        <w:t xml:space="preserve">Presupuesto de TI: Asignación anual de S/ 120,000 para mantenimiento tecnológico</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sz w:val="24"/>
          <w:szCs w:val="24"/>
        </w:rPr>
      </w:pPr>
      <w:r w:rsidDel="00000000" w:rsidR="00000000" w:rsidRPr="00000000">
        <w:rPr>
          <w:rtl w:val="0"/>
        </w:rPr>
      </w:r>
    </w:p>
    <w:p w:rsidR="00000000" w:rsidDel="00000000" w:rsidP="00000000" w:rsidRDefault="00000000" w:rsidRPr="00000000" w14:paraId="00000110">
      <w:pPr>
        <w:spacing w:after="0" w:line="240" w:lineRule="auto"/>
        <w:ind w:left="357" w:firstLine="0"/>
        <w:jc w:val="both"/>
        <w:rPr>
          <w:b w:val="1"/>
          <w:sz w:val="24"/>
          <w:szCs w:val="24"/>
        </w:rPr>
      </w:pPr>
      <w:r w:rsidDel="00000000" w:rsidR="00000000" w:rsidRPr="00000000">
        <w:rPr>
          <w:b w:val="1"/>
          <w:sz w:val="24"/>
          <w:szCs w:val="24"/>
          <w:rtl w:val="0"/>
        </w:rPr>
        <w:t xml:space="preserve">Impacto en usuarios finales:</w:t>
      </w:r>
    </w:p>
    <w:p w:rsidR="00000000" w:rsidDel="00000000" w:rsidP="00000000" w:rsidRDefault="00000000" w:rsidRPr="00000000" w14:paraId="00000111">
      <w:pPr>
        <w:numPr>
          <w:ilvl w:val="0"/>
          <w:numId w:val="18"/>
        </w:numPr>
        <w:spacing w:after="0" w:line="240" w:lineRule="auto"/>
        <w:ind w:left="720" w:hanging="360"/>
        <w:jc w:val="both"/>
        <w:rPr>
          <w:sz w:val="24"/>
          <w:szCs w:val="24"/>
        </w:rPr>
      </w:pPr>
      <w:r w:rsidDel="00000000" w:rsidR="00000000" w:rsidRPr="00000000">
        <w:rPr>
          <w:sz w:val="24"/>
          <w:szCs w:val="24"/>
          <w:rtl w:val="0"/>
        </w:rPr>
        <w:t xml:space="preserve">Pacientes: Mayor confianza en autoevaluación, reducción de consultas innecesarias, educación continua</w:t>
      </w:r>
    </w:p>
    <w:p w:rsidR="00000000" w:rsidDel="00000000" w:rsidP="00000000" w:rsidRDefault="00000000" w:rsidRPr="00000000" w14:paraId="00000112">
      <w:pPr>
        <w:numPr>
          <w:ilvl w:val="0"/>
          <w:numId w:val="18"/>
        </w:numPr>
        <w:spacing w:after="0" w:line="240" w:lineRule="auto"/>
        <w:ind w:left="720" w:hanging="360"/>
        <w:jc w:val="both"/>
        <w:rPr>
          <w:sz w:val="24"/>
          <w:szCs w:val="24"/>
        </w:rPr>
      </w:pPr>
      <w:r w:rsidDel="00000000" w:rsidR="00000000" w:rsidRPr="00000000">
        <w:rPr>
          <w:sz w:val="24"/>
          <w:szCs w:val="24"/>
          <w:rtl w:val="0"/>
        </w:rPr>
        <w:t xml:space="preserve">Personal médico: Mejor calidad de casos derivados, reducción de sobrecarga, datos para seguimiento</w:t>
      </w:r>
    </w:p>
    <w:p w:rsidR="00000000" w:rsidDel="00000000" w:rsidP="00000000" w:rsidRDefault="00000000" w:rsidRPr="00000000" w14:paraId="00000113">
      <w:pPr>
        <w:numPr>
          <w:ilvl w:val="0"/>
          <w:numId w:val="18"/>
        </w:numPr>
        <w:spacing w:after="0" w:line="240" w:lineRule="auto"/>
        <w:ind w:left="720" w:hanging="360"/>
        <w:jc w:val="both"/>
        <w:rPr>
          <w:sz w:val="24"/>
          <w:szCs w:val="24"/>
        </w:rPr>
      </w:pPr>
      <w:r w:rsidDel="00000000" w:rsidR="00000000" w:rsidRPr="00000000">
        <w:rPr>
          <w:sz w:val="24"/>
          <w:szCs w:val="24"/>
          <w:rtl w:val="0"/>
        </w:rPr>
        <w:t xml:space="preserve">Administradores: Métricas claras de impacto, reportes automatizados, trazabilidad completa</w:t>
      </w:r>
    </w:p>
    <w:p w:rsidR="00000000" w:rsidDel="00000000" w:rsidP="00000000" w:rsidRDefault="00000000" w:rsidRPr="00000000" w14:paraId="0000011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115">
      <w:pPr>
        <w:spacing w:after="0" w:line="240" w:lineRule="auto"/>
        <w:ind w:left="425.19685039370086" w:firstLine="0"/>
        <w:jc w:val="both"/>
        <w:rPr>
          <w:b w:val="1"/>
          <w:sz w:val="24"/>
          <w:szCs w:val="24"/>
        </w:rPr>
      </w:pPr>
      <w:r w:rsidDel="00000000" w:rsidR="00000000" w:rsidRPr="00000000">
        <w:rPr>
          <w:b w:val="1"/>
          <w:sz w:val="24"/>
          <w:szCs w:val="24"/>
          <w:rtl w:val="0"/>
        </w:rPr>
        <w:t xml:space="preserve">Lista de interesados:</w:t>
      </w:r>
    </w:p>
    <w:p w:rsidR="00000000" w:rsidDel="00000000" w:rsidP="00000000" w:rsidRDefault="00000000" w:rsidRPr="00000000" w14:paraId="00000116">
      <w:pPr>
        <w:numPr>
          <w:ilvl w:val="0"/>
          <w:numId w:val="24"/>
        </w:numPr>
        <w:spacing w:after="0" w:line="240" w:lineRule="auto"/>
        <w:ind w:left="720" w:hanging="360"/>
        <w:jc w:val="both"/>
        <w:rPr>
          <w:sz w:val="24"/>
          <w:szCs w:val="24"/>
        </w:rPr>
      </w:pPr>
      <w:r w:rsidDel="00000000" w:rsidR="00000000" w:rsidRPr="00000000">
        <w:rPr>
          <w:sz w:val="24"/>
          <w:szCs w:val="24"/>
          <w:rtl w:val="0"/>
        </w:rPr>
        <w:t xml:space="preserve">MINSA Tacna - Patrocinador principal y operador del sistema</w:t>
      </w:r>
    </w:p>
    <w:p w:rsidR="00000000" w:rsidDel="00000000" w:rsidP="00000000" w:rsidRDefault="00000000" w:rsidRPr="00000000" w14:paraId="00000117">
      <w:pPr>
        <w:numPr>
          <w:ilvl w:val="0"/>
          <w:numId w:val="24"/>
        </w:numPr>
        <w:spacing w:after="0" w:line="240" w:lineRule="auto"/>
        <w:ind w:left="720" w:hanging="360"/>
        <w:jc w:val="both"/>
        <w:rPr>
          <w:sz w:val="24"/>
          <w:szCs w:val="24"/>
        </w:rPr>
      </w:pPr>
      <w:r w:rsidDel="00000000" w:rsidR="00000000" w:rsidRPr="00000000">
        <w:rPr>
          <w:sz w:val="24"/>
          <w:szCs w:val="24"/>
          <w:rtl w:val="0"/>
        </w:rPr>
        <w:t xml:space="preserve">Dirección Regional de Salud - Supervisor técnico y validador médico</w:t>
      </w:r>
    </w:p>
    <w:p w:rsidR="00000000" w:rsidDel="00000000" w:rsidP="00000000" w:rsidRDefault="00000000" w:rsidRPr="00000000" w14:paraId="00000118">
      <w:pPr>
        <w:numPr>
          <w:ilvl w:val="0"/>
          <w:numId w:val="24"/>
        </w:numPr>
        <w:spacing w:after="0" w:line="240" w:lineRule="auto"/>
        <w:ind w:left="720" w:hanging="360"/>
        <w:jc w:val="both"/>
        <w:rPr>
          <w:sz w:val="24"/>
          <w:szCs w:val="24"/>
        </w:rPr>
      </w:pPr>
      <w:r w:rsidDel="00000000" w:rsidR="00000000" w:rsidRPr="00000000">
        <w:rPr>
          <w:sz w:val="24"/>
          <w:szCs w:val="24"/>
          <w:rtl w:val="0"/>
        </w:rPr>
        <w:t xml:space="preserve">Colegio Médico de Tacna - Validador de protocolos clínicos</w:t>
      </w:r>
    </w:p>
    <w:p w:rsidR="00000000" w:rsidDel="00000000" w:rsidP="00000000" w:rsidRDefault="00000000" w:rsidRPr="00000000" w14:paraId="00000119">
      <w:pPr>
        <w:numPr>
          <w:ilvl w:val="0"/>
          <w:numId w:val="24"/>
        </w:numPr>
        <w:spacing w:after="0" w:line="240" w:lineRule="auto"/>
        <w:ind w:left="720" w:hanging="360"/>
        <w:jc w:val="both"/>
        <w:rPr>
          <w:sz w:val="24"/>
          <w:szCs w:val="24"/>
        </w:rPr>
      </w:pPr>
      <w:r w:rsidDel="00000000" w:rsidR="00000000" w:rsidRPr="00000000">
        <w:rPr>
          <w:sz w:val="24"/>
          <w:szCs w:val="24"/>
          <w:rtl w:val="0"/>
        </w:rPr>
        <w:t xml:space="preserve">Centros de Salud - Usuarios institucionales del sistema</w:t>
      </w:r>
    </w:p>
    <w:p w:rsidR="00000000" w:rsidDel="00000000" w:rsidP="00000000" w:rsidRDefault="00000000" w:rsidRPr="00000000" w14:paraId="0000011A">
      <w:pPr>
        <w:numPr>
          <w:ilvl w:val="0"/>
          <w:numId w:val="24"/>
        </w:numPr>
        <w:spacing w:after="0" w:line="240" w:lineRule="auto"/>
        <w:ind w:left="720" w:hanging="360"/>
        <w:jc w:val="both"/>
        <w:rPr>
          <w:sz w:val="24"/>
          <w:szCs w:val="24"/>
        </w:rPr>
      </w:pPr>
      <w:r w:rsidDel="00000000" w:rsidR="00000000" w:rsidRPr="00000000">
        <w:rPr>
          <w:sz w:val="24"/>
          <w:szCs w:val="24"/>
          <w:rtl w:val="0"/>
        </w:rPr>
        <w:t xml:space="preserve">Universidad Privada de Tacna - Desarrollador y soporte técnico</w:t>
      </w:r>
    </w:p>
    <w:p w:rsidR="00000000" w:rsidDel="00000000" w:rsidP="00000000" w:rsidRDefault="00000000" w:rsidRPr="00000000" w14:paraId="0000011B">
      <w:pPr>
        <w:numPr>
          <w:ilvl w:val="0"/>
          <w:numId w:val="24"/>
        </w:numPr>
        <w:spacing w:after="0" w:line="240" w:lineRule="auto"/>
        <w:ind w:left="720" w:hanging="360"/>
        <w:jc w:val="both"/>
        <w:rPr>
          <w:sz w:val="24"/>
          <w:szCs w:val="24"/>
        </w:rPr>
      </w:pPr>
      <w:r w:rsidDel="00000000" w:rsidR="00000000" w:rsidRPr="00000000">
        <w:rPr>
          <w:sz w:val="24"/>
          <w:szCs w:val="24"/>
          <w:rtl w:val="0"/>
        </w:rPr>
        <w:t xml:space="preserve">Población beneficiaria - Usuario final del sistema</w:t>
      </w:r>
    </w:p>
    <w:p w:rsidR="00000000" w:rsidDel="00000000" w:rsidP="00000000" w:rsidRDefault="00000000" w:rsidRPr="00000000" w14:paraId="0000011C">
      <w:pPr>
        <w:numPr>
          <w:ilvl w:val="0"/>
          <w:numId w:val="24"/>
        </w:numPr>
        <w:spacing w:after="0" w:line="240" w:lineRule="auto"/>
        <w:ind w:left="720" w:hanging="360"/>
        <w:jc w:val="both"/>
        <w:rPr>
          <w:sz w:val="24"/>
          <w:szCs w:val="24"/>
        </w:rPr>
      </w:pPr>
      <w:r w:rsidDel="00000000" w:rsidR="00000000" w:rsidRPr="00000000">
        <w:rPr>
          <w:sz w:val="24"/>
          <w:szCs w:val="24"/>
          <w:rtl w:val="0"/>
        </w:rPr>
        <w:t xml:space="preserve">EsSalud Tacna - Potencial integrador futuro</w:t>
      </w:r>
    </w:p>
    <w:p w:rsidR="00000000" w:rsidDel="00000000" w:rsidP="00000000" w:rsidRDefault="00000000" w:rsidRPr="00000000" w14:paraId="0000011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b w:val="1"/>
          <w:i w:val="0"/>
          <w:smallCaps w:val="0"/>
          <w:strike w:val="0"/>
          <w:color w:val="000000"/>
          <w:sz w:val="24"/>
          <w:szCs w:val="24"/>
          <w:shd w:fill="auto" w:val="clear"/>
          <w:vertAlign w:val="baseline"/>
        </w:rPr>
      </w:pPr>
      <w:bookmarkStart w:colFirst="0" w:colLast="0" w:name="_heading=h.1w8bvyuyvk99" w:id="14"/>
      <w:bookmarkEnd w:id="14"/>
      <w:r w:rsidDel="00000000" w:rsidR="00000000" w:rsidRPr="00000000">
        <w:rPr>
          <w:b w:val="1"/>
          <w:i w:val="0"/>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4"/>
        <w:keepNext w:val="0"/>
        <w:keepLines w:val="0"/>
        <w:spacing w:line="240" w:lineRule="auto"/>
        <w:ind w:left="357" w:firstLine="0"/>
        <w:jc w:val="both"/>
        <w:rPr>
          <w:sz w:val="22"/>
          <w:szCs w:val="22"/>
        </w:rPr>
      </w:pPr>
      <w:bookmarkStart w:colFirst="0" w:colLast="0" w:name="_heading=h.otica5y5bnaw" w:id="15"/>
      <w:bookmarkEnd w:id="15"/>
      <w:r w:rsidDel="00000000" w:rsidR="00000000" w:rsidRPr="00000000">
        <w:rPr>
          <w:sz w:val="22"/>
          <w:szCs w:val="22"/>
          <w:rtl w:val="0"/>
        </w:rPr>
        <w:t xml:space="preserve">1. Normativa de Protección de Datos Médicos</w:t>
      </w:r>
    </w:p>
    <w:p w:rsidR="00000000" w:rsidDel="00000000" w:rsidP="00000000" w:rsidRDefault="00000000" w:rsidRPr="00000000" w14:paraId="00000122">
      <w:pPr>
        <w:spacing w:after="240" w:before="240" w:line="240" w:lineRule="auto"/>
        <w:ind w:firstLine="720"/>
        <w:jc w:val="both"/>
        <w:rPr>
          <w:b w:val="1"/>
        </w:rPr>
      </w:pPr>
      <w:r w:rsidDel="00000000" w:rsidR="00000000" w:rsidRPr="00000000">
        <w:rPr>
          <w:b w:val="1"/>
          <w:rtl w:val="0"/>
        </w:rPr>
        <w:t xml:space="preserve">Ley N° 29733 - Protección de Datos Personales:</w:t>
      </w:r>
    </w:p>
    <w:p w:rsidR="00000000" w:rsidDel="00000000" w:rsidP="00000000" w:rsidRDefault="00000000" w:rsidRPr="00000000" w14:paraId="00000123">
      <w:pPr>
        <w:numPr>
          <w:ilvl w:val="0"/>
          <w:numId w:val="12"/>
        </w:numPr>
        <w:spacing w:after="0" w:afterAutospacing="0" w:before="240" w:line="240" w:lineRule="auto"/>
        <w:ind w:left="720" w:hanging="360"/>
        <w:rPr>
          <w:sz w:val="24"/>
          <w:szCs w:val="24"/>
        </w:rPr>
      </w:pPr>
      <w:r w:rsidDel="00000000" w:rsidR="00000000" w:rsidRPr="00000000">
        <w:rPr>
          <w:b w:val="1"/>
          <w:rtl w:val="0"/>
        </w:rPr>
        <w:t xml:space="preserve">Consentimiento informado:</w:t>
      </w:r>
      <w:r w:rsidDel="00000000" w:rsidR="00000000" w:rsidRPr="00000000">
        <w:rPr>
          <w:sz w:val="24"/>
          <w:szCs w:val="24"/>
          <w:rtl w:val="0"/>
        </w:rPr>
        <w:t xml:space="preserve"> Implementación de consentimiento explícito para recopilación de datos médicos</w:t>
      </w:r>
    </w:p>
    <w:p w:rsidR="00000000" w:rsidDel="00000000" w:rsidP="00000000" w:rsidRDefault="00000000" w:rsidRPr="00000000" w14:paraId="00000124">
      <w:pPr>
        <w:numPr>
          <w:ilvl w:val="0"/>
          <w:numId w:val="1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Finalidad específica:</w:t>
      </w:r>
      <w:r w:rsidDel="00000000" w:rsidR="00000000" w:rsidRPr="00000000">
        <w:rPr>
          <w:sz w:val="24"/>
          <w:szCs w:val="24"/>
          <w:rtl w:val="0"/>
        </w:rPr>
        <w:t xml:space="preserve"> Uso de datos exclusivamente para detección temprana y educación sanitaria</w:t>
      </w:r>
    </w:p>
    <w:p w:rsidR="00000000" w:rsidDel="00000000" w:rsidP="00000000" w:rsidRDefault="00000000" w:rsidRPr="00000000" w14:paraId="00000125">
      <w:pPr>
        <w:numPr>
          <w:ilvl w:val="0"/>
          <w:numId w:val="12"/>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Seguridad de datos:</w:t>
      </w:r>
      <w:r w:rsidDel="00000000" w:rsidR="00000000" w:rsidRPr="00000000">
        <w:rPr>
          <w:sz w:val="24"/>
          <w:szCs w:val="24"/>
          <w:rtl w:val="0"/>
        </w:rPr>
        <w:t xml:space="preserve"> Implementación de cifrado end-to-end y protocolos de seguridad avanzados</w:t>
      </w:r>
    </w:p>
    <w:p w:rsidR="00000000" w:rsidDel="00000000" w:rsidP="00000000" w:rsidRDefault="00000000" w:rsidRPr="00000000" w14:paraId="00000126">
      <w:pPr>
        <w:numPr>
          <w:ilvl w:val="0"/>
          <w:numId w:val="12"/>
        </w:numPr>
        <w:spacing w:after="240" w:before="0" w:beforeAutospacing="0" w:line="240" w:lineRule="auto"/>
        <w:ind w:left="720" w:hanging="360"/>
        <w:rPr>
          <w:sz w:val="24"/>
          <w:szCs w:val="24"/>
        </w:rPr>
      </w:pPr>
      <w:r w:rsidDel="00000000" w:rsidR="00000000" w:rsidRPr="00000000">
        <w:rPr>
          <w:b w:val="1"/>
          <w:sz w:val="24"/>
          <w:szCs w:val="24"/>
          <w:rtl w:val="0"/>
        </w:rPr>
        <w:t xml:space="preserve">Derechos ARCO:</w:t>
      </w:r>
      <w:r w:rsidDel="00000000" w:rsidR="00000000" w:rsidRPr="00000000">
        <w:rPr>
          <w:sz w:val="24"/>
          <w:szCs w:val="24"/>
          <w:rtl w:val="0"/>
        </w:rPr>
        <w:t xml:space="preserve"> Mecanismos para acceso, rectificación, cancelación y oposición de datos personales</w:t>
      </w:r>
    </w:p>
    <w:p w:rsidR="00000000" w:rsidDel="00000000" w:rsidP="00000000" w:rsidRDefault="00000000" w:rsidRPr="00000000" w14:paraId="00000127">
      <w:pPr>
        <w:pStyle w:val="Heading4"/>
        <w:keepNext w:val="0"/>
        <w:keepLines w:val="0"/>
        <w:spacing w:line="240" w:lineRule="auto"/>
        <w:ind w:left="357" w:firstLine="0"/>
        <w:jc w:val="both"/>
        <w:rPr>
          <w:sz w:val="22"/>
          <w:szCs w:val="22"/>
        </w:rPr>
      </w:pPr>
      <w:bookmarkStart w:colFirst="0" w:colLast="0" w:name="_heading=h.aakgqgp8wyks" w:id="16"/>
      <w:bookmarkEnd w:id="16"/>
      <w:r w:rsidDel="00000000" w:rsidR="00000000" w:rsidRPr="00000000">
        <w:rPr>
          <w:sz w:val="22"/>
          <w:szCs w:val="22"/>
          <w:rtl w:val="0"/>
        </w:rPr>
        <w:t xml:space="preserve">2. Regulaciones Sanitarias</w:t>
      </w:r>
    </w:p>
    <w:p w:rsidR="00000000" w:rsidDel="00000000" w:rsidP="00000000" w:rsidRDefault="00000000" w:rsidRPr="00000000" w14:paraId="00000128">
      <w:pPr>
        <w:spacing w:after="240" w:before="240" w:line="240" w:lineRule="auto"/>
        <w:ind w:firstLine="720"/>
        <w:jc w:val="both"/>
        <w:rPr>
          <w:b w:val="1"/>
        </w:rPr>
      </w:pPr>
      <w:r w:rsidDel="00000000" w:rsidR="00000000" w:rsidRPr="00000000">
        <w:rPr>
          <w:b w:val="1"/>
          <w:rtl w:val="0"/>
        </w:rPr>
        <w:t xml:space="preserve">Ley General de Salud (Ley N° 26842):</w:t>
      </w:r>
    </w:p>
    <w:p w:rsidR="00000000" w:rsidDel="00000000" w:rsidP="00000000" w:rsidRDefault="00000000" w:rsidRPr="00000000" w14:paraId="00000129">
      <w:pPr>
        <w:numPr>
          <w:ilvl w:val="0"/>
          <w:numId w:val="13"/>
        </w:numPr>
        <w:spacing w:after="0" w:afterAutospacing="0" w:before="240" w:line="240" w:lineRule="auto"/>
        <w:ind w:left="720" w:hanging="360"/>
        <w:rPr>
          <w:sz w:val="24"/>
          <w:szCs w:val="24"/>
        </w:rPr>
      </w:pPr>
      <w:r w:rsidDel="00000000" w:rsidR="00000000" w:rsidRPr="00000000">
        <w:rPr>
          <w:b w:val="1"/>
          <w:rtl w:val="0"/>
        </w:rPr>
        <w:t xml:space="preserve">Disclaimer médico:</w:t>
      </w:r>
      <w:r w:rsidDel="00000000" w:rsidR="00000000" w:rsidRPr="00000000">
        <w:rPr>
          <w:sz w:val="24"/>
          <w:szCs w:val="24"/>
          <w:rtl w:val="0"/>
        </w:rPr>
        <w:t xml:space="preserve"> Clara indicación de que el sistema no reemplaza consulta médica profesional</w:t>
      </w:r>
    </w:p>
    <w:p w:rsidR="00000000" w:rsidDel="00000000" w:rsidP="00000000" w:rsidRDefault="00000000" w:rsidRPr="00000000" w14:paraId="0000012A">
      <w:pPr>
        <w:numPr>
          <w:ilvl w:val="0"/>
          <w:numId w:val="1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Derivación médica obligatoria:</w:t>
      </w:r>
      <w:r w:rsidDel="00000000" w:rsidR="00000000" w:rsidRPr="00000000">
        <w:rPr>
          <w:sz w:val="24"/>
          <w:szCs w:val="24"/>
          <w:rtl w:val="0"/>
        </w:rPr>
        <w:t xml:space="preserve"> Protocolos automáticos de derivación para casos de alto riesgo</w:t>
      </w:r>
    </w:p>
    <w:p w:rsidR="00000000" w:rsidDel="00000000" w:rsidP="00000000" w:rsidRDefault="00000000" w:rsidRPr="00000000" w14:paraId="0000012B">
      <w:pPr>
        <w:numPr>
          <w:ilvl w:val="0"/>
          <w:numId w:val="13"/>
        </w:numPr>
        <w:spacing w:after="240" w:before="0" w:beforeAutospacing="0" w:line="240" w:lineRule="auto"/>
        <w:ind w:left="720" w:hanging="360"/>
        <w:rPr>
          <w:sz w:val="24"/>
          <w:szCs w:val="24"/>
        </w:rPr>
      </w:pPr>
      <w:r w:rsidDel="00000000" w:rsidR="00000000" w:rsidRPr="00000000">
        <w:rPr>
          <w:b w:val="1"/>
          <w:sz w:val="24"/>
          <w:szCs w:val="24"/>
          <w:rtl w:val="0"/>
        </w:rPr>
        <w:t xml:space="preserve">Supervisión por profesionales:</w:t>
      </w:r>
      <w:r w:rsidDel="00000000" w:rsidR="00000000" w:rsidRPr="00000000">
        <w:rPr>
          <w:sz w:val="24"/>
          <w:szCs w:val="24"/>
          <w:rtl w:val="0"/>
        </w:rPr>
        <w:t xml:space="preserve"> Validación periódica del sistema por médicos especialistas</w:t>
      </w:r>
    </w:p>
    <w:p w:rsidR="00000000" w:rsidDel="00000000" w:rsidP="00000000" w:rsidRDefault="00000000" w:rsidRPr="00000000" w14:paraId="0000012C">
      <w:pPr>
        <w:pStyle w:val="Heading4"/>
        <w:keepNext w:val="0"/>
        <w:keepLines w:val="0"/>
        <w:spacing w:line="240" w:lineRule="auto"/>
        <w:ind w:left="357" w:firstLine="0"/>
        <w:jc w:val="both"/>
        <w:rPr>
          <w:sz w:val="22"/>
          <w:szCs w:val="22"/>
        </w:rPr>
      </w:pPr>
      <w:bookmarkStart w:colFirst="0" w:colLast="0" w:name="_heading=h.3xh61qpyudzw" w:id="17"/>
      <w:bookmarkEnd w:id="17"/>
      <w:r w:rsidDel="00000000" w:rsidR="00000000" w:rsidRPr="00000000">
        <w:rPr>
          <w:sz w:val="22"/>
          <w:szCs w:val="22"/>
          <w:rtl w:val="0"/>
        </w:rPr>
        <w:t xml:space="preserve">3. Normativa de Software Médico</w:t>
      </w:r>
    </w:p>
    <w:p w:rsidR="00000000" w:rsidDel="00000000" w:rsidP="00000000" w:rsidRDefault="00000000" w:rsidRPr="00000000" w14:paraId="0000012D">
      <w:pPr>
        <w:spacing w:after="240" w:before="240" w:line="240" w:lineRule="auto"/>
        <w:ind w:firstLine="720"/>
        <w:jc w:val="both"/>
        <w:rPr>
          <w:b w:val="1"/>
        </w:rPr>
      </w:pPr>
      <w:r w:rsidDel="00000000" w:rsidR="00000000" w:rsidRPr="00000000">
        <w:rPr>
          <w:b w:val="1"/>
          <w:rtl w:val="0"/>
        </w:rPr>
        <w:t xml:space="preserve">Directrices de DIGEMID y MINSA:</w:t>
      </w:r>
    </w:p>
    <w:p w:rsidR="00000000" w:rsidDel="00000000" w:rsidP="00000000" w:rsidRDefault="00000000" w:rsidRPr="00000000" w14:paraId="0000012E">
      <w:pPr>
        <w:numPr>
          <w:ilvl w:val="0"/>
          <w:numId w:val="1"/>
        </w:numPr>
        <w:spacing w:after="0" w:afterAutospacing="0" w:before="240" w:line="240" w:lineRule="auto"/>
        <w:ind w:left="720" w:hanging="360"/>
        <w:rPr>
          <w:sz w:val="24"/>
          <w:szCs w:val="24"/>
        </w:rPr>
      </w:pPr>
      <w:r w:rsidDel="00000000" w:rsidR="00000000" w:rsidRPr="00000000">
        <w:rPr>
          <w:b w:val="1"/>
          <w:rtl w:val="0"/>
        </w:rPr>
        <w:t xml:space="preserve">Clasificación como herramienta de apoyo:</w:t>
      </w:r>
      <w:r w:rsidDel="00000000" w:rsidR="00000000" w:rsidRPr="00000000">
        <w:rPr>
          <w:sz w:val="24"/>
          <w:szCs w:val="24"/>
          <w:rtl w:val="0"/>
        </w:rPr>
        <w:t xml:space="preserve"> No como dispositivo médico de diagnóstico</w:t>
      </w:r>
    </w:p>
    <w:p w:rsidR="00000000" w:rsidDel="00000000" w:rsidP="00000000" w:rsidRDefault="00000000" w:rsidRPr="00000000" w14:paraId="0000012F">
      <w:pPr>
        <w:numPr>
          <w:ilvl w:val="0"/>
          <w:numId w:val="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Documentación clínica:</w:t>
      </w:r>
      <w:r w:rsidDel="00000000" w:rsidR="00000000" w:rsidRPr="00000000">
        <w:rPr>
          <w:sz w:val="24"/>
          <w:szCs w:val="24"/>
          <w:rtl w:val="0"/>
        </w:rPr>
        <w:t xml:space="preserve"> Evidencia científica de la efectividad de los algoritmos PLN</w:t>
      </w:r>
    </w:p>
    <w:p w:rsidR="00000000" w:rsidDel="00000000" w:rsidP="00000000" w:rsidRDefault="00000000" w:rsidRPr="00000000" w14:paraId="00000130">
      <w:pPr>
        <w:numPr>
          <w:ilvl w:val="0"/>
          <w:numId w:val="1"/>
        </w:numPr>
        <w:spacing w:after="240" w:before="0" w:beforeAutospacing="0" w:line="240" w:lineRule="auto"/>
        <w:ind w:left="720" w:hanging="360"/>
        <w:rPr>
          <w:sz w:val="24"/>
          <w:szCs w:val="24"/>
        </w:rPr>
      </w:pPr>
      <w:r w:rsidDel="00000000" w:rsidR="00000000" w:rsidRPr="00000000">
        <w:rPr>
          <w:b w:val="1"/>
          <w:sz w:val="24"/>
          <w:szCs w:val="24"/>
          <w:rtl w:val="0"/>
        </w:rPr>
        <w:t xml:space="preserve">Trazabilidad de decisiones:</w:t>
      </w:r>
      <w:r w:rsidDel="00000000" w:rsidR="00000000" w:rsidRPr="00000000">
        <w:rPr>
          <w:sz w:val="24"/>
          <w:szCs w:val="24"/>
          <w:rtl w:val="0"/>
        </w:rPr>
        <w:t xml:space="preserve"> Registro auditable de recomendaciones del sistema</w:t>
      </w:r>
    </w:p>
    <w:p w:rsidR="00000000" w:rsidDel="00000000" w:rsidP="00000000" w:rsidRDefault="00000000" w:rsidRPr="00000000" w14:paraId="00000131">
      <w:pPr>
        <w:pStyle w:val="Heading4"/>
        <w:keepNext w:val="0"/>
        <w:keepLines w:val="0"/>
        <w:spacing w:line="240" w:lineRule="auto"/>
        <w:ind w:left="357" w:firstLine="0"/>
        <w:jc w:val="both"/>
        <w:rPr>
          <w:sz w:val="22"/>
          <w:szCs w:val="22"/>
        </w:rPr>
      </w:pPr>
      <w:bookmarkStart w:colFirst="0" w:colLast="0" w:name="_heading=h.xmbahmsgxrs0" w:id="18"/>
      <w:bookmarkEnd w:id="18"/>
      <w:r w:rsidDel="00000000" w:rsidR="00000000" w:rsidRPr="00000000">
        <w:rPr>
          <w:sz w:val="22"/>
          <w:szCs w:val="22"/>
          <w:rtl w:val="0"/>
        </w:rPr>
        <w:t xml:space="preserve">4. Propiedad Intelectual</w:t>
      </w:r>
    </w:p>
    <w:p w:rsidR="00000000" w:rsidDel="00000000" w:rsidP="00000000" w:rsidRDefault="00000000" w:rsidRPr="00000000" w14:paraId="00000132">
      <w:pPr>
        <w:spacing w:after="240" w:before="240" w:line="240" w:lineRule="auto"/>
        <w:ind w:firstLine="720"/>
        <w:jc w:val="both"/>
        <w:rPr>
          <w:b w:val="1"/>
        </w:rPr>
      </w:pPr>
      <w:r w:rsidDel="00000000" w:rsidR="00000000" w:rsidRPr="00000000">
        <w:rPr>
          <w:b w:val="1"/>
          <w:rtl w:val="0"/>
        </w:rPr>
        <w:t xml:space="preserve">Protección del Software:</w:t>
      </w:r>
    </w:p>
    <w:p w:rsidR="00000000" w:rsidDel="00000000" w:rsidP="00000000" w:rsidRDefault="00000000" w:rsidRPr="00000000" w14:paraId="00000133">
      <w:pPr>
        <w:numPr>
          <w:ilvl w:val="0"/>
          <w:numId w:val="14"/>
        </w:numPr>
        <w:spacing w:after="0" w:afterAutospacing="0" w:before="240" w:line="240" w:lineRule="auto"/>
        <w:ind w:left="720" w:hanging="360"/>
        <w:rPr>
          <w:sz w:val="24"/>
          <w:szCs w:val="24"/>
        </w:rPr>
      </w:pPr>
      <w:r w:rsidDel="00000000" w:rsidR="00000000" w:rsidRPr="00000000">
        <w:rPr>
          <w:b w:val="1"/>
          <w:rtl w:val="0"/>
        </w:rPr>
        <w:t xml:space="preserve">Registro de derechos de autor</w:t>
      </w:r>
      <w:r w:rsidDel="00000000" w:rsidR="00000000" w:rsidRPr="00000000">
        <w:rPr>
          <w:sz w:val="24"/>
          <w:szCs w:val="24"/>
          <w:rtl w:val="0"/>
        </w:rPr>
        <w:t xml:space="preserve"> del código fuente y algoritmos desarrollados</w:t>
      </w:r>
    </w:p>
    <w:p w:rsidR="00000000" w:rsidDel="00000000" w:rsidP="00000000" w:rsidRDefault="00000000" w:rsidRPr="00000000" w14:paraId="00000134">
      <w:pPr>
        <w:numPr>
          <w:ilvl w:val="0"/>
          <w:numId w:val="14"/>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Patentabilidad</w:t>
      </w:r>
      <w:r w:rsidDel="00000000" w:rsidR="00000000" w:rsidRPr="00000000">
        <w:rPr>
          <w:sz w:val="24"/>
          <w:szCs w:val="24"/>
          <w:rtl w:val="0"/>
        </w:rPr>
        <w:t xml:space="preserve"> de innovaciones específicas en PLN médico</w:t>
      </w:r>
    </w:p>
    <w:p w:rsidR="00000000" w:rsidDel="00000000" w:rsidP="00000000" w:rsidRDefault="00000000" w:rsidRPr="00000000" w14:paraId="00000135">
      <w:pPr>
        <w:numPr>
          <w:ilvl w:val="0"/>
          <w:numId w:val="14"/>
        </w:numPr>
        <w:spacing w:after="240" w:before="0" w:beforeAutospacing="0" w:line="240" w:lineRule="auto"/>
        <w:ind w:left="720" w:hanging="360"/>
        <w:rPr>
          <w:sz w:val="24"/>
          <w:szCs w:val="24"/>
        </w:rPr>
      </w:pPr>
      <w:r w:rsidDel="00000000" w:rsidR="00000000" w:rsidRPr="00000000">
        <w:rPr>
          <w:b w:val="1"/>
          <w:sz w:val="24"/>
          <w:szCs w:val="24"/>
          <w:rtl w:val="0"/>
        </w:rPr>
        <w:t xml:space="preserve">Licencias de uso</w:t>
      </w:r>
      <w:r w:rsidDel="00000000" w:rsidR="00000000" w:rsidRPr="00000000">
        <w:rPr>
          <w:sz w:val="24"/>
          <w:szCs w:val="24"/>
          <w:rtl w:val="0"/>
        </w:rPr>
        <w:t xml:space="preserve"> de bibliotecas y datasets de terceros</w:t>
      </w:r>
    </w:p>
    <w:p w:rsidR="00000000" w:rsidDel="00000000" w:rsidP="00000000" w:rsidRDefault="00000000" w:rsidRPr="00000000" w14:paraId="00000136">
      <w:pPr>
        <w:spacing w:after="240" w:before="240" w:line="240" w:lineRule="auto"/>
        <w:ind w:left="720" w:firstLine="0"/>
        <w:rPr>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b w:val="1"/>
          <w:i w:val="0"/>
          <w:smallCaps w:val="0"/>
          <w:strike w:val="0"/>
          <w:color w:val="000000"/>
          <w:sz w:val="24"/>
          <w:szCs w:val="24"/>
          <w:shd w:fill="auto" w:val="clear"/>
          <w:vertAlign w:val="baseline"/>
        </w:rPr>
      </w:pPr>
      <w:bookmarkStart w:colFirst="0" w:colLast="0" w:name="_heading=h.eenc7hqj4df7" w:id="19"/>
      <w:bookmarkEnd w:id="19"/>
      <w:r w:rsidDel="00000000" w:rsidR="00000000" w:rsidRPr="00000000">
        <w:rPr>
          <w:b w:val="1"/>
          <w:i w:val="0"/>
          <w:smallCaps w:val="0"/>
          <w:strike w:val="0"/>
          <w:color w:val="000000"/>
          <w:sz w:val="24"/>
          <w:szCs w:val="24"/>
          <w:u w:val="none"/>
          <w:shd w:fill="auto" w:val="clear"/>
          <w:vertAlign w:val="baseline"/>
          <w:rtl w:val="0"/>
        </w:rPr>
        <w:t xml:space="preserve">Factibilidad Social</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Pr>
        <w:drawing>
          <wp:inline distB="114300" distT="114300" distL="114300" distR="114300">
            <wp:extent cx="5399730" cy="3022600"/>
            <wp:effectExtent b="0" l="0" r="0" t="0"/>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39973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b w:val="1"/>
          <w:i w:val="0"/>
          <w:smallCaps w:val="0"/>
          <w:strike w:val="0"/>
          <w:color w:val="000000"/>
          <w:sz w:val="24"/>
          <w:szCs w:val="24"/>
          <w:shd w:fill="auto" w:val="clear"/>
          <w:vertAlign w:val="baseline"/>
        </w:rPr>
      </w:pPr>
      <w:bookmarkStart w:colFirst="0" w:colLast="0" w:name="_heading=h.ymz6byhnu7jn" w:id="20"/>
      <w:bookmarkEnd w:id="20"/>
      <w:r w:rsidDel="00000000" w:rsidR="00000000" w:rsidRPr="00000000">
        <w:rPr>
          <w:b w:val="1"/>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4"/>
          <w:szCs w:val="24"/>
        </w:rPr>
      </w:pPr>
      <w:r w:rsidDel="00000000" w:rsidR="00000000" w:rsidRPr="00000000">
        <w:rPr>
          <w:sz w:val="24"/>
          <w:szCs w:val="24"/>
        </w:rPr>
        <w:drawing>
          <wp:inline distB="114300" distT="114300" distL="114300" distR="114300">
            <wp:extent cx="5399730" cy="2603500"/>
            <wp:effectExtent b="0" l="0" r="0" t="0"/>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9973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4"/>
          <w:szCs w:val="24"/>
          <w:shd w:fill="auto" w:val="clear"/>
          <w:vertAlign w:val="baseline"/>
        </w:rPr>
      </w:pPr>
      <w:bookmarkStart w:colFirst="0" w:colLast="0" w:name="_heading=h.nh6zp9ndqvo" w:id="21"/>
      <w:bookmarkEnd w:id="21"/>
      <w:r w:rsidDel="00000000" w:rsidR="00000000" w:rsidRPr="00000000">
        <w:rPr>
          <w:b w:val="1"/>
          <w:i w:val="0"/>
          <w:smallCaps w:val="0"/>
          <w:strike w:val="0"/>
          <w:color w:val="000000"/>
          <w:sz w:val="24"/>
          <w:szCs w:val="24"/>
          <w:u w:val="none"/>
          <w:shd w:fill="auto" w:val="clear"/>
          <w:vertAlign w:val="baseline"/>
          <w:rtl w:val="0"/>
        </w:rPr>
        <w:t xml:space="preserve">Análisis Financiero</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Justificación de la Inversión</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11.000000000000014"/>
        <w:jc w:val="both"/>
        <w:rPr>
          <w:b w:val="1"/>
          <w:i w:val="0"/>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5.1.1 Beneficios</w:t>
      </w:r>
      <w:r w:rsidDel="00000000" w:rsidR="00000000" w:rsidRPr="00000000">
        <w:rPr>
          <w:b w:val="1"/>
          <w:i w:val="0"/>
          <w:smallCaps w:val="0"/>
          <w:strike w:val="0"/>
          <w:color w:val="000000"/>
          <w:sz w:val="24"/>
          <w:szCs w:val="24"/>
          <w:u w:val="none"/>
          <w:shd w:fill="auto" w:val="clear"/>
          <w:vertAlign w:val="baseline"/>
          <w:rtl w:val="0"/>
        </w:rPr>
        <w:t xml:space="preserve"> del Proyecto</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i w:val="1"/>
          <w:sz w:val="24"/>
          <w:szCs w:val="24"/>
        </w:rPr>
      </w:pPr>
      <w:r w:rsidDel="00000000" w:rsidR="00000000" w:rsidRPr="00000000">
        <w:rPr>
          <w:i w:val="1"/>
          <w:sz w:val="24"/>
          <w:szCs w:val="24"/>
        </w:rPr>
        <w:drawing>
          <wp:inline distB="114300" distT="114300" distL="114300" distR="114300">
            <wp:extent cx="5399730" cy="1562100"/>
            <wp:effectExtent b="0" l="0" r="0" t="0"/>
            <wp:docPr id="1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39973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0" w:firstLine="0"/>
        <w:jc w:val="both"/>
        <w:rPr>
          <w:i w:val="1"/>
          <w:sz w:val="24"/>
          <w:szCs w:val="24"/>
        </w:rPr>
      </w:pPr>
      <w:r w:rsidDel="00000000" w:rsidR="00000000" w:rsidRPr="00000000">
        <w:rPr>
          <w:i w:val="1"/>
          <w:sz w:val="24"/>
          <w:szCs w:val="24"/>
        </w:rPr>
        <w:drawing>
          <wp:inline distB="114300" distT="114300" distL="114300" distR="114300">
            <wp:extent cx="5399730" cy="1574800"/>
            <wp:effectExtent b="0" l="0" r="0" t="0"/>
            <wp:docPr id="1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39973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5.1.2 Criterios de Inversión</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5.1.2.1 Relación Beneficio/Costo (B/C)</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sz w:val="24"/>
          <w:szCs w:val="24"/>
        </w:rPr>
      </w:pPr>
      <w:r w:rsidDel="00000000" w:rsidR="00000000" w:rsidRPr="00000000">
        <w:rPr>
          <w:sz w:val="24"/>
          <w:szCs w:val="24"/>
          <w:rtl w:val="0"/>
        </w:rPr>
        <w:t xml:space="preserve">El B/C de 2.33 indica que por cada sol invertido se obtendrán 2.33 soles en beneficios, demostrando la viabilidad económica del proyecto:</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sz w:val="24"/>
          <w:szCs w:val="24"/>
        </w:rPr>
      </w:pPr>
      <w:r w:rsidDel="00000000" w:rsidR="00000000" w:rsidRPr="00000000">
        <w:rPr>
          <w:rtl w:val="0"/>
        </w:rPr>
      </w:r>
    </w:p>
    <w:p w:rsidR="00000000" w:rsidDel="00000000" w:rsidP="00000000" w:rsidRDefault="00000000" w:rsidRPr="00000000" w14:paraId="0000014D">
      <w:pPr>
        <w:numPr>
          <w:ilvl w:val="0"/>
          <w:numId w:val="3"/>
        </w:numPr>
        <w:spacing w:after="0" w:line="240" w:lineRule="auto"/>
        <w:ind w:left="2551.1811023622045" w:hanging="360"/>
        <w:jc w:val="both"/>
        <w:rPr>
          <w:i w:val="1"/>
          <w:sz w:val="24"/>
          <w:szCs w:val="24"/>
          <w:u w:val="none"/>
        </w:rPr>
      </w:pPr>
      <w:r w:rsidDel="00000000" w:rsidR="00000000" w:rsidRPr="00000000">
        <w:rPr>
          <w:i w:val="1"/>
          <w:sz w:val="24"/>
          <w:szCs w:val="24"/>
          <w:rtl w:val="0"/>
        </w:rPr>
        <w:t xml:space="preserve">Beneficios totales (3 años): S/ 288,000</w:t>
      </w:r>
    </w:p>
    <w:p w:rsidR="00000000" w:rsidDel="00000000" w:rsidP="00000000" w:rsidRDefault="00000000" w:rsidRPr="00000000" w14:paraId="0000014E">
      <w:pPr>
        <w:numPr>
          <w:ilvl w:val="0"/>
          <w:numId w:val="3"/>
        </w:numPr>
        <w:spacing w:after="0" w:line="240" w:lineRule="auto"/>
        <w:ind w:left="2551.1811023622045" w:hanging="360"/>
        <w:jc w:val="both"/>
        <w:rPr>
          <w:i w:val="1"/>
          <w:sz w:val="24"/>
          <w:szCs w:val="24"/>
          <w:u w:val="none"/>
        </w:rPr>
      </w:pPr>
      <w:r w:rsidDel="00000000" w:rsidR="00000000" w:rsidRPr="00000000">
        <w:rPr>
          <w:i w:val="1"/>
          <w:sz w:val="24"/>
          <w:szCs w:val="24"/>
          <w:rtl w:val="0"/>
        </w:rPr>
        <w:t xml:space="preserve">Costos totales (inversión + operativos): S/ 123,612</w:t>
      </w:r>
    </w:p>
    <w:p w:rsidR="00000000" w:rsidDel="00000000" w:rsidP="00000000" w:rsidRDefault="00000000" w:rsidRPr="00000000" w14:paraId="0000014F">
      <w:pPr>
        <w:numPr>
          <w:ilvl w:val="0"/>
          <w:numId w:val="3"/>
        </w:numPr>
        <w:spacing w:after="0" w:line="240" w:lineRule="auto"/>
        <w:ind w:left="2551.1811023622045" w:hanging="360"/>
        <w:jc w:val="both"/>
        <w:rPr>
          <w:i w:val="1"/>
          <w:sz w:val="24"/>
          <w:szCs w:val="24"/>
          <w:u w:val="none"/>
        </w:rPr>
      </w:pPr>
      <w:r w:rsidDel="00000000" w:rsidR="00000000" w:rsidRPr="00000000">
        <w:rPr>
          <w:i w:val="1"/>
          <w:sz w:val="24"/>
          <w:szCs w:val="24"/>
          <w:rtl w:val="0"/>
        </w:rPr>
        <w:t xml:space="preserve">B/C = 2.33</w:t>
      </w:r>
    </w:p>
    <w:p w:rsidR="00000000" w:rsidDel="00000000" w:rsidP="00000000" w:rsidRDefault="00000000" w:rsidRPr="00000000" w14:paraId="00000150">
      <w:pPr>
        <w:numPr>
          <w:ilvl w:val="0"/>
          <w:numId w:val="3"/>
        </w:numPr>
        <w:spacing w:after="0" w:line="240" w:lineRule="auto"/>
        <w:ind w:left="2551.1811023622045" w:hanging="360"/>
        <w:jc w:val="both"/>
        <w:rPr>
          <w:i w:val="1"/>
          <w:sz w:val="24"/>
          <w:szCs w:val="24"/>
          <w:u w:val="none"/>
        </w:rPr>
      </w:pPr>
      <w:r w:rsidDel="00000000" w:rsidR="00000000" w:rsidRPr="00000000">
        <w:rPr>
          <w:i w:val="1"/>
          <w:sz w:val="24"/>
          <w:szCs w:val="24"/>
          <w:rtl w:val="0"/>
        </w:rPr>
        <w:t xml:space="preserve">El B/C de 2.33 indica que por cada sol invertido se obtendrán 2.33 soles en beneficios, demostrando la alta viabilidad económica del proyecto.</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0"/>
        <w:jc w:val="both"/>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                    5.1.2.2 Valor Actual Neto (VAN)</w:t>
      </w:r>
    </w:p>
    <w:p w:rsidR="00000000" w:rsidDel="00000000" w:rsidP="00000000" w:rsidRDefault="00000000" w:rsidRPr="00000000" w14:paraId="00000154">
      <w:pPr>
        <w:numPr>
          <w:ilvl w:val="0"/>
          <w:numId w:val="25"/>
        </w:numPr>
        <w:spacing w:after="0" w:line="240" w:lineRule="auto"/>
        <w:ind w:left="2160" w:hanging="360"/>
        <w:jc w:val="both"/>
        <w:rPr>
          <w:sz w:val="24"/>
          <w:szCs w:val="24"/>
        </w:rPr>
      </w:pPr>
      <w:r w:rsidDel="00000000" w:rsidR="00000000" w:rsidRPr="00000000">
        <w:rPr>
          <w:sz w:val="24"/>
          <w:szCs w:val="24"/>
          <w:rtl w:val="0"/>
        </w:rPr>
        <w:t xml:space="preserve">Inversión inicial: S/ 68,112</w:t>
      </w:r>
    </w:p>
    <w:p w:rsidR="00000000" w:rsidDel="00000000" w:rsidP="00000000" w:rsidRDefault="00000000" w:rsidRPr="00000000" w14:paraId="00000155">
      <w:pPr>
        <w:numPr>
          <w:ilvl w:val="0"/>
          <w:numId w:val="25"/>
        </w:numPr>
        <w:spacing w:after="0" w:line="240" w:lineRule="auto"/>
        <w:ind w:left="2160" w:hanging="360"/>
        <w:jc w:val="both"/>
        <w:rPr>
          <w:sz w:val="24"/>
          <w:szCs w:val="24"/>
        </w:rPr>
      </w:pPr>
      <w:r w:rsidDel="00000000" w:rsidR="00000000" w:rsidRPr="00000000">
        <w:rPr>
          <w:sz w:val="24"/>
          <w:szCs w:val="24"/>
          <w:rtl w:val="0"/>
        </w:rPr>
        <w:t xml:space="preserve">Flujos netos anuales: Año 1: S/ 52,000, Año 2: S/ 80,000, Año 3: S/ 100,500</w:t>
      </w:r>
    </w:p>
    <w:p w:rsidR="00000000" w:rsidDel="00000000" w:rsidP="00000000" w:rsidRDefault="00000000" w:rsidRPr="00000000" w14:paraId="00000156">
      <w:pPr>
        <w:numPr>
          <w:ilvl w:val="0"/>
          <w:numId w:val="25"/>
        </w:numPr>
        <w:spacing w:after="0" w:line="240" w:lineRule="auto"/>
        <w:ind w:left="2160" w:hanging="360"/>
        <w:jc w:val="both"/>
        <w:rPr>
          <w:sz w:val="24"/>
          <w:szCs w:val="24"/>
        </w:rPr>
      </w:pPr>
      <w:r w:rsidDel="00000000" w:rsidR="00000000" w:rsidRPr="00000000">
        <w:rPr>
          <w:sz w:val="24"/>
          <w:szCs w:val="24"/>
          <w:rtl w:val="0"/>
        </w:rPr>
        <w:t xml:space="preserve">Tasa de descuento (COK): 12%</w:t>
      </w:r>
    </w:p>
    <w:p w:rsidR="00000000" w:rsidDel="00000000" w:rsidP="00000000" w:rsidRDefault="00000000" w:rsidRPr="00000000" w14:paraId="00000157">
      <w:pPr>
        <w:numPr>
          <w:ilvl w:val="0"/>
          <w:numId w:val="25"/>
        </w:numPr>
        <w:spacing w:after="0" w:line="240" w:lineRule="auto"/>
        <w:ind w:left="2160" w:hanging="360"/>
        <w:jc w:val="both"/>
        <w:rPr>
          <w:sz w:val="24"/>
          <w:szCs w:val="24"/>
        </w:rPr>
      </w:pPr>
      <w:r w:rsidDel="00000000" w:rsidR="00000000" w:rsidRPr="00000000">
        <w:rPr>
          <w:sz w:val="24"/>
          <w:szCs w:val="24"/>
          <w:rtl w:val="0"/>
        </w:rPr>
        <w:t xml:space="preserve">VAN calculado: S/ 118,450 (Positivo, proyecto altamente viable)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b w:val="1"/>
          <w:smallCaps w:val="0"/>
          <w:strike w:val="0"/>
          <w:color w:val="000000"/>
          <w:sz w:val="24"/>
          <w:szCs w:val="24"/>
          <w:u w:val="none"/>
          <w:shd w:fill="auto" w:val="clear"/>
          <w:vertAlign w:val="baseline"/>
        </w:rPr>
      </w:pPr>
      <w:r w:rsidDel="00000000" w:rsidR="00000000" w:rsidRPr="00000000">
        <w:rPr>
          <w:b w:val="1"/>
          <w:smallCaps w:val="0"/>
          <w:strike w:val="0"/>
          <w:color w:val="000000"/>
          <w:sz w:val="24"/>
          <w:szCs w:val="24"/>
          <w:u w:val="none"/>
          <w:shd w:fill="auto" w:val="clear"/>
          <w:vertAlign w:val="baseline"/>
          <w:rtl w:val="0"/>
        </w:rPr>
        <w:t xml:space="preserve">5.1.2.3 Tasa Interna de Retorno (TIR)</w:t>
      </w:r>
    </w:p>
    <w:p w:rsidR="00000000" w:rsidDel="00000000" w:rsidP="00000000" w:rsidRDefault="00000000" w:rsidRPr="00000000" w14:paraId="0000015A">
      <w:pPr>
        <w:numPr>
          <w:ilvl w:val="0"/>
          <w:numId w:val="26"/>
        </w:numPr>
        <w:spacing w:after="0" w:line="240" w:lineRule="auto"/>
        <w:ind w:left="2160" w:hanging="360"/>
        <w:jc w:val="both"/>
        <w:rPr>
          <w:sz w:val="24"/>
          <w:szCs w:val="24"/>
        </w:rPr>
      </w:pPr>
      <w:bookmarkStart w:colFirst="0" w:colLast="0" w:name="_heading=h.xg2zzexo6nc7" w:id="22"/>
      <w:bookmarkEnd w:id="22"/>
      <w:r w:rsidDel="00000000" w:rsidR="00000000" w:rsidRPr="00000000">
        <w:rPr>
          <w:sz w:val="24"/>
          <w:szCs w:val="24"/>
          <w:rtl w:val="0"/>
        </w:rPr>
        <w:t xml:space="preserve">TIR calculada: 89.2% anual</w:t>
      </w:r>
    </w:p>
    <w:p w:rsidR="00000000" w:rsidDel="00000000" w:rsidP="00000000" w:rsidRDefault="00000000" w:rsidRPr="00000000" w14:paraId="0000015B">
      <w:pPr>
        <w:numPr>
          <w:ilvl w:val="0"/>
          <w:numId w:val="26"/>
        </w:numPr>
        <w:spacing w:after="0" w:line="240" w:lineRule="auto"/>
        <w:ind w:left="2160" w:hanging="360"/>
        <w:jc w:val="both"/>
        <w:rPr>
          <w:sz w:val="24"/>
          <w:szCs w:val="24"/>
        </w:rPr>
      </w:pPr>
      <w:bookmarkStart w:colFirst="0" w:colLast="0" w:name="_heading=h.xg2zzexo6nc7" w:id="22"/>
      <w:bookmarkEnd w:id="22"/>
      <w:r w:rsidDel="00000000" w:rsidR="00000000" w:rsidRPr="00000000">
        <w:rPr>
          <w:sz w:val="24"/>
          <w:szCs w:val="24"/>
          <w:rtl w:val="0"/>
        </w:rPr>
        <w:t xml:space="preserve">COK de referencia: 12%</w:t>
      </w:r>
    </w:p>
    <w:p w:rsidR="00000000" w:rsidDel="00000000" w:rsidP="00000000" w:rsidRDefault="00000000" w:rsidRPr="00000000" w14:paraId="0000015C">
      <w:pPr>
        <w:numPr>
          <w:ilvl w:val="0"/>
          <w:numId w:val="26"/>
        </w:numPr>
        <w:spacing w:after="0" w:line="240" w:lineRule="auto"/>
        <w:ind w:left="2160" w:hanging="360"/>
        <w:jc w:val="both"/>
        <w:rPr>
          <w:sz w:val="24"/>
          <w:szCs w:val="24"/>
        </w:rPr>
      </w:pPr>
      <w:bookmarkStart w:colFirst="0" w:colLast="0" w:name="_heading=h.xg2zzexo6nc7" w:id="22"/>
      <w:bookmarkEnd w:id="22"/>
      <w:r w:rsidDel="00000000" w:rsidR="00000000" w:rsidRPr="00000000">
        <w:rPr>
          <w:sz w:val="24"/>
          <w:szCs w:val="24"/>
          <w:rtl w:val="0"/>
        </w:rPr>
        <w:t xml:space="preserve">Decisión: Se acepta el proyecto (TIR &gt;&gt; COK)</w:t>
      </w:r>
    </w:p>
    <w:p w:rsidR="00000000" w:rsidDel="00000000" w:rsidP="00000000" w:rsidRDefault="00000000" w:rsidRPr="00000000" w14:paraId="0000015D">
      <w:pPr>
        <w:spacing w:after="0" w:line="240" w:lineRule="auto"/>
        <w:ind w:left="2125.9842519685035" w:firstLine="0"/>
        <w:jc w:val="both"/>
        <w:rPr>
          <w:sz w:val="24"/>
          <w:szCs w:val="24"/>
        </w:rPr>
      </w:pPr>
      <w:bookmarkStart w:colFirst="0" w:colLast="0" w:name="_heading=h.wujhok7cga2c" w:id="23"/>
      <w:bookmarkEnd w:id="23"/>
      <w:r w:rsidDel="00000000" w:rsidR="00000000" w:rsidRPr="00000000">
        <w:rPr>
          <w:sz w:val="24"/>
          <w:szCs w:val="24"/>
          <w:rtl w:val="0"/>
        </w:rPr>
        <w:t xml:space="preserve">Periodo de Recuperación: 1.3 años (recuperación en el segundo año)</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sz w:val="24"/>
          <w:szCs w:val="24"/>
        </w:rPr>
      </w:pPr>
      <w:bookmarkStart w:colFirst="0" w:colLast="0" w:name="_heading=h.xg2zzexo6nc7" w:id="22"/>
      <w:bookmarkEnd w:id="22"/>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1"/>
          <w:i w:val="0"/>
          <w:smallCaps w:val="0"/>
          <w:strike w:val="0"/>
          <w:color w:val="000000"/>
          <w:sz w:val="24"/>
          <w:szCs w:val="24"/>
          <w:shd w:fill="auto" w:val="clear"/>
          <w:vertAlign w:val="baseline"/>
        </w:rPr>
      </w:pPr>
      <w:bookmarkStart w:colFirst="0" w:colLast="0" w:name="_heading=h.i533npogne4i" w:id="24"/>
      <w:bookmarkEnd w:id="24"/>
      <w:r w:rsidDel="00000000" w:rsidR="00000000" w:rsidRPr="00000000">
        <w:rPr>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161">
      <w:pPr>
        <w:ind w:left="360" w:firstLine="0"/>
        <w:jc w:val="both"/>
        <w:rPr>
          <w:sz w:val="24"/>
          <w:szCs w:val="24"/>
        </w:rPr>
      </w:pPr>
      <w:r w:rsidDel="00000000" w:rsidR="00000000" w:rsidRPr="00000000">
        <w:rPr>
          <w:sz w:val="24"/>
          <w:szCs w:val="24"/>
          <w:rtl w:val="0"/>
        </w:rPr>
        <w:t xml:space="preserve">El proyecto Sistema Web y Móvil para la Detección Temprana de Enfermedades Respiratorias mediante PLN demuestra ser altamente viable desde todas las perspectivas analizadas. La integración de tecnologías avanzadas de procesamiento de lenguaje natural con el dominio médico representa una oportunidad única para abordar la problemática de salud pública en la región de Tacna.</w:t>
      </w:r>
    </w:p>
    <w:p w:rsidR="00000000" w:rsidDel="00000000" w:rsidP="00000000" w:rsidRDefault="00000000" w:rsidRPr="00000000" w14:paraId="00000162">
      <w:pPr>
        <w:ind w:left="360" w:firstLine="0"/>
        <w:jc w:val="both"/>
        <w:rPr>
          <w:b w:val="1"/>
          <w:sz w:val="24"/>
          <w:szCs w:val="24"/>
        </w:rPr>
      </w:pPr>
      <w:r w:rsidDel="00000000" w:rsidR="00000000" w:rsidRPr="00000000">
        <w:rPr>
          <w:rtl w:val="0"/>
        </w:rPr>
      </w:r>
    </w:p>
    <w:p w:rsidR="00000000" w:rsidDel="00000000" w:rsidP="00000000" w:rsidRDefault="00000000" w:rsidRPr="00000000" w14:paraId="00000163">
      <w:pPr>
        <w:ind w:left="360" w:firstLine="0"/>
        <w:jc w:val="both"/>
        <w:rPr>
          <w:b w:val="1"/>
          <w:sz w:val="24"/>
          <w:szCs w:val="24"/>
        </w:rPr>
      </w:pPr>
      <w:r w:rsidDel="00000000" w:rsidR="00000000" w:rsidRPr="00000000">
        <w:rPr>
          <w:b w:val="1"/>
          <w:sz w:val="24"/>
          <w:szCs w:val="24"/>
          <w:rtl w:val="0"/>
        </w:rPr>
        <w:t xml:space="preserve">Viabilidad Integral Confirmada</w:t>
      </w:r>
    </w:p>
    <w:p w:rsidR="00000000" w:rsidDel="00000000" w:rsidP="00000000" w:rsidRDefault="00000000" w:rsidRPr="00000000" w14:paraId="00000164">
      <w:pPr>
        <w:ind w:left="360" w:firstLine="0"/>
        <w:jc w:val="both"/>
        <w:rPr>
          <w:sz w:val="24"/>
          <w:szCs w:val="24"/>
        </w:rPr>
      </w:pPr>
      <w:r w:rsidDel="00000000" w:rsidR="00000000" w:rsidRPr="00000000">
        <w:rPr>
          <w:sz w:val="24"/>
          <w:szCs w:val="24"/>
          <w:rtl w:val="0"/>
        </w:rPr>
        <w:t xml:space="preserve">El análisis exhaustivo confirma la factibilidad técnica, económica, operativa, legal, social y ambiental del proyecto. La disponibilidad de tecnologías maduras de PLN, el equipo técnico calificado y el entorno favorable en Tacna proporcionan las bases sólidas para su desarrollo exitoso.</w:t>
      </w:r>
    </w:p>
    <w:p w:rsidR="00000000" w:rsidDel="00000000" w:rsidP="00000000" w:rsidRDefault="00000000" w:rsidRPr="00000000" w14:paraId="00000165">
      <w:pPr>
        <w:ind w:left="360" w:firstLine="0"/>
        <w:jc w:val="both"/>
        <w:rPr>
          <w:b w:val="1"/>
          <w:sz w:val="24"/>
          <w:szCs w:val="24"/>
        </w:rPr>
      </w:pPr>
      <w:r w:rsidDel="00000000" w:rsidR="00000000" w:rsidRPr="00000000">
        <w:rPr>
          <w:rtl w:val="0"/>
        </w:rPr>
      </w:r>
    </w:p>
    <w:p w:rsidR="00000000" w:rsidDel="00000000" w:rsidP="00000000" w:rsidRDefault="00000000" w:rsidRPr="00000000" w14:paraId="00000166">
      <w:pPr>
        <w:ind w:left="360" w:firstLine="0"/>
        <w:jc w:val="both"/>
        <w:rPr>
          <w:b w:val="1"/>
          <w:sz w:val="24"/>
          <w:szCs w:val="24"/>
        </w:rPr>
      </w:pPr>
      <w:r w:rsidDel="00000000" w:rsidR="00000000" w:rsidRPr="00000000">
        <w:rPr>
          <w:b w:val="1"/>
          <w:sz w:val="24"/>
          <w:szCs w:val="24"/>
          <w:rtl w:val="0"/>
        </w:rPr>
        <w:t xml:space="preserve">Impacto en Salud Pública</w:t>
      </w:r>
    </w:p>
    <w:p w:rsidR="00000000" w:rsidDel="00000000" w:rsidP="00000000" w:rsidRDefault="00000000" w:rsidRPr="00000000" w14:paraId="00000167">
      <w:pPr>
        <w:ind w:left="360" w:firstLine="0"/>
        <w:jc w:val="both"/>
        <w:rPr>
          <w:sz w:val="24"/>
          <w:szCs w:val="24"/>
        </w:rPr>
      </w:pPr>
      <w:r w:rsidDel="00000000" w:rsidR="00000000" w:rsidRPr="00000000">
        <w:rPr>
          <w:sz w:val="24"/>
          <w:szCs w:val="24"/>
          <w:rtl w:val="0"/>
        </w:rPr>
        <w:t xml:space="preserve">RespiCare tiene el potencial de transformar significativamente la detección temprana de enfermedades respiratorias en Tacna, contribuyendo directamente a la reducción de la mortalidad del 25% proyectada. La democratización del acceso a herramientas de evaluación médica preliminar representa un avance crucial en la equidad sanitaria.</w:t>
      </w:r>
    </w:p>
    <w:p w:rsidR="00000000" w:rsidDel="00000000" w:rsidP="00000000" w:rsidRDefault="00000000" w:rsidRPr="00000000" w14:paraId="00000168">
      <w:pPr>
        <w:ind w:left="360" w:firstLine="0"/>
        <w:jc w:val="both"/>
        <w:rPr>
          <w:b w:val="1"/>
          <w:sz w:val="24"/>
          <w:szCs w:val="24"/>
        </w:rPr>
      </w:pPr>
      <w:r w:rsidDel="00000000" w:rsidR="00000000" w:rsidRPr="00000000">
        <w:rPr>
          <w:rtl w:val="0"/>
        </w:rPr>
      </w:r>
    </w:p>
    <w:p w:rsidR="00000000" w:rsidDel="00000000" w:rsidP="00000000" w:rsidRDefault="00000000" w:rsidRPr="00000000" w14:paraId="00000169">
      <w:pPr>
        <w:ind w:left="360" w:firstLine="0"/>
        <w:jc w:val="both"/>
        <w:rPr>
          <w:b w:val="1"/>
          <w:sz w:val="24"/>
          <w:szCs w:val="24"/>
        </w:rPr>
      </w:pPr>
      <w:r w:rsidDel="00000000" w:rsidR="00000000" w:rsidRPr="00000000">
        <w:rPr>
          <w:b w:val="1"/>
          <w:sz w:val="24"/>
          <w:szCs w:val="24"/>
          <w:rtl w:val="0"/>
        </w:rPr>
        <w:t xml:space="preserve">Innovación Tecnológica</w:t>
      </w:r>
    </w:p>
    <w:p w:rsidR="00000000" w:rsidDel="00000000" w:rsidP="00000000" w:rsidRDefault="00000000" w:rsidRPr="00000000" w14:paraId="0000016A">
      <w:pPr>
        <w:ind w:left="360" w:firstLine="0"/>
        <w:jc w:val="both"/>
        <w:rPr>
          <w:sz w:val="24"/>
          <w:szCs w:val="24"/>
        </w:rPr>
      </w:pPr>
      <w:r w:rsidDel="00000000" w:rsidR="00000000" w:rsidRPr="00000000">
        <w:rPr>
          <w:sz w:val="24"/>
          <w:szCs w:val="24"/>
          <w:rtl w:val="0"/>
        </w:rPr>
        <w:t xml:space="preserve">El proyecto posiciona a la Universidad Privada de Tacna como líder en la aplicación de inteligencia artificial en salud, estableciendo un precedente para futuras investigaciones en PLN médico y contribuyendo al desarrollo tecnológico regional.</w:t>
      </w:r>
    </w:p>
    <w:p w:rsidR="00000000" w:rsidDel="00000000" w:rsidP="00000000" w:rsidRDefault="00000000" w:rsidRPr="00000000" w14:paraId="0000016B">
      <w:pPr>
        <w:ind w:left="360" w:firstLine="0"/>
        <w:jc w:val="both"/>
        <w:rPr>
          <w:sz w:val="24"/>
          <w:szCs w:val="24"/>
        </w:rPr>
      </w:pPr>
      <w:r w:rsidDel="00000000" w:rsidR="00000000" w:rsidRPr="00000000">
        <w:rPr>
          <w:rtl w:val="0"/>
        </w:rPr>
      </w:r>
    </w:p>
    <w:p w:rsidR="00000000" w:rsidDel="00000000" w:rsidP="00000000" w:rsidRDefault="00000000" w:rsidRPr="00000000" w14:paraId="0000016C">
      <w:pPr>
        <w:ind w:left="360" w:firstLine="0"/>
        <w:jc w:val="both"/>
        <w:rPr>
          <w:b w:val="1"/>
          <w:sz w:val="24"/>
          <w:szCs w:val="24"/>
        </w:rPr>
      </w:pPr>
      <w:r w:rsidDel="00000000" w:rsidR="00000000" w:rsidRPr="00000000">
        <w:rPr>
          <w:b w:val="1"/>
          <w:sz w:val="24"/>
          <w:szCs w:val="24"/>
          <w:rtl w:val="0"/>
        </w:rPr>
        <w:t xml:space="preserve">Sostenibilidad Económica</w:t>
      </w:r>
    </w:p>
    <w:p w:rsidR="00000000" w:rsidDel="00000000" w:rsidP="00000000" w:rsidRDefault="00000000" w:rsidRPr="00000000" w14:paraId="0000016D">
      <w:pPr>
        <w:ind w:left="360" w:firstLine="0"/>
        <w:jc w:val="both"/>
        <w:rPr>
          <w:b w:val="1"/>
          <w:sz w:val="24"/>
          <w:szCs w:val="24"/>
        </w:rPr>
      </w:pPr>
      <w:r w:rsidDel="00000000" w:rsidR="00000000" w:rsidRPr="00000000">
        <w:rPr>
          <w:b w:val="1"/>
          <w:sz w:val="24"/>
          <w:szCs w:val="24"/>
          <w:rtl w:val="0"/>
        </w:rPr>
        <w:t xml:space="preserve">Los indicadores financieros respaldan la inversión:</w:t>
      </w:r>
    </w:p>
    <w:p w:rsidR="00000000" w:rsidDel="00000000" w:rsidP="00000000" w:rsidRDefault="00000000" w:rsidRPr="00000000" w14:paraId="0000016E">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VAN positivo: S/ 68,112 confirma la generación de valor económico</w:t>
      </w:r>
    </w:p>
    <w:p w:rsidR="00000000" w:rsidDel="00000000" w:rsidP="00000000" w:rsidRDefault="00000000" w:rsidRPr="00000000" w14:paraId="0000016F">
      <w:pPr>
        <w:numPr>
          <w:ilvl w:val="0"/>
          <w:numId w:val="2"/>
        </w:numPr>
        <w:spacing w:after="0" w:afterAutospacing="0"/>
        <w:ind w:left="720" w:hanging="360"/>
        <w:jc w:val="both"/>
        <w:rPr>
          <w:sz w:val="24"/>
          <w:szCs w:val="24"/>
          <w:u w:val="none"/>
        </w:rPr>
      </w:pPr>
      <w:r w:rsidDel="00000000" w:rsidR="00000000" w:rsidRPr="00000000">
        <w:rPr>
          <w:sz w:val="24"/>
          <w:szCs w:val="24"/>
          <w:rtl w:val="0"/>
        </w:rPr>
        <w:t xml:space="preserve">TIR del 89.2%: Supera significativamente el costo de capital del 12%</w:t>
      </w:r>
    </w:p>
    <w:p w:rsidR="00000000" w:rsidDel="00000000" w:rsidP="00000000" w:rsidRDefault="00000000" w:rsidRPr="00000000" w14:paraId="00000170">
      <w:pPr>
        <w:numPr>
          <w:ilvl w:val="0"/>
          <w:numId w:val="2"/>
        </w:numPr>
        <w:ind w:left="720" w:hanging="360"/>
        <w:jc w:val="both"/>
        <w:rPr>
          <w:sz w:val="24"/>
          <w:szCs w:val="24"/>
          <w:u w:val="none"/>
        </w:rPr>
      </w:pPr>
      <w:r w:rsidDel="00000000" w:rsidR="00000000" w:rsidRPr="00000000">
        <w:rPr>
          <w:sz w:val="24"/>
          <w:szCs w:val="24"/>
          <w:rtl w:val="0"/>
        </w:rPr>
        <w:t xml:space="preserve">B/C de 2.33: Garantiza retorno favorable de la inversión</w:t>
      </w:r>
    </w:p>
    <w:p w:rsidR="00000000" w:rsidDel="00000000" w:rsidP="00000000" w:rsidRDefault="00000000" w:rsidRPr="00000000" w14:paraId="00000171">
      <w:pPr>
        <w:ind w:left="360" w:firstLine="0"/>
        <w:jc w:val="both"/>
        <w:rPr>
          <w:sz w:val="24"/>
          <w:szCs w:val="24"/>
        </w:rPr>
      </w:pPr>
      <w:r w:rsidDel="00000000" w:rsidR="00000000" w:rsidRPr="00000000">
        <w:rPr>
          <w:rtl w:val="0"/>
        </w:rPr>
      </w:r>
    </w:p>
    <w:p w:rsidR="00000000" w:rsidDel="00000000" w:rsidP="00000000" w:rsidRDefault="00000000" w:rsidRPr="00000000" w14:paraId="00000172">
      <w:pPr>
        <w:ind w:left="360" w:firstLine="0"/>
        <w:jc w:val="both"/>
        <w:rPr>
          <w:sz w:val="24"/>
          <w:szCs w:val="24"/>
        </w:rPr>
      </w:pPr>
      <w:r w:rsidDel="00000000" w:rsidR="00000000" w:rsidRPr="00000000">
        <w:rPr>
          <w:b w:val="1"/>
          <w:sz w:val="24"/>
          <w:szCs w:val="24"/>
          <w:rtl w:val="0"/>
        </w:rPr>
        <w:t xml:space="preserve">Beneficios Cuantificables</w:t>
      </w:r>
      <w:r w:rsidDel="00000000" w:rsidR="00000000" w:rsidRPr="00000000">
        <w:rPr>
          <w:rtl w:val="0"/>
        </w:rPr>
      </w:r>
    </w:p>
    <w:p w:rsidR="00000000" w:rsidDel="00000000" w:rsidP="00000000" w:rsidRDefault="00000000" w:rsidRPr="00000000" w14:paraId="00000173">
      <w:pPr>
        <w:numPr>
          <w:ilvl w:val="0"/>
          <w:numId w:val="20"/>
        </w:numPr>
        <w:spacing w:after="0" w:afterAutospacing="0"/>
        <w:ind w:left="720" w:hanging="360"/>
        <w:jc w:val="both"/>
        <w:rPr>
          <w:sz w:val="24"/>
          <w:szCs w:val="24"/>
          <w:u w:val="none"/>
        </w:rPr>
      </w:pPr>
      <w:r w:rsidDel="00000000" w:rsidR="00000000" w:rsidRPr="00000000">
        <w:rPr>
          <w:sz w:val="24"/>
          <w:szCs w:val="24"/>
          <w:rtl w:val="0"/>
        </w:rPr>
        <w:t xml:space="preserve">Mejora en precisión diagnóstica: Meta del 90% mediante algoritmos PLN especializados</w:t>
      </w:r>
    </w:p>
    <w:p w:rsidR="00000000" w:rsidDel="00000000" w:rsidP="00000000" w:rsidRDefault="00000000" w:rsidRPr="00000000" w14:paraId="00000174">
      <w:pPr>
        <w:numPr>
          <w:ilvl w:val="0"/>
          <w:numId w:val="20"/>
        </w:numPr>
        <w:spacing w:after="0" w:afterAutospacing="0"/>
        <w:ind w:left="720" w:hanging="360"/>
        <w:jc w:val="both"/>
        <w:rPr>
          <w:sz w:val="24"/>
          <w:szCs w:val="24"/>
          <w:u w:val="none"/>
        </w:rPr>
      </w:pPr>
      <w:r w:rsidDel="00000000" w:rsidR="00000000" w:rsidRPr="00000000">
        <w:rPr>
          <w:sz w:val="24"/>
          <w:szCs w:val="24"/>
          <w:rtl w:val="0"/>
        </w:rPr>
        <w:t xml:space="preserve">Incremento en acceso a información: 80% más de población con herramientas de autoevaluación</w:t>
      </w:r>
    </w:p>
    <w:p w:rsidR="00000000" w:rsidDel="00000000" w:rsidP="00000000" w:rsidRDefault="00000000" w:rsidRPr="00000000" w14:paraId="00000175">
      <w:pPr>
        <w:numPr>
          <w:ilvl w:val="0"/>
          <w:numId w:val="20"/>
        </w:numPr>
        <w:spacing w:after="0" w:afterAutospacing="0"/>
        <w:ind w:left="720" w:hanging="360"/>
        <w:jc w:val="both"/>
        <w:rPr>
          <w:sz w:val="24"/>
          <w:szCs w:val="24"/>
          <w:u w:val="none"/>
        </w:rPr>
      </w:pPr>
      <w:r w:rsidDel="00000000" w:rsidR="00000000" w:rsidRPr="00000000">
        <w:rPr>
          <w:sz w:val="24"/>
          <w:szCs w:val="24"/>
          <w:rtl w:val="0"/>
        </w:rPr>
        <w:t xml:space="preserve">Reducción de consultas no urgentes: Optimización de recursos del sistema de salud</w:t>
      </w:r>
    </w:p>
    <w:p w:rsidR="00000000" w:rsidDel="00000000" w:rsidP="00000000" w:rsidRDefault="00000000" w:rsidRPr="00000000" w14:paraId="00000176">
      <w:pPr>
        <w:numPr>
          <w:ilvl w:val="0"/>
          <w:numId w:val="20"/>
        </w:numPr>
        <w:ind w:left="720" w:hanging="360"/>
        <w:jc w:val="both"/>
        <w:rPr>
          <w:sz w:val="24"/>
          <w:szCs w:val="24"/>
          <w:u w:val="none"/>
        </w:rPr>
      </w:pPr>
      <w:r w:rsidDel="00000000" w:rsidR="00000000" w:rsidRPr="00000000">
        <w:rPr>
          <w:sz w:val="24"/>
          <w:szCs w:val="24"/>
          <w:rtl w:val="0"/>
        </w:rPr>
        <w:t xml:space="preserve">Generación de datos epidemiológicos: Base científica para futuras investigaciones</w:t>
      </w:r>
    </w:p>
    <w:p w:rsidR="00000000" w:rsidDel="00000000" w:rsidP="00000000" w:rsidRDefault="00000000" w:rsidRPr="00000000" w14:paraId="00000177">
      <w:pPr>
        <w:ind w:left="360" w:firstLine="0"/>
        <w:jc w:val="both"/>
        <w:rPr>
          <w:sz w:val="24"/>
          <w:szCs w:val="24"/>
        </w:rPr>
      </w:pPr>
      <w:r w:rsidDel="00000000" w:rsidR="00000000" w:rsidRPr="00000000">
        <w:rPr>
          <w:rtl w:val="0"/>
        </w:rPr>
      </w:r>
    </w:p>
    <w:p w:rsidR="00000000" w:rsidDel="00000000" w:rsidP="00000000" w:rsidRDefault="00000000" w:rsidRPr="00000000" w14:paraId="00000178">
      <w:pPr>
        <w:ind w:left="360" w:firstLine="0"/>
        <w:jc w:val="both"/>
        <w:rPr>
          <w:b w:val="1"/>
          <w:sz w:val="24"/>
          <w:szCs w:val="24"/>
        </w:rPr>
      </w:pPr>
      <w:r w:rsidDel="00000000" w:rsidR="00000000" w:rsidRPr="00000000">
        <w:rPr>
          <w:b w:val="1"/>
          <w:sz w:val="24"/>
          <w:szCs w:val="24"/>
          <w:rtl w:val="0"/>
        </w:rPr>
        <w:t xml:space="preserve">Escalabilidad y Replicabilidad</w:t>
      </w:r>
    </w:p>
    <w:p w:rsidR="00000000" w:rsidDel="00000000" w:rsidP="00000000" w:rsidRDefault="00000000" w:rsidRPr="00000000" w14:paraId="00000179">
      <w:pPr>
        <w:ind w:left="360" w:firstLine="0"/>
        <w:jc w:val="both"/>
        <w:rPr>
          <w:sz w:val="24"/>
          <w:szCs w:val="24"/>
        </w:rPr>
      </w:pPr>
      <w:r w:rsidDel="00000000" w:rsidR="00000000" w:rsidRPr="00000000">
        <w:rPr>
          <w:sz w:val="24"/>
          <w:szCs w:val="24"/>
          <w:rtl w:val="0"/>
        </w:rPr>
        <w:t xml:space="preserve">El diseño modular del sistema permite su extensión a otras regiones del Perú y adaptación a diferentes patologías, maximizando el impacto de la inversión inicial. La arquitectura basada en cloud garantiza escalabilidad técnica conforme crezca la base de usuarios.</w:t>
      </w:r>
    </w:p>
    <w:p w:rsidR="00000000" w:rsidDel="00000000" w:rsidP="00000000" w:rsidRDefault="00000000" w:rsidRPr="00000000" w14:paraId="0000017A">
      <w:pPr>
        <w:ind w:left="360" w:firstLine="0"/>
        <w:jc w:val="both"/>
        <w:rPr>
          <w:sz w:val="24"/>
          <w:szCs w:val="24"/>
        </w:rPr>
      </w:pPr>
      <w:r w:rsidDel="00000000" w:rsidR="00000000" w:rsidRPr="00000000">
        <w:rPr>
          <w:rtl w:val="0"/>
        </w:rPr>
      </w:r>
    </w:p>
    <w:p w:rsidR="00000000" w:rsidDel="00000000" w:rsidP="00000000" w:rsidRDefault="00000000" w:rsidRPr="00000000" w14:paraId="0000017B">
      <w:pPr>
        <w:ind w:left="360" w:firstLine="0"/>
        <w:jc w:val="both"/>
        <w:rPr>
          <w:b w:val="1"/>
          <w:sz w:val="24"/>
          <w:szCs w:val="24"/>
        </w:rPr>
      </w:pPr>
      <w:r w:rsidDel="00000000" w:rsidR="00000000" w:rsidRPr="00000000">
        <w:rPr>
          <w:b w:val="1"/>
          <w:sz w:val="24"/>
          <w:szCs w:val="24"/>
          <w:rtl w:val="0"/>
        </w:rPr>
        <w:t xml:space="preserve">Responsabilidad Social y Ética</w:t>
      </w:r>
    </w:p>
    <w:p w:rsidR="00000000" w:rsidDel="00000000" w:rsidP="00000000" w:rsidRDefault="00000000" w:rsidRPr="00000000" w14:paraId="0000017C">
      <w:pPr>
        <w:ind w:left="360" w:firstLine="0"/>
        <w:jc w:val="both"/>
        <w:rPr>
          <w:sz w:val="24"/>
          <w:szCs w:val="24"/>
        </w:rPr>
      </w:pPr>
      <w:r w:rsidDel="00000000" w:rsidR="00000000" w:rsidRPr="00000000">
        <w:rPr>
          <w:sz w:val="24"/>
          <w:szCs w:val="24"/>
          <w:rtl w:val="0"/>
        </w:rPr>
        <w:t xml:space="preserve">El proyecto se alinea con principios de responsabilidad social universitaria, contribuyendo directamente al bienestar de la comunidad tacneña mientras mantiene estrictos estándares éticos en el manejo de datos médicos.</w:t>
      </w:r>
    </w:p>
    <w:p w:rsidR="00000000" w:rsidDel="00000000" w:rsidP="00000000" w:rsidRDefault="00000000" w:rsidRPr="00000000" w14:paraId="0000017D">
      <w:pPr>
        <w:ind w:left="360" w:firstLine="0"/>
        <w:jc w:val="both"/>
        <w:rPr>
          <w:sz w:val="24"/>
          <w:szCs w:val="24"/>
        </w:rPr>
      </w:pPr>
      <w:r w:rsidDel="00000000" w:rsidR="00000000" w:rsidRPr="00000000">
        <w:rPr>
          <w:rtl w:val="0"/>
        </w:rPr>
      </w:r>
    </w:p>
    <w:p w:rsidR="00000000" w:rsidDel="00000000" w:rsidP="00000000" w:rsidRDefault="00000000" w:rsidRPr="00000000" w14:paraId="0000017E">
      <w:pPr>
        <w:ind w:left="360" w:firstLine="0"/>
        <w:jc w:val="both"/>
        <w:rPr>
          <w:sz w:val="24"/>
          <w:szCs w:val="24"/>
        </w:rPr>
      </w:pPr>
      <w:r w:rsidDel="00000000" w:rsidR="00000000" w:rsidRPr="00000000">
        <w:rPr>
          <w:b w:val="1"/>
          <w:sz w:val="24"/>
          <w:szCs w:val="24"/>
          <w:rtl w:val="0"/>
        </w:rPr>
        <w:t xml:space="preserve">Recomendaciones para la Implementación</w:t>
      </w:r>
      <w:r w:rsidDel="00000000" w:rsidR="00000000" w:rsidRPr="00000000">
        <w:rPr>
          <w:rtl w:val="0"/>
        </w:rPr>
      </w:r>
    </w:p>
    <w:p w:rsidR="00000000" w:rsidDel="00000000" w:rsidP="00000000" w:rsidRDefault="00000000" w:rsidRPr="00000000" w14:paraId="0000017F">
      <w:pPr>
        <w:numPr>
          <w:ilvl w:val="0"/>
          <w:numId w:val="19"/>
        </w:numPr>
        <w:spacing w:after="0" w:afterAutospacing="0"/>
        <w:ind w:left="720" w:hanging="360"/>
        <w:jc w:val="both"/>
        <w:rPr>
          <w:sz w:val="24"/>
          <w:szCs w:val="24"/>
          <w:u w:val="none"/>
        </w:rPr>
      </w:pPr>
      <w:r w:rsidDel="00000000" w:rsidR="00000000" w:rsidRPr="00000000">
        <w:rPr>
          <w:sz w:val="24"/>
          <w:szCs w:val="24"/>
          <w:rtl w:val="0"/>
        </w:rPr>
        <w:t xml:space="preserve">Fase piloto controlada con un grupo reducido de usuarios para validación inicial</w:t>
      </w:r>
    </w:p>
    <w:p w:rsidR="00000000" w:rsidDel="00000000" w:rsidP="00000000" w:rsidRDefault="00000000" w:rsidRPr="00000000" w14:paraId="00000180">
      <w:pPr>
        <w:numPr>
          <w:ilvl w:val="0"/>
          <w:numId w:val="19"/>
        </w:numPr>
        <w:spacing w:after="0" w:afterAutospacing="0"/>
        <w:ind w:left="720" w:hanging="360"/>
        <w:jc w:val="both"/>
        <w:rPr>
          <w:sz w:val="24"/>
          <w:szCs w:val="24"/>
          <w:u w:val="none"/>
        </w:rPr>
      </w:pPr>
      <w:r w:rsidDel="00000000" w:rsidR="00000000" w:rsidRPr="00000000">
        <w:rPr>
          <w:sz w:val="24"/>
          <w:szCs w:val="24"/>
          <w:rtl w:val="0"/>
        </w:rPr>
        <w:t xml:space="preserve">Colaboración estrecha con profesionales de salud locales para refinamiento continuo</w:t>
      </w:r>
    </w:p>
    <w:p w:rsidR="00000000" w:rsidDel="00000000" w:rsidP="00000000" w:rsidRDefault="00000000" w:rsidRPr="00000000" w14:paraId="00000181">
      <w:pPr>
        <w:numPr>
          <w:ilvl w:val="0"/>
          <w:numId w:val="19"/>
        </w:numPr>
        <w:spacing w:after="0" w:afterAutospacing="0"/>
        <w:ind w:left="720" w:hanging="360"/>
        <w:jc w:val="both"/>
        <w:rPr>
          <w:sz w:val="24"/>
          <w:szCs w:val="24"/>
          <w:u w:val="none"/>
        </w:rPr>
      </w:pPr>
      <w:r w:rsidDel="00000000" w:rsidR="00000000" w:rsidRPr="00000000">
        <w:rPr>
          <w:sz w:val="24"/>
          <w:szCs w:val="24"/>
          <w:rtl w:val="0"/>
        </w:rPr>
        <w:t xml:space="preserve">Campaña de educación digital para facilitar adopción por parte de usuarios target</w:t>
      </w:r>
    </w:p>
    <w:p w:rsidR="00000000" w:rsidDel="00000000" w:rsidP="00000000" w:rsidRDefault="00000000" w:rsidRPr="00000000" w14:paraId="00000182">
      <w:pPr>
        <w:numPr>
          <w:ilvl w:val="0"/>
          <w:numId w:val="19"/>
        </w:numPr>
        <w:spacing w:after="0" w:afterAutospacing="0"/>
        <w:ind w:left="720" w:hanging="360"/>
        <w:jc w:val="both"/>
        <w:rPr>
          <w:sz w:val="24"/>
          <w:szCs w:val="24"/>
          <w:u w:val="none"/>
        </w:rPr>
      </w:pPr>
      <w:r w:rsidDel="00000000" w:rsidR="00000000" w:rsidRPr="00000000">
        <w:rPr>
          <w:sz w:val="24"/>
          <w:szCs w:val="24"/>
          <w:rtl w:val="0"/>
        </w:rPr>
        <w:t xml:space="preserve">Monitoreo continuo de métricas de precisión y satisfacción del usuario</w:t>
      </w:r>
    </w:p>
    <w:p w:rsidR="00000000" w:rsidDel="00000000" w:rsidP="00000000" w:rsidRDefault="00000000" w:rsidRPr="00000000" w14:paraId="00000183">
      <w:pPr>
        <w:numPr>
          <w:ilvl w:val="0"/>
          <w:numId w:val="19"/>
        </w:numPr>
        <w:ind w:left="720" w:hanging="360"/>
        <w:jc w:val="both"/>
        <w:rPr>
          <w:sz w:val="24"/>
          <w:szCs w:val="24"/>
          <w:u w:val="none"/>
        </w:rPr>
      </w:pPr>
      <w:r w:rsidDel="00000000" w:rsidR="00000000" w:rsidRPr="00000000">
        <w:rPr>
          <w:sz w:val="24"/>
          <w:szCs w:val="24"/>
          <w:rtl w:val="0"/>
        </w:rPr>
        <w:t xml:space="preserve">Planificación de escalamiento hacia otras regiones tras validación exitosa en Tacna</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sz w:val="24"/>
          <w:szCs w:val="24"/>
        </w:rPr>
      </w:pPr>
      <w:r w:rsidDel="00000000" w:rsidR="00000000" w:rsidRPr="00000000">
        <w:rPr>
          <w:rtl w:val="0"/>
        </w:rPr>
      </w:r>
    </w:p>
    <w:sectPr>
      <w:headerReference r:id="rId17" w:type="default"/>
      <w:footerReference r:id="rId18"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Jk6M4thXM5Mm5jix4wYoqXoOeQ==">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