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6F6F" w14:textId="7638F51B" w:rsidR="00216F59" w:rsidRPr="00C17EDC" w:rsidRDefault="00216F59" w:rsidP="004D6481">
      <w:pPr>
        <w:pStyle w:val="Tytudokumentu"/>
        <w:spacing w:line="288" w:lineRule="auto"/>
      </w:pPr>
      <w:r w:rsidRPr="00C17EDC">
        <w:t>Instrukcja uruchom</w:t>
      </w:r>
      <w:r w:rsidR="003B3735" w:rsidRPr="00C17EDC">
        <w:t xml:space="preserve">ienia projektu testowego dla </w:t>
      </w:r>
      <w:r w:rsidR="0080441F" w:rsidRPr="00C17EDC">
        <w:t xml:space="preserve"> </w:t>
      </w:r>
      <w:r w:rsidR="00857715" w:rsidRPr="00C17EDC">
        <w:t>pobierania raportów MZT</w:t>
      </w:r>
    </w:p>
    <w:p w14:paraId="4EB9C07A" w14:textId="070FA3C0" w:rsidR="004D6481" w:rsidRPr="00C17EDC" w:rsidRDefault="004D6481" w:rsidP="004D6481">
      <w:pPr>
        <w:keepNext/>
        <w:keepLines/>
        <w:spacing w:line="288" w:lineRule="auto"/>
        <w:jc w:val="right"/>
        <w:rPr>
          <w:rFonts w:ascii="Arial" w:hAnsi="Arial" w:cs="Arial"/>
          <w:b/>
          <w:bCs/>
          <w:smallCaps/>
          <w:color w:val="17365D"/>
          <w:sz w:val="36"/>
          <w:szCs w:val="36"/>
        </w:rPr>
      </w:pPr>
      <w:r w:rsidRPr="00C17EDC">
        <w:rPr>
          <w:rFonts w:ascii="Arial" w:hAnsi="Arial" w:cs="Arial"/>
          <w:b/>
          <w:bCs/>
          <w:smallCaps/>
          <w:color w:val="323E4F" w:themeColor="text2" w:themeShade="BF"/>
          <w:sz w:val="36"/>
          <w:szCs w:val="36"/>
        </w:rPr>
        <w:t>„Elektroniczna Platforma Gromadzenia, Analizy i Udostępniania zasobów cyfrowych o Zdarzeniach Medycznych" (P1</w:t>
      </w:r>
      <w:r w:rsidRPr="00A013A3">
        <w:rPr>
          <w:rFonts w:ascii="Arial" w:hAnsi="Arial" w:cs="Arial"/>
          <w:b/>
          <w:bCs/>
          <w:smallCaps/>
          <w:color w:val="323E4F" w:themeColor="text2" w:themeShade="BF"/>
          <w:sz w:val="36"/>
          <w:szCs w:val="36"/>
        </w:rPr>
        <w:t xml:space="preserve">) – faza </w:t>
      </w:r>
      <w:r w:rsidR="00A013A3" w:rsidRPr="00A013A3">
        <w:rPr>
          <w:rFonts w:ascii="Arial" w:hAnsi="Arial" w:cs="Arial"/>
          <w:b/>
          <w:bCs/>
          <w:smallCaps/>
          <w:color w:val="323E4F" w:themeColor="text2" w:themeShade="BF"/>
          <w:sz w:val="36"/>
          <w:szCs w:val="36"/>
        </w:rPr>
        <w:t>2</w:t>
      </w:r>
    </w:p>
    <w:p w14:paraId="4719E947" w14:textId="77777777" w:rsidR="00F72941" w:rsidRPr="00C17EDC" w:rsidRDefault="004D6481" w:rsidP="004D6481">
      <w:pPr>
        <w:pStyle w:val="Tytudokumentu"/>
        <w:tabs>
          <w:tab w:val="left" w:pos="2160"/>
        </w:tabs>
        <w:spacing w:line="288" w:lineRule="auto"/>
        <w:jc w:val="left"/>
      </w:pPr>
      <w:r w:rsidRPr="00C17EDC">
        <w:lastRenderedPageBreak/>
        <w:tab/>
      </w:r>
    </w:p>
    <w:tbl>
      <w:tblPr>
        <w:tblW w:w="9084" w:type="dxa"/>
        <w:tblInd w:w="-45" w:type="dxa"/>
        <w:tblBorders>
          <w:top w:val="single" w:sz="18" w:space="0" w:color="8B8178"/>
          <w:left w:val="single" w:sz="18" w:space="0" w:color="8B8178"/>
          <w:bottom w:val="single" w:sz="18" w:space="0" w:color="8B8178"/>
          <w:right w:val="single" w:sz="18" w:space="0" w:color="8B8178"/>
          <w:insideH w:val="single" w:sz="6" w:space="0" w:color="8B8178"/>
          <w:insideV w:val="single" w:sz="6" w:space="0" w:color="8B8178"/>
        </w:tblBorders>
        <w:tblLayout w:type="fixed"/>
        <w:tblLook w:val="0000" w:firstRow="0" w:lastRow="0" w:firstColumn="0" w:lastColumn="0" w:noHBand="0" w:noVBand="0"/>
      </w:tblPr>
      <w:tblGrid>
        <w:gridCol w:w="11"/>
        <w:gridCol w:w="1513"/>
        <w:gridCol w:w="958"/>
        <w:gridCol w:w="34"/>
        <w:gridCol w:w="1141"/>
        <w:gridCol w:w="879"/>
        <w:gridCol w:w="2410"/>
        <w:gridCol w:w="2126"/>
        <w:gridCol w:w="12"/>
      </w:tblGrid>
      <w:tr w:rsidR="00F72941" w:rsidRPr="00C17EDC" w14:paraId="3AD7AFAE" w14:textId="77777777" w:rsidTr="00F72941">
        <w:trPr>
          <w:gridAfter w:val="1"/>
          <w:wAfter w:w="12" w:type="dxa"/>
          <w:trHeight w:val="340"/>
        </w:trPr>
        <w:tc>
          <w:tcPr>
            <w:tcW w:w="9072" w:type="dxa"/>
            <w:gridSpan w:val="8"/>
            <w:shd w:val="clear" w:color="auto" w:fill="323E4F" w:themeFill="text2" w:themeFillShade="BF"/>
          </w:tcPr>
          <w:p w14:paraId="48172448" w14:textId="77777777" w:rsidR="00F72941" w:rsidRPr="00C17EDC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C17EDC">
              <w:rPr>
                <w:rFonts w:ascii="Arial" w:eastAsia="Times New Roman" w:hAnsi="Arial" w:cs="Arial"/>
                <w:color w:val="FFFFFF" w:themeColor="background1"/>
                <w:szCs w:val="24"/>
              </w:rPr>
              <w:br w:type="page"/>
              <w:t>Metryka</w:t>
            </w:r>
          </w:p>
        </w:tc>
      </w:tr>
      <w:tr w:rsidR="00F72941" w:rsidRPr="00C17EDC" w14:paraId="3139453A" w14:textId="77777777" w:rsidTr="00F72941">
        <w:trPr>
          <w:gridAfter w:val="1"/>
          <w:wAfter w:w="12" w:type="dxa"/>
          <w:trHeight w:val="340"/>
        </w:trPr>
        <w:tc>
          <w:tcPr>
            <w:tcW w:w="2482" w:type="dxa"/>
            <w:gridSpan w:val="3"/>
            <w:shd w:val="clear" w:color="auto" w:fill="323E4F" w:themeFill="text2" w:themeFillShade="BF"/>
          </w:tcPr>
          <w:p w14:paraId="7F7B71A9" w14:textId="77777777" w:rsidR="00F72941" w:rsidRPr="00C17EDC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C17EDC">
              <w:rPr>
                <w:rFonts w:ascii="Arial" w:eastAsia="Times New Roman" w:hAnsi="Arial" w:cs="Arial"/>
                <w:color w:val="FFFFFF" w:themeColor="background1"/>
                <w:szCs w:val="24"/>
              </w:rPr>
              <w:t>Właściciel</w:t>
            </w:r>
          </w:p>
        </w:tc>
        <w:tc>
          <w:tcPr>
            <w:tcW w:w="6590" w:type="dxa"/>
            <w:gridSpan w:val="5"/>
          </w:tcPr>
          <w:p w14:paraId="3DC45D3A" w14:textId="77777777" w:rsidR="00F72941" w:rsidRPr="00C17EDC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C17EDC">
              <w:rPr>
                <w:rFonts w:ascii="Arial" w:eastAsia="Times New Roman" w:hAnsi="Arial" w:cs="Arial"/>
                <w:szCs w:val="24"/>
              </w:rPr>
              <w:t>Centrum e-Zdrowia</w:t>
            </w:r>
          </w:p>
        </w:tc>
      </w:tr>
      <w:tr w:rsidR="00F72941" w:rsidRPr="00C17EDC" w14:paraId="24777F7C" w14:textId="77777777" w:rsidTr="00F72941">
        <w:trPr>
          <w:gridAfter w:val="1"/>
          <w:wAfter w:w="12" w:type="dxa"/>
          <w:trHeight w:val="340"/>
        </w:trPr>
        <w:tc>
          <w:tcPr>
            <w:tcW w:w="2482" w:type="dxa"/>
            <w:gridSpan w:val="3"/>
            <w:shd w:val="clear" w:color="auto" w:fill="323E4F" w:themeFill="text2" w:themeFillShade="BF"/>
          </w:tcPr>
          <w:p w14:paraId="7D217CA9" w14:textId="77777777" w:rsidR="00F72941" w:rsidRPr="00C17EDC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C17EDC">
              <w:rPr>
                <w:rFonts w:ascii="Arial" w:eastAsia="Times New Roman" w:hAnsi="Arial" w:cs="Arial"/>
                <w:color w:val="FFFFFF" w:themeColor="background1"/>
                <w:szCs w:val="24"/>
              </w:rPr>
              <w:t>Autor</w:t>
            </w:r>
          </w:p>
        </w:tc>
        <w:tc>
          <w:tcPr>
            <w:tcW w:w="6590" w:type="dxa"/>
            <w:gridSpan w:val="5"/>
          </w:tcPr>
          <w:p w14:paraId="08B86140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Centrum e-Zdrowia</w:t>
            </w:r>
          </w:p>
        </w:tc>
      </w:tr>
      <w:tr w:rsidR="00F72941" w:rsidRPr="00C17EDC" w14:paraId="1A0FBBEE" w14:textId="77777777" w:rsidTr="00F72941">
        <w:trPr>
          <w:gridAfter w:val="1"/>
          <w:wAfter w:w="12" w:type="dxa"/>
          <w:trHeight w:val="340"/>
        </w:trPr>
        <w:tc>
          <w:tcPr>
            <w:tcW w:w="2482" w:type="dxa"/>
            <w:gridSpan w:val="3"/>
            <w:shd w:val="clear" w:color="auto" w:fill="323E4F" w:themeFill="text2" w:themeFillShade="BF"/>
          </w:tcPr>
          <w:p w14:paraId="17628A79" w14:textId="77777777" w:rsidR="00F72941" w:rsidRPr="00C17EDC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C17EDC">
              <w:rPr>
                <w:rFonts w:ascii="Arial" w:eastAsia="Times New Roman" w:hAnsi="Arial" w:cs="Arial"/>
                <w:color w:val="FFFFFF" w:themeColor="background1"/>
                <w:szCs w:val="24"/>
              </w:rPr>
              <w:t>Recenzent</w:t>
            </w:r>
          </w:p>
        </w:tc>
        <w:tc>
          <w:tcPr>
            <w:tcW w:w="6590" w:type="dxa"/>
            <w:gridSpan w:val="5"/>
          </w:tcPr>
          <w:p w14:paraId="3A66EFF1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Centrum e-Zdrowia</w:t>
            </w:r>
          </w:p>
        </w:tc>
      </w:tr>
      <w:tr w:rsidR="00F72941" w:rsidRPr="00650712" w14:paraId="327DD86C" w14:textId="77777777" w:rsidTr="00F72941">
        <w:trPr>
          <w:gridAfter w:val="1"/>
          <w:wAfter w:w="12" w:type="dxa"/>
          <w:trHeight w:val="340"/>
        </w:trPr>
        <w:tc>
          <w:tcPr>
            <w:tcW w:w="2482" w:type="dxa"/>
            <w:gridSpan w:val="3"/>
            <w:shd w:val="clear" w:color="auto" w:fill="323E4F" w:themeFill="text2" w:themeFillShade="BF"/>
          </w:tcPr>
          <w:p w14:paraId="68A968F5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Liczba stron</w:t>
            </w:r>
          </w:p>
        </w:tc>
        <w:tc>
          <w:tcPr>
            <w:tcW w:w="6590" w:type="dxa"/>
            <w:gridSpan w:val="5"/>
          </w:tcPr>
          <w:p w14:paraId="462C747E" w14:textId="3AA70CD8" w:rsidR="00F72941" w:rsidRPr="00650712" w:rsidRDefault="00906124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fldChar w:fldCharType="begin"/>
            </w:r>
            <w:r w:rsidRPr="00650712">
              <w:rPr>
                <w:rFonts w:ascii="Arial" w:eastAsia="Times New Roman" w:hAnsi="Arial" w:cs="Arial"/>
                <w:szCs w:val="24"/>
              </w:rPr>
              <w:instrText>NUMPAGES  \* Arabic  \* MERGEFORMAT</w:instrText>
            </w:r>
            <w:r w:rsidRPr="00650712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="00AD0864">
              <w:rPr>
                <w:rFonts w:ascii="Arial" w:eastAsia="Times New Roman" w:hAnsi="Arial" w:cs="Arial"/>
                <w:noProof/>
                <w:szCs w:val="24"/>
              </w:rPr>
              <w:t>7</w:t>
            </w:r>
            <w:r w:rsidRPr="00650712"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</w:tr>
      <w:tr w:rsidR="00F72941" w:rsidRPr="00650712" w14:paraId="3F782E56" w14:textId="77777777" w:rsidTr="00F72941">
        <w:trPr>
          <w:gridAfter w:val="1"/>
          <w:wAfter w:w="12" w:type="dxa"/>
          <w:trHeight w:val="340"/>
        </w:trPr>
        <w:tc>
          <w:tcPr>
            <w:tcW w:w="2482" w:type="dxa"/>
            <w:gridSpan w:val="3"/>
            <w:shd w:val="clear" w:color="auto" w:fill="323E4F" w:themeFill="text2" w:themeFillShade="BF"/>
          </w:tcPr>
          <w:p w14:paraId="20E46820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Zatwierdzający</w:t>
            </w:r>
          </w:p>
        </w:tc>
        <w:tc>
          <w:tcPr>
            <w:tcW w:w="2054" w:type="dxa"/>
            <w:gridSpan w:val="3"/>
            <w:shd w:val="clear" w:color="auto" w:fill="FFFFFF" w:themeFill="background1"/>
          </w:tcPr>
          <w:p w14:paraId="757B52A3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CeZ</w:t>
            </w:r>
          </w:p>
        </w:tc>
        <w:tc>
          <w:tcPr>
            <w:tcW w:w="2410" w:type="dxa"/>
            <w:shd w:val="clear" w:color="auto" w:fill="323E4F" w:themeFill="text2" w:themeFillShade="BF"/>
          </w:tcPr>
          <w:p w14:paraId="171E2E34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Data zatwierdzenia</w:t>
            </w:r>
          </w:p>
        </w:tc>
        <w:tc>
          <w:tcPr>
            <w:tcW w:w="2126" w:type="dxa"/>
          </w:tcPr>
          <w:p w14:paraId="7BDF4572" w14:textId="30CBF33B" w:rsidR="00F72941" w:rsidRPr="00650712" w:rsidRDefault="00F72941" w:rsidP="00C05176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202</w:t>
            </w:r>
            <w:r w:rsidR="0080441F" w:rsidRPr="00650712">
              <w:rPr>
                <w:rFonts w:ascii="Arial" w:eastAsia="Times New Roman" w:hAnsi="Arial" w:cs="Arial"/>
                <w:szCs w:val="24"/>
              </w:rPr>
              <w:t>2</w:t>
            </w:r>
            <w:r w:rsidRPr="00650712">
              <w:rPr>
                <w:rFonts w:ascii="Arial" w:eastAsia="Times New Roman" w:hAnsi="Arial" w:cs="Arial"/>
                <w:szCs w:val="24"/>
              </w:rPr>
              <w:t>-0</w:t>
            </w:r>
            <w:r w:rsidR="00906124" w:rsidRPr="00650712">
              <w:rPr>
                <w:rFonts w:ascii="Arial" w:eastAsia="Times New Roman" w:hAnsi="Arial" w:cs="Arial"/>
                <w:szCs w:val="24"/>
              </w:rPr>
              <w:t>6</w:t>
            </w:r>
            <w:r w:rsidRPr="00650712">
              <w:rPr>
                <w:rFonts w:ascii="Arial" w:eastAsia="Times New Roman" w:hAnsi="Arial" w:cs="Arial"/>
                <w:szCs w:val="24"/>
              </w:rPr>
              <w:t>-</w:t>
            </w:r>
            <w:r w:rsidR="0080441F" w:rsidRPr="00650712">
              <w:rPr>
                <w:rFonts w:ascii="Arial" w:eastAsia="Times New Roman" w:hAnsi="Arial" w:cs="Arial"/>
                <w:szCs w:val="24"/>
              </w:rPr>
              <w:t>2</w:t>
            </w:r>
            <w:r w:rsidR="008559B3">
              <w:rPr>
                <w:rFonts w:ascii="Arial" w:eastAsia="Times New Roman" w:hAnsi="Arial" w:cs="Arial"/>
                <w:szCs w:val="24"/>
              </w:rPr>
              <w:t>1</w:t>
            </w:r>
          </w:p>
        </w:tc>
      </w:tr>
      <w:tr w:rsidR="00F72941" w:rsidRPr="00650712" w14:paraId="6977937D" w14:textId="77777777" w:rsidTr="00F72941">
        <w:trPr>
          <w:gridAfter w:val="1"/>
          <w:wAfter w:w="12" w:type="dxa"/>
          <w:trHeight w:val="340"/>
        </w:trPr>
        <w:tc>
          <w:tcPr>
            <w:tcW w:w="2482" w:type="dxa"/>
            <w:gridSpan w:val="3"/>
            <w:shd w:val="clear" w:color="auto" w:fill="323E4F" w:themeFill="text2" w:themeFillShade="BF"/>
          </w:tcPr>
          <w:p w14:paraId="00965FE7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Wersja</w:t>
            </w:r>
          </w:p>
        </w:tc>
        <w:tc>
          <w:tcPr>
            <w:tcW w:w="2054" w:type="dxa"/>
            <w:gridSpan w:val="3"/>
            <w:shd w:val="clear" w:color="auto" w:fill="FFFFFF" w:themeFill="background1"/>
          </w:tcPr>
          <w:p w14:paraId="23E9DF69" w14:textId="26AD0A29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1.</w:t>
            </w:r>
            <w:r w:rsidR="00A72C98" w:rsidRPr="00650712">
              <w:rPr>
                <w:rFonts w:ascii="Arial" w:eastAsia="Times New Roman" w:hAnsi="Arial" w:cs="Arial"/>
                <w:szCs w:val="24"/>
              </w:rPr>
              <w:t>0</w:t>
            </w:r>
          </w:p>
        </w:tc>
        <w:tc>
          <w:tcPr>
            <w:tcW w:w="2410" w:type="dxa"/>
            <w:shd w:val="clear" w:color="auto" w:fill="323E4F" w:themeFill="text2" w:themeFillShade="BF"/>
          </w:tcPr>
          <w:p w14:paraId="5E2C855A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Status dokumentu</w:t>
            </w:r>
          </w:p>
        </w:tc>
        <w:tc>
          <w:tcPr>
            <w:tcW w:w="2126" w:type="dxa"/>
          </w:tcPr>
          <w:p w14:paraId="6D04BA9A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Zaakceptowany</w:t>
            </w:r>
          </w:p>
        </w:tc>
      </w:tr>
      <w:tr w:rsidR="00F72941" w:rsidRPr="00650712" w14:paraId="14C62918" w14:textId="77777777" w:rsidTr="00F72941">
        <w:trPr>
          <w:gridAfter w:val="1"/>
          <w:wAfter w:w="12" w:type="dxa"/>
          <w:trHeight w:val="340"/>
        </w:trPr>
        <w:tc>
          <w:tcPr>
            <w:tcW w:w="2482" w:type="dxa"/>
            <w:gridSpan w:val="3"/>
            <w:shd w:val="clear" w:color="auto" w:fill="323E4F" w:themeFill="text2" w:themeFillShade="BF"/>
          </w:tcPr>
          <w:p w14:paraId="2B6211D5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Data utworzenia</w:t>
            </w:r>
          </w:p>
        </w:tc>
        <w:tc>
          <w:tcPr>
            <w:tcW w:w="2054" w:type="dxa"/>
            <w:gridSpan w:val="3"/>
            <w:shd w:val="clear" w:color="auto" w:fill="FFFFFF" w:themeFill="background1"/>
          </w:tcPr>
          <w:p w14:paraId="6C52CFAC" w14:textId="6C5F1D54" w:rsidR="00F72941" w:rsidRPr="00650712" w:rsidRDefault="00C05176" w:rsidP="00C05176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202</w:t>
            </w:r>
            <w:r w:rsidR="0080441F" w:rsidRPr="00650712">
              <w:rPr>
                <w:rFonts w:ascii="Arial" w:eastAsia="Times New Roman" w:hAnsi="Arial" w:cs="Arial"/>
                <w:szCs w:val="24"/>
              </w:rPr>
              <w:t>2</w:t>
            </w:r>
            <w:r w:rsidRPr="00650712">
              <w:rPr>
                <w:rFonts w:ascii="Arial" w:eastAsia="Times New Roman" w:hAnsi="Arial" w:cs="Arial"/>
                <w:szCs w:val="24"/>
              </w:rPr>
              <w:t>-0</w:t>
            </w:r>
            <w:r w:rsidR="00857715" w:rsidRPr="00650712">
              <w:rPr>
                <w:rFonts w:ascii="Arial" w:eastAsia="Times New Roman" w:hAnsi="Arial" w:cs="Arial"/>
                <w:szCs w:val="24"/>
              </w:rPr>
              <w:t>6</w:t>
            </w:r>
            <w:r w:rsidR="00F72941" w:rsidRPr="00650712">
              <w:rPr>
                <w:rFonts w:ascii="Arial" w:eastAsia="Times New Roman" w:hAnsi="Arial" w:cs="Arial"/>
                <w:szCs w:val="24"/>
              </w:rPr>
              <w:t>-</w:t>
            </w:r>
            <w:r w:rsidR="00857715" w:rsidRPr="00650712">
              <w:rPr>
                <w:rFonts w:ascii="Arial" w:eastAsia="Times New Roman" w:hAnsi="Arial" w:cs="Arial"/>
                <w:szCs w:val="24"/>
              </w:rPr>
              <w:t>2</w:t>
            </w:r>
            <w:r w:rsidR="008559B3">
              <w:rPr>
                <w:rFonts w:ascii="Arial" w:eastAsia="Times New Roman" w:hAnsi="Arial" w:cs="Arial"/>
                <w:szCs w:val="24"/>
              </w:rPr>
              <w:t>1</w:t>
            </w:r>
          </w:p>
        </w:tc>
        <w:tc>
          <w:tcPr>
            <w:tcW w:w="2410" w:type="dxa"/>
            <w:shd w:val="clear" w:color="auto" w:fill="323E4F" w:themeFill="text2" w:themeFillShade="BF"/>
          </w:tcPr>
          <w:p w14:paraId="3FF5FBA3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Data ostatniej modyfikacji</w:t>
            </w:r>
          </w:p>
        </w:tc>
        <w:tc>
          <w:tcPr>
            <w:tcW w:w="2126" w:type="dxa"/>
          </w:tcPr>
          <w:p w14:paraId="5AC36352" w14:textId="58D8D1D6" w:rsidR="00F72941" w:rsidRPr="00650712" w:rsidRDefault="00F72941" w:rsidP="00C05176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202</w:t>
            </w:r>
            <w:r w:rsidR="0080441F" w:rsidRPr="00650712">
              <w:rPr>
                <w:rFonts w:ascii="Arial" w:eastAsia="Times New Roman" w:hAnsi="Arial" w:cs="Arial"/>
                <w:szCs w:val="24"/>
              </w:rPr>
              <w:t>2</w:t>
            </w:r>
            <w:r w:rsidRPr="00650712">
              <w:rPr>
                <w:rFonts w:ascii="Arial" w:eastAsia="Times New Roman" w:hAnsi="Arial" w:cs="Arial"/>
                <w:szCs w:val="24"/>
              </w:rPr>
              <w:t>-0</w:t>
            </w:r>
            <w:r w:rsidR="00906124" w:rsidRPr="00650712">
              <w:rPr>
                <w:rFonts w:ascii="Arial" w:eastAsia="Times New Roman" w:hAnsi="Arial" w:cs="Arial"/>
                <w:szCs w:val="24"/>
              </w:rPr>
              <w:t>6</w:t>
            </w:r>
            <w:r w:rsidR="00F663CD" w:rsidRPr="00650712">
              <w:rPr>
                <w:rFonts w:ascii="Arial" w:eastAsia="Times New Roman" w:hAnsi="Arial" w:cs="Arial"/>
                <w:szCs w:val="24"/>
              </w:rPr>
              <w:t>-</w:t>
            </w:r>
            <w:r w:rsidR="005D6EDF" w:rsidRPr="00650712">
              <w:rPr>
                <w:rFonts w:ascii="Arial" w:eastAsia="Times New Roman" w:hAnsi="Arial" w:cs="Arial"/>
                <w:szCs w:val="24"/>
              </w:rPr>
              <w:t>2</w:t>
            </w:r>
            <w:r w:rsidR="008559B3">
              <w:rPr>
                <w:rFonts w:ascii="Arial" w:eastAsia="Times New Roman" w:hAnsi="Arial" w:cs="Arial"/>
                <w:szCs w:val="24"/>
              </w:rPr>
              <w:t>1</w:t>
            </w:r>
          </w:p>
        </w:tc>
      </w:tr>
      <w:tr w:rsidR="00F72941" w:rsidRPr="00C17EDC" w14:paraId="0D3D272F" w14:textId="77777777" w:rsidTr="00F72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40"/>
        </w:trPr>
        <w:tc>
          <w:tcPr>
            <w:tcW w:w="9073" w:type="dxa"/>
            <w:gridSpan w:val="8"/>
            <w:shd w:val="clear" w:color="auto" w:fill="323E4F" w:themeFill="text2" w:themeFillShade="BF"/>
          </w:tcPr>
          <w:p w14:paraId="11232B34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Historia zmian</w:t>
            </w:r>
          </w:p>
        </w:tc>
      </w:tr>
      <w:tr w:rsidR="00F72941" w:rsidRPr="00C17EDC" w14:paraId="60B969C5" w14:textId="77777777" w:rsidTr="00F72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40"/>
        </w:trPr>
        <w:tc>
          <w:tcPr>
            <w:tcW w:w="1513" w:type="dxa"/>
            <w:shd w:val="clear" w:color="auto" w:fill="323E4F" w:themeFill="text2" w:themeFillShade="BF"/>
          </w:tcPr>
          <w:p w14:paraId="7E14FFE0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Data</w:t>
            </w:r>
          </w:p>
        </w:tc>
        <w:tc>
          <w:tcPr>
            <w:tcW w:w="992" w:type="dxa"/>
            <w:gridSpan w:val="2"/>
            <w:shd w:val="clear" w:color="auto" w:fill="323E4F" w:themeFill="text2" w:themeFillShade="BF"/>
          </w:tcPr>
          <w:p w14:paraId="06A9315C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Wersja</w:t>
            </w:r>
          </w:p>
        </w:tc>
        <w:tc>
          <w:tcPr>
            <w:tcW w:w="1141" w:type="dxa"/>
            <w:shd w:val="clear" w:color="auto" w:fill="323E4F" w:themeFill="text2" w:themeFillShade="BF"/>
          </w:tcPr>
          <w:p w14:paraId="23D74900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Autor zmiany</w:t>
            </w:r>
          </w:p>
        </w:tc>
        <w:tc>
          <w:tcPr>
            <w:tcW w:w="5427" w:type="dxa"/>
            <w:gridSpan w:val="4"/>
            <w:shd w:val="clear" w:color="auto" w:fill="323E4F" w:themeFill="text2" w:themeFillShade="BF"/>
          </w:tcPr>
          <w:p w14:paraId="15184FC8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color w:val="FFFFFF" w:themeColor="background1"/>
                <w:szCs w:val="24"/>
              </w:rPr>
            </w:pPr>
            <w:r w:rsidRPr="00650712">
              <w:rPr>
                <w:rFonts w:ascii="Arial" w:eastAsia="Times New Roman" w:hAnsi="Arial" w:cs="Arial"/>
                <w:color w:val="FFFFFF" w:themeColor="background1"/>
                <w:szCs w:val="24"/>
              </w:rPr>
              <w:t>Opis zmiany</w:t>
            </w:r>
          </w:p>
        </w:tc>
      </w:tr>
      <w:tr w:rsidR="00F72941" w:rsidRPr="00C17EDC" w14:paraId="7EB0DBEF" w14:textId="77777777" w:rsidTr="00F72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40"/>
        </w:trPr>
        <w:tc>
          <w:tcPr>
            <w:tcW w:w="1513" w:type="dxa"/>
          </w:tcPr>
          <w:p w14:paraId="441B9AA9" w14:textId="6852C423" w:rsidR="00F72941" w:rsidRPr="00650712" w:rsidRDefault="00F72941" w:rsidP="00C05176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202</w:t>
            </w:r>
            <w:r w:rsidR="0080441F" w:rsidRPr="00650712">
              <w:rPr>
                <w:rFonts w:ascii="Arial" w:eastAsia="Times New Roman" w:hAnsi="Arial" w:cs="Arial"/>
                <w:szCs w:val="24"/>
              </w:rPr>
              <w:t>2</w:t>
            </w:r>
            <w:r w:rsidRPr="00650712">
              <w:rPr>
                <w:rFonts w:ascii="Arial" w:eastAsia="Times New Roman" w:hAnsi="Arial" w:cs="Arial"/>
                <w:szCs w:val="24"/>
              </w:rPr>
              <w:t>-0</w:t>
            </w:r>
            <w:r w:rsidR="00857715" w:rsidRPr="00650712">
              <w:rPr>
                <w:rFonts w:ascii="Arial" w:eastAsia="Times New Roman" w:hAnsi="Arial" w:cs="Arial"/>
                <w:szCs w:val="24"/>
              </w:rPr>
              <w:t>6</w:t>
            </w:r>
            <w:r w:rsidRPr="00650712">
              <w:rPr>
                <w:rFonts w:ascii="Arial" w:eastAsia="Times New Roman" w:hAnsi="Arial" w:cs="Arial"/>
                <w:szCs w:val="24"/>
              </w:rPr>
              <w:t>-</w:t>
            </w:r>
            <w:r w:rsidR="00857715" w:rsidRPr="00650712">
              <w:rPr>
                <w:rFonts w:ascii="Arial" w:eastAsia="Times New Roman" w:hAnsi="Arial" w:cs="Arial"/>
                <w:szCs w:val="24"/>
              </w:rPr>
              <w:t>2</w:t>
            </w:r>
            <w:r w:rsidR="008559B3">
              <w:rPr>
                <w:rFonts w:ascii="Arial" w:eastAsia="Times New Roman" w:hAnsi="Arial" w:cs="Arial"/>
                <w:szCs w:val="24"/>
              </w:rPr>
              <w:t>1</w:t>
            </w:r>
          </w:p>
        </w:tc>
        <w:tc>
          <w:tcPr>
            <w:tcW w:w="992" w:type="dxa"/>
            <w:gridSpan w:val="2"/>
          </w:tcPr>
          <w:p w14:paraId="7209150A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1.0</w:t>
            </w:r>
          </w:p>
        </w:tc>
        <w:tc>
          <w:tcPr>
            <w:tcW w:w="1141" w:type="dxa"/>
          </w:tcPr>
          <w:p w14:paraId="6179240E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CEZ</w:t>
            </w:r>
          </w:p>
        </w:tc>
        <w:tc>
          <w:tcPr>
            <w:tcW w:w="5427" w:type="dxa"/>
            <w:gridSpan w:val="4"/>
          </w:tcPr>
          <w:p w14:paraId="7F691E00" w14:textId="77777777" w:rsidR="00F72941" w:rsidRPr="00650712" w:rsidRDefault="00F72941" w:rsidP="00F72941">
            <w:pPr>
              <w:spacing w:before="48" w:after="48" w:line="288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650712">
              <w:rPr>
                <w:rFonts w:ascii="Arial" w:eastAsia="Times New Roman" w:hAnsi="Arial" w:cs="Arial"/>
                <w:szCs w:val="24"/>
              </w:rPr>
              <w:t>Wersja inicjalna dokumentu</w:t>
            </w:r>
          </w:p>
        </w:tc>
      </w:tr>
    </w:tbl>
    <w:p w14:paraId="61F25C6E" w14:textId="77777777" w:rsidR="004D6481" w:rsidRPr="00C17EDC" w:rsidRDefault="004D6481" w:rsidP="004D6481">
      <w:pPr>
        <w:pStyle w:val="Tytudokumentu"/>
        <w:tabs>
          <w:tab w:val="left" w:pos="2160"/>
        </w:tabs>
        <w:spacing w:line="288" w:lineRule="auto"/>
        <w:jc w:val="lef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884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0C480" w14:textId="77777777" w:rsidR="004D6481" w:rsidRPr="00C17EDC" w:rsidRDefault="004D6481">
          <w:pPr>
            <w:pStyle w:val="Nagwekspisutreci"/>
          </w:pPr>
          <w:r w:rsidRPr="00C17EDC">
            <w:t>Spis treści</w:t>
          </w:r>
        </w:p>
        <w:p w14:paraId="490F227D" w14:textId="50A42A50" w:rsidR="008B57FB" w:rsidRPr="00C17EDC" w:rsidRDefault="004D64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17EDC">
            <w:fldChar w:fldCharType="begin"/>
          </w:r>
          <w:r w:rsidRPr="00C17EDC">
            <w:instrText xml:space="preserve"> TOC \o "1-3" \h \z \u </w:instrText>
          </w:r>
          <w:r w:rsidRPr="00C17EDC">
            <w:fldChar w:fldCharType="separate"/>
          </w:r>
          <w:hyperlink w:anchor="_Toc61950935" w:history="1">
            <w:r w:rsidR="008B57FB" w:rsidRPr="00C17EDC">
              <w:rPr>
                <w:rStyle w:val="Hipercze"/>
                <w:rFonts w:eastAsia="Times New Roman"/>
                <w:b/>
                <w:bCs/>
                <w:smallCaps/>
                <w:noProof/>
                <w:kern w:val="32"/>
              </w:rPr>
              <w:t>1.</w:t>
            </w:r>
            <w:r w:rsidR="008B57FB" w:rsidRPr="00C17EDC">
              <w:rPr>
                <w:rFonts w:eastAsiaTheme="minorEastAsia"/>
                <w:noProof/>
                <w:lang w:eastAsia="pl-PL"/>
              </w:rPr>
              <w:tab/>
            </w:r>
            <w:r w:rsidR="008B57FB" w:rsidRPr="00C17EDC">
              <w:rPr>
                <w:rStyle w:val="Hipercze"/>
                <w:rFonts w:eastAsia="Times New Roman"/>
                <w:b/>
                <w:bCs/>
                <w:smallCaps/>
                <w:noProof/>
                <w:kern w:val="32"/>
              </w:rPr>
              <w:t>Wstęp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_Toc61950935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4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64AAF3E5" w14:textId="3AACFA3A" w:rsidR="008B57FB" w:rsidRPr="00C17EDC" w:rsidRDefault="00E34FC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950936" w:history="1">
            <w:r w:rsidR="008B57FB" w:rsidRPr="00C17EDC">
              <w:rPr>
                <w:rStyle w:val="Hipercze"/>
                <w:noProof/>
              </w:rPr>
              <w:t>1.1.</w:t>
            </w:r>
            <w:r w:rsidR="008B57FB" w:rsidRPr="00C17EDC">
              <w:rPr>
                <w:noProof/>
              </w:rPr>
              <w:tab/>
            </w:r>
            <w:r w:rsidR="008B57FB" w:rsidRPr="00C17EDC">
              <w:rPr>
                <w:rStyle w:val="Hipercze"/>
                <w:noProof/>
              </w:rPr>
              <w:t>Wymagania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_Toc61950936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4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0D5B73E8" w14:textId="3E9CD8AE" w:rsidR="008B57FB" w:rsidRPr="00C17EDC" w:rsidRDefault="00E34FC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950937" w:history="1">
            <w:r w:rsidR="008B57FB" w:rsidRPr="00C17EDC">
              <w:rPr>
                <w:rStyle w:val="Hipercze"/>
                <w:noProof/>
              </w:rPr>
              <w:t>1.2.</w:t>
            </w:r>
            <w:r w:rsidR="008B57FB" w:rsidRPr="00C17EDC">
              <w:rPr>
                <w:noProof/>
              </w:rPr>
              <w:tab/>
            </w:r>
            <w:r w:rsidR="008B57FB" w:rsidRPr="00C17EDC">
              <w:rPr>
                <w:rStyle w:val="Hipercze"/>
                <w:noProof/>
              </w:rPr>
              <w:t>Zawartość przekazanego archiwum zip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_Toc61950937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4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087A4B59" w14:textId="28F3C54B" w:rsidR="008B57FB" w:rsidRPr="00C17EDC" w:rsidRDefault="00E34F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950938" w:history="1">
            <w:r w:rsidR="008B57FB" w:rsidRPr="00C17EDC">
              <w:rPr>
                <w:rStyle w:val="Hipercze"/>
                <w:rFonts w:eastAsia="Times New Roman"/>
                <w:b/>
                <w:bCs/>
                <w:smallCaps/>
                <w:noProof/>
                <w:kern w:val="32"/>
              </w:rPr>
              <w:t>2.</w:t>
            </w:r>
            <w:r w:rsidR="008B57FB" w:rsidRPr="00C17EDC">
              <w:rPr>
                <w:rFonts w:eastAsiaTheme="minorEastAsia"/>
                <w:noProof/>
                <w:lang w:eastAsia="pl-PL"/>
              </w:rPr>
              <w:tab/>
            </w:r>
            <w:r w:rsidR="008B57FB" w:rsidRPr="00C17EDC">
              <w:rPr>
                <w:rStyle w:val="Hipercze"/>
                <w:rFonts w:eastAsia="Times New Roman"/>
                <w:b/>
                <w:bCs/>
                <w:smallCaps/>
                <w:noProof/>
                <w:kern w:val="32"/>
              </w:rPr>
              <w:t>Konfiguracja dodatkowa narzędzia SoapUI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_Toc61950938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5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56A9546C" w14:textId="5012A02D" w:rsidR="008B57FB" w:rsidRPr="00C17EDC" w:rsidRDefault="00E34FC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950941" w:history="1">
            <w:r w:rsidR="008B57FB" w:rsidRPr="00C17EDC">
              <w:rPr>
                <w:rStyle w:val="Hipercze"/>
                <w:noProof/>
              </w:rPr>
              <w:t>2.1.</w:t>
            </w:r>
            <w:r w:rsidR="008B57FB" w:rsidRPr="00C17EDC">
              <w:rPr>
                <w:noProof/>
              </w:rPr>
              <w:tab/>
            </w:r>
            <w:r w:rsidR="008B57FB" w:rsidRPr="00C17EDC">
              <w:rPr>
                <w:rStyle w:val="Hipercze"/>
                <w:noProof/>
              </w:rPr>
              <w:t>Konfiguracja połączenia SSL: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_Toc61950941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5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39188AD4" w14:textId="4343B1E9" w:rsidR="008B57FB" w:rsidRPr="00C17EDC" w:rsidRDefault="00E34F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950942" w:history="1">
            <w:r w:rsidR="008B57FB" w:rsidRPr="00C17EDC">
              <w:rPr>
                <w:rStyle w:val="Hipercze"/>
                <w:rFonts w:eastAsia="Times New Roman"/>
                <w:b/>
                <w:bCs/>
                <w:smallCaps/>
                <w:noProof/>
                <w:kern w:val="32"/>
              </w:rPr>
              <w:t>3.</w:t>
            </w:r>
            <w:r w:rsidR="008B57FB" w:rsidRPr="00C17EDC">
              <w:rPr>
                <w:rFonts w:eastAsiaTheme="minorEastAsia"/>
                <w:noProof/>
                <w:lang w:eastAsia="pl-PL"/>
              </w:rPr>
              <w:tab/>
            </w:r>
            <w:r w:rsidR="008B57FB" w:rsidRPr="00C17EDC">
              <w:rPr>
                <w:rStyle w:val="Hipercze"/>
                <w:rFonts w:eastAsia="Times New Roman"/>
                <w:b/>
                <w:bCs/>
                <w:smallCaps/>
                <w:noProof/>
                <w:kern w:val="32"/>
              </w:rPr>
              <w:t>Uruchomienie projektu SoapUI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_Toc61950942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6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7D92A773" w14:textId="6523C1C7" w:rsidR="008B57FB" w:rsidRPr="00C17EDC" w:rsidRDefault="00E34FC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950944" w:history="1">
            <w:r w:rsidR="008B57FB" w:rsidRPr="00C17EDC">
              <w:rPr>
                <w:rStyle w:val="Hipercze"/>
                <w:noProof/>
              </w:rPr>
              <w:t>3.1.</w:t>
            </w:r>
            <w:r w:rsidR="008B57FB" w:rsidRPr="00C17EDC">
              <w:rPr>
                <w:noProof/>
              </w:rPr>
              <w:tab/>
            </w:r>
            <w:r w:rsidR="008B57FB" w:rsidRPr="00C17EDC">
              <w:rPr>
                <w:rStyle w:val="Hipercze"/>
                <w:noProof/>
              </w:rPr>
              <w:t>Import projektu testów: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_Toc61950944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6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7E2EEF12" w14:textId="4194E645" w:rsidR="008B57FB" w:rsidRPr="00C17EDC" w:rsidRDefault="00E34FC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950945" w:history="1">
            <w:r w:rsidR="008B57FB" w:rsidRPr="00C17EDC">
              <w:rPr>
                <w:rStyle w:val="Hipercze"/>
                <w:noProof/>
              </w:rPr>
              <w:t>3.2.</w:t>
            </w:r>
            <w:r w:rsidR="008B57FB" w:rsidRPr="00C17EDC">
              <w:rPr>
                <w:noProof/>
              </w:rPr>
              <w:tab/>
            </w:r>
            <w:r w:rsidR="008B57FB" w:rsidRPr="00C17EDC">
              <w:rPr>
                <w:rStyle w:val="Hipercze"/>
                <w:noProof/>
              </w:rPr>
              <w:t>Konfiguracja projektu: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_Toc61950945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6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69966EF6" w14:textId="124EE66C" w:rsidR="008B57FB" w:rsidRPr="00C17EDC" w:rsidRDefault="00E34FC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950946" w:history="1">
            <w:r w:rsidR="008B57FB" w:rsidRPr="00C17EDC">
              <w:rPr>
                <w:rStyle w:val="Hipercze"/>
                <w:noProof/>
              </w:rPr>
              <w:t>3.3.</w:t>
            </w:r>
            <w:r w:rsidR="008B57FB" w:rsidRPr="00C17EDC">
              <w:rPr>
                <w:noProof/>
              </w:rPr>
              <w:tab/>
            </w:r>
            <w:r w:rsidR="008B57FB" w:rsidRPr="00C17EDC">
              <w:rPr>
                <w:rStyle w:val="Hipercze"/>
                <w:noProof/>
              </w:rPr>
              <w:t>Uruchomienie testów:</w:t>
            </w:r>
            <w:r w:rsidR="008B57FB" w:rsidRPr="00C17EDC">
              <w:rPr>
                <w:noProof/>
                <w:webHidden/>
              </w:rPr>
              <w:tab/>
            </w:r>
            <w:r w:rsidR="008B57FB" w:rsidRPr="00C17EDC">
              <w:rPr>
                <w:noProof/>
                <w:webHidden/>
              </w:rPr>
              <w:fldChar w:fldCharType="begin"/>
            </w:r>
            <w:r w:rsidR="008B57FB" w:rsidRPr="00C17EDC">
              <w:rPr>
                <w:noProof/>
                <w:webHidden/>
              </w:rPr>
              <w:instrText xml:space="preserve"> PAGEREF _Toc61950946 \h </w:instrText>
            </w:r>
            <w:r w:rsidR="008B57FB" w:rsidRPr="00C17EDC">
              <w:rPr>
                <w:noProof/>
                <w:webHidden/>
              </w:rPr>
            </w:r>
            <w:r w:rsidR="008B57FB" w:rsidRPr="00C17EDC">
              <w:rPr>
                <w:noProof/>
                <w:webHidden/>
              </w:rPr>
              <w:fldChar w:fldCharType="separate"/>
            </w:r>
            <w:r w:rsidR="00AD0864">
              <w:rPr>
                <w:noProof/>
                <w:webHidden/>
              </w:rPr>
              <w:t>7</w:t>
            </w:r>
            <w:r w:rsidR="008B57FB" w:rsidRPr="00C17EDC">
              <w:rPr>
                <w:noProof/>
                <w:webHidden/>
              </w:rPr>
              <w:fldChar w:fldCharType="end"/>
            </w:r>
          </w:hyperlink>
        </w:p>
        <w:p w14:paraId="4B2BC316" w14:textId="178237E5" w:rsidR="00F72941" w:rsidRPr="00C17EDC" w:rsidRDefault="004D6481" w:rsidP="00F72941">
          <w:pPr>
            <w:rPr>
              <w:b/>
              <w:bCs/>
            </w:rPr>
          </w:pPr>
          <w:r w:rsidRPr="00C17EDC">
            <w:rPr>
              <w:b/>
              <w:bCs/>
            </w:rPr>
            <w:fldChar w:fldCharType="end"/>
          </w:r>
        </w:p>
      </w:sdtContent>
    </w:sdt>
    <w:p w14:paraId="77A60BC2" w14:textId="77777777" w:rsidR="00F72941" w:rsidRPr="00C17EDC" w:rsidRDefault="00F72941" w:rsidP="00F72941"/>
    <w:p w14:paraId="381E10A1" w14:textId="77777777" w:rsidR="00421895" w:rsidRPr="00C17EDC" w:rsidRDefault="00421895" w:rsidP="00F72941">
      <w:pPr>
        <w:pStyle w:val="Nagwek1"/>
        <w:keepLines w:val="0"/>
        <w:pageBreakBefore/>
        <w:numPr>
          <w:ilvl w:val="0"/>
          <w:numId w:val="26"/>
        </w:numPr>
        <w:tabs>
          <w:tab w:val="clear" w:pos="284"/>
        </w:tabs>
        <w:spacing w:after="120" w:line="288" w:lineRule="auto"/>
        <w:rPr>
          <w:rFonts w:asciiTheme="minorHAnsi" w:eastAsia="Times New Roman" w:hAnsiTheme="minorHAnsi" w:cstheme="minorBidi"/>
          <w:b/>
          <w:bCs/>
          <w:smallCaps/>
          <w:color w:val="17365D"/>
          <w:kern w:val="32"/>
          <w:sz w:val="52"/>
        </w:rPr>
      </w:pPr>
      <w:bookmarkStart w:id="0" w:name="_Toc61950935"/>
      <w:r w:rsidRPr="00C17EDC">
        <w:rPr>
          <w:rFonts w:asciiTheme="minorHAnsi" w:eastAsia="Times New Roman" w:hAnsiTheme="minorHAnsi" w:cstheme="minorBidi"/>
          <w:b/>
          <w:bCs/>
          <w:smallCaps/>
          <w:color w:val="17365D"/>
          <w:kern w:val="32"/>
          <w:sz w:val="52"/>
        </w:rPr>
        <w:lastRenderedPageBreak/>
        <w:t>Wstęp</w:t>
      </w:r>
      <w:bookmarkEnd w:id="0"/>
    </w:p>
    <w:p w14:paraId="7470D3C4" w14:textId="0FF54A79" w:rsidR="00421895" w:rsidRPr="00C17EDC" w:rsidRDefault="008C0A7C" w:rsidP="00421895">
      <w:r w:rsidRPr="00C17EDC">
        <w:t>W celu usprawnienia integracji</w:t>
      </w:r>
      <w:r w:rsidR="00390EDF" w:rsidRPr="00C17EDC">
        <w:t xml:space="preserve"> systemów zewnętrznych z Systemem</w:t>
      </w:r>
      <w:r w:rsidRPr="00C17EDC">
        <w:t xml:space="preserve"> </w:t>
      </w:r>
      <w:r w:rsidR="00E60FBF" w:rsidRPr="00C17EDC">
        <w:t>P1 w zakresie</w:t>
      </w:r>
      <w:r w:rsidR="00390EDF" w:rsidRPr="00C17EDC">
        <w:t xml:space="preserve"> </w:t>
      </w:r>
      <w:r w:rsidR="0080441F" w:rsidRPr="00C17EDC">
        <w:t xml:space="preserve">obsługi </w:t>
      </w:r>
      <w:r w:rsidR="00843521">
        <w:t xml:space="preserve">pobierania raportów MZT </w:t>
      </w:r>
      <w:r w:rsidRPr="00C17EDC">
        <w:t>został przygotowany projekt testów SoapUI</w:t>
      </w:r>
      <w:r w:rsidR="0080441F" w:rsidRPr="00C17EDC">
        <w:t>.</w:t>
      </w:r>
    </w:p>
    <w:p w14:paraId="2778F9E5" w14:textId="77777777" w:rsidR="007B625C" w:rsidRPr="00C17EDC" w:rsidRDefault="00216F59" w:rsidP="00131D6D">
      <w:pPr>
        <w:pStyle w:val="Nagwek2"/>
      </w:pPr>
      <w:bookmarkStart w:id="1" w:name="_Toc61950936"/>
      <w:r w:rsidRPr="00C17EDC">
        <w:t>Wymagania</w:t>
      </w:r>
      <w:bookmarkEnd w:id="1"/>
    </w:p>
    <w:p w14:paraId="67178B0C" w14:textId="77777777" w:rsidR="00216F59" w:rsidRPr="00C17EDC" w:rsidRDefault="00216F59" w:rsidP="003B3735">
      <w:r w:rsidRPr="00C17EDC">
        <w:t xml:space="preserve">W celu uruchomienia przekazanego projektu SoapUI należy wykonać instalację i </w:t>
      </w:r>
      <w:r w:rsidR="004109F0" w:rsidRPr="00C17EDC">
        <w:t>konfigurację</w:t>
      </w:r>
      <w:r w:rsidRPr="00C17EDC">
        <w:t xml:space="preserve"> następującego oprogramowania:</w:t>
      </w:r>
    </w:p>
    <w:p w14:paraId="0D3E48CB" w14:textId="77777777" w:rsidR="00216F59" w:rsidRPr="00C17EDC" w:rsidRDefault="00216F59" w:rsidP="00810EA9">
      <w:pPr>
        <w:pStyle w:val="Akapitzlist"/>
        <w:numPr>
          <w:ilvl w:val="0"/>
          <w:numId w:val="2"/>
        </w:numPr>
        <w:ind w:left="720"/>
      </w:pPr>
      <w:r w:rsidRPr="00C17EDC">
        <w:t>JDK Oracle 1.8</w:t>
      </w:r>
    </w:p>
    <w:p w14:paraId="297B49C5" w14:textId="77777777" w:rsidR="009A50E9" w:rsidRPr="00C17EDC" w:rsidRDefault="00216F59" w:rsidP="00FF62E0">
      <w:pPr>
        <w:pStyle w:val="Akapitzlist"/>
        <w:numPr>
          <w:ilvl w:val="0"/>
          <w:numId w:val="2"/>
        </w:numPr>
        <w:ind w:left="720"/>
      </w:pPr>
      <w:r w:rsidRPr="00C17EDC">
        <w:t>SoapUI w wersj</w:t>
      </w:r>
      <w:r w:rsidR="009A50E9" w:rsidRPr="00C17EDC">
        <w:t>i 5.5</w:t>
      </w:r>
      <w:r w:rsidRPr="00C17EDC">
        <w:t>.0</w:t>
      </w:r>
      <w:r w:rsidR="009A50E9" w:rsidRPr="00C17EDC">
        <w:t xml:space="preserve"> </w:t>
      </w:r>
    </w:p>
    <w:p w14:paraId="79C9E2FB" w14:textId="77777777" w:rsidR="000F0C49" w:rsidRPr="00C17EDC" w:rsidRDefault="000F0C49" w:rsidP="00FF62E0">
      <w:pPr>
        <w:pStyle w:val="Akapitzlist"/>
        <w:numPr>
          <w:ilvl w:val="0"/>
          <w:numId w:val="2"/>
        </w:numPr>
        <w:ind w:left="720"/>
      </w:pPr>
      <w:r w:rsidRPr="00C17EDC">
        <w:t>Klucze i</w:t>
      </w:r>
      <w:r w:rsidR="009A50E9" w:rsidRPr="00C17EDC">
        <w:t xml:space="preserve"> certyfikaty otrzymane od CEZ</w:t>
      </w:r>
      <w:r w:rsidR="00E07888" w:rsidRPr="00C17EDC">
        <w:t>:</w:t>
      </w:r>
    </w:p>
    <w:p w14:paraId="51159DE9" w14:textId="77777777" w:rsidR="00E07888" w:rsidRPr="00C17EDC" w:rsidRDefault="00E07888" w:rsidP="00E07888">
      <w:pPr>
        <w:pStyle w:val="Akapitzlist"/>
        <w:numPr>
          <w:ilvl w:val="1"/>
          <w:numId w:val="2"/>
        </w:numPr>
      </w:pPr>
      <w:r w:rsidRPr="00C17EDC">
        <w:t>Do uwierzytelnienia danych</w:t>
      </w:r>
      <w:r w:rsidR="00C671E4" w:rsidRPr="00C17EDC">
        <w:t xml:space="preserve"> (</w:t>
      </w:r>
      <w:r w:rsidR="00144CBD" w:rsidRPr="00C17EDC">
        <w:t>wss</w:t>
      </w:r>
      <w:r w:rsidR="00C671E4" w:rsidRPr="00C17EDC">
        <w:t>)</w:t>
      </w:r>
    </w:p>
    <w:p w14:paraId="4557CEAF" w14:textId="77777777" w:rsidR="006F78C8" w:rsidRPr="00C17EDC" w:rsidRDefault="00E07888" w:rsidP="00A0521E">
      <w:pPr>
        <w:pStyle w:val="Akapitzlist"/>
        <w:numPr>
          <w:ilvl w:val="1"/>
          <w:numId w:val="2"/>
        </w:numPr>
      </w:pPr>
      <w:r w:rsidRPr="00C17EDC">
        <w:t>Do uwierzytelnienia systemu</w:t>
      </w:r>
      <w:r w:rsidR="00144CBD" w:rsidRPr="00C17EDC">
        <w:t xml:space="preserve"> (tls</w:t>
      </w:r>
      <w:r w:rsidR="00C671E4" w:rsidRPr="00C17EDC">
        <w:t>)</w:t>
      </w:r>
    </w:p>
    <w:p w14:paraId="54A0DDA6" w14:textId="77777777" w:rsidR="00730795" w:rsidRPr="00C17EDC" w:rsidRDefault="00730795" w:rsidP="00131D6D">
      <w:pPr>
        <w:pStyle w:val="Nagwek2"/>
      </w:pPr>
      <w:bookmarkStart w:id="2" w:name="_Toc61950937"/>
      <w:r w:rsidRPr="00C17EDC">
        <w:t>Zawartość przekazanego archiwum zip</w:t>
      </w:r>
      <w:bookmarkEnd w:id="2"/>
    </w:p>
    <w:p w14:paraId="3A640D7C" w14:textId="77777777" w:rsidR="003B3735" w:rsidRPr="00C17EDC" w:rsidRDefault="003B3735" w:rsidP="00F35D15">
      <w:r w:rsidRPr="00C17EDC">
        <w:t>Archiwum obejmuje:</w:t>
      </w:r>
    </w:p>
    <w:p w14:paraId="2B662245" w14:textId="77777777" w:rsidR="00C23FF4" w:rsidRPr="00C17EDC" w:rsidRDefault="00730795" w:rsidP="00F35D15">
      <w:pPr>
        <w:pStyle w:val="Akapitzlist"/>
        <w:numPr>
          <w:ilvl w:val="0"/>
          <w:numId w:val="22"/>
        </w:numPr>
      </w:pPr>
      <w:r w:rsidRPr="00C17EDC">
        <w:t>Niniejszy dokument</w:t>
      </w:r>
    </w:p>
    <w:p w14:paraId="083D6AD7" w14:textId="3E034E2A" w:rsidR="00730795" w:rsidRPr="00C17EDC" w:rsidRDefault="00857715" w:rsidP="00F35D15">
      <w:pPr>
        <w:pStyle w:val="Akapitzlist"/>
        <w:numPr>
          <w:ilvl w:val="0"/>
          <w:numId w:val="22"/>
        </w:numPr>
        <w:spacing w:after="0"/>
      </w:pPr>
      <w:r w:rsidRPr="00C17EDC">
        <w:rPr>
          <w:i/>
        </w:rPr>
        <w:t>TestyDlaIntegratorowMZT.xml</w:t>
      </w:r>
      <w:r w:rsidR="00086D09" w:rsidRPr="00C17EDC">
        <w:rPr>
          <w:i/>
        </w:rPr>
        <w:t xml:space="preserve"> </w:t>
      </w:r>
      <w:r w:rsidR="00F35D15" w:rsidRPr="00C17EDC">
        <w:t>–</w:t>
      </w:r>
      <w:r w:rsidR="00086D09" w:rsidRPr="00C17EDC">
        <w:rPr>
          <w:i/>
        </w:rPr>
        <w:t xml:space="preserve"> </w:t>
      </w:r>
      <w:r w:rsidR="00C23FF4" w:rsidRPr="00C17EDC">
        <w:t>Projekt SoapUI</w:t>
      </w:r>
    </w:p>
    <w:p w14:paraId="48E12EE1" w14:textId="0F2FEA95" w:rsidR="00BA50E9" w:rsidRPr="00C17EDC" w:rsidRDefault="00730795" w:rsidP="00F35D15">
      <w:pPr>
        <w:pStyle w:val="Akapitzlist"/>
        <w:numPr>
          <w:ilvl w:val="0"/>
          <w:numId w:val="22"/>
        </w:numPr>
      </w:pPr>
      <w:r w:rsidRPr="00C17EDC">
        <w:t xml:space="preserve">Katalog </w:t>
      </w:r>
      <w:r w:rsidR="00BA50E9" w:rsidRPr="00C17EDC">
        <w:rPr>
          <w:i/>
          <w:iCs/>
        </w:rPr>
        <w:t>keys</w:t>
      </w:r>
      <w:r w:rsidRPr="00C17EDC">
        <w:t xml:space="preserve"> – katalog na plik</w:t>
      </w:r>
      <w:r w:rsidR="00A0521E" w:rsidRPr="00C17EDC">
        <w:t>i</w:t>
      </w:r>
      <w:r w:rsidRPr="00C17EDC">
        <w:t xml:space="preserve"> p12 z klucz</w:t>
      </w:r>
      <w:r w:rsidR="00A0521E" w:rsidRPr="00C17EDC">
        <w:t>a</w:t>
      </w:r>
      <w:r w:rsidRPr="00C17EDC">
        <w:t>m</w:t>
      </w:r>
      <w:r w:rsidR="00A0521E" w:rsidRPr="00C17EDC">
        <w:t>i i certyfikatami</w:t>
      </w:r>
      <w:r w:rsidRPr="00C17EDC">
        <w:t xml:space="preserve"> używanym</w:t>
      </w:r>
      <w:r w:rsidR="00A0521E" w:rsidRPr="00C17EDC">
        <w:t>i</w:t>
      </w:r>
      <w:r w:rsidRPr="00C17EDC">
        <w:t xml:space="preserve"> </w:t>
      </w:r>
      <w:r w:rsidR="00A0521E" w:rsidRPr="00C17EDC">
        <w:t>do</w:t>
      </w:r>
      <w:r w:rsidRPr="00C17EDC">
        <w:t xml:space="preserve"> WS-Security</w:t>
      </w:r>
      <w:r w:rsidR="00954B6C" w:rsidRPr="00C17EDC">
        <w:t xml:space="preserve"> i </w:t>
      </w:r>
      <w:r w:rsidR="00A0521E" w:rsidRPr="00C17EDC">
        <w:t>składania podpisu</w:t>
      </w:r>
    </w:p>
    <w:p w14:paraId="0D987C50" w14:textId="77777777" w:rsidR="00BA50E9" w:rsidRPr="00C17EDC" w:rsidRDefault="00BA50E9" w:rsidP="00F35D15">
      <w:pPr>
        <w:pStyle w:val="Akapitzlist"/>
      </w:pPr>
    </w:p>
    <w:p w14:paraId="198DFC2D" w14:textId="157F4CE8" w:rsidR="00730795" w:rsidRPr="00C17EDC" w:rsidRDefault="00730795" w:rsidP="00F35D15">
      <w:r w:rsidRPr="00650712">
        <w:t xml:space="preserve">Plik zip należy rozpakować. W katalogu </w:t>
      </w:r>
      <w:r w:rsidR="00BA50E9" w:rsidRPr="00650712">
        <w:rPr>
          <w:i/>
        </w:rPr>
        <w:t>keys</w:t>
      </w:r>
      <w:r w:rsidRPr="00650712">
        <w:t xml:space="preserve"> na</w:t>
      </w:r>
      <w:r w:rsidR="003351F2" w:rsidRPr="00650712">
        <w:t>leży umieścić otrzymany od CEZ</w:t>
      </w:r>
      <w:r w:rsidRPr="00650712">
        <w:t xml:space="preserve"> plik p12 z kluczami i certyfikatami do WS-Security.</w:t>
      </w:r>
    </w:p>
    <w:p w14:paraId="771011E7" w14:textId="77777777" w:rsidR="00216F59" w:rsidRPr="00C17EDC" w:rsidRDefault="00216F59" w:rsidP="00F72941">
      <w:pPr>
        <w:pStyle w:val="Nagwek1"/>
        <w:keepLines w:val="0"/>
        <w:pageBreakBefore/>
        <w:numPr>
          <w:ilvl w:val="0"/>
          <w:numId w:val="26"/>
        </w:numPr>
        <w:tabs>
          <w:tab w:val="clear" w:pos="284"/>
        </w:tabs>
        <w:spacing w:after="120" w:line="288" w:lineRule="auto"/>
        <w:rPr>
          <w:rFonts w:asciiTheme="minorHAnsi" w:eastAsia="Times New Roman" w:hAnsiTheme="minorHAnsi" w:cstheme="minorBidi"/>
          <w:b/>
          <w:bCs/>
          <w:smallCaps/>
          <w:color w:val="17365D"/>
          <w:kern w:val="32"/>
          <w:sz w:val="52"/>
        </w:rPr>
      </w:pPr>
      <w:bookmarkStart w:id="3" w:name="_Toc61950938"/>
      <w:r w:rsidRPr="00C17EDC">
        <w:rPr>
          <w:rFonts w:asciiTheme="minorHAnsi" w:eastAsia="Times New Roman" w:hAnsiTheme="minorHAnsi" w:cstheme="minorBidi"/>
          <w:b/>
          <w:bCs/>
          <w:smallCaps/>
          <w:color w:val="17365D"/>
          <w:kern w:val="32"/>
          <w:sz w:val="52"/>
        </w:rPr>
        <w:lastRenderedPageBreak/>
        <w:t>Konfiguracja dodatkowa narzędzia SoapUI</w:t>
      </w:r>
      <w:bookmarkEnd w:id="3"/>
    </w:p>
    <w:p w14:paraId="3E8BB6AA" w14:textId="77777777" w:rsidR="00F72941" w:rsidRPr="00C17EDC" w:rsidRDefault="00F72941" w:rsidP="00F72941">
      <w:pPr>
        <w:pStyle w:val="Akapitzlist"/>
        <w:keepNext/>
        <w:keepLines/>
        <w:numPr>
          <w:ilvl w:val="0"/>
          <w:numId w:val="31"/>
        </w:numPr>
        <w:tabs>
          <w:tab w:val="left" w:pos="284"/>
        </w:tabs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4" w:name="_Toc61950939"/>
      <w:bookmarkEnd w:id="4"/>
    </w:p>
    <w:p w14:paraId="10EB7964" w14:textId="77777777" w:rsidR="00F72941" w:rsidRPr="00C17EDC" w:rsidRDefault="00F72941" w:rsidP="00F72941">
      <w:pPr>
        <w:pStyle w:val="Akapitzlist"/>
        <w:keepNext/>
        <w:keepLines/>
        <w:numPr>
          <w:ilvl w:val="0"/>
          <w:numId w:val="31"/>
        </w:numPr>
        <w:tabs>
          <w:tab w:val="left" w:pos="284"/>
        </w:tabs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5" w:name="_Toc61950940"/>
      <w:bookmarkEnd w:id="5"/>
    </w:p>
    <w:p w14:paraId="349CBECE" w14:textId="77777777" w:rsidR="002405F9" w:rsidRPr="00C17EDC" w:rsidRDefault="00810EA9" w:rsidP="00131D6D">
      <w:pPr>
        <w:pStyle w:val="Nagwek2"/>
      </w:pPr>
      <w:bookmarkStart w:id="6" w:name="_Toc61950941"/>
      <w:r w:rsidRPr="00C17EDC">
        <w:t>Konfiguracja połączenia SSL</w:t>
      </w:r>
      <w:r w:rsidR="003B3735" w:rsidRPr="00C17EDC">
        <w:t>:</w:t>
      </w:r>
      <w:bookmarkEnd w:id="6"/>
    </w:p>
    <w:p w14:paraId="7C50B7A1" w14:textId="77777777" w:rsidR="00810EA9" w:rsidRPr="00C17EDC" w:rsidRDefault="00810EA9" w:rsidP="003B3735">
      <w:pPr>
        <w:pStyle w:val="Akapitzlist"/>
        <w:numPr>
          <w:ilvl w:val="0"/>
          <w:numId w:val="18"/>
        </w:numPr>
      </w:pPr>
      <w:r w:rsidRPr="00C17EDC">
        <w:t xml:space="preserve">W menu </w:t>
      </w:r>
      <w:r w:rsidR="005227BE" w:rsidRPr="00C17EDC">
        <w:rPr>
          <w:i/>
        </w:rPr>
        <w:t>File</w:t>
      </w:r>
      <w:r w:rsidR="005227BE" w:rsidRPr="00C17EDC">
        <w:t xml:space="preserve"> </w:t>
      </w:r>
      <w:r w:rsidRPr="00C17EDC">
        <w:t xml:space="preserve">SoapUI należy wybrać </w:t>
      </w:r>
      <w:r w:rsidRPr="00C17EDC">
        <w:rPr>
          <w:i/>
        </w:rPr>
        <w:t>Preferences</w:t>
      </w:r>
    </w:p>
    <w:p w14:paraId="3FA190AD" w14:textId="77777777" w:rsidR="00810EA9" w:rsidRPr="00C17EDC" w:rsidRDefault="00810EA9" w:rsidP="003B3735">
      <w:pPr>
        <w:pStyle w:val="Akapitzlist"/>
        <w:numPr>
          <w:ilvl w:val="0"/>
          <w:numId w:val="18"/>
        </w:numPr>
      </w:pPr>
      <w:r w:rsidRPr="00C17EDC">
        <w:t xml:space="preserve">W oknie </w:t>
      </w:r>
      <w:r w:rsidRPr="00C17EDC">
        <w:rPr>
          <w:i/>
        </w:rPr>
        <w:t>Preferences</w:t>
      </w:r>
      <w:r w:rsidR="008B57FB" w:rsidRPr="00C17EDC">
        <w:t xml:space="preserve"> należy wybrać</w:t>
      </w:r>
      <w:r w:rsidRPr="00C17EDC">
        <w:t xml:space="preserve"> zakładkę </w:t>
      </w:r>
      <w:r w:rsidRPr="00C17EDC">
        <w:rPr>
          <w:i/>
        </w:rPr>
        <w:t>SSL Settings</w:t>
      </w:r>
    </w:p>
    <w:p w14:paraId="343819FC" w14:textId="77777777" w:rsidR="00810EA9" w:rsidRPr="00C17EDC" w:rsidRDefault="00810EA9" w:rsidP="003B3735">
      <w:pPr>
        <w:pStyle w:val="Akapitzlist"/>
        <w:numPr>
          <w:ilvl w:val="0"/>
          <w:numId w:val="18"/>
        </w:numPr>
      </w:pPr>
      <w:r w:rsidRPr="00C17EDC">
        <w:t xml:space="preserve">W polu </w:t>
      </w:r>
      <w:r w:rsidRPr="00C17EDC">
        <w:rPr>
          <w:i/>
        </w:rPr>
        <w:t>KeySto</w:t>
      </w:r>
      <w:r w:rsidR="003351F2" w:rsidRPr="00C17EDC">
        <w:rPr>
          <w:i/>
        </w:rPr>
        <w:t>re</w:t>
      </w:r>
      <w:r w:rsidR="003351F2" w:rsidRPr="00C17EDC">
        <w:t xml:space="preserve"> </w:t>
      </w:r>
      <w:r w:rsidR="008B57FB" w:rsidRPr="00C17EDC">
        <w:t>należy wskazać</w:t>
      </w:r>
      <w:r w:rsidR="003351F2" w:rsidRPr="00C17EDC">
        <w:t xml:space="preserve"> otrzymany od CEZ</w:t>
      </w:r>
      <w:r w:rsidRPr="00C17EDC">
        <w:t xml:space="preserve"> plik z kluczami i certyfikatami do połączenia TLS</w:t>
      </w:r>
    </w:p>
    <w:p w14:paraId="6749A9EB" w14:textId="77777777" w:rsidR="008B57FB" w:rsidRPr="00C17EDC" w:rsidRDefault="00810EA9" w:rsidP="008B57FB">
      <w:pPr>
        <w:pStyle w:val="Akapitzlist"/>
        <w:numPr>
          <w:ilvl w:val="0"/>
          <w:numId w:val="18"/>
        </w:numPr>
      </w:pPr>
      <w:r w:rsidRPr="00C17EDC">
        <w:t xml:space="preserve">W polu </w:t>
      </w:r>
      <w:r w:rsidRPr="00C17EDC">
        <w:rPr>
          <w:i/>
        </w:rPr>
        <w:t>KeyStor</w:t>
      </w:r>
      <w:r w:rsidR="00D44BFF" w:rsidRPr="00C17EDC">
        <w:rPr>
          <w:i/>
        </w:rPr>
        <w:t>e</w:t>
      </w:r>
      <w:r w:rsidRPr="00C17EDC">
        <w:rPr>
          <w:i/>
        </w:rPr>
        <w:t xml:space="preserve"> Password</w:t>
      </w:r>
      <w:r w:rsidR="008B57FB" w:rsidRPr="00C17EDC">
        <w:t xml:space="preserve"> należy wprowadzić</w:t>
      </w:r>
      <w:r w:rsidRPr="00C17EDC">
        <w:t xml:space="preserve"> hasło do pliku </w:t>
      </w:r>
      <w:r w:rsidR="004D6481" w:rsidRPr="00C17EDC">
        <w:t>.</w:t>
      </w:r>
      <w:r w:rsidRPr="00C17EDC">
        <w:t>p12</w:t>
      </w:r>
    </w:p>
    <w:p w14:paraId="10088041" w14:textId="77777777" w:rsidR="00D44BFF" w:rsidRPr="00C17EDC" w:rsidRDefault="008B57FB" w:rsidP="008B57FB">
      <w:pPr>
        <w:pStyle w:val="Akapitzlist"/>
        <w:numPr>
          <w:ilvl w:val="0"/>
          <w:numId w:val="18"/>
        </w:numPr>
      </w:pPr>
      <w:r w:rsidRPr="00C17EDC">
        <w:t>Należy zaznaczyć opcję</w:t>
      </w:r>
      <w:r w:rsidR="00D44BFF" w:rsidRPr="00C17EDC">
        <w:t xml:space="preserve"> </w:t>
      </w:r>
      <w:r w:rsidR="00104E78" w:rsidRPr="00C17EDC">
        <w:rPr>
          <w:i/>
        </w:rPr>
        <w:t>requires client authentication</w:t>
      </w:r>
      <w:r w:rsidR="00104E78" w:rsidRPr="00C17EDC">
        <w:t xml:space="preserve"> w polu </w:t>
      </w:r>
      <w:r w:rsidR="00D44BFF" w:rsidRPr="00C17EDC">
        <w:rPr>
          <w:i/>
        </w:rPr>
        <w:t>Client Authentication</w:t>
      </w:r>
    </w:p>
    <w:p w14:paraId="312CF5F6" w14:textId="77777777" w:rsidR="00810EA9" w:rsidRPr="00C17EDC" w:rsidRDefault="008B57FB" w:rsidP="003B3735">
      <w:pPr>
        <w:pStyle w:val="Akapitzlist"/>
        <w:numPr>
          <w:ilvl w:val="0"/>
          <w:numId w:val="18"/>
        </w:numPr>
      </w:pPr>
      <w:r w:rsidRPr="00C17EDC">
        <w:t xml:space="preserve">Należy zatwierdzić przyciskiem </w:t>
      </w:r>
      <w:r w:rsidRPr="00C17EDC">
        <w:rPr>
          <w:i/>
        </w:rPr>
        <w:t>OK</w:t>
      </w:r>
    </w:p>
    <w:p w14:paraId="24E4A8A0" w14:textId="77777777" w:rsidR="00216F59" w:rsidRPr="00C17EDC" w:rsidRDefault="00216F59" w:rsidP="008B57FB">
      <w:pPr>
        <w:pStyle w:val="Nagwek1"/>
        <w:keepLines w:val="0"/>
        <w:pageBreakBefore/>
        <w:numPr>
          <w:ilvl w:val="0"/>
          <w:numId w:val="26"/>
        </w:numPr>
        <w:tabs>
          <w:tab w:val="clear" w:pos="284"/>
        </w:tabs>
        <w:spacing w:after="120" w:line="288" w:lineRule="auto"/>
        <w:rPr>
          <w:rFonts w:asciiTheme="minorHAnsi" w:eastAsia="Times New Roman" w:hAnsiTheme="minorHAnsi" w:cstheme="minorBidi"/>
          <w:b/>
          <w:bCs/>
          <w:smallCaps/>
          <w:color w:val="17365D"/>
          <w:kern w:val="32"/>
          <w:sz w:val="52"/>
        </w:rPr>
      </w:pPr>
      <w:bookmarkStart w:id="7" w:name="_Toc61950942"/>
      <w:r w:rsidRPr="00C17EDC">
        <w:rPr>
          <w:rFonts w:asciiTheme="minorHAnsi" w:eastAsia="Times New Roman" w:hAnsiTheme="minorHAnsi" w:cstheme="minorBidi"/>
          <w:b/>
          <w:bCs/>
          <w:smallCaps/>
          <w:color w:val="17365D"/>
          <w:kern w:val="32"/>
          <w:sz w:val="52"/>
        </w:rPr>
        <w:lastRenderedPageBreak/>
        <w:t>Uruchomienie projektu SoapUI</w:t>
      </w:r>
      <w:bookmarkEnd w:id="7"/>
    </w:p>
    <w:p w14:paraId="7325B5D3" w14:textId="77777777" w:rsidR="008B57FB" w:rsidRPr="00C17EDC" w:rsidRDefault="008B57FB" w:rsidP="008B57FB">
      <w:pPr>
        <w:pStyle w:val="Akapitzlist"/>
        <w:keepNext/>
        <w:keepLines/>
        <w:numPr>
          <w:ilvl w:val="0"/>
          <w:numId w:val="31"/>
        </w:numPr>
        <w:tabs>
          <w:tab w:val="left" w:pos="284"/>
        </w:tabs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8" w:name="_Toc61950943"/>
      <w:bookmarkEnd w:id="8"/>
    </w:p>
    <w:p w14:paraId="08BD463C" w14:textId="77777777" w:rsidR="003B3735" w:rsidRPr="00C17EDC" w:rsidRDefault="00DF32E9" w:rsidP="00131D6D">
      <w:pPr>
        <w:pStyle w:val="Nagwek2"/>
      </w:pPr>
      <w:bookmarkStart w:id="9" w:name="_Toc61950944"/>
      <w:r w:rsidRPr="00C17EDC">
        <w:t>Import projektu</w:t>
      </w:r>
      <w:r w:rsidR="003B3735" w:rsidRPr="00C17EDC">
        <w:t xml:space="preserve"> testów:</w:t>
      </w:r>
      <w:bookmarkEnd w:id="9"/>
    </w:p>
    <w:p w14:paraId="603C1288" w14:textId="77777777" w:rsidR="00216F59" w:rsidRPr="00C17EDC" w:rsidRDefault="008B57FB" w:rsidP="003B3735">
      <w:pPr>
        <w:pStyle w:val="Akapitzlist"/>
        <w:numPr>
          <w:ilvl w:val="0"/>
          <w:numId w:val="19"/>
        </w:numPr>
      </w:pPr>
      <w:r w:rsidRPr="00C17EDC">
        <w:t>Należy uruchomić</w:t>
      </w:r>
      <w:r w:rsidR="00DF32E9" w:rsidRPr="00C17EDC">
        <w:t xml:space="preserve"> narzędzie SoapUI</w:t>
      </w:r>
    </w:p>
    <w:p w14:paraId="7B9FE815" w14:textId="7EEABE0B" w:rsidR="00DF32E9" w:rsidRPr="00C17EDC" w:rsidRDefault="00216F59" w:rsidP="003351F2">
      <w:pPr>
        <w:pStyle w:val="Akapitzlist"/>
        <w:numPr>
          <w:ilvl w:val="0"/>
          <w:numId w:val="19"/>
        </w:numPr>
      </w:pPr>
      <w:r w:rsidRPr="00C17EDC">
        <w:t>Z men</w:t>
      </w:r>
      <w:r w:rsidR="00103281" w:rsidRPr="00C17EDC">
        <w:t>u</w:t>
      </w:r>
      <w:r w:rsidRPr="00C17EDC">
        <w:t xml:space="preserve"> </w:t>
      </w:r>
      <w:r w:rsidRPr="00C17EDC">
        <w:rPr>
          <w:i/>
        </w:rPr>
        <w:t>File</w:t>
      </w:r>
      <w:r w:rsidR="008B57FB" w:rsidRPr="00C17EDC">
        <w:t xml:space="preserve"> należy wybrać</w:t>
      </w:r>
      <w:r w:rsidRPr="00C17EDC">
        <w:t xml:space="preserve"> opcję </w:t>
      </w:r>
      <w:r w:rsidRPr="00C17EDC">
        <w:rPr>
          <w:i/>
        </w:rPr>
        <w:t>Import Project</w:t>
      </w:r>
      <w:r w:rsidR="008B57FB" w:rsidRPr="00C17EDC">
        <w:t xml:space="preserve"> i wskazać</w:t>
      </w:r>
      <w:r w:rsidR="002157CD" w:rsidRPr="00C17EDC">
        <w:t xml:space="preserve"> plik</w:t>
      </w:r>
      <w:r w:rsidR="00C05176" w:rsidRPr="00C17EDC">
        <w:rPr>
          <w:i/>
        </w:rPr>
        <w:t xml:space="preserve"> </w:t>
      </w:r>
      <w:r w:rsidR="00857715" w:rsidRPr="00C17EDC">
        <w:rPr>
          <w:i/>
        </w:rPr>
        <w:t>TestyDlaIntegratorowMZT.xml</w:t>
      </w:r>
    </w:p>
    <w:p w14:paraId="4097776C" w14:textId="77777777" w:rsidR="00DF32E9" w:rsidRPr="00C17EDC" w:rsidRDefault="00DF32E9" w:rsidP="00131D6D">
      <w:pPr>
        <w:pStyle w:val="Nagwek2"/>
      </w:pPr>
      <w:bookmarkStart w:id="10" w:name="_Toc61950945"/>
      <w:r w:rsidRPr="00C17EDC">
        <w:t>Konfiguracja projektu:</w:t>
      </w:r>
      <w:bookmarkEnd w:id="10"/>
    </w:p>
    <w:p w14:paraId="0DCD4593" w14:textId="77777777" w:rsidR="00103281" w:rsidRPr="00C17EDC" w:rsidRDefault="008B57FB" w:rsidP="00DF32E9">
      <w:pPr>
        <w:pStyle w:val="Akapitzlist"/>
        <w:numPr>
          <w:ilvl w:val="0"/>
          <w:numId w:val="20"/>
        </w:numPr>
      </w:pPr>
      <w:r w:rsidRPr="00C17EDC">
        <w:t>Należy kliknąć</w:t>
      </w:r>
      <w:r w:rsidR="004627D4" w:rsidRPr="00C17EDC">
        <w:t xml:space="preserve"> 2x</w:t>
      </w:r>
      <w:r w:rsidRPr="00C17EDC">
        <w:t xml:space="preserve"> (dwa razy)</w:t>
      </w:r>
      <w:r w:rsidR="004627D4" w:rsidRPr="00C17EDC">
        <w:t xml:space="preserve"> w zaimportowany projekt SoapUI</w:t>
      </w:r>
    </w:p>
    <w:p w14:paraId="16F2DBFE" w14:textId="77777777" w:rsidR="00456BF3" w:rsidRPr="00C17EDC" w:rsidRDefault="00456BF3" w:rsidP="00456BF3">
      <w:pPr>
        <w:pStyle w:val="Akapitzlist"/>
        <w:numPr>
          <w:ilvl w:val="0"/>
          <w:numId w:val="20"/>
        </w:numPr>
      </w:pPr>
      <w:r w:rsidRPr="00C17EDC">
        <w:t>W uruchomionym oknie konfiguracji projektu</w:t>
      </w:r>
      <w:r w:rsidR="008B57FB" w:rsidRPr="00C17EDC">
        <w:t xml:space="preserve"> należy</w:t>
      </w:r>
      <w:r w:rsidRPr="00C17EDC">
        <w:t xml:space="preserve"> </w:t>
      </w:r>
      <w:r w:rsidR="008B57FB" w:rsidRPr="00C17EDC">
        <w:t>wybrać</w:t>
      </w:r>
      <w:r w:rsidRPr="00C17EDC">
        <w:t xml:space="preserve"> zakładkę </w:t>
      </w:r>
      <w:r w:rsidRPr="00C17EDC">
        <w:rPr>
          <w:i/>
        </w:rPr>
        <w:t>Overview</w:t>
      </w:r>
      <w:r w:rsidR="008B57FB" w:rsidRPr="00C17EDC">
        <w:t>,</w:t>
      </w:r>
      <w:r w:rsidRPr="00C17EDC">
        <w:t xml:space="preserve"> a następnie zakładkę </w:t>
      </w:r>
      <w:r w:rsidRPr="00C17EDC">
        <w:rPr>
          <w:i/>
        </w:rPr>
        <w:t>Properties</w:t>
      </w:r>
      <w:r w:rsidRPr="00C17EDC">
        <w:t>, która umieszczona jest w dolnym pasku otwartego okna</w:t>
      </w:r>
    </w:p>
    <w:p w14:paraId="7DEE4C9A" w14:textId="09A25658" w:rsidR="00456BF3" w:rsidRPr="00221C9A" w:rsidRDefault="00456BF3" w:rsidP="00DF32E9">
      <w:pPr>
        <w:pStyle w:val="Akapitzlist"/>
        <w:numPr>
          <w:ilvl w:val="0"/>
          <w:numId w:val="20"/>
        </w:numPr>
      </w:pPr>
      <w:r w:rsidRPr="00C17EDC">
        <w:t xml:space="preserve">W zakładce </w:t>
      </w:r>
      <w:r w:rsidRPr="00221C9A">
        <w:rPr>
          <w:i/>
        </w:rPr>
        <w:t>Properites</w:t>
      </w:r>
      <w:r w:rsidRPr="00221C9A">
        <w:t xml:space="preserve"> należy uzupełnić zmienne:</w:t>
      </w:r>
    </w:p>
    <w:p w14:paraId="33D72771" w14:textId="4B3B1A24" w:rsidR="00350761" w:rsidRPr="00221C9A" w:rsidRDefault="00350761" w:rsidP="00350761">
      <w:pPr>
        <w:pStyle w:val="Akapitzlist"/>
        <w:numPr>
          <w:ilvl w:val="1"/>
          <w:numId w:val="20"/>
        </w:numPr>
      </w:pPr>
      <w:r w:rsidRPr="00221C9A">
        <w:rPr>
          <w:i/>
          <w:iCs/>
        </w:rPr>
        <w:t>ServiceAddress</w:t>
      </w:r>
      <w:r w:rsidRPr="00221C9A">
        <w:t xml:space="preserve"> – </w:t>
      </w:r>
      <w:hyperlink r:id="rId8" w:history="1">
        <w:r w:rsidR="00883447" w:rsidRPr="00221C9A">
          <w:rPr>
            <w:rStyle w:val="Hipercze"/>
          </w:rPr>
          <w:t>https://isus.ezdrowie.gov.pl</w:t>
        </w:r>
      </w:hyperlink>
      <w:r w:rsidR="00CA3957" w:rsidRPr="00221C9A">
        <w:t xml:space="preserve"> </w:t>
      </w:r>
      <w:r w:rsidR="00A51842" w:rsidRPr="00221C9A">
        <w:t>– adres środowiska dla integratorów</w:t>
      </w:r>
      <w:r w:rsidR="009C1C38" w:rsidRPr="00221C9A">
        <w:t>.</w:t>
      </w:r>
    </w:p>
    <w:p w14:paraId="29A25385" w14:textId="77777777" w:rsidR="00A51842" w:rsidRPr="00C17EDC" w:rsidRDefault="00A51842" w:rsidP="00A51842">
      <w:pPr>
        <w:pStyle w:val="Akapitzlist"/>
        <w:ind w:left="1440"/>
      </w:pPr>
    </w:p>
    <w:p w14:paraId="6FEE136F" w14:textId="09DA09C0" w:rsidR="00215FB2" w:rsidRPr="00C17EDC" w:rsidRDefault="00215FB2" w:rsidP="00215FB2">
      <w:pPr>
        <w:pStyle w:val="Akapitzlist"/>
        <w:ind w:left="1440"/>
        <w:rPr>
          <w:b/>
          <w:bCs/>
        </w:rPr>
      </w:pPr>
      <w:r w:rsidRPr="00C17EDC">
        <w:rPr>
          <w:b/>
          <w:bCs/>
        </w:rPr>
        <w:t xml:space="preserve">Dane dotyczące </w:t>
      </w:r>
      <w:r>
        <w:rPr>
          <w:b/>
          <w:bCs/>
        </w:rPr>
        <w:t>danych testowych</w:t>
      </w:r>
      <w:r w:rsidRPr="00C17EDC">
        <w:rPr>
          <w:b/>
          <w:bCs/>
        </w:rPr>
        <w:t>:</w:t>
      </w:r>
    </w:p>
    <w:p w14:paraId="1B6C80D6" w14:textId="2A5F6236" w:rsidR="00215FB2" w:rsidRDefault="00281D2A" w:rsidP="00215FB2">
      <w:pPr>
        <w:pStyle w:val="Akapitzlist"/>
        <w:numPr>
          <w:ilvl w:val="0"/>
          <w:numId w:val="38"/>
        </w:numPr>
      </w:pPr>
      <w:r w:rsidRPr="00281D2A">
        <w:rPr>
          <w:i/>
          <w:iCs/>
        </w:rPr>
        <w:t>idRaportu1</w:t>
      </w:r>
      <w:r>
        <w:rPr>
          <w:i/>
          <w:iCs/>
        </w:rPr>
        <w:t xml:space="preserve"> </w:t>
      </w:r>
      <w:r w:rsidRPr="00281D2A">
        <w:t>i</w:t>
      </w:r>
      <w:r>
        <w:rPr>
          <w:i/>
          <w:iCs/>
        </w:rPr>
        <w:t xml:space="preserve"> </w:t>
      </w:r>
      <w:r w:rsidRPr="00281D2A">
        <w:rPr>
          <w:i/>
          <w:iCs/>
        </w:rPr>
        <w:t>idRaportu</w:t>
      </w:r>
      <w:r>
        <w:rPr>
          <w:i/>
          <w:iCs/>
        </w:rPr>
        <w:t xml:space="preserve">2 </w:t>
      </w:r>
      <w:r w:rsidR="00215FB2" w:rsidRPr="00C17EDC">
        <w:t>–</w:t>
      </w:r>
      <w:r>
        <w:t xml:space="preserve"> kody możliwych do wygenerowania raportów w AUA, np. </w:t>
      </w:r>
      <w:r w:rsidR="00DF1716" w:rsidRPr="00DF1716">
        <w:t>'</w:t>
      </w:r>
      <w:r w:rsidR="00A90AAA" w:rsidRPr="00A90AAA">
        <w:t>COVID</w:t>
      </w:r>
      <w:r w:rsidR="00DF1716" w:rsidRPr="00DF1716">
        <w:t>'</w:t>
      </w:r>
      <w:r>
        <w:t xml:space="preserve"> i </w:t>
      </w:r>
      <w:r w:rsidR="00DF1716" w:rsidRPr="00DF1716">
        <w:t>'</w:t>
      </w:r>
      <w:r w:rsidRPr="00281D2A">
        <w:t>PACPOZ</w:t>
      </w:r>
      <w:r w:rsidR="00DF1716" w:rsidRPr="00DF1716">
        <w:t>'</w:t>
      </w:r>
      <w:r>
        <w:t xml:space="preserve"> (możliwe do wygenerowania są również inne raporty pochodzące ze słownika </w:t>
      </w:r>
      <w:r w:rsidR="0034247F" w:rsidRPr="0034247F">
        <w:t>'</w:t>
      </w:r>
      <w:r w:rsidRPr="00281D2A">
        <w:t>PLAuaAvailableReports</w:t>
      </w:r>
      <w:r w:rsidR="0034247F" w:rsidRPr="0034247F">
        <w:t>'</w:t>
      </w:r>
      <w:r w:rsidR="00B17E71">
        <w:t>)</w:t>
      </w:r>
      <w:r>
        <w:t>.</w:t>
      </w:r>
    </w:p>
    <w:p w14:paraId="2F7C4697" w14:textId="77777777" w:rsidR="00215FB2" w:rsidRDefault="00215FB2" w:rsidP="00215FB2">
      <w:pPr>
        <w:pStyle w:val="Akapitzlist"/>
        <w:ind w:left="1440"/>
        <w:rPr>
          <w:b/>
          <w:bCs/>
        </w:rPr>
      </w:pPr>
    </w:p>
    <w:p w14:paraId="5F1C3DAC" w14:textId="6C7B6FBE" w:rsidR="00A51842" w:rsidRPr="00C17EDC" w:rsidRDefault="00A51842" w:rsidP="00A51842">
      <w:pPr>
        <w:pStyle w:val="Akapitzlist"/>
        <w:ind w:left="1440"/>
        <w:rPr>
          <w:b/>
          <w:bCs/>
        </w:rPr>
      </w:pPr>
      <w:r w:rsidRPr="00C17EDC">
        <w:rPr>
          <w:b/>
          <w:bCs/>
        </w:rPr>
        <w:t>Dane dotyczące Miejsca Udzielania Świadczeń:</w:t>
      </w:r>
    </w:p>
    <w:p w14:paraId="64A0C995" w14:textId="7D9BD242" w:rsidR="00CF2EC3" w:rsidRDefault="00CF2EC3" w:rsidP="00215FB2">
      <w:pPr>
        <w:pStyle w:val="Akapitzlist"/>
        <w:numPr>
          <w:ilvl w:val="0"/>
          <w:numId w:val="40"/>
        </w:numPr>
      </w:pPr>
      <w:r w:rsidRPr="00CF2EC3">
        <w:rPr>
          <w:i/>
          <w:iCs/>
        </w:rPr>
        <w:t>idPodmiotuOidRoot</w:t>
      </w:r>
      <w:r w:rsidRPr="00C17EDC">
        <w:t xml:space="preserve"> –</w:t>
      </w:r>
      <w:r w:rsidR="00D74998">
        <w:t xml:space="preserve"> root podmiotu,</w:t>
      </w:r>
    </w:p>
    <w:p w14:paraId="49486EA1" w14:textId="5DDE21D0" w:rsidR="00CF2EC3" w:rsidRPr="00C17EDC" w:rsidRDefault="00CF2EC3" w:rsidP="00215FB2">
      <w:pPr>
        <w:pStyle w:val="Akapitzlist"/>
        <w:numPr>
          <w:ilvl w:val="0"/>
          <w:numId w:val="40"/>
        </w:numPr>
      </w:pPr>
      <w:r w:rsidRPr="00C17EDC">
        <w:rPr>
          <w:i/>
          <w:iCs/>
        </w:rPr>
        <w:t>idPodmiotuOidExt</w:t>
      </w:r>
      <w:r w:rsidRPr="00C17EDC">
        <w:t xml:space="preserve"> – n</w:t>
      </w:r>
      <w:r w:rsidR="0036559C">
        <w:t>ume</w:t>
      </w:r>
      <w:r w:rsidRPr="00C17EDC">
        <w:t>r księgi rejestrowej podmiotu,</w:t>
      </w:r>
    </w:p>
    <w:p w14:paraId="03E8E6D8" w14:textId="2DC421DF" w:rsidR="00CF2EC3" w:rsidRDefault="00CF2EC3" w:rsidP="00215FB2">
      <w:pPr>
        <w:pStyle w:val="Akapitzlist"/>
        <w:numPr>
          <w:ilvl w:val="0"/>
          <w:numId w:val="40"/>
        </w:numPr>
      </w:pPr>
      <w:r w:rsidRPr="00CF2EC3">
        <w:rPr>
          <w:i/>
          <w:iCs/>
        </w:rPr>
        <w:t>idMiejscaPracyOidRoot</w:t>
      </w:r>
      <w:r w:rsidRPr="00C17EDC">
        <w:t xml:space="preserve"> –</w:t>
      </w:r>
      <w:r>
        <w:t xml:space="preserve"> </w:t>
      </w:r>
      <w:r w:rsidR="00D74998">
        <w:t>root</w:t>
      </w:r>
      <w:r w:rsidR="00C10AA9">
        <w:t xml:space="preserve"> miejsca udzielania świadczenia</w:t>
      </w:r>
      <w:r w:rsidR="00D74998">
        <w:t>,</w:t>
      </w:r>
    </w:p>
    <w:p w14:paraId="31C96E25" w14:textId="7086FB2B" w:rsidR="00CF2EC3" w:rsidRPr="00C17EDC" w:rsidRDefault="00CF2EC3" w:rsidP="00215FB2">
      <w:pPr>
        <w:pStyle w:val="Akapitzlist"/>
        <w:numPr>
          <w:ilvl w:val="0"/>
          <w:numId w:val="40"/>
        </w:numPr>
      </w:pPr>
      <w:r w:rsidRPr="00C17EDC">
        <w:rPr>
          <w:i/>
          <w:iCs/>
        </w:rPr>
        <w:t>idMiejscaPracyOidExt</w:t>
      </w:r>
      <w:r w:rsidRPr="00C17EDC">
        <w:t xml:space="preserve"> – </w:t>
      </w:r>
      <w:r w:rsidR="00C10AA9">
        <w:t xml:space="preserve">extension </w:t>
      </w:r>
      <w:r w:rsidR="00A10494">
        <w:t>miejsca udzielania świadczenia</w:t>
      </w:r>
      <w:r w:rsidR="00F321C1">
        <w:t>.</w:t>
      </w:r>
    </w:p>
    <w:p w14:paraId="75694CAA" w14:textId="77777777" w:rsidR="00A51842" w:rsidRPr="00C17EDC" w:rsidRDefault="00A51842" w:rsidP="00A51842">
      <w:pPr>
        <w:pStyle w:val="Akapitzlist"/>
        <w:ind w:left="1440"/>
      </w:pPr>
    </w:p>
    <w:p w14:paraId="4FD045C4" w14:textId="4CC4E9A0" w:rsidR="00A51842" w:rsidRPr="00C17EDC" w:rsidRDefault="00A51842" w:rsidP="00A51842">
      <w:pPr>
        <w:pStyle w:val="Akapitzlist"/>
        <w:ind w:left="1440"/>
        <w:rPr>
          <w:b/>
          <w:bCs/>
        </w:rPr>
      </w:pPr>
      <w:r w:rsidRPr="00C17EDC">
        <w:rPr>
          <w:b/>
          <w:bCs/>
        </w:rPr>
        <w:t>Dane dotyczące pracownika medycznego działającego w ramach MUŚ:</w:t>
      </w:r>
    </w:p>
    <w:p w14:paraId="489573C3" w14:textId="4CCF2686" w:rsidR="002352BF" w:rsidRPr="002352BF" w:rsidRDefault="002352BF" w:rsidP="0087702D">
      <w:pPr>
        <w:pStyle w:val="Akapitzlist"/>
        <w:numPr>
          <w:ilvl w:val="0"/>
          <w:numId w:val="39"/>
        </w:numPr>
      </w:pPr>
      <w:r w:rsidRPr="002352BF">
        <w:rPr>
          <w:i/>
          <w:iCs/>
        </w:rPr>
        <w:t>idPracownikaOidRoot</w:t>
      </w:r>
      <w:r w:rsidRPr="00C17EDC">
        <w:rPr>
          <w:i/>
          <w:iCs/>
        </w:rPr>
        <w:t xml:space="preserve"> </w:t>
      </w:r>
      <w:r w:rsidRPr="00C17EDC">
        <w:t>–</w:t>
      </w:r>
      <w:r>
        <w:t xml:space="preserve"> </w:t>
      </w:r>
      <w:r w:rsidR="005741F0">
        <w:t xml:space="preserve">root </w:t>
      </w:r>
      <w:r w:rsidR="00911B85">
        <w:t>uprawnionego</w:t>
      </w:r>
      <w:r w:rsidR="005741F0">
        <w:t xml:space="preserve"> pracownika medycznego, np.</w:t>
      </w:r>
      <w:r w:rsidR="00911B85">
        <w:t xml:space="preserve"> </w:t>
      </w:r>
      <w:r w:rsidR="0034247F" w:rsidRPr="0034247F">
        <w:t>'</w:t>
      </w:r>
      <w:r w:rsidR="005741F0" w:rsidRPr="005741F0">
        <w:t>2.16.840.1.113883.3.4424.1.6.2</w:t>
      </w:r>
      <w:r w:rsidR="0034247F" w:rsidRPr="0034247F">
        <w:t>'</w:t>
      </w:r>
      <w:r w:rsidR="005741F0">
        <w:t>,</w:t>
      </w:r>
    </w:p>
    <w:p w14:paraId="5324E9D0" w14:textId="0E639C8C" w:rsidR="005741F0" w:rsidRPr="00C17EDC" w:rsidRDefault="005741F0" w:rsidP="005741F0">
      <w:pPr>
        <w:pStyle w:val="Akapitzlist"/>
        <w:numPr>
          <w:ilvl w:val="0"/>
          <w:numId w:val="39"/>
        </w:numPr>
      </w:pPr>
      <w:r w:rsidRPr="00C17EDC">
        <w:rPr>
          <w:i/>
          <w:iCs/>
        </w:rPr>
        <w:t>idPracownikaOidExt</w:t>
      </w:r>
      <w:r w:rsidR="00E42CB4" w:rsidRPr="00C17EDC">
        <w:rPr>
          <w:i/>
          <w:iCs/>
        </w:rPr>
        <w:t xml:space="preserve"> </w:t>
      </w:r>
      <w:r w:rsidR="00E42CB4" w:rsidRPr="00C17EDC">
        <w:t xml:space="preserve">– </w:t>
      </w:r>
      <w:r w:rsidRPr="00C17EDC">
        <w:t>numer NPWZ pracownika medycznego,</w:t>
      </w:r>
    </w:p>
    <w:p w14:paraId="35CC9C2E" w14:textId="1FDC0F91" w:rsidR="002352BF" w:rsidRDefault="00C83C2A" w:rsidP="0087702D">
      <w:pPr>
        <w:pStyle w:val="Akapitzlist"/>
        <w:numPr>
          <w:ilvl w:val="0"/>
          <w:numId w:val="39"/>
        </w:numPr>
      </w:pPr>
      <w:r w:rsidRPr="00C83C2A">
        <w:rPr>
          <w:i/>
          <w:iCs/>
        </w:rPr>
        <w:t>rolaPracownika</w:t>
      </w:r>
      <w:r w:rsidR="00E42CB4" w:rsidRPr="00C17EDC">
        <w:rPr>
          <w:i/>
          <w:iCs/>
        </w:rPr>
        <w:t xml:space="preserve"> </w:t>
      </w:r>
      <w:r w:rsidR="00E42CB4" w:rsidRPr="00C17EDC">
        <w:t xml:space="preserve">– </w:t>
      </w:r>
      <w:r w:rsidR="003D6534">
        <w:t>kod zawodu</w:t>
      </w:r>
      <w:r w:rsidR="005741F0">
        <w:t xml:space="preserve"> przypisan</w:t>
      </w:r>
      <w:r w:rsidR="00BC72BE">
        <w:t>y</w:t>
      </w:r>
      <w:r w:rsidR="005741F0">
        <w:t xml:space="preserve"> do pracownika medycznego, np. </w:t>
      </w:r>
      <w:r w:rsidR="0034247F" w:rsidRPr="0034247F">
        <w:t>'</w:t>
      </w:r>
      <w:r w:rsidR="00423881">
        <w:t>LEK</w:t>
      </w:r>
      <w:r w:rsidR="0034247F" w:rsidRPr="0034247F">
        <w:t>'</w:t>
      </w:r>
      <w:r w:rsidR="00423881">
        <w:t>.</w:t>
      </w:r>
    </w:p>
    <w:p w14:paraId="72A89B6E" w14:textId="77777777" w:rsidR="00D159E9" w:rsidRPr="00D159E9" w:rsidRDefault="00D159E9" w:rsidP="00D159E9">
      <w:pPr>
        <w:pStyle w:val="Akapitzlist"/>
        <w:ind w:left="1440"/>
      </w:pPr>
    </w:p>
    <w:p w14:paraId="1547013F" w14:textId="0B759229" w:rsidR="0087702D" w:rsidRPr="00D159E9" w:rsidRDefault="0087702D" w:rsidP="00D159E9">
      <w:pPr>
        <w:pStyle w:val="Akapitzlist"/>
        <w:ind w:left="1440"/>
      </w:pPr>
      <w:r w:rsidRPr="00C17EDC">
        <w:rPr>
          <w:b/>
          <w:bCs/>
        </w:rPr>
        <w:t xml:space="preserve">Dane dotyczące </w:t>
      </w:r>
      <w:r w:rsidR="00D159E9">
        <w:rPr>
          <w:b/>
          <w:bCs/>
        </w:rPr>
        <w:t>tokena dostępowego</w:t>
      </w:r>
      <w:r w:rsidRPr="00C17EDC">
        <w:rPr>
          <w:b/>
          <w:bCs/>
        </w:rPr>
        <w:t>:</w:t>
      </w:r>
    </w:p>
    <w:p w14:paraId="585403B0" w14:textId="3C45253A" w:rsidR="0087702D" w:rsidRP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aliasCertyfikatu</w:t>
      </w:r>
      <w:r w:rsidR="0087702D" w:rsidRPr="00C17EDC">
        <w:rPr>
          <w:i/>
          <w:iCs/>
        </w:rPr>
        <w:t xml:space="preserve"> </w:t>
      </w:r>
      <w:r w:rsidR="0087702D" w:rsidRPr="00C17EDC">
        <w:t xml:space="preserve">– </w:t>
      </w:r>
      <w:r w:rsidR="00E42CB4">
        <w:t>nazwa aliasu certyfikatu,</w:t>
      </w:r>
    </w:p>
    <w:p w14:paraId="249484D2" w14:textId="70EE5EB9" w:rsid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hasloCertyfikatu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FE6588">
        <w:t>hasło do certyfikatu,</w:t>
      </w:r>
    </w:p>
    <w:p w14:paraId="2AEC1109" w14:textId="5D4B2B86" w:rsid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grantTypeParam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34247F" w:rsidRPr="0034247F">
        <w:t>stała wartość 'client_credentials',</w:t>
      </w:r>
    </w:p>
    <w:p w14:paraId="2E20247F" w14:textId="440FC9F9" w:rsid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plikCertyfikatu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8C5F72">
        <w:t>nazwa</w:t>
      </w:r>
      <w:r w:rsidR="003D7EEB">
        <w:t xml:space="preserve"> pliku z</w:t>
      </w:r>
      <w:r w:rsidR="004D782C">
        <w:t xml:space="preserve"> certyfikat</w:t>
      </w:r>
      <w:r w:rsidR="003D7EEB">
        <w:t>em</w:t>
      </w:r>
      <w:r w:rsidR="004D782C">
        <w:t>,</w:t>
      </w:r>
    </w:p>
    <w:p w14:paraId="6F043F2F" w14:textId="66C49AC2" w:rsid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scopeParam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300FDB" w:rsidRPr="00300FDB">
        <w:t xml:space="preserve">adres usługi, której dotyczy żądanie autoryzacji np. </w:t>
      </w:r>
      <w:hyperlink r:id="rId9" w:history="1">
        <w:r w:rsidR="00300FDB" w:rsidRPr="00302F93">
          <w:rPr>
            <w:rStyle w:val="Hipercze"/>
          </w:rPr>
          <w:t>https://ezdrowie.gov.pl/fhir</w:t>
        </w:r>
      </w:hyperlink>
      <w:r w:rsidR="009C6C4A">
        <w:t>,</w:t>
      </w:r>
    </w:p>
    <w:p w14:paraId="53691C55" w14:textId="4CF21B50" w:rsid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lastRenderedPageBreak/>
        <w:t>assertionTypeParam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34247F" w:rsidRPr="0034247F">
        <w:t>stała wartość 'urn:ietf:params:oauth:client-assertion-type:jwt-bearer',</w:t>
      </w:r>
    </w:p>
    <w:p w14:paraId="12B2C379" w14:textId="69CB71D9" w:rsid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aud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D879B2" w:rsidRPr="00D879B2">
        <w:t xml:space="preserve">adres usługi uwierzytelnienia, np. </w:t>
      </w:r>
      <w:hyperlink r:id="rId10" w:history="1">
        <w:r w:rsidR="00FD1F14" w:rsidRPr="002A7ED5">
          <w:rPr>
            <w:rStyle w:val="Hipercze"/>
          </w:rPr>
          <w:t>https://ezdrowie.gov.pl/token</w:t>
        </w:r>
      </w:hyperlink>
      <w:r w:rsidR="00D879B2">
        <w:t>,</w:t>
      </w:r>
    </w:p>
    <w:p w14:paraId="25896AB4" w14:textId="783AA0BD" w:rsidR="00D159E9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jti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D879B2" w:rsidRPr="00D879B2">
        <w:t>unikalny identyfikator tokenu,</w:t>
      </w:r>
    </w:p>
    <w:p w14:paraId="2CC62EF4" w14:textId="704191E5" w:rsidR="00D159E9" w:rsidRPr="00C17EDC" w:rsidRDefault="00D159E9" w:rsidP="0087702D">
      <w:pPr>
        <w:pStyle w:val="Akapitzlist"/>
        <w:numPr>
          <w:ilvl w:val="1"/>
          <w:numId w:val="19"/>
        </w:numPr>
        <w:rPr>
          <w:i/>
          <w:iCs/>
        </w:rPr>
      </w:pPr>
      <w:r w:rsidRPr="00D159E9">
        <w:rPr>
          <w:i/>
          <w:iCs/>
        </w:rPr>
        <w:t>exp</w:t>
      </w:r>
      <w:r w:rsidR="00E42CB4" w:rsidRPr="00C17EDC">
        <w:rPr>
          <w:i/>
          <w:iCs/>
        </w:rPr>
        <w:t xml:space="preserve"> </w:t>
      </w:r>
      <w:r w:rsidR="00E42CB4" w:rsidRPr="00C17EDC">
        <w:t>–</w:t>
      </w:r>
      <w:r w:rsidR="00E42CB4">
        <w:t xml:space="preserve"> </w:t>
      </w:r>
      <w:r w:rsidR="00125EC0" w:rsidRPr="00125EC0">
        <w:t xml:space="preserve">termin ważności tokena (termin w formacie NumericDate), np. </w:t>
      </w:r>
      <w:r w:rsidR="0034247F" w:rsidRPr="0034247F">
        <w:t>'</w:t>
      </w:r>
      <w:r w:rsidR="00125EC0" w:rsidRPr="00125EC0">
        <w:t>1763814320</w:t>
      </w:r>
      <w:r w:rsidR="0034247F" w:rsidRPr="0034247F">
        <w:t>'</w:t>
      </w:r>
      <w:r w:rsidR="00125EC0" w:rsidRPr="00125EC0">
        <w:t>.</w:t>
      </w:r>
    </w:p>
    <w:p w14:paraId="0C222886" w14:textId="77777777" w:rsidR="00777177" w:rsidRPr="00C17EDC" w:rsidRDefault="00777177" w:rsidP="00131D6D">
      <w:pPr>
        <w:pStyle w:val="Nagwek2"/>
      </w:pPr>
      <w:bookmarkStart w:id="11" w:name="_Toc61950946"/>
      <w:r w:rsidRPr="00C17EDC">
        <w:t>Uruchomienie testów:</w:t>
      </w:r>
      <w:bookmarkEnd w:id="11"/>
    </w:p>
    <w:p w14:paraId="49B639BA" w14:textId="19E1F582" w:rsidR="00C23FF4" w:rsidRPr="00C17EDC" w:rsidRDefault="008A6990" w:rsidP="00A51842">
      <w:pPr>
        <w:pStyle w:val="Akapitzlist"/>
        <w:numPr>
          <w:ilvl w:val="0"/>
          <w:numId w:val="21"/>
        </w:numPr>
      </w:pPr>
      <w:r w:rsidRPr="00C17EDC">
        <w:t>Należy kliknąć</w:t>
      </w:r>
      <w:r w:rsidR="00777177" w:rsidRPr="00C17EDC">
        <w:t xml:space="preserve"> dwa razy na</w:t>
      </w:r>
      <w:r w:rsidR="00A51842" w:rsidRPr="00C17EDC">
        <w:t xml:space="preserve"> Test Case </w:t>
      </w:r>
      <w:r w:rsidR="00AB2D78" w:rsidRPr="00C17EDC">
        <w:rPr>
          <w:i/>
          <w:iCs/>
        </w:rPr>
        <w:t>TestyDlaIntegratorowMZT</w:t>
      </w:r>
      <w:r w:rsidR="00A51842" w:rsidRPr="00C17EDC">
        <w:t xml:space="preserve"> i </w:t>
      </w:r>
      <w:r w:rsidRPr="00C17EDC">
        <w:t>uruchomić test za pomocą</w:t>
      </w:r>
      <w:r w:rsidR="00A41911" w:rsidRPr="00C17EDC">
        <w:t xml:space="preserve"> przycisk</w:t>
      </w:r>
      <w:r w:rsidRPr="00C17EDC">
        <w:t>u</w:t>
      </w:r>
      <w:r w:rsidR="00A41911" w:rsidRPr="00C17EDC">
        <w:t xml:space="preserve"> </w:t>
      </w:r>
      <w:r w:rsidR="00A41911" w:rsidRPr="00C17EDC">
        <w:rPr>
          <w:i/>
        </w:rPr>
        <w:t>Run</w:t>
      </w:r>
      <w:r w:rsidR="00B127BF" w:rsidRPr="00C17EDC">
        <w:rPr>
          <w:i/>
        </w:rPr>
        <w:t>.</w:t>
      </w:r>
    </w:p>
    <w:p w14:paraId="10F6AC3F" w14:textId="77777777" w:rsidR="000367D8" w:rsidRPr="00C17EDC" w:rsidRDefault="00A51842" w:rsidP="00A51842">
      <w:pPr>
        <w:pStyle w:val="Akapitzlist"/>
        <w:numPr>
          <w:ilvl w:val="0"/>
          <w:numId w:val="21"/>
        </w:numPr>
      </w:pPr>
      <w:r w:rsidRPr="00C17EDC">
        <w:t>Tes</w:t>
      </w:r>
      <w:r w:rsidR="00AB2D78" w:rsidRPr="00C17EDC">
        <w:t>t</w:t>
      </w:r>
      <w:r w:rsidRPr="00C17EDC">
        <w:t xml:space="preserve">y można </w:t>
      </w:r>
      <w:r w:rsidR="00857715" w:rsidRPr="00C17EDC">
        <w:t>uruchamiać</w:t>
      </w:r>
      <w:r w:rsidRPr="00C17EDC">
        <w:t xml:space="preserve"> wielokrotnie</w:t>
      </w:r>
      <w:r w:rsidR="00AB2D78" w:rsidRPr="00C17EDC">
        <w:t>.</w:t>
      </w:r>
    </w:p>
    <w:p w14:paraId="36F3FD81" w14:textId="412DEB9F" w:rsidR="00A51842" w:rsidRPr="00C17EDC" w:rsidRDefault="009B51F7" w:rsidP="00906124">
      <w:pPr>
        <w:pStyle w:val="Akapitzlist"/>
        <w:numPr>
          <w:ilvl w:val="0"/>
          <w:numId w:val="21"/>
        </w:numPr>
      </w:pPr>
      <w:r w:rsidRPr="00C17EDC">
        <w:t>Test powinien zakończyć się pozytywnie.</w:t>
      </w:r>
    </w:p>
    <w:sectPr w:rsidR="00A51842" w:rsidRPr="00C17EDC" w:rsidSect="004D648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1775" w14:textId="77777777" w:rsidR="00E34FCF" w:rsidRDefault="00E34FCF" w:rsidP="00963B08">
      <w:pPr>
        <w:spacing w:after="0" w:line="240" w:lineRule="auto"/>
      </w:pPr>
      <w:r>
        <w:separator/>
      </w:r>
    </w:p>
  </w:endnote>
  <w:endnote w:type="continuationSeparator" w:id="0">
    <w:p w14:paraId="74FDFD76" w14:textId="77777777" w:rsidR="00E34FCF" w:rsidRDefault="00E34FCF" w:rsidP="0096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25832"/>
      <w:docPartObj>
        <w:docPartGallery w:val="Page Numbers (Bottom of Page)"/>
        <w:docPartUnique/>
      </w:docPartObj>
    </w:sdtPr>
    <w:sdtEndPr>
      <w:rPr>
        <w:color w:val="0B5DAA"/>
        <w:sz w:val="16"/>
        <w:szCs w:val="16"/>
      </w:rPr>
    </w:sdtEndPr>
    <w:sdtContent>
      <w:p w14:paraId="791246E8" w14:textId="77777777" w:rsidR="004D6481" w:rsidRPr="00350AB0" w:rsidRDefault="004D6481" w:rsidP="004D6481">
        <w:pPr>
          <w:pStyle w:val="Stopka"/>
          <w:spacing w:after="180"/>
          <w:ind w:right="74"/>
          <w:jc w:val="right"/>
          <w:rPr>
            <w:color w:val="0B5DAA"/>
            <w:sz w:val="16"/>
            <w:szCs w:val="16"/>
          </w:rPr>
        </w:pPr>
        <w:r w:rsidRPr="00350AB0">
          <w:rPr>
            <w:b/>
            <w:bCs/>
            <w:noProof/>
            <w:color w:val="0B5DAA"/>
            <w:sz w:val="16"/>
            <w:szCs w:val="16"/>
            <w:lang w:eastAsia="pl-PL"/>
          </w:rPr>
          <mc:AlternateContent>
            <mc:Choice Requires="wps">
              <w:drawing>
                <wp:anchor distT="0" distB="0" distL="114300" distR="114300" simplePos="0" relativeHeight="251650560" behindDoc="0" locked="0" layoutInCell="1" allowOverlap="1" wp14:anchorId="4443FBE6" wp14:editId="7F238A35">
                  <wp:simplePos x="0" y="0"/>
                  <wp:positionH relativeFrom="page">
                    <wp:posOffset>4192270</wp:posOffset>
                  </wp:positionH>
                  <wp:positionV relativeFrom="page">
                    <wp:posOffset>9006205</wp:posOffset>
                  </wp:positionV>
                  <wp:extent cx="1979930" cy="28575"/>
                  <wp:effectExtent l="0" t="0" r="1270" b="9525"/>
                  <wp:wrapNone/>
                  <wp:docPr id="37" name="Prostokąt 3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79930" cy="28575"/>
                          </a:xfrm>
                          <a:prstGeom prst="rect">
                            <a:avLst/>
                          </a:prstGeom>
                          <a:solidFill>
                            <a:srgbClr val="0B5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53304FD" id="Prostokąt 37" o:spid="_x0000_s1026" style="position:absolute;margin-left:330.1pt;margin-top:709.15pt;width:155.9pt;height:2.2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" fillcolor="#0b5daa" stroked="f" strokeweight="1pt">
                  <w10:wrap anchorx="page" anchory="page"/>
                </v:rect>
              </w:pict>
            </mc:Fallback>
          </mc:AlternateContent>
        </w:r>
        <w:r w:rsidRPr="00350AB0">
          <w:rPr>
            <w:b/>
            <w:bCs/>
            <w:noProof/>
            <w:color w:val="0B5DAA"/>
            <w:sz w:val="16"/>
            <w:szCs w:val="16"/>
            <w:lang w:eastAsia="pl-PL"/>
          </w:rPr>
          <mc:AlternateContent>
            <mc:Choice Requires="wps">
              <w:drawing>
                <wp:anchor distT="0" distB="0" distL="114300" distR="114300" simplePos="0" relativeHeight="251641344" behindDoc="0" locked="0" layoutInCell="1" allowOverlap="1" wp14:anchorId="117A036D" wp14:editId="10E21CEE">
                  <wp:simplePos x="0" y="0"/>
                  <wp:positionH relativeFrom="page">
                    <wp:posOffset>683895</wp:posOffset>
                  </wp:positionH>
                  <wp:positionV relativeFrom="page">
                    <wp:posOffset>9006205</wp:posOffset>
                  </wp:positionV>
                  <wp:extent cx="3505835" cy="28575"/>
                  <wp:effectExtent l="0" t="0" r="0" b="9525"/>
                  <wp:wrapNone/>
                  <wp:docPr id="36" name="Prostokąt 3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05835" cy="28575"/>
                          </a:xfrm>
                          <a:prstGeom prst="rect">
                            <a:avLst/>
                          </a:prstGeom>
                          <a:solidFill>
                            <a:srgbClr val="A0CC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6DAACF" id="Prostokąt 36" o:spid="_x0000_s1026" style="position:absolute;margin-left:53.85pt;margin-top:709.15pt;width:276.05pt;height:2.2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" fillcolor="#a0cc3d" stroked="f" strokeweight="1pt">
                  <w10:wrap anchorx="page" anchory="page"/>
                </v:rect>
              </w:pict>
            </mc:Fallback>
          </mc:AlternateContent>
        </w:r>
        <w:r>
          <w:rPr>
            <w:noProof/>
            <w:color w:val="0B5DAA"/>
            <w:sz w:val="16"/>
            <w:szCs w:val="16"/>
            <w:lang w:eastAsia="pl-PL"/>
          </w:rPr>
          <w:drawing>
            <wp:anchor distT="0" distB="0" distL="114300" distR="114300" simplePos="0" relativeHeight="251659776" behindDoc="0" locked="0" layoutInCell="1" allowOverlap="1" wp14:anchorId="4D7C9001" wp14:editId="3EAD6362">
              <wp:simplePos x="0" y="0"/>
              <wp:positionH relativeFrom="column">
                <wp:posOffset>6087745</wp:posOffset>
              </wp:positionH>
              <wp:positionV relativeFrom="paragraph">
                <wp:posOffset>-82559</wp:posOffset>
              </wp:positionV>
              <wp:extent cx="122400" cy="379440"/>
              <wp:effectExtent l="0" t="0" r="0" b="1905"/>
              <wp:wrapNone/>
              <wp:docPr id="38" name="Grafika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arc.sv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379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5E48C1E">
          <w:rPr>
            <w:b/>
            <w:color w:val="0B5DAA"/>
            <w:sz w:val="16"/>
            <w:szCs w:val="16"/>
          </w:rPr>
          <w:fldChar w:fldCharType="begin"/>
        </w:r>
        <w:r w:rsidRPr="05E48C1E">
          <w:rPr>
            <w:color w:val="0B5DAA"/>
            <w:sz w:val="16"/>
            <w:szCs w:val="16"/>
          </w:rPr>
          <w:instrText>PAGE   \* MERGEFORMAT</w:instrText>
        </w:r>
        <w:r w:rsidRPr="05E48C1E">
          <w:rPr>
            <w:b/>
            <w:color w:val="0B5DAA"/>
            <w:sz w:val="16"/>
            <w:szCs w:val="16"/>
          </w:rPr>
          <w:fldChar w:fldCharType="separate"/>
        </w:r>
        <w:r w:rsidR="00456C93">
          <w:rPr>
            <w:noProof/>
            <w:color w:val="0B5DAA"/>
            <w:sz w:val="16"/>
            <w:szCs w:val="16"/>
          </w:rPr>
          <w:t>2</w:t>
        </w:r>
        <w:r w:rsidRPr="05E48C1E">
          <w:rPr>
            <w:b/>
            <w:color w:val="0B5DAA"/>
            <w:sz w:val="16"/>
            <w:szCs w:val="16"/>
          </w:rPr>
          <w:fldChar w:fldCharType="end"/>
        </w:r>
        <w:r w:rsidRPr="00350AB0">
          <w:rPr>
            <w:color w:val="0B5DAA"/>
            <w:sz w:val="16"/>
            <w:szCs w:val="16"/>
          </w:rPr>
          <w:t xml:space="preserve"> Z </w:t>
        </w:r>
        <w:r w:rsidRPr="00350AB0">
          <w:rPr>
            <w:color w:val="0B5DAA"/>
            <w:sz w:val="16"/>
            <w:szCs w:val="16"/>
          </w:rPr>
          <w:fldChar w:fldCharType="begin"/>
        </w:r>
        <w:r w:rsidRPr="00350AB0">
          <w:rPr>
            <w:color w:val="0B5DAA"/>
            <w:sz w:val="16"/>
            <w:szCs w:val="16"/>
          </w:rPr>
          <w:instrText xml:space="preserve"> NUMPAGES  \# "0"  \* MERGEFORMAT </w:instrText>
        </w:r>
        <w:r w:rsidRPr="00350AB0">
          <w:rPr>
            <w:color w:val="0B5DAA"/>
            <w:sz w:val="16"/>
            <w:szCs w:val="16"/>
          </w:rPr>
          <w:fldChar w:fldCharType="separate"/>
        </w:r>
        <w:r w:rsidR="00456C93">
          <w:rPr>
            <w:noProof/>
            <w:color w:val="0B5DAA"/>
            <w:sz w:val="16"/>
            <w:szCs w:val="16"/>
          </w:rPr>
          <w:t>6</w:t>
        </w:r>
        <w:r w:rsidRPr="00350AB0">
          <w:rPr>
            <w:color w:val="0B5DAA"/>
            <w:sz w:val="16"/>
            <w:szCs w:val="16"/>
          </w:rPr>
          <w:fldChar w:fldCharType="end"/>
        </w:r>
      </w:p>
    </w:sdtContent>
  </w:sdt>
  <w:p w14:paraId="4D373089" w14:textId="77777777" w:rsidR="004D6481" w:rsidRPr="00DC37A4" w:rsidRDefault="004D6481" w:rsidP="004D6481">
    <w:pPr>
      <w:pStyle w:val="Stopka"/>
      <w:tabs>
        <w:tab w:val="left" w:pos="2450"/>
        <w:tab w:val="left" w:pos="2694"/>
        <w:tab w:val="left" w:pos="5502"/>
      </w:tabs>
      <w:rPr>
        <w:rFonts w:cs="Calibri"/>
        <w:sz w:val="16"/>
        <w:szCs w:val="16"/>
      </w:rPr>
    </w:pPr>
    <w:r w:rsidRPr="00DC37A4">
      <w:rPr>
        <w:sz w:val="16"/>
        <w:szCs w:val="16"/>
      </w:rPr>
      <w:t>Centrum e-Zdrowia</w:t>
    </w:r>
    <w:r w:rsidRPr="00DC37A4">
      <w:rPr>
        <w:sz w:val="16"/>
        <w:szCs w:val="16"/>
      </w:rPr>
      <w:tab/>
      <w:t xml:space="preserve">tel.: </w:t>
    </w:r>
    <w:r w:rsidRPr="00DC37A4">
      <w:rPr>
        <w:rFonts w:cs="Calibri"/>
        <w:sz w:val="16"/>
        <w:szCs w:val="16"/>
      </w:rPr>
      <w:t>+48 22 597-09-27</w:t>
    </w:r>
    <w:r w:rsidRPr="00DC37A4">
      <w:rPr>
        <w:rFonts w:cs="Calibri"/>
        <w:sz w:val="16"/>
        <w:szCs w:val="16"/>
      </w:rPr>
      <w:tab/>
    </w:r>
  </w:p>
  <w:p w14:paraId="594DD428" w14:textId="77777777" w:rsidR="004D6481" w:rsidRPr="00DC37A4" w:rsidRDefault="004D6481" w:rsidP="004D6481">
    <w:pPr>
      <w:pStyle w:val="Stopka"/>
      <w:tabs>
        <w:tab w:val="left" w:pos="2450"/>
        <w:tab w:val="left" w:pos="5502"/>
      </w:tabs>
      <w:rPr>
        <w:rFonts w:cs="Calibri"/>
        <w:sz w:val="16"/>
        <w:szCs w:val="16"/>
      </w:rPr>
    </w:pPr>
    <w:r w:rsidRPr="00DC37A4">
      <w:rPr>
        <w:sz w:val="16"/>
        <w:szCs w:val="16"/>
      </w:rPr>
      <w:t>ul. Stanisława Dubois 5A</w:t>
    </w:r>
    <w:r w:rsidRPr="00DC37A4">
      <w:rPr>
        <w:sz w:val="16"/>
        <w:szCs w:val="16"/>
      </w:rPr>
      <w:tab/>
    </w:r>
    <w:r w:rsidRPr="00DC37A4">
      <w:rPr>
        <w:rFonts w:cs="Calibri"/>
        <w:sz w:val="16"/>
        <w:szCs w:val="16"/>
      </w:rPr>
      <w:t>fax: +48 22 597-09-37</w:t>
    </w:r>
    <w:r w:rsidRPr="00DC37A4">
      <w:rPr>
        <w:rFonts w:cs="Calibri"/>
        <w:sz w:val="16"/>
        <w:szCs w:val="16"/>
      </w:rPr>
      <w:tab/>
    </w:r>
    <w:r>
      <w:rPr>
        <w:rFonts w:cs="Calibri"/>
        <w:sz w:val="16"/>
        <w:szCs w:val="16"/>
      </w:rPr>
      <w:tab/>
    </w:r>
    <w:r w:rsidRPr="00DC37A4">
      <w:rPr>
        <w:rFonts w:cs="Calibri"/>
        <w:sz w:val="16"/>
        <w:szCs w:val="16"/>
      </w:rPr>
      <w:t>NIP: 5251575309</w:t>
    </w:r>
  </w:p>
  <w:p w14:paraId="19D0DAF3" w14:textId="77777777" w:rsidR="004D6481" w:rsidRDefault="004D6481" w:rsidP="004D6481">
    <w:pPr>
      <w:pStyle w:val="Stopka"/>
      <w:tabs>
        <w:tab w:val="left" w:pos="2450"/>
        <w:tab w:val="left" w:pos="5502"/>
      </w:tabs>
    </w:pPr>
    <w:r w:rsidRPr="00DC37A4">
      <w:rPr>
        <w:noProof/>
        <w:sz w:val="20"/>
        <w:lang w:eastAsia="pl-PL"/>
      </w:rPr>
      <w:drawing>
        <wp:anchor distT="0" distB="0" distL="114300" distR="114300" simplePos="0" relativeHeight="251687424" behindDoc="0" locked="0" layoutInCell="1" allowOverlap="1" wp14:anchorId="1CCA8B75" wp14:editId="2154CDB7">
          <wp:simplePos x="0" y="0"/>
          <wp:positionH relativeFrom="column">
            <wp:posOffset>4195445</wp:posOffset>
          </wp:positionH>
          <wp:positionV relativeFrom="paragraph">
            <wp:posOffset>425450</wp:posOffset>
          </wp:positionV>
          <wp:extent cx="1332000" cy="297947"/>
          <wp:effectExtent l="0" t="0" r="1905" b="6985"/>
          <wp:wrapNone/>
          <wp:docPr id="41" name="Obraz 41" descr="Logo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" name="ueefr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297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noProof/>
        <w:sz w:val="20"/>
        <w:lang w:eastAsia="pl-PL"/>
      </w:rPr>
      <w:drawing>
        <wp:anchor distT="0" distB="0" distL="114300" distR="114300" simplePos="0" relativeHeight="251668992" behindDoc="0" locked="0" layoutInCell="1" allowOverlap="1" wp14:anchorId="4D64A086" wp14:editId="286F139E">
          <wp:simplePos x="0" y="0"/>
          <wp:positionH relativeFrom="column">
            <wp:posOffset>2012950</wp:posOffset>
          </wp:positionH>
          <wp:positionV relativeFrom="paragraph">
            <wp:posOffset>457200</wp:posOffset>
          </wp:positionV>
          <wp:extent cx="1044000" cy="288000"/>
          <wp:effectExtent l="0" t="0" r="3810" b="0"/>
          <wp:wrapNone/>
          <wp:docPr id="39" name="Obraz 39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noProof/>
        <w:sz w:val="20"/>
        <w:lang w:eastAsia="pl-PL"/>
      </w:rPr>
      <w:drawing>
        <wp:anchor distT="0" distB="0" distL="114300" distR="114300" simplePos="0" relativeHeight="251678208" behindDoc="0" locked="0" layoutInCell="1" allowOverlap="1" wp14:anchorId="48504D32" wp14:editId="4BAE44DD">
          <wp:simplePos x="0" y="0"/>
          <wp:positionH relativeFrom="column">
            <wp:posOffset>-28575</wp:posOffset>
          </wp:positionH>
          <wp:positionV relativeFrom="paragraph">
            <wp:posOffset>370840</wp:posOffset>
          </wp:positionV>
          <wp:extent cx="864000" cy="395520"/>
          <wp:effectExtent l="0" t="0" r="0" b="5080"/>
          <wp:wrapNone/>
          <wp:docPr id="40" name="Obraz 40" descr="Logo Fundusze Europejskie Polska Cyfro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" name="fepc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39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52C9C30A">
      <w:rPr>
        <w:rFonts w:eastAsiaTheme="minorEastAsia" w:cs="Calibri"/>
        <w:sz w:val="16"/>
        <w:szCs w:val="16"/>
      </w:rPr>
      <w:t>00-184 Warszawa</w:t>
    </w:r>
    <w:r w:rsidRPr="00DC37A4">
      <w:rPr>
        <w:rFonts w:cs="Calibri"/>
        <w:sz w:val="16"/>
        <w:szCs w:val="16"/>
      </w:rPr>
      <w:tab/>
    </w:r>
    <w:r w:rsidRPr="52C9C30A">
      <w:rPr>
        <w:rFonts w:eastAsiaTheme="minorEastAsia" w:cs="Calibri"/>
        <w:sz w:val="16"/>
        <w:szCs w:val="16"/>
      </w:rPr>
      <w:t>biuro@cez.gov.pl | www.cez.gov.pl</w:t>
    </w:r>
    <w:r w:rsidRPr="00DC37A4">
      <w:rPr>
        <w:rFonts w:cs="Calibri"/>
        <w:sz w:val="16"/>
        <w:szCs w:val="16"/>
      </w:rPr>
      <w:tab/>
    </w:r>
    <w:r w:rsidRPr="52C9C30A">
      <w:rPr>
        <w:rFonts w:eastAsiaTheme="minorEastAsia" w:cs="Calibri"/>
        <w:sz w:val="16"/>
        <w:szCs w:val="16"/>
      </w:rPr>
      <w:t>REGON: 001377706</w:t>
    </w:r>
  </w:p>
  <w:p w14:paraId="7C6C5CA3" w14:textId="77777777" w:rsidR="004D6481" w:rsidRDefault="004D6481" w:rsidP="004D6481">
    <w:pPr>
      <w:pStyle w:val="Nagwek"/>
    </w:pPr>
  </w:p>
  <w:p w14:paraId="642ADA8A" w14:textId="77777777" w:rsidR="004D6481" w:rsidRDefault="004D6481" w:rsidP="004D6481"/>
  <w:p w14:paraId="5B0ECDC0" w14:textId="77777777" w:rsidR="004D6481" w:rsidRDefault="004D648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C7CE" w14:textId="77777777" w:rsidR="00E34FCF" w:rsidRDefault="00E34FCF" w:rsidP="00963B08">
      <w:pPr>
        <w:spacing w:after="0" w:line="240" w:lineRule="auto"/>
      </w:pPr>
      <w:r>
        <w:separator/>
      </w:r>
    </w:p>
  </w:footnote>
  <w:footnote w:type="continuationSeparator" w:id="0">
    <w:p w14:paraId="7B7B6791" w14:textId="77777777" w:rsidR="00E34FCF" w:rsidRDefault="00E34FCF" w:rsidP="0096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77A9" w14:textId="77777777" w:rsidR="004D6481" w:rsidRPr="003464AC" w:rsidRDefault="004D6481" w:rsidP="004D6481">
    <w:pPr>
      <w:pStyle w:val="Nagwek"/>
      <w:jc w:val="center"/>
    </w:pPr>
    <w:r w:rsidRPr="00B70C6B">
      <w:t>Elektroniczna Platforma Gromadzenia, Analiz</w:t>
    </w:r>
    <w:r>
      <w:t>y</w:t>
    </w:r>
    <w:r w:rsidRPr="00B70C6B">
      <w:t xml:space="preserve"> i Udostępniani</w:t>
    </w:r>
    <w:r>
      <w:t xml:space="preserve">a </w:t>
    </w:r>
    <w:r>
      <w:br/>
      <w:t>z</w:t>
    </w:r>
    <w:r w:rsidRPr="00B70C6B">
      <w:t xml:space="preserve">asobów </w:t>
    </w:r>
    <w:r>
      <w:t>c</w:t>
    </w:r>
    <w:r w:rsidRPr="00B70C6B">
      <w:t>yfrowych o Zdarzeniach Medycznych</w:t>
    </w:r>
    <w:r>
      <w:t xml:space="preserve"> (P1)</w:t>
    </w:r>
  </w:p>
  <w:p w14:paraId="3DC182D5" w14:textId="77777777" w:rsidR="00963B08" w:rsidRPr="004D6481" w:rsidRDefault="00963B08" w:rsidP="004D648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9984" w14:textId="77777777" w:rsidR="004D6481" w:rsidRDefault="004D6481">
    <w:pPr>
      <w:pStyle w:val="Nagwek"/>
    </w:pPr>
    <w:r>
      <w:rPr>
        <w:noProof/>
        <w:lang w:eastAsia="pl-PL"/>
      </w:rPr>
      <w:drawing>
        <wp:anchor distT="0" distB="0" distL="114300" distR="114300" simplePos="0" relativeHeight="251632128" behindDoc="0" locked="0" layoutInCell="1" allowOverlap="1" wp14:anchorId="7794B9FC" wp14:editId="1FAFE160">
          <wp:simplePos x="0" y="0"/>
          <wp:positionH relativeFrom="page">
            <wp:posOffset>899795</wp:posOffset>
          </wp:positionH>
          <wp:positionV relativeFrom="page">
            <wp:posOffset>448945</wp:posOffset>
          </wp:positionV>
          <wp:extent cx="1926000" cy="532800"/>
          <wp:effectExtent l="0" t="0" r="0" b="635"/>
          <wp:wrapNone/>
          <wp:docPr id="1" name="Obraz 1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DC4"/>
    <w:multiLevelType w:val="hybridMultilevel"/>
    <w:tmpl w:val="E7C0484A"/>
    <w:lvl w:ilvl="0" w:tplc="0415000F">
      <w:start w:val="1"/>
      <w:numFmt w:val="decimal"/>
      <w:lvlText w:val="%1."/>
      <w:lvlJc w:val="left"/>
      <w:pPr>
        <w:ind w:left="4260" w:hanging="360"/>
      </w:pPr>
    </w:lvl>
    <w:lvl w:ilvl="1" w:tplc="04150019" w:tentative="1">
      <w:start w:val="1"/>
      <w:numFmt w:val="lowerLetter"/>
      <w:lvlText w:val="%2."/>
      <w:lvlJc w:val="left"/>
      <w:pPr>
        <w:ind w:left="4980" w:hanging="360"/>
      </w:pPr>
    </w:lvl>
    <w:lvl w:ilvl="2" w:tplc="0415001B" w:tentative="1">
      <w:start w:val="1"/>
      <w:numFmt w:val="lowerRoman"/>
      <w:lvlText w:val="%3."/>
      <w:lvlJc w:val="right"/>
      <w:pPr>
        <w:ind w:left="5700" w:hanging="180"/>
      </w:pPr>
    </w:lvl>
    <w:lvl w:ilvl="3" w:tplc="0415000F" w:tentative="1">
      <w:start w:val="1"/>
      <w:numFmt w:val="decimal"/>
      <w:lvlText w:val="%4."/>
      <w:lvlJc w:val="left"/>
      <w:pPr>
        <w:ind w:left="6420" w:hanging="360"/>
      </w:pPr>
    </w:lvl>
    <w:lvl w:ilvl="4" w:tplc="04150019" w:tentative="1">
      <w:start w:val="1"/>
      <w:numFmt w:val="lowerLetter"/>
      <w:lvlText w:val="%5."/>
      <w:lvlJc w:val="left"/>
      <w:pPr>
        <w:ind w:left="7140" w:hanging="360"/>
      </w:pPr>
    </w:lvl>
    <w:lvl w:ilvl="5" w:tplc="0415001B" w:tentative="1">
      <w:start w:val="1"/>
      <w:numFmt w:val="lowerRoman"/>
      <w:lvlText w:val="%6."/>
      <w:lvlJc w:val="right"/>
      <w:pPr>
        <w:ind w:left="7860" w:hanging="180"/>
      </w:pPr>
    </w:lvl>
    <w:lvl w:ilvl="6" w:tplc="0415000F" w:tentative="1">
      <w:start w:val="1"/>
      <w:numFmt w:val="decimal"/>
      <w:lvlText w:val="%7."/>
      <w:lvlJc w:val="left"/>
      <w:pPr>
        <w:ind w:left="8580" w:hanging="360"/>
      </w:pPr>
    </w:lvl>
    <w:lvl w:ilvl="7" w:tplc="04150019" w:tentative="1">
      <w:start w:val="1"/>
      <w:numFmt w:val="lowerLetter"/>
      <w:lvlText w:val="%8."/>
      <w:lvlJc w:val="left"/>
      <w:pPr>
        <w:ind w:left="9300" w:hanging="360"/>
      </w:pPr>
    </w:lvl>
    <w:lvl w:ilvl="8" w:tplc="041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0CA00311"/>
    <w:multiLevelType w:val="multilevel"/>
    <w:tmpl w:val="4CB64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15BCF"/>
    <w:multiLevelType w:val="hybridMultilevel"/>
    <w:tmpl w:val="358486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352A21"/>
    <w:multiLevelType w:val="hybridMultilevel"/>
    <w:tmpl w:val="7B6EC1BC"/>
    <w:lvl w:ilvl="0" w:tplc="F82EBD42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C7F6D"/>
    <w:multiLevelType w:val="hybridMultilevel"/>
    <w:tmpl w:val="7102F05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734DBE"/>
    <w:multiLevelType w:val="hybridMultilevel"/>
    <w:tmpl w:val="60C25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2AE3"/>
    <w:multiLevelType w:val="hybridMultilevel"/>
    <w:tmpl w:val="E40AFF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520CCF"/>
    <w:multiLevelType w:val="hybridMultilevel"/>
    <w:tmpl w:val="46766B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250B"/>
    <w:multiLevelType w:val="hybridMultilevel"/>
    <w:tmpl w:val="75CC9AF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6364F0"/>
    <w:multiLevelType w:val="hybridMultilevel"/>
    <w:tmpl w:val="247C32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2CB"/>
    <w:multiLevelType w:val="hybridMultilevel"/>
    <w:tmpl w:val="6D40A5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61519"/>
    <w:multiLevelType w:val="hybridMultilevel"/>
    <w:tmpl w:val="240064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757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515AEE"/>
    <w:multiLevelType w:val="hybridMultilevel"/>
    <w:tmpl w:val="60C25CE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A4B29"/>
    <w:multiLevelType w:val="hybridMultilevel"/>
    <w:tmpl w:val="C2F4B1C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C764FB"/>
    <w:multiLevelType w:val="hybridMultilevel"/>
    <w:tmpl w:val="79F665C4"/>
    <w:lvl w:ilvl="0" w:tplc="4EA0A752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57AC4"/>
    <w:multiLevelType w:val="hybridMultilevel"/>
    <w:tmpl w:val="0742DC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1286F"/>
    <w:multiLevelType w:val="hybridMultilevel"/>
    <w:tmpl w:val="7102F05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9A6BB5"/>
    <w:multiLevelType w:val="hybridMultilevel"/>
    <w:tmpl w:val="7B7487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069C2"/>
    <w:multiLevelType w:val="hybridMultilevel"/>
    <w:tmpl w:val="D39CB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62E86"/>
    <w:multiLevelType w:val="hybridMultilevel"/>
    <w:tmpl w:val="60C25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929EF"/>
    <w:multiLevelType w:val="hybridMultilevel"/>
    <w:tmpl w:val="ECD2DC9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F6100E"/>
    <w:multiLevelType w:val="hybridMultilevel"/>
    <w:tmpl w:val="60C25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F164D"/>
    <w:multiLevelType w:val="hybridMultilevel"/>
    <w:tmpl w:val="712AC3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47245"/>
    <w:multiLevelType w:val="hybridMultilevel"/>
    <w:tmpl w:val="D3C0E9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C3B43"/>
    <w:multiLevelType w:val="multilevel"/>
    <w:tmpl w:val="3854728E"/>
    <w:lvl w:ilvl="0">
      <w:start w:val="1"/>
      <w:numFmt w:val="decimal"/>
      <w:pStyle w:val="Nagwek1"/>
      <w:lvlText w:val="%1."/>
      <w:lvlJc w:val="left"/>
      <w:pPr>
        <w:tabs>
          <w:tab w:val="num" w:pos="1986"/>
        </w:tabs>
        <w:ind w:left="1986" w:hanging="851"/>
      </w:pPr>
      <w:rPr>
        <w:rFonts w:hint="default"/>
        <w:b/>
        <w:i w:val="0"/>
        <w:color w:val="002776"/>
        <w:sz w:val="52"/>
        <w:szCs w:val="52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371"/>
        </w:tabs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44546A" w:themeColor="tex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6A766EC5"/>
    <w:multiLevelType w:val="hybridMultilevel"/>
    <w:tmpl w:val="7102F05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386FA4"/>
    <w:multiLevelType w:val="hybridMultilevel"/>
    <w:tmpl w:val="D39CB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05306"/>
    <w:multiLevelType w:val="multilevel"/>
    <w:tmpl w:val="65A6F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2D23B1"/>
    <w:multiLevelType w:val="hybridMultilevel"/>
    <w:tmpl w:val="60C25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74DD1"/>
    <w:multiLevelType w:val="hybridMultilevel"/>
    <w:tmpl w:val="376456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11"/>
  </w:num>
  <w:num w:numId="5">
    <w:abstractNumId w:val="2"/>
  </w:num>
  <w:num w:numId="6">
    <w:abstractNumId w:val="18"/>
  </w:num>
  <w:num w:numId="7">
    <w:abstractNumId w:val="8"/>
  </w:num>
  <w:num w:numId="8">
    <w:abstractNumId w:val="9"/>
  </w:num>
  <w:num w:numId="9">
    <w:abstractNumId w:val="16"/>
  </w:num>
  <w:num w:numId="10">
    <w:abstractNumId w:val="6"/>
  </w:num>
  <w:num w:numId="11">
    <w:abstractNumId w:val="27"/>
  </w:num>
  <w:num w:numId="12">
    <w:abstractNumId w:val="10"/>
  </w:num>
  <w:num w:numId="13">
    <w:abstractNumId w:val="23"/>
  </w:num>
  <w:num w:numId="14">
    <w:abstractNumId w:val="24"/>
  </w:num>
  <w:num w:numId="15">
    <w:abstractNumId w:val="15"/>
  </w:num>
  <w:num w:numId="16">
    <w:abstractNumId w:val="30"/>
  </w:num>
  <w:num w:numId="17">
    <w:abstractNumId w:val="13"/>
  </w:num>
  <w:num w:numId="18">
    <w:abstractNumId w:val="29"/>
  </w:num>
  <w:num w:numId="19">
    <w:abstractNumId w:val="5"/>
  </w:num>
  <w:num w:numId="20">
    <w:abstractNumId w:val="20"/>
  </w:num>
  <w:num w:numId="21">
    <w:abstractNumId w:val="22"/>
  </w:num>
  <w:num w:numId="22">
    <w:abstractNumId w:val="7"/>
  </w:num>
  <w:num w:numId="23">
    <w:abstractNumId w:val="0"/>
  </w:num>
  <w:num w:numId="24">
    <w:abstractNumId w:val="28"/>
  </w:num>
  <w:num w:numId="25">
    <w:abstractNumId w:val="1"/>
  </w:num>
  <w:num w:numId="26">
    <w:abstractNumId w:val="12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5"/>
  </w:num>
  <w:num w:numId="34">
    <w:abstractNumId w:val="25"/>
  </w:num>
  <w:num w:numId="35">
    <w:abstractNumId w:val="25"/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C56"/>
    <w:rsid w:val="00013894"/>
    <w:rsid w:val="00031C6F"/>
    <w:rsid w:val="000366A2"/>
    <w:rsid w:val="000367D8"/>
    <w:rsid w:val="00042279"/>
    <w:rsid w:val="00047035"/>
    <w:rsid w:val="00066819"/>
    <w:rsid w:val="00086D09"/>
    <w:rsid w:val="000A4D5B"/>
    <w:rsid w:val="000B504D"/>
    <w:rsid w:val="000C624E"/>
    <w:rsid w:val="000D5B6C"/>
    <w:rsid w:val="000F0C49"/>
    <w:rsid w:val="00103281"/>
    <w:rsid w:val="00104E78"/>
    <w:rsid w:val="001052B7"/>
    <w:rsid w:val="00125EC0"/>
    <w:rsid w:val="00131D6D"/>
    <w:rsid w:val="00144CBD"/>
    <w:rsid w:val="00145E0E"/>
    <w:rsid w:val="00174FE5"/>
    <w:rsid w:val="00176852"/>
    <w:rsid w:val="00180E05"/>
    <w:rsid w:val="00187F92"/>
    <w:rsid w:val="001D4687"/>
    <w:rsid w:val="001F2432"/>
    <w:rsid w:val="00201019"/>
    <w:rsid w:val="002157CD"/>
    <w:rsid w:val="00215FB2"/>
    <w:rsid w:val="00216DCB"/>
    <w:rsid w:val="00216F59"/>
    <w:rsid w:val="00221C9A"/>
    <w:rsid w:val="002257C6"/>
    <w:rsid w:val="0023413A"/>
    <w:rsid w:val="002352BF"/>
    <w:rsid w:val="002405F9"/>
    <w:rsid w:val="00240AB8"/>
    <w:rsid w:val="002432DA"/>
    <w:rsid w:val="00251858"/>
    <w:rsid w:val="00263258"/>
    <w:rsid w:val="00264E2E"/>
    <w:rsid w:val="0027082B"/>
    <w:rsid w:val="00281D2A"/>
    <w:rsid w:val="002857DA"/>
    <w:rsid w:val="00295D27"/>
    <w:rsid w:val="002A0FEA"/>
    <w:rsid w:val="002F6A62"/>
    <w:rsid w:val="002F7065"/>
    <w:rsid w:val="00300FDB"/>
    <w:rsid w:val="00303F0C"/>
    <w:rsid w:val="0030528E"/>
    <w:rsid w:val="00306290"/>
    <w:rsid w:val="003351F2"/>
    <w:rsid w:val="00336878"/>
    <w:rsid w:val="00340380"/>
    <w:rsid w:val="0034247F"/>
    <w:rsid w:val="00346ABC"/>
    <w:rsid w:val="00350761"/>
    <w:rsid w:val="00357DC4"/>
    <w:rsid w:val="0036559C"/>
    <w:rsid w:val="00383F8D"/>
    <w:rsid w:val="00390EDF"/>
    <w:rsid w:val="003A3CE2"/>
    <w:rsid w:val="003A6DAB"/>
    <w:rsid w:val="003B3735"/>
    <w:rsid w:val="003D6534"/>
    <w:rsid w:val="003D7EEB"/>
    <w:rsid w:val="004109F0"/>
    <w:rsid w:val="00421895"/>
    <w:rsid w:val="00423881"/>
    <w:rsid w:val="00456BF3"/>
    <w:rsid w:val="00456C93"/>
    <w:rsid w:val="004627D4"/>
    <w:rsid w:val="004A5A30"/>
    <w:rsid w:val="004D6481"/>
    <w:rsid w:val="004D782C"/>
    <w:rsid w:val="004E4093"/>
    <w:rsid w:val="004E45C8"/>
    <w:rsid w:val="00500EA6"/>
    <w:rsid w:val="005227BE"/>
    <w:rsid w:val="005741F0"/>
    <w:rsid w:val="00592397"/>
    <w:rsid w:val="0059546B"/>
    <w:rsid w:val="005A10D8"/>
    <w:rsid w:val="005C7E24"/>
    <w:rsid w:val="005D6EDF"/>
    <w:rsid w:val="006040D9"/>
    <w:rsid w:val="00630487"/>
    <w:rsid w:val="006341A8"/>
    <w:rsid w:val="00650712"/>
    <w:rsid w:val="006677C1"/>
    <w:rsid w:val="006752B0"/>
    <w:rsid w:val="006A5D7D"/>
    <w:rsid w:val="006F78C8"/>
    <w:rsid w:val="00702AD0"/>
    <w:rsid w:val="00730795"/>
    <w:rsid w:val="00751427"/>
    <w:rsid w:val="0076122C"/>
    <w:rsid w:val="00777177"/>
    <w:rsid w:val="00780D33"/>
    <w:rsid w:val="007838D2"/>
    <w:rsid w:val="007841BE"/>
    <w:rsid w:val="0078520A"/>
    <w:rsid w:val="00787871"/>
    <w:rsid w:val="00796C56"/>
    <w:rsid w:val="007A3CFE"/>
    <w:rsid w:val="007B2A91"/>
    <w:rsid w:val="007B625C"/>
    <w:rsid w:val="007D4E92"/>
    <w:rsid w:val="0080441F"/>
    <w:rsid w:val="00810EA9"/>
    <w:rsid w:val="008165B5"/>
    <w:rsid w:val="00816FAC"/>
    <w:rsid w:val="00833BBF"/>
    <w:rsid w:val="00843521"/>
    <w:rsid w:val="008559B3"/>
    <w:rsid w:val="00857715"/>
    <w:rsid w:val="00872AF7"/>
    <w:rsid w:val="0087702D"/>
    <w:rsid w:val="00883447"/>
    <w:rsid w:val="00892E38"/>
    <w:rsid w:val="008A6990"/>
    <w:rsid w:val="008B57FB"/>
    <w:rsid w:val="008C0A7C"/>
    <w:rsid w:val="008C3BCA"/>
    <w:rsid w:val="008C5F72"/>
    <w:rsid w:val="008D16AC"/>
    <w:rsid w:val="008D1C25"/>
    <w:rsid w:val="008D3CE9"/>
    <w:rsid w:val="008F4FC3"/>
    <w:rsid w:val="00906124"/>
    <w:rsid w:val="00911B85"/>
    <w:rsid w:val="00916476"/>
    <w:rsid w:val="009326DF"/>
    <w:rsid w:val="00932CE9"/>
    <w:rsid w:val="009349B9"/>
    <w:rsid w:val="00954B6C"/>
    <w:rsid w:val="00963B08"/>
    <w:rsid w:val="00980121"/>
    <w:rsid w:val="00993A70"/>
    <w:rsid w:val="009A50E9"/>
    <w:rsid w:val="009A6083"/>
    <w:rsid w:val="009B51F7"/>
    <w:rsid w:val="009C1C38"/>
    <w:rsid w:val="009C6C4A"/>
    <w:rsid w:val="009D3735"/>
    <w:rsid w:val="00A013A3"/>
    <w:rsid w:val="00A0521E"/>
    <w:rsid w:val="00A0639D"/>
    <w:rsid w:val="00A10494"/>
    <w:rsid w:val="00A41911"/>
    <w:rsid w:val="00A51842"/>
    <w:rsid w:val="00A72C98"/>
    <w:rsid w:val="00A748A5"/>
    <w:rsid w:val="00A7514F"/>
    <w:rsid w:val="00A77850"/>
    <w:rsid w:val="00A90AAA"/>
    <w:rsid w:val="00AA089D"/>
    <w:rsid w:val="00AB0E2C"/>
    <w:rsid w:val="00AB2D78"/>
    <w:rsid w:val="00AB3452"/>
    <w:rsid w:val="00AD0864"/>
    <w:rsid w:val="00AE1E18"/>
    <w:rsid w:val="00AF6CD4"/>
    <w:rsid w:val="00B03C95"/>
    <w:rsid w:val="00B10A80"/>
    <w:rsid w:val="00B127BF"/>
    <w:rsid w:val="00B17E71"/>
    <w:rsid w:val="00B2019D"/>
    <w:rsid w:val="00B20824"/>
    <w:rsid w:val="00B609A6"/>
    <w:rsid w:val="00B6647E"/>
    <w:rsid w:val="00B76AED"/>
    <w:rsid w:val="00B7717E"/>
    <w:rsid w:val="00B87BDB"/>
    <w:rsid w:val="00B90DF9"/>
    <w:rsid w:val="00BA50E9"/>
    <w:rsid w:val="00BC72BE"/>
    <w:rsid w:val="00C05176"/>
    <w:rsid w:val="00C10AA9"/>
    <w:rsid w:val="00C17EDC"/>
    <w:rsid w:val="00C23FF4"/>
    <w:rsid w:val="00C33FF1"/>
    <w:rsid w:val="00C47815"/>
    <w:rsid w:val="00C671E4"/>
    <w:rsid w:val="00C83C2A"/>
    <w:rsid w:val="00CA3957"/>
    <w:rsid w:val="00CB3B8D"/>
    <w:rsid w:val="00CC053E"/>
    <w:rsid w:val="00CD376D"/>
    <w:rsid w:val="00CF2EC3"/>
    <w:rsid w:val="00CF546D"/>
    <w:rsid w:val="00D11126"/>
    <w:rsid w:val="00D13BBB"/>
    <w:rsid w:val="00D13DA1"/>
    <w:rsid w:val="00D1462A"/>
    <w:rsid w:val="00D15214"/>
    <w:rsid w:val="00D159E9"/>
    <w:rsid w:val="00D21FA5"/>
    <w:rsid w:val="00D275B5"/>
    <w:rsid w:val="00D34C18"/>
    <w:rsid w:val="00D44BFF"/>
    <w:rsid w:val="00D471AC"/>
    <w:rsid w:val="00D625A6"/>
    <w:rsid w:val="00D64065"/>
    <w:rsid w:val="00D74998"/>
    <w:rsid w:val="00D76149"/>
    <w:rsid w:val="00D879B2"/>
    <w:rsid w:val="00DA2655"/>
    <w:rsid w:val="00DA3542"/>
    <w:rsid w:val="00DC26A1"/>
    <w:rsid w:val="00DD6751"/>
    <w:rsid w:val="00DF1716"/>
    <w:rsid w:val="00DF32E9"/>
    <w:rsid w:val="00E0300D"/>
    <w:rsid w:val="00E05DB8"/>
    <w:rsid w:val="00E07888"/>
    <w:rsid w:val="00E34FCF"/>
    <w:rsid w:val="00E35721"/>
    <w:rsid w:val="00E42CB4"/>
    <w:rsid w:val="00E473EA"/>
    <w:rsid w:val="00E50EE0"/>
    <w:rsid w:val="00E60FBF"/>
    <w:rsid w:val="00EA3BA6"/>
    <w:rsid w:val="00EF2F93"/>
    <w:rsid w:val="00EF4683"/>
    <w:rsid w:val="00F238B3"/>
    <w:rsid w:val="00F321C1"/>
    <w:rsid w:val="00F35D15"/>
    <w:rsid w:val="00F663CD"/>
    <w:rsid w:val="00F72941"/>
    <w:rsid w:val="00FB0BAA"/>
    <w:rsid w:val="00FD1F14"/>
    <w:rsid w:val="00FE2179"/>
    <w:rsid w:val="00FE3A9A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66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16AC"/>
    <w:pPr>
      <w:keepNext/>
      <w:keepLines/>
      <w:numPr>
        <w:numId w:val="27"/>
      </w:numPr>
      <w:tabs>
        <w:tab w:val="left" w:pos="284"/>
      </w:tabs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qFormat/>
    <w:rsid w:val="00131D6D"/>
    <w:pPr>
      <w:keepNext/>
      <w:numPr>
        <w:numId w:val="36"/>
      </w:numPr>
      <w:spacing w:before="480" w:after="120" w:line="312" w:lineRule="auto"/>
      <w:jc w:val="both"/>
      <w:outlineLvl w:val="1"/>
    </w:pPr>
    <w:rPr>
      <w:rFonts w:eastAsia="Times New Roman"/>
      <w:b/>
      <w:bCs/>
      <w:smallCaps/>
      <w:color w:val="44546A" w:themeColor="text2"/>
      <w:sz w:val="36"/>
      <w:szCs w:val="32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2941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2941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6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rsid w:val="008D1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aliases w:val="Numerowanie,L1,Akapit z listą5,Akapit normalny,Akapit z listą1"/>
    <w:basedOn w:val="Normalny"/>
    <w:link w:val="AkapitzlistZnak"/>
    <w:uiPriority w:val="34"/>
    <w:qFormat/>
    <w:rsid w:val="00216F5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3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3B08"/>
  </w:style>
  <w:style w:type="paragraph" w:styleId="Stopka">
    <w:name w:val="footer"/>
    <w:basedOn w:val="Normalny"/>
    <w:link w:val="StopkaZnak"/>
    <w:uiPriority w:val="99"/>
    <w:unhideWhenUsed/>
    <w:qFormat/>
    <w:rsid w:val="00963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3B08"/>
  </w:style>
  <w:style w:type="paragraph" w:styleId="Tekstdymka">
    <w:name w:val="Balloon Text"/>
    <w:basedOn w:val="Normalny"/>
    <w:link w:val="TekstdymkaZnak"/>
    <w:uiPriority w:val="99"/>
    <w:semiHidden/>
    <w:unhideWhenUsed/>
    <w:rsid w:val="00EF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2F93"/>
    <w:rPr>
      <w:rFonts w:ascii="Segoe UI" w:hAnsi="Segoe UI" w:cs="Segoe UI"/>
      <w:sz w:val="18"/>
      <w:szCs w:val="18"/>
    </w:rPr>
  </w:style>
  <w:style w:type="paragraph" w:customStyle="1" w:styleId="Tytudokumentu">
    <w:name w:val="Tytuł dokumentu"/>
    <w:basedOn w:val="Podtytu"/>
    <w:qFormat/>
    <w:rsid w:val="004D6481"/>
    <w:pPr>
      <w:keepNext/>
      <w:keepLines/>
      <w:numPr>
        <w:ilvl w:val="0"/>
      </w:numPr>
      <w:spacing w:before="6000" w:after="120" w:line="264" w:lineRule="auto"/>
      <w:jc w:val="right"/>
    </w:pPr>
    <w:rPr>
      <w:rFonts w:eastAsia="Times New Roman"/>
      <w:b/>
      <w:color w:val="17365D"/>
      <w:spacing w:val="0"/>
      <w:sz w:val="72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64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D6481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D6481"/>
    <w:pPr>
      <w:numPr>
        <w:numId w:val="0"/>
      </w:numPr>
      <w:tabs>
        <w:tab w:val="clear" w:pos="284"/>
      </w:tabs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D64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D6481"/>
    <w:rPr>
      <w:color w:val="0563C1" w:themeColor="hyperlink"/>
      <w:u w:val="single"/>
    </w:rPr>
  </w:style>
  <w:style w:type="paragraph" w:customStyle="1" w:styleId="Tabelanagwekdolewej">
    <w:name w:val="Tabela nagłówek do lewej"/>
    <w:basedOn w:val="Normalny"/>
    <w:autoRedefine/>
    <w:uiPriority w:val="99"/>
    <w:qFormat/>
    <w:rsid w:val="00F72941"/>
    <w:pPr>
      <w:spacing w:beforeLines="20" w:before="48" w:afterLines="20" w:after="48" w:line="288" w:lineRule="auto"/>
    </w:pPr>
    <w:rPr>
      <w:rFonts w:ascii="Arial" w:eastAsia="Times New Roman" w:hAnsi="Arial" w:cs="Arial"/>
      <w:b/>
      <w:color w:val="FFFFFF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31D6D"/>
    <w:rPr>
      <w:rFonts w:eastAsia="Times New Roman"/>
      <w:b/>
      <w:bCs/>
      <w:smallCaps/>
      <w:color w:val="44546A" w:themeColor="text2"/>
      <w:sz w:val="36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29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29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8B57FB"/>
    <w:pPr>
      <w:spacing w:after="100"/>
      <w:ind w:left="220"/>
    </w:pPr>
  </w:style>
  <w:style w:type="character" w:styleId="Uwydatnienie">
    <w:name w:val="Emphasis"/>
    <w:basedOn w:val="Domylnaczcionkaakapitu"/>
    <w:uiPriority w:val="20"/>
    <w:qFormat/>
    <w:rsid w:val="00F238B3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1842"/>
    <w:rPr>
      <w:color w:val="605E5C"/>
      <w:shd w:val="clear" w:color="auto" w:fill="E1DFDD"/>
    </w:rPr>
  </w:style>
  <w:style w:type="character" w:customStyle="1" w:styleId="AkapitzlistZnak">
    <w:name w:val="Akapit z listą Znak"/>
    <w:aliases w:val="Numerowanie Znak,L1 Znak,Akapit z listą5 Znak,Akapit normalny Znak,Akapit z listą1 Znak"/>
    <w:link w:val="Akapitzlist"/>
    <w:uiPriority w:val="34"/>
    <w:locked/>
    <w:rsid w:val="00BA50E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41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41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41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s.ezdrowie.gov.p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zdrowie.gov.pl/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zdrowie.gov.pl/fhi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7AB15-824C-404E-B015-DE0991BE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4275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2022-05-27T08:13:00Z</dcterms:created>
  <dcterms:modified xsi:type="dcterms:W3CDTF">2022-06-21T09:41:00Z</dcterms:modified>
</cp:coreProperties>
</file>