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6C97" w14:textId="725D0106" w:rsidR="00C817B9" w:rsidRDefault="002E67AC" w:rsidP="007762BD">
      <w:pPr>
        <w:pStyle w:val="ListParagraph"/>
        <w:numPr>
          <w:ilvl w:val="0"/>
          <w:numId w:val="1"/>
        </w:numPr>
      </w:pPr>
      <w:r>
        <w:t>Introduction</w:t>
      </w:r>
    </w:p>
    <w:p w14:paraId="314E6C86" w14:textId="75CAC46C" w:rsidR="002E67AC" w:rsidRDefault="002E67AC" w:rsidP="002E67AC">
      <w:pPr>
        <w:pStyle w:val="ListParagraph"/>
        <w:numPr>
          <w:ilvl w:val="1"/>
          <w:numId w:val="1"/>
        </w:numPr>
      </w:pPr>
      <w:r>
        <w:t>Containerized freight and globalization</w:t>
      </w:r>
    </w:p>
    <w:p w14:paraId="353D69FD" w14:textId="09FC7987" w:rsidR="002E67AC" w:rsidRDefault="002E67AC" w:rsidP="002E67AC">
      <w:pPr>
        <w:pStyle w:val="ListParagraph"/>
        <w:numPr>
          <w:ilvl w:val="1"/>
          <w:numId w:val="1"/>
        </w:numPr>
      </w:pPr>
      <w:r>
        <w:t xml:space="preserve">Strategic Alliances among carriers </w:t>
      </w:r>
    </w:p>
    <w:p w14:paraId="5B23CC32" w14:textId="7589D503" w:rsidR="002E67AC" w:rsidRDefault="002E67AC" w:rsidP="002E67AC">
      <w:pPr>
        <w:pStyle w:val="ListParagraph"/>
        <w:numPr>
          <w:ilvl w:val="1"/>
          <w:numId w:val="1"/>
        </w:numPr>
      </w:pPr>
      <w:r>
        <w:t>Questions about competition</w:t>
      </w:r>
    </w:p>
    <w:p w14:paraId="63863E6D" w14:textId="6ECA0ABD" w:rsidR="002E67AC" w:rsidRDefault="002E67AC" w:rsidP="002E67AC">
      <w:pPr>
        <w:pStyle w:val="ListParagraph"/>
        <w:numPr>
          <w:ilvl w:val="0"/>
          <w:numId w:val="1"/>
        </w:numPr>
      </w:pPr>
      <w:r>
        <w:t>History and Literature Review</w:t>
      </w:r>
    </w:p>
    <w:p w14:paraId="379171C2" w14:textId="30702F52" w:rsidR="002E67AC" w:rsidRDefault="002E67AC" w:rsidP="002E67AC">
      <w:pPr>
        <w:pStyle w:val="ListParagraph"/>
        <w:numPr>
          <w:ilvl w:val="1"/>
          <w:numId w:val="1"/>
        </w:numPr>
      </w:pPr>
      <w:r>
        <w:t>Shipping Conferences</w:t>
      </w:r>
    </w:p>
    <w:p w14:paraId="185DA5E4" w14:textId="1F82E6A9" w:rsidR="002E67AC" w:rsidRDefault="002E67AC" w:rsidP="002E67AC">
      <w:pPr>
        <w:pStyle w:val="ListParagraph"/>
        <w:numPr>
          <w:ilvl w:val="2"/>
          <w:numId w:val="1"/>
        </w:numPr>
      </w:pPr>
      <w:r>
        <w:t>Began at the dawn of steam liner shipping</w:t>
      </w:r>
    </w:p>
    <w:p w14:paraId="1B7F1DC5" w14:textId="2ABEE899" w:rsidR="002E67AC" w:rsidRDefault="00515E6C" w:rsidP="002E67AC">
      <w:pPr>
        <w:pStyle w:val="ListParagraph"/>
        <w:numPr>
          <w:ilvl w:val="2"/>
          <w:numId w:val="1"/>
        </w:numPr>
      </w:pPr>
      <w:r>
        <w:t xml:space="preserve">Deemed monopolistic cartels by Alfred Marshal and criticized by Vladimir Lenin </w:t>
      </w:r>
      <w:r w:rsidR="002E67AC">
        <w:t>as a prime example of the tendency to concentrate capital</w:t>
      </w:r>
    </w:p>
    <w:p w14:paraId="321D790B" w14:textId="08D272C2" w:rsidR="00515E6C" w:rsidRDefault="00515E6C" w:rsidP="002E67AC">
      <w:pPr>
        <w:pStyle w:val="ListParagraph"/>
        <w:numPr>
          <w:ilvl w:val="2"/>
          <w:numId w:val="1"/>
        </w:numPr>
      </w:pPr>
      <w:r>
        <w:t>Globalization caused a re-evaluation of the conference model</w:t>
      </w:r>
    </w:p>
    <w:p w14:paraId="338AEDEE" w14:textId="25AE1E6D" w:rsidR="002E67AC" w:rsidRDefault="002E67AC" w:rsidP="00515E6C">
      <w:pPr>
        <w:pStyle w:val="ListParagraph"/>
        <w:numPr>
          <w:ilvl w:val="3"/>
          <w:numId w:val="1"/>
        </w:numPr>
      </w:pPr>
      <w:r>
        <w:t>US Ocean Shipping Reform Act of 1998</w:t>
      </w:r>
    </w:p>
    <w:p w14:paraId="4BA0418A" w14:textId="52DAC183" w:rsidR="002E67AC" w:rsidRDefault="002E67AC" w:rsidP="00515E6C">
      <w:pPr>
        <w:pStyle w:val="ListParagraph"/>
        <w:numPr>
          <w:ilvl w:val="4"/>
          <w:numId w:val="1"/>
        </w:numPr>
      </w:pPr>
      <w:r>
        <w:t>Eliminated the ability of conferences to collude on prices</w:t>
      </w:r>
    </w:p>
    <w:p w14:paraId="54C6AD01" w14:textId="52AACEC6" w:rsidR="002E67AC" w:rsidRDefault="002E67AC" w:rsidP="00515E6C">
      <w:pPr>
        <w:pStyle w:val="ListParagraph"/>
        <w:numPr>
          <w:ilvl w:val="3"/>
          <w:numId w:val="1"/>
        </w:numPr>
      </w:pPr>
      <w:r>
        <w:t>EU Block Exemption ended 2008</w:t>
      </w:r>
    </w:p>
    <w:p w14:paraId="7CB1F010" w14:textId="36F0485D" w:rsidR="002E67AC" w:rsidRDefault="002E67AC" w:rsidP="002E67AC">
      <w:pPr>
        <w:pStyle w:val="ListParagraph"/>
        <w:numPr>
          <w:ilvl w:val="1"/>
          <w:numId w:val="1"/>
        </w:numPr>
      </w:pPr>
      <w:r>
        <w:t>Strategic Alliances</w:t>
      </w:r>
    </w:p>
    <w:p w14:paraId="29C923DD" w14:textId="7AEEB4F0" w:rsidR="002E67AC" w:rsidRDefault="002E67AC" w:rsidP="002E67AC">
      <w:pPr>
        <w:pStyle w:val="ListParagraph"/>
        <w:numPr>
          <w:ilvl w:val="2"/>
          <w:numId w:val="1"/>
        </w:numPr>
      </w:pPr>
      <w:r>
        <w:t xml:space="preserve">Largely seen as a replacement for the conferences </w:t>
      </w:r>
    </w:p>
    <w:p w14:paraId="680EB808" w14:textId="77777777" w:rsidR="00211D72" w:rsidRDefault="00211D72" w:rsidP="002E67AC">
      <w:pPr>
        <w:pStyle w:val="ListParagraph"/>
        <w:numPr>
          <w:ilvl w:val="2"/>
          <w:numId w:val="1"/>
        </w:numPr>
      </w:pPr>
      <w:r>
        <w:t>Analyzed extensively in management literature</w:t>
      </w:r>
    </w:p>
    <w:p w14:paraId="5D48D122" w14:textId="7B486238" w:rsidR="00515E6C" w:rsidRDefault="00211D72" w:rsidP="002E67AC">
      <w:pPr>
        <w:pStyle w:val="ListParagraph"/>
        <w:numPr>
          <w:ilvl w:val="2"/>
          <w:numId w:val="1"/>
        </w:numPr>
      </w:pPr>
      <w:r>
        <w:t>game-theoretic analysis</w:t>
      </w:r>
    </w:p>
    <w:p w14:paraId="76E8A9E2" w14:textId="127F0EB5" w:rsidR="00211D72" w:rsidRDefault="00211D72" w:rsidP="002E67AC">
      <w:pPr>
        <w:pStyle w:val="ListParagraph"/>
        <w:numPr>
          <w:ilvl w:val="2"/>
          <w:numId w:val="1"/>
        </w:numPr>
      </w:pPr>
      <w:r>
        <w:t>very little empirical testing of competition</w:t>
      </w:r>
    </w:p>
    <w:p w14:paraId="292AB4C2" w14:textId="487EA5B1" w:rsidR="00211D72" w:rsidRDefault="00211D72" w:rsidP="002E67AC">
      <w:pPr>
        <w:pStyle w:val="ListParagraph"/>
        <w:numPr>
          <w:ilvl w:val="2"/>
          <w:numId w:val="1"/>
        </w:numPr>
      </w:pPr>
      <w:r>
        <w:t>very little studies with a regulatory focus</w:t>
      </w:r>
    </w:p>
    <w:p w14:paraId="1800A728" w14:textId="04859695" w:rsidR="00BE6151" w:rsidRDefault="00BE6151" w:rsidP="00BE6151">
      <w:pPr>
        <w:pStyle w:val="ListParagraph"/>
        <w:numPr>
          <w:ilvl w:val="1"/>
          <w:numId w:val="1"/>
        </w:numPr>
      </w:pPr>
      <w:r>
        <w:t>Regulations</w:t>
      </w:r>
    </w:p>
    <w:p w14:paraId="434B7D2B" w14:textId="2616DD09" w:rsidR="00BE6151" w:rsidRDefault="00BE6151" w:rsidP="00BE6151">
      <w:pPr>
        <w:pStyle w:val="ListParagraph"/>
        <w:numPr>
          <w:ilvl w:val="2"/>
          <w:numId w:val="1"/>
        </w:numPr>
      </w:pPr>
      <w:r>
        <w:t>EU Consortia Block exemption (CBER) ended in 2024</w:t>
      </w:r>
    </w:p>
    <w:p w14:paraId="407244F7" w14:textId="40FD7F72" w:rsidR="00BE6151" w:rsidRDefault="00BE6151" w:rsidP="00BE6151">
      <w:pPr>
        <w:pStyle w:val="ListParagraph"/>
        <w:numPr>
          <w:ilvl w:val="3"/>
          <w:numId w:val="1"/>
        </w:numPr>
      </w:pPr>
      <w:r>
        <w:t>EU cited that alliances (‘consortia’) no longer provided lower prices and/or better services for transport users</w:t>
      </w:r>
    </w:p>
    <w:p w14:paraId="551F5A94" w14:textId="3A347405" w:rsidR="00BE6151" w:rsidRDefault="00BE6151" w:rsidP="00BE6151">
      <w:pPr>
        <w:pStyle w:val="ListParagraph"/>
        <w:numPr>
          <w:ilvl w:val="4"/>
          <w:numId w:val="1"/>
        </w:numPr>
      </w:pPr>
      <w:r>
        <w:t xml:space="preserve">Little evidence was provided for this other than general trends of increasing prices and degraded services. </w:t>
      </w:r>
    </w:p>
    <w:p w14:paraId="1067ECB6" w14:textId="5A440588" w:rsidR="00BE6151" w:rsidRDefault="00BE6151" w:rsidP="00BE6151">
      <w:pPr>
        <w:pStyle w:val="ListParagraph"/>
        <w:numPr>
          <w:ilvl w:val="4"/>
          <w:numId w:val="1"/>
        </w:numPr>
      </w:pPr>
      <w:r>
        <w:t>The CBER seems to have had little effect on carriers behavior anyway. The EU staff paper states:</w:t>
      </w:r>
    </w:p>
    <w:p w14:paraId="6D887D3A" w14:textId="556EA2C9" w:rsidR="00BE6151" w:rsidRDefault="00BE6151" w:rsidP="00BE6151">
      <w:pPr>
        <w:pStyle w:val="ListParagraph"/>
        <w:numPr>
          <w:ilvl w:val="5"/>
          <w:numId w:val="1"/>
        </w:numPr>
      </w:pPr>
      <w:r>
        <w:t>“</w:t>
      </w:r>
      <w:r>
        <w:t>no carrier has identified the CBER, or more generally the scope of the applicable antitrust exemption, as a factor for the decision to enter into a consortium or for the allocation of capacity between independent and joint services</w:t>
      </w:r>
      <w:r>
        <w:t>”</w:t>
      </w:r>
    </w:p>
    <w:p w14:paraId="7A441D14" w14:textId="54AA323B" w:rsidR="00BE6151" w:rsidRDefault="00BE6151" w:rsidP="00BE6151">
      <w:pPr>
        <w:pStyle w:val="ListParagraph"/>
        <w:numPr>
          <w:ilvl w:val="0"/>
          <w:numId w:val="1"/>
        </w:numPr>
      </w:pPr>
      <w:r>
        <w:t>Open questions:</w:t>
      </w:r>
    </w:p>
    <w:p w14:paraId="39E37D74" w14:textId="484F6028" w:rsidR="00BE6151" w:rsidRDefault="001E0BE9" w:rsidP="00BE6151">
      <w:pPr>
        <w:pStyle w:val="ListParagraph"/>
        <w:numPr>
          <w:ilvl w:val="1"/>
          <w:numId w:val="1"/>
        </w:numPr>
      </w:pPr>
      <w:r>
        <w:t>Do Alliances have an impact on quality of services?</w:t>
      </w:r>
    </w:p>
    <w:p w14:paraId="72CF7474" w14:textId="62B935E7" w:rsidR="001E0BE9" w:rsidRDefault="001E0BE9" w:rsidP="001E0BE9">
      <w:pPr>
        <w:pStyle w:val="ListParagraph"/>
        <w:numPr>
          <w:ilvl w:val="2"/>
          <w:numId w:val="1"/>
        </w:numPr>
      </w:pPr>
      <w:r>
        <w:t>Frequency of service</w:t>
      </w:r>
    </w:p>
    <w:p w14:paraId="5738D88E" w14:textId="62E4B004" w:rsidR="004256D1" w:rsidRDefault="004256D1" w:rsidP="004256D1">
      <w:pPr>
        <w:pStyle w:val="ListParagraph"/>
        <w:numPr>
          <w:ilvl w:val="3"/>
          <w:numId w:val="1"/>
        </w:numPr>
      </w:pPr>
      <w:r>
        <w:t>Alliances</w:t>
      </w:r>
      <w:r w:rsidR="000E6531">
        <w:t xml:space="preserve"> claim</w:t>
      </w:r>
      <w:r>
        <w:t xml:space="preserve"> that they provide higher service frequencies (</w:t>
      </w:r>
      <w:r w:rsidR="000E6531">
        <w:t xml:space="preserve">Evangelista and </w:t>
      </w:r>
      <w:proofErr w:type="spellStart"/>
      <w:r w:rsidR="000E6531">
        <w:t>Morvillo</w:t>
      </w:r>
      <w:proofErr w:type="spellEnd"/>
      <w:r w:rsidR="000E6531">
        <w:t xml:space="preserve"> 1999)</w:t>
      </w:r>
    </w:p>
    <w:p w14:paraId="3C6804F1" w14:textId="6F636045" w:rsidR="000E6531" w:rsidRDefault="000E6531" w:rsidP="000E6531">
      <w:pPr>
        <w:pStyle w:val="ListParagraph"/>
        <w:numPr>
          <w:ilvl w:val="2"/>
          <w:numId w:val="1"/>
        </w:numPr>
      </w:pPr>
      <w:r>
        <w:t>Lane options</w:t>
      </w:r>
    </w:p>
    <w:p w14:paraId="5BB2CBA0" w14:textId="1940CA1B" w:rsidR="000E6531" w:rsidRDefault="000E6531" w:rsidP="000E6531">
      <w:pPr>
        <w:pStyle w:val="ListParagraph"/>
        <w:numPr>
          <w:ilvl w:val="3"/>
          <w:numId w:val="1"/>
        </w:numPr>
      </w:pPr>
      <w:r>
        <w:t>For exports, do shippers have access to more foreign ports due to Alliances?</w:t>
      </w:r>
    </w:p>
    <w:p w14:paraId="3E32DACE" w14:textId="4FE53CD4" w:rsidR="001E0BE9" w:rsidRDefault="001E0BE9" w:rsidP="00BE6151">
      <w:pPr>
        <w:pStyle w:val="ListParagraph"/>
        <w:numPr>
          <w:ilvl w:val="1"/>
          <w:numId w:val="1"/>
        </w:numPr>
      </w:pPr>
      <w:r>
        <w:lastRenderedPageBreak/>
        <w:t>Do Alliance</w:t>
      </w:r>
      <w:r w:rsidR="004256D1">
        <w:t>s</w:t>
      </w:r>
      <w:r>
        <w:t xml:space="preserve"> have an impact on price?</w:t>
      </w:r>
    </w:p>
    <w:p w14:paraId="1FF664AE" w14:textId="4C32E7A6" w:rsidR="001E0BE9" w:rsidRDefault="001E0BE9" w:rsidP="001E0BE9">
      <w:pPr>
        <w:pStyle w:val="ListParagraph"/>
        <w:numPr>
          <w:ilvl w:val="2"/>
          <w:numId w:val="1"/>
        </w:numPr>
      </w:pPr>
      <w:r>
        <w:t>Lane-month average prices may reveal some, but we do not observe variance within lane based on alliance membership or utilization</w:t>
      </w:r>
    </w:p>
    <w:p w14:paraId="1DBC300C" w14:textId="07EAC733" w:rsidR="001E0BE9" w:rsidRDefault="001E0BE9" w:rsidP="001E0BE9">
      <w:pPr>
        <w:pStyle w:val="ListParagraph"/>
        <w:numPr>
          <w:ilvl w:val="2"/>
          <w:numId w:val="1"/>
        </w:numPr>
      </w:pPr>
      <w:r>
        <w:t>Detailed data exists on output and excess capacity</w:t>
      </w:r>
    </w:p>
    <w:p w14:paraId="3769D80A" w14:textId="1EE7A87F" w:rsidR="00B320AD" w:rsidRDefault="00B320AD" w:rsidP="00B320AD">
      <w:pPr>
        <w:pStyle w:val="ListParagraph"/>
        <w:numPr>
          <w:ilvl w:val="1"/>
          <w:numId w:val="1"/>
        </w:numPr>
      </w:pPr>
      <w:r>
        <w:t xml:space="preserve">Do Alliances </w:t>
      </w:r>
      <w:r w:rsidR="00EE66E0">
        <w:t>help carriers operate more efficiently?</w:t>
      </w:r>
    </w:p>
    <w:p w14:paraId="520FA4E6" w14:textId="6C0BB7AE" w:rsidR="00EE66E0" w:rsidRDefault="00EE66E0" w:rsidP="00EE66E0">
      <w:pPr>
        <w:pStyle w:val="ListParagraph"/>
        <w:numPr>
          <w:ilvl w:val="2"/>
          <w:numId w:val="1"/>
        </w:numPr>
      </w:pPr>
      <w:r>
        <w:t>Excess capacity as a function of alliance utilization (and/or other alliance metrics)</w:t>
      </w:r>
    </w:p>
    <w:p w14:paraId="3DD37803" w14:textId="56F99795" w:rsidR="001E0BE9" w:rsidRDefault="001E0BE9" w:rsidP="001E0BE9">
      <w:pPr>
        <w:pStyle w:val="ListParagraph"/>
        <w:numPr>
          <w:ilvl w:val="0"/>
          <w:numId w:val="1"/>
        </w:numPr>
      </w:pPr>
      <w:r>
        <w:t>Models/Theory</w:t>
      </w:r>
    </w:p>
    <w:p w14:paraId="0791C300" w14:textId="108D53ED" w:rsidR="001E0BE9" w:rsidRDefault="001E0BE9" w:rsidP="001E0BE9">
      <w:pPr>
        <w:pStyle w:val="ListParagraph"/>
        <w:numPr>
          <w:ilvl w:val="1"/>
          <w:numId w:val="1"/>
        </w:numPr>
      </w:pPr>
      <w:r>
        <w:t>Frequency of Service</w:t>
      </w:r>
    </w:p>
    <w:p w14:paraId="6794ED7C" w14:textId="5F49C99B" w:rsidR="001E0BE9" w:rsidRDefault="001E0BE9" w:rsidP="001E0BE9">
      <w:pPr>
        <w:pStyle w:val="ListParagraph"/>
        <w:numPr>
          <w:ilvl w:val="1"/>
          <w:numId w:val="1"/>
        </w:numPr>
      </w:pPr>
      <w:r>
        <w:t>Price</w:t>
      </w:r>
    </w:p>
    <w:p w14:paraId="16005B62" w14:textId="51BC164E" w:rsidR="001E0BE9" w:rsidRDefault="001E0BE9" w:rsidP="001E0BE9">
      <w:pPr>
        <w:pStyle w:val="ListParagraph"/>
        <w:numPr>
          <w:ilvl w:val="1"/>
          <w:numId w:val="1"/>
        </w:numPr>
      </w:pPr>
      <w:r>
        <w:t>Output and/or excess capacity</w:t>
      </w:r>
    </w:p>
    <w:p w14:paraId="54805B9E" w14:textId="37366BD4" w:rsidR="001E0BE9" w:rsidRDefault="001E0BE9" w:rsidP="001E0BE9">
      <w:pPr>
        <w:pStyle w:val="ListParagraph"/>
        <w:numPr>
          <w:ilvl w:val="0"/>
          <w:numId w:val="1"/>
        </w:numPr>
      </w:pPr>
      <w:r>
        <w:t>Data</w:t>
      </w:r>
    </w:p>
    <w:p w14:paraId="73074A30" w14:textId="5103D36F" w:rsidR="0005772C" w:rsidRDefault="0005772C" w:rsidP="0005772C">
      <w:pPr>
        <w:pStyle w:val="ListParagraph"/>
        <w:numPr>
          <w:ilvl w:val="1"/>
          <w:numId w:val="1"/>
        </w:numPr>
      </w:pPr>
      <w:r>
        <w:t>Sources</w:t>
      </w:r>
    </w:p>
    <w:p w14:paraId="31E76932" w14:textId="5279DA76" w:rsidR="0005772C" w:rsidRDefault="0005772C" w:rsidP="0005772C">
      <w:pPr>
        <w:pStyle w:val="ListParagraph"/>
        <w:numPr>
          <w:ilvl w:val="2"/>
          <w:numId w:val="1"/>
        </w:numPr>
      </w:pPr>
      <w:r>
        <w:t>PIERS</w:t>
      </w:r>
    </w:p>
    <w:p w14:paraId="5ED6434E" w14:textId="1D1CC35D" w:rsidR="0005772C" w:rsidRDefault="0005772C" w:rsidP="0005772C">
      <w:pPr>
        <w:pStyle w:val="ListParagraph"/>
        <w:numPr>
          <w:ilvl w:val="2"/>
          <w:numId w:val="1"/>
        </w:numPr>
      </w:pPr>
      <w:proofErr w:type="spellStart"/>
      <w:r>
        <w:t>Drewery</w:t>
      </w:r>
      <w:proofErr w:type="spellEnd"/>
    </w:p>
    <w:p w14:paraId="7C850DE1" w14:textId="68318B28" w:rsidR="0005772C" w:rsidRDefault="0005772C" w:rsidP="0005772C">
      <w:pPr>
        <w:pStyle w:val="ListParagraph"/>
        <w:numPr>
          <w:ilvl w:val="2"/>
          <w:numId w:val="1"/>
        </w:numPr>
      </w:pPr>
      <w:r>
        <w:t>Alliance membership</w:t>
      </w:r>
    </w:p>
    <w:p w14:paraId="557CFE31" w14:textId="62CC46D1" w:rsidR="0005772C" w:rsidRDefault="0005772C" w:rsidP="0005772C">
      <w:pPr>
        <w:pStyle w:val="ListParagraph"/>
        <w:numPr>
          <w:ilvl w:val="1"/>
          <w:numId w:val="1"/>
        </w:numPr>
      </w:pPr>
      <w:r>
        <w:t>Data issues?</w:t>
      </w:r>
    </w:p>
    <w:p w14:paraId="2486476E" w14:textId="6D0C878F" w:rsidR="0005772C" w:rsidRDefault="0005772C" w:rsidP="0005772C">
      <w:pPr>
        <w:pStyle w:val="ListParagraph"/>
        <w:numPr>
          <w:ilvl w:val="2"/>
          <w:numId w:val="1"/>
        </w:numPr>
      </w:pPr>
      <w:r>
        <w:t xml:space="preserve">Missing TEU data, </w:t>
      </w:r>
      <w:proofErr w:type="spellStart"/>
      <w:r>
        <w:t>etc</w:t>
      </w:r>
      <w:proofErr w:type="spellEnd"/>
    </w:p>
    <w:p w14:paraId="2AE8193A" w14:textId="3E282AE2" w:rsidR="0005772C" w:rsidRDefault="0005772C" w:rsidP="0005772C">
      <w:pPr>
        <w:pStyle w:val="ListParagraph"/>
        <w:numPr>
          <w:ilvl w:val="1"/>
          <w:numId w:val="1"/>
        </w:numPr>
      </w:pPr>
      <w:r>
        <w:t>Summary Tables</w:t>
      </w:r>
    </w:p>
    <w:p w14:paraId="53A6BC72" w14:textId="26F204C5" w:rsidR="001E0BE9" w:rsidRDefault="001E0BE9" w:rsidP="001E0BE9">
      <w:pPr>
        <w:pStyle w:val="ListParagraph"/>
        <w:numPr>
          <w:ilvl w:val="0"/>
          <w:numId w:val="1"/>
        </w:numPr>
      </w:pPr>
      <w:r>
        <w:t>Results</w:t>
      </w:r>
    </w:p>
    <w:p w14:paraId="34B3462A" w14:textId="442D4932" w:rsidR="0005772C" w:rsidRDefault="0005772C" w:rsidP="001E0BE9">
      <w:pPr>
        <w:pStyle w:val="ListParagraph"/>
        <w:numPr>
          <w:ilvl w:val="0"/>
          <w:numId w:val="1"/>
        </w:numPr>
      </w:pPr>
      <w:r>
        <w:t>Discussion</w:t>
      </w:r>
    </w:p>
    <w:p w14:paraId="64B1F87F" w14:textId="271515CE" w:rsidR="0005772C" w:rsidRDefault="0005772C" w:rsidP="001E0BE9">
      <w:pPr>
        <w:pStyle w:val="ListParagraph"/>
        <w:numPr>
          <w:ilvl w:val="0"/>
          <w:numId w:val="1"/>
        </w:numPr>
      </w:pPr>
      <w:r>
        <w:t>Conclusion</w:t>
      </w:r>
    </w:p>
    <w:sectPr w:rsidR="0005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C01"/>
    <w:multiLevelType w:val="hybridMultilevel"/>
    <w:tmpl w:val="7032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D"/>
    <w:rsid w:val="0005772C"/>
    <w:rsid w:val="0009096D"/>
    <w:rsid w:val="000E6531"/>
    <w:rsid w:val="001E0BE9"/>
    <w:rsid w:val="00211D72"/>
    <w:rsid w:val="002E67AC"/>
    <w:rsid w:val="004256D1"/>
    <w:rsid w:val="004F2201"/>
    <w:rsid w:val="00515E6C"/>
    <w:rsid w:val="006A419F"/>
    <w:rsid w:val="007375CE"/>
    <w:rsid w:val="007762BD"/>
    <w:rsid w:val="00B023B3"/>
    <w:rsid w:val="00B320AD"/>
    <w:rsid w:val="00BE6151"/>
    <w:rsid w:val="00C817B9"/>
    <w:rsid w:val="00E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8CE0"/>
  <w15:chartTrackingRefBased/>
  <w15:docId w15:val="{6404DE7E-A1FC-F347-8BE0-106ED793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Adam</dc:creator>
  <cp:keywords/>
  <dc:description/>
  <cp:lastModifiedBy>Wilson, Adam</cp:lastModifiedBy>
  <cp:revision>4</cp:revision>
  <dcterms:created xsi:type="dcterms:W3CDTF">2024-06-18T20:38:00Z</dcterms:created>
  <dcterms:modified xsi:type="dcterms:W3CDTF">2024-06-21T15:03:00Z</dcterms:modified>
</cp:coreProperties>
</file>