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Tkinter Notes: Frames &amp; Canvas</w:t>
      </w:r>
    </w:p>
    <w:p>
      <w:pPr>
        <w:spacing w:after="150"/>
      </w:pPr>
      <w:r>
        <w:rPr>
          <w:i/>
          <w:iCs/>
          <w:color w:val="555555"/>
        </w:rPr>
        <w:t xml:space="preserve">Beginner-friendly notes with clear examples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1"/>
        <w:spacing w:after="150" w:before="300"/>
      </w:pPr>
      <w:r>
        <w:t xml:space="preserve">6.7  Organizing Widgets with Frames</w:t>
      </w:r>
    </w:p>
    <w:p>
      <w:pPr>
        <w:pStyle w:val="Heading2"/>
        <w:spacing w:after="120" w:before="250"/>
      </w:pPr>
      <w:r>
        <w:t xml:space="preserve">What is a Frame?</w:t>
      </w:r>
    </w:p>
    <w:p>
      <w:pPr>
        <w:spacing w:after="150"/>
      </w:pPr>
      <w:r>
        <w:t xml:space="preserve">A Frame is a container widget in Tkinter. It doesn't do anything visible by itself (no text, no button) — its job is to hold other widgets and help you organize your layout into logical groups.</w:t>
      </w:r>
    </w:p>
    <w:p>
      <w:pPr>
        <w:spacing w:after="150"/>
      </w:pPr>
      <w:r>
        <w:t xml:space="preserve">Think of a Frame like a box you place inside your window. You can put buttons, labels, entries, etc., inside that box, and move or style the whole box as one unit.</w:t>
      </w:r>
    </w:p>
    <w:p>
      <w:pPr>
        <w:pStyle w:val="Heading2"/>
        <w:spacing w:after="120" w:before="250"/>
      </w:pPr>
      <w:r>
        <w:t xml:space="preserve">Why use Frames?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To group related widgets together (e.g., all buttons in one row).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To apply different layout managers (pack, grid, place) in different sections of the same window without conflicts.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To make complex GUIs easier to build and maintain.</w:t>
      </w:r>
    </w:p>
    <w:p>
      <w:pPr>
        <w:pStyle w:val="Heading2"/>
        <w:spacing w:after="120" w:before="250"/>
      </w:pPr>
      <w:r>
        <w:t xml:space="preserve">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 = tk.Frame(parent, **options)</w:t>
            </w:r>
          </w:p>
        </w:tc>
      </w:tr>
    </w:tbl>
    <w:p>
      <w:pPr>
        <w:spacing w:after="150"/>
      </w:pPr>
      <w:r>
        <w:t xml:space="preserve">Common options: </w:t>
      </w:r>
      <w:r>
        <w:rPr>
          <w:rFonts w:ascii="Consolas" w:cs="Consolas" w:eastAsia="Consolas" w:hAnsi="Consolas"/>
        </w:rPr>
        <w:t xml:space="preserve">bg</w:t>
      </w:r>
      <w:r>
        <w:t xml:space="preserve"> (background color), </w:t>
      </w:r>
      <w:r>
        <w:rPr>
          <w:rFonts w:ascii="Consolas" w:cs="Consolas" w:eastAsia="Consolas" w:hAnsi="Consolas"/>
        </w:rPr>
        <w:t xml:space="preserve">width</w:t>
      </w:r>
      <w:r>
        <w:t xml:space="preserve">, </w:t>
      </w:r>
      <w:r>
        <w:rPr>
          <w:rFonts w:ascii="Consolas" w:cs="Consolas" w:eastAsia="Consolas" w:hAnsi="Consolas"/>
        </w:rPr>
        <w:t xml:space="preserve">height</w:t>
      </w:r>
      <w:r>
        <w:t xml:space="preserve">, </w:t>
      </w:r>
      <w:r>
        <w:rPr>
          <w:rFonts w:ascii="Consolas" w:cs="Consolas" w:eastAsia="Consolas" w:hAnsi="Consolas"/>
        </w:rPr>
        <w:t xml:space="preserve">borderwidth</w:t>
      </w:r>
      <w:r>
        <w:t xml:space="preserve">, </w:t>
      </w:r>
      <w:r>
        <w:rPr>
          <w:rFonts w:ascii="Consolas" w:cs="Consolas" w:eastAsia="Consolas" w:hAnsi="Consolas"/>
        </w:rPr>
        <w:t xml:space="preserve">relief</w:t>
      </w:r>
      <w:r>
        <w:t xml:space="preserve"> (e.g. "raised", "sunken", "groove", "ridge").</w:t>
      </w:r>
    </w:p>
    <w:p>
      <w:pPr>
        <w:pStyle w:val="Heading2"/>
        <w:spacing w:after="120" w:before="250"/>
      </w:pPr>
      <w:r>
        <w:t xml:space="preserve">Example 1: Simple Frame with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 = tk.Tk()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root.title("Frame Example")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root.geometry("300x150")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Create a frame inside the root window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 = tk.Frame(root, bg="lightblue", padx=10, pady=10)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frame.pack(pady=20)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Widgets placed INSIDE the frame, not the root window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 = tk.Label(frame, text="Name:", bg="lightblue")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label.grid(row=0, column=0)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entry = tk.Entry(frame)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entry.grid(row=0, column=1)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 = tk.Button(frame, text="Submit")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button.grid(row=1, column=0, columnspan=2, pady=5)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root.mainloop()</w:t>
            </w:r>
          </w:p>
        </w:tc>
      </w:tr>
    </w:tbl>
    <w:p>
      <w:pPr>
        <w:spacing w:after="150"/>
      </w:pPr>
      <w:r>
        <w:rPr>
          <w:b/>
          <w:bCs/>
        </w:rPr>
        <w:t xml:space="preserve">Key idea: </w:t>
      </w:r>
      <w:r>
        <w:t xml:space="preserve">notice the widgets are created with </w:t>
      </w:r>
      <w:r>
        <w:rPr>
          <w:rFonts w:ascii="Consolas" w:cs="Consolas" w:eastAsia="Consolas" w:hAnsi="Consolas"/>
        </w:rPr>
        <w:t xml:space="preserve">frame</w:t>
      </w:r>
      <w:r>
        <w:t xml:space="preserve"> as their parent, not </w:t>
      </w:r>
      <w:r>
        <w:rPr>
          <w:rFonts w:ascii="Consolas" w:cs="Consolas" w:eastAsia="Consolas" w:hAnsi="Consolas"/>
        </w:rPr>
        <w:t xml:space="preserve">root</w:t>
      </w:r>
      <w:r>
        <w:t xml:space="preserve">. That's what places them inside the frame.</w:t>
      </w:r>
    </w:p>
    <w:p>
      <w:pPr>
        <w:pStyle w:val="Heading2"/>
        <w:spacing w:after="120" w:before="250"/>
      </w:pPr>
      <w:r>
        <w:t xml:space="preserve">Example 2: Multiple Frames for Layout Sections</w:t>
      </w:r>
    </w:p>
    <w:p>
      <w:pPr>
        <w:spacing w:after="150"/>
      </w:pPr>
      <w:r>
        <w:t xml:space="preserve">A very common beginner pattern — splitting a window into a top section and a bottom section.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 = tk.Tk()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root.title("Multiple Frames")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root.geometry("350x200")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Top frame for input fields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top_frame = tk.Frame(root, bg="lightyellow")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top_frame.pack(side="top", fill="x", padx=5, pady=5)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tk.Label(top_frame, text="Username:", bg="lightyellow").pack(side="left")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tk.Entry(top_frame).pack(side="left", padx=5)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Bottom frame for action buttons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bottom_frame = tk.Frame(root, bg="lightgreen")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bottom_frame.pack(side="bottom", fill="x", padx=5, pady=5)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tk.Button(bottom_frame, text="OK").pack(side="left", padx=5)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tk.Button(bottom_frame, text="Cancel").pack(side="left", padx=5)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root.mainloop()</w:t>
            </w:r>
          </w:p>
        </w:tc>
      </w:tr>
    </w:tbl>
    <w:p>
      <w:pPr>
        <w:spacing w:after="150"/>
      </w:pPr>
      <w:r>
        <w:t xml:space="preserve">Here, each frame acts like its own mini-window — you can even use pack in one frame and grid in another frame in the same program, since layout managers only apply within a single container.</w:t>
      </w:r>
    </w:p>
    <w:p>
      <w:pPr>
        <w:pStyle w:val="Heading2"/>
        <w:spacing w:after="120" w:before="250"/>
      </w:pPr>
      <w:r>
        <w:t xml:space="preserve">Beginner Tips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Never mix pack() and grid() inside the same container — Tkinter will raise an error or freeze. But it's fine to use different managers in different frames.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Use relief and borderwidth to visually debug your layout while learning.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frame = tk.Frame(root, relief="groove", borderwidth=3)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LabelFrame is a variant that draws a border with a title — great for grouping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settings_frame = tk.LabelFrame(root, text="Settings", padx=10, pady=10)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settings_frame.pack(padx=10, pady=10)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tk.Checkbutton(settings_frame, text="Enable notifications").pack(anchor="w")</w:t>
            </w:r>
          </w:p>
        </w:tc>
      </w:tr>
    </w:tbl>
    <w:p>
      <w:pPr>
        <w:pStyle w:val="Heading1"/>
        <w:spacing w:after="150" w:before="300"/>
      </w:pPr>
      <w:r>
        <w:t xml:space="preserve">6.8  Drawing Shapes with the Canvas Widget</w:t>
      </w:r>
    </w:p>
    <w:p>
      <w:pPr>
        <w:pStyle w:val="Heading2"/>
        <w:spacing w:after="120" w:before="250"/>
      </w:pPr>
      <w:r>
        <w:t xml:space="preserve">What is a Canvas?</w:t>
      </w:r>
    </w:p>
    <w:p>
      <w:pPr>
        <w:spacing w:after="150"/>
      </w:pPr>
      <w:r>
        <w:t xml:space="preserve">The Canvas widget is a blank drawing surface. You can draw lines, rectangles, ovals, polygons, arcs, text, and even place images or other widgets on it using x/y coordinates.</w:t>
      </w:r>
    </w:p>
    <w:p>
      <w:pPr>
        <w:pStyle w:val="Heading2"/>
        <w:spacing w:after="120" w:before="250"/>
      </w:pPr>
      <w:r>
        <w:t xml:space="preserve">Basic Syntax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 = tk.Canvas(parent, width=400, height=300, bg="white")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canvas.pack()</w:t>
            </w:r>
          </w:p>
        </w:tc>
      </w:tr>
    </w:tbl>
    <w:p>
      <w:pPr>
        <w:spacing w:after="150"/>
      </w:pPr>
      <w:r>
        <w:t xml:space="preserve">The coordinate system starts at (0, 0) in the top-left corner. X increases to the right, Y increases downward.</w:t>
      </w:r>
    </w:p>
    <w:p>
      <w:pPr>
        <w:pStyle w:val="Heading2"/>
        <w:spacing w:after="120" w:before="250"/>
      </w:pPr>
      <w:r>
        <w:t xml:space="preserve">Common Drawing Methods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2880"/>
        <w:gridCol w:w="3455"/>
      </w:tblGrid>
      <w:tr>
        <w:trPr>
          <w:tblHeader/>
        </w:trPr>
        <w:tc>
          <w:tcPr>
            <w:tcW w:type="dxa" w:w="3024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2880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3455"/>
            <w:shd w:fill="DCE6F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create_line(x1, y1, x2, y2)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Draws a line</w:t>
            </w:r>
          </w:p>
        </w:tc>
        <w:tc>
          <w:tcPr>
            <w:tcW w:type="dxa" w:w="34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canvas.create_line(0,0,100,100)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create_rectangle(x1, y1, x2, y2)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Draws a rectangle (corners)</w:t>
            </w:r>
          </w:p>
        </w:tc>
        <w:tc>
          <w:tcPr>
            <w:tcW w:type="dxa" w:w="34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canvas.create_rectangle(20,20,120,80)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create_oval(x1, y1, x2, y2)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Draws an oval/circle (bounding box)</w:t>
            </w:r>
          </w:p>
        </w:tc>
        <w:tc>
          <w:tcPr>
            <w:tcW w:type="dxa" w:w="34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canvas.create_oval(50,50,150,150)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create_polygon(x1,y1,x2,y2,...)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Draws a polygon</w:t>
            </w:r>
          </w:p>
        </w:tc>
        <w:tc>
          <w:tcPr>
            <w:tcW w:type="dxa" w:w="34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canvas.create_polygon(10,10,60,10,35,60)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create_text(x, y, text="...")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Draws text</w:t>
            </w:r>
          </w:p>
        </w:tc>
        <w:tc>
          <w:tcPr>
            <w:tcW w:type="dxa" w:w="34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canvas.create_text(100,50,text="Hi")</w:t>
            </w:r>
          </w:p>
        </w:tc>
      </w:tr>
      <w:tr>
        <w:tc>
          <w:tcPr>
            <w:tcW w:type="dxa" w:w="3024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create_arc(x1,y1,x2,y2)</w:t>
            </w:r>
          </w:p>
        </w:tc>
        <w:tc>
          <w:tcPr>
            <w:tcW w:type="dxa" w:w="28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Draws an arc/pie slice</w:t>
            </w:r>
          </w:p>
        </w:tc>
        <w:tc>
          <w:tcPr>
            <w:tcW w:type="dxa" w:w="3455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canvas.create_arc(20,20,120,120,start=0,extent=90)</w:t>
            </w:r>
          </w:p>
        </w:tc>
      </w:tr>
    </w:tbl>
    <w:p>
      <w:pPr>
        <w:spacing w:after="150"/>
      </w:pPr>
      <w:r>
        <w:t xml:space="preserve"> </w:t>
      </w:r>
    </w:p>
    <w:p>
      <w:pPr>
        <w:spacing w:after="150"/>
      </w:pPr>
      <w:r>
        <w:t xml:space="preserve">Useful options for most shapes: </w:t>
      </w:r>
      <w:r>
        <w:rPr>
          <w:rFonts w:ascii="Consolas" w:cs="Consolas" w:eastAsia="Consolas" w:hAnsi="Consolas"/>
        </w:rPr>
        <w:t xml:space="preserve">fill</w:t>
      </w:r>
      <w:r>
        <w:t xml:space="preserve"> (interior color), </w:t>
      </w:r>
      <w:r>
        <w:rPr>
          <w:rFonts w:ascii="Consolas" w:cs="Consolas" w:eastAsia="Consolas" w:hAnsi="Consolas"/>
        </w:rPr>
        <w:t xml:space="preserve">outline</w:t>
      </w:r>
      <w:r>
        <w:t xml:space="preserve"> (border color), </w:t>
      </w:r>
      <w:r>
        <w:rPr>
          <w:rFonts w:ascii="Consolas" w:cs="Consolas" w:eastAsia="Consolas" w:hAnsi="Consolas"/>
        </w:rPr>
        <w:t xml:space="preserve">width</w:t>
      </w:r>
      <w:r>
        <w:t xml:space="preserve"> (border thickness).</w:t>
      </w:r>
    </w:p>
    <w:p>
      <w:pPr>
        <w:pStyle w:val="Heading2"/>
        <w:spacing w:after="120" w:before="250"/>
      </w:pPr>
      <w:r>
        <w:t xml:space="preserve">Example 1: Basic Shapes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 = tk.Tk()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root.title("Canvas Shapes")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 = tk.Canvas(root, width=400, height=300, bg="white")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canvas.pack()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Rectangle: top-left (50,50) to bottom-right (150,120)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canvas.create_rectangle(50, 50, 150, 120, fill="skyblue", outline="black")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Oval (circle if width == height): bounding box (200,50)-(280,130)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canvas.create_oval(200, 50, 280, 130, fill="orange")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Line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canvas.create_line(50, 150, 350, 150, fill="red", width=3)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Triangle using polygon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canvas.create_polygon(60, 250, 110, 180, 160, 250, fill="green")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# Text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canvas.create_text(200, 260, text="Tkinter Canvas!", font=("Arial", 14))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root.mainloop()</w:t>
            </w:r>
          </w:p>
        </w:tc>
      </w:tr>
    </w:tbl>
    <w:p>
      <w:pPr>
        <w:pStyle w:val="Heading2"/>
        <w:spacing w:after="120" w:before="250"/>
      </w:pPr>
      <w:r>
        <w:t xml:space="preserve">How the rectangle/oval coordinates work</w:t>
      </w:r>
    </w:p>
    <w:p>
      <w:pPr>
        <w:spacing w:after="150"/>
      </w:pPr>
      <w:r>
        <w:t xml:space="preserve">For </w:t>
      </w:r>
      <w:r>
        <w:rPr>
          <w:rFonts w:ascii="Consolas" w:cs="Consolas" w:eastAsia="Consolas" w:hAnsi="Consolas"/>
        </w:rPr>
        <w:t xml:space="preserve">create_rectangle(x1, y1, x2, y2)</w:t>
      </w:r>
      <w:r>
        <w:t xml:space="preserve"> and </w:t>
      </w:r>
      <w:r>
        <w:rPr>
          <w:rFonts w:ascii="Consolas" w:cs="Consolas" w:eastAsia="Consolas" w:hAnsi="Consolas"/>
        </w:rPr>
        <w:t xml:space="preserve">create_oval(x1, y1, x2, y2)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(x1, y1) = top-left corner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(x2, y2) = bottom-right corner</w:t>
      </w:r>
    </w:p>
    <w:p>
      <w:pPr>
        <w:spacing w:after="150"/>
      </w:pPr>
      <w:r>
        <w:t xml:space="preserve">So </w:t>
      </w:r>
      <w:r>
        <w:rPr>
          <w:rFonts w:ascii="Consolas" w:cs="Consolas" w:eastAsia="Consolas" w:hAnsi="Consolas"/>
        </w:rPr>
        <w:t xml:space="preserve">create_oval(200, 50, 280, 130)</w:t>
      </w:r>
      <w:r>
        <w:t xml:space="preserve"> draws a circle-ish shape inside an 80×80 bounding box starting at (200, 50).</w:t>
      </w:r>
    </w:p>
    <w:p>
      <w:pPr>
        <w:pStyle w:val="Heading2"/>
        <w:spacing w:after="120" w:before="250"/>
      </w:pPr>
      <w:r>
        <w:t xml:space="preserve">Example 2: A Simple Circle Drawn on Click (Interactive)</w:t>
      </w:r>
    </w:p>
    <w:p>
      <w:pPr>
        <w:spacing w:after="150"/>
      </w:pPr>
      <w:r>
        <w:t xml:space="preserve">A great beginner exercise — draw a small circle wherever the user clicks.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import tkinter as tk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def draw_circle(event):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x, y = event.x, event.y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r = 15  # radius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   canvas.create_oval(x-r, y-r, x+r, y+r, fill="purple")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 = tk.Tk()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root.title("Click to Draw")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 = tk.Canvas(root, width=400, height=300, bg="white")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canvas.pack()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canvas.bind("&lt;Button-1&gt;", draw_circle)  # left mouse click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root.mainloop()</w:t>
            </w:r>
          </w:p>
        </w:tc>
      </w:tr>
    </w:tbl>
    <w:p>
      <w:pPr>
        <w:spacing w:after="150"/>
      </w:pPr>
      <w:r>
        <w:rPr>
          <w:b/>
          <w:bCs/>
        </w:rPr>
        <w:t xml:space="preserve">Key idea: </w:t>
      </w:r>
      <w:r>
        <w:rPr>
          <w:rFonts w:ascii="Consolas" w:cs="Consolas" w:eastAsia="Consolas" w:hAnsi="Consolas"/>
        </w:rPr>
        <w:t xml:space="preserve">event.x</w:t>
      </w:r>
      <w:r>
        <w:t xml:space="preserve"> and </w:t>
      </w:r>
      <w:r>
        <w:rPr>
          <w:rFonts w:ascii="Consolas" w:cs="Consolas" w:eastAsia="Consolas" w:hAnsi="Consolas"/>
        </w:rPr>
        <w:t xml:space="preserve">event.y</w:t>
      </w:r>
      <w:r>
        <w:t xml:space="preserve"> give the mouse position at the moment of the click, relative to the canvas.</w:t>
      </w:r>
    </w:p>
    <w:p>
      <w:pPr>
        <w:pStyle w:val="Heading2"/>
        <w:spacing w:after="120" w:before="250"/>
      </w:pPr>
      <w:r>
        <w:t xml:space="preserve">Beginner Tips</w:t>
      </w:r>
    </w:p>
    <w:p>
      <w:pPr>
        <w:spacing w:after="150"/>
      </w:pPr>
      <w:r>
        <w:t xml:space="preserve">Every </w:t>
      </w:r>
      <w:r>
        <w:rPr>
          <w:rFonts w:ascii="Consolas" w:cs="Consolas" w:eastAsia="Consolas" w:hAnsi="Consolas"/>
        </w:rPr>
        <w:t xml:space="preserve">create_...</w:t>
      </w:r>
      <w:r>
        <w:t xml:space="preserve"> call returns an ID you can use to modify or delete that shape later: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shape_id = canvas.create_rectangle(10, 10, 60, 60, fill="blue")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canvas.itemconfig(shape_id, fill="red")   # change color later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canvas.delete(shape_id)                   # remove it</w:t>
            </w:r>
          </w:p>
        </w:tc>
      </w:tr>
    </w:tbl>
    <w:p>
      <w:pPr>
        <w:pStyle w:val="ListParagraph"/>
        <w:numPr>
          <w:ilvl w:val="0"/>
          <w:numId w:val="2"/>
        </w:numPr>
        <w:spacing w:after="100"/>
      </w:pPr>
      <w:r>
        <w:t xml:space="preserve">Use </w:t>
      </w:r>
      <w:r>
        <w:rPr>
          <w:rFonts w:ascii="Consolas" w:cs="Consolas" w:eastAsia="Consolas" w:hAnsi="Consolas"/>
        </w:rPr>
        <w:t xml:space="preserve">canvas.delete("all")</w:t>
      </w:r>
      <w:r>
        <w:t xml:space="preserve"> to clear the entire canvas.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Combine Canvas with Frames: put a Canvas inside a Frame just like any other widget, so you can organize it alongside buttons/labels.</w:t>
      </w:r>
    </w:p>
    <w:p>
      <w:pPr>
        <w:pBdr>
          <w:bottom w:val="single" w:color="999999" w:sz="6" w:space="1"/>
        </w:pBdr>
        <w:spacing w:after="200"/>
      </w:pPr>
    </w:p>
    <w:p>
      <w:pPr>
        <w:pStyle w:val="Heading2"/>
        <w:spacing w:after="120" w:before="250"/>
      </w:pPr>
      <w:r>
        <w:t xml:space="preserve">Quick Recap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Frames</w:t>
      </w:r>
      <w:r>
        <w:t xml:space="preserve"> = invisible boxes used to organize other widgets into groups/sections.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Canvas</w:t>
      </w:r>
      <w:r>
        <w:t xml:space="preserve"> = a drawing surface used to draw shapes, lines, text, and handle mouse-based drawing.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 w:val="false"/>
          <w:bCs w:val="false"/>
        </w:rPr>
        <w:t xml:space="preserve">Both are containers, but Frames hold widgets while Canvas holds drawn graphics (and can also embed widgets with create_window).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2026-07-06T01:35:15.770Z</dcterms:created>
  <dcterms:modified xsi:type="dcterms:W3CDTF">2026-07-06T01:35:15.770Z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