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BA" w:rsidRPr="00950FBA" w:rsidRDefault="00950FBA" w:rsidP="00BD1647">
      <w:pPr>
        <w:pStyle w:val="CascadeHiddenDirective"/>
      </w:pPr>
      <w:r w:rsidRPr="00950FBA">
        <w:t>Bolierplate</w:t>
      </w:r>
    </w:p>
    <w:p w:rsidR="00174514" w:rsidRDefault="00950FBA">
      <w:r>
        <w:t>Paragraph 1, Not hidden</w:t>
      </w:r>
    </w:p>
    <w:p w:rsidR="00174514" w:rsidRPr="00511132" w:rsidRDefault="00950FBA" w:rsidP="00950FBA">
      <w:pPr>
        <w:pStyle w:val="CascadeHiddenDirective"/>
      </w:pPr>
      <w:r>
        <w:t>Paragraph 2, Hidden</w:t>
      </w:r>
    </w:p>
    <w:p w:rsidR="00174514" w:rsidRPr="00511132" w:rsidRDefault="00950FBA" w:rsidP="00511132">
      <w:pPr>
        <w:pStyle w:val="CascadeHiddenDirective"/>
      </w:pPr>
      <w:r>
        <w:t>Paragraph 3, Hidden</w:t>
      </w:r>
    </w:p>
    <w:p w:rsidR="00174514" w:rsidRDefault="00950FBA">
      <w:r>
        <w:t>Paragraph 4, Not hidden</w:t>
      </w:r>
    </w:p>
    <w:p w:rsidR="00511132" w:rsidRDefault="00950FBA">
      <w:r>
        <w:t>--------------------------------------------------</w:t>
      </w:r>
    </w:p>
    <w:p w:rsidR="00950FBA" w:rsidRDefault="00950FBA"/>
    <w:sectPr w:rsidR="00950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4514"/>
    <w:rsid w:val="00212AF7"/>
    <w:rsid w:val="0029639D"/>
    <w:rsid w:val="00326F90"/>
    <w:rsid w:val="00511132"/>
    <w:rsid w:val="00950FBA"/>
    <w:rsid w:val="009B4CBF"/>
    <w:rsid w:val="00A17E9F"/>
    <w:rsid w:val="00A374F8"/>
    <w:rsid w:val="00AA1D8D"/>
    <w:rsid w:val="00B47730"/>
    <w:rsid w:val="00BD16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EE7FB0-7A70-4B26-8016-A2406025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CascadeHiddenDirective">
    <w:name w:val="Cascade Hidden Directive"/>
    <w:basedOn w:val="Normal"/>
    <w:link w:val="CascadeHiddenDirectiveChar"/>
    <w:qFormat/>
    <w:rsid w:val="00A374F8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A374F8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A374F8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A374F8"/>
    <w:rPr>
      <w:rFonts w:ascii="Consolas" w:eastAsia="Calibri" w:hAnsi="Consolas" w:cs="Arial"/>
      <w:b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0BE674-DA03-4FE7-B639-B5677B6F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Moyer</cp:lastModifiedBy>
  <cp:revision>8</cp:revision>
  <dcterms:created xsi:type="dcterms:W3CDTF">2017-01-23T22:51:00Z</dcterms:created>
  <dcterms:modified xsi:type="dcterms:W3CDTF">2017-01-24T00:10:00Z</dcterms:modified>
  <cp:category/>
</cp:coreProperties>
</file>