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7EE6F" w14:textId="77777777" w:rsidR="008E04C5" w:rsidRDefault="00000000">
      <w:pPr>
        <w:spacing w:before="1240" w:after="160"/>
        <w:jc w:val="center"/>
      </w:pPr>
      <w:r>
        <w:rPr>
          <w:rFonts w:ascii="Aptos Display" w:hAnsi="Aptos Display"/>
          <w:b/>
          <w:color w:val="1F4E78"/>
          <w:sz w:val="46"/>
        </w:rPr>
        <w:t>X-SLR EXPERT ASSESSMENT PROTOCOL</w:t>
      </w:r>
    </w:p>
    <w:p w14:paraId="3C42ECD8" w14:textId="77777777" w:rsidR="008E04C5" w:rsidRDefault="00000000">
      <w:pPr>
        <w:spacing w:after="400" w:line="264" w:lineRule="auto"/>
        <w:jc w:val="center"/>
      </w:pPr>
      <w:r>
        <w:rPr>
          <w:rFonts w:ascii="Aptos Display" w:hAnsi="Aptos Display"/>
          <w:color w:val="505050"/>
          <w:sz w:val="28"/>
        </w:rPr>
        <w:t>Assessing the Clarity, Traceability, and Complementarity</w:t>
      </w:r>
      <w:r>
        <w:rPr>
          <w:rFonts w:ascii="Aptos Display" w:hAnsi="Aptos Display"/>
          <w:color w:val="505050"/>
          <w:sz w:val="28"/>
        </w:rPr>
        <w:br/>
        <w:t>of a Retrospective X-SLR Representation</w:t>
      </w:r>
    </w:p>
    <w:p w14:paraId="6E84F01C" w14:textId="77777777" w:rsidR="008E04C5" w:rsidRDefault="00000000">
      <w:pPr>
        <w:spacing w:after="560" w:line="264" w:lineRule="auto"/>
        <w:jc w:val="center"/>
      </w:pPr>
      <w:r>
        <w:rPr>
          <w:b/>
          <w:color w:val="1F4E78"/>
          <w:sz w:val="22"/>
        </w:rPr>
        <w:t>Participant materials and researcher administration guide</w:t>
      </w:r>
    </w:p>
    <w:tbl>
      <w:tblPr>
        <w:tblW w:w="0" w:type="auto"/>
        <w:jc w:val="center"/>
        <w:tblBorders>
          <w:top w:val="single" w:sz="7" w:space="0" w:color="8FAADC"/>
          <w:left w:val="single" w:sz="7" w:space="0" w:color="8FAADC"/>
          <w:bottom w:val="single" w:sz="7" w:space="0" w:color="8FAADC"/>
          <w:right w:val="single" w:sz="7" w:space="0" w:color="8FAADC"/>
          <w:insideH w:val="single" w:sz="7" w:space="0" w:color="8FAADC"/>
          <w:insideV w:val="single" w:sz="7" w:space="0" w:color="8FAADC"/>
        </w:tblBorders>
        <w:tblLayout w:type="fixed"/>
        <w:tblLook w:val="04A0" w:firstRow="1" w:lastRow="0" w:firstColumn="1" w:lastColumn="0" w:noHBand="0" w:noVBand="1"/>
      </w:tblPr>
      <w:tblGrid>
        <w:gridCol w:w="2592"/>
        <w:gridCol w:w="6768"/>
      </w:tblGrid>
      <w:tr w:rsidR="008E04C5" w14:paraId="3614ED9B" w14:textId="77777777">
        <w:trPr>
          <w:jc w:val="center"/>
        </w:trPr>
        <w:tc>
          <w:tcPr>
            <w:tcW w:w="2592" w:type="dxa"/>
            <w:shd w:val="clear" w:color="auto" w:fill="D9EAF7"/>
            <w:tcMar>
              <w:top w:w="70" w:type="dxa"/>
              <w:left w:w="70" w:type="dxa"/>
              <w:bottom w:w="70" w:type="dxa"/>
              <w:right w:w="70" w:type="dxa"/>
            </w:tcMar>
          </w:tcPr>
          <w:p w14:paraId="7CFC539C" w14:textId="77777777" w:rsidR="008E04C5" w:rsidRDefault="00000000">
            <w:pPr>
              <w:spacing w:after="0" w:line="264" w:lineRule="auto"/>
            </w:pPr>
            <w:r>
              <w:rPr>
                <w:b/>
                <w:color w:val="1F4E78"/>
                <w:sz w:val="19"/>
              </w:rPr>
              <w:t>Protocol version</w:t>
            </w:r>
          </w:p>
        </w:tc>
        <w:tc>
          <w:tcPr>
            <w:tcW w:w="6768" w:type="dxa"/>
            <w:tcMar>
              <w:top w:w="70" w:type="dxa"/>
              <w:left w:w="70" w:type="dxa"/>
              <w:bottom w:w="70" w:type="dxa"/>
              <w:right w:w="70" w:type="dxa"/>
            </w:tcMar>
          </w:tcPr>
          <w:p w14:paraId="7720882C" w14:textId="77777777" w:rsidR="008E04C5" w:rsidRDefault="00000000">
            <w:pPr>
              <w:spacing w:after="0" w:line="264" w:lineRule="auto"/>
            </w:pPr>
            <w:r>
              <w:rPr>
                <w:sz w:val="19"/>
              </w:rPr>
              <w:t>1.0</w:t>
            </w:r>
          </w:p>
        </w:tc>
      </w:tr>
      <w:tr w:rsidR="008E04C5" w14:paraId="70A47424" w14:textId="77777777">
        <w:trPr>
          <w:jc w:val="center"/>
        </w:trPr>
        <w:tc>
          <w:tcPr>
            <w:tcW w:w="2592" w:type="dxa"/>
            <w:shd w:val="clear" w:color="auto" w:fill="D9EAF7"/>
            <w:tcMar>
              <w:top w:w="70" w:type="dxa"/>
              <w:left w:w="70" w:type="dxa"/>
              <w:bottom w:w="70" w:type="dxa"/>
              <w:right w:w="70" w:type="dxa"/>
            </w:tcMar>
          </w:tcPr>
          <w:p w14:paraId="5BEC2341" w14:textId="77777777" w:rsidR="008E04C5" w:rsidRDefault="00000000">
            <w:pPr>
              <w:spacing w:after="0" w:line="264" w:lineRule="auto"/>
            </w:pPr>
            <w:r>
              <w:rPr>
                <w:b/>
                <w:color w:val="1F4E78"/>
                <w:sz w:val="19"/>
              </w:rPr>
              <w:t>Study type</w:t>
            </w:r>
          </w:p>
        </w:tc>
        <w:tc>
          <w:tcPr>
            <w:tcW w:w="6768" w:type="dxa"/>
            <w:tcMar>
              <w:top w:w="70" w:type="dxa"/>
              <w:left w:w="70" w:type="dxa"/>
              <w:bottom w:w="70" w:type="dxa"/>
              <w:right w:w="70" w:type="dxa"/>
            </w:tcMar>
          </w:tcPr>
          <w:p w14:paraId="0D116D8D" w14:textId="77777777" w:rsidR="008E04C5" w:rsidRDefault="00000000">
            <w:pPr>
              <w:spacing w:after="0" w:line="264" w:lineRule="auto"/>
            </w:pPr>
            <w:r>
              <w:rPr>
                <w:sz w:val="19"/>
              </w:rPr>
              <w:t>Low-risk expert assessment of a methodological reporting framework</w:t>
            </w:r>
          </w:p>
        </w:tc>
      </w:tr>
      <w:tr w:rsidR="008E04C5" w14:paraId="6943299B" w14:textId="77777777">
        <w:trPr>
          <w:jc w:val="center"/>
        </w:trPr>
        <w:tc>
          <w:tcPr>
            <w:tcW w:w="2592" w:type="dxa"/>
            <w:shd w:val="clear" w:color="auto" w:fill="D9EAF7"/>
            <w:tcMar>
              <w:top w:w="70" w:type="dxa"/>
              <w:left w:w="70" w:type="dxa"/>
              <w:bottom w:w="70" w:type="dxa"/>
              <w:right w:w="70" w:type="dxa"/>
            </w:tcMar>
          </w:tcPr>
          <w:p w14:paraId="70087293" w14:textId="77777777" w:rsidR="008E04C5" w:rsidRDefault="00000000">
            <w:pPr>
              <w:spacing w:after="0" w:line="264" w:lineRule="auto"/>
            </w:pPr>
            <w:r>
              <w:rPr>
                <w:b/>
                <w:color w:val="1F4E78"/>
                <w:sz w:val="19"/>
              </w:rPr>
              <w:t>Primary outcome</w:t>
            </w:r>
          </w:p>
        </w:tc>
        <w:tc>
          <w:tcPr>
            <w:tcW w:w="6768" w:type="dxa"/>
            <w:tcMar>
              <w:top w:w="70" w:type="dxa"/>
              <w:left w:w="70" w:type="dxa"/>
              <w:bottom w:w="70" w:type="dxa"/>
              <w:right w:w="70" w:type="dxa"/>
            </w:tcMar>
          </w:tcPr>
          <w:p w14:paraId="0F206804" w14:textId="77777777" w:rsidR="008E04C5" w:rsidRDefault="00000000">
            <w:pPr>
              <w:spacing w:after="0" w:line="264" w:lineRule="auto"/>
            </w:pPr>
            <w:r>
              <w:rPr>
                <w:sz w:val="19"/>
              </w:rPr>
              <w:t>Perceived clarity, traceability, and complementarity of X-SLR</w:t>
            </w:r>
          </w:p>
        </w:tc>
      </w:tr>
      <w:tr w:rsidR="008E04C5" w14:paraId="43470C36" w14:textId="77777777">
        <w:trPr>
          <w:jc w:val="center"/>
        </w:trPr>
        <w:tc>
          <w:tcPr>
            <w:tcW w:w="2592" w:type="dxa"/>
            <w:shd w:val="clear" w:color="auto" w:fill="D9EAF7"/>
            <w:tcMar>
              <w:top w:w="70" w:type="dxa"/>
              <w:left w:w="70" w:type="dxa"/>
              <w:bottom w:w="70" w:type="dxa"/>
              <w:right w:w="70" w:type="dxa"/>
            </w:tcMar>
          </w:tcPr>
          <w:p w14:paraId="50A01C70" w14:textId="77777777" w:rsidR="008E04C5" w:rsidRDefault="00000000">
            <w:pPr>
              <w:spacing w:after="0" w:line="264" w:lineRule="auto"/>
            </w:pPr>
            <w:r>
              <w:rPr>
                <w:b/>
                <w:color w:val="1F4E78"/>
                <w:sz w:val="19"/>
              </w:rPr>
              <w:t>Target participants</w:t>
            </w:r>
          </w:p>
        </w:tc>
        <w:tc>
          <w:tcPr>
            <w:tcW w:w="6768" w:type="dxa"/>
            <w:tcMar>
              <w:top w:w="70" w:type="dxa"/>
              <w:left w:w="70" w:type="dxa"/>
              <w:bottom w:w="70" w:type="dxa"/>
              <w:right w:w="70" w:type="dxa"/>
            </w:tcMar>
          </w:tcPr>
          <w:p w14:paraId="296FDB91" w14:textId="77777777" w:rsidR="008E04C5" w:rsidRDefault="00000000">
            <w:pPr>
              <w:spacing w:after="0" w:line="264" w:lineRule="auto"/>
            </w:pPr>
            <w:r>
              <w:rPr>
                <w:sz w:val="19"/>
              </w:rPr>
              <w:t>Researchers and practitioners with systematic-review experience</w:t>
            </w:r>
          </w:p>
        </w:tc>
      </w:tr>
      <w:tr w:rsidR="008E04C5" w14:paraId="2E669E1F" w14:textId="77777777">
        <w:trPr>
          <w:jc w:val="center"/>
        </w:trPr>
        <w:tc>
          <w:tcPr>
            <w:tcW w:w="2592" w:type="dxa"/>
            <w:shd w:val="clear" w:color="auto" w:fill="D9EAF7"/>
            <w:tcMar>
              <w:top w:w="70" w:type="dxa"/>
              <w:left w:w="70" w:type="dxa"/>
              <w:bottom w:w="70" w:type="dxa"/>
              <w:right w:w="70" w:type="dxa"/>
            </w:tcMar>
          </w:tcPr>
          <w:p w14:paraId="17AC58D9" w14:textId="77777777" w:rsidR="008E04C5" w:rsidRDefault="00000000">
            <w:pPr>
              <w:spacing w:after="0" w:line="264" w:lineRule="auto"/>
            </w:pPr>
            <w:r>
              <w:rPr>
                <w:b/>
                <w:color w:val="1F4E78"/>
                <w:sz w:val="19"/>
              </w:rPr>
              <w:t>Estimated time</w:t>
            </w:r>
          </w:p>
        </w:tc>
        <w:tc>
          <w:tcPr>
            <w:tcW w:w="6768" w:type="dxa"/>
            <w:tcMar>
              <w:top w:w="70" w:type="dxa"/>
              <w:left w:w="70" w:type="dxa"/>
              <w:bottom w:w="70" w:type="dxa"/>
              <w:right w:w="70" w:type="dxa"/>
            </w:tcMar>
          </w:tcPr>
          <w:p w14:paraId="49D93F85" w14:textId="77777777" w:rsidR="008E04C5" w:rsidRDefault="00000000">
            <w:pPr>
              <w:spacing w:after="0" w:line="264" w:lineRule="auto"/>
            </w:pPr>
            <w:r>
              <w:rPr>
                <w:sz w:val="19"/>
              </w:rPr>
              <w:t>20--30 minutes per participant</w:t>
            </w:r>
          </w:p>
        </w:tc>
      </w:tr>
    </w:tbl>
    <w:p w14:paraId="31CCC5B5" w14:textId="77777777" w:rsidR="008E04C5" w:rsidRDefault="00000000">
      <w:pPr>
        <w:spacing w:after="0" w:line="264" w:lineRule="auto"/>
        <w:jc w:val="center"/>
      </w:pPr>
      <w:r>
        <w:rPr>
          <w:i/>
          <w:color w:val="5A5A5A"/>
          <w:sz w:val="19"/>
        </w:rPr>
        <w:t>Prepared as supporting material for the evaluation of</w:t>
      </w:r>
      <w:r>
        <w:rPr>
          <w:i/>
          <w:color w:val="5A5A5A"/>
          <w:sz w:val="19"/>
        </w:rPr>
        <w:br/>
        <w:t>X-SLR: A Hexagonal Architecture Framework for Reporting Systematic Literature Reviews</w:t>
      </w:r>
    </w:p>
    <w:p w14:paraId="17C97E4F" w14:textId="77777777" w:rsidR="008E04C5" w:rsidRDefault="00000000">
      <w:r>
        <w:br w:type="page"/>
      </w:r>
    </w:p>
    <w:p w14:paraId="27FF501A" w14:textId="77777777" w:rsidR="008E04C5" w:rsidRDefault="00000000">
      <w:pPr>
        <w:pStyle w:val="Ttulo1"/>
        <w:spacing w:before="240" w:after="100" w:line="264" w:lineRule="auto"/>
      </w:pPr>
      <w:r>
        <w:rPr>
          <w:rFonts w:ascii="Aptos Display" w:hAnsi="Aptos Display"/>
          <w:color w:val="1F4E78"/>
          <w:sz w:val="30"/>
        </w:rPr>
        <w:lastRenderedPageBreak/>
        <w:t>Document Guide</w:t>
      </w:r>
    </w:p>
    <w:p w14:paraId="08B0C027" w14:textId="77777777" w:rsidR="008E04C5" w:rsidRDefault="00000000">
      <w:pPr>
        <w:spacing w:after="100"/>
      </w:pPr>
      <w:r>
        <w:t>This protocol combines the participant-facing packet with the researcher-facing administration, analysis, and reporting materials. Sections 1--6 can be shared with participants as applicable; Sections 7--11 are intended for the research team.</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024"/>
        <w:gridCol w:w="6480"/>
      </w:tblGrid>
      <w:tr w:rsidR="008E04C5" w14:paraId="4E860724" w14:textId="77777777">
        <w:trPr>
          <w:cantSplit/>
          <w:tblHeader/>
          <w:jc w:val="center"/>
        </w:trPr>
        <w:tc>
          <w:tcPr>
            <w:tcW w:w="3024" w:type="dxa"/>
            <w:shd w:val="clear" w:color="auto" w:fill="1F4E78"/>
            <w:tcMar>
              <w:top w:w="70" w:type="dxa"/>
              <w:left w:w="70" w:type="dxa"/>
              <w:bottom w:w="70" w:type="dxa"/>
              <w:right w:w="70" w:type="dxa"/>
            </w:tcMar>
            <w:vAlign w:val="center"/>
          </w:tcPr>
          <w:p w14:paraId="7FC84F50" w14:textId="77777777" w:rsidR="008E04C5" w:rsidRDefault="00000000">
            <w:pPr>
              <w:jc w:val="center"/>
            </w:pPr>
            <w:r>
              <w:rPr>
                <w:b/>
                <w:color w:val="FFFFFF"/>
                <w:sz w:val="18"/>
              </w:rPr>
              <w:t>Section</w:t>
            </w:r>
          </w:p>
        </w:tc>
        <w:tc>
          <w:tcPr>
            <w:tcW w:w="6480" w:type="dxa"/>
            <w:shd w:val="clear" w:color="auto" w:fill="1F4E78"/>
            <w:tcMar>
              <w:top w:w="70" w:type="dxa"/>
              <w:left w:w="70" w:type="dxa"/>
              <w:bottom w:w="70" w:type="dxa"/>
              <w:right w:w="70" w:type="dxa"/>
            </w:tcMar>
            <w:vAlign w:val="center"/>
          </w:tcPr>
          <w:p w14:paraId="4297A447" w14:textId="77777777" w:rsidR="008E04C5" w:rsidRDefault="00000000">
            <w:pPr>
              <w:jc w:val="center"/>
            </w:pPr>
            <w:r>
              <w:rPr>
                <w:b/>
                <w:color w:val="FFFFFF"/>
                <w:sz w:val="18"/>
              </w:rPr>
              <w:t>Purpose</w:t>
            </w:r>
          </w:p>
        </w:tc>
      </w:tr>
      <w:tr w:rsidR="008E04C5" w14:paraId="6F5C4760" w14:textId="77777777">
        <w:trPr>
          <w:cantSplit/>
          <w:jc w:val="center"/>
        </w:trPr>
        <w:tc>
          <w:tcPr>
            <w:tcW w:w="3024" w:type="dxa"/>
            <w:tcMar>
              <w:top w:w="70" w:type="dxa"/>
              <w:left w:w="70" w:type="dxa"/>
              <w:bottom w:w="70" w:type="dxa"/>
              <w:right w:w="70" w:type="dxa"/>
            </w:tcMar>
            <w:vAlign w:val="center"/>
          </w:tcPr>
          <w:p w14:paraId="06CCD7A2" w14:textId="77777777" w:rsidR="008E04C5" w:rsidRDefault="00000000">
            <w:r>
              <w:rPr>
                <w:sz w:val="18"/>
              </w:rPr>
              <w:t>1. Purpose and scope</w:t>
            </w:r>
          </w:p>
        </w:tc>
        <w:tc>
          <w:tcPr>
            <w:tcW w:w="6480" w:type="dxa"/>
            <w:tcMar>
              <w:top w:w="70" w:type="dxa"/>
              <w:left w:w="70" w:type="dxa"/>
              <w:bottom w:w="70" w:type="dxa"/>
              <w:right w:w="70" w:type="dxa"/>
            </w:tcMar>
            <w:vAlign w:val="center"/>
          </w:tcPr>
          <w:p w14:paraId="7B79165F" w14:textId="77777777" w:rsidR="008E04C5" w:rsidRDefault="00000000">
            <w:r>
              <w:rPr>
                <w:sz w:val="18"/>
              </w:rPr>
              <w:t>Defines what the assessment evaluates and what it does not evaluate.</w:t>
            </w:r>
          </w:p>
        </w:tc>
      </w:tr>
      <w:tr w:rsidR="008E04C5" w14:paraId="37122B50" w14:textId="77777777">
        <w:trPr>
          <w:cantSplit/>
          <w:jc w:val="center"/>
        </w:trPr>
        <w:tc>
          <w:tcPr>
            <w:tcW w:w="3024" w:type="dxa"/>
            <w:tcMar>
              <w:top w:w="70" w:type="dxa"/>
              <w:left w:w="70" w:type="dxa"/>
              <w:bottom w:w="70" w:type="dxa"/>
              <w:right w:w="70" w:type="dxa"/>
            </w:tcMar>
            <w:vAlign w:val="center"/>
          </w:tcPr>
          <w:p w14:paraId="422B1A4C" w14:textId="77777777" w:rsidR="008E04C5" w:rsidRDefault="00000000">
            <w:r>
              <w:rPr>
                <w:sz w:val="18"/>
              </w:rPr>
              <w:t>2. Participant eligibility and recruitment</w:t>
            </w:r>
          </w:p>
        </w:tc>
        <w:tc>
          <w:tcPr>
            <w:tcW w:w="6480" w:type="dxa"/>
            <w:tcMar>
              <w:top w:w="70" w:type="dxa"/>
              <w:left w:w="70" w:type="dxa"/>
              <w:bottom w:w="70" w:type="dxa"/>
              <w:right w:w="70" w:type="dxa"/>
            </w:tcMar>
            <w:vAlign w:val="center"/>
          </w:tcPr>
          <w:p w14:paraId="0A9CA928" w14:textId="77777777" w:rsidR="008E04C5" w:rsidRDefault="00000000">
            <w:r>
              <w:rPr>
                <w:sz w:val="18"/>
              </w:rPr>
              <w:t>Provides inclusion, exclusion, and recruitment guidance.</w:t>
            </w:r>
          </w:p>
        </w:tc>
      </w:tr>
      <w:tr w:rsidR="008E04C5" w14:paraId="17F02597" w14:textId="77777777">
        <w:trPr>
          <w:cantSplit/>
          <w:jc w:val="center"/>
        </w:trPr>
        <w:tc>
          <w:tcPr>
            <w:tcW w:w="3024" w:type="dxa"/>
            <w:tcMar>
              <w:top w:w="70" w:type="dxa"/>
              <w:left w:w="70" w:type="dxa"/>
              <w:bottom w:w="70" w:type="dxa"/>
              <w:right w:w="70" w:type="dxa"/>
            </w:tcMar>
            <w:vAlign w:val="center"/>
          </w:tcPr>
          <w:p w14:paraId="4F14765A" w14:textId="77777777" w:rsidR="008E04C5" w:rsidRDefault="00000000">
            <w:r>
              <w:rPr>
                <w:sz w:val="18"/>
              </w:rPr>
              <w:t>3. Participant materials</w:t>
            </w:r>
          </w:p>
        </w:tc>
        <w:tc>
          <w:tcPr>
            <w:tcW w:w="6480" w:type="dxa"/>
            <w:tcMar>
              <w:top w:w="70" w:type="dxa"/>
              <w:left w:w="70" w:type="dxa"/>
              <w:bottom w:w="70" w:type="dxa"/>
              <w:right w:w="70" w:type="dxa"/>
            </w:tcMar>
            <w:vAlign w:val="center"/>
          </w:tcPr>
          <w:p w14:paraId="5F0D2FD0" w14:textId="77777777" w:rsidR="008E04C5" w:rsidRDefault="00000000">
            <w:r>
              <w:rPr>
                <w:sz w:val="18"/>
              </w:rPr>
              <w:t>Lists the exact information and artifacts to present to participants.</w:t>
            </w:r>
          </w:p>
        </w:tc>
      </w:tr>
      <w:tr w:rsidR="008E04C5" w14:paraId="164A5160" w14:textId="77777777">
        <w:trPr>
          <w:cantSplit/>
          <w:jc w:val="center"/>
        </w:trPr>
        <w:tc>
          <w:tcPr>
            <w:tcW w:w="3024" w:type="dxa"/>
            <w:tcMar>
              <w:top w:w="70" w:type="dxa"/>
              <w:left w:w="70" w:type="dxa"/>
              <w:bottom w:w="70" w:type="dxa"/>
              <w:right w:w="70" w:type="dxa"/>
            </w:tcMar>
            <w:vAlign w:val="center"/>
          </w:tcPr>
          <w:p w14:paraId="72DEE253" w14:textId="77777777" w:rsidR="008E04C5" w:rsidRDefault="00000000">
            <w:r>
              <w:rPr>
                <w:sz w:val="18"/>
              </w:rPr>
              <w:t>4. Administration procedure</w:t>
            </w:r>
          </w:p>
        </w:tc>
        <w:tc>
          <w:tcPr>
            <w:tcW w:w="6480" w:type="dxa"/>
            <w:tcMar>
              <w:top w:w="70" w:type="dxa"/>
              <w:left w:w="70" w:type="dxa"/>
              <w:bottom w:w="70" w:type="dxa"/>
              <w:right w:w="70" w:type="dxa"/>
            </w:tcMar>
            <w:vAlign w:val="center"/>
          </w:tcPr>
          <w:p w14:paraId="6B9D8D80" w14:textId="77777777" w:rsidR="008E04C5" w:rsidRDefault="00000000">
            <w:r>
              <w:rPr>
                <w:sz w:val="18"/>
              </w:rPr>
              <w:t>Provides timing, instructions, and facilitation steps.</w:t>
            </w:r>
          </w:p>
        </w:tc>
      </w:tr>
      <w:tr w:rsidR="008E04C5" w14:paraId="6772EF94" w14:textId="77777777">
        <w:trPr>
          <w:cantSplit/>
          <w:jc w:val="center"/>
        </w:trPr>
        <w:tc>
          <w:tcPr>
            <w:tcW w:w="3024" w:type="dxa"/>
            <w:tcMar>
              <w:top w:w="70" w:type="dxa"/>
              <w:left w:w="70" w:type="dxa"/>
              <w:bottom w:w="70" w:type="dxa"/>
              <w:right w:w="70" w:type="dxa"/>
            </w:tcMar>
            <w:vAlign w:val="center"/>
          </w:tcPr>
          <w:p w14:paraId="3C209CAD" w14:textId="77777777" w:rsidR="008E04C5" w:rsidRDefault="00000000">
            <w:r>
              <w:rPr>
                <w:sz w:val="18"/>
              </w:rPr>
              <w:t>5. Participant consent and profile form</w:t>
            </w:r>
          </w:p>
        </w:tc>
        <w:tc>
          <w:tcPr>
            <w:tcW w:w="6480" w:type="dxa"/>
            <w:tcMar>
              <w:top w:w="70" w:type="dxa"/>
              <w:left w:w="70" w:type="dxa"/>
              <w:bottom w:w="70" w:type="dxa"/>
              <w:right w:w="70" w:type="dxa"/>
            </w:tcMar>
            <w:vAlign w:val="center"/>
          </w:tcPr>
          <w:p w14:paraId="4A2779A8" w14:textId="77777777" w:rsidR="008E04C5" w:rsidRDefault="00000000">
            <w:r>
              <w:rPr>
                <w:sz w:val="18"/>
              </w:rPr>
              <w:t>Contains a low-risk consent statement and respondent characteristics form.</w:t>
            </w:r>
          </w:p>
        </w:tc>
      </w:tr>
      <w:tr w:rsidR="008E04C5" w14:paraId="201BFDB4" w14:textId="77777777">
        <w:trPr>
          <w:cantSplit/>
          <w:jc w:val="center"/>
        </w:trPr>
        <w:tc>
          <w:tcPr>
            <w:tcW w:w="3024" w:type="dxa"/>
            <w:tcMar>
              <w:top w:w="70" w:type="dxa"/>
              <w:left w:w="70" w:type="dxa"/>
              <w:bottom w:w="70" w:type="dxa"/>
              <w:right w:w="70" w:type="dxa"/>
            </w:tcMar>
            <w:vAlign w:val="center"/>
          </w:tcPr>
          <w:p w14:paraId="3F5E00E5" w14:textId="77777777" w:rsidR="008E04C5" w:rsidRDefault="00000000">
            <w:r>
              <w:rPr>
                <w:sz w:val="18"/>
              </w:rPr>
              <w:t>6. Questionnaire and open-ended response form</w:t>
            </w:r>
          </w:p>
        </w:tc>
        <w:tc>
          <w:tcPr>
            <w:tcW w:w="6480" w:type="dxa"/>
            <w:tcMar>
              <w:top w:w="70" w:type="dxa"/>
              <w:left w:w="70" w:type="dxa"/>
              <w:bottom w:w="70" w:type="dxa"/>
              <w:right w:w="70" w:type="dxa"/>
            </w:tcMar>
            <w:vAlign w:val="center"/>
          </w:tcPr>
          <w:p w14:paraId="14551BE6" w14:textId="77777777" w:rsidR="008E04C5" w:rsidRDefault="00000000">
            <w:r>
              <w:rPr>
                <w:sz w:val="18"/>
              </w:rPr>
              <w:t>Contains the landscape Likert questionnaire and qualitative prompts.</w:t>
            </w:r>
          </w:p>
        </w:tc>
      </w:tr>
      <w:tr w:rsidR="008E04C5" w14:paraId="6842B7D7" w14:textId="77777777">
        <w:trPr>
          <w:cantSplit/>
          <w:jc w:val="center"/>
        </w:trPr>
        <w:tc>
          <w:tcPr>
            <w:tcW w:w="3024" w:type="dxa"/>
            <w:tcMar>
              <w:top w:w="70" w:type="dxa"/>
              <w:left w:w="70" w:type="dxa"/>
              <w:bottom w:w="70" w:type="dxa"/>
              <w:right w:w="70" w:type="dxa"/>
            </w:tcMar>
            <w:vAlign w:val="center"/>
          </w:tcPr>
          <w:p w14:paraId="6CE0B03D" w14:textId="77777777" w:rsidR="008E04C5" w:rsidRDefault="00000000">
            <w:r>
              <w:rPr>
                <w:sz w:val="18"/>
              </w:rPr>
              <w:t>7. Facilitator log</w:t>
            </w:r>
          </w:p>
        </w:tc>
        <w:tc>
          <w:tcPr>
            <w:tcW w:w="6480" w:type="dxa"/>
            <w:tcMar>
              <w:top w:w="70" w:type="dxa"/>
              <w:left w:w="70" w:type="dxa"/>
              <w:bottom w:w="70" w:type="dxa"/>
              <w:right w:w="70" w:type="dxa"/>
            </w:tcMar>
            <w:vAlign w:val="center"/>
          </w:tcPr>
          <w:p w14:paraId="02D609CD" w14:textId="77777777" w:rsidR="008E04C5" w:rsidRDefault="00000000">
            <w:r>
              <w:rPr>
                <w:sz w:val="18"/>
              </w:rPr>
              <w:t>Supports consistent administration and auditability.</w:t>
            </w:r>
          </w:p>
        </w:tc>
      </w:tr>
      <w:tr w:rsidR="008E04C5" w14:paraId="68E0D34C" w14:textId="77777777">
        <w:trPr>
          <w:cantSplit/>
          <w:jc w:val="center"/>
        </w:trPr>
        <w:tc>
          <w:tcPr>
            <w:tcW w:w="3024" w:type="dxa"/>
            <w:tcMar>
              <w:top w:w="70" w:type="dxa"/>
              <w:left w:w="70" w:type="dxa"/>
              <w:bottom w:w="70" w:type="dxa"/>
              <w:right w:w="70" w:type="dxa"/>
            </w:tcMar>
            <w:vAlign w:val="center"/>
          </w:tcPr>
          <w:p w14:paraId="6293A00D" w14:textId="77777777" w:rsidR="008E04C5" w:rsidRDefault="00000000">
            <w:r>
              <w:rPr>
                <w:sz w:val="18"/>
              </w:rPr>
              <w:t>8. Analysis plan</w:t>
            </w:r>
          </w:p>
        </w:tc>
        <w:tc>
          <w:tcPr>
            <w:tcW w:w="6480" w:type="dxa"/>
            <w:tcMar>
              <w:top w:w="70" w:type="dxa"/>
              <w:left w:w="70" w:type="dxa"/>
              <w:bottom w:w="70" w:type="dxa"/>
              <w:right w:w="70" w:type="dxa"/>
            </w:tcMar>
            <w:vAlign w:val="center"/>
          </w:tcPr>
          <w:p w14:paraId="5470079C" w14:textId="77777777" w:rsidR="008E04C5" w:rsidRDefault="00000000">
            <w:r>
              <w:rPr>
                <w:sz w:val="18"/>
              </w:rPr>
              <w:t>Specifies quantitative and qualitative analysis procedures.</w:t>
            </w:r>
          </w:p>
        </w:tc>
      </w:tr>
      <w:tr w:rsidR="008E04C5" w14:paraId="4AB21478" w14:textId="77777777">
        <w:trPr>
          <w:cantSplit/>
          <w:jc w:val="center"/>
        </w:trPr>
        <w:tc>
          <w:tcPr>
            <w:tcW w:w="3024" w:type="dxa"/>
            <w:tcMar>
              <w:top w:w="70" w:type="dxa"/>
              <w:left w:w="70" w:type="dxa"/>
              <w:bottom w:w="70" w:type="dxa"/>
              <w:right w:w="70" w:type="dxa"/>
            </w:tcMar>
            <w:vAlign w:val="center"/>
          </w:tcPr>
          <w:p w14:paraId="1416EC78" w14:textId="77777777" w:rsidR="008E04C5" w:rsidRDefault="00000000">
            <w:r>
              <w:rPr>
                <w:sz w:val="18"/>
              </w:rPr>
              <w:t>9. Results-table templates</w:t>
            </w:r>
          </w:p>
        </w:tc>
        <w:tc>
          <w:tcPr>
            <w:tcW w:w="6480" w:type="dxa"/>
            <w:tcMar>
              <w:top w:w="70" w:type="dxa"/>
              <w:left w:w="70" w:type="dxa"/>
              <w:bottom w:w="70" w:type="dxa"/>
              <w:right w:w="70" w:type="dxa"/>
            </w:tcMar>
            <w:vAlign w:val="center"/>
          </w:tcPr>
          <w:p w14:paraId="4E7A739C" w14:textId="77777777" w:rsidR="008E04C5" w:rsidRDefault="00000000">
            <w:r>
              <w:rPr>
                <w:sz w:val="18"/>
              </w:rPr>
              <w:t>Provides templates for manuscript-ready reporting.</w:t>
            </w:r>
          </w:p>
        </w:tc>
      </w:tr>
      <w:tr w:rsidR="008E04C5" w14:paraId="0239DE76" w14:textId="77777777">
        <w:trPr>
          <w:cantSplit/>
          <w:jc w:val="center"/>
        </w:trPr>
        <w:tc>
          <w:tcPr>
            <w:tcW w:w="3024" w:type="dxa"/>
            <w:tcMar>
              <w:top w:w="70" w:type="dxa"/>
              <w:left w:w="70" w:type="dxa"/>
              <w:bottom w:w="70" w:type="dxa"/>
              <w:right w:w="70" w:type="dxa"/>
            </w:tcMar>
            <w:vAlign w:val="center"/>
          </w:tcPr>
          <w:p w14:paraId="2CC80F8B" w14:textId="77777777" w:rsidR="008E04C5" w:rsidRDefault="00000000">
            <w:r>
              <w:rPr>
                <w:sz w:val="18"/>
              </w:rPr>
              <w:t>10. Qualitative coding matrix</w:t>
            </w:r>
          </w:p>
        </w:tc>
        <w:tc>
          <w:tcPr>
            <w:tcW w:w="6480" w:type="dxa"/>
            <w:tcMar>
              <w:top w:w="70" w:type="dxa"/>
              <w:left w:w="70" w:type="dxa"/>
              <w:bottom w:w="70" w:type="dxa"/>
              <w:right w:w="70" w:type="dxa"/>
            </w:tcMar>
            <w:vAlign w:val="center"/>
          </w:tcPr>
          <w:p w14:paraId="12091A12" w14:textId="77777777" w:rsidR="008E04C5" w:rsidRDefault="00000000">
            <w:r>
              <w:rPr>
                <w:sz w:val="18"/>
              </w:rPr>
              <w:t>Supports transparent coding of open-ended responses.</w:t>
            </w:r>
          </w:p>
        </w:tc>
      </w:tr>
      <w:tr w:rsidR="008E04C5" w14:paraId="69009C1C" w14:textId="77777777">
        <w:trPr>
          <w:cantSplit/>
          <w:jc w:val="center"/>
        </w:trPr>
        <w:tc>
          <w:tcPr>
            <w:tcW w:w="3024" w:type="dxa"/>
            <w:tcMar>
              <w:top w:w="70" w:type="dxa"/>
              <w:left w:w="70" w:type="dxa"/>
              <w:bottom w:w="70" w:type="dxa"/>
              <w:right w:w="70" w:type="dxa"/>
            </w:tcMar>
            <w:vAlign w:val="center"/>
          </w:tcPr>
          <w:p w14:paraId="01181802" w14:textId="77777777" w:rsidR="008E04C5" w:rsidRDefault="00000000">
            <w:r>
              <w:rPr>
                <w:sz w:val="18"/>
              </w:rPr>
              <w:t>11. Reproducibility and data-management checklist</w:t>
            </w:r>
          </w:p>
        </w:tc>
        <w:tc>
          <w:tcPr>
            <w:tcW w:w="6480" w:type="dxa"/>
            <w:tcMar>
              <w:top w:w="70" w:type="dxa"/>
              <w:left w:w="70" w:type="dxa"/>
              <w:bottom w:w="70" w:type="dxa"/>
              <w:right w:w="70" w:type="dxa"/>
            </w:tcMar>
            <w:vAlign w:val="center"/>
          </w:tcPr>
          <w:p w14:paraId="145DAE9E" w14:textId="77777777" w:rsidR="008E04C5" w:rsidRDefault="00000000">
            <w:r>
              <w:rPr>
                <w:sz w:val="18"/>
              </w:rPr>
              <w:t>Documents files, decisions, and reporting boundaries.</w:t>
            </w:r>
          </w:p>
        </w:tc>
      </w:tr>
    </w:tbl>
    <w:p w14:paraId="5771DE81" w14:textId="77777777" w:rsidR="008E04C5" w:rsidRDefault="008E04C5">
      <w:pPr>
        <w:spacing w:after="0"/>
      </w:pP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8E04C5" w14:paraId="1A04F787" w14:textId="77777777">
        <w:trPr>
          <w:jc w:val="center"/>
        </w:trPr>
        <w:tc>
          <w:tcPr>
            <w:tcW w:w="10080" w:type="dxa"/>
            <w:shd w:val="clear" w:color="auto" w:fill="D9EAF7"/>
            <w:tcMar>
              <w:top w:w="120" w:type="dxa"/>
              <w:left w:w="140" w:type="dxa"/>
              <w:bottom w:w="120" w:type="dxa"/>
              <w:right w:w="140" w:type="dxa"/>
            </w:tcMar>
          </w:tcPr>
          <w:p w14:paraId="4671E257" w14:textId="77777777" w:rsidR="008E04C5" w:rsidRDefault="00000000">
            <w:pPr>
              <w:spacing w:after="0" w:line="264" w:lineRule="auto"/>
            </w:pPr>
            <w:r>
              <w:rPr>
                <w:b/>
                <w:color w:val="1F4E78"/>
                <w:sz w:val="20"/>
              </w:rPr>
              <w:t xml:space="preserve">Administration note: </w:t>
            </w:r>
            <w:r>
              <w:rPr>
                <w:sz w:val="20"/>
              </w:rPr>
              <w:t>Keep the legacy-SLR materials and the X-SLR representation identical for every participant. Do not explain or defend X-SLR during the independent review period; participants should evaluate the materials, not the facilitator’s interpretation.</w:t>
            </w:r>
          </w:p>
        </w:tc>
      </w:tr>
    </w:tbl>
    <w:p w14:paraId="4B98BA4D" w14:textId="77777777" w:rsidR="008E04C5" w:rsidRDefault="008E04C5">
      <w:pPr>
        <w:spacing w:after="0"/>
      </w:pPr>
    </w:p>
    <w:p w14:paraId="3D300805" w14:textId="77777777" w:rsidR="008E04C5" w:rsidRDefault="00000000">
      <w:r>
        <w:br w:type="page"/>
      </w:r>
    </w:p>
    <w:p w14:paraId="76B07ECE" w14:textId="77777777" w:rsidR="008E04C5" w:rsidRDefault="00000000">
      <w:pPr>
        <w:pStyle w:val="Ttulo1"/>
        <w:spacing w:before="240" w:after="100" w:line="264" w:lineRule="auto"/>
      </w:pPr>
      <w:r>
        <w:rPr>
          <w:rFonts w:ascii="Aptos Display" w:hAnsi="Aptos Display"/>
          <w:color w:val="1F4E78"/>
          <w:sz w:val="30"/>
        </w:rPr>
        <w:lastRenderedPageBreak/>
        <w:t>1. Purpose and Scope</w:t>
      </w:r>
    </w:p>
    <w:p w14:paraId="6BFDA09D" w14:textId="77777777" w:rsidR="008E04C5" w:rsidRDefault="00000000">
      <w:pPr>
        <w:spacing w:after="100"/>
      </w:pPr>
      <w:r>
        <w:t>This expert assessment evaluates X-SLR as a methodological reporting and communication artifact. It examines whether a retrospective X-SLR representation helps systematic-review practitioners identify the methodological core, review stages, tools or operational resources, outputs, and documentation gaps in a previously published literature review.</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8E04C5" w14:paraId="4D0F1C40" w14:textId="77777777">
        <w:trPr>
          <w:jc w:val="center"/>
        </w:trPr>
        <w:tc>
          <w:tcPr>
            <w:tcW w:w="10080" w:type="dxa"/>
            <w:shd w:val="clear" w:color="auto" w:fill="D9EAF7"/>
            <w:tcMar>
              <w:top w:w="120" w:type="dxa"/>
              <w:left w:w="140" w:type="dxa"/>
              <w:bottom w:w="120" w:type="dxa"/>
              <w:right w:w="140" w:type="dxa"/>
            </w:tcMar>
          </w:tcPr>
          <w:p w14:paraId="7C07A9EE" w14:textId="77777777" w:rsidR="008E04C5" w:rsidRDefault="00000000">
            <w:pPr>
              <w:spacing w:after="0" w:line="264" w:lineRule="auto"/>
            </w:pPr>
            <w:r>
              <w:rPr>
                <w:b/>
                <w:color w:val="1F4E78"/>
                <w:sz w:val="20"/>
              </w:rPr>
              <w:t xml:space="preserve">Evaluation focus: </w:t>
            </w:r>
            <w:r>
              <w:rPr>
                <w:sz w:val="20"/>
              </w:rPr>
              <w:t>The assessment is designed to collect evidence of perceived clarity, traceability, usefulness, and complementarity with established review guidance. It is not designed to test whether X-SLR reduces time, improves substantive review findings, increases inter-reviewer agreement, or causally guarantees reproducibility.</w:t>
            </w:r>
          </w:p>
        </w:tc>
      </w:tr>
    </w:tbl>
    <w:p w14:paraId="57BBA8C7" w14:textId="77777777" w:rsidR="008E04C5" w:rsidRDefault="008E04C5">
      <w:pPr>
        <w:spacing w:after="0"/>
      </w:pPr>
    </w:p>
    <w:p w14:paraId="5546B8DA" w14:textId="77777777" w:rsidR="008E04C5" w:rsidRDefault="00000000">
      <w:pPr>
        <w:pStyle w:val="Ttulo2"/>
        <w:spacing w:before="160" w:after="100" w:line="264" w:lineRule="auto"/>
      </w:pPr>
      <w:r>
        <w:rPr>
          <w:rFonts w:ascii="Aptos" w:hAnsi="Aptos"/>
          <w:color w:val="1F4E78"/>
          <w:sz w:val="24"/>
        </w:rPr>
        <w:t>Evaluation questions</w:t>
      </w:r>
    </w:p>
    <w:p w14:paraId="1D6091C7" w14:textId="77777777" w:rsidR="00F67839" w:rsidRPr="00F67839" w:rsidRDefault="00F67839" w:rsidP="00F67839">
      <w:pPr>
        <w:pStyle w:val="Ttulo2"/>
        <w:numPr>
          <w:ilvl w:val="0"/>
          <w:numId w:val="10"/>
        </w:numPr>
        <w:spacing w:after="100"/>
        <w:rPr>
          <w:rFonts w:ascii="Aptos" w:eastAsiaTheme="minorEastAsia" w:hAnsi="Aptos" w:cstheme="minorBidi"/>
          <w:b w:val="0"/>
          <w:bCs w:val="0"/>
          <w:color w:val="auto"/>
          <w:sz w:val="20"/>
          <w:szCs w:val="22"/>
        </w:rPr>
      </w:pPr>
      <w:r w:rsidRPr="00F67839">
        <w:rPr>
          <w:rFonts w:ascii="Aptos" w:eastAsiaTheme="minorEastAsia" w:hAnsi="Aptos" w:cstheme="minorBidi"/>
          <w:b w:val="0"/>
          <w:bCs w:val="0"/>
          <w:color w:val="auto"/>
          <w:sz w:val="20"/>
          <w:szCs w:val="22"/>
        </w:rPr>
        <w:t>EQ1: To what extent can a previously published systematic literature review be mapped onto the X-SLR Research Core, Ports, and Adapters using only evidence reported in the original publication?</w:t>
      </w:r>
    </w:p>
    <w:p w14:paraId="1CC53B17" w14:textId="77777777" w:rsidR="00F67839" w:rsidRPr="00F67839" w:rsidRDefault="00F67839" w:rsidP="00F67839">
      <w:pPr>
        <w:pStyle w:val="Ttulo2"/>
        <w:numPr>
          <w:ilvl w:val="0"/>
          <w:numId w:val="10"/>
        </w:numPr>
        <w:spacing w:after="100"/>
        <w:rPr>
          <w:rFonts w:ascii="Aptos" w:eastAsiaTheme="minorEastAsia" w:hAnsi="Aptos" w:cstheme="minorBidi"/>
          <w:b w:val="0"/>
          <w:bCs w:val="0"/>
          <w:color w:val="auto"/>
          <w:sz w:val="20"/>
          <w:szCs w:val="22"/>
        </w:rPr>
      </w:pPr>
      <w:r w:rsidRPr="00F67839">
        <w:rPr>
          <w:rFonts w:ascii="Aptos" w:eastAsiaTheme="minorEastAsia" w:hAnsi="Aptos" w:cstheme="minorBidi"/>
          <w:b w:val="0"/>
          <w:bCs w:val="0"/>
          <w:color w:val="auto"/>
          <w:sz w:val="20"/>
          <w:szCs w:val="22"/>
        </w:rPr>
        <w:t>EQ2: To what extent does X-SLR support structured representation and documentation gap identification in an existing SLR report?</w:t>
      </w:r>
    </w:p>
    <w:p w14:paraId="557892E2" w14:textId="77777777" w:rsidR="00F67839" w:rsidRPr="00F67839" w:rsidRDefault="00F67839" w:rsidP="00F67839">
      <w:pPr>
        <w:pStyle w:val="Ttulo2"/>
        <w:numPr>
          <w:ilvl w:val="0"/>
          <w:numId w:val="10"/>
        </w:numPr>
        <w:spacing w:after="100"/>
        <w:rPr>
          <w:rFonts w:ascii="Aptos" w:eastAsiaTheme="minorEastAsia" w:hAnsi="Aptos" w:cstheme="minorBidi"/>
          <w:b w:val="0"/>
          <w:bCs w:val="0"/>
          <w:color w:val="auto"/>
          <w:sz w:val="20"/>
          <w:szCs w:val="22"/>
        </w:rPr>
      </w:pPr>
      <w:r w:rsidRPr="00F67839">
        <w:rPr>
          <w:rFonts w:ascii="Aptos" w:eastAsiaTheme="minorEastAsia" w:hAnsi="Aptos" w:cstheme="minorBidi"/>
          <w:b w:val="0"/>
          <w:bCs w:val="0"/>
          <w:color w:val="auto"/>
          <w:sz w:val="20"/>
          <w:szCs w:val="22"/>
        </w:rPr>
        <w:t>EQ3: Do systematic review practitioners perceive the X-SLR representation as clear, useful, and complementary to conventional review guidelines?</w:t>
      </w:r>
    </w:p>
    <w:p w14:paraId="185C0CB5" w14:textId="77777777" w:rsidR="008E04C5" w:rsidRDefault="00000000">
      <w:pPr>
        <w:pStyle w:val="Ttulo2"/>
        <w:spacing w:before="160" w:after="100" w:line="264" w:lineRule="auto"/>
      </w:pPr>
      <w:r>
        <w:rPr>
          <w:rFonts w:ascii="Aptos" w:hAnsi="Aptos"/>
          <w:color w:val="1F4E78"/>
          <w:sz w:val="24"/>
        </w:rPr>
        <w:t>Interpretation boundaries</w:t>
      </w:r>
    </w:p>
    <w:p w14:paraId="1E602797" w14:textId="77777777" w:rsidR="008E04C5" w:rsidRDefault="00000000">
      <w:pPr>
        <w:pStyle w:val="Listaconvietas"/>
        <w:spacing w:after="40" w:line="264" w:lineRule="auto"/>
      </w:pPr>
      <w:r>
        <w:rPr>
          <w:sz w:val="20"/>
        </w:rPr>
        <w:t>A favorable assessment supports claims about perceived clarity, reporting-level traceability, and communicability.</w:t>
      </w:r>
    </w:p>
    <w:p w14:paraId="69DB894B" w14:textId="77777777" w:rsidR="008E04C5" w:rsidRDefault="00000000">
      <w:pPr>
        <w:pStyle w:val="Listaconvietas"/>
        <w:spacing w:after="40" w:line="264" w:lineRule="auto"/>
      </w:pPr>
      <w:r>
        <w:rPr>
          <w:sz w:val="20"/>
        </w:rPr>
        <w:t>It does not demonstrate causal improvements in review efficiency, quality of substantive findings, collaboration performance, or reproducibility of evidence-synthesis outcomes.</w:t>
      </w:r>
    </w:p>
    <w:p w14:paraId="262F005A" w14:textId="77777777" w:rsidR="008E04C5" w:rsidRDefault="00000000">
      <w:pPr>
        <w:pStyle w:val="Listaconvietas"/>
        <w:spacing w:after="40" w:line="264" w:lineRule="auto"/>
      </w:pPr>
      <w:r>
        <w:rPr>
          <w:sz w:val="20"/>
        </w:rPr>
        <w:t>The assessment should be reported as preliminary perceived-utility evidence and should be accompanied by the retrospective mapping matrix and an explicit statement of limitations.</w:t>
      </w:r>
    </w:p>
    <w:p w14:paraId="742D4B11" w14:textId="77777777" w:rsidR="008E04C5" w:rsidRDefault="00000000">
      <w:pPr>
        <w:pStyle w:val="Ttulo1"/>
        <w:spacing w:before="240" w:after="100" w:line="264" w:lineRule="auto"/>
      </w:pPr>
      <w:r>
        <w:rPr>
          <w:rFonts w:ascii="Aptos Display" w:hAnsi="Aptos Display"/>
          <w:color w:val="1F4E78"/>
          <w:sz w:val="30"/>
        </w:rPr>
        <w:t>2. Participant Eligibility and Recruitment</w:t>
      </w:r>
    </w:p>
    <w:p w14:paraId="08A5CB3B" w14:textId="77777777" w:rsidR="008E04C5" w:rsidRDefault="00000000">
      <w:pPr>
        <w:spacing w:after="100"/>
      </w:pPr>
      <w:r>
        <w:t>Recruit participants who can evaluate review reporting practices from informed experience. A small, purposive panel is appropriate for this preliminary study; target 5--10 respondents, with a minimum of 5 complete responses.</w:t>
      </w:r>
    </w:p>
    <w:p w14:paraId="5B725A3E" w14:textId="77777777" w:rsidR="008E04C5" w:rsidRDefault="00000000">
      <w:pPr>
        <w:pStyle w:val="Ttulo2"/>
        <w:spacing w:before="160" w:after="100" w:line="264" w:lineRule="auto"/>
      </w:pPr>
      <w:r>
        <w:rPr>
          <w:rFonts w:ascii="Aptos" w:hAnsi="Aptos"/>
          <w:color w:val="1F4E78"/>
          <w:sz w:val="24"/>
        </w:rPr>
        <w:t>Eligibility criteria</w:t>
      </w:r>
    </w:p>
    <w:p w14:paraId="4CFCE51F" w14:textId="77777777" w:rsidR="008E04C5" w:rsidRDefault="00000000">
      <w:pPr>
        <w:pStyle w:val="Listaconvietas"/>
        <w:spacing w:after="40" w:line="264" w:lineRule="auto"/>
      </w:pPr>
      <w:r>
        <w:rPr>
          <w:sz w:val="20"/>
        </w:rPr>
        <w:t>Has authored, co-authored, supervised, peer reviewed, or otherwise substantially contributed to at least one systematic literature review, systematic mapping study, scoping review, or equivalent evidence-synthesis study.</w:t>
      </w:r>
    </w:p>
    <w:p w14:paraId="1CEEC5FB" w14:textId="77777777" w:rsidR="008E04C5" w:rsidRDefault="00000000">
      <w:pPr>
        <w:pStyle w:val="Listaconvietas"/>
        <w:spacing w:after="40" w:line="264" w:lineRule="auto"/>
      </w:pPr>
      <w:r>
        <w:rPr>
          <w:sz w:val="20"/>
        </w:rPr>
        <w:t>Has experience in a relevant field such as information systems, software engineering, health informatics, social sciences, data science, or interdisciplinary research.</w:t>
      </w:r>
    </w:p>
    <w:p w14:paraId="0F2E015B" w14:textId="77777777" w:rsidR="008E04C5" w:rsidRDefault="00000000">
      <w:pPr>
        <w:pStyle w:val="Listaconvietas"/>
        <w:spacing w:after="40" w:line="264" w:lineRule="auto"/>
      </w:pPr>
      <w:r>
        <w:rPr>
          <w:sz w:val="20"/>
        </w:rPr>
        <w:t>Is able to review English-language research material and complete a 20--30 minute assessment.</w:t>
      </w:r>
    </w:p>
    <w:p w14:paraId="72F6CB5C" w14:textId="77777777" w:rsidR="008E04C5" w:rsidRDefault="00000000">
      <w:pPr>
        <w:pStyle w:val="Listaconvietas"/>
        <w:spacing w:after="40" w:line="264" w:lineRule="auto"/>
      </w:pPr>
      <w:r>
        <w:rPr>
          <w:sz w:val="20"/>
        </w:rPr>
        <w:t>Is not an author of the X-SLR manuscript or the legacy SLR used as the retrospective evaluation case.</w:t>
      </w:r>
    </w:p>
    <w:p w14:paraId="00E47752" w14:textId="77777777" w:rsidR="008E04C5" w:rsidRDefault="00000000">
      <w:pPr>
        <w:pStyle w:val="Ttulo2"/>
        <w:spacing w:before="160" w:after="100" w:line="264" w:lineRule="auto"/>
      </w:pPr>
      <w:r>
        <w:rPr>
          <w:rFonts w:ascii="Aptos" w:hAnsi="Aptos"/>
          <w:color w:val="1F4E78"/>
          <w:sz w:val="24"/>
        </w:rPr>
        <w:t>Recommended recruitment records</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880"/>
        <w:gridCol w:w="6912"/>
      </w:tblGrid>
      <w:tr w:rsidR="008E04C5" w14:paraId="0764935B" w14:textId="77777777">
        <w:trPr>
          <w:cantSplit/>
          <w:tblHeader/>
          <w:jc w:val="center"/>
        </w:trPr>
        <w:tc>
          <w:tcPr>
            <w:tcW w:w="2880" w:type="dxa"/>
            <w:shd w:val="clear" w:color="auto" w:fill="1F4E78"/>
            <w:tcMar>
              <w:top w:w="70" w:type="dxa"/>
              <w:left w:w="70" w:type="dxa"/>
              <w:bottom w:w="70" w:type="dxa"/>
              <w:right w:w="70" w:type="dxa"/>
            </w:tcMar>
            <w:vAlign w:val="center"/>
          </w:tcPr>
          <w:p w14:paraId="57C231AC" w14:textId="77777777" w:rsidR="008E04C5" w:rsidRDefault="00000000">
            <w:pPr>
              <w:jc w:val="center"/>
            </w:pPr>
            <w:r>
              <w:rPr>
                <w:b/>
                <w:color w:val="FFFFFF"/>
                <w:sz w:val="18"/>
              </w:rPr>
              <w:t>Field</w:t>
            </w:r>
          </w:p>
        </w:tc>
        <w:tc>
          <w:tcPr>
            <w:tcW w:w="6912" w:type="dxa"/>
            <w:shd w:val="clear" w:color="auto" w:fill="1F4E78"/>
            <w:tcMar>
              <w:top w:w="70" w:type="dxa"/>
              <w:left w:w="70" w:type="dxa"/>
              <w:bottom w:w="70" w:type="dxa"/>
              <w:right w:w="70" w:type="dxa"/>
            </w:tcMar>
            <w:vAlign w:val="center"/>
          </w:tcPr>
          <w:p w14:paraId="4FF865C2" w14:textId="77777777" w:rsidR="008E04C5" w:rsidRDefault="00000000">
            <w:pPr>
              <w:jc w:val="center"/>
            </w:pPr>
            <w:r>
              <w:rPr>
                <w:b/>
                <w:color w:val="FFFFFF"/>
                <w:sz w:val="18"/>
              </w:rPr>
              <w:t>Record to keep</w:t>
            </w:r>
          </w:p>
        </w:tc>
      </w:tr>
      <w:tr w:rsidR="008E04C5" w14:paraId="5528EB37" w14:textId="77777777">
        <w:trPr>
          <w:cantSplit/>
          <w:jc w:val="center"/>
        </w:trPr>
        <w:tc>
          <w:tcPr>
            <w:tcW w:w="2880" w:type="dxa"/>
            <w:tcMar>
              <w:top w:w="70" w:type="dxa"/>
              <w:left w:w="70" w:type="dxa"/>
              <w:bottom w:w="70" w:type="dxa"/>
              <w:right w:w="70" w:type="dxa"/>
            </w:tcMar>
            <w:vAlign w:val="center"/>
          </w:tcPr>
          <w:p w14:paraId="3875AF4C" w14:textId="77777777" w:rsidR="008E04C5" w:rsidRDefault="00000000">
            <w:r>
              <w:rPr>
                <w:sz w:val="18"/>
              </w:rPr>
              <w:t>Participant identifier</w:t>
            </w:r>
          </w:p>
        </w:tc>
        <w:tc>
          <w:tcPr>
            <w:tcW w:w="6912" w:type="dxa"/>
            <w:tcMar>
              <w:top w:w="70" w:type="dxa"/>
              <w:left w:w="70" w:type="dxa"/>
              <w:bottom w:w="70" w:type="dxa"/>
              <w:right w:w="70" w:type="dxa"/>
            </w:tcMar>
            <w:vAlign w:val="center"/>
          </w:tcPr>
          <w:p w14:paraId="15D2DB04" w14:textId="77777777" w:rsidR="008E04C5" w:rsidRDefault="00000000">
            <w:r>
              <w:rPr>
                <w:sz w:val="18"/>
              </w:rPr>
              <w:t>Anonymous code, for example E01, E02, ...</w:t>
            </w:r>
          </w:p>
        </w:tc>
      </w:tr>
      <w:tr w:rsidR="008E04C5" w14:paraId="79C5609C" w14:textId="77777777">
        <w:trPr>
          <w:cantSplit/>
          <w:jc w:val="center"/>
        </w:trPr>
        <w:tc>
          <w:tcPr>
            <w:tcW w:w="2880" w:type="dxa"/>
            <w:tcMar>
              <w:top w:w="70" w:type="dxa"/>
              <w:left w:w="70" w:type="dxa"/>
              <w:bottom w:w="70" w:type="dxa"/>
              <w:right w:w="70" w:type="dxa"/>
            </w:tcMar>
            <w:vAlign w:val="center"/>
          </w:tcPr>
          <w:p w14:paraId="1DD470C1" w14:textId="77777777" w:rsidR="008E04C5" w:rsidRDefault="00000000">
            <w:r>
              <w:rPr>
                <w:sz w:val="18"/>
              </w:rPr>
              <w:lastRenderedPageBreak/>
              <w:t>Eligibility basis</w:t>
            </w:r>
          </w:p>
        </w:tc>
        <w:tc>
          <w:tcPr>
            <w:tcW w:w="6912" w:type="dxa"/>
            <w:tcMar>
              <w:top w:w="70" w:type="dxa"/>
              <w:left w:w="70" w:type="dxa"/>
              <w:bottom w:w="70" w:type="dxa"/>
              <w:right w:w="70" w:type="dxa"/>
            </w:tcMar>
            <w:vAlign w:val="center"/>
          </w:tcPr>
          <w:p w14:paraId="79F6526F" w14:textId="77777777" w:rsidR="008E04C5" w:rsidRDefault="00000000">
            <w:r>
              <w:rPr>
                <w:sz w:val="18"/>
              </w:rPr>
              <w:t>Role and number/type of prior evidence-synthesis studies</w:t>
            </w:r>
          </w:p>
        </w:tc>
      </w:tr>
      <w:tr w:rsidR="008E04C5" w14:paraId="2EB3E1DE" w14:textId="77777777">
        <w:trPr>
          <w:cantSplit/>
          <w:jc w:val="center"/>
        </w:trPr>
        <w:tc>
          <w:tcPr>
            <w:tcW w:w="2880" w:type="dxa"/>
            <w:tcMar>
              <w:top w:w="70" w:type="dxa"/>
              <w:left w:w="70" w:type="dxa"/>
              <w:bottom w:w="70" w:type="dxa"/>
              <w:right w:w="70" w:type="dxa"/>
            </w:tcMar>
            <w:vAlign w:val="center"/>
          </w:tcPr>
          <w:p w14:paraId="24183D48" w14:textId="77777777" w:rsidR="008E04C5" w:rsidRDefault="00000000">
            <w:r>
              <w:rPr>
                <w:sz w:val="18"/>
              </w:rPr>
              <w:t>Recruitment channel</w:t>
            </w:r>
          </w:p>
        </w:tc>
        <w:tc>
          <w:tcPr>
            <w:tcW w:w="6912" w:type="dxa"/>
            <w:tcMar>
              <w:top w:w="70" w:type="dxa"/>
              <w:left w:w="70" w:type="dxa"/>
              <w:bottom w:w="70" w:type="dxa"/>
              <w:right w:w="70" w:type="dxa"/>
            </w:tcMar>
            <w:vAlign w:val="center"/>
          </w:tcPr>
          <w:p w14:paraId="50F3A954" w14:textId="77777777" w:rsidR="008E04C5" w:rsidRDefault="00000000">
            <w:r>
              <w:rPr>
                <w:sz w:val="18"/>
              </w:rPr>
              <w:t>Professional network, research group, conference contact, or email invitation</w:t>
            </w:r>
          </w:p>
        </w:tc>
      </w:tr>
      <w:tr w:rsidR="008E04C5" w14:paraId="0328D03E" w14:textId="77777777">
        <w:trPr>
          <w:cantSplit/>
          <w:jc w:val="center"/>
        </w:trPr>
        <w:tc>
          <w:tcPr>
            <w:tcW w:w="2880" w:type="dxa"/>
            <w:tcMar>
              <w:top w:w="70" w:type="dxa"/>
              <w:left w:w="70" w:type="dxa"/>
              <w:bottom w:w="70" w:type="dxa"/>
              <w:right w:w="70" w:type="dxa"/>
            </w:tcMar>
            <w:vAlign w:val="center"/>
          </w:tcPr>
          <w:p w14:paraId="45ECE022" w14:textId="77777777" w:rsidR="008E04C5" w:rsidRDefault="00000000">
            <w:r>
              <w:rPr>
                <w:sz w:val="18"/>
              </w:rPr>
              <w:t>Conflict-of-interest check</w:t>
            </w:r>
          </w:p>
        </w:tc>
        <w:tc>
          <w:tcPr>
            <w:tcW w:w="6912" w:type="dxa"/>
            <w:tcMar>
              <w:top w:w="70" w:type="dxa"/>
              <w:left w:w="70" w:type="dxa"/>
              <w:bottom w:w="70" w:type="dxa"/>
              <w:right w:w="70" w:type="dxa"/>
            </w:tcMar>
            <w:vAlign w:val="center"/>
          </w:tcPr>
          <w:p w14:paraId="2B5F5411" w14:textId="77777777" w:rsidR="008E04C5" w:rsidRDefault="00000000">
            <w:r>
              <w:rPr>
                <w:sz w:val="18"/>
              </w:rPr>
              <w:t>Confirmation that the participant is not an author of either evaluated manuscript</w:t>
            </w:r>
          </w:p>
        </w:tc>
      </w:tr>
      <w:tr w:rsidR="008E04C5" w14:paraId="7F8D3EED" w14:textId="77777777">
        <w:trPr>
          <w:cantSplit/>
          <w:jc w:val="center"/>
        </w:trPr>
        <w:tc>
          <w:tcPr>
            <w:tcW w:w="2880" w:type="dxa"/>
            <w:tcMar>
              <w:top w:w="70" w:type="dxa"/>
              <w:left w:w="70" w:type="dxa"/>
              <w:bottom w:w="70" w:type="dxa"/>
              <w:right w:w="70" w:type="dxa"/>
            </w:tcMar>
            <w:vAlign w:val="center"/>
          </w:tcPr>
          <w:p w14:paraId="4FC9999D" w14:textId="77777777" w:rsidR="008E04C5" w:rsidRDefault="00000000">
            <w:r>
              <w:rPr>
                <w:sz w:val="18"/>
              </w:rPr>
              <w:t>Completion status</w:t>
            </w:r>
          </w:p>
        </w:tc>
        <w:tc>
          <w:tcPr>
            <w:tcW w:w="6912" w:type="dxa"/>
            <w:tcMar>
              <w:top w:w="70" w:type="dxa"/>
              <w:left w:w="70" w:type="dxa"/>
              <w:bottom w:w="70" w:type="dxa"/>
              <w:right w:w="70" w:type="dxa"/>
            </w:tcMar>
            <w:vAlign w:val="center"/>
          </w:tcPr>
          <w:p w14:paraId="0416F3A2" w14:textId="77777777" w:rsidR="008E04C5" w:rsidRDefault="00000000">
            <w:r>
              <w:rPr>
                <w:sz w:val="18"/>
              </w:rPr>
              <w:t>Invited / consented / completed / withdrew</w:t>
            </w:r>
          </w:p>
        </w:tc>
      </w:tr>
    </w:tbl>
    <w:p w14:paraId="68B40953" w14:textId="77777777" w:rsidR="008E04C5" w:rsidRDefault="008E04C5">
      <w:pPr>
        <w:spacing w:after="0"/>
      </w:pPr>
    </w:p>
    <w:p w14:paraId="5DD69F79" w14:textId="77777777" w:rsidR="008E04C5" w:rsidRDefault="00000000">
      <w:pPr>
        <w:pStyle w:val="Ttulo1"/>
        <w:spacing w:before="240" w:after="100" w:line="264" w:lineRule="auto"/>
      </w:pPr>
      <w:r>
        <w:rPr>
          <w:rFonts w:ascii="Aptos Display" w:hAnsi="Aptos Display"/>
          <w:color w:val="1F4E78"/>
          <w:sz w:val="30"/>
        </w:rPr>
        <w:t>3. Participant Materials</w:t>
      </w:r>
    </w:p>
    <w:p w14:paraId="0DB0DB7F" w14:textId="77777777" w:rsidR="008E04C5" w:rsidRDefault="00000000">
      <w:pPr>
        <w:spacing w:after="100"/>
      </w:pPr>
      <w:r>
        <w:t>Provide the following packet in the stated order. The packet should be frozen before recruitment so that all participants evaluate the same materials.</w:t>
      </w:r>
    </w:p>
    <w:p w14:paraId="54E15840" w14:textId="77777777" w:rsidR="008E04C5" w:rsidRDefault="00000000">
      <w:pPr>
        <w:pStyle w:val="Ttulo2"/>
        <w:spacing w:before="160" w:after="100" w:line="264" w:lineRule="auto"/>
      </w:pPr>
      <w:r>
        <w:rPr>
          <w:rFonts w:ascii="Aptos" w:hAnsi="Aptos"/>
          <w:color w:val="1F4E78"/>
          <w:sz w:val="24"/>
        </w:rPr>
        <w:t>3.1. Materials checklist</w:t>
      </w:r>
    </w:p>
    <w:p w14:paraId="6403632B" w14:textId="77777777" w:rsidR="008E04C5" w:rsidRDefault="00000000">
      <w:pPr>
        <w:spacing w:after="40" w:line="264" w:lineRule="auto"/>
      </w:pPr>
      <w:r>
        <w:rPr>
          <w:sz w:val="20"/>
        </w:rPr>
        <w:t>☐ M1. One-page participant briefing sheet (included in this protocol).</w:t>
      </w:r>
    </w:p>
    <w:p w14:paraId="7100533E" w14:textId="77777777" w:rsidR="008E04C5" w:rsidRDefault="00000000">
      <w:pPr>
        <w:spacing w:after="40" w:line="264" w:lineRule="auto"/>
      </w:pPr>
      <w:r>
        <w:rPr>
          <w:sz w:val="20"/>
        </w:rPr>
        <w:t>☐ M2. Short excerpt or structured summary of the legacy SLR methodology, including its reported search, selection, extraction, synthesis, and reporting information.</w:t>
      </w:r>
    </w:p>
    <w:p w14:paraId="34865D92" w14:textId="77777777" w:rsidR="008E04C5" w:rsidRDefault="00000000">
      <w:pPr>
        <w:spacing w:after="40" w:line="264" w:lineRule="auto"/>
      </w:pPr>
      <w:r>
        <w:rPr>
          <w:sz w:val="20"/>
        </w:rPr>
        <w:t>☐ M3. The retrospective X-SLR diagram for the legacy SLR. Use solid visual elements for explicitly reported evidence and dashed or gray elements labeled NR for information not reported in the legacy publication.</w:t>
      </w:r>
    </w:p>
    <w:p w14:paraId="21C0812F" w14:textId="77777777" w:rsidR="008E04C5" w:rsidRDefault="00000000">
      <w:pPr>
        <w:spacing w:after="40" w:line="264" w:lineRule="auto"/>
      </w:pPr>
      <w:r>
        <w:rPr>
          <w:sz w:val="20"/>
        </w:rPr>
        <w:t>☐ M4. The retrospective X-SLR mapping summary table (included below).</w:t>
      </w:r>
    </w:p>
    <w:p w14:paraId="7128A510" w14:textId="77777777" w:rsidR="008E04C5" w:rsidRDefault="00000000">
      <w:pPr>
        <w:spacing w:after="40" w:line="264" w:lineRule="auto"/>
      </w:pPr>
      <w:r>
        <w:rPr>
          <w:sz w:val="20"/>
        </w:rPr>
        <w:t>☐ M5. The participant questionnaire and open-ended response form.</w:t>
      </w:r>
    </w:p>
    <w:p w14:paraId="3F515178" w14:textId="77777777" w:rsidR="008E04C5" w:rsidRDefault="00000000">
      <w:pPr>
        <w:spacing w:after="40" w:line="264" w:lineRule="auto"/>
      </w:pPr>
      <w:r>
        <w:rPr>
          <w:sz w:val="20"/>
        </w:rPr>
        <w:t>☐ M6. The low-risk consent statement and participant profile form.</w:t>
      </w:r>
    </w:p>
    <w:p w14:paraId="2DAF4FC5" w14:textId="77777777" w:rsidR="008E04C5" w:rsidRDefault="00000000">
      <w:pPr>
        <w:pStyle w:val="Ttulo2"/>
        <w:spacing w:before="160" w:after="100" w:line="264" w:lineRule="auto"/>
      </w:pPr>
      <w:r>
        <w:rPr>
          <w:rFonts w:ascii="Aptos" w:hAnsi="Aptos"/>
          <w:color w:val="1F4E78"/>
          <w:sz w:val="24"/>
        </w:rPr>
        <w:t>3.2. Participant briefing sheet</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8E04C5" w14:paraId="01424992" w14:textId="77777777">
        <w:trPr>
          <w:jc w:val="center"/>
        </w:trPr>
        <w:tc>
          <w:tcPr>
            <w:tcW w:w="10080" w:type="dxa"/>
            <w:shd w:val="clear" w:color="auto" w:fill="D9EAF7"/>
            <w:tcMar>
              <w:top w:w="120" w:type="dxa"/>
              <w:left w:w="140" w:type="dxa"/>
              <w:bottom w:w="120" w:type="dxa"/>
              <w:right w:w="140" w:type="dxa"/>
            </w:tcMar>
          </w:tcPr>
          <w:p w14:paraId="399416FA" w14:textId="77777777" w:rsidR="008E04C5" w:rsidRDefault="00000000">
            <w:pPr>
              <w:spacing w:after="0" w:line="264" w:lineRule="auto"/>
            </w:pPr>
            <w:r>
              <w:rPr>
                <w:b/>
                <w:color w:val="1F4E78"/>
                <w:sz w:val="20"/>
              </w:rPr>
              <w:t xml:space="preserve">Read before reviewing the materials: </w:t>
            </w:r>
            <w:r>
              <w:rPr>
                <w:sz w:val="20"/>
              </w:rPr>
              <w:t>You are being asked to evaluate whether an X-SLR representation helps make a published literature review easier to understand, trace, and communicate. X-SLR is a reporting framework that separates (a) the methodological core of a review, (b) functional review stages called ports, and (c) tools or operational resources called adapters. Review the legacy-SLR summary and the X-SLR representation independently. Please base your answers on what the materials show, not on what you think the original authors may have done but did not report.</w:t>
            </w:r>
          </w:p>
        </w:tc>
      </w:tr>
    </w:tbl>
    <w:p w14:paraId="670D03DC" w14:textId="77777777" w:rsidR="008E04C5" w:rsidRDefault="008E04C5">
      <w:pPr>
        <w:spacing w:after="0"/>
      </w:pPr>
    </w:p>
    <w:p w14:paraId="7959F400" w14:textId="77777777" w:rsidR="008E04C5" w:rsidRDefault="00000000">
      <w:pPr>
        <w:pStyle w:val="Ttulo2"/>
        <w:spacing w:before="160" w:after="100" w:line="264" w:lineRule="auto"/>
      </w:pPr>
      <w:r>
        <w:rPr>
          <w:rFonts w:ascii="Aptos" w:hAnsi="Aptos"/>
          <w:color w:val="1F4E78"/>
          <w:sz w:val="24"/>
        </w:rPr>
        <w:t>3.3. X-SLR quick reference</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232"/>
        <w:gridCol w:w="7560"/>
      </w:tblGrid>
      <w:tr w:rsidR="008E04C5" w14:paraId="464F46F7" w14:textId="77777777">
        <w:trPr>
          <w:cantSplit/>
          <w:tblHeader/>
          <w:jc w:val="center"/>
        </w:trPr>
        <w:tc>
          <w:tcPr>
            <w:tcW w:w="2232" w:type="dxa"/>
            <w:shd w:val="clear" w:color="auto" w:fill="1F4E78"/>
            <w:tcMar>
              <w:top w:w="70" w:type="dxa"/>
              <w:left w:w="70" w:type="dxa"/>
              <w:bottom w:w="70" w:type="dxa"/>
              <w:right w:w="70" w:type="dxa"/>
            </w:tcMar>
            <w:vAlign w:val="center"/>
          </w:tcPr>
          <w:p w14:paraId="0AF28A95" w14:textId="77777777" w:rsidR="008E04C5" w:rsidRDefault="00000000">
            <w:pPr>
              <w:jc w:val="center"/>
            </w:pPr>
            <w:r>
              <w:rPr>
                <w:b/>
                <w:color w:val="FFFFFF"/>
                <w:sz w:val="18"/>
              </w:rPr>
              <w:t>Element</w:t>
            </w:r>
          </w:p>
        </w:tc>
        <w:tc>
          <w:tcPr>
            <w:tcW w:w="7560" w:type="dxa"/>
            <w:shd w:val="clear" w:color="auto" w:fill="1F4E78"/>
            <w:tcMar>
              <w:top w:w="70" w:type="dxa"/>
              <w:left w:w="70" w:type="dxa"/>
              <w:bottom w:w="70" w:type="dxa"/>
              <w:right w:w="70" w:type="dxa"/>
            </w:tcMar>
            <w:vAlign w:val="center"/>
          </w:tcPr>
          <w:p w14:paraId="15BB1CDF" w14:textId="77777777" w:rsidR="008E04C5" w:rsidRDefault="00000000">
            <w:pPr>
              <w:jc w:val="center"/>
            </w:pPr>
            <w:r>
              <w:rPr>
                <w:b/>
                <w:color w:val="FFFFFF"/>
                <w:sz w:val="18"/>
              </w:rPr>
              <w:t>Meaning for this assessment</w:t>
            </w:r>
          </w:p>
        </w:tc>
      </w:tr>
      <w:tr w:rsidR="008E04C5" w14:paraId="4DEF9E83" w14:textId="77777777">
        <w:trPr>
          <w:cantSplit/>
          <w:jc w:val="center"/>
        </w:trPr>
        <w:tc>
          <w:tcPr>
            <w:tcW w:w="2232" w:type="dxa"/>
            <w:tcMar>
              <w:top w:w="70" w:type="dxa"/>
              <w:left w:w="70" w:type="dxa"/>
              <w:bottom w:w="70" w:type="dxa"/>
              <w:right w:w="70" w:type="dxa"/>
            </w:tcMar>
            <w:vAlign w:val="center"/>
          </w:tcPr>
          <w:p w14:paraId="6A625528" w14:textId="77777777" w:rsidR="008E04C5" w:rsidRDefault="00000000">
            <w:r>
              <w:rPr>
                <w:sz w:val="18"/>
              </w:rPr>
              <w:t>Research Core</w:t>
            </w:r>
          </w:p>
        </w:tc>
        <w:tc>
          <w:tcPr>
            <w:tcW w:w="7560" w:type="dxa"/>
            <w:tcMar>
              <w:top w:w="70" w:type="dxa"/>
              <w:left w:w="70" w:type="dxa"/>
              <w:bottom w:w="70" w:type="dxa"/>
              <w:right w:w="70" w:type="dxa"/>
            </w:tcMar>
            <w:vAlign w:val="center"/>
          </w:tcPr>
          <w:p w14:paraId="5969E128" w14:textId="77777777" w:rsidR="008E04C5" w:rsidRDefault="00000000">
            <w:r>
              <w:rPr>
                <w:sz w:val="18"/>
              </w:rPr>
              <w:t>Stable methodological logic: objectives or research questions, scope, eligibility logic, and synthesis approach.</w:t>
            </w:r>
          </w:p>
        </w:tc>
      </w:tr>
      <w:tr w:rsidR="008E04C5" w14:paraId="2C389745" w14:textId="77777777">
        <w:trPr>
          <w:cantSplit/>
          <w:jc w:val="center"/>
        </w:trPr>
        <w:tc>
          <w:tcPr>
            <w:tcW w:w="2232" w:type="dxa"/>
            <w:tcMar>
              <w:top w:w="70" w:type="dxa"/>
              <w:left w:w="70" w:type="dxa"/>
              <w:bottom w:w="70" w:type="dxa"/>
              <w:right w:w="70" w:type="dxa"/>
            </w:tcMar>
            <w:vAlign w:val="center"/>
          </w:tcPr>
          <w:p w14:paraId="7CA0DF67" w14:textId="77777777" w:rsidR="008E04C5" w:rsidRDefault="00000000">
            <w:r>
              <w:rPr>
                <w:sz w:val="18"/>
              </w:rPr>
              <w:t>Ports</w:t>
            </w:r>
          </w:p>
        </w:tc>
        <w:tc>
          <w:tcPr>
            <w:tcW w:w="7560" w:type="dxa"/>
            <w:tcMar>
              <w:top w:w="70" w:type="dxa"/>
              <w:left w:w="70" w:type="dxa"/>
              <w:bottom w:w="70" w:type="dxa"/>
              <w:right w:w="70" w:type="dxa"/>
            </w:tcMar>
            <w:vAlign w:val="center"/>
          </w:tcPr>
          <w:p w14:paraId="42A76E20" w14:textId="77777777" w:rsidR="008E04C5" w:rsidRDefault="00000000">
            <w:r>
              <w:rPr>
                <w:sz w:val="18"/>
              </w:rPr>
              <w:t>Functional review stages: search strategy, selection criteria, data extraction, quality assessment, analysis and synthesis, and reporting.</w:t>
            </w:r>
          </w:p>
        </w:tc>
      </w:tr>
      <w:tr w:rsidR="008E04C5" w14:paraId="6B20B191" w14:textId="77777777">
        <w:trPr>
          <w:cantSplit/>
          <w:jc w:val="center"/>
        </w:trPr>
        <w:tc>
          <w:tcPr>
            <w:tcW w:w="2232" w:type="dxa"/>
            <w:tcMar>
              <w:top w:w="70" w:type="dxa"/>
              <w:left w:w="70" w:type="dxa"/>
              <w:bottom w:w="70" w:type="dxa"/>
              <w:right w:w="70" w:type="dxa"/>
            </w:tcMar>
            <w:vAlign w:val="center"/>
          </w:tcPr>
          <w:p w14:paraId="120FFD26" w14:textId="77777777" w:rsidR="008E04C5" w:rsidRDefault="00000000">
            <w:r>
              <w:rPr>
                <w:sz w:val="18"/>
              </w:rPr>
              <w:t>Adapters</w:t>
            </w:r>
          </w:p>
        </w:tc>
        <w:tc>
          <w:tcPr>
            <w:tcW w:w="7560" w:type="dxa"/>
            <w:tcMar>
              <w:top w:w="70" w:type="dxa"/>
              <w:left w:w="70" w:type="dxa"/>
              <w:bottom w:w="70" w:type="dxa"/>
              <w:right w:w="70" w:type="dxa"/>
            </w:tcMar>
            <w:vAlign w:val="center"/>
          </w:tcPr>
          <w:p w14:paraId="0A6F4E6F" w14:textId="77777777" w:rsidR="008E04C5" w:rsidRDefault="00000000">
            <w:r>
              <w:rPr>
                <w:sz w:val="18"/>
              </w:rPr>
              <w:t>Concrete tools, platforms, manual procedures, databases, or technical resources that operationalize a port.</w:t>
            </w:r>
          </w:p>
        </w:tc>
      </w:tr>
      <w:tr w:rsidR="008E04C5" w14:paraId="27F6BE17" w14:textId="77777777">
        <w:trPr>
          <w:cantSplit/>
          <w:jc w:val="center"/>
        </w:trPr>
        <w:tc>
          <w:tcPr>
            <w:tcW w:w="2232" w:type="dxa"/>
            <w:tcMar>
              <w:top w:w="70" w:type="dxa"/>
              <w:left w:w="70" w:type="dxa"/>
              <w:bottom w:w="70" w:type="dxa"/>
              <w:right w:w="70" w:type="dxa"/>
            </w:tcMar>
            <w:vAlign w:val="center"/>
          </w:tcPr>
          <w:p w14:paraId="6048FF2F" w14:textId="77777777" w:rsidR="008E04C5" w:rsidRDefault="00000000">
            <w:r>
              <w:rPr>
                <w:sz w:val="18"/>
              </w:rPr>
              <w:t>Outputs</w:t>
            </w:r>
          </w:p>
        </w:tc>
        <w:tc>
          <w:tcPr>
            <w:tcW w:w="7560" w:type="dxa"/>
            <w:tcMar>
              <w:top w:w="70" w:type="dxa"/>
              <w:left w:w="70" w:type="dxa"/>
              <w:bottom w:w="70" w:type="dxa"/>
              <w:right w:w="70" w:type="dxa"/>
            </w:tcMar>
            <w:vAlign w:val="center"/>
          </w:tcPr>
          <w:p w14:paraId="6B72A37C" w14:textId="77777777" w:rsidR="008E04C5" w:rsidRDefault="00000000">
            <w:r>
              <w:rPr>
                <w:sz w:val="18"/>
              </w:rPr>
              <w:t>Intermediate or final artifacts produced during the review, such as record counts, selected studies, extraction tables, thematic categories, and reports.</w:t>
            </w:r>
          </w:p>
        </w:tc>
      </w:tr>
      <w:tr w:rsidR="008E04C5" w14:paraId="3386D64F" w14:textId="77777777">
        <w:trPr>
          <w:cantSplit/>
          <w:jc w:val="center"/>
        </w:trPr>
        <w:tc>
          <w:tcPr>
            <w:tcW w:w="2232" w:type="dxa"/>
            <w:tcMar>
              <w:top w:w="70" w:type="dxa"/>
              <w:left w:w="70" w:type="dxa"/>
              <w:bottom w:w="70" w:type="dxa"/>
              <w:right w:w="70" w:type="dxa"/>
            </w:tcMar>
            <w:vAlign w:val="center"/>
          </w:tcPr>
          <w:p w14:paraId="3FE73D84" w14:textId="77777777" w:rsidR="008E04C5" w:rsidRDefault="00000000">
            <w:r>
              <w:rPr>
                <w:sz w:val="18"/>
              </w:rPr>
              <w:t>NR: Not Reported</w:t>
            </w:r>
          </w:p>
        </w:tc>
        <w:tc>
          <w:tcPr>
            <w:tcW w:w="7560" w:type="dxa"/>
            <w:tcMar>
              <w:top w:w="70" w:type="dxa"/>
              <w:left w:w="70" w:type="dxa"/>
              <w:bottom w:w="70" w:type="dxa"/>
              <w:right w:w="70" w:type="dxa"/>
            </w:tcMar>
            <w:vAlign w:val="center"/>
          </w:tcPr>
          <w:p w14:paraId="252FBD88" w14:textId="77777777" w:rsidR="008E04C5" w:rsidRDefault="00000000">
            <w:r>
              <w:rPr>
                <w:sz w:val="18"/>
              </w:rPr>
              <w:t>Information absent from the original publication. NR is not an error in the X-SLR reconstruction; it is an explicit traceability finding.</w:t>
            </w:r>
          </w:p>
        </w:tc>
      </w:tr>
    </w:tbl>
    <w:p w14:paraId="56D86E9D" w14:textId="77777777" w:rsidR="008E04C5" w:rsidRDefault="008E04C5">
      <w:pPr>
        <w:spacing w:after="0"/>
      </w:pPr>
    </w:p>
    <w:p w14:paraId="481855AD" w14:textId="77777777" w:rsidR="008E04C5" w:rsidRDefault="00000000">
      <w:pPr>
        <w:pStyle w:val="Ttulo1"/>
        <w:spacing w:before="240" w:after="100" w:line="264" w:lineRule="auto"/>
      </w:pPr>
      <w:r>
        <w:rPr>
          <w:rFonts w:ascii="Aptos Display" w:hAnsi="Aptos Display"/>
          <w:color w:val="1F4E78"/>
          <w:sz w:val="30"/>
        </w:rPr>
        <w:lastRenderedPageBreak/>
        <w:t>4. Legacy-SLR Case and Retrospective X-SLR Mapping Summary</w:t>
      </w:r>
    </w:p>
    <w:p w14:paraId="689BA31D" w14:textId="77777777" w:rsidR="008E04C5" w:rsidRDefault="00000000">
      <w:pPr>
        <w:spacing w:after="100"/>
      </w:pPr>
      <w:r>
        <w:t>The assessment case is a previously published literature review on cognitive systems for urban planning. The case was selected because it was completed before the conception of X-SLR, represents a distinct application domain from the OLAP--NoSQL demonstration scenario, and reports a multi-stage literature-review process. The assessment does not modify the legacy review’s corpus, conclusions, or methodological decisions.</w:t>
      </w:r>
    </w:p>
    <w:p w14:paraId="35CD8480" w14:textId="77777777" w:rsidR="008E04C5" w:rsidRDefault="00000000">
      <w:pPr>
        <w:pStyle w:val="Ttulo2"/>
        <w:spacing w:before="160" w:after="100" w:line="264" w:lineRule="auto"/>
      </w:pPr>
      <w:r>
        <w:rPr>
          <w:rFonts w:ascii="Aptos" w:hAnsi="Aptos"/>
          <w:color w:val="1F4E78"/>
          <w:sz w:val="24"/>
        </w:rPr>
        <w:t>4.1. Legacy review summary for participants</w:t>
      </w:r>
    </w:p>
    <w:p w14:paraId="2860EABC" w14:textId="77777777" w:rsidR="008E04C5" w:rsidRDefault="00000000">
      <w:pPr>
        <w:pStyle w:val="Listaconvietas"/>
        <w:spacing w:after="40" w:line="264" w:lineRule="auto"/>
      </w:pPr>
      <w:r>
        <w:rPr>
          <w:sz w:val="20"/>
        </w:rPr>
        <w:t>Purpose: survey and classify cognitive-system approaches used in urban planning, including technologies, advantages, limitations, and future research needs.</w:t>
      </w:r>
    </w:p>
    <w:p w14:paraId="2919E5AC" w14:textId="77777777" w:rsidR="008E04C5" w:rsidRDefault="00000000">
      <w:pPr>
        <w:pStyle w:val="Listaconvietas"/>
        <w:spacing w:after="40" w:line="264" w:lineRule="auto"/>
      </w:pPr>
      <w:r>
        <w:rPr>
          <w:sz w:val="20"/>
        </w:rPr>
        <w:t>Reported retrieval approach: a keyword-based query was executed in Google Scholar.</w:t>
      </w:r>
    </w:p>
    <w:p w14:paraId="618CB3E0" w14:textId="77777777" w:rsidR="008E04C5" w:rsidRDefault="00000000">
      <w:pPr>
        <w:pStyle w:val="Listaconvietas"/>
        <w:spacing w:after="40" w:line="264" w:lineRule="auto"/>
      </w:pPr>
      <w:r>
        <w:rPr>
          <w:sz w:val="20"/>
        </w:rPr>
        <w:t>Reported selection sequence: 135 records were retrieved; filtering by publication year and language yielded 105 records; publication-quality screening yielded 53 records; abstract relevance screening yielded 42 included academic articles.</w:t>
      </w:r>
    </w:p>
    <w:p w14:paraId="6DDD81A6" w14:textId="77777777" w:rsidR="008E04C5" w:rsidRDefault="00000000">
      <w:pPr>
        <w:pStyle w:val="Listaconvietas"/>
        <w:spacing w:after="40" w:line="264" w:lineRule="auto"/>
      </w:pPr>
      <w:r>
        <w:rPr>
          <w:sz w:val="20"/>
        </w:rPr>
        <w:t>Reported synthesis: the final corpus was classified into four categories: intelligent governance implementations (17), data-oriented problems (9), fuzzy-model-based approaches (9), and application scenario solutions (7).</w:t>
      </w:r>
    </w:p>
    <w:p w14:paraId="65C39F02" w14:textId="77777777" w:rsidR="008E04C5" w:rsidRDefault="00000000">
      <w:pPr>
        <w:pStyle w:val="Ttulo2"/>
        <w:spacing w:before="160" w:after="100" w:line="264" w:lineRule="auto"/>
      </w:pPr>
      <w:r>
        <w:rPr>
          <w:rFonts w:ascii="Aptos" w:hAnsi="Aptos"/>
          <w:color w:val="1F4E78"/>
          <w:sz w:val="24"/>
        </w:rPr>
        <w:t>4.2. Retrospective mapping summary</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088"/>
        <w:gridCol w:w="4680"/>
        <w:gridCol w:w="3024"/>
      </w:tblGrid>
      <w:tr w:rsidR="008E04C5" w14:paraId="0DEAECA7" w14:textId="77777777">
        <w:trPr>
          <w:cantSplit/>
          <w:tblHeader/>
          <w:jc w:val="center"/>
        </w:trPr>
        <w:tc>
          <w:tcPr>
            <w:tcW w:w="2088" w:type="dxa"/>
            <w:shd w:val="clear" w:color="auto" w:fill="1F4E78"/>
            <w:tcMar>
              <w:top w:w="70" w:type="dxa"/>
              <w:left w:w="70" w:type="dxa"/>
              <w:bottom w:w="70" w:type="dxa"/>
              <w:right w:w="70" w:type="dxa"/>
            </w:tcMar>
            <w:vAlign w:val="center"/>
          </w:tcPr>
          <w:p w14:paraId="1CB80A89" w14:textId="77777777" w:rsidR="008E04C5" w:rsidRDefault="00000000">
            <w:pPr>
              <w:jc w:val="center"/>
            </w:pPr>
            <w:r>
              <w:rPr>
                <w:b/>
                <w:color w:val="FFFFFF"/>
                <w:sz w:val="15"/>
              </w:rPr>
              <w:t>X-SLR element</w:t>
            </w:r>
          </w:p>
        </w:tc>
        <w:tc>
          <w:tcPr>
            <w:tcW w:w="4680" w:type="dxa"/>
            <w:shd w:val="clear" w:color="auto" w:fill="1F4E78"/>
            <w:tcMar>
              <w:top w:w="70" w:type="dxa"/>
              <w:left w:w="70" w:type="dxa"/>
              <w:bottom w:w="70" w:type="dxa"/>
              <w:right w:w="70" w:type="dxa"/>
            </w:tcMar>
            <w:vAlign w:val="center"/>
          </w:tcPr>
          <w:p w14:paraId="5B78F871" w14:textId="77777777" w:rsidR="008E04C5" w:rsidRDefault="00000000">
            <w:pPr>
              <w:jc w:val="center"/>
            </w:pPr>
            <w:r>
              <w:rPr>
                <w:b/>
                <w:color w:val="FFFFFF"/>
                <w:sz w:val="15"/>
              </w:rPr>
              <w:t>Reported methodological evidence</w:t>
            </w:r>
          </w:p>
        </w:tc>
        <w:tc>
          <w:tcPr>
            <w:tcW w:w="3024" w:type="dxa"/>
            <w:shd w:val="clear" w:color="auto" w:fill="1F4E78"/>
            <w:tcMar>
              <w:top w:w="70" w:type="dxa"/>
              <w:left w:w="70" w:type="dxa"/>
              <w:bottom w:w="70" w:type="dxa"/>
              <w:right w:w="70" w:type="dxa"/>
            </w:tcMar>
            <w:vAlign w:val="center"/>
          </w:tcPr>
          <w:p w14:paraId="4ADFFC9D" w14:textId="77777777" w:rsidR="008E04C5" w:rsidRDefault="00000000">
            <w:pPr>
              <w:jc w:val="center"/>
            </w:pPr>
            <w:r>
              <w:rPr>
                <w:b/>
                <w:color w:val="FFFFFF"/>
                <w:sz w:val="15"/>
              </w:rPr>
              <w:t>Traceability observation</w:t>
            </w:r>
          </w:p>
        </w:tc>
      </w:tr>
      <w:tr w:rsidR="008E04C5" w14:paraId="7A8B4B76" w14:textId="77777777">
        <w:trPr>
          <w:cantSplit/>
          <w:jc w:val="center"/>
        </w:trPr>
        <w:tc>
          <w:tcPr>
            <w:tcW w:w="2088" w:type="dxa"/>
            <w:tcMar>
              <w:top w:w="70" w:type="dxa"/>
              <w:left w:w="70" w:type="dxa"/>
              <w:bottom w:w="70" w:type="dxa"/>
              <w:right w:w="70" w:type="dxa"/>
            </w:tcMar>
            <w:vAlign w:val="center"/>
          </w:tcPr>
          <w:p w14:paraId="08857F70" w14:textId="77777777" w:rsidR="008E04C5" w:rsidRDefault="00000000">
            <w:r>
              <w:rPr>
                <w:sz w:val="15"/>
              </w:rPr>
              <w:t>Research Core</w:t>
            </w:r>
          </w:p>
        </w:tc>
        <w:tc>
          <w:tcPr>
            <w:tcW w:w="4680" w:type="dxa"/>
            <w:tcMar>
              <w:top w:w="70" w:type="dxa"/>
              <w:left w:w="70" w:type="dxa"/>
              <w:bottom w:w="70" w:type="dxa"/>
              <w:right w:w="70" w:type="dxa"/>
            </w:tcMar>
            <w:vAlign w:val="center"/>
          </w:tcPr>
          <w:p w14:paraId="0476AB15" w14:textId="77777777" w:rsidR="008E04C5" w:rsidRDefault="00000000">
            <w:r>
              <w:rPr>
                <w:sz w:val="15"/>
              </w:rPr>
              <w:t>Objectives and scope are reported; formal research questions are not explicit.</w:t>
            </w:r>
          </w:p>
        </w:tc>
        <w:tc>
          <w:tcPr>
            <w:tcW w:w="3024" w:type="dxa"/>
            <w:tcMar>
              <w:top w:w="70" w:type="dxa"/>
              <w:left w:w="70" w:type="dxa"/>
              <w:bottom w:w="70" w:type="dxa"/>
              <w:right w:w="70" w:type="dxa"/>
            </w:tcMar>
            <w:vAlign w:val="center"/>
          </w:tcPr>
          <w:p w14:paraId="578DEB5E" w14:textId="77777777" w:rsidR="008E04C5" w:rsidRDefault="00000000">
            <w:r>
              <w:rPr>
                <w:sz w:val="15"/>
              </w:rPr>
              <w:t>Objectives, temporal/language boundaries, classification scheme.</w:t>
            </w:r>
          </w:p>
        </w:tc>
      </w:tr>
      <w:tr w:rsidR="008E04C5" w14:paraId="05B675CD" w14:textId="77777777">
        <w:trPr>
          <w:cantSplit/>
          <w:jc w:val="center"/>
        </w:trPr>
        <w:tc>
          <w:tcPr>
            <w:tcW w:w="2088" w:type="dxa"/>
            <w:tcMar>
              <w:top w:w="70" w:type="dxa"/>
              <w:left w:w="70" w:type="dxa"/>
              <w:bottom w:w="70" w:type="dxa"/>
              <w:right w:w="70" w:type="dxa"/>
            </w:tcMar>
            <w:vAlign w:val="center"/>
          </w:tcPr>
          <w:p w14:paraId="4CDAF7A9" w14:textId="77777777" w:rsidR="008E04C5" w:rsidRDefault="00000000">
            <w:r>
              <w:rPr>
                <w:sz w:val="15"/>
              </w:rPr>
              <w:t>Search Strategy</w:t>
            </w:r>
          </w:p>
        </w:tc>
        <w:tc>
          <w:tcPr>
            <w:tcW w:w="4680" w:type="dxa"/>
            <w:tcMar>
              <w:top w:w="70" w:type="dxa"/>
              <w:left w:w="70" w:type="dxa"/>
              <w:bottom w:w="70" w:type="dxa"/>
              <w:right w:w="70" w:type="dxa"/>
            </w:tcMar>
            <w:vAlign w:val="center"/>
          </w:tcPr>
          <w:p w14:paraId="075BE9BC" w14:textId="77777777" w:rsidR="008E04C5" w:rsidRDefault="00000000">
            <w:r>
              <w:rPr>
                <w:sz w:val="15"/>
              </w:rPr>
              <w:t>Keyword-based retrieval is reported.</w:t>
            </w:r>
          </w:p>
        </w:tc>
        <w:tc>
          <w:tcPr>
            <w:tcW w:w="3024" w:type="dxa"/>
            <w:tcMar>
              <w:top w:w="70" w:type="dxa"/>
              <w:left w:w="70" w:type="dxa"/>
              <w:bottom w:w="70" w:type="dxa"/>
              <w:right w:w="70" w:type="dxa"/>
            </w:tcMar>
            <w:vAlign w:val="center"/>
          </w:tcPr>
          <w:p w14:paraId="6C2294E1" w14:textId="77777777" w:rsidR="008E04C5" w:rsidRDefault="00000000">
            <w:r>
              <w:rPr>
                <w:sz w:val="15"/>
              </w:rPr>
              <w:t>Google Scholar; 135 initial records; execution date and export procedure NR.</w:t>
            </w:r>
          </w:p>
        </w:tc>
      </w:tr>
      <w:tr w:rsidR="008E04C5" w14:paraId="2894C966" w14:textId="77777777">
        <w:trPr>
          <w:cantSplit/>
          <w:jc w:val="center"/>
        </w:trPr>
        <w:tc>
          <w:tcPr>
            <w:tcW w:w="2088" w:type="dxa"/>
            <w:tcMar>
              <w:top w:w="70" w:type="dxa"/>
              <w:left w:w="70" w:type="dxa"/>
              <w:bottom w:w="70" w:type="dxa"/>
              <w:right w:w="70" w:type="dxa"/>
            </w:tcMar>
            <w:vAlign w:val="center"/>
          </w:tcPr>
          <w:p w14:paraId="43D1E8E7" w14:textId="77777777" w:rsidR="008E04C5" w:rsidRDefault="00000000">
            <w:r>
              <w:rPr>
                <w:sz w:val="15"/>
              </w:rPr>
              <w:t>Selection Criteria</w:t>
            </w:r>
          </w:p>
        </w:tc>
        <w:tc>
          <w:tcPr>
            <w:tcW w:w="4680" w:type="dxa"/>
            <w:tcMar>
              <w:top w:w="70" w:type="dxa"/>
              <w:left w:w="70" w:type="dxa"/>
              <w:bottom w:w="70" w:type="dxa"/>
              <w:right w:w="70" w:type="dxa"/>
            </w:tcMar>
            <w:vAlign w:val="center"/>
          </w:tcPr>
          <w:p w14:paraId="66E0BEEE" w14:textId="77777777" w:rsidR="008E04C5" w:rsidRDefault="00000000">
            <w:r>
              <w:rPr>
                <w:sz w:val="15"/>
              </w:rPr>
              <w:t>Year, language, source quality, and abstract relevance filtering are reported.</w:t>
            </w:r>
          </w:p>
        </w:tc>
        <w:tc>
          <w:tcPr>
            <w:tcW w:w="3024" w:type="dxa"/>
            <w:tcMar>
              <w:top w:w="70" w:type="dxa"/>
              <w:left w:w="70" w:type="dxa"/>
              <w:bottom w:w="70" w:type="dxa"/>
              <w:right w:w="70" w:type="dxa"/>
            </w:tcMar>
            <w:vAlign w:val="center"/>
          </w:tcPr>
          <w:p w14:paraId="5709A892" w14:textId="77777777" w:rsidR="008E04C5" w:rsidRDefault="00000000">
            <w:r>
              <w:rPr>
                <w:sz w:val="15"/>
              </w:rPr>
              <w:t>105 → 53 → 42 records; reviewer roles, conflict resolution, and record-level exclusions NR.</w:t>
            </w:r>
          </w:p>
        </w:tc>
      </w:tr>
      <w:tr w:rsidR="008E04C5" w14:paraId="4179207E" w14:textId="77777777">
        <w:trPr>
          <w:cantSplit/>
          <w:jc w:val="center"/>
        </w:trPr>
        <w:tc>
          <w:tcPr>
            <w:tcW w:w="2088" w:type="dxa"/>
            <w:tcMar>
              <w:top w:w="70" w:type="dxa"/>
              <w:left w:w="70" w:type="dxa"/>
              <w:bottom w:w="70" w:type="dxa"/>
              <w:right w:w="70" w:type="dxa"/>
            </w:tcMar>
            <w:vAlign w:val="center"/>
          </w:tcPr>
          <w:p w14:paraId="6EFF1828" w14:textId="77777777" w:rsidR="008E04C5" w:rsidRDefault="00000000">
            <w:r>
              <w:rPr>
                <w:sz w:val="15"/>
              </w:rPr>
              <w:t>Data Extraction</w:t>
            </w:r>
          </w:p>
        </w:tc>
        <w:tc>
          <w:tcPr>
            <w:tcW w:w="4680" w:type="dxa"/>
            <w:tcMar>
              <w:top w:w="70" w:type="dxa"/>
              <w:left w:w="70" w:type="dxa"/>
              <w:bottom w:w="70" w:type="dxa"/>
              <w:right w:w="70" w:type="dxa"/>
            </w:tcMar>
            <w:vAlign w:val="center"/>
          </w:tcPr>
          <w:p w14:paraId="4B4EA905" w14:textId="77777777" w:rsidR="008E04C5" w:rsidRDefault="00000000">
            <w:r>
              <w:rPr>
                <w:sz w:val="15"/>
              </w:rPr>
              <w:t>Extracted dimensions can be inferred from published tables.</w:t>
            </w:r>
          </w:p>
        </w:tc>
        <w:tc>
          <w:tcPr>
            <w:tcW w:w="3024" w:type="dxa"/>
            <w:tcMar>
              <w:top w:w="70" w:type="dxa"/>
              <w:left w:w="70" w:type="dxa"/>
              <w:bottom w:w="70" w:type="dxa"/>
              <w:right w:w="70" w:type="dxa"/>
            </w:tcMar>
            <w:vAlign w:val="center"/>
          </w:tcPr>
          <w:p w14:paraId="23B713A3" w14:textId="77777777" w:rsidR="008E04C5" w:rsidRDefault="00000000">
            <w:r>
              <w:rPr>
                <w:sz w:val="15"/>
              </w:rPr>
              <w:t>Year, publisher, type, categories, technologies, advantages, limitations; instrument/repository/software NR.</w:t>
            </w:r>
          </w:p>
        </w:tc>
      </w:tr>
      <w:tr w:rsidR="008E04C5" w14:paraId="3ED24457" w14:textId="77777777">
        <w:trPr>
          <w:cantSplit/>
          <w:jc w:val="center"/>
        </w:trPr>
        <w:tc>
          <w:tcPr>
            <w:tcW w:w="2088" w:type="dxa"/>
            <w:tcMar>
              <w:top w:w="70" w:type="dxa"/>
              <w:left w:w="70" w:type="dxa"/>
              <w:bottom w:w="70" w:type="dxa"/>
              <w:right w:w="70" w:type="dxa"/>
            </w:tcMar>
            <w:vAlign w:val="center"/>
          </w:tcPr>
          <w:p w14:paraId="5EE0582A" w14:textId="77777777" w:rsidR="008E04C5" w:rsidRDefault="00000000">
            <w:r>
              <w:rPr>
                <w:sz w:val="15"/>
              </w:rPr>
              <w:t>Quality Assessment</w:t>
            </w:r>
          </w:p>
        </w:tc>
        <w:tc>
          <w:tcPr>
            <w:tcW w:w="4680" w:type="dxa"/>
            <w:tcMar>
              <w:top w:w="70" w:type="dxa"/>
              <w:left w:w="70" w:type="dxa"/>
              <w:bottom w:w="70" w:type="dxa"/>
              <w:right w:w="70" w:type="dxa"/>
            </w:tcMar>
            <w:vAlign w:val="center"/>
          </w:tcPr>
          <w:p w14:paraId="5FA32DA8" w14:textId="77777777" w:rsidR="008E04C5" w:rsidRDefault="00000000">
            <w:r>
              <w:rPr>
                <w:sz w:val="15"/>
              </w:rPr>
              <w:t>Publication validity and indexing were used as a quality-related filter.</w:t>
            </w:r>
          </w:p>
        </w:tc>
        <w:tc>
          <w:tcPr>
            <w:tcW w:w="3024" w:type="dxa"/>
            <w:tcMar>
              <w:top w:w="70" w:type="dxa"/>
              <w:left w:w="70" w:type="dxa"/>
              <w:bottom w:w="70" w:type="dxa"/>
              <w:right w:w="70" w:type="dxa"/>
            </w:tcMar>
            <w:vAlign w:val="center"/>
          </w:tcPr>
          <w:p w14:paraId="121B5D2D" w14:textId="77777777" w:rsidR="008E04C5" w:rsidRDefault="00000000">
            <w:r>
              <w:rPr>
                <w:sz w:val="15"/>
              </w:rPr>
              <w:t>No distinct study-level appraisal checklist, score, or assessor procedure reported.</w:t>
            </w:r>
          </w:p>
        </w:tc>
      </w:tr>
      <w:tr w:rsidR="008E04C5" w14:paraId="554C11D2" w14:textId="77777777">
        <w:trPr>
          <w:cantSplit/>
          <w:jc w:val="center"/>
        </w:trPr>
        <w:tc>
          <w:tcPr>
            <w:tcW w:w="2088" w:type="dxa"/>
            <w:tcMar>
              <w:top w:w="70" w:type="dxa"/>
              <w:left w:w="70" w:type="dxa"/>
              <w:bottom w:w="70" w:type="dxa"/>
              <w:right w:w="70" w:type="dxa"/>
            </w:tcMar>
            <w:vAlign w:val="center"/>
          </w:tcPr>
          <w:p w14:paraId="239491E7" w14:textId="77777777" w:rsidR="008E04C5" w:rsidRDefault="00000000">
            <w:r>
              <w:rPr>
                <w:sz w:val="15"/>
              </w:rPr>
              <w:t>Analysis and Synthesis</w:t>
            </w:r>
          </w:p>
        </w:tc>
        <w:tc>
          <w:tcPr>
            <w:tcW w:w="4680" w:type="dxa"/>
            <w:tcMar>
              <w:top w:w="70" w:type="dxa"/>
              <w:left w:w="70" w:type="dxa"/>
              <w:bottom w:w="70" w:type="dxa"/>
              <w:right w:w="70" w:type="dxa"/>
            </w:tcMar>
            <w:vAlign w:val="center"/>
          </w:tcPr>
          <w:p w14:paraId="15AE0BA9" w14:textId="77777777" w:rsidR="008E04C5" w:rsidRDefault="00000000">
            <w:r>
              <w:rPr>
                <w:sz w:val="15"/>
              </w:rPr>
              <w:t>Narrative analysis and four-category thematic classification are reported.</w:t>
            </w:r>
          </w:p>
        </w:tc>
        <w:tc>
          <w:tcPr>
            <w:tcW w:w="3024" w:type="dxa"/>
            <w:tcMar>
              <w:top w:w="70" w:type="dxa"/>
              <w:left w:w="70" w:type="dxa"/>
              <w:bottom w:w="70" w:type="dxa"/>
              <w:right w:w="70" w:type="dxa"/>
            </w:tcMar>
            <w:vAlign w:val="center"/>
          </w:tcPr>
          <w:p w14:paraId="51020379" w14:textId="77777777" w:rsidR="008E04C5" w:rsidRDefault="00000000">
            <w:r>
              <w:rPr>
                <w:sz w:val="15"/>
              </w:rPr>
              <w:t>Analysis software, coding process, and iterative synthesis protocol NR.</w:t>
            </w:r>
          </w:p>
        </w:tc>
      </w:tr>
      <w:tr w:rsidR="008E04C5" w14:paraId="6854CB72" w14:textId="77777777">
        <w:trPr>
          <w:cantSplit/>
          <w:jc w:val="center"/>
        </w:trPr>
        <w:tc>
          <w:tcPr>
            <w:tcW w:w="2088" w:type="dxa"/>
            <w:tcMar>
              <w:top w:w="70" w:type="dxa"/>
              <w:left w:w="70" w:type="dxa"/>
              <w:bottom w:w="70" w:type="dxa"/>
              <w:right w:w="70" w:type="dxa"/>
            </w:tcMar>
            <w:vAlign w:val="center"/>
          </w:tcPr>
          <w:p w14:paraId="62548F76" w14:textId="77777777" w:rsidR="008E04C5" w:rsidRDefault="00000000">
            <w:r>
              <w:rPr>
                <w:sz w:val="15"/>
              </w:rPr>
              <w:t>Reporting</w:t>
            </w:r>
          </w:p>
        </w:tc>
        <w:tc>
          <w:tcPr>
            <w:tcW w:w="4680" w:type="dxa"/>
            <w:tcMar>
              <w:top w:w="70" w:type="dxa"/>
              <w:left w:w="70" w:type="dxa"/>
              <w:bottom w:w="70" w:type="dxa"/>
              <w:right w:w="70" w:type="dxa"/>
            </w:tcMar>
            <w:vAlign w:val="center"/>
          </w:tcPr>
          <w:p w14:paraId="61108A77" w14:textId="77777777" w:rsidR="008E04C5" w:rsidRDefault="00000000">
            <w:r>
              <w:rPr>
                <w:sz w:val="15"/>
              </w:rPr>
              <w:t>Final article includes tables and figures.</w:t>
            </w:r>
          </w:p>
        </w:tc>
        <w:tc>
          <w:tcPr>
            <w:tcW w:w="3024" w:type="dxa"/>
            <w:tcMar>
              <w:top w:w="70" w:type="dxa"/>
              <w:left w:w="70" w:type="dxa"/>
              <w:bottom w:w="70" w:type="dxa"/>
              <w:right w:w="70" w:type="dxa"/>
            </w:tcMar>
            <w:vAlign w:val="center"/>
          </w:tcPr>
          <w:p w14:paraId="529CE6F3" w14:textId="77777777" w:rsidR="008E04C5" w:rsidRDefault="00000000">
            <w:r>
              <w:rPr>
                <w:sz w:val="15"/>
              </w:rPr>
              <w:t>Writing/citation environment, data package, and reusable artifacts NR.</w:t>
            </w:r>
          </w:p>
        </w:tc>
      </w:tr>
    </w:tbl>
    <w:p w14:paraId="180DC615" w14:textId="77777777" w:rsidR="008E04C5" w:rsidRDefault="008E04C5">
      <w:pPr>
        <w:spacing w:after="0"/>
      </w:pP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8E04C5" w14:paraId="152EE425" w14:textId="77777777">
        <w:trPr>
          <w:jc w:val="center"/>
        </w:trPr>
        <w:tc>
          <w:tcPr>
            <w:tcW w:w="10080" w:type="dxa"/>
            <w:shd w:val="clear" w:color="auto" w:fill="D9EAF7"/>
            <w:tcMar>
              <w:top w:w="120" w:type="dxa"/>
              <w:left w:w="140" w:type="dxa"/>
              <w:bottom w:w="120" w:type="dxa"/>
              <w:right w:w="140" w:type="dxa"/>
            </w:tcMar>
          </w:tcPr>
          <w:p w14:paraId="6374DC28" w14:textId="77777777" w:rsidR="008E04C5" w:rsidRDefault="00000000">
            <w:pPr>
              <w:spacing w:after="0" w:line="264" w:lineRule="auto"/>
            </w:pPr>
            <w:r>
              <w:rPr>
                <w:b/>
                <w:color w:val="1F4E78"/>
                <w:sz w:val="20"/>
              </w:rPr>
              <w:t xml:space="preserve">Important: </w:t>
            </w:r>
            <w:r>
              <w:rPr>
                <w:sz w:val="20"/>
              </w:rPr>
              <w:t>The X-SLR reconstruction is evidence-anchored. It does not create missing information. Instead, it distinguishes what was explicitly reported, what was only partially reported, and what was not reported in the source publication.</w:t>
            </w:r>
          </w:p>
        </w:tc>
      </w:tr>
    </w:tbl>
    <w:p w14:paraId="42F30B59" w14:textId="77777777" w:rsidR="008E04C5" w:rsidRDefault="008E04C5">
      <w:pPr>
        <w:spacing w:after="0"/>
      </w:pPr>
    </w:p>
    <w:p w14:paraId="0107401C" w14:textId="77777777" w:rsidR="008E04C5" w:rsidRDefault="00000000">
      <w:pPr>
        <w:pStyle w:val="Ttulo1"/>
        <w:spacing w:before="240" w:after="100" w:line="264" w:lineRule="auto"/>
      </w:pPr>
      <w:r>
        <w:rPr>
          <w:rFonts w:ascii="Aptos Display" w:hAnsi="Aptos Display"/>
          <w:color w:val="1F4E78"/>
          <w:sz w:val="30"/>
        </w:rPr>
        <w:t>5. Administration Procedure</w:t>
      </w:r>
    </w:p>
    <w:p w14:paraId="0E331F6F" w14:textId="77777777" w:rsidR="008E04C5" w:rsidRDefault="00000000">
      <w:pPr>
        <w:spacing w:after="100"/>
      </w:pPr>
      <w:r>
        <w:t>Use a consistent, minimal-intervention procedure. The participant should be able to review the materials without being coached toward favorable answers.</w:t>
      </w:r>
    </w:p>
    <w:p w14:paraId="5A498DB6" w14:textId="77777777" w:rsidR="008E04C5" w:rsidRDefault="00000000">
      <w:pPr>
        <w:pStyle w:val="Ttulo2"/>
        <w:spacing w:before="160" w:after="100" w:line="264" w:lineRule="auto"/>
      </w:pPr>
      <w:r>
        <w:rPr>
          <w:rFonts w:ascii="Aptos" w:hAnsi="Aptos"/>
          <w:color w:val="1F4E78"/>
          <w:sz w:val="24"/>
        </w:rPr>
        <w:t>5.1. Suggested timing</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024"/>
        <w:gridCol w:w="1944"/>
        <w:gridCol w:w="4824"/>
      </w:tblGrid>
      <w:tr w:rsidR="008E04C5" w14:paraId="5926E8A1" w14:textId="77777777">
        <w:trPr>
          <w:cantSplit/>
          <w:tblHeader/>
          <w:jc w:val="center"/>
        </w:trPr>
        <w:tc>
          <w:tcPr>
            <w:tcW w:w="3024" w:type="dxa"/>
            <w:shd w:val="clear" w:color="auto" w:fill="1F4E78"/>
            <w:tcMar>
              <w:top w:w="70" w:type="dxa"/>
              <w:left w:w="70" w:type="dxa"/>
              <w:bottom w:w="70" w:type="dxa"/>
              <w:right w:w="70" w:type="dxa"/>
            </w:tcMar>
            <w:vAlign w:val="center"/>
          </w:tcPr>
          <w:p w14:paraId="52CE60C9" w14:textId="77777777" w:rsidR="008E04C5" w:rsidRDefault="00000000">
            <w:pPr>
              <w:jc w:val="center"/>
            </w:pPr>
            <w:r>
              <w:rPr>
                <w:b/>
                <w:color w:val="FFFFFF"/>
                <w:sz w:val="17"/>
              </w:rPr>
              <w:t>Stage</w:t>
            </w:r>
          </w:p>
        </w:tc>
        <w:tc>
          <w:tcPr>
            <w:tcW w:w="1944" w:type="dxa"/>
            <w:shd w:val="clear" w:color="auto" w:fill="1F4E78"/>
            <w:tcMar>
              <w:top w:w="70" w:type="dxa"/>
              <w:left w:w="70" w:type="dxa"/>
              <w:bottom w:w="70" w:type="dxa"/>
              <w:right w:w="70" w:type="dxa"/>
            </w:tcMar>
            <w:vAlign w:val="center"/>
          </w:tcPr>
          <w:p w14:paraId="5263E31F" w14:textId="77777777" w:rsidR="008E04C5" w:rsidRDefault="00000000">
            <w:pPr>
              <w:jc w:val="center"/>
            </w:pPr>
            <w:r>
              <w:rPr>
                <w:b/>
                <w:color w:val="FFFFFF"/>
                <w:sz w:val="17"/>
              </w:rPr>
              <w:t>Suggested duration</w:t>
            </w:r>
          </w:p>
        </w:tc>
        <w:tc>
          <w:tcPr>
            <w:tcW w:w="4824" w:type="dxa"/>
            <w:shd w:val="clear" w:color="auto" w:fill="1F4E78"/>
            <w:tcMar>
              <w:top w:w="70" w:type="dxa"/>
              <w:left w:w="70" w:type="dxa"/>
              <w:bottom w:w="70" w:type="dxa"/>
              <w:right w:w="70" w:type="dxa"/>
            </w:tcMar>
            <w:vAlign w:val="center"/>
          </w:tcPr>
          <w:p w14:paraId="5D0D0FE0" w14:textId="77777777" w:rsidR="008E04C5" w:rsidRDefault="00000000">
            <w:pPr>
              <w:jc w:val="center"/>
            </w:pPr>
            <w:r>
              <w:rPr>
                <w:b/>
                <w:color w:val="FFFFFF"/>
                <w:sz w:val="17"/>
              </w:rPr>
              <w:t>Facilitator action</w:t>
            </w:r>
          </w:p>
        </w:tc>
      </w:tr>
      <w:tr w:rsidR="008E04C5" w14:paraId="302CCAE4" w14:textId="77777777">
        <w:trPr>
          <w:cantSplit/>
          <w:jc w:val="center"/>
        </w:trPr>
        <w:tc>
          <w:tcPr>
            <w:tcW w:w="3024" w:type="dxa"/>
            <w:tcMar>
              <w:top w:w="70" w:type="dxa"/>
              <w:left w:w="70" w:type="dxa"/>
              <w:bottom w:w="70" w:type="dxa"/>
              <w:right w:w="70" w:type="dxa"/>
            </w:tcMar>
            <w:vAlign w:val="center"/>
          </w:tcPr>
          <w:p w14:paraId="44B743AD" w14:textId="77777777" w:rsidR="008E04C5" w:rsidRDefault="00000000">
            <w:r>
              <w:rPr>
                <w:sz w:val="17"/>
              </w:rPr>
              <w:lastRenderedPageBreak/>
              <w:t>Consent and profile form</w:t>
            </w:r>
          </w:p>
        </w:tc>
        <w:tc>
          <w:tcPr>
            <w:tcW w:w="1944" w:type="dxa"/>
            <w:tcMar>
              <w:top w:w="70" w:type="dxa"/>
              <w:left w:w="70" w:type="dxa"/>
              <w:bottom w:w="70" w:type="dxa"/>
              <w:right w:w="70" w:type="dxa"/>
            </w:tcMar>
            <w:vAlign w:val="center"/>
          </w:tcPr>
          <w:p w14:paraId="45AC1FDC" w14:textId="77777777" w:rsidR="008E04C5" w:rsidRDefault="00000000">
            <w:r>
              <w:rPr>
                <w:sz w:val="17"/>
              </w:rPr>
              <w:t>3--5 minutes</w:t>
            </w:r>
          </w:p>
        </w:tc>
        <w:tc>
          <w:tcPr>
            <w:tcW w:w="4824" w:type="dxa"/>
            <w:tcMar>
              <w:top w:w="70" w:type="dxa"/>
              <w:left w:w="70" w:type="dxa"/>
              <w:bottom w:w="70" w:type="dxa"/>
              <w:right w:w="70" w:type="dxa"/>
            </w:tcMar>
            <w:vAlign w:val="center"/>
          </w:tcPr>
          <w:p w14:paraId="774F16DB" w14:textId="77777777" w:rsidR="008E04C5" w:rsidRDefault="00000000">
            <w:r>
              <w:rPr>
                <w:sz w:val="17"/>
              </w:rPr>
              <w:t>Confirm consent, assign anonymous identifier, collect profile information.</w:t>
            </w:r>
          </w:p>
        </w:tc>
      </w:tr>
      <w:tr w:rsidR="008E04C5" w14:paraId="76235351" w14:textId="77777777">
        <w:trPr>
          <w:cantSplit/>
          <w:jc w:val="center"/>
        </w:trPr>
        <w:tc>
          <w:tcPr>
            <w:tcW w:w="3024" w:type="dxa"/>
            <w:tcMar>
              <w:top w:w="70" w:type="dxa"/>
              <w:left w:w="70" w:type="dxa"/>
              <w:bottom w:w="70" w:type="dxa"/>
              <w:right w:w="70" w:type="dxa"/>
            </w:tcMar>
            <w:vAlign w:val="center"/>
          </w:tcPr>
          <w:p w14:paraId="41706611" w14:textId="77777777" w:rsidR="008E04C5" w:rsidRDefault="00000000">
            <w:r>
              <w:rPr>
                <w:sz w:val="17"/>
              </w:rPr>
              <w:t>Independent review of materials</w:t>
            </w:r>
          </w:p>
        </w:tc>
        <w:tc>
          <w:tcPr>
            <w:tcW w:w="1944" w:type="dxa"/>
            <w:tcMar>
              <w:top w:w="70" w:type="dxa"/>
              <w:left w:w="70" w:type="dxa"/>
              <w:bottom w:w="70" w:type="dxa"/>
              <w:right w:w="70" w:type="dxa"/>
            </w:tcMar>
            <w:vAlign w:val="center"/>
          </w:tcPr>
          <w:p w14:paraId="100880D5" w14:textId="77777777" w:rsidR="008E04C5" w:rsidRDefault="00000000">
            <w:r>
              <w:rPr>
                <w:sz w:val="17"/>
              </w:rPr>
              <w:t>10--15 minutes</w:t>
            </w:r>
          </w:p>
        </w:tc>
        <w:tc>
          <w:tcPr>
            <w:tcW w:w="4824" w:type="dxa"/>
            <w:tcMar>
              <w:top w:w="70" w:type="dxa"/>
              <w:left w:w="70" w:type="dxa"/>
              <w:bottom w:w="70" w:type="dxa"/>
              <w:right w:w="70" w:type="dxa"/>
            </w:tcMar>
            <w:vAlign w:val="center"/>
          </w:tcPr>
          <w:p w14:paraId="31431903" w14:textId="77777777" w:rsidR="008E04C5" w:rsidRDefault="00000000">
            <w:r>
              <w:rPr>
                <w:sz w:val="17"/>
              </w:rPr>
              <w:t>Provide M1--M4. Do not explain the diagram beyond the written briefing sheet.</w:t>
            </w:r>
          </w:p>
        </w:tc>
      </w:tr>
      <w:tr w:rsidR="008E04C5" w14:paraId="36206117" w14:textId="77777777">
        <w:trPr>
          <w:cantSplit/>
          <w:jc w:val="center"/>
        </w:trPr>
        <w:tc>
          <w:tcPr>
            <w:tcW w:w="3024" w:type="dxa"/>
            <w:tcMar>
              <w:top w:w="70" w:type="dxa"/>
              <w:left w:w="70" w:type="dxa"/>
              <w:bottom w:w="70" w:type="dxa"/>
              <w:right w:w="70" w:type="dxa"/>
            </w:tcMar>
            <w:vAlign w:val="center"/>
          </w:tcPr>
          <w:p w14:paraId="4440325A" w14:textId="77777777" w:rsidR="008E04C5" w:rsidRDefault="00000000">
            <w:r>
              <w:rPr>
                <w:sz w:val="17"/>
              </w:rPr>
              <w:t>Questionnaire</w:t>
            </w:r>
          </w:p>
        </w:tc>
        <w:tc>
          <w:tcPr>
            <w:tcW w:w="1944" w:type="dxa"/>
            <w:tcMar>
              <w:top w:w="70" w:type="dxa"/>
              <w:left w:w="70" w:type="dxa"/>
              <w:bottom w:w="70" w:type="dxa"/>
              <w:right w:w="70" w:type="dxa"/>
            </w:tcMar>
            <w:vAlign w:val="center"/>
          </w:tcPr>
          <w:p w14:paraId="6DD87E22" w14:textId="77777777" w:rsidR="008E04C5" w:rsidRDefault="00000000">
            <w:r>
              <w:rPr>
                <w:sz w:val="17"/>
              </w:rPr>
              <w:t>5--8 minutes</w:t>
            </w:r>
          </w:p>
        </w:tc>
        <w:tc>
          <w:tcPr>
            <w:tcW w:w="4824" w:type="dxa"/>
            <w:tcMar>
              <w:top w:w="70" w:type="dxa"/>
              <w:left w:w="70" w:type="dxa"/>
              <w:bottom w:w="70" w:type="dxa"/>
              <w:right w:w="70" w:type="dxa"/>
            </w:tcMar>
            <w:vAlign w:val="center"/>
          </w:tcPr>
          <w:p w14:paraId="256BDD95" w14:textId="77777777" w:rsidR="008E04C5" w:rsidRDefault="00000000">
            <w:r>
              <w:rPr>
                <w:sz w:val="17"/>
              </w:rPr>
              <w:t>Provide the Likert questionnaire and request one response per item.</w:t>
            </w:r>
          </w:p>
        </w:tc>
      </w:tr>
      <w:tr w:rsidR="008E04C5" w14:paraId="6C3D8F6B" w14:textId="77777777">
        <w:trPr>
          <w:cantSplit/>
          <w:jc w:val="center"/>
        </w:trPr>
        <w:tc>
          <w:tcPr>
            <w:tcW w:w="3024" w:type="dxa"/>
            <w:tcMar>
              <w:top w:w="70" w:type="dxa"/>
              <w:left w:w="70" w:type="dxa"/>
              <w:bottom w:w="70" w:type="dxa"/>
              <w:right w:w="70" w:type="dxa"/>
            </w:tcMar>
            <w:vAlign w:val="center"/>
          </w:tcPr>
          <w:p w14:paraId="13397F88" w14:textId="77777777" w:rsidR="008E04C5" w:rsidRDefault="00000000">
            <w:r>
              <w:rPr>
                <w:sz w:val="17"/>
              </w:rPr>
              <w:t>Open-ended response form</w:t>
            </w:r>
          </w:p>
        </w:tc>
        <w:tc>
          <w:tcPr>
            <w:tcW w:w="1944" w:type="dxa"/>
            <w:tcMar>
              <w:top w:w="70" w:type="dxa"/>
              <w:left w:w="70" w:type="dxa"/>
              <w:bottom w:w="70" w:type="dxa"/>
              <w:right w:w="70" w:type="dxa"/>
            </w:tcMar>
            <w:vAlign w:val="center"/>
          </w:tcPr>
          <w:p w14:paraId="1FDE4585" w14:textId="77777777" w:rsidR="008E04C5" w:rsidRDefault="00000000">
            <w:r>
              <w:rPr>
                <w:sz w:val="17"/>
              </w:rPr>
              <w:t>5--10 minutes</w:t>
            </w:r>
          </w:p>
        </w:tc>
        <w:tc>
          <w:tcPr>
            <w:tcW w:w="4824" w:type="dxa"/>
            <w:tcMar>
              <w:top w:w="70" w:type="dxa"/>
              <w:left w:w="70" w:type="dxa"/>
              <w:bottom w:w="70" w:type="dxa"/>
              <w:right w:w="70" w:type="dxa"/>
            </w:tcMar>
            <w:vAlign w:val="center"/>
          </w:tcPr>
          <w:p w14:paraId="2D1DD33D" w14:textId="77777777" w:rsidR="008E04C5" w:rsidRDefault="00000000">
            <w:r>
              <w:rPr>
                <w:sz w:val="17"/>
              </w:rPr>
              <w:t>Invite concrete examples and critical feedback. Do not require positive feedback.</w:t>
            </w:r>
          </w:p>
        </w:tc>
      </w:tr>
      <w:tr w:rsidR="008E04C5" w14:paraId="53A58D35" w14:textId="77777777">
        <w:trPr>
          <w:cantSplit/>
          <w:jc w:val="center"/>
        </w:trPr>
        <w:tc>
          <w:tcPr>
            <w:tcW w:w="3024" w:type="dxa"/>
            <w:tcMar>
              <w:top w:w="70" w:type="dxa"/>
              <w:left w:w="70" w:type="dxa"/>
              <w:bottom w:w="70" w:type="dxa"/>
              <w:right w:w="70" w:type="dxa"/>
            </w:tcMar>
            <w:vAlign w:val="center"/>
          </w:tcPr>
          <w:p w14:paraId="10B3E7EC" w14:textId="77777777" w:rsidR="008E04C5" w:rsidRDefault="00000000">
            <w:r>
              <w:rPr>
                <w:sz w:val="17"/>
              </w:rPr>
              <w:t>Debrief and close</w:t>
            </w:r>
          </w:p>
        </w:tc>
        <w:tc>
          <w:tcPr>
            <w:tcW w:w="1944" w:type="dxa"/>
            <w:tcMar>
              <w:top w:w="70" w:type="dxa"/>
              <w:left w:w="70" w:type="dxa"/>
              <w:bottom w:w="70" w:type="dxa"/>
              <w:right w:w="70" w:type="dxa"/>
            </w:tcMar>
            <w:vAlign w:val="center"/>
          </w:tcPr>
          <w:p w14:paraId="60D4F983" w14:textId="77777777" w:rsidR="008E04C5" w:rsidRDefault="00000000">
            <w:r>
              <w:rPr>
                <w:sz w:val="17"/>
              </w:rPr>
              <w:t>2--3 minutes</w:t>
            </w:r>
          </w:p>
        </w:tc>
        <w:tc>
          <w:tcPr>
            <w:tcW w:w="4824" w:type="dxa"/>
            <w:tcMar>
              <w:top w:w="70" w:type="dxa"/>
              <w:left w:w="70" w:type="dxa"/>
              <w:bottom w:w="70" w:type="dxa"/>
              <w:right w:w="70" w:type="dxa"/>
            </w:tcMar>
            <w:vAlign w:val="center"/>
          </w:tcPr>
          <w:p w14:paraId="6574F9F1" w14:textId="77777777" w:rsidR="008E04C5" w:rsidRDefault="00000000">
            <w:r>
              <w:rPr>
                <w:sz w:val="17"/>
              </w:rPr>
              <w:t>Thank the participant and record administration notes in the facilitator log.</w:t>
            </w:r>
          </w:p>
        </w:tc>
      </w:tr>
    </w:tbl>
    <w:p w14:paraId="1127115C" w14:textId="77777777" w:rsidR="008E04C5" w:rsidRDefault="008E04C5">
      <w:pPr>
        <w:spacing w:after="0"/>
      </w:pPr>
    </w:p>
    <w:p w14:paraId="22D1A781" w14:textId="77777777" w:rsidR="008E04C5" w:rsidRDefault="00000000">
      <w:r>
        <w:br w:type="page"/>
      </w:r>
    </w:p>
    <w:p w14:paraId="6013B25D" w14:textId="77777777" w:rsidR="008E04C5" w:rsidRDefault="00000000">
      <w:pPr>
        <w:pStyle w:val="Ttulo2"/>
        <w:spacing w:before="160" w:after="100" w:line="264" w:lineRule="auto"/>
      </w:pPr>
      <w:r>
        <w:rPr>
          <w:rFonts w:ascii="Aptos" w:hAnsi="Aptos"/>
          <w:color w:val="1F4E78"/>
          <w:sz w:val="24"/>
        </w:rPr>
        <w:lastRenderedPageBreak/>
        <w:t>5.2. Standardized facilitator script</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8E04C5" w14:paraId="3809369B" w14:textId="77777777">
        <w:trPr>
          <w:jc w:val="center"/>
        </w:trPr>
        <w:tc>
          <w:tcPr>
            <w:tcW w:w="10080" w:type="dxa"/>
            <w:shd w:val="clear" w:color="auto" w:fill="D9EAF7"/>
            <w:tcMar>
              <w:top w:w="120" w:type="dxa"/>
              <w:left w:w="140" w:type="dxa"/>
              <w:bottom w:w="120" w:type="dxa"/>
              <w:right w:w="140" w:type="dxa"/>
            </w:tcMar>
          </w:tcPr>
          <w:p w14:paraId="6EAE83F5" w14:textId="77777777" w:rsidR="008E04C5" w:rsidRDefault="00000000">
            <w:pPr>
              <w:spacing w:after="0" w:line="264" w:lineRule="auto"/>
            </w:pPr>
            <w:r>
              <w:rPr>
                <w:b/>
                <w:color w:val="1F4E78"/>
                <w:sz w:val="20"/>
              </w:rPr>
              <w:t xml:space="preserve">Script: </w:t>
            </w:r>
            <w:r>
              <w:rPr>
                <w:sz w:val="20"/>
              </w:rPr>
              <w:t>Thank you for participating. You will review a short summary of a published literature review and a retrospective X-SLR representation of that review. The assessment is about the clarity and usefulness of the representation. There are no correct answers. Please evaluate only what is visible in the materials; do not assume that undocumented steps were necessarily performed. We are interested in both helpful and critical observations. The questionnaire takes approximately 20 to 30 minutes in total.</w:t>
            </w:r>
          </w:p>
        </w:tc>
      </w:tr>
    </w:tbl>
    <w:p w14:paraId="5480A1AA" w14:textId="77777777" w:rsidR="008E04C5" w:rsidRDefault="008E04C5">
      <w:pPr>
        <w:spacing w:after="0"/>
      </w:pPr>
    </w:p>
    <w:p w14:paraId="65C6C9ED" w14:textId="77777777" w:rsidR="008E04C5" w:rsidRDefault="00000000">
      <w:pPr>
        <w:pStyle w:val="Ttulo2"/>
        <w:spacing w:before="160" w:after="100" w:line="264" w:lineRule="auto"/>
      </w:pPr>
      <w:r>
        <w:rPr>
          <w:rFonts w:ascii="Aptos" w:hAnsi="Aptos"/>
          <w:color w:val="1F4E78"/>
          <w:sz w:val="24"/>
        </w:rPr>
        <w:t>5.3. Facilitation rules</w:t>
      </w:r>
    </w:p>
    <w:p w14:paraId="163D7AC4" w14:textId="77777777" w:rsidR="008E04C5" w:rsidRDefault="00000000">
      <w:pPr>
        <w:pStyle w:val="Listaconvietas"/>
        <w:spacing w:after="40" w:line="264" w:lineRule="auto"/>
      </w:pPr>
      <w:r>
        <w:rPr>
          <w:sz w:val="20"/>
        </w:rPr>
        <w:t>Do not identify the authors of the legacy review or the X-SLR manuscript unless institutional procedures require disclosure.</w:t>
      </w:r>
    </w:p>
    <w:p w14:paraId="4F9B79BC" w14:textId="77777777" w:rsidR="008E04C5" w:rsidRDefault="00000000">
      <w:pPr>
        <w:pStyle w:val="Listaconvietas"/>
        <w:spacing w:after="40" w:line="264" w:lineRule="auto"/>
      </w:pPr>
      <w:r>
        <w:rPr>
          <w:sz w:val="20"/>
        </w:rPr>
        <w:t>Do not answer questions that interpret the quality of the X-SLR design; redirect participants to the written quick reference.</w:t>
      </w:r>
    </w:p>
    <w:p w14:paraId="1A99F48B" w14:textId="77777777" w:rsidR="008E04C5" w:rsidRDefault="00000000">
      <w:pPr>
        <w:pStyle w:val="Listaconvietas"/>
        <w:spacing w:after="40" w:line="264" w:lineRule="auto"/>
      </w:pPr>
      <w:r>
        <w:rPr>
          <w:sz w:val="20"/>
        </w:rPr>
        <w:t>Clarify only procedural issues, such as where to write a response or what the response scale means.</w:t>
      </w:r>
    </w:p>
    <w:p w14:paraId="1F474AC5" w14:textId="77777777" w:rsidR="008E04C5" w:rsidRDefault="00000000">
      <w:pPr>
        <w:pStyle w:val="Listaconvietas"/>
        <w:spacing w:after="40" w:line="264" w:lineRule="auto"/>
      </w:pPr>
      <w:r>
        <w:rPr>
          <w:sz w:val="20"/>
        </w:rPr>
        <w:t>Record any deviation from the protocol, technical issue, or participant question in the facilitator log.</w:t>
      </w:r>
    </w:p>
    <w:p w14:paraId="0D0C2BFB" w14:textId="77777777" w:rsidR="008E04C5" w:rsidRDefault="00000000">
      <w:pPr>
        <w:pStyle w:val="Ttulo1"/>
        <w:spacing w:before="240" w:after="100" w:line="264" w:lineRule="auto"/>
      </w:pPr>
      <w:r>
        <w:rPr>
          <w:rFonts w:ascii="Aptos Display" w:hAnsi="Aptos Display"/>
          <w:color w:val="1F4E78"/>
          <w:sz w:val="30"/>
        </w:rPr>
        <w:t>6. Participant Consent and Profile Form</w:t>
      </w:r>
    </w:p>
    <w:p w14:paraId="26FFE971" w14:textId="77777777" w:rsidR="008E04C5" w:rsidRDefault="00000000">
      <w:pPr>
        <w:pStyle w:val="Ttulo2"/>
        <w:spacing w:before="160" w:after="100" w:line="264" w:lineRule="auto"/>
      </w:pPr>
      <w:r>
        <w:rPr>
          <w:rFonts w:ascii="Aptos" w:hAnsi="Aptos"/>
          <w:color w:val="1F4E78"/>
          <w:sz w:val="24"/>
        </w:rPr>
        <w:t>6.1. Low-risk consent statement</w:t>
      </w:r>
    </w:p>
    <w:p w14:paraId="42AB62CD" w14:textId="77777777" w:rsidR="008E04C5" w:rsidRDefault="00000000">
      <w:pPr>
        <w:spacing w:after="100"/>
      </w:pPr>
      <w:r>
        <w:t>You are invited to participate in a research assessment of a methodological reporting framework for systematic literature reviews. Participation involves reviewing written materials and completing a short questionnaire. The activity is expected to take approximately 20--30 minutes. The assessment asks for professional experience and opinions; it does not ask for sensitive personal information. Participation is voluntary. You may skip any question or stop at any time without penalty. Responses will be reported in aggregated or anonymized form. Your identity will not be disclosed in the manuscript, and no individual response will be attributed to you. By continuing, you confirm that you are at least 18 years old, meet the eligibility criteria, and voluntarily agree to participate.</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8E04C5" w14:paraId="6EF5F112" w14:textId="77777777">
        <w:trPr>
          <w:jc w:val="center"/>
        </w:trPr>
        <w:tc>
          <w:tcPr>
            <w:tcW w:w="10080" w:type="dxa"/>
            <w:shd w:val="clear" w:color="auto" w:fill="D9EAF7"/>
            <w:tcMar>
              <w:top w:w="120" w:type="dxa"/>
              <w:left w:w="140" w:type="dxa"/>
              <w:bottom w:w="120" w:type="dxa"/>
              <w:right w:w="140" w:type="dxa"/>
            </w:tcMar>
          </w:tcPr>
          <w:p w14:paraId="43FA28A4" w14:textId="77777777" w:rsidR="008E04C5" w:rsidRDefault="00000000">
            <w:pPr>
              <w:spacing w:after="0" w:line="264" w:lineRule="auto"/>
            </w:pPr>
            <w:r>
              <w:rPr>
                <w:b/>
                <w:color w:val="1F4E78"/>
                <w:sz w:val="20"/>
              </w:rPr>
              <w:t xml:space="preserve">Institutional note: </w:t>
            </w:r>
            <w:r>
              <w:rPr>
                <w:sz w:val="20"/>
              </w:rPr>
              <w:t>Before data collection, confirm whether your institution requires formal ethics review, a specific consent template, data-protection language, or an approved participant-information sheet for this type of low-risk expert assessment.</w:t>
            </w:r>
          </w:p>
        </w:tc>
      </w:tr>
    </w:tbl>
    <w:p w14:paraId="6C2E230B" w14:textId="77777777" w:rsidR="008E04C5" w:rsidRDefault="008E04C5">
      <w:pPr>
        <w:spacing w:after="0"/>
      </w:pPr>
    </w:p>
    <w:p w14:paraId="41033F3A" w14:textId="77777777" w:rsidR="008E04C5" w:rsidRDefault="00000000">
      <w:pPr>
        <w:pStyle w:val="Ttulo2"/>
        <w:spacing w:before="160" w:after="100" w:line="264" w:lineRule="auto"/>
      </w:pPr>
      <w:r>
        <w:rPr>
          <w:rFonts w:ascii="Aptos" w:hAnsi="Aptos"/>
          <w:color w:val="1F4E78"/>
          <w:sz w:val="24"/>
        </w:rPr>
        <w:t>6.2. Consent confirmation</w:t>
      </w:r>
    </w:p>
    <w:p w14:paraId="349D7301" w14:textId="55314FAB" w:rsidR="008E04C5" w:rsidRDefault="00696082">
      <w:pPr>
        <w:spacing w:after="40" w:line="264" w:lineRule="auto"/>
      </w:pPr>
      <w:r>
        <w:rPr>
          <w:sz w:val="20"/>
        </w:rPr>
        <w:t>x I have read the information above and agree to participate voluntarily.</w:t>
      </w:r>
    </w:p>
    <w:p w14:paraId="1751CC86" w14:textId="6987D269" w:rsidR="008E04C5" w:rsidRDefault="00696082">
      <w:pPr>
        <w:spacing w:after="40" w:line="264" w:lineRule="auto"/>
      </w:pPr>
      <w:r>
        <w:rPr>
          <w:sz w:val="20"/>
        </w:rPr>
        <w:t>x I confirm that I am not an author of the X-SLR manuscript or the legacy SLR used as the evaluation case.</w:t>
      </w:r>
    </w:p>
    <w:p w14:paraId="381FFE62" w14:textId="030470DA" w:rsidR="008E04C5" w:rsidRDefault="00696082">
      <w:pPr>
        <w:spacing w:after="40" w:line="264" w:lineRule="auto"/>
      </w:pPr>
      <w:r>
        <w:rPr>
          <w:sz w:val="20"/>
        </w:rPr>
        <w:t>x I agree that anonymized responses may be used in aggregate form in a research manuscript and supplementary material.</w:t>
      </w:r>
    </w:p>
    <w:p w14:paraId="3E6EB6F1" w14:textId="77777777" w:rsidR="008E04C5" w:rsidRDefault="00000000">
      <w:pPr>
        <w:spacing w:after="160" w:line="264" w:lineRule="auto"/>
      </w:pPr>
      <w:r>
        <w:t>Participant code: ________________________    Date: ________________________</w:t>
      </w:r>
    </w:p>
    <w:p w14:paraId="386CFE03" w14:textId="77777777" w:rsidR="008E04C5" w:rsidRDefault="00000000">
      <w:pPr>
        <w:pStyle w:val="Ttulo2"/>
        <w:spacing w:before="160" w:after="100" w:line="264" w:lineRule="auto"/>
      </w:pPr>
      <w:r>
        <w:rPr>
          <w:rFonts w:ascii="Aptos" w:hAnsi="Aptos"/>
          <w:color w:val="1F4E78"/>
          <w:sz w:val="24"/>
        </w:rPr>
        <w:t>6.3. Participant profile</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096"/>
        <w:gridCol w:w="6696"/>
      </w:tblGrid>
      <w:tr w:rsidR="008E04C5" w14:paraId="756F074A" w14:textId="77777777">
        <w:trPr>
          <w:cantSplit/>
          <w:tblHeader/>
          <w:jc w:val="center"/>
        </w:trPr>
        <w:tc>
          <w:tcPr>
            <w:tcW w:w="3096" w:type="dxa"/>
            <w:shd w:val="clear" w:color="auto" w:fill="1F4E78"/>
            <w:tcMar>
              <w:top w:w="70" w:type="dxa"/>
              <w:left w:w="70" w:type="dxa"/>
              <w:bottom w:w="70" w:type="dxa"/>
              <w:right w:w="70" w:type="dxa"/>
            </w:tcMar>
            <w:vAlign w:val="center"/>
          </w:tcPr>
          <w:p w14:paraId="48599759" w14:textId="77777777" w:rsidR="008E04C5" w:rsidRDefault="00000000">
            <w:pPr>
              <w:jc w:val="center"/>
            </w:pPr>
            <w:r>
              <w:rPr>
                <w:b/>
                <w:color w:val="FFFFFF"/>
                <w:sz w:val="18"/>
              </w:rPr>
              <w:t>Profile item</w:t>
            </w:r>
          </w:p>
        </w:tc>
        <w:tc>
          <w:tcPr>
            <w:tcW w:w="6696" w:type="dxa"/>
            <w:shd w:val="clear" w:color="auto" w:fill="1F4E78"/>
            <w:tcMar>
              <w:top w:w="70" w:type="dxa"/>
              <w:left w:w="70" w:type="dxa"/>
              <w:bottom w:w="70" w:type="dxa"/>
              <w:right w:w="70" w:type="dxa"/>
            </w:tcMar>
            <w:vAlign w:val="center"/>
          </w:tcPr>
          <w:p w14:paraId="30101E81" w14:textId="77777777" w:rsidR="008E04C5" w:rsidRDefault="00000000">
            <w:pPr>
              <w:jc w:val="center"/>
            </w:pPr>
            <w:r>
              <w:rPr>
                <w:b/>
                <w:color w:val="FFFFFF"/>
                <w:sz w:val="18"/>
              </w:rPr>
              <w:t>Response</w:t>
            </w:r>
          </w:p>
        </w:tc>
      </w:tr>
      <w:tr w:rsidR="008E04C5" w14:paraId="1B880EB2" w14:textId="77777777">
        <w:trPr>
          <w:cantSplit/>
          <w:jc w:val="center"/>
        </w:trPr>
        <w:tc>
          <w:tcPr>
            <w:tcW w:w="3096" w:type="dxa"/>
            <w:tcMar>
              <w:top w:w="70" w:type="dxa"/>
              <w:left w:w="70" w:type="dxa"/>
              <w:bottom w:w="70" w:type="dxa"/>
              <w:right w:w="70" w:type="dxa"/>
            </w:tcMar>
            <w:vAlign w:val="center"/>
          </w:tcPr>
          <w:p w14:paraId="3F778636" w14:textId="77777777" w:rsidR="008E04C5" w:rsidRDefault="00000000">
            <w:r>
              <w:rPr>
                <w:sz w:val="18"/>
              </w:rPr>
              <w:t>Participant code</w:t>
            </w:r>
          </w:p>
        </w:tc>
        <w:tc>
          <w:tcPr>
            <w:tcW w:w="6696" w:type="dxa"/>
            <w:tcMar>
              <w:top w:w="70" w:type="dxa"/>
              <w:left w:w="70" w:type="dxa"/>
              <w:bottom w:w="70" w:type="dxa"/>
              <w:right w:w="70" w:type="dxa"/>
            </w:tcMar>
            <w:vAlign w:val="center"/>
          </w:tcPr>
          <w:p w14:paraId="6764A7D9" w14:textId="5584ACE8" w:rsidR="008E04C5" w:rsidRDefault="00000000">
            <w:r>
              <w:rPr>
                <w:sz w:val="18"/>
              </w:rPr>
              <w:t>____________</w:t>
            </w:r>
            <w:r w:rsidR="00696082">
              <w:rPr>
                <w:sz w:val="18"/>
              </w:rPr>
              <w:t>E02</w:t>
            </w:r>
            <w:r>
              <w:rPr>
                <w:sz w:val="18"/>
              </w:rPr>
              <w:t>________________</w:t>
            </w:r>
          </w:p>
        </w:tc>
      </w:tr>
      <w:tr w:rsidR="008E04C5" w14:paraId="0D20C98C" w14:textId="77777777">
        <w:trPr>
          <w:cantSplit/>
          <w:jc w:val="center"/>
        </w:trPr>
        <w:tc>
          <w:tcPr>
            <w:tcW w:w="3096" w:type="dxa"/>
            <w:tcMar>
              <w:top w:w="70" w:type="dxa"/>
              <w:left w:w="70" w:type="dxa"/>
              <w:bottom w:w="70" w:type="dxa"/>
              <w:right w:w="70" w:type="dxa"/>
            </w:tcMar>
            <w:vAlign w:val="center"/>
          </w:tcPr>
          <w:p w14:paraId="4DA8747E" w14:textId="77777777" w:rsidR="008E04C5" w:rsidRDefault="00000000">
            <w:r>
              <w:rPr>
                <w:sz w:val="18"/>
              </w:rPr>
              <w:t>Primary discipline or area</w:t>
            </w:r>
          </w:p>
        </w:tc>
        <w:tc>
          <w:tcPr>
            <w:tcW w:w="6696" w:type="dxa"/>
            <w:tcMar>
              <w:top w:w="70" w:type="dxa"/>
              <w:left w:w="70" w:type="dxa"/>
              <w:bottom w:w="70" w:type="dxa"/>
              <w:right w:w="70" w:type="dxa"/>
            </w:tcMar>
            <w:vAlign w:val="center"/>
          </w:tcPr>
          <w:p w14:paraId="5289D798" w14:textId="27CA1979" w:rsidR="008E04C5" w:rsidRDefault="00000000">
            <w:r>
              <w:rPr>
                <w:sz w:val="18"/>
              </w:rPr>
              <w:t>___________</w:t>
            </w:r>
            <w:r w:rsidR="00696082" w:rsidRPr="00696082">
              <w:rPr>
                <w:sz w:val="18"/>
              </w:rPr>
              <w:t>Data Science</w:t>
            </w:r>
            <w:r w:rsidR="00696082">
              <w:rPr>
                <w:sz w:val="18"/>
              </w:rPr>
              <w:t xml:space="preserve"> / Big Data and AI</w:t>
            </w:r>
            <w:r>
              <w:rPr>
                <w:sz w:val="18"/>
              </w:rPr>
              <w:t>_________________</w:t>
            </w:r>
          </w:p>
        </w:tc>
      </w:tr>
      <w:tr w:rsidR="008E04C5" w14:paraId="30C20464" w14:textId="77777777">
        <w:trPr>
          <w:cantSplit/>
          <w:jc w:val="center"/>
        </w:trPr>
        <w:tc>
          <w:tcPr>
            <w:tcW w:w="3096" w:type="dxa"/>
            <w:tcMar>
              <w:top w:w="70" w:type="dxa"/>
              <w:left w:w="70" w:type="dxa"/>
              <w:bottom w:w="70" w:type="dxa"/>
              <w:right w:w="70" w:type="dxa"/>
            </w:tcMar>
            <w:vAlign w:val="center"/>
          </w:tcPr>
          <w:p w14:paraId="3DE0C5D8" w14:textId="77777777" w:rsidR="008E04C5" w:rsidRDefault="00000000">
            <w:r>
              <w:rPr>
                <w:sz w:val="18"/>
              </w:rPr>
              <w:lastRenderedPageBreak/>
              <w:t>Current role</w:t>
            </w:r>
          </w:p>
        </w:tc>
        <w:tc>
          <w:tcPr>
            <w:tcW w:w="6696" w:type="dxa"/>
            <w:tcMar>
              <w:top w:w="70" w:type="dxa"/>
              <w:left w:w="70" w:type="dxa"/>
              <w:bottom w:w="70" w:type="dxa"/>
              <w:right w:w="70" w:type="dxa"/>
            </w:tcMar>
            <w:vAlign w:val="center"/>
          </w:tcPr>
          <w:p w14:paraId="7312BBF8" w14:textId="7BD02836" w:rsidR="008E04C5" w:rsidRDefault="00696082">
            <w:r>
              <w:rPr>
                <w:sz w:val="18"/>
              </w:rPr>
              <w:t>x Researcher   ☐ Faculty member   ☐ Practitioner   ☐ PhD candidate   ☐ Other: __________</w:t>
            </w:r>
          </w:p>
        </w:tc>
      </w:tr>
      <w:tr w:rsidR="008E04C5" w14:paraId="3F33B183" w14:textId="77777777">
        <w:trPr>
          <w:cantSplit/>
          <w:jc w:val="center"/>
        </w:trPr>
        <w:tc>
          <w:tcPr>
            <w:tcW w:w="3096" w:type="dxa"/>
            <w:tcMar>
              <w:top w:w="70" w:type="dxa"/>
              <w:left w:w="70" w:type="dxa"/>
              <w:bottom w:w="70" w:type="dxa"/>
              <w:right w:w="70" w:type="dxa"/>
            </w:tcMar>
            <w:vAlign w:val="center"/>
          </w:tcPr>
          <w:p w14:paraId="1E2F4E5E" w14:textId="77777777" w:rsidR="008E04C5" w:rsidRDefault="00000000">
            <w:r>
              <w:rPr>
                <w:sz w:val="18"/>
              </w:rPr>
              <w:t>Experience with evidence synthesis</w:t>
            </w:r>
          </w:p>
        </w:tc>
        <w:tc>
          <w:tcPr>
            <w:tcW w:w="6696" w:type="dxa"/>
            <w:tcMar>
              <w:top w:w="70" w:type="dxa"/>
              <w:left w:w="70" w:type="dxa"/>
              <w:bottom w:w="70" w:type="dxa"/>
              <w:right w:w="70" w:type="dxa"/>
            </w:tcMar>
            <w:vAlign w:val="center"/>
          </w:tcPr>
          <w:p w14:paraId="17DE1E0E" w14:textId="4E2039A8" w:rsidR="008E04C5" w:rsidRDefault="00000000">
            <w:r>
              <w:rPr>
                <w:sz w:val="18"/>
              </w:rPr>
              <w:t xml:space="preserve">☐ 1 review   ☐ 2--3 reviews   </w:t>
            </w:r>
            <w:r w:rsidR="00696082">
              <w:rPr>
                <w:sz w:val="18"/>
              </w:rPr>
              <w:t>x</w:t>
            </w:r>
            <w:r>
              <w:rPr>
                <w:sz w:val="18"/>
              </w:rPr>
              <w:t xml:space="preserve"> 4--5 reviews   ☐ More than 5 reviews</w:t>
            </w:r>
          </w:p>
        </w:tc>
      </w:tr>
      <w:tr w:rsidR="008E04C5" w14:paraId="3433D593" w14:textId="77777777">
        <w:trPr>
          <w:cantSplit/>
          <w:jc w:val="center"/>
        </w:trPr>
        <w:tc>
          <w:tcPr>
            <w:tcW w:w="3096" w:type="dxa"/>
            <w:tcMar>
              <w:top w:w="70" w:type="dxa"/>
              <w:left w:w="70" w:type="dxa"/>
              <w:bottom w:w="70" w:type="dxa"/>
              <w:right w:w="70" w:type="dxa"/>
            </w:tcMar>
            <w:vAlign w:val="center"/>
          </w:tcPr>
          <w:p w14:paraId="3D2DD1CC" w14:textId="77777777" w:rsidR="008E04C5" w:rsidRDefault="00000000">
            <w:r>
              <w:rPr>
                <w:sz w:val="18"/>
              </w:rPr>
              <w:t>Most relevant review type(s)</w:t>
            </w:r>
          </w:p>
        </w:tc>
        <w:tc>
          <w:tcPr>
            <w:tcW w:w="6696" w:type="dxa"/>
            <w:tcMar>
              <w:top w:w="70" w:type="dxa"/>
              <w:left w:w="70" w:type="dxa"/>
              <w:bottom w:w="70" w:type="dxa"/>
              <w:right w:w="70" w:type="dxa"/>
            </w:tcMar>
            <w:vAlign w:val="center"/>
          </w:tcPr>
          <w:p w14:paraId="21D64578" w14:textId="554D554E" w:rsidR="008E04C5" w:rsidRDefault="00696082">
            <w:r>
              <w:rPr>
                <w:sz w:val="18"/>
              </w:rPr>
              <w:t>x SLR   x Mapping study   ☐ Scoping review   x Systematic mapping   ☐ Other: __________</w:t>
            </w:r>
          </w:p>
        </w:tc>
      </w:tr>
      <w:tr w:rsidR="008E04C5" w14:paraId="22A1F626" w14:textId="77777777">
        <w:trPr>
          <w:cantSplit/>
          <w:jc w:val="center"/>
        </w:trPr>
        <w:tc>
          <w:tcPr>
            <w:tcW w:w="3096" w:type="dxa"/>
            <w:tcMar>
              <w:top w:w="70" w:type="dxa"/>
              <w:left w:w="70" w:type="dxa"/>
              <w:bottom w:w="70" w:type="dxa"/>
              <w:right w:w="70" w:type="dxa"/>
            </w:tcMar>
            <w:vAlign w:val="center"/>
          </w:tcPr>
          <w:p w14:paraId="43953F18" w14:textId="77777777" w:rsidR="008E04C5" w:rsidRDefault="00000000">
            <w:r>
              <w:rPr>
                <w:sz w:val="18"/>
              </w:rPr>
              <w:t>Experience with review tools</w:t>
            </w:r>
          </w:p>
        </w:tc>
        <w:tc>
          <w:tcPr>
            <w:tcW w:w="6696" w:type="dxa"/>
            <w:tcMar>
              <w:top w:w="70" w:type="dxa"/>
              <w:left w:w="70" w:type="dxa"/>
              <w:bottom w:w="70" w:type="dxa"/>
              <w:right w:w="70" w:type="dxa"/>
            </w:tcMar>
            <w:vAlign w:val="center"/>
          </w:tcPr>
          <w:p w14:paraId="4FA25BA0" w14:textId="038D8C83" w:rsidR="008E04C5" w:rsidRDefault="00000000">
            <w:r>
              <w:rPr>
                <w:sz w:val="18"/>
              </w:rPr>
              <w:t xml:space="preserve">☐ Rayyan   ☐ Covidence   ☐ StArt   </w:t>
            </w:r>
            <w:r w:rsidR="00696082">
              <w:rPr>
                <w:sz w:val="18"/>
              </w:rPr>
              <w:t>x</w:t>
            </w:r>
            <w:r>
              <w:rPr>
                <w:sz w:val="18"/>
              </w:rPr>
              <w:t xml:space="preserve"> Zotero/EndNote   ☐ Spreadsheets   ☐ Other: ___</w:t>
            </w:r>
            <w:proofErr w:type="spellStart"/>
            <w:r w:rsidR="00696082">
              <w:rPr>
                <w:sz w:val="18"/>
              </w:rPr>
              <w:t>StArt</w:t>
            </w:r>
            <w:proofErr w:type="spellEnd"/>
            <w:r>
              <w:rPr>
                <w:sz w:val="18"/>
              </w:rPr>
              <w:t>_______</w:t>
            </w:r>
          </w:p>
        </w:tc>
      </w:tr>
    </w:tbl>
    <w:p w14:paraId="3A6CCE4C" w14:textId="77777777" w:rsidR="008E04C5" w:rsidRDefault="008E04C5">
      <w:pPr>
        <w:spacing w:after="0"/>
      </w:pPr>
    </w:p>
    <w:p w14:paraId="7B32FFD0" w14:textId="77777777" w:rsidR="008E04C5" w:rsidRDefault="008E04C5">
      <w:pPr>
        <w:sectPr w:rsidR="008E04C5">
          <w:headerReference w:type="default" r:id="rId8"/>
          <w:footerReference w:type="default" r:id="rId9"/>
          <w:pgSz w:w="12240" w:h="15840"/>
          <w:pgMar w:top="1008" w:right="1080" w:bottom="1008" w:left="1080" w:header="720" w:footer="720" w:gutter="0"/>
          <w:cols w:space="720"/>
          <w:docGrid w:linePitch="360"/>
        </w:sectPr>
      </w:pPr>
    </w:p>
    <w:p w14:paraId="6E8CD654" w14:textId="77777777" w:rsidR="008E04C5" w:rsidRDefault="00000000">
      <w:pPr>
        <w:pStyle w:val="Ttulo1"/>
        <w:spacing w:before="240" w:after="100" w:line="264" w:lineRule="auto"/>
      </w:pPr>
      <w:r>
        <w:rPr>
          <w:rFonts w:ascii="Aptos Display" w:hAnsi="Aptos Display"/>
          <w:color w:val="1F4E78"/>
          <w:sz w:val="30"/>
        </w:rPr>
        <w:lastRenderedPageBreak/>
        <w:t>7. Expert Assessment Questionnaire</w:t>
      </w:r>
    </w:p>
    <w:p w14:paraId="2C0759D1" w14:textId="77777777" w:rsidR="008E04C5" w:rsidRDefault="00000000">
      <w:pPr>
        <w:spacing w:after="100"/>
      </w:pPr>
      <w:r>
        <w:t>Instructions: After reviewing the participant materials, rate each statement using the 7-point scale below. Please circle or mark one response per item. Use the optional comment field to explain your rating when relevant.</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4256"/>
      </w:tblGrid>
      <w:tr w:rsidR="008E04C5" w14:paraId="6920E9C7" w14:textId="77777777">
        <w:trPr>
          <w:jc w:val="center"/>
        </w:trPr>
        <w:tc>
          <w:tcPr>
            <w:tcW w:w="14256" w:type="dxa"/>
            <w:shd w:val="clear" w:color="auto" w:fill="D9EAF7"/>
            <w:tcMar>
              <w:top w:w="120" w:type="dxa"/>
              <w:left w:w="140" w:type="dxa"/>
              <w:bottom w:w="120" w:type="dxa"/>
              <w:right w:w="140" w:type="dxa"/>
            </w:tcMar>
          </w:tcPr>
          <w:p w14:paraId="310D5FCC" w14:textId="77777777" w:rsidR="008E04C5" w:rsidRDefault="00000000">
            <w:pPr>
              <w:spacing w:after="0" w:line="264" w:lineRule="auto"/>
            </w:pPr>
            <w:r>
              <w:rPr>
                <w:b/>
                <w:color w:val="1F4E78"/>
                <w:sz w:val="20"/>
              </w:rPr>
              <w:t xml:space="preserve">Response scale: </w:t>
            </w:r>
            <w:r>
              <w:rPr>
                <w:sz w:val="20"/>
              </w:rPr>
              <w:t>1 = Strongly disagree    2 = Disagree    3 = Somewhat disagree    4 = Neither agree nor disagree    5 = Somewhat agree    6 = Agree    7 = Strongly agree</w:t>
            </w:r>
          </w:p>
        </w:tc>
      </w:tr>
    </w:tbl>
    <w:p w14:paraId="2EB55AE0" w14:textId="77777777" w:rsidR="008E04C5" w:rsidRDefault="008E04C5">
      <w:pPr>
        <w:spacing w:after="0"/>
      </w:pP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864"/>
        <w:gridCol w:w="7704"/>
        <w:gridCol w:w="4392"/>
        <w:gridCol w:w="2232"/>
      </w:tblGrid>
      <w:tr w:rsidR="008E04C5" w14:paraId="3C1D6D36" w14:textId="77777777">
        <w:trPr>
          <w:cantSplit/>
          <w:tblHeader/>
          <w:jc w:val="center"/>
        </w:trPr>
        <w:tc>
          <w:tcPr>
            <w:tcW w:w="864" w:type="dxa"/>
            <w:shd w:val="clear" w:color="auto" w:fill="1F4E78"/>
            <w:tcMar>
              <w:top w:w="70" w:type="dxa"/>
              <w:left w:w="70" w:type="dxa"/>
              <w:bottom w:w="70" w:type="dxa"/>
              <w:right w:w="70" w:type="dxa"/>
            </w:tcMar>
            <w:vAlign w:val="center"/>
          </w:tcPr>
          <w:p w14:paraId="7E6C0635" w14:textId="77777777" w:rsidR="008E04C5" w:rsidRDefault="00000000">
            <w:pPr>
              <w:jc w:val="center"/>
            </w:pPr>
            <w:r>
              <w:rPr>
                <w:b/>
                <w:color w:val="FFFFFF"/>
                <w:sz w:val="16"/>
              </w:rPr>
              <w:t>Code</w:t>
            </w:r>
          </w:p>
        </w:tc>
        <w:tc>
          <w:tcPr>
            <w:tcW w:w="7704" w:type="dxa"/>
            <w:shd w:val="clear" w:color="auto" w:fill="1F4E78"/>
            <w:tcMar>
              <w:top w:w="70" w:type="dxa"/>
              <w:left w:w="70" w:type="dxa"/>
              <w:bottom w:w="70" w:type="dxa"/>
              <w:right w:w="70" w:type="dxa"/>
            </w:tcMar>
            <w:vAlign w:val="center"/>
          </w:tcPr>
          <w:p w14:paraId="1137205C" w14:textId="77777777" w:rsidR="008E04C5" w:rsidRDefault="00000000">
            <w:pPr>
              <w:jc w:val="center"/>
            </w:pPr>
            <w:r>
              <w:rPr>
                <w:b/>
                <w:color w:val="FFFFFF"/>
                <w:sz w:val="16"/>
              </w:rPr>
              <w:t>Statement</w:t>
            </w:r>
          </w:p>
        </w:tc>
        <w:tc>
          <w:tcPr>
            <w:tcW w:w="4392" w:type="dxa"/>
            <w:shd w:val="clear" w:color="auto" w:fill="1F4E78"/>
            <w:tcMar>
              <w:top w:w="70" w:type="dxa"/>
              <w:left w:w="70" w:type="dxa"/>
              <w:bottom w:w="70" w:type="dxa"/>
              <w:right w:w="70" w:type="dxa"/>
            </w:tcMar>
            <w:vAlign w:val="center"/>
          </w:tcPr>
          <w:p w14:paraId="0AE11BB4" w14:textId="77777777" w:rsidR="008E04C5" w:rsidRDefault="00000000">
            <w:pPr>
              <w:jc w:val="center"/>
            </w:pPr>
            <w:r>
              <w:rPr>
                <w:b/>
                <w:color w:val="FFFFFF"/>
                <w:sz w:val="16"/>
              </w:rPr>
              <w:t>Rating (circle or mark one)</w:t>
            </w:r>
          </w:p>
        </w:tc>
        <w:tc>
          <w:tcPr>
            <w:tcW w:w="2232" w:type="dxa"/>
            <w:shd w:val="clear" w:color="auto" w:fill="1F4E78"/>
            <w:tcMar>
              <w:top w:w="70" w:type="dxa"/>
              <w:left w:w="70" w:type="dxa"/>
              <w:bottom w:w="70" w:type="dxa"/>
              <w:right w:w="70" w:type="dxa"/>
            </w:tcMar>
            <w:vAlign w:val="center"/>
          </w:tcPr>
          <w:p w14:paraId="78F0774B" w14:textId="77777777" w:rsidR="008E04C5" w:rsidRDefault="00000000">
            <w:pPr>
              <w:jc w:val="center"/>
            </w:pPr>
            <w:r>
              <w:rPr>
                <w:b/>
                <w:color w:val="FFFFFF"/>
                <w:sz w:val="16"/>
              </w:rPr>
              <w:t>Optional comment</w:t>
            </w:r>
          </w:p>
        </w:tc>
      </w:tr>
      <w:tr w:rsidR="008E04C5" w14:paraId="54F88EDF" w14:textId="77777777">
        <w:trPr>
          <w:cantSplit/>
          <w:jc w:val="center"/>
        </w:trPr>
        <w:tc>
          <w:tcPr>
            <w:tcW w:w="864" w:type="dxa"/>
            <w:tcMar>
              <w:top w:w="70" w:type="dxa"/>
              <w:left w:w="70" w:type="dxa"/>
              <w:bottom w:w="70" w:type="dxa"/>
              <w:right w:w="70" w:type="dxa"/>
            </w:tcMar>
            <w:vAlign w:val="center"/>
          </w:tcPr>
          <w:p w14:paraId="4FF378EC" w14:textId="77777777" w:rsidR="008E04C5" w:rsidRDefault="00000000">
            <w:pPr>
              <w:jc w:val="center"/>
            </w:pPr>
            <w:r>
              <w:rPr>
                <w:sz w:val="16"/>
              </w:rPr>
              <w:t>Q1</w:t>
            </w:r>
          </w:p>
        </w:tc>
        <w:tc>
          <w:tcPr>
            <w:tcW w:w="7704" w:type="dxa"/>
            <w:tcMar>
              <w:top w:w="70" w:type="dxa"/>
              <w:left w:w="70" w:type="dxa"/>
              <w:bottom w:w="70" w:type="dxa"/>
              <w:right w:w="70" w:type="dxa"/>
            </w:tcMar>
            <w:vAlign w:val="center"/>
          </w:tcPr>
          <w:p w14:paraId="4A72DA70" w14:textId="77777777" w:rsidR="008E04C5" w:rsidRDefault="00000000">
            <w:r>
              <w:rPr>
                <w:sz w:val="16"/>
              </w:rPr>
              <w:t>The X-SLR representation makes the review's methodological core easy to identify.</w:t>
            </w:r>
          </w:p>
        </w:tc>
        <w:tc>
          <w:tcPr>
            <w:tcW w:w="4392" w:type="dxa"/>
            <w:tcMar>
              <w:top w:w="70" w:type="dxa"/>
              <w:left w:w="70" w:type="dxa"/>
              <w:bottom w:w="70" w:type="dxa"/>
              <w:right w:w="70" w:type="dxa"/>
            </w:tcMar>
            <w:vAlign w:val="center"/>
          </w:tcPr>
          <w:p w14:paraId="3332D953" w14:textId="7FB798AF" w:rsidR="008E04C5" w:rsidRDefault="00000000">
            <w:pPr>
              <w:jc w:val="center"/>
            </w:pPr>
            <w:r>
              <w:rPr>
                <w:sz w:val="16"/>
              </w:rPr>
              <w:t xml:space="preserve">☐ 1    ☐ 2    ☐ 3    ☐ 4    ☐ 5    ☐ 6    </w:t>
            </w:r>
            <w:r w:rsidR="00696082">
              <w:rPr>
                <w:sz w:val="16"/>
              </w:rPr>
              <w:t>x</w:t>
            </w:r>
            <w:r>
              <w:rPr>
                <w:sz w:val="16"/>
              </w:rPr>
              <w:t xml:space="preserve"> 7</w:t>
            </w:r>
          </w:p>
        </w:tc>
        <w:tc>
          <w:tcPr>
            <w:tcW w:w="2232" w:type="dxa"/>
            <w:tcMar>
              <w:top w:w="70" w:type="dxa"/>
              <w:left w:w="70" w:type="dxa"/>
              <w:bottom w:w="70" w:type="dxa"/>
              <w:right w:w="70" w:type="dxa"/>
            </w:tcMar>
            <w:vAlign w:val="center"/>
          </w:tcPr>
          <w:p w14:paraId="40C80870" w14:textId="77777777" w:rsidR="008E04C5" w:rsidRDefault="008E04C5"/>
        </w:tc>
      </w:tr>
      <w:tr w:rsidR="008E04C5" w14:paraId="631C80A2" w14:textId="77777777">
        <w:trPr>
          <w:cantSplit/>
          <w:jc w:val="center"/>
        </w:trPr>
        <w:tc>
          <w:tcPr>
            <w:tcW w:w="864" w:type="dxa"/>
            <w:tcMar>
              <w:top w:w="70" w:type="dxa"/>
              <w:left w:w="70" w:type="dxa"/>
              <w:bottom w:w="70" w:type="dxa"/>
              <w:right w:w="70" w:type="dxa"/>
            </w:tcMar>
            <w:vAlign w:val="center"/>
          </w:tcPr>
          <w:p w14:paraId="5E8DE736" w14:textId="77777777" w:rsidR="008E04C5" w:rsidRDefault="00000000">
            <w:pPr>
              <w:jc w:val="center"/>
            </w:pPr>
            <w:r>
              <w:rPr>
                <w:sz w:val="16"/>
              </w:rPr>
              <w:t>Q2</w:t>
            </w:r>
          </w:p>
        </w:tc>
        <w:tc>
          <w:tcPr>
            <w:tcW w:w="7704" w:type="dxa"/>
            <w:tcMar>
              <w:top w:w="70" w:type="dxa"/>
              <w:left w:w="70" w:type="dxa"/>
              <w:bottom w:w="70" w:type="dxa"/>
              <w:right w:w="70" w:type="dxa"/>
            </w:tcMar>
            <w:vAlign w:val="center"/>
          </w:tcPr>
          <w:p w14:paraId="04EBF988" w14:textId="77777777" w:rsidR="008E04C5" w:rsidRDefault="00000000">
            <w:r>
              <w:rPr>
                <w:sz w:val="16"/>
              </w:rPr>
              <w:t>The representation makes it easier to distinguish methodological decisions from the technologies or tools used to implement them.</w:t>
            </w:r>
          </w:p>
        </w:tc>
        <w:tc>
          <w:tcPr>
            <w:tcW w:w="4392" w:type="dxa"/>
            <w:tcMar>
              <w:top w:w="70" w:type="dxa"/>
              <w:left w:w="70" w:type="dxa"/>
              <w:bottom w:w="70" w:type="dxa"/>
              <w:right w:w="70" w:type="dxa"/>
            </w:tcMar>
            <w:vAlign w:val="center"/>
          </w:tcPr>
          <w:p w14:paraId="6BD093FF" w14:textId="0244F364" w:rsidR="008E04C5" w:rsidRDefault="00000000">
            <w:pPr>
              <w:jc w:val="center"/>
            </w:pPr>
            <w:r>
              <w:rPr>
                <w:sz w:val="16"/>
              </w:rPr>
              <w:t xml:space="preserve">☐ 1    ☐ 2    ☐ 3    ☐ 4    ☐ 5    ☐ 6    </w:t>
            </w:r>
            <w:r w:rsidR="00696082">
              <w:rPr>
                <w:sz w:val="16"/>
              </w:rPr>
              <w:t>x</w:t>
            </w:r>
            <w:r>
              <w:rPr>
                <w:sz w:val="16"/>
              </w:rPr>
              <w:t xml:space="preserve"> 7</w:t>
            </w:r>
          </w:p>
        </w:tc>
        <w:tc>
          <w:tcPr>
            <w:tcW w:w="2232" w:type="dxa"/>
            <w:tcMar>
              <w:top w:w="70" w:type="dxa"/>
              <w:left w:w="70" w:type="dxa"/>
              <w:bottom w:w="70" w:type="dxa"/>
              <w:right w:w="70" w:type="dxa"/>
            </w:tcMar>
            <w:vAlign w:val="center"/>
          </w:tcPr>
          <w:p w14:paraId="3BCA8351" w14:textId="77777777" w:rsidR="008E04C5" w:rsidRDefault="008E04C5"/>
        </w:tc>
      </w:tr>
      <w:tr w:rsidR="008E04C5" w14:paraId="0D42AE79" w14:textId="77777777">
        <w:trPr>
          <w:cantSplit/>
          <w:jc w:val="center"/>
        </w:trPr>
        <w:tc>
          <w:tcPr>
            <w:tcW w:w="864" w:type="dxa"/>
            <w:tcMar>
              <w:top w:w="70" w:type="dxa"/>
              <w:left w:w="70" w:type="dxa"/>
              <w:bottom w:w="70" w:type="dxa"/>
              <w:right w:w="70" w:type="dxa"/>
            </w:tcMar>
            <w:vAlign w:val="center"/>
          </w:tcPr>
          <w:p w14:paraId="577FA842" w14:textId="77777777" w:rsidR="008E04C5" w:rsidRDefault="00000000">
            <w:pPr>
              <w:jc w:val="center"/>
            </w:pPr>
            <w:r>
              <w:rPr>
                <w:sz w:val="16"/>
              </w:rPr>
              <w:t>Q3</w:t>
            </w:r>
          </w:p>
        </w:tc>
        <w:tc>
          <w:tcPr>
            <w:tcW w:w="7704" w:type="dxa"/>
            <w:tcMar>
              <w:top w:w="70" w:type="dxa"/>
              <w:left w:w="70" w:type="dxa"/>
              <w:bottom w:w="70" w:type="dxa"/>
              <w:right w:w="70" w:type="dxa"/>
            </w:tcMar>
            <w:vAlign w:val="center"/>
          </w:tcPr>
          <w:p w14:paraId="5766CAE9" w14:textId="77777777" w:rsidR="008E04C5" w:rsidRDefault="00000000">
            <w:r>
              <w:rPr>
                <w:sz w:val="16"/>
              </w:rPr>
              <w:t>The representation makes the search, selection, extraction, quality assessment, synthesis, and reporting stages easier to trace.</w:t>
            </w:r>
          </w:p>
        </w:tc>
        <w:tc>
          <w:tcPr>
            <w:tcW w:w="4392" w:type="dxa"/>
            <w:tcMar>
              <w:top w:w="70" w:type="dxa"/>
              <w:left w:w="70" w:type="dxa"/>
              <w:bottom w:w="70" w:type="dxa"/>
              <w:right w:w="70" w:type="dxa"/>
            </w:tcMar>
            <w:vAlign w:val="center"/>
          </w:tcPr>
          <w:p w14:paraId="1D832BCE" w14:textId="0BB2BA8A" w:rsidR="008E04C5" w:rsidRDefault="00000000">
            <w:pPr>
              <w:jc w:val="center"/>
            </w:pPr>
            <w:r>
              <w:rPr>
                <w:sz w:val="16"/>
              </w:rPr>
              <w:t xml:space="preserve">☐ 1    ☐ 2    ☐ 3    ☐ 4    ☐ 5    ☐ 6    </w:t>
            </w:r>
            <w:r w:rsidR="00696082">
              <w:rPr>
                <w:sz w:val="16"/>
              </w:rPr>
              <w:t>x</w:t>
            </w:r>
            <w:r>
              <w:rPr>
                <w:sz w:val="16"/>
              </w:rPr>
              <w:t xml:space="preserve"> 7</w:t>
            </w:r>
          </w:p>
        </w:tc>
        <w:tc>
          <w:tcPr>
            <w:tcW w:w="2232" w:type="dxa"/>
            <w:tcMar>
              <w:top w:w="70" w:type="dxa"/>
              <w:left w:w="70" w:type="dxa"/>
              <w:bottom w:w="70" w:type="dxa"/>
              <w:right w:w="70" w:type="dxa"/>
            </w:tcMar>
            <w:vAlign w:val="center"/>
          </w:tcPr>
          <w:p w14:paraId="4C344B89" w14:textId="77777777" w:rsidR="008E04C5" w:rsidRDefault="008E04C5"/>
        </w:tc>
      </w:tr>
      <w:tr w:rsidR="008E04C5" w14:paraId="29EB9A95" w14:textId="77777777">
        <w:trPr>
          <w:cantSplit/>
          <w:jc w:val="center"/>
        </w:trPr>
        <w:tc>
          <w:tcPr>
            <w:tcW w:w="864" w:type="dxa"/>
            <w:tcMar>
              <w:top w:w="70" w:type="dxa"/>
              <w:left w:w="70" w:type="dxa"/>
              <w:bottom w:w="70" w:type="dxa"/>
              <w:right w:w="70" w:type="dxa"/>
            </w:tcMar>
            <w:vAlign w:val="center"/>
          </w:tcPr>
          <w:p w14:paraId="522C1A6B" w14:textId="77777777" w:rsidR="008E04C5" w:rsidRDefault="00000000">
            <w:pPr>
              <w:jc w:val="center"/>
            </w:pPr>
            <w:r>
              <w:rPr>
                <w:sz w:val="16"/>
              </w:rPr>
              <w:t>Q4</w:t>
            </w:r>
          </w:p>
        </w:tc>
        <w:tc>
          <w:tcPr>
            <w:tcW w:w="7704" w:type="dxa"/>
            <w:tcMar>
              <w:top w:w="70" w:type="dxa"/>
              <w:left w:w="70" w:type="dxa"/>
              <w:bottom w:w="70" w:type="dxa"/>
              <w:right w:w="70" w:type="dxa"/>
            </w:tcMar>
            <w:vAlign w:val="center"/>
          </w:tcPr>
          <w:p w14:paraId="00FE5923" w14:textId="77777777" w:rsidR="008E04C5" w:rsidRDefault="00000000">
            <w:r>
              <w:rPr>
                <w:sz w:val="16"/>
              </w:rPr>
              <w:t>The representation makes missing or undocumented methodological information easier to identify.</w:t>
            </w:r>
          </w:p>
        </w:tc>
        <w:tc>
          <w:tcPr>
            <w:tcW w:w="4392" w:type="dxa"/>
            <w:tcMar>
              <w:top w:w="70" w:type="dxa"/>
              <w:left w:w="70" w:type="dxa"/>
              <w:bottom w:w="70" w:type="dxa"/>
              <w:right w:w="70" w:type="dxa"/>
            </w:tcMar>
            <w:vAlign w:val="center"/>
          </w:tcPr>
          <w:p w14:paraId="38AE3429" w14:textId="56A35310" w:rsidR="008E04C5" w:rsidRDefault="00000000">
            <w:pPr>
              <w:jc w:val="center"/>
            </w:pPr>
            <w:r>
              <w:rPr>
                <w:sz w:val="16"/>
              </w:rPr>
              <w:t xml:space="preserve">☐ 1    ☐ 2    ☐ 3    ☐ 4    ☐ 5    </w:t>
            </w:r>
            <w:r w:rsidR="00696082">
              <w:rPr>
                <w:sz w:val="16"/>
              </w:rPr>
              <w:t>x</w:t>
            </w:r>
            <w:r>
              <w:rPr>
                <w:sz w:val="16"/>
              </w:rPr>
              <w:t xml:space="preserve"> 6    ☐ 7</w:t>
            </w:r>
          </w:p>
        </w:tc>
        <w:tc>
          <w:tcPr>
            <w:tcW w:w="2232" w:type="dxa"/>
            <w:tcMar>
              <w:top w:w="70" w:type="dxa"/>
              <w:left w:w="70" w:type="dxa"/>
              <w:bottom w:w="70" w:type="dxa"/>
              <w:right w:w="70" w:type="dxa"/>
            </w:tcMar>
            <w:vAlign w:val="center"/>
          </w:tcPr>
          <w:p w14:paraId="0E13D553" w14:textId="77777777" w:rsidR="008E04C5" w:rsidRDefault="008E04C5"/>
        </w:tc>
      </w:tr>
    </w:tbl>
    <w:p w14:paraId="4E962044" w14:textId="77777777" w:rsidR="008E04C5" w:rsidRDefault="008E04C5">
      <w:pPr>
        <w:spacing w:after="0"/>
      </w:pPr>
    </w:p>
    <w:p w14:paraId="7060BE3F" w14:textId="77777777" w:rsidR="008E04C5" w:rsidRDefault="00000000">
      <w:r>
        <w:br w:type="page"/>
      </w:r>
    </w:p>
    <w:p w14:paraId="4A6F6628" w14:textId="77777777" w:rsidR="008E04C5" w:rsidRDefault="00000000">
      <w:pPr>
        <w:pStyle w:val="Ttulo1"/>
        <w:spacing w:before="240" w:after="100" w:line="264" w:lineRule="auto"/>
      </w:pPr>
      <w:r>
        <w:rPr>
          <w:rFonts w:ascii="Aptos Display" w:hAnsi="Aptos Display"/>
          <w:color w:val="1F4E78"/>
          <w:sz w:val="30"/>
        </w:rPr>
        <w:lastRenderedPageBreak/>
        <w:t>7. Expert Assessment Questionnaire (continued)</w:t>
      </w:r>
    </w:p>
    <w:p w14:paraId="2EAEDC55" w14:textId="77777777" w:rsidR="008E04C5" w:rsidRDefault="00000000">
      <w:pPr>
        <w:spacing w:after="100"/>
      </w:pPr>
      <w:r>
        <w:t>Use the same 7-point response scale. Please select one response per item and add a comment where useful.</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864"/>
        <w:gridCol w:w="7704"/>
        <w:gridCol w:w="4392"/>
        <w:gridCol w:w="2232"/>
      </w:tblGrid>
      <w:tr w:rsidR="008E04C5" w14:paraId="547FF991" w14:textId="77777777">
        <w:trPr>
          <w:cantSplit/>
          <w:tblHeader/>
          <w:jc w:val="center"/>
        </w:trPr>
        <w:tc>
          <w:tcPr>
            <w:tcW w:w="864" w:type="dxa"/>
            <w:shd w:val="clear" w:color="auto" w:fill="1F4E78"/>
            <w:tcMar>
              <w:top w:w="70" w:type="dxa"/>
              <w:left w:w="70" w:type="dxa"/>
              <w:bottom w:w="70" w:type="dxa"/>
              <w:right w:w="70" w:type="dxa"/>
            </w:tcMar>
            <w:vAlign w:val="center"/>
          </w:tcPr>
          <w:p w14:paraId="05476D84" w14:textId="77777777" w:rsidR="008E04C5" w:rsidRDefault="00000000">
            <w:pPr>
              <w:jc w:val="center"/>
            </w:pPr>
            <w:r>
              <w:rPr>
                <w:b/>
                <w:color w:val="FFFFFF"/>
                <w:sz w:val="16"/>
              </w:rPr>
              <w:t>Code</w:t>
            </w:r>
          </w:p>
        </w:tc>
        <w:tc>
          <w:tcPr>
            <w:tcW w:w="7704" w:type="dxa"/>
            <w:shd w:val="clear" w:color="auto" w:fill="1F4E78"/>
            <w:tcMar>
              <w:top w:w="70" w:type="dxa"/>
              <w:left w:w="70" w:type="dxa"/>
              <w:bottom w:w="70" w:type="dxa"/>
              <w:right w:w="70" w:type="dxa"/>
            </w:tcMar>
            <w:vAlign w:val="center"/>
          </w:tcPr>
          <w:p w14:paraId="2041231E" w14:textId="77777777" w:rsidR="008E04C5" w:rsidRDefault="00000000">
            <w:pPr>
              <w:jc w:val="center"/>
            </w:pPr>
            <w:r>
              <w:rPr>
                <w:b/>
                <w:color w:val="FFFFFF"/>
                <w:sz w:val="16"/>
              </w:rPr>
              <w:t>Statement</w:t>
            </w:r>
          </w:p>
        </w:tc>
        <w:tc>
          <w:tcPr>
            <w:tcW w:w="4392" w:type="dxa"/>
            <w:shd w:val="clear" w:color="auto" w:fill="1F4E78"/>
            <w:tcMar>
              <w:top w:w="70" w:type="dxa"/>
              <w:left w:w="70" w:type="dxa"/>
              <w:bottom w:w="70" w:type="dxa"/>
              <w:right w:w="70" w:type="dxa"/>
            </w:tcMar>
            <w:vAlign w:val="center"/>
          </w:tcPr>
          <w:p w14:paraId="7DECF848" w14:textId="77777777" w:rsidR="008E04C5" w:rsidRDefault="00000000">
            <w:pPr>
              <w:jc w:val="center"/>
            </w:pPr>
            <w:r>
              <w:rPr>
                <w:b/>
                <w:color w:val="FFFFFF"/>
                <w:sz w:val="16"/>
              </w:rPr>
              <w:t>Rating (circle or mark one)</w:t>
            </w:r>
          </w:p>
        </w:tc>
        <w:tc>
          <w:tcPr>
            <w:tcW w:w="2232" w:type="dxa"/>
            <w:shd w:val="clear" w:color="auto" w:fill="1F4E78"/>
            <w:tcMar>
              <w:top w:w="70" w:type="dxa"/>
              <w:left w:w="70" w:type="dxa"/>
              <w:bottom w:w="70" w:type="dxa"/>
              <w:right w:w="70" w:type="dxa"/>
            </w:tcMar>
            <w:vAlign w:val="center"/>
          </w:tcPr>
          <w:p w14:paraId="06FDDFD1" w14:textId="77777777" w:rsidR="008E04C5" w:rsidRDefault="00000000">
            <w:pPr>
              <w:jc w:val="center"/>
            </w:pPr>
            <w:r>
              <w:rPr>
                <w:b/>
                <w:color w:val="FFFFFF"/>
                <w:sz w:val="16"/>
              </w:rPr>
              <w:t>Optional comment</w:t>
            </w:r>
          </w:p>
        </w:tc>
      </w:tr>
      <w:tr w:rsidR="008E04C5" w14:paraId="7BF9A0E2" w14:textId="77777777">
        <w:trPr>
          <w:cantSplit/>
          <w:jc w:val="center"/>
        </w:trPr>
        <w:tc>
          <w:tcPr>
            <w:tcW w:w="864" w:type="dxa"/>
            <w:tcMar>
              <w:top w:w="70" w:type="dxa"/>
              <w:left w:w="70" w:type="dxa"/>
              <w:bottom w:w="70" w:type="dxa"/>
              <w:right w:w="70" w:type="dxa"/>
            </w:tcMar>
            <w:vAlign w:val="center"/>
          </w:tcPr>
          <w:p w14:paraId="4C9602B2" w14:textId="77777777" w:rsidR="008E04C5" w:rsidRDefault="00000000">
            <w:pPr>
              <w:jc w:val="center"/>
            </w:pPr>
            <w:r>
              <w:rPr>
                <w:sz w:val="16"/>
              </w:rPr>
              <w:t>Q5</w:t>
            </w:r>
          </w:p>
        </w:tc>
        <w:tc>
          <w:tcPr>
            <w:tcW w:w="7704" w:type="dxa"/>
            <w:tcMar>
              <w:top w:w="70" w:type="dxa"/>
              <w:left w:w="70" w:type="dxa"/>
              <w:bottom w:w="70" w:type="dxa"/>
              <w:right w:w="70" w:type="dxa"/>
            </w:tcMar>
            <w:vAlign w:val="center"/>
          </w:tcPr>
          <w:p w14:paraId="31F24A65" w14:textId="77777777" w:rsidR="008E04C5" w:rsidRDefault="00000000">
            <w:r>
              <w:rPr>
                <w:sz w:val="16"/>
              </w:rPr>
              <w:t>The representation would help a new team member understand how the review was conducted.</w:t>
            </w:r>
          </w:p>
        </w:tc>
        <w:tc>
          <w:tcPr>
            <w:tcW w:w="4392" w:type="dxa"/>
            <w:tcMar>
              <w:top w:w="70" w:type="dxa"/>
              <w:left w:w="70" w:type="dxa"/>
              <w:bottom w:w="70" w:type="dxa"/>
              <w:right w:w="70" w:type="dxa"/>
            </w:tcMar>
            <w:vAlign w:val="center"/>
          </w:tcPr>
          <w:p w14:paraId="371CD577" w14:textId="3BA699AB" w:rsidR="008E04C5" w:rsidRDefault="00000000">
            <w:pPr>
              <w:jc w:val="center"/>
            </w:pPr>
            <w:r>
              <w:rPr>
                <w:sz w:val="16"/>
              </w:rPr>
              <w:t xml:space="preserve">☐ 1    ☐ 2    ☐ 3    ☐ 4    ☐ 5    ☐ 6    </w:t>
            </w:r>
            <w:r w:rsidR="00696082">
              <w:rPr>
                <w:sz w:val="16"/>
              </w:rPr>
              <w:t>x</w:t>
            </w:r>
            <w:r>
              <w:rPr>
                <w:sz w:val="16"/>
              </w:rPr>
              <w:t xml:space="preserve"> 7</w:t>
            </w:r>
          </w:p>
        </w:tc>
        <w:tc>
          <w:tcPr>
            <w:tcW w:w="2232" w:type="dxa"/>
            <w:tcMar>
              <w:top w:w="70" w:type="dxa"/>
              <w:left w:w="70" w:type="dxa"/>
              <w:bottom w:w="70" w:type="dxa"/>
              <w:right w:w="70" w:type="dxa"/>
            </w:tcMar>
            <w:vAlign w:val="center"/>
          </w:tcPr>
          <w:p w14:paraId="683608B9" w14:textId="77777777" w:rsidR="008E04C5" w:rsidRDefault="008E04C5"/>
        </w:tc>
      </w:tr>
      <w:tr w:rsidR="008E04C5" w14:paraId="5CE3BACF" w14:textId="77777777">
        <w:trPr>
          <w:cantSplit/>
          <w:jc w:val="center"/>
        </w:trPr>
        <w:tc>
          <w:tcPr>
            <w:tcW w:w="864" w:type="dxa"/>
            <w:tcMar>
              <w:top w:w="70" w:type="dxa"/>
              <w:left w:w="70" w:type="dxa"/>
              <w:bottom w:w="70" w:type="dxa"/>
              <w:right w:w="70" w:type="dxa"/>
            </w:tcMar>
            <w:vAlign w:val="center"/>
          </w:tcPr>
          <w:p w14:paraId="329DEBB9" w14:textId="77777777" w:rsidR="008E04C5" w:rsidRDefault="00000000">
            <w:pPr>
              <w:jc w:val="center"/>
            </w:pPr>
            <w:r>
              <w:rPr>
                <w:sz w:val="16"/>
              </w:rPr>
              <w:t>Q6</w:t>
            </w:r>
          </w:p>
        </w:tc>
        <w:tc>
          <w:tcPr>
            <w:tcW w:w="7704" w:type="dxa"/>
            <w:tcMar>
              <w:top w:w="70" w:type="dxa"/>
              <w:left w:w="70" w:type="dxa"/>
              <w:bottom w:w="70" w:type="dxa"/>
              <w:right w:w="70" w:type="dxa"/>
            </w:tcMar>
            <w:vAlign w:val="center"/>
          </w:tcPr>
          <w:p w14:paraId="6F68E827" w14:textId="77777777" w:rsidR="008E04C5" w:rsidRDefault="00000000">
            <w:r>
              <w:rPr>
                <w:sz w:val="16"/>
              </w:rPr>
              <w:t>The representation would help a reviewer or auditor identify what additional information is needed to reproduce or continue the workflow.</w:t>
            </w:r>
          </w:p>
        </w:tc>
        <w:tc>
          <w:tcPr>
            <w:tcW w:w="4392" w:type="dxa"/>
            <w:tcMar>
              <w:top w:w="70" w:type="dxa"/>
              <w:left w:w="70" w:type="dxa"/>
              <w:bottom w:w="70" w:type="dxa"/>
              <w:right w:w="70" w:type="dxa"/>
            </w:tcMar>
            <w:vAlign w:val="center"/>
          </w:tcPr>
          <w:p w14:paraId="269F191B" w14:textId="26CB68BC" w:rsidR="008E04C5" w:rsidRDefault="00000000">
            <w:pPr>
              <w:jc w:val="center"/>
            </w:pPr>
            <w:r>
              <w:rPr>
                <w:sz w:val="16"/>
              </w:rPr>
              <w:t xml:space="preserve">☐ 1    ☐ 2    ☐ 3    ☐ 4    ☐ 5    ☐ 6    </w:t>
            </w:r>
            <w:r w:rsidR="00696082">
              <w:rPr>
                <w:sz w:val="16"/>
              </w:rPr>
              <w:t>x</w:t>
            </w:r>
            <w:r>
              <w:rPr>
                <w:sz w:val="16"/>
              </w:rPr>
              <w:t xml:space="preserve"> 7</w:t>
            </w:r>
          </w:p>
        </w:tc>
        <w:tc>
          <w:tcPr>
            <w:tcW w:w="2232" w:type="dxa"/>
            <w:tcMar>
              <w:top w:w="70" w:type="dxa"/>
              <w:left w:w="70" w:type="dxa"/>
              <w:bottom w:w="70" w:type="dxa"/>
              <w:right w:w="70" w:type="dxa"/>
            </w:tcMar>
            <w:vAlign w:val="center"/>
          </w:tcPr>
          <w:p w14:paraId="4092DAE1" w14:textId="77777777" w:rsidR="008E04C5" w:rsidRDefault="008E04C5"/>
        </w:tc>
      </w:tr>
      <w:tr w:rsidR="008E04C5" w14:paraId="0BB420F8" w14:textId="77777777">
        <w:trPr>
          <w:cantSplit/>
          <w:jc w:val="center"/>
        </w:trPr>
        <w:tc>
          <w:tcPr>
            <w:tcW w:w="864" w:type="dxa"/>
            <w:tcMar>
              <w:top w:w="70" w:type="dxa"/>
              <w:left w:w="70" w:type="dxa"/>
              <w:bottom w:w="70" w:type="dxa"/>
              <w:right w:w="70" w:type="dxa"/>
            </w:tcMar>
            <w:vAlign w:val="center"/>
          </w:tcPr>
          <w:p w14:paraId="27828592" w14:textId="77777777" w:rsidR="008E04C5" w:rsidRDefault="00000000">
            <w:pPr>
              <w:jc w:val="center"/>
            </w:pPr>
            <w:r>
              <w:rPr>
                <w:sz w:val="16"/>
              </w:rPr>
              <w:t>Q7</w:t>
            </w:r>
          </w:p>
        </w:tc>
        <w:tc>
          <w:tcPr>
            <w:tcW w:w="7704" w:type="dxa"/>
            <w:tcMar>
              <w:top w:w="70" w:type="dxa"/>
              <w:left w:w="70" w:type="dxa"/>
              <w:bottom w:w="70" w:type="dxa"/>
              <w:right w:w="70" w:type="dxa"/>
            </w:tcMar>
            <w:vAlign w:val="center"/>
          </w:tcPr>
          <w:p w14:paraId="554AFADE" w14:textId="77777777" w:rsidR="008E04C5" w:rsidRDefault="00000000">
            <w:r>
              <w:rPr>
                <w:sz w:val="16"/>
              </w:rPr>
              <w:t>X-SLR complements established SLR guidelines rather than replacing them.</w:t>
            </w:r>
          </w:p>
        </w:tc>
        <w:tc>
          <w:tcPr>
            <w:tcW w:w="4392" w:type="dxa"/>
            <w:tcMar>
              <w:top w:w="70" w:type="dxa"/>
              <w:left w:w="70" w:type="dxa"/>
              <w:bottom w:w="70" w:type="dxa"/>
              <w:right w:w="70" w:type="dxa"/>
            </w:tcMar>
            <w:vAlign w:val="center"/>
          </w:tcPr>
          <w:p w14:paraId="388705C5" w14:textId="474349F1" w:rsidR="008E04C5" w:rsidRDefault="00000000">
            <w:pPr>
              <w:jc w:val="center"/>
            </w:pPr>
            <w:r>
              <w:rPr>
                <w:sz w:val="16"/>
              </w:rPr>
              <w:t xml:space="preserve">☐ 1    ☐ 2    ☐ 3    ☐ 4    ☐ 5    ☐ 6    </w:t>
            </w:r>
            <w:r w:rsidR="00696082">
              <w:rPr>
                <w:sz w:val="16"/>
              </w:rPr>
              <w:t>x</w:t>
            </w:r>
            <w:r>
              <w:rPr>
                <w:sz w:val="16"/>
              </w:rPr>
              <w:t xml:space="preserve"> 7</w:t>
            </w:r>
          </w:p>
        </w:tc>
        <w:tc>
          <w:tcPr>
            <w:tcW w:w="2232" w:type="dxa"/>
            <w:tcMar>
              <w:top w:w="70" w:type="dxa"/>
              <w:left w:w="70" w:type="dxa"/>
              <w:bottom w:w="70" w:type="dxa"/>
              <w:right w:w="70" w:type="dxa"/>
            </w:tcMar>
            <w:vAlign w:val="center"/>
          </w:tcPr>
          <w:p w14:paraId="2EF5185B" w14:textId="77777777" w:rsidR="008E04C5" w:rsidRDefault="008E04C5"/>
        </w:tc>
      </w:tr>
      <w:tr w:rsidR="008E04C5" w14:paraId="2A221090" w14:textId="77777777">
        <w:trPr>
          <w:cantSplit/>
          <w:jc w:val="center"/>
        </w:trPr>
        <w:tc>
          <w:tcPr>
            <w:tcW w:w="864" w:type="dxa"/>
            <w:tcMar>
              <w:top w:w="70" w:type="dxa"/>
              <w:left w:w="70" w:type="dxa"/>
              <w:bottom w:w="70" w:type="dxa"/>
              <w:right w:w="70" w:type="dxa"/>
            </w:tcMar>
            <w:vAlign w:val="center"/>
          </w:tcPr>
          <w:p w14:paraId="18618FA1" w14:textId="77777777" w:rsidR="008E04C5" w:rsidRDefault="00000000">
            <w:pPr>
              <w:jc w:val="center"/>
            </w:pPr>
            <w:r>
              <w:rPr>
                <w:sz w:val="16"/>
              </w:rPr>
              <w:t>Q8</w:t>
            </w:r>
          </w:p>
        </w:tc>
        <w:tc>
          <w:tcPr>
            <w:tcW w:w="7704" w:type="dxa"/>
            <w:tcMar>
              <w:top w:w="70" w:type="dxa"/>
              <w:left w:w="70" w:type="dxa"/>
              <w:bottom w:w="70" w:type="dxa"/>
              <w:right w:w="70" w:type="dxa"/>
            </w:tcMar>
            <w:vAlign w:val="center"/>
          </w:tcPr>
          <w:p w14:paraId="71CFDC8A" w14:textId="77777777" w:rsidR="008E04C5" w:rsidRDefault="00000000">
            <w:r>
              <w:rPr>
                <w:sz w:val="16"/>
              </w:rPr>
              <w:t>The additional reporting effort required by X-SLR appears justified by its traceability benefits.</w:t>
            </w:r>
          </w:p>
        </w:tc>
        <w:tc>
          <w:tcPr>
            <w:tcW w:w="4392" w:type="dxa"/>
            <w:tcMar>
              <w:top w:w="70" w:type="dxa"/>
              <w:left w:w="70" w:type="dxa"/>
              <w:bottom w:w="70" w:type="dxa"/>
              <w:right w:w="70" w:type="dxa"/>
            </w:tcMar>
            <w:vAlign w:val="center"/>
          </w:tcPr>
          <w:p w14:paraId="4E4C9E28" w14:textId="5A4B62D9" w:rsidR="008E04C5" w:rsidRDefault="00000000">
            <w:pPr>
              <w:jc w:val="center"/>
            </w:pPr>
            <w:r>
              <w:rPr>
                <w:sz w:val="16"/>
              </w:rPr>
              <w:t xml:space="preserve">☐ 1    ☐ 2    ☐ 3    ☐ 4    ☐ 5    ☐ 6    </w:t>
            </w:r>
            <w:r w:rsidR="00696082">
              <w:rPr>
                <w:sz w:val="16"/>
              </w:rPr>
              <w:t>x</w:t>
            </w:r>
            <w:r>
              <w:rPr>
                <w:sz w:val="16"/>
              </w:rPr>
              <w:t xml:space="preserve"> 7</w:t>
            </w:r>
          </w:p>
        </w:tc>
        <w:tc>
          <w:tcPr>
            <w:tcW w:w="2232" w:type="dxa"/>
            <w:tcMar>
              <w:top w:w="70" w:type="dxa"/>
              <w:left w:w="70" w:type="dxa"/>
              <w:bottom w:w="70" w:type="dxa"/>
              <w:right w:w="70" w:type="dxa"/>
            </w:tcMar>
            <w:vAlign w:val="center"/>
          </w:tcPr>
          <w:p w14:paraId="6C5C4077" w14:textId="77777777" w:rsidR="008E04C5" w:rsidRDefault="008E04C5"/>
        </w:tc>
      </w:tr>
    </w:tbl>
    <w:p w14:paraId="77E23D8D" w14:textId="77777777" w:rsidR="008E04C5" w:rsidRDefault="008E04C5">
      <w:pPr>
        <w:spacing w:after="0"/>
      </w:pPr>
    </w:p>
    <w:p w14:paraId="3D6030E0" w14:textId="77777777" w:rsidR="008E04C5" w:rsidRDefault="00000000">
      <w:r>
        <w:br w:type="page"/>
      </w:r>
    </w:p>
    <w:p w14:paraId="2E3FD585" w14:textId="77777777" w:rsidR="008E04C5" w:rsidRDefault="00000000">
      <w:pPr>
        <w:pStyle w:val="Ttulo1"/>
        <w:spacing w:before="240" w:after="100" w:line="264" w:lineRule="auto"/>
      </w:pPr>
      <w:r>
        <w:rPr>
          <w:rFonts w:ascii="Aptos Display" w:hAnsi="Aptos Display"/>
          <w:color w:val="1F4E78"/>
          <w:sz w:val="30"/>
        </w:rPr>
        <w:lastRenderedPageBreak/>
        <w:t>8. Open-Ended Response Form</w:t>
      </w:r>
    </w:p>
    <w:p w14:paraId="61EF287B" w14:textId="77777777" w:rsidR="008E04C5" w:rsidRDefault="00000000">
      <w:pPr>
        <w:spacing w:after="100"/>
      </w:pPr>
      <w:r>
        <w:t>Please answer in as much detail as you consider useful. Critical observations are particularly valuable.</w:t>
      </w:r>
    </w:p>
    <w:p w14:paraId="2EF0D65E" w14:textId="77777777" w:rsidR="008E04C5" w:rsidRDefault="00000000">
      <w:pPr>
        <w:spacing w:before="60" w:after="40" w:line="264" w:lineRule="auto"/>
      </w:pPr>
      <w:r>
        <w:rPr>
          <w:b/>
          <w:color w:val="1F4E78"/>
          <w:sz w:val="19"/>
        </w:rPr>
        <w:t>OQ1. Which element of the X-SLR representation added the most value compared with the original narrative report? Why?</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14256"/>
      </w:tblGrid>
      <w:tr w:rsidR="008E04C5" w14:paraId="4649778E" w14:textId="77777777">
        <w:trPr>
          <w:jc w:val="center"/>
        </w:trPr>
        <w:tc>
          <w:tcPr>
            <w:tcW w:w="14256" w:type="dxa"/>
            <w:tcMar>
              <w:top w:w="70" w:type="dxa"/>
              <w:left w:w="70" w:type="dxa"/>
              <w:bottom w:w="70" w:type="dxa"/>
              <w:right w:w="70" w:type="dxa"/>
            </w:tcMar>
          </w:tcPr>
          <w:p w14:paraId="685CAC43" w14:textId="1CC84154" w:rsidR="008E04C5" w:rsidRPr="009B07BA" w:rsidRDefault="009B07BA">
            <w:pPr>
              <w:spacing w:after="0" w:line="264" w:lineRule="auto"/>
            </w:pPr>
            <w:r w:rsidRPr="009B07BA">
              <w:t>The most significant value lies in the explicit identification of "Not Reported" elements through the Ports and Adapters structure. Unlike a narrative report where missing details are often silently invisible, the X-SLR diagram makes these documentation gaps auditable. Specifically, the separation between the Research Core (methodological logic) and the Adapters (concrete tools) provides a structural clarity that narrative text lack</w:t>
            </w:r>
            <w:r>
              <w:t>s.</w:t>
            </w:r>
          </w:p>
        </w:tc>
      </w:tr>
    </w:tbl>
    <w:p w14:paraId="1BD1527A" w14:textId="77777777" w:rsidR="008E04C5" w:rsidRDefault="008E04C5">
      <w:pPr>
        <w:spacing w:after="20"/>
      </w:pPr>
    </w:p>
    <w:p w14:paraId="4855DCCD" w14:textId="77777777" w:rsidR="008E04C5" w:rsidRDefault="00000000">
      <w:pPr>
        <w:spacing w:before="60" w:after="40" w:line="264" w:lineRule="auto"/>
      </w:pPr>
      <w:r>
        <w:rPr>
          <w:b/>
          <w:color w:val="1F4E78"/>
          <w:sz w:val="19"/>
        </w:rPr>
        <w:t>OQ2. Which X-SLR element was unclear, unnecessary, difficult to interpret, or insufficiently represented?</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14256"/>
      </w:tblGrid>
      <w:tr w:rsidR="008E04C5" w14:paraId="41D9727B" w14:textId="77777777">
        <w:trPr>
          <w:jc w:val="center"/>
        </w:trPr>
        <w:tc>
          <w:tcPr>
            <w:tcW w:w="14256" w:type="dxa"/>
            <w:tcMar>
              <w:top w:w="70" w:type="dxa"/>
              <w:left w:w="70" w:type="dxa"/>
              <w:bottom w:w="70" w:type="dxa"/>
              <w:right w:w="70" w:type="dxa"/>
            </w:tcMar>
          </w:tcPr>
          <w:p w14:paraId="21046D15" w14:textId="0CAFBB6C" w:rsidR="008E04C5" w:rsidRDefault="009B07BA">
            <w:pPr>
              <w:spacing w:after="0" w:line="264" w:lineRule="auto"/>
            </w:pPr>
            <w:r w:rsidRPr="009B07BA">
              <w:t xml:space="preserve">The framework requires an initial overhead in the planning stage because researchers must define the Research Core and determine suitable adapters for each activity. For those used to traditional checklists, </w:t>
            </w:r>
            <w:proofErr w:type="gramStart"/>
            <w:r w:rsidRPr="009B07BA">
              <w:t>the architectural</w:t>
            </w:r>
            <w:proofErr w:type="gramEnd"/>
            <w:r w:rsidRPr="009B07BA">
              <w:t xml:space="preserve"> modeling might initially appear </w:t>
            </w:r>
            <w:proofErr w:type="gramStart"/>
            <w:r w:rsidRPr="009B07BA">
              <w:t>burdensome</w:t>
            </w:r>
            <w:proofErr w:type="gramEnd"/>
            <w:r w:rsidRPr="009B07BA">
              <w:t xml:space="preserve"> or complex compared to a linear narrative. Additionally, the interface contracts (specifying inputs/outputs for ports) are enforced by documentation discipline rather than a runtime, which might be difficult to interpret without prior software engineering knowledge</w:t>
            </w:r>
            <w:r>
              <w:t>.</w:t>
            </w:r>
          </w:p>
        </w:tc>
      </w:tr>
    </w:tbl>
    <w:p w14:paraId="56CFBA88" w14:textId="77777777" w:rsidR="008E04C5" w:rsidRDefault="008E04C5">
      <w:pPr>
        <w:spacing w:after="20"/>
      </w:pPr>
    </w:p>
    <w:p w14:paraId="7A33DDA7" w14:textId="77777777" w:rsidR="008E04C5" w:rsidRDefault="00000000">
      <w:pPr>
        <w:spacing w:before="60" w:after="40" w:line="264" w:lineRule="auto"/>
      </w:pPr>
      <w:r>
        <w:rPr>
          <w:b/>
          <w:color w:val="1F4E78"/>
          <w:sz w:val="19"/>
        </w:rPr>
        <w:t>OQ3. What information would you still need before you could reproduce, continue, or audit this review workflow?</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14256"/>
      </w:tblGrid>
      <w:tr w:rsidR="008E04C5" w14:paraId="3A45CC78" w14:textId="77777777">
        <w:trPr>
          <w:jc w:val="center"/>
        </w:trPr>
        <w:tc>
          <w:tcPr>
            <w:tcW w:w="14256" w:type="dxa"/>
            <w:tcMar>
              <w:top w:w="70" w:type="dxa"/>
              <w:left w:w="70" w:type="dxa"/>
              <w:bottom w:w="70" w:type="dxa"/>
              <w:right w:w="70" w:type="dxa"/>
            </w:tcMar>
          </w:tcPr>
          <w:p w14:paraId="32CB3F3D" w14:textId="7F329FD2" w:rsidR="008E04C5" w:rsidRPr="009B07BA" w:rsidRDefault="009B07BA">
            <w:pPr>
              <w:spacing w:after="0" w:line="264" w:lineRule="auto"/>
            </w:pPr>
            <w:r w:rsidRPr="009B07BA">
              <w:t xml:space="preserve">To fully audit or reproduce the legacy review, information currently marked as NR (Not Reported) would be essential. This includes the search execution date, the duplicate-handling procedure, specific reviewer roles and disagreement-resolution strategies, and the extraction instrument (software or form) used. Without the reporting </w:t>
            </w:r>
            <w:proofErr w:type="gramStart"/>
            <w:r w:rsidRPr="009B07BA">
              <w:t>toolchain</w:t>
            </w:r>
            <w:proofErr w:type="gramEnd"/>
            <w:r w:rsidRPr="009B07BA">
              <w:t xml:space="preserve"> and reusable review artifacts (like data packages), the workflow remains only partially traceable.</w:t>
            </w:r>
          </w:p>
        </w:tc>
      </w:tr>
    </w:tbl>
    <w:p w14:paraId="11D5A5B8" w14:textId="77777777" w:rsidR="008E04C5" w:rsidRDefault="008E04C5">
      <w:pPr>
        <w:spacing w:after="20"/>
      </w:pPr>
    </w:p>
    <w:p w14:paraId="4C4336CB" w14:textId="77777777" w:rsidR="008E04C5" w:rsidRDefault="00000000">
      <w:r>
        <w:br w:type="page"/>
      </w:r>
    </w:p>
    <w:p w14:paraId="4999F75E" w14:textId="77777777" w:rsidR="008E04C5" w:rsidRDefault="00000000">
      <w:pPr>
        <w:pStyle w:val="Ttulo1"/>
        <w:spacing w:before="240" w:after="100" w:line="264" w:lineRule="auto"/>
      </w:pPr>
      <w:r>
        <w:rPr>
          <w:rFonts w:ascii="Aptos Display" w:hAnsi="Aptos Display"/>
          <w:color w:val="1F4E78"/>
          <w:sz w:val="30"/>
        </w:rPr>
        <w:lastRenderedPageBreak/>
        <w:t>8. Open-Ended Response Form (continued)</w:t>
      </w:r>
    </w:p>
    <w:p w14:paraId="32B3A106" w14:textId="77777777" w:rsidR="008E04C5" w:rsidRDefault="00000000">
      <w:pPr>
        <w:spacing w:after="100"/>
      </w:pPr>
      <w:r>
        <w:t>Please continue to provide specific, constructive feedback. Blank response areas may be extended on a separate sheet if necessary.</w:t>
      </w:r>
    </w:p>
    <w:p w14:paraId="30352EC9" w14:textId="77777777" w:rsidR="008E04C5" w:rsidRDefault="00000000">
      <w:pPr>
        <w:spacing w:before="60" w:after="40" w:line="264" w:lineRule="auto"/>
      </w:pPr>
      <w:r>
        <w:rPr>
          <w:b/>
          <w:color w:val="1F4E78"/>
          <w:sz w:val="19"/>
        </w:rPr>
        <w:t>OQ4. For which kinds of reviews, teams, or research contexts would X-SLR be most useful?</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14256"/>
      </w:tblGrid>
      <w:tr w:rsidR="008E04C5" w14:paraId="45268F93" w14:textId="77777777">
        <w:trPr>
          <w:jc w:val="center"/>
        </w:trPr>
        <w:tc>
          <w:tcPr>
            <w:tcW w:w="14256" w:type="dxa"/>
            <w:tcMar>
              <w:top w:w="70" w:type="dxa"/>
              <w:left w:w="70" w:type="dxa"/>
              <w:bottom w:w="70" w:type="dxa"/>
              <w:right w:w="70" w:type="dxa"/>
            </w:tcMar>
          </w:tcPr>
          <w:p w14:paraId="03509310" w14:textId="38D9125F" w:rsidR="008E04C5" w:rsidRPr="009B07BA" w:rsidRDefault="009B07BA">
            <w:pPr>
              <w:spacing w:after="0" w:line="264" w:lineRule="auto"/>
            </w:pPr>
            <w:r w:rsidRPr="009B07BA">
              <w:t>X-SLR is particularly suitable for fast-evolving and interdisciplinary fields (like Big Data or IA) where tools and data sources frequently change. It is highly valuable for long-term projects where technological implementations must evolve without affecting the methodological core, and for geographically distributed research teams that require a standardized orchestration framework to maintain transparency and collaboration.</w:t>
            </w:r>
          </w:p>
        </w:tc>
      </w:tr>
    </w:tbl>
    <w:p w14:paraId="4A8490AD" w14:textId="77777777" w:rsidR="008E04C5" w:rsidRDefault="008E04C5">
      <w:pPr>
        <w:spacing w:after="20"/>
      </w:pPr>
    </w:p>
    <w:p w14:paraId="5AAF1543" w14:textId="77777777" w:rsidR="008E04C5" w:rsidRDefault="00000000">
      <w:pPr>
        <w:spacing w:before="60" w:after="40" w:line="264" w:lineRule="auto"/>
      </w:pPr>
      <w:r>
        <w:rPr>
          <w:b/>
          <w:color w:val="1F4E78"/>
          <w:sz w:val="19"/>
        </w:rPr>
        <w:t>OQ5. What changes would make the X-SLR representation more useful or easier to adopt?</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14256"/>
      </w:tblGrid>
      <w:tr w:rsidR="008E04C5" w14:paraId="7B237123" w14:textId="77777777">
        <w:trPr>
          <w:jc w:val="center"/>
        </w:trPr>
        <w:tc>
          <w:tcPr>
            <w:tcW w:w="14256" w:type="dxa"/>
            <w:tcMar>
              <w:top w:w="70" w:type="dxa"/>
              <w:left w:w="70" w:type="dxa"/>
              <w:bottom w:w="70" w:type="dxa"/>
              <w:right w:w="70" w:type="dxa"/>
            </w:tcMar>
          </w:tcPr>
          <w:p w14:paraId="09CF9212" w14:textId="6F36254C" w:rsidR="008E04C5" w:rsidRPr="009B07BA" w:rsidRDefault="009B07BA">
            <w:pPr>
              <w:spacing w:after="0" w:line="264" w:lineRule="auto"/>
            </w:pPr>
            <w:r w:rsidRPr="009B07BA">
              <w:t>Adoption would be facilitated by enhanced visualization capabilities and stronger integration with AI-assisted evidence synthesis workflows. Developing the Hugging Face supporting prototype to provide interactive templates would reduce the manual effort required for architectural modeling. Furthermore, providing cross-disciplinary cases (beyond software engineering and urban planning) would help researchers in other fields see the framework's generalizability.</w:t>
            </w:r>
          </w:p>
        </w:tc>
      </w:tr>
    </w:tbl>
    <w:p w14:paraId="4B6FD482" w14:textId="77777777" w:rsidR="008E04C5" w:rsidRDefault="008E04C5">
      <w:pPr>
        <w:spacing w:after="20"/>
      </w:pPr>
    </w:p>
    <w:p w14:paraId="1C385253" w14:textId="77777777" w:rsidR="008E04C5" w:rsidRDefault="008E04C5">
      <w:pPr>
        <w:sectPr w:rsidR="008E04C5">
          <w:pgSz w:w="15840" w:h="12240" w:orient="landscape"/>
          <w:pgMar w:top="792" w:right="792" w:bottom="792" w:left="792" w:header="720" w:footer="720" w:gutter="0"/>
          <w:cols w:space="720"/>
          <w:docGrid w:linePitch="360"/>
        </w:sectPr>
      </w:pPr>
    </w:p>
    <w:p w14:paraId="37BAFE7D" w14:textId="77777777" w:rsidR="008E04C5" w:rsidRDefault="00000000">
      <w:pPr>
        <w:pStyle w:val="Ttulo1"/>
        <w:spacing w:before="240" w:after="100" w:line="264" w:lineRule="auto"/>
      </w:pPr>
      <w:r>
        <w:rPr>
          <w:rFonts w:ascii="Aptos Display" w:hAnsi="Aptos Display"/>
          <w:color w:val="1F4E78"/>
          <w:sz w:val="30"/>
        </w:rPr>
        <w:lastRenderedPageBreak/>
        <w:t>9. Facilitator Log</w:t>
      </w:r>
    </w:p>
    <w:p w14:paraId="1BC1CE10" w14:textId="77777777" w:rsidR="008E04C5" w:rsidRDefault="00000000">
      <w:pPr>
        <w:spacing w:after="100"/>
      </w:pPr>
      <w:r>
        <w:t>Complete one log per participant. The log supports procedural consistency and makes deviations from the protocol auditable.</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672"/>
        <w:gridCol w:w="6120"/>
      </w:tblGrid>
      <w:tr w:rsidR="008E04C5" w14:paraId="4589603D" w14:textId="77777777">
        <w:trPr>
          <w:cantSplit/>
          <w:tblHeader/>
          <w:jc w:val="center"/>
        </w:trPr>
        <w:tc>
          <w:tcPr>
            <w:tcW w:w="3672" w:type="dxa"/>
            <w:shd w:val="clear" w:color="auto" w:fill="1F4E78"/>
            <w:tcMar>
              <w:top w:w="70" w:type="dxa"/>
              <w:left w:w="70" w:type="dxa"/>
              <w:bottom w:w="70" w:type="dxa"/>
              <w:right w:w="70" w:type="dxa"/>
            </w:tcMar>
            <w:vAlign w:val="center"/>
          </w:tcPr>
          <w:p w14:paraId="750B0EAE" w14:textId="77777777" w:rsidR="008E04C5" w:rsidRDefault="00000000">
            <w:pPr>
              <w:jc w:val="center"/>
            </w:pPr>
            <w:r>
              <w:rPr>
                <w:b/>
                <w:color w:val="FFFFFF"/>
                <w:sz w:val="18"/>
              </w:rPr>
              <w:t>Log item</w:t>
            </w:r>
          </w:p>
        </w:tc>
        <w:tc>
          <w:tcPr>
            <w:tcW w:w="6120" w:type="dxa"/>
            <w:shd w:val="clear" w:color="auto" w:fill="1F4E78"/>
            <w:tcMar>
              <w:top w:w="70" w:type="dxa"/>
              <w:left w:w="70" w:type="dxa"/>
              <w:bottom w:w="70" w:type="dxa"/>
              <w:right w:w="70" w:type="dxa"/>
            </w:tcMar>
            <w:vAlign w:val="center"/>
          </w:tcPr>
          <w:p w14:paraId="443F255E" w14:textId="77777777" w:rsidR="008E04C5" w:rsidRDefault="00000000">
            <w:pPr>
              <w:jc w:val="center"/>
            </w:pPr>
            <w:r>
              <w:rPr>
                <w:b/>
                <w:color w:val="FFFFFF"/>
                <w:sz w:val="18"/>
              </w:rPr>
              <w:t>Entry</w:t>
            </w:r>
          </w:p>
        </w:tc>
      </w:tr>
      <w:tr w:rsidR="008E04C5" w14:paraId="312DA684" w14:textId="77777777">
        <w:trPr>
          <w:cantSplit/>
          <w:jc w:val="center"/>
        </w:trPr>
        <w:tc>
          <w:tcPr>
            <w:tcW w:w="3672" w:type="dxa"/>
            <w:tcMar>
              <w:top w:w="70" w:type="dxa"/>
              <w:left w:w="70" w:type="dxa"/>
              <w:bottom w:w="70" w:type="dxa"/>
              <w:right w:w="70" w:type="dxa"/>
            </w:tcMar>
            <w:vAlign w:val="center"/>
          </w:tcPr>
          <w:p w14:paraId="423DDCE0" w14:textId="77777777" w:rsidR="008E04C5" w:rsidRDefault="00000000">
            <w:r>
              <w:rPr>
                <w:sz w:val="18"/>
              </w:rPr>
              <w:t>Participant code</w:t>
            </w:r>
          </w:p>
        </w:tc>
        <w:tc>
          <w:tcPr>
            <w:tcW w:w="6120" w:type="dxa"/>
            <w:tcMar>
              <w:top w:w="70" w:type="dxa"/>
              <w:left w:w="70" w:type="dxa"/>
              <w:bottom w:w="70" w:type="dxa"/>
              <w:right w:w="70" w:type="dxa"/>
            </w:tcMar>
            <w:vAlign w:val="center"/>
          </w:tcPr>
          <w:p w14:paraId="5A4F599C" w14:textId="7ADE5C43" w:rsidR="008E04C5" w:rsidRDefault="00000000">
            <w:r>
              <w:rPr>
                <w:sz w:val="18"/>
              </w:rPr>
              <w:t>_____________</w:t>
            </w:r>
            <w:r w:rsidR="009B07BA">
              <w:rPr>
                <w:sz w:val="18"/>
              </w:rPr>
              <w:t>E02</w:t>
            </w:r>
            <w:r>
              <w:rPr>
                <w:sz w:val="18"/>
              </w:rPr>
              <w:t>_______________</w:t>
            </w:r>
          </w:p>
        </w:tc>
      </w:tr>
      <w:tr w:rsidR="008E04C5" w14:paraId="45AC8F68" w14:textId="77777777">
        <w:trPr>
          <w:cantSplit/>
          <w:jc w:val="center"/>
        </w:trPr>
        <w:tc>
          <w:tcPr>
            <w:tcW w:w="3672" w:type="dxa"/>
            <w:tcMar>
              <w:top w:w="70" w:type="dxa"/>
              <w:left w:w="70" w:type="dxa"/>
              <w:bottom w:w="70" w:type="dxa"/>
              <w:right w:w="70" w:type="dxa"/>
            </w:tcMar>
            <w:vAlign w:val="center"/>
          </w:tcPr>
          <w:p w14:paraId="3F59DE8F" w14:textId="77777777" w:rsidR="008E04C5" w:rsidRDefault="00000000">
            <w:r>
              <w:rPr>
                <w:sz w:val="18"/>
              </w:rPr>
              <w:t>Facilitator code</w:t>
            </w:r>
          </w:p>
        </w:tc>
        <w:tc>
          <w:tcPr>
            <w:tcW w:w="6120" w:type="dxa"/>
            <w:tcMar>
              <w:top w:w="70" w:type="dxa"/>
              <w:left w:w="70" w:type="dxa"/>
              <w:bottom w:w="70" w:type="dxa"/>
              <w:right w:w="70" w:type="dxa"/>
            </w:tcMar>
            <w:vAlign w:val="center"/>
          </w:tcPr>
          <w:p w14:paraId="75BBEE29" w14:textId="77777777" w:rsidR="008E04C5" w:rsidRDefault="00000000">
            <w:r w:rsidRPr="009B07BA">
              <w:rPr>
                <w:sz w:val="18"/>
                <w:highlight w:val="yellow"/>
              </w:rPr>
              <w:t>___________________________</w:t>
            </w:r>
            <w:r>
              <w:rPr>
                <w:sz w:val="18"/>
              </w:rPr>
              <w:t>_</w:t>
            </w:r>
          </w:p>
        </w:tc>
      </w:tr>
      <w:tr w:rsidR="008E04C5" w14:paraId="79185558" w14:textId="77777777">
        <w:trPr>
          <w:cantSplit/>
          <w:jc w:val="center"/>
        </w:trPr>
        <w:tc>
          <w:tcPr>
            <w:tcW w:w="3672" w:type="dxa"/>
            <w:tcMar>
              <w:top w:w="70" w:type="dxa"/>
              <w:left w:w="70" w:type="dxa"/>
              <w:bottom w:w="70" w:type="dxa"/>
              <w:right w:w="70" w:type="dxa"/>
            </w:tcMar>
            <w:vAlign w:val="center"/>
          </w:tcPr>
          <w:p w14:paraId="08067402" w14:textId="77777777" w:rsidR="008E04C5" w:rsidRDefault="00000000">
            <w:r>
              <w:rPr>
                <w:sz w:val="18"/>
              </w:rPr>
              <w:t>Date and mode</w:t>
            </w:r>
          </w:p>
        </w:tc>
        <w:tc>
          <w:tcPr>
            <w:tcW w:w="6120" w:type="dxa"/>
            <w:tcMar>
              <w:top w:w="70" w:type="dxa"/>
              <w:left w:w="70" w:type="dxa"/>
              <w:bottom w:w="70" w:type="dxa"/>
              <w:right w:w="70" w:type="dxa"/>
            </w:tcMar>
            <w:vAlign w:val="center"/>
          </w:tcPr>
          <w:p w14:paraId="7A9D216D" w14:textId="299F2BD6" w:rsidR="008E04C5" w:rsidRDefault="00000000">
            <w:r>
              <w:rPr>
                <w:sz w:val="18"/>
              </w:rPr>
              <w:t>_____</w:t>
            </w:r>
            <w:r w:rsidR="00F36BF4">
              <w:rPr>
                <w:sz w:val="18"/>
              </w:rPr>
              <w:t>06/07/2026</w:t>
            </w:r>
            <w:r>
              <w:rPr>
                <w:sz w:val="18"/>
              </w:rPr>
              <w:t>______________________</w:t>
            </w:r>
            <w:proofErr w:type="gramStart"/>
            <w:r>
              <w:rPr>
                <w:sz w:val="18"/>
              </w:rPr>
              <w:t>_  ☐</w:t>
            </w:r>
            <w:proofErr w:type="gramEnd"/>
            <w:r>
              <w:rPr>
                <w:sz w:val="18"/>
              </w:rPr>
              <w:t xml:space="preserve"> In-</w:t>
            </w:r>
            <w:proofErr w:type="gramStart"/>
            <w:r>
              <w:rPr>
                <w:sz w:val="18"/>
              </w:rPr>
              <w:t>person  ☐</w:t>
            </w:r>
            <w:proofErr w:type="gramEnd"/>
            <w:r>
              <w:rPr>
                <w:sz w:val="18"/>
              </w:rPr>
              <w:t xml:space="preserve"> Video </w:t>
            </w:r>
            <w:proofErr w:type="gramStart"/>
            <w:r>
              <w:rPr>
                <w:sz w:val="18"/>
              </w:rPr>
              <w:t xml:space="preserve">call  </w:t>
            </w:r>
            <w:r w:rsidR="009B07BA">
              <w:rPr>
                <w:sz w:val="18"/>
              </w:rPr>
              <w:t>x</w:t>
            </w:r>
            <w:proofErr w:type="gramEnd"/>
            <w:r>
              <w:rPr>
                <w:sz w:val="18"/>
              </w:rPr>
              <w:t xml:space="preserve"> Asynchronous online</w:t>
            </w:r>
          </w:p>
        </w:tc>
      </w:tr>
      <w:tr w:rsidR="008E04C5" w14:paraId="6DB9F242" w14:textId="77777777">
        <w:trPr>
          <w:cantSplit/>
          <w:jc w:val="center"/>
        </w:trPr>
        <w:tc>
          <w:tcPr>
            <w:tcW w:w="3672" w:type="dxa"/>
            <w:tcMar>
              <w:top w:w="70" w:type="dxa"/>
              <w:left w:w="70" w:type="dxa"/>
              <w:bottom w:w="70" w:type="dxa"/>
              <w:right w:w="70" w:type="dxa"/>
            </w:tcMar>
            <w:vAlign w:val="center"/>
          </w:tcPr>
          <w:p w14:paraId="358F0FD3" w14:textId="77777777" w:rsidR="008E04C5" w:rsidRDefault="00000000">
            <w:r>
              <w:rPr>
                <w:sz w:val="18"/>
              </w:rPr>
              <w:t>Materials version used</w:t>
            </w:r>
          </w:p>
        </w:tc>
        <w:tc>
          <w:tcPr>
            <w:tcW w:w="6120" w:type="dxa"/>
            <w:tcMar>
              <w:top w:w="70" w:type="dxa"/>
              <w:left w:w="70" w:type="dxa"/>
              <w:bottom w:w="70" w:type="dxa"/>
              <w:right w:w="70" w:type="dxa"/>
            </w:tcMar>
            <w:vAlign w:val="center"/>
          </w:tcPr>
          <w:p w14:paraId="4C5ED90F" w14:textId="77777777" w:rsidR="008E04C5" w:rsidRDefault="00000000">
            <w:r>
              <w:rPr>
                <w:sz w:val="18"/>
              </w:rPr>
              <w:t>____________________________</w:t>
            </w:r>
          </w:p>
        </w:tc>
      </w:tr>
      <w:tr w:rsidR="008E04C5" w14:paraId="4AC62DAA" w14:textId="77777777">
        <w:trPr>
          <w:cantSplit/>
          <w:jc w:val="center"/>
        </w:trPr>
        <w:tc>
          <w:tcPr>
            <w:tcW w:w="3672" w:type="dxa"/>
            <w:tcMar>
              <w:top w:w="70" w:type="dxa"/>
              <w:left w:w="70" w:type="dxa"/>
              <w:bottom w:w="70" w:type="dxa"/>
              <w:right w:w="70" w:type="dxa"/>
            </w:tcMar>
            <w:vAlign w:val="center"/>
          </w:tcPr>
          <w:p w14:paraId="118FB7B4" w14:textId="77777777" w:rsidR="008E04C5" w:rsidRDefault="00000000">
            <w:r>
              <w:rPr>
                <w:sz w:val="18"/>
              </w:rPr>
              <w:t>Start and end time</w:t>
            </w:r>
          </w:p>
        </w:tc>
        <w:tc>
          <w:tcPr>
            <w:tcW w:w="6120" w:type="dxa"/>
            <w:tcMar>
              <w:top w:w="70" w:type="dxa"/>
              <w:left w:w="70" w:type="dxa"/>
              <w:bottom w:w="70" w:type="dxa"/>
              <w:right w:w="70" w:type="dxa"/>
            </w:tcMar>
            <w:vAlign w:val="center"/>
          </w:tcPr>
          <w:p w14:paraId="51873341" w14:textId="77777777" w:rsidR="008E04C5" w:rsidRDefault="00000000">
            <w:r>
              <w:rPr>
                <w:sz w:val="18"/>
              </w:rPr>
              <w:t>____________________________</w:t>
            </w:r>
          </w:p>
        </w:tc>
      </w:tr>
      <w:tr w:rsidR="008E04C5" w14:paraId="3AF60D07" w14:textId="77777777">
        <w:trPr>
          <w:cantSplit/>
          <w:jc w:val="center"/>
        </w:trPr>
        <w:tc>
          <w:tcPr>
            <w:tcW w:w="3672" w:type="dxa"/>
            <w:tcMar>
              <w:top w:w="70" w:type="dxa"/>
              <w:left w:w="70" w:type="dxa"/>
              <w:bottom w:w="70" w:type="dxa"/>
              <w:right w:w="70" w:type="dxa"/>
            </w:tcMar>
            <w:vAlign w:val="center"/>
          </w:tcPr>
          <w:p w14:paraId="2FD29F90" w14:textId="77777777" w:rsidR="008E04C5" w:rsidRDefault="00000000">
            <w:r>
              <w:rPr>
                <w:sz w:val="18"/>
              </w:rPr>
              <w:t>Did the participant complete the assessment independently?</w:t>
            </w:r>
          </w:p>
        </w:tc>
        <w:tc>
          <w:tcPr>
            <w:tcW w:w="6120" w:type="dxa"/>
            <w:tcMar>
              <w:top w:w="70" w:type="dxa"/>
              <w:left w:w="70" w:type="dxa"/>
              <w:bottom w:w="70" w:type="dxa"/>
              <w:right w:w="70" w:type="dxa"/>
            </w:tcMar>
            <w:vAlign w:val="center"/>
          </w:tcPr>
          <w:p w14:paraId="3E4011C2" w14:textId="185D70CB" w:rsidR="008E04C5" w:rsidRDefault="00F36BF4">
            <w:r>
              <w:rPr>
                <w:sz w:val="18"/>
              </w:rPr>
              <w:t xml:space="preserve">x </w:t>
            </w:r>
            <w:proofErr w:type="gramStart"/>
            <w:r>
              <w:rPr>
                <w:sz w:val="18"/>
              </w:rPr>
              <w:t>Yes  ☐</w:t>
            </w:r>
            <w:proofErr w:type="gramEnd"/>
            <w:r>
              <w:rPr>
                <w:sz w:val="18"/>
              </w:rPr>
              <w:t xml:space="preserve"> </w:t>
            </w:r>
            <w:proofErr w:type="gramStart"/>
            <w:r>
              <w:rPr>
                <w:sz w:val="18"/>
              </w:rPr>
              <w:t>No  Explain</w:t>
            </w:r>
            <w:proofErr w:type="gramEnd"/>
            <w:r>
              <w:rPr>
                <w:sz w:val="18"/>
              </w:rPr>
              <w:t>: _____ Asynchronous online __________________________</w:t>
            </w:r>
          </w:p>
        </w:tc>
      </w:tr>
      <w:tr w:rsidR="008E04C5" w14:paraId="4DA2A0EE" w14:textId="77777777">
        <w:trPr>
          <w:cantSplit/>
          <w:jc w:val="center"/>
        </w:trPr>
        <w:tc>
          <w:tcPr>
            <w:tcW w:w="3672" w:type="dxa"/>
            <w:tcMar>
              <w:top w:w="70" w:type="dxa"/>
              <w:left w:w="70" w:type="dxa"/>
              <w:bottom w:w="70" w:type="dxa"/>
              <w:right w:w="70" w:type="dxa"/>
            </w:tcMar>
            <w:vAlign w:val="center"/>
          </w:tcPr>
          <w:p w14:paraId="0C5E9F4F" w14:textId="77777777" w:rsidR="008E04C5" w:rsidRDefault="00000000">
            <w:r>
              <w:rPr>
                <w:sz w:val="18"/>
              </w:rPr>
              <w:t>Protocol deviations or technical issues</w:t>
            </w:r>
          </w:p>
        </w:tc>
        <w:tc>
          <w:tcPr>
            <w:tcW w:w="6120" w:type="dxa"/>
            <w:tcMar>
              <w:top w:w="70" w:type="dxa"/>
              <w:left w:w="70" w:type="dxa"/>
              <w:bottom w:w="70" w:type="dxa"/>
              <w:right w:w="70" w:type="dxa"/>
            </w:tcMar>
            <w:vAlign w:val="center"/>
          </w:tcPr>
          <w:p w14:paraId="25126468" w14:textId="79453275" w:rsidR="008E04C5" w:rsidRDefault="00000000">
            <w:r>
              <w:rPr>
                <w:sz w:val="18"/>
              </w:rPr>
              <w:t>___________________</w:t>
            </w:r>
            <w:r w:rsidR="00F36BF4">
              <w:rPr>
                <w:sz w:val="18"/>
              </w:rPr>
              <w:t>Protocol v1.0</w:t>
            </w:r>
            <w:r>
              <w:rPr>
                <w:sz w:val="18"/>
              </w:rPr>
              <w:t>_______________________________________</w:t>
            </w:r>
            <w:r>
              <w:rPr>
                <w:sz w:val="18"/>
              </w:rPr>
              <w:br/>
              <w:t>_______________________________________________________________</w:t>
            </w:r>
          </w:p>
        </w:tc>
      </w:tr>
      <w:tr w:rsidR="008E04C5" w14:paraId="3C3737FA" w14:textId="77777777">
        <w:trPr>
          <w:cantSplit/>
          <w:jc w:val="center"/>
        </w:trPr>
        <w:tc>
          <w:tcPr>
            <w:tcW w:w="3672" w:type="dxa"/>
            <w:tcMar>
              <w:top w:w="70" w:type="dxa"/>
              <w:left w:w="70" w:type="dxa"/>
              <w:bottom w:w="70" w:type="dxa"/>
              <w:right w:w="70" w:type="dxa"/>
            </w:tcMar>
            <w:vAlign w:val="center"/>
          </w:tcPr>
          <w:p w14:paraId="7304984F" w14:textId="77777777" w:rsidR="008E04C5" w:rsidRDefault="00000000">
            <w:r>
              <w:rPr>
                <w:sz w:val="18"/>
              </w:rPr>
              <w:t>Clarification questions asked</w:t>
            </w:r>
          </w:p>
        </w:tc>
        <w:tc>
          <w:tcPr>
            <w:tcW w:w="6120" w:type="dxa"/>
            <w:tcMar>
              <w:top w:w="70" w:type="dxa"/>
              <w:left w:w="70" w:type="dxa"/>
              <w:bottom w:w="70" w:type="dxa"/>
              <w:right w:w="70" w:type="dxa"/>
            </w:tcMar>
            <w:vAlign w:val="center"/>
          </w:tcPr>
          <w:p w14:paraId="12540457" w14:textId="092BC080" w:rsidR="008E04C5" w:rsidRDefault="00000000">
            <w:r>
              <w:rPr>
                <w:sz w:val="18"/>
              </w:rPr>
              <w:t>_____________________</w:t>
            </w:r>
            <w:r w:rsidR="00F36BF4" w:rsidRPr="00F36BF4">
              <w:rPr>
                <w:rFonts w:ascii="Google Sans Text" w:hAnsi="Google Sans Text"/>
                <w:color w:val="303030"/>
                <w:shd w:val="clear" w:color="auto" w:fill="FFFFFF"/>
              </w:rPr>
              <w:t xml:space="preserve"> </w:t>
            </w:r>
            <w:r w:rsidR="00F36BF4" w:rsidRPr="00F36BF4">
              <w:rPr>
                <w:sz w:val="18"/>
              </w:rPr>
              <w:t xml:space="preserve">Hugging </w:t>
            </w:r>
            <w:proofErr w:type="gramStart"/>
            <w:r w:rsidR="00F36BF4" w:rsidRPr="00F36BF4">
              <w:rPr>
                <w:sz w:val="18"/>
              </w:rPr>
              <w:t xml:space="preserve">Face </w:t>
            </w:r>
            <w:r w:rsidR="00F36BF4">
              <w:rPr>
                <w:sz w:val="18"/>
              </w:rPr>
              <w:t xml:space="preserve"> Prototype</w:t>
            </w:r>
            <w:proofErr w:type="gramEnd"/>
            <w:r>
              <w:rPr>
                <w:sz w:val="18"/>
              </w:rPr>
              <w:t>__________________________</w:t>
            </w:r>
            <w:r>
              <w:rPr>
                <w:sz w:val="18"/>
              </w:rPr>
              <w:br/>
              <w:t>_______________________________________________________________</w:t>
            </w:r>
          </w:p>
        </w:tc>
      </w:tr>
      <w:tr w:rsidR="008E04C5" w14:paraId="41556BAA" w14:textId="77777777">
        <w:trPr>
          <w:cantSplit/>
          <w:jc w:val="center"/>
        </w:trPr>
        <w:tc>
          <w:tcPr>
            <w:tcW w:w="3672" w:type="dxa"/>
            <w:tcMar>
              <w:top w:w="70" w:type="dxa"/>
              <w:left w:w="70" w:type="dxa"/>
              <w:bottom w:w="70" w:type="dxa"/>
              <w:right w:w="70" w:type="dxa"/>
            </w:tcMar>
            <w:vAlign w:val="center"/>
          </w:tcPr>
          <w:p w14:paraId="2D6B3867" w14:textId="77777777" w:rsidR="008E04C5" w:rsidRDefault="00000000">
            <w:r>
              <w:rPr>
                <w:sz w:val="18"/>
              </w:rPr>
              <w:t>Potential bias or conflict noted</w:t>
            </w:r>
          </w:p>
        </w:tc>
        <w:tc>
          <w:tcPr>
            <w:tcW w:w="6120" w:type="dxa"/>
            <w:tcMar>
              <w:top w:w="70" w:type="dxa"/>
              <w:left w:w="70" w:type="dxa"/>
              <w:bottom w:w="70" w:type="dxa"/>
              <w:right w:w="70" w:type="dxa"/>
            </w:tcMar>
            <w:vAlign w:val="center"/>
          </w:tcPr>
          <w:p w14:paraId="055FA54F" w14:textId="77777777" w:rsidR="008E04C5" w:rsidRDefault="00000000">
            <w:r>
              <w:rPr>
                <w:sz w:val="18"/>
              </w:rPr>
              <w:t>_______________________________________________________________</w:t>
            </w:r>
          </w:p>
        </w:tc>
      </w:tr>
      <w:tr w:rsidR="008E04C5" w14:paraId="5C75F181" w14:textId="77777777">
        <w:trPr>
          <w:cantSplit/>
          <w:jc w:val="center"/>
        </w:trPr>
        <w:tc>
          <w:tcPr>
            <w:tcW w:w="3672" w:type="dxa"/>
            <w:tcMar>
              <w:top w:w="70" w:type="dxa"/>
              <w:left w:w="70" w:type="dxa"/>
              <w:bottom w:w="70" w:type="dxa"/>
              <w:right w:w="70" w:type="dxa"/>
            </w:tcMar>
            <w:vAlign w:val="center"/>
          </w:tcPr>
          <w:p w14:paraId="051039CB" w14:textId="77777777" w:rsidR="008E04C5" w:rsidRDefault="00000000">
            <w:r>
              <w:rPr>
                <w:sz w:val="18"/>
              </w:rPr>
              <w:t>Completion status</w:t>
            </w:r>
          </w:p>
        </w:tc>
        <w:tc>
          <w:tcPr>
            <w:tcW w:w="6120" w:type="dxa"/>
            <w:tcMar>
              <w:top w:w="70" w:type="dxa"/>
              <w:left w:w="70" w:type="dxa"/>
              <w:bottom w:w="70" w:type="dxa"/>
              <w:right w:w="70" w:type="dxa"/>
            </w:tcMar>
            <w:vAlign w:val="center"/>
          </w:tcPr>
          <w:p w14:paraId="5A85DCD6" w14:textId="17D32555" w:rsidR="008E04C5" w:rsidRDefault="00F36BF4">
            <w:r>
              <w:rPr>
                <w:sz w:val="18"/>
              </w:rPr>
              <w:t xml:space="preserve">x </w:t>
            </w:r>
            <w:proofErr w:type="gramStart"/>
            <w:r>
              <w:rPr>
                <w:sz w:val="18"/>
              </w:rPr>
              <w:t>Complete  ☐</w:t>
            </w:r>
            <w:proofErr w:type="gramEnd"/>
            <w:r>
              <w:rPr>
                <w:sz w:val="18"/>
              </w:rPr>
              <w:t xml:space="preserve"> </w:t>
            </w:r>
            <w:proofErr w:type="gramStart"/>
            <w:r>
              <w:rPr>
                <w:sz w:val="18"/>
              </w:rPr>
              <w:t>Partial  ☐</w:t>
            </w:r>
            <w:proofErr w:type="gramEnd"/>
            <w:r>
              <w:rPr>
                <w:sz w:val="18"/>
              </w:rPr>
              <w:t xml:space="preserve"> Withdrawn</w:t>
            </w:r>
          </w:p>
        </w:tc>
      </w:tr>
    </w:tbl>
    <w:p w14:paraId="33BED40E" w14:textId="77777777" w:rsidR="008E04C5" w:rsidRDefault="008E04C5">
      <w:pPr>
        <w:spacing w:after="0"/>
      </w:pPr>
    </w:p>
    <w:p w14:paraId="3AD9F008" w14:textId="77777777" w:rsidR="008E04C5" w:rsidRDefault="00000000">
      <w:pPr>
        <w:pStyle w:val="Ttulo1"/>
        <w:spacing w:before="240" w:after="100" w:line="264" w:lineRule="auto"/>
      </w:pPr>
      <w:r>
        <w:rPr>
          <w:rFonts w:ascii="Aptos Display" w:hAnsi="Aptos Display"/>
          <w:color w:val="1F4E78"/>
          <w:sz w:val="30"/>
        </w:rPr>
        <w:t>10. Analysis Plan</w:t>
      </w:r>
    </w:p>
    <w:p w14:paraId="55DA3FAB" w14:textId="77777777" w:rsidR="008E04C5" w:rsidRDefault="00000000">
      <w:pPr>
        <w:pStyle w:val="Ttulo2"/>
        <w:spacing w:before="160" w:after="100" w:line="264" w:lineRule="auto"/>
      </w:pPr>
      <w:r>
        <w:rPr>
          <w:rFonts w:ascii="Aptos" w:hAnsi="Aptos"/>
          <w:color w:val="1F4E78"/>
          <w:sz w:val="24"/>
        </w:rPr>
        <w:t>10.1. Quantitative analysis</w:t>
      </w:r>
    </w:p>
    <w:p w14:paraId="30C95804" w14:textId="77777777" w:rsidR="008E04C5" w:rsidRDefault="00000000">
      <w:pPr>
        <w:pStyle w:val="Listaconvietas"/>
        <w:spacing w:after="40" w:line="264" w:lineRule="auto"/>
      </w:pPr>
      <w:r>
        <w:rPr>
          <w:sz w:val="20"/>
        </w:rPr>
        <w:t>Enter each questionnaire response using values 1--7. Do not calculate an overall score unless a pre-specified composite is justified; report item-level results as the primary evidence.</w:t>
      </w:r>
    </w:p>
    <w:p w14:paraId="37426393" w14:textId="77777777" w:rsidR="008E04C5" w:rsidRDefault="00000000">
      <w:pPr>
        <w:pStyle w:val="Listaconvietas"/>
        <w:spacing w:after="40" w:line="264" w:lineRule="auto"/>
      </w:pPr>
      <w:r>
        <w:rPr>
          <w:sz w:val="20"/>
        </w:rPr>
        <w:t>For each item, report the number of valid responses (n), median, interquartile range (IQR), and the distribution of ratings. Median and IQR are appropriate for the ordinal response scale and small expert panels.</w:t>
      </w:r>
    </w:p>
    <w:p w14:paraId="08F2DB3E" w14:textId="77777777" w:rsidR="008E04C5" w:rsidRDefault="00000000">
      <w:pPr>
        <w:pStyle w:val="Listaconvietas"/>
        <w:spacing w:after="40" w:line="264" w:lineRule="auto"/>
      </w:pPr>
      <w:r>
        <w:rPr>
          <w:sz w:val="20"/>
        </w:rPr>
        <w:t>Optionally report the proportion of participants who selected 5--7 (agreement) and 1--3 (disagreement), but retain the full distribution in supplementary material.</w:t>
      </w:r>
    </w:p>
    <w:p w14:paraId="67D18F05" w14:textId="77777777" w:rsidR="008E04C5" w:rsidRDefault="00000000">
      <w:pPr>
        <w:pStyle w:val="Listaconvietas"/>
        <w:spacing w:after="40" w:line="264" w:lineRule="auto"/>
      </w:pPr>
      <w:r>
        <w:rPr>
          <w:sz w:val="20"/>
        </w:rPr>
        <w:t>Treat missing responses as missing; do not replace or impute values. State the denominator for each item if it differs from the full panel.</w:t>
      </w:r>
    </w:p>
    <w:p w14:paraId="6D68A72D" w14:textId="77777777" w:rsidR="008E04C5" w:rsidRDefault="00000000">
      <w:pPr>
        <w:pStyle w:val="Listaconvietas"/>
        <w:spacing w:after="40" w:line="264" w:lineRule="auto"/>
      </w:pPr>
      <w:r>
        <w:rPr>
          <w:sz w:val="20"/>
        </w:rPr>
        <w:t>Interpret results as perceived usefulness and clarity, not as causal proof of improved reproducibility, collaboration, efficiency, or review quality.</w:t>
      </w:r>
    </w:p>
    <w:p w14:paraId="62E26CEC" w14:textId="77777777" w:rsidR="008E04C5" w:rsidRDefault="00000000">
      <w:pPr>
        <w:pStyle w:val="Ttulo2"/>
        <w:spacing w:before="160" w:after="100" w:line="264" w:lineRule="auto"/>
      </w:pPr>
      <w:r>
        <w:rPr>
          <w:rFonts w:ascii="Aptos" w:hAnsi="Aptos"/>
          <w:color w:val="1F4E78"/>
          <w:sz w:val="24"/>
        </w:rPr>
        <w:t>10.2. Qualitative analysis</w:t>
      </w:r>
    </w:p>
    <w:p w14:paraId="23797214" w14:textId="77777777" w:rsidR="008E04C5" w:rsidRDefault="00000000">
      <w:pPr>
        <w:pStyle w:val="Listaconvietas"/>
        <w:spacing w:after="40" w:line="264" w:lineRule="auto"/>
      </w:pPr>
      <w:r>
        <w:rPr>
          <w:sz w:val="20"/>
        </w:rPr>
        <w:t>Conduct descriptive thematic coding of open-ended responses. Begin with a deductive codebook aligned with the assessment aims: clarity, traceability, method--tool separation, documentation gaps, complementarity, onboarding/collaboration, burden, usability, and adoption conditions.</w:t>
      </w:r>
    </w:p>
    <w:p w14:paraId="051A22AA" w14:textId="77777777" w:rsidR="008E04C5" w:rsidRDefault="00000000">
      <w:pPr>
        <w:pStyle w:val="Listaconvietas"/>
        <w:spacing w:after="40" w:line="264" w:lineRule="auto"/>
      </w:pPr>
      <w:r>
        <w:rPr>
          <w:sz w:val="20"/>
        </w:rPr>
        <w:t>Allow inductive subthemes to emerge where participants identify unanticipated strengths, limitations, or use cases.</w:t>
      </w:r>
    </w:p>
    <w:p w14:paraId="56B08C7A" w14:textId="77777777" w:rsidR="008E04C5" w:rsidRDefault="00000000">
      <w:pPr>
        <w:pStyle w:val="Listaconvietas"/>
        <w:spacing w:after="40" w:line="264" w:lineRule="auto"/>
      </w:pPr>
      <w:r>
        <w:rPr>
          <w:sz w:val="20"/>
        </w:rPr>
        <w:t>Where feasible, two researchers should independently code the responses and resolve differences through discussion. Preserve the initial coding, consensus decisions, and rationale in a coding log.</w:t>
      </w:r>
    </w:p>
    <w:p w14:paraId="4E0A116A" w14:textId="77777777" w:rsidR="008E04C5" w:rsidRDefault="00000000">
      <w:pPr>
        <w:pStyle w:val="Listaconvietas"/>
        <w:spacing w:after="40" w:line="264" w:lineRule="auto"/>
      </w:pPr>
      <w:r>
        <w:rPr>
          <w:sz w:val="20"/>
        </w:rPr>
        <w:t>Report representative paraphrases or short quotations only after anonymization. Do not report details that could identify individual participants.</w:t>
      </w:r>
    </w:p>
    <w:p w14:paraId="734AFB54" w14:textId="77777777" w:rsidR="008E04C5" w:rsidRDefault="00000000">
      <w:pPr>
        <w:pStyle w:val="Ttulo2"/>
        <w:spacing w:before="160" w:after="100" w:line="264" w:lineRule="auto"/>
      </w:pPr>
      <w:r>
        <w:rPr>
          <w:rFonts w:ascii="Aptos" w:hAnsi="Aptos"/>
          <w:color w:val="1F4E78"/>
          <w:sz w:val="24"/>
        </w:rPr>
        <w:lastRenderedPageBreak/>
        <w:t>10.3. Claim boundaries for the manuscript</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8E04C5" w14:paraId="6256BEA9" w14:textId="77777777">
        <w:trPr>
          <w:jc w:val="center"/>
        </w:trPr>
        <w:tc>
          <w:tcPr>
            <w:tcW w:w="10080" w:type="dxa"/>
            <w:shd w:val="clear" w:color="auto" w:fill="D9EAF7"/>
            <w:tcMar>
              <w:top w:w="120" w:type="dxa"/>
              <w:left w:w="140" w:type="dxa"/>
              <w:bottom w:w="120" w:type="dxa"/>
              <w:right w:w="140" w:type="dxa"/>
            </w:tcMar>
          </w:tcPr>
          <w:p w14:paraId="1E98ADF8" w14:textId="77777777" w:rsidR="008E04C5" w:rsidRDefault="00000000">
            <w:pPr>
              <w:spacing w:after="0" w:line="264" w:lineRule="auto"/>
            </w:pPr>
            <w:r>
              <w:rPr>
                <w:b/>
                <w:color w:val="1F4E78"/>
                <w:sz w:val="20"/>
              </w:rPr>
              <w:t xml:space="preserve">Use careful wording: </w:t>
            </w:r>
            <w:r>
              <w:rPr>
                <w:sz w:val="20"/>
              </w:rPr>
              <w:t>The evaluation supports statements such as “participants perceived the X-SLR representation as clearer” or “the mapping made documentation gaps explicit.” Avoid statements such as “X-SLR proves reproducibility,” “X-SLR improves collaboration,” or “X-SLR guarantees methodological validity.”</w:t>
            </w:r>
          </w:p>
        </w:tc>
      </w:tr>
    </w:tbl>
    <w:p w14:paraId="34DD42BF" w14:textId="77777777" w:rsidR="008E04C5" w:rsidRDefault="008E04C5">
      <w:pPr>
        <w:spacing w:after="0"/>
      </w:pPr>
    </w:p>
    <w:p w14:paraId="27565BB3" w14:textId="77777777" w:rsidR="008E04C5" w:rsidRDefault="00000000">
      <w:pPr>
        <w:pStyle w:val="Ttulo1"/>
        <w:spacing w:before="240" w:after="100" w:line="264" w:lineRule="auto"/>
      </w:pPr>
      <w:r>
        <w:rPr>
          <w:rFonts w:ascii="Aptos Display" w:hAnsi="Aptos Display"/>
          <w:color w:val="1F4E78"/>
          <w:sz w:val="30"/>
        </w:rPr>
        <w:t>11. Results-Table Templates</w:t>
      </w:r>
    </w:p>
    <w:p w14:paraId="3708B25A" w14:textId="77777777" w:rsidR="008E04C5" w:rsidRDefault="00000000">
      <w:pPr>
        <w:pStyle w:val="Ttulo2"/>
        <w:spacing w:before="160" w:after="100" w:line="264" w:lineRule="auto"/>
      </w:pPr>
      <w:r>
        <w:rPr>
          <w:rFonts w:ascii="Aptos" w:hAnsi="Aptos"/>
          <w:color w:val="1F4E78"/>
          <w:sz w:val="24"/>
        </w:rPr>
        <w:t>11.1. Participant characteristics</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880"/>
        <w:gridCol w:w="4824"/>
        <w:gridCol w:w="936"/>
        <w:gridCol w:w="936"/>
      </w:tblGrid>
      <w:tr w:rsidR="008E04C5" w14:paraId="5E91B869" w14:textId="77777777">
        <w:trPr>
          <w:cantSplit/>
          <w:tblHeader/>
          <w:jc w:val="center"/>
        </w:trPr>
        <w:tc>
          <w:tcPr>
            <w:tcW w:w="2880" w:type="dxa"/>
            <w:shd w:val="clear" w:color="auto" w:fill="1F4E78"/>
            <w:tcMar>
              <w:top w:w="70" w:type="dxa"/>
              <w:left w:w="70" w:type="dxa"/>
              <w:bottom w:w="70" w:type="dxa"/>
              <w:right w:w="70" w:type="dxa"/>
            </w:tcMar>
            <w:vAlign w:val="center"/>
          </w:tcPr>
          <w:p w14:paraId="63AEF5BE" w14:textId="77777777" w:rsidR="008E04C5" w:rsidRDefault="00000000">
            <w:pPr>
              <w:jc w:val="center"/>
            </w:pPr>
            <w:r>
              <w:rPr>
                <w:b/>
                <w:color w:val="FFFFFF"/>
                <w:sz w:val="17"/>
              </w:rPr>
              <w:t>Characteristic</w:t>
            </w:r>
          </w:p>
        </w:tc>
        <w:tc>
          <w:tcPr>
            <w:tcW w:w="4824" w:type="dxa"/>
            <w:shd w:val="clear" w:color="auto" w:fill="1F4E78"/>
            <w:tcMar>
              <w:top w:w="70" w:type="dxa"/>
              <w:left w:w="70" w:type="dxa"/>
              <w:bottom w:w="70" w:type="dxa"/>
              <w:right w:w="70" w:type="dxa"/>
            </w:tcMar>
            <w:vAlign w:val="center"/>
          </w:tcPr>
          <w:p w14:paraId="4A166C10" w14:textId="77777777" w:rsidR="008E04C5" w:rsidRDefault="00000000">
            <w:pPr>
              <w:jc w:val="center"/>
            </w:pPr>
            <w:r>
              <w:rPr>
                <w:b/>
                <w:color w:val="FFFFFF"/>
                <w:sz w:val="17"/>
              </w:rPr>
              <w:t>Category</w:t>
            </w:r>
          </w:p>
        </w:tc>
        <w:tc>
          <w:tcPr>
            <w:tcW w:w="936" w:type="dxa"/>
            <w:shd w:val="clear" w:color="auto" w:fill="1F4E78"/>
            <w:tcMar>
              <w:top w:w="70" w:type="dxa"/>
              <w:left w:w="70" w:type="dxa"/>
              <w:bottom w:w="70" w:type="dxa"/>
              <w:right w:w="70" w:type="dxa"/>
            </w:tcMar>
            <w:vAlign w:val="center"/>
          </w:tcPr>
          <w:p w14:paraId="593C8D2F" w14:textId="77777777" w:rsidR="008E04C5" w:rsidRDefault="00000000">
            <w:pPr>
              <w:jc w:val="center"/>
            </w:pPr>
            <w:r>
              <w:rPr>
                <w:b/>
                <w:color w:val="FFFFFF"/>
                <w:sz w:val="17"/>
              </w:rPr>
              <w:t>n</w:t>
            </w:r>
          </w:p>
        </w:tc>
        <w:tc>
          <w:tcPr>
            <w:tcW w:w="936" w:type="dxa"/>
            <w:shd w:val="clear" w:color="auto" w:fill="1F4E78"/>
            <w:tcMar>
              <w:top w:w="70" w:type="dxa"/>
              <w:left w:w="70" w:type="dxa"/>
              <w:bottom w:w="70" w:type="dxa"/>
              <w:right w:w="70" w:type="dxa"/>
            </w:tcMar>
            <w:vAlign w:val="center"/>
          </w:tcPr>
          <w:p w14:paraId="03012915" w14:textId="77777777" w:rsidR="008E04C5" w:rsidRDefault="00000000">
            <w:pPr>
              <w:jc w:val="center"/>
            </w:pPr>
            <w:r>
              <w:rPr>
                <w:b/>
                <w:color w:val="FFFFFF"/>
                <w:sz w:val="17"/>
              </w:rPr>
              <w:t>%</w:t>
            </w:r>
          </w:p>
        </w:tc>
      </w:tr>
      <w:tr w:rsidR="008E04C5" w14:paraId="7967195B" w14:textId="77777777">
        <w:trPr>
          <w:cantSplit/>
          <w:jc w:val="center"/>
        </w:trPr>
        <w:tc>
          <w:tcPr>
            <w:tcW w:w="2880" w:type="dxa"/>
            <w:tcMar>
              <w:top w:w="70" w:type="dxa"/>
              <w:left w:w="70" w:type="dxa"/>
              <w:bottom w:w="70" w:type="dxa"/>
              <w:right w:w="70" w:type="dxa"/>
            </w:tcMar>
            <w:vAlign w:val="center"/>
          </w:tcPr>
          <w:p w14:paraId="175C6D50" w14:textId="77777777" w:rsidR="008E04C5" w:rsidRDefault="00000000">
            <w:r>
              <w:rPr>
                <w:sz w:val="17"/>
              </w:rPr>
              <w:t>Primary role</w:t>
            </w:r>
          </w:p>
        </w:tc>
        <w:tc>
          <w:tcPr>
            <w:tcW w:w="4824" w:type="dxa"/>
            <w:tcMar>
              <w:top w:w="70" w:type="dxa"/>
              <w:left w:w="70" w:type="dxa"/>
              <w:bottom w:w="70" w:type="dxa"/>
              <w:right w:w="70" w:type="dxa"/>
            </w:tcMar>
            <w:vAlign w:val="center"/>
          </w:tcPr>
          <w:p w14:paraId="4FDA6663" w14:textId="77777777" w:rsidR="008E04C5" w:rsidRDefault="00000000">
            <w:r>
              <w:rPr>
                <w:sz w:val="17"/>
              </w:rPr>
              <w:t>Researcher / Faculty / Practitioner / Doctoral candidate / Other</w:t>
            </w:r>
          </w:p>
        </w:tc>
        <w:tc>
          <w:tcPr>
            <w:tcW w:w="936" w:type="dxa"/>
            <w:tcMar>
              <w:top w:w="70" w:type="dxa"/>
              <w:left w:w="70" w:type="dxa"/>
              <w:bottom w:w="70" w:type="dxa"/>
              <w:right w:w="70" w:type="dxa"/>
            </w:tcMar>
            <w:vAlign w:val="center"/>
          </w:tcPr>
          <w:p w14:paraId="0896B305" w14:textId="77777777" w:rsidR="008E04C5" w:rsidRDefault="00000000">
            <w:r>
              <w:rPr>
                <w:sz w:val="17"/>
              </w:rPr>
              <w:t>[ ]</w:t>
            </w:r>
          </w:p>
        </w:tc>
        <w:tc>
          <w:tcPr>
            <w:tcW w:w="936" w:type="dxa"/>
            <w:tcMar>
              <w:top w:w="70" w:type="dxa"/>
              <w:left w:w="70" w:type="dxa"/>
              <w:bottom w:w="70" w:type="dxa"/>
              <w:right w:w="70" w:type="dxa"/>
            </w:tcMar>
            <w:vAlign w:val="center"/>
          </w:tcPr>
          <w:p w14:paraId="185E6C22" w14:textId="77777777" w:rsidR="008E04C5" w:rsidRDefault="00000000">
            <w:r>
              <w:rPr>
                <w:sz w:val="17"/>
              </w:rPr>
              <w:t>[ ]</w:t>
            </w:r>
          </w:p>
        </w:tc>
      </w:tr>
      <w:tr w:rsidR="008E04C5" w14:paraId="42814D57" w14:textId="77777777">
        <w:trPr>
          <w:cantSplit/>
          <w:jc w:val="center"/>
        </w:trPr>
        <w:tc>
          <w:tcPr>
            <w:tcW w:w="2880" w:type="dxa"/>
            <w:tcMar>
              <w:top w:w="70" w:type="dxa"/>
              <w:left w:w="70" w:type="dxa"/>
              <w:bottom w:w="70" w:type="dxa"/>
              <w:right w:w="70" w:type="dxa"/>
            </w:tcMar>
            <w:vAlign w:val="center"/>
          </w:tcPr>
          <w:p w14:paraId="0344C36E" w14:textId="77777777" w:rsidR="008E04C5" w:rsidRDefault="00000000">
            <w:r>
              <w:rPr>
                <w:sz w:val="17"/>
              </w:rPr>
              <w:t>Experience with evidence synthesis</w:t>
            </w:r>
          </w:p>
        </w:tc>
        <w:tc>
          <w:tcPr>
            <w:tcW w:w="4824" w:type="dxa"/>
            <w:tcMar>
              <w:top w:w="70" w:type="dxa"/>
              <w:left w:w="70" w:type="dxa"/>
              <w:bottom w:w="70" w:type="dxa"/>
              <w:right w:w="70" w:type="dxa"/>
            </w:tcMar>
            <w:vAlign w:val="center"/>
          </w:tcPr>
          <w:p w14:paraId="000A00BF" w14:textId="77777777" w:rsidR="008E04C5" w:rsidRDefault="00000000">
            <w:r>
              <w:rPr>
                <w:sz w:val="17"/>
              </w:rPr>
              <w:t>1 / 2--3 / 4--5 / &gt;5 reviews</w:t>
            </w:r>
          </w:p>
        </w:tc>
        <w:tc>
          <w:tcPr>
            <w:tcW w:w="936" w:type="dxa"/>
            <w:tcMar>
              <w:top w:w="70" w:type="dxa"/>
              <w:left w:w="70" w:type="dxa"/>
              <w:bottom w:w="70" w:type="dxa"/>
              <w:right w:w="70" w:type="dxa"/>
            </w:tcMar>
            <w:vAlign w:val="center"/>
          </w:tcPr>
          <w:p w14:paraId="1ACB5231" w14:textId="77777777" w:rsidR="008E04C5" w:rsidRDefault="00000000">
            <w:r>
              <w:rPr>
                <w:sz w:val="17"/>
              </w:rPr>
              <w:t>[ ]</w:t>
            </w:r>
          </w:p>
        </w:tc>
        <w:tc>
          <w:tcPr>
            <w:tcW w:w="936" w:type="dxa"/>
            <w:tcMar>
              <w:top w:w="70" w:type="dxa"/>
              <w:left w:w="70" w:type="dxa"/>
              <w:bottom w:w="70" w:type="dxa"/>
              <w:right w:w="70" w:type="dxa"/>
            </w:tcMar>
            <w:vAlign w:val="center"/>
          </w:tcPr>
          <w:p w14:paraId="051CF21F" w14:textId="77777777" w:rsidR="008E04C5" w:rsidRDefault="00000000">
            <w:r>
              <w:rPr>
                <w:sz w:val="17"/>
              </w:rPr>
              <w:t>[ ]</w:t>
            </w:r>
          </w:p>
        </w:tc>
      </w:tr>
      <w:tr w:rsidR="008E04C5" w14:paraId="54EF10CA" w14:textId="77777777">
        <w:trPr>
          <w:cantSplit/>
          <w:jc w:val="center"/>
        </w:trPr>
        <w:tc>
          <w:tcPr>
            <w:tcW w:w="2880" w:type="dxa"/>
            <w:tcMar>
              <w:top w:w="70" w:type="dxa"/>
              <w:left w:w="70" w:type="dxa"/>
              <w:bottom w:w="70" w:type="dxa"/>
              <w:right w:w="70" w:type="dxa"/>
            </w:tcMar>
            <w:vAlign w:val="center"/>
          </w:tcPr>
          <w:p w14:paraId="7580DC08" w14:textId="77777777" w:rsidR="008E04C5" w:rsidRDefault="00000000">
            <w:r>
              <w:rPr>
                <w:sz w:val="17"/>
              </w:rPr>
              <w:t>Primary review type(s)</w:t>
            </w:r>
          </w:p>
        </w:tc>
        <w:tc>
          <w:tcPr>
            <w:tcW w:w="4824" w:type="dxa"/>
            <w:tcMar>
              <w:top w:w="70" w:type="dxa"/>
              <w:left w:w="70" w:type="dxa"/>
              <w:bottom w:w="70" w:type="dxa"/>
              <w:right w:w="70" w:type="dxa"/>
            </w:tcMar>
            <w:vAlign w:val="center"/>
          </w:tcPr>
          <w:p w14:paraId="6B8603C2" w14:textId="77777777" w:rsidR="008E04C5" w:rsidRDefault="00000000">
            <w:r>
              <w:rPr>
                <w:sz w:val="17"/>
              </w:rPr>
              <w:t>SLR / mapping / scoping / other</w:t>
            </w:r>
          </w:p>
        </w:tc>
        <w:tc>
          <w:tcPr>
            <w:tcW w:w="936" w:type="dxa"/>
            <w:tcMar>
              <w:top w:w="70" w:type="dxa"/>
              <w:left w:w="70" w:type="dxa"/>
              <w:bottom w:w="70" w:type="dxa"/>
              <w:right w:w="70" w:type="dxa"/>
            </w:tcMar>
            <w:vAlign w:val="center"/>
          </w:tcPr>
          <w:p w14:paraId="0F4B1633" w14:textId="77777777" w:rsidR="008E04C5" w:rsidRDefault="00000000">
            <w:r>
              <w:rPr>
                <w:sz w:val="17"/>
              </w:rPr>
              <w:t>[ ]</w:t>
            </w:r>
          </w:p>
        </w:tc>
        <w:tc>
          <w:tcPr>
            <w:tcW w:w="936" w:type="dxa"/>
            <w:tcMar>
              <w:top w:w="70" w:type="dxa"/>
              <w:left w:w="70" w:type="dxa"/>
              <w:bottom w:w="70" w:type="dxa"/>
              <w:right w:w="70" w:type="dxa"/>
            </w:tcMar>
            <w:vAlign w:val="center"/>
          </w:tcPr>
          <w:p w14:paraId="4E9F6B95" w14:textId="77777777" w:rsidR="008E04C5" w:rsidRDefault="00000000">
            <w:r>
              <w:rPr>
                <w:sz w:val="17"/>
              </w:rPr>
              <w:t>[ ]</w:t>
            </w:r>
          </w:p>
        </w:tc>
      </w:tr>
      <w:tr w:rsidR="008E04C5" w14:paraId="41234AB3" w14:textId="77777777">
        <w:trPr>
          <w:cantSplit/>
          <w:jc w:val="center"/>
        </w:trPr>
        <w:tc>
          <w:tcPr>
            <w:tcW w:w="2880" w:type="dxa"/>
            <w:tcMar>
              <w:top w:w="70" w:type="dxa"/>
              <w:left w:w="70" w:type="dxa"/>
              <w:bottom w:w="70" w:type="dxa"/>
              <w:right w:w="70" w:type="dxa"/>
            </w:tcMar>
            <w:vAlign w:val="center"/>
          </w:tcPr>
          <w:p w14:paraId="7263F12B" w14:textId="77777777" w:rsidR="008E04C5" w:rsidRDefault="00000000">
            <w:r>
              <w:rPr>
                <w:sz w:val="17"/>
              </w:rPr>
              <w:t>Primary disciplinary area</w:t>
            </w:r>
          </w:p>
        </w:tc>
        <w:tc>
          <w:tcPr>
            <w:tcW w:w="4824" w:type="dxa"/>
            <w:tcMar>
              <w:top w:w="70" w:type="dxa"/>
              <w:left w:w="70" w:type="dxa"/>
              <w:bottom w:w="70" w:type="dxa"/>
              <w:right w:w="70" w:type="dxa"/>
            </w:tcMar>
            <w:vAlign w:val="center"/>
          </w:tcPr>
          <w:p w14:paraId="7F27EC03" w14:textId="77777777" w:rsidR="008E04C5" w:rsidRDefault="00000000">
            <w:r>
              <w:rPr>
                <w:sz w:val="17"/>
              </w:rPr>
              <w:t>Information systems / software engineering / health / social sciences / other</w:t>
            </w:r>
          </w:p>
        </w:tc>
        <w:tc>
          <w:tcPr>
            <w:tcW w:w="936" w:type="dxa"/>
            <w:tcMar>
              <w:top w:w="70" w:type="dxa"/>
              <w:left w:w="70" w:type="dxa"/>
              <w:bottom w:w="70" w:type="dxa"/>
              <w:right w:w="70" w:type="dxa"/>
            </w:tcMar>
            <w:vAlign w:val="center"/>
          </w:tcPr>
          <w:p w14:paraId="399636C9" w14:textId="77777777" w:rsidR="008E04C5" w:rsidRDefault="00000000">
            <w:r>
              <w:rPr>
                <w:sz w:val="17"/>
              </w:rPr>
              <w:t>[ ]</w:t>
            </w:r>
          </w:p>
        </w:tc>
        <w:tc>
          <w:tcPr>
            <w:tcW w:w="936" w:type="dxa"/>
            <w:tcMar>
              <w:top w:w="70" w:type="dxa"/>
              <w:left w:w="70" w:type="dxa"/>
              <w:bottom w:w="70" w:type="dxa"/>
              <w:right w:w="70" w:type="dxa"/>
            </w:tcMar>
            <w:vAlign w:val="center"/>
          </w:tcPr>
          <w:p w14:paraId="52C0950F" w14:textId="77777777" w:rsidR="008E04C5" w:rsidRDefault="00000000">
            <w:r>
              <w:rPr>
                <w:sz w:val="17"/>
              </w:rPr>
              <w:t>[ ]</w:t>
            </w:r>
          </w:p>
        </w:tc>
      </w:tr>
    </w:tbl>
    <w:p w14:paraId="01F57E3D" w14:textId="77777777" w:rsidR="008E04C5" w:rsidRDefault="008E04C5">
      <w:pPr>
        <w:spacing w:after="0"/>
      </w:pPr>
    </w:p>
    <w:p w14:paraId="41F88908" w14:textId="77777777" w:rsidR="008E04C5" w:rsidRDefault="00000000">
      <w:pPr>
        <w:pStyle w:val="Ttulo2"/>
        <w:spacing w:before="160" w:after="100" w:line="264" w:lineRule="auto"/>
      </w:pPr>
      <w:r>
        <w:rPr>
          <w:rFonts w:ascii="Aptos" w:hAnsi="Aptos"/>
          <w:color w:val="1F4E78"/>
          <w:sz w:val="24"/>
        </w:rPr>
        <w:t>11.2. Expert assessment results</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48"/>
        <w:gridCol w:w="6480"/>
        <w:gridCol w:w="576"/>
        <w:gridCol w:w="864"/>
        <w:gridCol w:w="720"/>
        <w:gridCol w:w="936"/>
      </w:tblGrid>
      <w:tr w:rsidR="008E04C5" w14:paraId="1FE99A71" w14:textId="77777777">
        <w:trPr>
          <w:cantSplit/>
          <w:tblHeader/>
          <w:jc w:val="center"/>
        </w:trPr>
        <w:tc>
          <w:tcPr>
            <w:tcW w:w="648" w:type="dxa"/>
            <w:shd w:val="clear" w:color="auto" w:fill="1F4E78"/>
            <w:tcMar>
              <w:top w:w="70" w:type="dxa"/>
              <w:left w:w="70" w:type="dxa"/>
              <w:bottom w:w="70" w:type="dxa"/>
              <w:right w:w="70" w:type="dxa"/>
            </w:tcMar>
            <w:vAlign w:val="center"/>
          </w:tcPr>
          <w:p w14:paraId="76ADCB73" w14:textId="77777777" w:rsidR="008E04C5" w:rsidRDefault="00000000">
            <w:pPr>
              <w:jc w:val="center"/>
            </w:pPr>
            <w:r>
              <w:rPr>
                <w:b/>
                <w:color w:val="FFFFFF"/>
                <w:sz w:val="16"/>
              </w:rPr>
              <w:t>Item</w:t>
            </w:r>
          </w:p>
        </w:tc>
        <w:tc>
          <w:tcPr>
            <w:tcW w:w="6480" w:type="dxa"/>
            <w:shd w:val="clear" w:color="auto" w:fill="1F4E78"/>
            <w:tcMar>
              <w:top w:w="70" w:type="dxa"/>
              <w:left w:w="70" w:type="dxa"/>
              <w:bottom w:w="70" w:type="dxa"/>
              <w:right w:w="70" w:type="dxa"/>
            </w:tcMar>
            <w:vAlign w:val="center"/>
          </w:tcPr>
          <w:p w14:paraId="0462FFEE" w14:textId="77777777" w:rsidR="008E04C5" w:rsidRDefault="00000000">
            <w:pPr>
              <w:jc w:val="center"/>
            </w:pPr>
            <w:r>
              <w:rPr>
                <w:b/>
                <w:color w:val="FFFFFF"/>
                <w:sz w:val="16"/>
              </w:rPr>
              <w:t>Evaluation statement</w:t>
            </w:r>
          </w:p>
        </w:tc>
        <w:tc>
          <w:tcPr>
            <w:tcW w:w="576" w:type="dxa"/>
            <w:shd w:val="clear" w:color="auto" w:fill="1F4E78"/>
            <w:tcMar>
              <w:top w:w="70" w:type="dxa"/>
              <w:left w:w="70" w:type="dxa"/>
              <w:bottom w:w="70" w:type="dxa"/>
              <w:right w:w="70" w:type="dxa"/>
            </w:tcMar>
            <w:vAlign w:val="center"/>
          </w:tcPr>
          <w:p w14:paraId="6500F865" w14:textId="77777777" w:rsidR="008E04C5" w:rsidRDefault="00000000">
            <w:pPr>
              <w:jc w:val="center"/>
            </w:pPr>
            <w:r>
              <w:rPr>
                <w:b/>
                <w:color w:val="FFFFFF"/>
                <w:sz w:val="16"/>
              </w:rPr>
              <w:t>n</w:t>
            </w:r>
          </w:p>
        </w:tc>
        <w:tc>
          <w:tcPr>
            <w:tcW w:w="864" w:type="dxa"/>
            <w:shd w:val="clear" w:color="auto" w:fill="1F4E78"/>
            <w:tcMar>
              <w:top w:w="70" w:type="dxa"/>
              <w:left w:w="70" w:type="dxa"/>
              <w:bottom w:w="70" w:type="dxa"/>
              <w:right w:w="70" w:type="dxa"/>
            </w:tcMar>
            <w:vAlign w:val="center"/>
          </w:tcPr>
          <w:p w14:paraId="7146179A" w14:textId="77777777" w:rsidR="008E04C5" w:rsidRDefault="00000000">
            <w:pPr>
              <w:jc w:val="center"/>
            </w:pPr>
            <w:r>
              <w:rPr>
                <w:b/>
                <w:color w:val="FFFFFF"/>
                <w:sz w:val="16"/>
              </w:rPr>
              <w:t>Median</w:t>
            </w:r>
          </w:p>
        </w:tc>
        <w:tc>
          <w:tcPr>
            <w:tcW w:w="720" w:type="dxa"/>
            <w:shd w:val="clear" w:color="auto" w:fill="1F4E78"/>
            <w:tcMar>
              <w:top w:w="70" w:type="dxa"/>
              <w:left w:w="70" w:type="dxa"/>
              <w:bottom w:w="70" w:type="dxa"/>
              <w:right w:w="70" w:type="dxa"/>
            </w:tcMar>
            <w:vAlign w:val="center"/>
          </w:tcPr>
          <w:p w14:paraId="290451C7" w14:textId="77777777" w:rsidR="008E04C5" w:rsidRDefault="00000000">
            <w:pPr>
              <w:jc w:val="center"/>
            </w:pPr>
            <w:r>
              <w:rPr>
                <w:b/>
                <w:color w:val="FFFFFF"/>
                <w:sz w:val="16"/>
              </w:rPr>
              <w:t>IQR</w:t>
            </w:r>
          </w:p>
        </w:tc>
        <w:tc>
          <w:tcPr>
            <w:tcW w:w="936" w:type="dxa"/>
            <w:shd w:val="clear" w:color="auto" w:fill="1F4E78"/>
            <w:tcMar>
              <w:top w:w="70" w:type="dxa"/>
              <w:left w:w="70" w:type="dxa"/>
              <w:bottom w:w="70" w:type="dxa"/>
              <w:right w:w="70" w:type="dxa"/>
            </w:tcMar>
            <w:vAlign w:val="center"/>
          </w:tcPr>
          <w:p w14:paraId="25C20940" w14:textId="77777777" w:rsidR="008E04C5" w:rsidRDefault="00000000">
            <w:pPr>
              <w:jc w:val="center"/>
            </w:pPr>
            <w:r>
              <w:rPr>
                <w:b/>
                <w:color w:val="FFFFFF"/>
                <w:sz w:val="16"/>
              </w:rPr>
              <w:t>Agreement</w:t>
            </w:r>
            <w:r>
              <w:rPr>
                <w:b/>
                <w:color w:val="FFFFFF"/>
                <w:sz w:val="16"/>
              </w:rPr>
              <w:br/>
              <w:t>(5--7)</w:t>
            </w:r>
          </w:p>
        </w:tc>
      </w:tr>
      <w:tr w:rsidR="008E04C5" w14:paraId="7CC1C972" w14:textId="77777777">
        <w:trPr>
          <w:cantSplit/>
          <w:jc w:val="center"/>
        </w:trPr>
        <w:tc>
          <w:tcPr>
            <w:tcW w:w="648" w:type="dxa"/>
            <w:tcMar>
              <w:top w:w="70" w:type="dxa"/>
              <w:left w:w="70" w:type="dxa"/>
              <w:bottom w:w="70" w:type="dxa"/>
              <w:right w:w="70" w:type="dxa"/>
            </w:tcMar>
            <w:vAlign w:val="center"/>
          </w:tcPr>
          <w:p w14:paraId="5FD6B1BF" w14:textId="77777777" w:rsidR="008E04C5" w:rsidRDefault="00000000">
            <w:r>
              <w:rPr>
                <w:sz w:val="16"/>
              </w:rPr>
              <w:t>Q1</w:t>
            </w:r>
          </w:p>
        </w:tc>
        <w:tc>
          <w:tcPr>
            <w:tcW w:w="6480" w:type="dxa"/>
            <w:tcMar>
              <w:top w:w="70" w:type="dxa"/>
              <w:left w:w="70" w:type="dxa"/>
              <w:bottom w:w="70" w:type="dxa"/>
              <w:right w:w="70" w:type="dxa"/>
            </w:tcMar>
            <w:vAlign w:val="center"/>
          </w:tcPr>
          <w:p w14:paraId="4A6DDE47" w14:textId="77777777" w:rsidR="008E04C5" w:rsidRDefault="00000000">
            <w:r>
              <w:rPr>
                <w:sz w:val="16"/>
              </w:rPr>
              <w:t>Methodological core is easy to identify.</w:t>
            </w:r>
          </w:p>
        </w:tc>
        <w:tc>
          <w:tcPr>
            <w:tcW w:w="576" w:type="dxa"/>
            <w:tcMar>
              <w:top w:w="70" w:type="dxa"/>
              <w:left w:w="70" w:type="dxa"/>
              <w:bottom w:w="70" w:type="dxa"/>
              <w:right w:w="70" w:type="dxa"/>
            </w:tcMar>
            <w:vAlign w:val="center"/>
          </w:tcPr>
          <w:p w14:paraId="73F5273A" w14:textId="77777777" w:rsidR="008E04C5" w:rsidRDefault="00000000">
            <w:r>
              <w:rPr>
                <w:sz w:val="16"/>
              </w:rPr>
              <w:t>[ ]</w:t>
            </w:r>
          </w:p>
        </w:tc>
        <w:tc>
          <w:tcPr>
            <w:tcW w:w="864" w:type="dxa"/>
            <w:tcMar>
              <w:top w:w="70" w:type="dxa"/>
              <w:left w:w="70" w:type="dxa"/>
              <w:bottom w:w="70" w:type="dxa"/>
              <w:right w:w="70" w:type="dxa"/>
            </w:tcMar>
            <w:vAlign w:val="center"/>
          </w:tcPr>
          <w:p w14:paraId="1EEEC951" w14:textId="77777777" w:rsidR="008E04C5" w:rsidRDefault="00000000">
            <w:r>
              <w:rPr>
                <w:sz w:val="16"/>
              </w:rPr>
              <w:t>[ ]</w:t>
            </w:r>
          </w:p>
        </w:tc>
        <w:tc>
          <w:tcPr>
            <w:tcW w:w="720" w:type="dxa"/>
            <w:tcMar>
              <w:top w:w="70" w:type="dxa"/>
              <w:left w:w="70" w:type="dxa"/>
              <w:bottom w:w="70" w:type="dxa"/>
              <w:right w:w="70" w:type="dxa"/>
            </w:tcMar>
            <w:vAlign w:val="center"/>
          </w:tcPr>
          <w:p w14:paraId="49ADFBF8" w14:textId="77777777" w:rsidR="008E04C5" w:rsidRDefault="00000000">
            <w:r>
              <w:rPr>
                <w:sz w:val="16"/>
              </w:rPr>
              <w:t>[ ]</w:t>
            </w:r>
          </w:p>
        </w:tc>
        <w:tc>
          <w:tcPr>
            <w:tcW w:w="936" w:type="dxa"/>
            <w:tcMar>
              <w:top w:w="70" w:type="dxa"/>
              <w:left w:w="70" w:type="dxa"/>
              <w:bottom w:w="70" w:type="dxa"/>
              <w:right w:w="70" w:type="dxa"/>
            </w:tcMar>
            <w:vAlign w:val="center"/>
          </w:tcPr>
          <w:p w14:paraId="32A8473D" w14:textId="77777777" w:rsidR="008E04C5" w:rsidRDefault="00000000">
            <w:r>
              <w:rPr>
                <w:sz w:val="16"/>
              </w:rPr>
              <w:t>[ ]</w:t>
            </w:r>
          </w:p>
        </w:tc>
      </w:tr>
      <w:tr w:rsidR="008E04C5" w14:paraId="253AB805" w14:textId="77777777">
        <w:trPr>
          <w:cantSplit/>
          <w:jc w:val="center"/>
        </w:trPr>
        <w:tc>
          <w:tcPr>
            <w:tcW w:w="648" w:type="dxa"/>
            <w:tcMar>
              <w:top w:w="70" w:type="dxa"/>
              <w:left w:w="70" w:type="dxa"/>
              <w:bottom w:w="70" w:type="dxa"/>
              <w:right w:w="70" w:type="dxa"/>
            </w:tcMar>
            <w:vAlign w:val="center"/>
          </w:tcPr>
          <w:p w14:paraId="315A15E6" w14:textId="77777777" w:rsidR="008E04C5" w:rsidRDefault="00000000">
            <w:r>
              <w:rPr>
                <w:sz w:val="16"/>
              </w:rPr>
              <w:t>Q2</w:t>
            </w:r>
          </w:p>
        </w:tc>
        <w:tc>
          <w:tcPr>
            <w:tcW w:w="6480" w:type="dxa"/>
            <w:tcMar>
              <w:top w:w="70" w:type="dxa"/>
              <w:left w:w="70" w:type="dxa"/>
              <w:bottom w:w="70" w:type="dxa"/>
              <w:right w:w="70" w:type="dxa"/>
            </w:tcMar>
            <w:vAlign w:val="center"/>
          </w:tcPr>
          <w:p w14:paraId="6806D937" w14:textId="77777777" w:rsidR="008E04C5" w:rsidRDefault="00000000">
            <w:r>
              <w:rPr>
                <w:sz w:val="16"/>
              </w:rPr>
              <w:t>Methodological decisions can be distinguished from tools.</w:t>
            </w:r>
          </w:p>
        </w:tc>
        <w:tc>
          <w:tcPr>
            <w:tcW w:w="576" w:type="dxa"/>
            <w:tcMar>
              <w:top w:w="70" w:type="dxa"/>
              <w:left w:w="70" w:type="dxa"/>
              <w:bottom w:w="70" w:type="dxa"/>
              <w:right w:w="70" w:type="dxa"/>
            </w:tcMar>
            <w:vAlign w:val="center"/>
          </w:tcPr>
          <w:p w14:paraId="69C809D1" w14:textId="77777777" w:rsidR="008E04C5" w:rsidRDefault="00000000">
            <w:r>
              <w:rPr>
                <w:sz w:val="16"/>
              </w:rPr>
              <w:t>[ ]</w:t>
            </w:r>
          </w:p>
        </w:tc>
        <w:tc>
          <w:tcPr>
            <w:tcW w:w="864" w:type="dxa"/>
            <w:tcMar>
              <w:top w:w="70" w:type="dxa"/>
              <w:left w:w="70" w:type="dxa"/>
              <w:bottom w:w="70" w:type="dxa"/>
              <w:right w:w="70" w:type="dxa"/>
            </w:tcMar>
            <w:vAlign w:val="center"/>
          </w:tcPr>
          <w:p w14:paraId="3A2D73EA" w14:textId="77777777" w:rsidR="008E04C5" w:rsidRDefault="00000000">
            <w:r>
              <w:rPr>
                <w:sz w:val="16"/>
              </w:rPr>
              <w:t>[ ]</w:t>
            </w:r>
          </w:p>
        </w:tc>
        <w:tc>
          <w:tcPr>
            <w:tcW w:w="720" w:type="dxa"/>
            <w:tcMar>
              <w:top w:w="70" w:type="dxa"/>
              <w:left w:w="70" w:type="dxa"/>
              <w:bottom w:w="70" w:type="dxa"/>
              <w:right w:w="70" w:type="dxa"/>
            </w:tcMar>
            <w:vAlign w:val="center"/>
          </w:tcPr>
          <w:p w14:paraId="7CC49B71" w14:textId="77777777" w:rsidR="008E04C5" w:rsidRDefault="00000000">
            <w:r>
              <w:rPr>
                <w:sz w:val="16"/>
              </w:rPr>
              <w:t>[ ]</w:t>
            </w:r>
          </w:p>
        </w:tc>
        <w:tc>
          <w:tcPr>
            <w:tcW w:w="936" w:type="dxa"/>
            <w:tcMar>
              <w:top w:w="70" w:type="dxa"/>
              <w:left w:w="70" w:type="dxa"/>
              <w:bottom w:w="70" w:type="dxa"/>
              <w:right w:w="70" w:type="dxa"/>
            </w:tcMar>
            <w:vAlign w:val="center"/>
          </w:tcPr>
          <w:p w14:paraId="1D8C2A2D" w14:textId="77777777" w:rsidR="008E04C5" w:rsidRDefault="00000000">
            <w:r>
              <w:rPr>
                <w:sz w:val="16"/>
              </w:rPr>
              <w:t>[ ]</w:t>
            </w:r>
          </w:p>
        </w:tc>
      </w:tr>
      <w:tr w:rsidR="008E04C5" w14:paraId="252CDE69" w14:textId="77777777">
        <w:trPr>
          <w:cantSplit/>
          <w:jc w:val="center"/>
        </w:trPr>
        <w:tc>
          <w:tcPr>
            <w:tcW w:w="648" w:type="dxa"/>
            <w:tcMar>
              <w:top w:w="70" w:type="dxa"/>
              <w:left w:w="70" w:type="dxa"/>
              <w:bottom w:w="70" w:type="dxa"/>
              <w:right w:w="70" w:type="dxa"/>
            </w:tcMar>
            <w:vAlign w:val="center"/>
          </w:tcPr>
          <w:p w14:paraId="58B27015" w14:textId="77777777" w:rsidR="008E04C5" w:rsidRDefault="00000000">
            <w:r>
              <w:rPr>
                <w:sz w:val="16"/>
              </w:rPr>
              <w:t>Q3</w:t>
            </w:r>
          </w:p>
        </w:tc>
        <w:tc>
          <w:tcPr>
            <w:tcW w:w="6480" w:type="dxa"/>
            <w:tcMar>
              <w:top w:w="70" w:type="dxa"/>
              <w:left w:w="70" w:type="dxa"/>
              <w:bottom w:w="70" w:type="dxa"/>
              <w:right w:w="70" w:type="dxa"/>
            </w:tcMar>
            <w:vAlign w:val="center"/>
          </w:tcPr>
          <w:p w14:paraId="5082AE6B" w14:textId="77777777" w:rsidR="008E04C5" w:rsidRDefault="00000000">
            <w:r>
              <w:rPr>
                <w:sz w:val="16"/>
              </w:rPr>
              <w:t>Review stages can be traced clearly.</w:t>
            </w:r>
          </w:p>
        </w:tc>
        <w:tc>
          <w:tcPr>
            <w:tcW w:w="576" w:type="dxa"/>
            <w:tcMar>
              <w:top w:w="70" w:type="dxa"/>
              <w:left w:w="70" w:type="dxa"/>
              <w:bottom w:w="70" w:type="dxa"/>
              <w:right w:w="70" w:type="dxa"/>
            </w:tcMar>
            <w:vAlign w:val="center"/>
          </w:tcPr>
          <w:p w14:paraId="406A2214" w14:textId="77777777" w:rsidR="008E04C5" w:rsidRDefault="00000000">
            <w:r>
              <w:rPr>
                <w:sz w:val="16"/>
              </w:rPr>
              <w:t>[ ]</w:t>
            </w:r>
          </w:p>
        </w:tc>
        <w:tc>
          <w:tcPr>
            <w:tcW w:w="864" w:type="dxa"/>
            <w:tcMar>
              <w:top w:w="70" w:type="dxa"/>
              <w:left w:w="70" w:type="dxa"/>
              <w:bottom w:w="70" w:type="dxa"/>
              <w:right w:w="70" w:type="dxa"/>
            </w:tcMar>
            <w:vAlign w:val="center"/>
          </w:tcPr>
          <w:p w14:paraId="42AA1FA0" w14:textId="77777777" w:rsidR="008E04C5" w:rsidRDefault="00000000">
            <w:r>
              <w:rPr>
                <w:sz w:val="16"/>
              </w:rPr>
              <w:t>[ ]</w:t>
            </w:r>
          </w:p>
        </w:tc>
        <w:tc>
          <w:tcPr>
            <w:tcW w:w="720" w:type="dxa"/>
            <w:tcMar>
              <w:top w:w="70" w:type="dxa"/>
              <w:left w:w="70" w:type="dxa"/>
              <w:bottom w:w="70" w:type="dxa"/>
              <w:right w:w="70" w:type="dxa"/>
            </w:tcMar>
            <w:vAlign w:val="center"/>
          </w:tcPr>
          <w:p w14:paraId="138C061C" w14:textId="77777777" w:rsidR="008E04C5" w:rsidRDefault="00000000">
            <w:r>
              <w:rPr>
                <w:sz w:val="16"/>
              </w:rPr>
              <w:t>[ ]</w:t>
            </w:r>
          </w:p>
        </w:tc>
        <w:tc>
          <w:tcPr>
            <w:tcW w:w="936" w:type="dxa"/>
            <w:tcMar>
              <w:top w:w="70" w:type="dxa"/>
              <w:left w:w="70" w:type="dxa"/>
              <w:bottom w:w="70" w:type="dxa"/>
              <w:right w:w="70" w:type="dxa"/>
            </w:tcMar>
            <w:vAlign w:val="center"/>
          </w:tcPr>
          <w:p w14:paraId="7DD3107F" w14:textId="77777777" w:rsidR="008E04C5" w:rsidRDefault="00000000">
            <w:r>
              <w:rPr>
                <w:sz w:val="16"/>
              </w:rPr>
              <w:t>[ ]</w:t>
            </w:r>
          </w:p>
        </w:tc>
      </w:tr>
      <w:tr w:rsidR="008E04C5" w14:paraId="17D95C30" w14:textId="77777777">
        <w:trPr>
          <w:cantSplit/>
          <w:jc w:val="center"/>
        </w:trPr>
        <w:tc>
          <w:tcPr>
            <w:tcW w:w="648" w:type="dxa"/>
            <w:tcMar>
              <w:top w:w="70" w:type="dxa"/>
              <w:left w:w="70" w:type="dxa"/>
              <w:bottom w:w="70" w:type="dxa"/>
              <w:right w:w="70" w:type="dxa"/>
            </w:tcMar>
            <w:vAlign w:val="center"/>
          </w:tcPr>
          <w:p w14:paraId="455D28CD" w14:textId="77777777" w:rsidR="008E04C5" w:rsidRDefault="00000000">
            <w:r>
              <w:rPr>
                <w:sz w:val="16"/>
              </w:rPr>
              <w:t>Q4</w:t>
            </w:r>
          </w:p>
        </w:tc>
        <w:tc>
          <w:tcPr>
            <w:tcW w:w="6480" w:type="dxa"/>
            <w:tcMar>
              <w:top w:w="70" w:type="dxa"/>
              <w:left w:w="70" w:type="dxa"/>
              <w:bottom w:w="70" w:type="dxa"/>
              <w:right w:w="70" w:type="dxa"/>
            </w:tcMar>
            <w:vAlign w:val="center"/>
          </w:tcPr>
          <w:p w14:paraId="21F32554" w14:textId="77777777" w:rsidR="008E04C5" w:rsidRDefault="00000000">
            <w:r>
              <w:rPr>
                <w:sz w:val="16"/>
              </w:rPr>
              <w:t>Documentation gaps are easy to identify.</w:t>
            </w:r>
          </w:p>
        </w:tc>
        <w:tc>
          <w:tcPr>
            <w:tcW w:w="576" w:type="dxa"/>
            <w:tcMar>
              <w:top w:w="70" w:type="dxa"/>
              <w:left w:w="70" w:type="dxa"/>
              <w:bottom w:w="70" w:type="dxa"/>
              <w:right w:w="70" w:type="dxa"/>
            </w:tcMar>
            <w:vAlign w:val="center"/>
          </w:tcPr>
          <w:p w14:paraId="07EBCDBA" w14:textId="77777777" w:rsidR="008E04C5" w:rsidRDefault="00000000">
            <w:r>
              <w:rPr>
                <w:sz w:val="16"/>
              </w:rPr>
              <w:t>[ ]</w:t>
            </w:r>
          </w:p>
        </w:tc>
        <w:tc>
          <w:tcPr>
            <w:tcW w:w="864" w:type="dxa"/>
            <w:tcMar>
              <w:top w:w="70" w:type="dxa"/>
              <w:left w:w="70" w:type="dxa"/>
              <w:bottom w:w="70" w:type="dxa"/>
              <w:right w:w="70" w:type="dxa"/>
            </w:tcMar>
            <w:vAlign w:val="center"/>
          </w:tcPr>
          <w:p w14:paraId="7C40139C" w14:textId="77777777" w:rsidR="008E04C5" w:rsidRDefault="00000000">
            <w:r>
              <w:rPr>
                <w:sz w:val="16"/>
              </w:rPr>
              <w:t>[ ]</w:t>
            </w:r>
          </w:p>
        </w:tc>
        <w:tc>
          <w:tcPr>
            <w:tcW w:w="720" w:type="dxa"/>
            <w:tcMar>
              <w:top w:w="70" w:type="dxa"/>
              <w:left w:w="70" w:type="dxa"/>
              <w:bottom w:w="70" w:type="dxa"/>
              <w:right w:w="70" w:type="dxa"/>
            </w:tcMar>
            <w:vAlign w:val="center"/>
          </w:tcPr>
          <w:p w14:paraId="413D4CF8" w14:textId="77777777" w:rsidR="008E04C5" w:rsidRDefault="00000000">
            <w:r>
              <w:rPr>
                <w:sz w:val="16"/>
              </w:rPr>
              <w:t>[ ]</w:t>
            </w:r>
          </w:p>
        </w:tc>
        <w:tc>
          <w:tcPr>
            <w:tcW w:w="936" w:type="dxa"/>
            <w:tcMar>
              <w:top w:w="70" w:type="dxa"/>
              <w:left w:w="70" w:type="dxa"/>
              <w:bottom w:w="70" w:type="dxa"/>
              <w:right w:w="70" w:type="dxa"/>
            </w:tcMar>
            <w:vAlign w:val="center"/>
          </w:tcPr>
          <w:p w14:paraId="67BEA553" w14:textId="77777777" w:rsidR="008E04C5" w:rsidRDefault="00000000">
            <w:r>
              <w:rPr>
                <w:sz w:val="16"/>
              </w:rPr>
              <w:t>[ ]</w:t>
            </w:r>
          </w:p>
        </w:tc>
      </w:tr>
      <w:tr w:rsidR="008E04C5" w14:paraId="6916A32D" w14:textId="77777777">
        <w:trPr>
          <w:cantSplit/>
          <w:jc w:val="center"/>
        </w:trPr>
        <w:tc>
          <w:tcPr>
            <w:tcW w:w="648" w:type="dxa"/>
            <w:tcMar>
              <w:top w:w="70" w:type="dxa"/>
              <w:left w:w="70" w:type="dxa"/>
              <w:bottom w:w="70" w:type="dxa"/>
              <w:right w:w="70" w:type="dxa"/>
            </w:tcMar>
            <w:vAlign w:val="center"/>
          </w:tcPr>
          <w:p w14:paraId="08B25AA8" w14:textId="77777777" w:rsidR="008E04C5" w:rsidRDefault="00000000">
            <w:r>
              <w:rPr>
                <w:sz w:val="16"/>
              </w:rPr>
              <w:t>Q5</w:t>
            </w:r>
          </w:p>
        </w:tc>
        <w:tc>
          <w:tcPr>
            <w:tcW w:w="6480" w:type="dxa"/>
            <w:tcMar>
              <w:top w:w="70" w:type="dxa"/>
              <w:left w:w="70" w:type="dxa"/>
              <w:bottom w:w="70" w:type="dxa"/>
              <w:right w:w="70" w:type="dxa"/>
            </w:tcMar>
            <w:vAlign w:val="center"/>
          </w:tcPr>
          <w:p w14:paraId="3D4CA1DE" w14:textId="77777777" w:rsidR="008E04C5" w:rsidRDefault="00000000">
            <w:r>
              <w:rPr>
                <w:sz w:val="16"/>
              </w:rPr>
              <w:t>The representation supports onboarding and team communication.</w:t>
            </w:r>
          </w:p>
        </w:tc>
        <w:tc>
          <w:tcPr>
            <w:tcW w:w="576" w:type="dxa"/>
            <w:tcMar>
              <w:top w:w="70" w:type="dxa"/>
              <w:left w:w="70" w:type="dxa"/>
              <w:bottom w:w="70" w:type="dxa"/>
              <w:right w:w="70" w:type="dxa"/>
            </w:tcMar>
            <w:vAlign w:val="center"/>
          </w:tcPr>
          <w:p w14:paraId="3FEA9C63" w14:textId="77777777" w:rsidR="008E04C5" w:rsidRDefault="00000000">
            <w:r>
              <w:rPr>
                <w:sz w:val="16"/>
              </w:rPr>
              <w:t>[ ]</w:t>
            </w:r>
          </w:p>
        </w:tc>
        <w:tc>
          <w:tcPr>
            <w:tcW w:w="864" w:type="dxa"/>
            <w:tcMar>
              <w:top w:w="70" w:type="dxa"/>
              <w:left w:w="70" w:type="dxa"/>
              <w:bottom w:w="70" w:type="dxa"/>
              <w:right w:w="70" w:type="dxa"/>
            </w:tcMar>
            <w:vAlign w:val="center"/>
          </w:tcPr>
          <w:p w14:paraId="267E5A88" w14:textId="77777777" w:rsidR="008E04C5" w:rsidRDefault="00000000">
            <w:r>
              <w:rPr>
                <w:sz w:val="16"/>
              </w:rPr>
              <w:t>[ ]</w:t>
            </w:r>
          </w:p>
        </w:tc>
        <w:tc>
          <w:tcPr>
            <w:tcW w:w="720" w:type="dxa"/>
            <w:tcMar>
              <w:top w:w="70" w:type="dxa"/>
              <w:left w:w="70" w:type="dxa"/>
              <w:bottom w:w="70" w:type="dxa"/>
              <w:right w:w="70" w:type="dxa"/>
            </w:tcMar>
            <w:vAlign w:val="center"/>
          </w:tcPr>
          <w:p w14:paraId="5863E1B5" w14:textId="77777777" w:rsidR="008E04C5" w:rsidRDefault="00000000">
            <w:r>
              <w:rPr>
                <w:sz w:val="16"/>
              </w:rPr>
              <w:t>[ ]</w:t>
            </w:r>
          </w:p>
        </w:tc>
        <w:tc>
          <w:tcPr>
            <w:tcW w:w="936" w:type="dxa"/>
            <w:tcMar>
              <w:top w:w="70" w:type="dxa"/>
              <w:left w:w="70" w:type="dxa"/>
              <w:bottom w:w="70" w:type="dxa"/>
              <w:right w:w="70" w:type="dxa"/>
            </w:tcMar>
            <w:vAlign w:val="center"/>
          </w:tcPr>
          <w:p w14:paraId="0AD6AF7A" w14:textId="77777777" w:rsidR="008E04C5" w:rsidRDefault="00000000">
            <w:r>
              <w:rPr>
                <w:sz w:val="16"/>
              </w:rPr>
              <w:t>[ ]</w:t>
            </w:r>
          </w:p>
        </w:tc>
      </w:tr>
      <w:tr w:rsidR="008E04C5" w14:paraId="4182934D" w14:textId="77777777">
        <w:trPr>
          <w:cantSplit/>
          <w:jc w:val="center"/>
        </w:trPr>
        <w:tc>
          <w:tcPr>
            <w:tcW w:w="648" w:type="dxa"/>
            <w:tcMar>
              <w:top w:w="70" w:type="dxa"/>
              <w:left w:w="70" w:type="dxa"/>
              <w:bottom w:w="70" w:type="dxa"/>
              <w:right w:w="70" w:type="dxa"/>
            </w:tcMar>
            <w:vAlign w:val="center"/>
          </w:tcPr>
          <w:p w14:paraId="247ED69B" w14:textId="77777777" w:rsidR="008E04C5" w:rsidRDefault="00000000">
            <w:r>
              <w:rPr>
                <w:sz w:val="16"/>
              </w:rPr>
              <w:t>Q6</w:t>
            </w:r>
          </w:p>
        </w:tc>
        <w:tc>
          <w:tcPr>
            <w:tcW w:w="6480" w:type="dxa"/>
            <w:tcMar>
              <w:top w:w="70" w:type="dxa"/>
              <w:left w:w="70" w:type="dxa"/>
              <w:bottom w:w="70" w:type="dxa"/>
              <w:right w:w="70" w:type="dxa"/>
            </w:tcMar>
            <w:vAlign w:val="center"/>
          </w:tcPr>
          <w:p w14:paraId="30FBC94F" w14:textId="77777777" w:rsidR="008E04C5" w:rsidRDefault="00000000">
            <w:r>
              <w:rPr>
                <w:sz w:val="16"/>
              </w:rPr>
              <w:t>The representation supports workflow reconstruction or continuation.</w:t>
            </w:r>
          </w:p>
        </w:tc>
        <w:tc>
          <w:tcPr>
            <w:tcW w:w="576" w:type="dxa"/>
            <w:tcMar>
              <w:top w:w="70" w:type="dxa"/>
              <w:left w:w="70" w:type="dxa"/>
              <w:bottom w:w="70" w:type="dxa"/>
              <w:right w:w="70" w:type="dxa"/>
            </w:tcMar>
            <w:vAlign w:val="center"/>
          </w:tcPr>
          <w:p w14:paraId="46669CBD" w14:textId="77777777" w:rsidR="008E04C5" w:rsidRDefault="00000000">
            <w:r>
              <w:rPr>
                <w:sz w:val="16"/>
              </w:rPr>
              <w:t>[ ]</w:t>
            </w:r>
          </w:p>
        </w:tc>
        <w:tc>
          <w:tcPr>
            <w:tcW w:w="864" w:type="dxa"/>
            <w:tcMar>
              <w:top w:w="70" w:type="dxa"/>
              <w:left w:w="70" w:type="dxa"/>
              <w:bottom w:w="70" w:type="dxa"/>
              <w:right w:w="70" w:type="dxa"/>
            </w:tcMar>
            <w:vAlign w:val="center"/>
          </w:tcPr>
          <w:p w14:paraId="6997CB9C" w14:textId="77777777" w:rsidR="008E04C5" w:rsidRDefault="00000000">
            <w:r>
              <w:rPr>
                <w:sz w:val="16"/>
              </w:rPr>
              <w:t>[ ]</w:t>
            </w:r>
          </w:p>
        </w:tc>
        <w:tc>
          <w:tcPr>
            <w:tcW w:w="720" w:type="dxa"/>
            <w:tcMar>
              <w:top w:w="70" w:type="dxa"/>
              <w:left w:w="70" w:type="dxa"/>
              <w:bottom w:w="70" w:type="dxa"/>
              <w:right w:w="70" w:type="dxa"/>
            </w:tcMar>
            <w:vAlign w:val="center"/>
          </w:tcPr>
          <w:p w14:paraId="7F6B0E6A" w14:textId="77777777" w:rsidR="008E04C5" w:rsidRDefault="00000000">
            <w:r>
              <w:rPr>
                <w:sz w:val="16"/>
              </w:rPr>
              <w:t>[ ]</w:t>
            </w:r>
          </w:p>
        </w:tc>
        <w:tc>
          <w:tcPr>
            <w:tcW w:w="936" w:type="dxa"/>
            <w:tcMar>
              <w:top w:w="70" w:type="dxa"/>
              <w:left w:w="70" w:type="dxa"/>
              <w:bottom w:w="70" w:type="dxa"/>
              <w:right w:w="70" w:type="dxa"/>
            </w:tcMar>
            <w:vAlign w:val="center"/>
          </w:tcPr>
          <w:p w14:paraId="4914E42E" w14:textId="77777777" w:rsidR="008E04C5" w:rsidRDefault="00000000">
            <w:r>
              <w:rPr>
                <w:sz w:val="16"/>
              </w:rPr>
              <w:t>[ ]</w:t>
            </w:r>
          </w:p>
        </w:tc>
      </w:tr>
      <w:tr w:rsidR="008E04C5" w14:paraId="4EFC7734" w14:textId="77777777">
        <w:trPr>
          <w:cantSplit/>
          <w:jc w:val="center"/>
        </w:trPr>
        <w:tc>
          <w:tcPr>
            <w:tcW w:w="648" w:type="dxa"/>
            <w:tcMar>
              <w:top w:w="70" w:type="dxa"/>
              <w:left w:w="70" w:type="dxa"/>
              <w:bottom w:w="70" w:type="dxa"/>
              <w:right w:w="70" w:type="dxa"/>
            </w:tcMar>
            <w:vAlign w:val="center"/>
          </w:tcPr>
          <w:p w14:paraId="4959BB9A" w14:textId="77777777" w:rsidR="008E04C5" w:rsidRDefault="00000000">
            <w:r>
              <w:rPr>
                <w:sz w:val="16"/>
              </w:rPr>
              <w:t>Q7</w:t>
            </w:r>
          </w:p>
        </w:tc>
        <w:tc>
          <w:tcPr>
            <w:tcW w:w="6480" w:type="dxa"/>
            <w:tcMar>
              <w:top w:w="70" w:type="dxa"/>
              <w:left w:w="70" w:type="dxa"/>
              <w:bottom w:w="70" w:type="dxa"/>
              <w:right w:w="70" w:type="dxa"/>
            </w:tcMar>
            <w:vAlign w:val="center"/>
          </w:tcPr>
          <w:p w14:paraId="127ED97E" w14:textId="77777777" w:rsidR="008E04C5" w:rsidRDefault="00000000">
            <w:r>
              <w:rPr>
                <w:sz w:val="16"/>
              </w:rPr>
              <w:t>X-SLR complements rather than replaces established guidelines.</w:t>
            </w:r>
          </w:p>
        </w:tc>
        <w:tc>
          <w:tcPr>
            <w:tcW w:w="576" w:type="dxa"/>
            <w:tcMar>
              <w:top w:w="70" w:type="dxa"/>
              <w:left w:w="70" w:type="dxa"/>
              <w:bottom w:w="70" w:type="dxa"/>
              <w:right w:w="70" w:type="dxa"/>
            </w:tcMar>
            <w:vAlign w:val="center"/>
          </w:tcPr>
          <w:p w14:paraId="276A6262" w14:textId="77777777" w:rsidR="008E04C5" w:rsidRDefault="00000000">
            <w:r>
              <w:rPr>
                <w:sz w:val="16"/>
              </w:rPr>
              <w:t>[ ]</w:t>
            </w:r>
          </w:p>
        </w:tc>
        <w:tc>
          <w:tcPr>
            <w:tcW w:w="864" w:type="dxa"/>
            <w:tcMar>
              <w:top w:w="70" w:type="dxa"/>
              <w:left w:w="70" w:type="dxa"/>
              <w:bottom w:w="70" w:type="dxa"/>
              <w:right w:w="70" w:type="dxa"/>
            </w:tcMar>
            <w:vAlign w:val="center"/>
          </w:tcPr>
          <w:p w14:paraId="374D1880" w14:textId="77777777" w:rsidR="008E04C5" w:rsidRDefault="00000000">
            <w:r>
              <w:rPr>
                <w:sz w:val="16"/>
              </w:rPr>
              <w:t>[ ]</w:t>
            </w:r>
          </w:p>
        </w:tc>
        <w:tc>
          <w:tcPr>
            <w:tcW w:w="720" w:type="dxa"/>
            <w:tcMar>
              <w:top w:w="70" w:type="dxa"/>
              <w:left w:w="70" w:type="dxa"/>
              <w:bottom w:w="70" w:type="dxa"/>
              <w:right w:w="70" w:type="dxa"/>
            </w:tcMar>
            <w:vAlign w:val="center"/>
          </w:tcPr>
          <w:p w14:paraId="23B1CA9B" w14:textId="77777777" w:rsidR="008E04C5" w:rsidRDefault="00000000">
            <w:r>
              <w:rPr>
                <w:sz w:val="16"/>
              </w:rPr>
              <w:t>[ ]</w:t>
            </w:r>
          </w:p>
        </w:tc>
        <w:tc>
          <w:tcPr>
            <w:tcW w:w="936" w:type="dxa"/>
            <w:tcMar>
              <w:top w:w="70" w:type="dxa"/>
              <w:left w:w="70" w:type="dxa"/>
              <w:bottom w:w="70" w:type="dxa"/>
              <w:right w:w="70" w:type="dxa"/>
            </w:tcMar>
            <w:vAlign w:val="center"/>
          </w:tcPr>
          <w:p w14:paraId="76B6698F" w14:textId="77777777" w:rsidR="008E04C5" w:rsidRDefault="00000000">
            <w:r>
              <w:rPr>
                <w:sz w:val="16"/>
              </w:rPr>
              <w:t>[ ]</w:t>
            </w:r>
          </w:p>
        </w:tc>
      </w:tr>
      <w:tr w:rsidR="008E04C5" w14:paraId="30E3D4BF" w14:textId="77777777">
        <w:trPr>
          <w:cantSplit/>
          <w:jc w:val="center"/>
        </w:trPr>
        <w:tc>
          <w:tcPr>
            <w:tcW w:w="648" w:type="dxa"/>
            <w:tcMar>
              <w:top w:w="70" w:type="dxa"/>
              <w:left w:w="70" w:type="dxa"/>
              <w:bottom w:w="70" w:type="dxa"/>
              <w:right w:w="70" w:type="dxa"/>
            </w:tcMar>
            <w:vAlign w:val="center"/>
          </w:tcPr>
          <w:p w14:paraId="4675E13A" w14:textId="77777777" w:rsidR="008E04C5" w:rsidRDefault="00000000">
            <w:r>
              <w:rPr>
                <w:sz w:val="16"/>
              </w:rPr>
              <w:t>Q8</w:t>
            </w:r>
          </w:p>
        </w:tc>
        <w:tc>
          <w:tcPr>
            <w:tcW w:w="6480" w:type="dxa"/>
            <w:tcMar>
              <w:top w:w="70" w:type="dxa"/>
              <w:left w:w="70" w:type="dxa"/>
              <w:bottom w:w="70" w:type="dxa"/>
              <w:right w:w="70" w:type="dxa"/>
            </w:tcMar>
            <w:vAlign w:val="center"/>
          </w:tcPr>
          <w:p w14:paraId="334E5805" w14:textId="77777777" w:rsidR="008E04C5" w:rsidRDefault="00000000">
            <w:r>
              <w:rPr>
                <w:sz w:val="16"/>
              </w:rPr>
              <w:t>The reporting effort appears justified by the perceived benefits.</w:t>
            </w:r>
          </w:p>
        </w:tc>
        <w:tc>
          <w:tcPr>
            <w:tcW w:w="576" w:type="dxa"/>
            <w:tcMar>
              <w:top w:w="70" w:type="dxa"/>
              <w:left w:w="70" w:type="dxa"/>
              <w:bottom w:w="70" w:type="dxa"/>
              <w:right w:w="70" w:type="dxa"/>
            </w:tcMar>
            <w:vAlign w:val="center"/>
          </w:tcPr>
          <w:p w14:paraId="5F938B82" w14:textId="77777777" w:rsidR="008E04C5" w:rsidRDefault="00000000">
            <w:r>
              <w:rPr>
                <w:sz w:val="16"/>
              </w:rPr>
              <w:t>[ ]</w:t>
            </w:r>
          </w:p>
        </w:tc>
        <w:tc>
          <w:tcPr>
            <w:tcW w:w="864" w:type="dxa"/>
            <w:tcMar>
              <w:top w:w="70" w:type="dxa"/>
              <w:left w:w="70" w:type="dxa"/>
              <w:bottom w:w="70" w:type="dxa"/>
              <w:right w:w="70" w:type="dxa"/>
            </w:tcMar>
            <w:vAlign w:val="center"/>
          </w:tcPr>
          <w:p w14:paraId="3A5BF64F" w14:textId="77777777" w:rsidR="008E04C5" w:rsidRDefault="00000000">
            <w:r>
              <w:rPr>
                <w:sz w:val="16"/>
              </w:rPr>
              <w:t>[ ]</w:t>
            </w:r>
          </w:p>
        </w:tc>
        <w:tc>
          <w:tcPr>
            <w:tcW w:w="720" w:type="dxa"/>
            <w:tcMar>
              <w:top w:w="70" w:type="dxa"/>
              <w:left w:w="70" w:type="dxa"/>
              <w:bottom w:w="70" w:type="dxa"/>
              <w:right w:w="70" w:type="dxa"/>
            </w:tcMar>
            <w:vAlign w:val="center"/>
          </w:tcPr>
          <w:p w14:paraId="750506BE" w14:textId="77777777" w:rsidR="008E04C5" w:rsidRDefault="00000000">
            <w:r>
              <w:rPr>
                <w:sz w:val="16"/>
              </w:rPr>
              <w:t>[ ]</w:t>
            </w:r>
          </w:p>
        </w:tc>
        <w:tc>
          <w:tcPr>
            <w:tcW w:w="936" w:type="dxa"/>
            <w:tcMar>
              <w:top w:w="70" w:type="dxa"/>
              <w:left w:w="70" w:type="dxa"/>
              <w:bottom w:w="70" w:type="dxa"/>
              <w:right w:w="70" w:type="dxa"/>
            </w:tcMar>
            <w:vAlign w:val="center"/>
          </w:tcPr>
          <w:p w14:paraId="5CE0A341" w14:textId="77777777" w:rsidR="008E04C5" w:rsidRDefault="00000000">
            <w:r>
              <w:rPr>
                <w:sz w:val="16"/>
              </w:rPr>
              <w:t>[ ]</w:t>
            </w:r>
          </w:p>
        </w:tc>
      </w:tr>
    </w:tbl>
    <w:p w14:paraId="2F657EF3" w14:textId="77777777" w:rsidR="008E04C5" w:rsidRDefault="008E04C5">
      <w:pPr>
        <w:spacing w:after="0"/>
      </w:pPr>
    </w:p>
    <w:p w14:paraId="63C408C4" w14:textId="77777777" w:rsidR="008E04C5" w:rsidRDefault="00000000">
      <w:pPr>
        <w:pStyle w:val="Ttulo2"/>
        <w:spacing w:before="160" w:after="100" w:line="264" w:lineRule="auto"/>
      </w:pPr>
      <w:r>
        <w:rPr>
          <w:rFonts w:ascii="Aptos" w:hAnsi="Aptos"/>
          <w:color w:val="1F4E78"/>
          <w:sz w:val="24"/>
        </w:rPr>
        <w:t>11.3. Manuscript-ready results narrative template</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8E04C5" w14:paraId="47A73265" w14:textId="77777777">
        <w:trPr>
          <w:jc w:val="center"/>
        </w:trPr>
        <w:tc>
          <w:tcPr>
            <w:tcW w:w="10080" w:type="dxa"/>
            <w:shd w:val="clear" w:color="auto" w:fill="D9EAF7"/>
            <w:tcMar>
              <w:top w:w="120" w:type="dxa"/>
              <w:left w:w="140" w:type="dxa"/>
              <w:bottom w:w="120" w:type="dxa"/>
              <w:right w:w="140" w:type="dxa"/>
            </w:tcMar>
          </w:tcPr>
          <w:p w14:paraId="729134E5" w14:textId="77777777" w:rsidR="008E04C5" w:rsidRDefault="00000000">
            <w:pPr>
              <w:spacing w:after="0" w:line="264" w:lineRule="auto"/>
            </w:pPr>
            <w:r>
              <w:rPr>
                <w:b/>
                <w:color w:val="1F4E78"/>
                <w:sz w:val="20"/>
              </w:rPr>
              <w:t xml:space="preserve">Template: </w:t>
            </w:r>
            <w:r>
              <w:rPr>
                <w:sz w:val="20"/>
              </w:rPr>
              <w:t>A total of [n] systematic-review practitioners completed the assessment. Participants reported a median rating of [X] (IQR [X--X]) for the clarity of the methodological core, [X] (IQR [X--X]) for the separation between methodological decisions and technological tools, and [X] (IQR [X--X]) for the visibility of documentation gaps. The highest-rated aspect was [criterion], whereas the lowest-rated aspect was [criterion]. Qualitative responses indicated that [brief thematic summary]. These results should be interpreted as preliminary perceived-utility evidence and not as causal evidence of improved review efficiency, quality, or reproducibility outcomes.</w:t>
            </w:r>
          </w:p>
        </w:tc>
      </w:tr>
    </w:tbl>
    <w:p w14:paraId="74453A9C" w14:textId="77777777" w:rsidR="008E04C5" w:rsidRDefault="008E04C5">
      <w:pPr>
        <w:spacing w:after="0"/>
      </w:pPr>
    </w:p>
    <w:p w14:paraId="1EE65E6C" w14:textId="77777777" w:rsidR="008E04C5" w:rsidRDefault="00000000">
      <w:pPr>
        <w:pStyle w:val="Ttulo1"/>
        <w:spacing w:before="240" w:after="100" w:line="264" w:lineRule="auto"/>
      </w:pPr>
      <w:r>
        <w:rPr>
          <w:rFonts w:ascii="Aptos Display" w:hAnsi="Aptos Display"/>
          <w:color w:val="1F4E78"/>
          <w:sz w:val="30"/>
        </w:rPr>
        <w:lastRenderedPageBreak/>
        <w:t>12. Qualitative Coding Matrix</w:t>
      </w:r>
    </w:p>
    <w:p w14:paraId="06C11082" w14:textId="77777777" w:rsidR="008E04C5" w:rsidRDefault="00000000">
      <w:pPr>
        <w:spacing w:after="100"/>
      </w:pPr>
      <w:r>
        <w:t>Use one row per meaningful response segment. Keep the participant identifier anonymous and preserve a link to the original question code.</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008"/>
        <w:gridCol w:w="792"/>
        <w:gridCol w:w="3096"/>
        <w:gridCol w:w="1584"/>
        <w:gridCol w:w="1800"/>
        <w:gridCol w:w="1800"/>
      </w:tblGrid>
      <w:tr w:rsidR="008E04C5" w14:paraId="60E9A326" w14:textId="77777777">
        <w:trPr>
          <w:cantSplit/>
          <w:tblHeader/>
          <w:jc w:val="center"/>
        </w:trPr>
        <w:tc>
          <w:tcPr>
            <w:tcW w:w="1008" w:type="dxa"/>
            <w:shd w:val="clear" w:color="auto" w:fill="1F4E78"/>
            <w:tcMar>
              <w:top w:w="70" w:type="dxa"/>
              <w:left w:w="70" w:type="dxa"/>
              <w:bottom w:w="70" w:type="dxa"/>
              <w:right w:w="70" w:type="dxa"/>
            </w:tcMar>
            <w:vAlign w:val="center"/>
          </w:tcPr>
          <w:p w14:paraId="37A2F257" w14:textId="77777777" w:rsidR="008E04C5" w:rsidRDefault="00000000">
            <w:pPr>
              <w:jc w:val="center"/>
            </w:pPr>
            <w:r>
              <w:rPr>
                <w:b/>
                <w:color w:val="FFFFFF"/>
                <w:sz w:val="14"/>
              </w:rPr>
              <w:t>Participant</w:t>
            </w:r>
          </w:p>
        </w:tc>
        <w:tc>
          <w:tcPr>
            <w:tcW w:w="792" w:type="dxa"/>
            <w:shd w:val="clear" w:color="auto" w:fill="1F4E78"/>
            <w:tcMar>
              <w:top w:w="70" w:type="dxa"/>
              <w:left w:w="70" w:type="dxa"/>
              <w:bottom w:w="70" w:type="dxa"/>
              <w:right w:w="70" w:type="dxa"/>
            </w:tcMar>
            <w:vAlign w:val="center"/>
          </w:tcPr>
          <w:p w14:paraId="0137C668" w14:textId="77777777" w:rsidR="008E04C5" w:rsidRDefault="00000000">
            <w:pPr>
              <w:jc w:val="center"/>
            </w:pPr>
            <w:r>
              <w:rPr>
                <w:b/>
                <w:color w:val="FFFFFF"/>
                <w:sz w:val="14"/>
              </w:rPr>
              <w:t>Question</w:t>
            </w:r>
          </w:p>
        </w:tc>
        <w:tc>
          <w:tcPr>
            <w:tcW w:w="3096" w:type="dxa"/>
            <w:shd w:val="clear" w:color="auto" w:fill="1F4E78"/>
            <w:tcMar>
              <w:top w:w="70" w:type="dxa"/>
              <w:left w:w="70" w:type="dxa"/>
              <w:bottom w:w="70" w:type="dxa"/>
              <w:right w:w="70" w:type="dxa"/>
            </w:tcMar>
            <w:vAlign w:val="center"/>
          </w:tcPr>
          <w:p w14:paraId="53C32C3E" w14:textId="77777777" w:rsidR="008E04C5" w:rsidRDefault="00000000">
            <w:pPr>
              <w:jc w:val="center"/>
            </w:pPr>
            <w:r>
              <w:rPr>
                <w:b/>
                <w:color w:val="FFFFFF"/>
                <w:sz w:val="14"/>
              </w:rPr>
              <w:t>Response segment or paraphrase</w:t>
            </w:r>
          </w:p>
        </w:tc>
        <w:tc>
          <w:tcPr>
            <w:tcW w:w="1584" w:type="dxa"/>
            <w:shd w:val="clear" w:color="auto" w:fill="1F4E78"/>
            <w:tcMar>
              <w:top w:w="70" w:type="dxa"/>
              <w:left w:w="70" w:type="dxa"/>
              <w:bottom w:w="70" w:type="dxa"/>
              <w:right w:w="70" w:type="dxa"/>
            </w:tcMar>
            <w:vAlign w:val="center"/>
          </w:tcPr>
          <w:p w14:paraId="018523AA" w14:textId="77777777" w:rsidR="008E04C5" w:rsidRDefault="00000000">
            <w:pPr>
              <w:jc w:val="center"/>
            </w:pPr>
            <w:r>
              <w:rPr>
                <w:b/>
                <w:color w:val="FFFFFF"/>
                <w:sz w:val="14"/>
              </w:rPr>
              <w:t>Initial code</w:t>
            </w:r>
          </w:p>
        </w:tc>
        <w:tc>
          <w:tcPr>
            <w:tcW w:w="1800" w:type="dxa"/>
            <w:shd w:val="clear" w:color="auto" w:fill="1F4E78"/>
            <w:tcMar>
              <w:top w:w="70" w:type="dxa"/>
              <w:left w:w="70" w:type="dxa"/>
              <w:bottom w:w="70" w:type="dxa"/>
              <w:right w:w="70" w:type="dxa"/>
            </w:tcMar>
            <w:vAlign w:val="center"/>
          </w:tcPr>
          <w:p w14:paraId="6BB5E73A" w14:textId="77777777" w:rsidR="008E04C5" w:rsidRDefault="00000000">
            <w:pPr>
              <w:jc w:val="center"/>
            </w:pPr>
            <w:r>
              <w:rPr>
                <w:b/>
                <w:color w:val="FFFFFF"/>
                <w:sz w:val="14"/>
              </w:rPr>
              <w:t>Final theme</w:t>
            </w:r>
          </w:p>
        </w:tc>
        <w:tc>
          <w:tcPr>
            <w:tcW w:w="1800" w:type="dxa"/>
            <w:shd w:val="clear" w:color="auto" w:fill="1F4E78"/>
            <w:tcMar>
              <w:top w:w="70" w:type="dxa"/>
              <w:left w:w="70" w:type="dxa"/>
              <w:bottom w:w="70" w:type="dxa"/>
              <w:right w:w="70" w:type="dxa"/>
            </w:tcMar>
            <w:vAlign w:val="center"/>
          </w:tcPr>
          <w:p w14:paraId="3C749E4C" w14:textId="77777777" w:rsidR="008E04C5" w:rsidRDefault="00000000">
            <w:pPr>
              <w:jc w:val="center"/>
            </w:pPr>
            <w:r>
              <w:rPr>
                <w:b/>
                <w:color w:val="FFFFFF"/>
                <w:sz w:val="14"/>
              </w:rPr>
              <w:t>Interpretation / action</w:t>
            </w:r>
          </w:p>
        </w:tc>
      </w:tr>
      <w:tr w:rsidR="008E04C5" w14:paraId="656D3684" w14:textId="77777777">
        <w:trPr>
          <w:cantSplit/>
          <w:jc w:val="center"/>
        </w:trPr>
        <w:tc>
          <w:tcPr>
            <w:tcW w:w="1008" w:type="dxa"/>
            <w:tcMar>
              <w:top w:w="70" w:type="dxa"/>
              <w:left w:w="70" w:type="dxa"/>
              <w:bottom w:w="70" w:type="dxa"/>
              <w:right w:w="70" w:type="dxa"/>
            </w:tcMar>
            <w:vAlign w:val="center"/>
          </w:tcPr>
          <w:p w14:paraId="7E24C4F7" w14:textId="77777777" w:rsidR="008E04C5" w:rsidRDefault="00000000">
            <w:r>
              <w:rPr>
                <w:sz w:val="14"/>
              </w:rPr>
              <w:t>E01</w:t>
            </w:r>
          </w:p>
        </w:tc>
        <w:tc>
          <w:tcPr>
            <w:tcW w:w="792" w:type="dxa"/>
            <w:tcMar>
              <w:top w:w="70" w:type="dxa"/>
              <w:left w:w="70" w:type="dxa"/>
              <w:bottom w:w="70" w:type="dxa"/>
              <w:right w:w="70" w:type="dxa"/>
            </w:tcMar>
            <w:vAlign w:val="center"/>
          </w:tcPr>
          <w:p w14:paraId="63A5219A" w14:textId="77777777" w:rsidR="008E04C5" w:rsidRDefault="00000000">
            <w:r>
              <w:rPr>
                <w:sz w:val="14"/>
              </w:rPr>
              <w:t>OQ1</w:t>
            </w:r>
          </w:p>
        </w:tc>
        <w:tc>
          <w:tcPr>
            <w:tcW w:w="3096" w:type="dxa"/>
            <w:tcMar>
              <w:top w:w="70" w:type="dxa"/>
              <w:left w:w="70" w:type="dxa"/>
              <w:bottom w:w="70" w:type="dxa"/>
              <w:right w:w="70" w:type="dxa"/>
            </w:tcMar>
            <w:vAlign w:val="center"/>
          </w:tcPr>
          <w:p w14:paraId="5107041C" w14:textId="77777777" w:rsidR="008E04C5" w:rsidRDefault="00000000">
            <w:r>
              <w:rPr>
                <w:sz w:val="14"/>
              </w:rPr>
              <w:t>[Insert anonymized segment]</w:t>
            </w:r>
          </w:p>
        </w:tc>
        <w:tc>
          <w:tcPr>
            <w:tcW w:w="1584" w:type="dxa"/>
            <w:tcMar>
              <w:top w:w="70" w:type="dxa"/>
              <w:left w:w="70" w:type="dxa"/>
              <w:bottom w:w="70" w:type="dxa"/>
              <w:right w:w="70" w:type="dxa"/>
            </w:tcMar>
            <w:vAlign w:val="center"/>
          </w:tcPr>
          <w:p w14:paraId="153586FB" w14:textId="77777777" w:rsidR="008E04C5" w:rsidRDefault="00000000">
            <w:r>
              <w:rPr>
                <w:sz w:val="14"/>
              </w:rPr>
              <w:t>[e.g., Traceability]</w:t>
            </w:r>
          </w:p>
        </w:tc>
        <w:tc>
          <w:tcPr>
            <w:tcW w:w="1800" w:type="dxa"/>
            <w:tcMar>
              <w:top w:w="70" w:type="dxa"/>
              <w:left w:w="70" w:type="dxa"/>
              <w:bottom w:w="70" w:type="dxa"/>
              <w:right w:w="70" w:type="dxa"/>
            </w:tcMar>
            <w:vAlign w:val="center"/>
          </w:tcPr>
          <w:p w14:paraId="418818BC" w14:textId="77777777" w:rsidR="008E04C5" w:rsidRDefault="00000000">
            <w:r>
              <w:rPr>
                <w:sz w:val="14"/>
              </w:rPr>
              <w:t>[e.g., Visibility of workflow]</w:t>
            </w:r>
          </w:p>
        </w:tc>
        <w:tc>
          <w:tcPr>
            <w:tcW w:w="1800" w:type="dxa"/>
            <w:tcMar>
              <w:top w:w="70" w:type="dxa"/>
              <w:left w:w="70" w:type="dxa"/>
              <w:bottom w:w="70" w:type="dxa"/>
              <w:right w:w="70" w:type="dxa"/>
            </w:tcMar>
            <w:vAlign w:val="center"/>
          </w:tcPr>
          <w:p w14:paraId="1D29BE10" w14:textId="77777777" w:rsidR="008E04C5" w:rsidRDefault="00000000">
            <w:r>
              <w:rPr>
                <w:sz w:val="14"/>
              </w:rPr>
              <w:t>[How it informs interpretation or revision]</w:t>
            </w:r>
          </w:p>
        </w:tc>
      </w:tr>
      <w:tr w:rsidR="008E04C5" w14:paraId="3C86FAA4" w14:textId="77777777">
        <w:trPr>
          <w:cantSplit/>
          <w:jc w:val="center"/>
        </w:trPr>
        <w:tc>
          <w:tcPr>
            <w:tcW w:w="1008" w:type="dxa"/>
            <w:tcMar>
              <w:top w:w="70" w:type="dxa"/>
              <w:left w:w="70" w:type="dxa"/>
              <w:bottom w:w="70" w:type="dxa"/>
              <w:right w:w="70" w:type="dxa"/>
            </w:tcMar>
            <w:vAlign w:val="center"/>
          </w:tcPr>
          <w:p w14:paraId="29D14377" w14:textId="77777777" w:rsidR="008E04C5" w:rsidRDefault="00000000">
            <w:r>
              <w:rPr>
                <w:sz w:val="14"/>
              </w:rPr>
              <w:t>E01</w:t>
            </w:r>
          </w:p>
        </w:tc>
        <w:tc>
          <w:tcPr>
            <w:tcW w:w="792" w:type="dxa"/>
            <w:tcMar>
              <w:top w:w="70" w:type="dxa"/>
              <w:left w:w="70" w:type="dxa"/>
              <w:bottom w:w="70" w:type="dxa"/>
              <w:right w:w="70" w:type="dxa"/>
            </w:tcMar>
            <w:vAlign w:val="center"/>
          </w:tcPr>
          <w:p w14:paraId="5C15FA14" w14:textId="77777777" w:rsidR="008E04C5" w:rsidRDefault="00000000">
            <w:r>
              <w:rPr>
                <w:sz w:val="14"/>
              </w:rPr>
              <w:t>OQ2</w:t>
            </w:r>
          </w:p>
        </w:tc>
        <w:tc>
          <w:tcPr>
            <w:tcW w:w="3096" w:type="dxa"/>
            <w:tcMar>
              <w:top w:w="70" w:type="dxa"/>
              <w:left w:w="70" w:type="dxa"/>
              <w:bottom w:w="70" w:type="dxa"/>
              <w:right w:w="70" w:type="dxa"/>
            </w:tcMar>
            <w:vAlign w:val="center"/>
          </w:tcPr>
          <w:p w14:paraId="5227C6E7" w14:textId="77777777" w:rsidR="008E04C5" w:rsidRDefault="00000000">
            <w:r>
              <w:rPr>
                <w:sz w:val="14"/>
              </w:rPr>
              <w:t>[Insert anonymized segment]</w:t>
            </w:r>
          </w:p>
        </w:tc>
        <w:tc>
          <w:tcPr>
            <w:tcW w:w="1584" w:type="dxa"/>
            <w:tcMar>
              <w:top w:w="70" w:type="dxa"/>
              <w:left w:w="70" w:type="dxa"/>
              <w:bottom w:w="70" w:type="dxa"/>
              <w:right w:w="70" w:type="dxa"/>
            </w:tcMar>
            <w:vAlign w:val="center"/>
          </w:tcPr>
          <w:p w14:paraId="5B066C80" w14:textId="77777777" w:rsidR="008E04C5" w:rsidRDefault="00000000">
            <w:r>
              <w:rPr>
                <w:sz w:val="14"/>
              </w:rPr>
              <w:t>[e.g., Usability concern]</w:t>
            </w:r>
          </w:p>
        </w:tc>
        <w:tc>
          <w:tcPr>
            <w:tcW w:w="1800" w:type="dxa"/>
            <w:tcMar>
              <w:top w:w="70" w:type="dxa"/>
              <w:left w:w="70" w:type="dxa"/>
              <w:bottom w:w="70" w:type="dxa"/>
              <w:right w:w="70" w:type="dxa"/>
            </w:tcMar>
            <w:vAlign w:val="center"/>
          </w:tcPr>
          <w:p w14:paraId="207D4983" w14:textId="77777777" w:rsidR="008E04C5" w:rsidRDefault="00000000">
            <w:r>
              <w:rPr>
                <w:sz w:val="14"/>
              </w:rPr>
              <w:t>[e.g., Diagram complexity]</w:t>
            </w:r>
          </w:p>
        </w:tc>
        <w:tc>
          <w:tcPr>
            <w:tcW w:w="1800" w:type="dxa"/>
            <w:tcMar>
              <w:top w:w="70" w:type="dxa"/>
              <w:left w:w="70" w:type="dxa"/>
              <w:bottom w:w="70" w:type="dxa"/>
              <w:right w:w="70" w:type="dxa"/>
            </w:tcMar>
            <w:vAlign w:val="center"/>
          </w:tcPr>
          <w:p w14:paraId="0179E65C" w14:textId="77777777" w:rsidR="008E04C5" w:rsidRDefault="00000000">
            <w:r>
              <w:rPr>
                <w:sz w:val="14"/>
              </w:rPr>
              <w:t>[How it informs interpretation or revision]</w:t>
            </w:r>
          </w:p>
        </w:tc>
      </w:tr>
      <w:tr w:rsidR="008E04C5" w14:paraId="597BDEAF" w14:textId="77777777">
        <w:trPr>
          <w:cantSplit/>
          <w:jc w:val="center"/>
        </w:trPr>
        <w:tc>
          <w:tcPr>
            <w:tcW w:w="1008" w:type="dxa"/>
            <w:tcMar>
              <w:top w:w="70" w:type="dxa"/>
              <w:left w:w="70" w:type="dxa"/>
              <w:bottom w:w="70" w:type="dxa"/>
              <w:right w:w="70" w:type="dxa"/>
            </w:tcMar>
            <w:vAlign w:val="center"/>
          </w:tcPr>
          <w:p w14:paraId="214A274B" w14:textId="77777777" w:rsidR="008E04C5" w:rsidRDefault="00000000">
            <w:r>
              <w:rPr>
                <w:sz w:val="14"/>
              </w:rPr>
              <w:t>E02</w:t>
            </w:r>
          </w:p>
        </w:tc>
        <w:tc>
          <w:tcPr>
            <w:tcW w:w="792" w:type="dxa"/>
            <w:tcMar>
              <w:top w:w="70" w:type="dxa"/>
              <w:left w:w="70" w:type="dxa"/>
              <w:bottom w:w="70" w:type="dxa"/>
              <w:right w:w="70" w:type="dxa"/>
            </w:tcMar>
            <w:vAlign w:val="center"/>
          </w:tcPr>
          <w:p w14:paraId="34D232A7" w14:textId="77777777" w:rsidR="008E04C5" w:rsidRDefault="00000000">
            <w:r>
              <w:rPr>
                <w:sz w:val="14"/>
              </w:rPr>
              <w:t>OQ3</w:t>
            </w:r>
          </w:p>
        </w:tc>
        <w:tc>
          <w:tcPr>
            <w:tcW w:w="3096" w:type="dxa"/>
            <w:tcMar>
              <w:top w:w="70" w:type="dxa"/>
              <w:left w:w="70" w:type="dxa"/>
              <w:bottom w:w="70" w:type="dxa"/>
              <w:right w:w="70" w:type="dxa"/>
            </w:tcMar>
            <w:vAlign w:val="center"/>
          </w:tcPr>
          <w:p w14:paraId="7EEDF24D" w14:textId="77777777" w:rsidR="008E04C5" w:rsidRDefault="00000000">
            <w:r>
              <w:rPr>
                <w:sz w:val="14"/>
              </w:rPr>
              <w:t>[Insert anonymized segment]</w:t>
            </w:r>
          </w:p>
        </w:tc>
        <w:tc>
          <w:tcPr>
            <w:tcW w:w="1584" w:type="dxa"/>
            <w:tcMar>
              <w:top w:w="70" w:type="dxa"/>
              <w:left w:w="70" w:type="dxa"/>
              <w:bottom w:w="70" w:type="dxa"/>
              <w:right w:w="70" w:type="dxa"/>
            </w:tcMar>
            <w:vAlign w:val="center"/>
          </w:tcPr>
          <w:p w14:paraId="097578AD" w14:textId="77777777" w:rsidR="008E04C5" w:rsidRDefault="00000000">
            <w:r>
              <w:rPr>
                <w:sz w:val="14"/>
              </w:rPr>
              <w:t>[e.g., Missing artifact]</w:t>
            </w:r>
          </w:p>
        </w:tc>
        <w:tc>
          <w:tcPr>
            <w:tcW w:w="1800" w:type="dxa"/>
            <w:tcMar>
              <w:top w:w="70" w:type="dxa"/>
              <w:left w:w="70" w:type="dxa"/>
              <w:bottom w:w="70" w:type="dxa"/>
              <w:right w:w="70" w:type="dxa"/>
            </w:tcMar>
            <w:vAlign w:val="center"/>
          </w:tcPr>
          <w:p w14:paraId="7AA32C55" w14:textId="77777777" w:rsidR="008E04C5" w:rsidRDefault="00000000">
            <w:r>
              <w:rPr>
                <w:sz w:val="14"/>
              </w:rPr>
              <w:t>[e.g., Reproducibility requirements]</w:t>
            </w:r>
          </w:p>
        </w:tc>
        <w:tc>
          <w:tcPr>
            <w:tcW w:w="1800" w:type="dxa"/>
            <w:tcMar>
              <w:top w:w="70" w:type="dxa"/>
              <w:left w:w="70" w:type="dxa"/>
              <w:bottom w:w="70" w:type="dxa"/>
              <w:right w:w="70" w:type="dxa"/>
            </w:tcMar>
            <w:vAlign w:val="center"/>
          </w:tcPr>
          <w:p w14:paraId="60E8AE84" w14:textId="77777777" w:rsidR="008E04C5" w:rsidRDefault="00000000">
            <w:r>
              <w:rPr>
                <w:sz w:val="14"/>
              </w:rPr>
              <w:t>[How it informs interpretation or revision]</w:t>
            </w:r>
          </w:p>
        </w:tc>
      </w:tr>
      <w:tr w:rsidR="008E04C5" w14:paraId="440ED1EA" w14:textId="77777777">
        <w:trPr>
          <w:cantSplit/>
          <w:jc w:val="center"/>
        </w:trPr>
        <w:tc>
          <w:tcPr>
            <w:tcW w:w="1008" w:type="dxa"/>
            <w:tcMar>
              <w:top w:w="70" w:type="dxa"/>
              <w:left w:w="70" w:type="dxa"/>
              <w:bottom w:w="70" w:type="dxa"/>
              <w:right w:w="70" w:type="dxa"/>
            </w:tcMar>
            <w:vAlign w:val="center"/>
          </w:tcPr>
          <w:p w14:paraId="001ACC86" w14:textId="77777777" w:rsidR="008E04C5" w:rsidRDefault="00000000">
            <w:r>
              <w:rPr>
                <w:sz w:val="14"/>
              </w:rPr>
              <w:t>E03</w:t>
            </w:r>
          </w:p>
        </w:tc>
        <w:tc>
          <w:tcPr>
            <w:tcW w:w="792" w:type="dxa"/>
            <w:tcMar>
              <w:top w:w="70" w:type="dxa"/>
              <w:left w:w="70" w:type="dxa"/>
              <w:bottom w:w="70" w:type="dxa"/>
              <w:right w:w="70" w:type="dxa"/>
            </w:tcMar>
            <w:vAlign w:val="center"/>
          </w:tcPr>
          <w:p w14:paraId="1F24E834" w14:textId="77777777" w:rsidR="008E04C5" w:rsidRDefault="00000000">
            <w:r>
              <w:rPr>
                <w:sz w:val="14"/>
              </w:rPr>
              <w:t>OQ4</w:t>
            </w:r>
          </w:p>
        </w:tc>
        <w:tc>
          <w:tcPr>
            <w:tcW w:w="3096" w:type="dxa"/>
            <w:tcMar>
              <w:top w:w="70" w:type="dxa"/>
              <w:left w:w="70" w:type="dxa"/>
              <w:bottom w:w="70" w:type="dxa"/>
              <w:right w:w="70" w:type="dxa"/>
            </w:tcMar>
            <w:vAlign w:val="center"/>
          </w:tcPr>
          <w:p w14:paraId="65ECDD38" w14:textId="77777777" w:rsidR="008E04C5" w:rsidRDefault="00000000">
            <w:r>
              <w:rPr>
                <w:sz w:val="14"/>
              </w:rPr>
              <w:t>[Insert anonymized segment]</w:t>
            </w:r>
          </w:p>
        </w:tc>
        <w:tc>
          <w:tcPr>
            <w:tcW w:w="1584" w:type="dxa"/>
            <w:tcMar>
              <w:top w:w="70" w:type="dxa"/>
              <w:left w:w="70" w:type="dxa"/>
              <w:bottom w:w="70" w:type="dxa"/>
              <w:right w:w="70" w:type="dxa"/>
            </w:tcMar>
            <w:vAlign w:val="center"/>
          </w:tcPr>
          <w:p w14:paraId="4AEF9CC3" w14:textId="77777777" w:rsidR="008E04C5" w:rsidRDefault="00000000">
            <w:r>
              <w:rPr>
                <w:sz w:val="14"/>
              </w:rPr>
              <w:t>[e.g., Context of use]</w:t>
            </w:r>
          </w:p>
        </w:tc>
        <w:tc>
          <w:tcPr>
            <w:tcW w:w="1800" w:type="dxa"/>
            <w:tcMar>
              <w:top w:w="70" w:type="dxa"/>
              <w:left w:w="70" w:type="dxa"/>
              <w:bottom w:w="70" w:type="dxa"/>
              <w:right w:w="70" w:type="dxa"/>
            </w:tcMar>
            <w:vAlign w:val="center"/>
          </w:tcPr>
          <w:p w14:paraId="655DC280" w14:textId="77777777" w:rsidR="008E04C5" w:rsidRDefault="00000000">
            <w:r>
              <w:rPr>
                <w:sz w:val="14"/>
              </w:rPr>
              <w:t>[e.g., Long-term or interdisciplinary reviews]</w:t>
            </w:r>
          </w:p>
        </w:tc>
        <w:tc>
          <w:tcPr>
            <w:tcW w:w="1800" w:type="dxa"/>
            <w:tcMar>
              <w:top w:w="70" w:type="dxa"/>
              <w:left w:w="70" w:type="dxa"/>
              <w:bottom w:w="70" w:type="dxa"/>
              <w:right w:w="70" w:type="dxa"/>
            </w:tcMar>
            <w:vAlign w:val="center"/>
          </w:tcPr>
          <w:p w14:paraId="58FB8449" w14:textId="77777777" w:rsidR="008E04C5" w:rsidRDefault="00000000">
            <w:r>
              <w:rPr>
                <w:sz w:val="14"/>
              </w:rPr>
              <w:t>[How it informs interpretation or revision]</w:t>
            </w:r>
          </w:p>
        </w:tc>
      </w:tr>
    </w:tbl>
    <w:p w14:paraId="0797DF58" w14:textId="77777777" w:rsidR="008E04C5" w:rsidRDefault="008E04C5">
      <w:pPr>
        <w:spacing w:after="0"/>
      </w:pPr>
    </w:p>
    <w:p w14:paraId="685FE492" w14:textId="77777777" w:rsidR="008E04C5" w:rsidRDefault="00000000">
      <w:pPr>
        <w:pStyle w:val="Ttulo2"/>
        <w:spacing w:before="160" w:after="100" w:line="264" w:lineRule="auto"/>
      </w:pPr>
      <w:r>
        <w:rPr>
          <w:rFonts w:ascii="Aptos" w:hAnsi="Aptos"/>
          <w:color w:val="1F4E78"/>
          <w:sz w:val="24"/>
        </w:rPr>
        <w:t>Suggested initial codebook</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592"/>
        <w:gridCol w:w="7200"/>
      </w:tblGrid>
      <w:tr w:rsidR="008E04C5" w14:paraId="4197F6C2" w14:textId="77777777">
        <w:trPr>
          <w:cantSplit/>
          <w:tblHeader/>
          <w:jc w:val="center"/>
        </w:trPr>
        <w:tc>
          <w:tcPr>
            <w:tcW w:w="2592" w:type="dxa"/>
            <w:shd w:val="clear" w:color="auto" w:fill="1F4E78"/>
            <w:tcMar>
              <w:top w:w="70" w:type="dxa"/>
              <w:left w:w="70" w:type="dxa"/>
              <w:bottom w:w="70" w:type="dxa"/>
              <w:right w:w="70" w:type="dxa"/>
            </w:tcMar>
            <w:vAlign w:val="center"/>
          </w:tcPr>
          <w:p w14:paraId="41D09852" w14:textId="77777777" w:rsidR="008E04C5" w:rsidRDefault="00000000">
            <w:pPr>
              <w:jc w:val="center"/>
            </w:pPr>
            <w:r>
              <w:rPr>
                <w:b/>
                <w:color w:val="FFFFFF"/>
                <w:sz w:val="17"/>
              </w:rPr>
              <w:t>Code</w:t>
            </w:r>
          </w:p>
        </w:tc>
        <w:tc>
          <w:tcPr>
            <w:tcW w:w="7200" w:type="dxa"/>
            <w:shd w:val="clear" w:color="auto" w:fill="1F4E78"/>
            <w:tcMar>
              <w:top w:w="70" w:type="dxa"/>
              <w:left w:w="70" w:type="dxa"/>
              <w:bottom w:w="70" w:type="dxa"/>
              <w:right w:w="70" w:type="dxa"/>
            </w:tcMar>
            <w:vAlign w:val="center"/>
          </w:tcPr>
          <w:p w14:paraId="7A704F1D" w14:textId="77777777" w:rsidR="008E04C5" w:rsidRDefault="00000000">
            <w:pPr>
              <w:jc w:val="center"/>
            </w:pPr>
            <w:r>
              <w:rPr>
                <w:b/>
                <w:color w:val="FFFFFF"/>
                <w:sz w:val="17"/>
              </w:rPr>
              <w:t>Definition</w:t>
            </w:r>
          </w:p>
        </w:tc>
      </w:tr>
      <w:tr w:rsidR="008E04C5" w14:paraId="42E6CF8F" w14:textId="77777777">
        <w:trPr>
          <w:cantSplit/>
          <w:jc w:val="center"/>
        </w:trPr>
        <w:tc>
          <w:tcPr>
            <w:tcW w:w="2592" w:type="dxa"/>
            <w:tcMar>
              <w:top w:w="70" w:type="dxa"/>
              <w:left w:w="70" w:type="dxa"/>
              <w:bottom w:w="70" w:type="dxa"/>
              <w:right w:w="70" w:type="dxa"/>
            </w:tcMar>
            <w:vAlign w:val="center"/>
          </w:tcPr>
          <w:p w14:paraId="7DE2479D" w14:textId="77777777" w:rsidR="008E04C5" w:rsidRDefault="00000000">
            <w:r>
              <w:rPr>
                <w:sz w:val="17"/>
              </w:rPr>
              <w:t>Clarity</w:t>
            </w:r>
          </w:p>
        </w:tc>
        <w:tc>
          <w:tcPr>
            <w:tcW w:w="7200" w:type="dxa"/>
            <w:tcMar>
              <w:top w:w="70" w:type="dxa"/>
              <w:left w:w="70" w:type="dxa"/>
              <w:bottom w:w="70" w:type="dxa"/>
              <w:right w:w="70" w:type="dxa"/>
            </w:tcMar>
            <w:vAlign w:val="center"/>
          </w:tcPr>
          <w:p w14:paraId="6CE25BC0" w14:textId="77777777" w:rsidR="008E04C5" w:rsidRDefault="00000000">
            <w:r>
              <w:rPr>
                <w:sz w:val="17"/>
              </w:rPr>
              <w:t>Comments about comprehensibility or ease of identifying the review structure.</w:t>
            </w:r>
          </w:p>
        </w:tc>
      </w:tr>
      <w:tr w:rsidR="008E04C5" w14:paraId="70F9DFA8" w14:textId="77777777">
        <w:trPr>
          <w:cantSplit/>
          <w:jc w:val="center"/>
        </w:trPr>
        <w:tc>
          <w:tcPr>
            <w:tcW w:w="2592" w:type="dxa"/>
            <w:tcMar>
              <w:top w:w="70" w:type="dxa"/>
              <w:left w:w="70" w:type="dxa"/>
              <w:bottom w:w="70" w:type="dxa"/>
              <w:right w:w="70" w:type="dxa"/>
            </w:tcMar>
            <w:vAlign w:val="center"/>
          </w:tcPr>
          <w:p w14:paraId="2BB56FB3" w14:textId="77777777" w:rsidR="008E04C5" w:rsidRDefault="00000000">
            <w:r>
              <w:rPr>
                <w:sz w:val="17"/>
              </w:rPr>
              <w:t>Traceability</w:t>
            </w:r>
          </w:p>
        </w:tc>
        <w:tc>
          <w:tcPr>
            <w:tcW w:w="7200" w:type="dxa"/>
            <w:tcMar>
              <w:top w:w="70" w:type="dxa"/>
              <w:left w:w="70" w:type="dxa"/>
              <w:bottom w:w="70" w:type="dxa"/>
              <w:right w:w="70" w:type="dxa"/>
            </w:tcMar>
            <w:vAlign w:val="center"/>
          </w:tcPr>
          <w:p w14:paraId="6A8AFC31" w14:textId="77777777" w:rsidR="008E04C5" w:rsidRDefault="00000000">
            <w:r>
              <w:rPr>
                <w:sz w:val="17"/>
              </w:rPr>
              <w:t>Comments about locating decisions, stages, outputs, or evidence sources.</w:t>
            </w:r>
          </w:p>
        </w:tc>
      </w:tr>
      <w:tr w:rsidR="008E04C5" w14:paraId="7EB84BDB" w14:textId="77777777">
        <w:trPr>
          <w:cantSplit/>
          <w:jc w:val="center"/>
        </w:trPr>
        <w:tc>
          <w:tcPr>
            <w:tcW w:w="2592" w:type="dxa"/>
            <w:tcMar>
              <w:top w:w="70" w:type="dxa"/>
              <w:left w:w="70" w:type="dxa"/>
              <w:bottom w:w="70" w:type="dxa"/>
              <w:right w:w="70" w:type="dxa"/>
            </w:tcMar>
            <w:vAlign w:val="center"/>
          </w:tcPr>
          <w:p w14:paraId="3D061389" w14:textId="77777777" w:rsidR="008E04C5" w:rsidRDefault="00000000">
            <w:r>
              <w:rPr>
                <w:sz w:val="17"/>
              </w:rPr>
              <w:t>Method--tool separation</w:t>
            </w:r>
          </w:p>
        </w:tc>
        <w:tc>
          <w:tcPr>
            <w:tcW w:w="7200" w:type="dxa"/>
            <w:tcMar>
              <w:top w:w="70" w:type="dxa"/>
              <w:left w:w="70" w:type="dxa"/>
              <w:bottom w:w="70" w:type="dxa"/>
              <w:right w:w="70" w:type="dxa"/>
            </w:tcMar>
            <w:vAlign w:val="center"/>
          </w:tcPr>
          <w:p w14:paraId="2D285101" w14:textId="77777777" w:rsidR="008E04C5" w:rsidRDefault="00000000">
            <w:r>
              <w:rPr>
                <w:sz w:val="17"/>
              </w:rPr>
              <w:t>Comments about distinguishing methodological logic from software, databases, or manual procedures.</w:t>
            </w:r>
          </w:p>
        </w:tc>
      </w:tr>
      <w:tr w:rsidR="008E04C5" w14:paraId="1B4F7355" w14:textId="77777777">
        <w:trPr>
          <w:cantSplit/>
          <w:jc w:val="center"/>
        </w:trPr>
        <w:tc>
          <w:tcPr>
            <w:tcW w:w="2592" w:type="dxa"/>
            <w:tcMar>
              <w:top w:w="70" w:type="dxa"/>
              <w:left w:w="70" w:type="dxa"/>
              <w:bottom w:w="70" w:type="dxa"/>
              <w:right w:w="70" w:type="dxa"/>
            </w:tcMar>
            <w:vAlign w:val="center"/>
          </w:tcPr>
          <w:p w14:paraId="7F430F1C" w14:textId="77777777" w:rsidR="008E04C5" w:rsidRDefault="00000000">
            <w:r>
              <w:rPr>
                <w:sz w:val="17"/>
              </w:rPr>
              <w:t>Documentation gaps</w:t>
            </w:r>
          </w:p>
        </w:tc>
        <w:tc>
          <w:tcPr>
            <w:tcW w:w="7200" w:type="dxa"/>
            <w:tcMar>
              <w:top w:w="70" w:type="dxa"/>
              <w:left w:w="70" w:type="dxa"/>
              <w:bottom w:w="70" w:type="dxa"/>
              <w:right w:w="70" w:type="dxa"/>
            </w:tcMar>
            <w:vAlign w:val="center"/>
          </w:tcPr>
          <w:p w14:paraId="4AA79D6E" w14:textId="77777777" w:rsidR="008E04C5" w:rsidRDefault="00000000">
            <w:r>
              <w:rPr>
                <w:sz w:val="17"/>
              </w:rPr>
              <w:t>Comments about missing information made visible by the X-SLR mapping.</w:t>
            </w:r>
          </w:p>
        </w:tc>
      </w:tr>
      <w:tr w:rsidR="008E04C5" w14:paraId="276F152A" w14:textId="77777777">
        <w:trPr>
          <w:cantSplit/>
          <w:jc w:val="center"/>
        </w:trPr>
        <w:tc>
          <w:tcPr>
            <w:tcW w:w="2592" w:type="dxa"/>
            <w:tcMar>
              <w:top w:w="70" w:type="dxa"/>
              <w:left w:w="70" w:type="dxa"/>
              <w:bottom w:w="70" w:type="dxa"/>
              <w:right w:w="70" w:type="dxa"/>
            </w:tcMar>
            <w:vAlign w:val="center"/>
          </w:tcPr>
          <w:p w14:paraId="52084CB5" w14:textId="77777777" w:rsidR="008E04C5" w:rsidRDefault="00000000">
            <w:r>
              <w:rPr>
                <w:sz w:val="17"/>
              </w:rPr>
              <w:t>Complementarity</w:t>
            </w:r>
          </w:p>
        </w:tc>
        <w:tc>
          <w:tcPr>
            <w:tcW w:w="7200" w:type="dxa"/>
            <w:tcMar>
              <w:top w:w="70" w:type="dxa"/>
              <w:left w:w="70" w:type="dxa"/>
              <w:bottom w:w="70" w:type="dxa"/>
              <w:right w:w="70" w:type="dxa"/>
            </w:tcMar>
            <w:vAlign w:val="center"/>
          </w:tcPr>
          <w:p w14:paraId="2373AAE0" w14:textId="77777777" w:rsidR="008E04C5" w:rsidRDefault="00000000">
            <w:r>
              <w:rPr>
                <w:sz w:val="17"/>
              </w:rPr>
              <w:t>Comments about how X-SLR relates to PRISMA, Kitchenham-style procedures, or other guidance.</w:t>
            </w:r>
          </w:p>
        </w:tc>
      </w:tr>
      <w:tr w:rsidR="008E04C5" w14:paraId="2C508496" w14:textId="77777777">
        <w:trPr>
          <w:cantSplit/>
          <w:jc w:val="center"/>
        </w:trPr>
        <w:tc>
          <w:tcPr>
            <w:tcW w:w="2592" w:type="dxa"/>
            <w:tcMar>
              <w:top w:w="70" w:type="dxa"/>
              <w:left w:w="70" w:type="dxa"/>
              <w:bottom w:w="70" w:type="dxa"/>
              <w:right w:w="70" w:type="dxa"/>
            </w:tcMar>
            <w:vAlign w:val="center"/>
          </w:tcPr>
          <w:p w14:paraId="6B8BB22A" w14:textId="77777777" w:rsidR="008E04C5" w:rsidRDefault="00000000">
            <w:r>
              <w:rPr>
                <w:sz w:val="17"/>
              </w:rPr>
              <w:t>Onboarding / coordination</w:t>
            </w:r>
          </w:p>
        </w:tc>
        <w:tc>
          <w:tcPr>
            <w:tcW w:w="7200" w:type="dxa"/>
            <w:tcMar>
              <w:top w:w="70" w:type="dxa"/>
              <w:left w:w="70" w:type="dxa"/>
              <w:bottom w:w="70" w:type="dxa"/>
              <w:right w:w="70" w:type="dxa"/>
            </w:tcMar>
            <w:vAlign w:val="center"/>
          </w:tcPr>
          <w:p w14:paraId="693EE127" w14:textId="77777777" w:rsidR="008E04C5" w:rsidRDefault="00000000">
            <w:r>
              <w:rPr>
                <w:sz w:val="17"/>
              </w:rPr>
              <w:t>Comments about new team members, collaboration, handovers, or distributed teams.</w:t>
            </w:r>
          </w:p>
        </w:tc>
      </w:tr>
      <w:tr w:rsidR="008E04C5" w14:paraId="56F93109" w14:textId="77777777">
        <w:trPr>
          <w:cantSplit/>
          <w:jc w:val="center"/>
        </w:trPr>
        <w:tc>
          <w:tcPr>
            <w:tcW w:w="2592" w:type="dxa"/>
            <w:tcMar>
              <w:top w:w="70" w:type="dxa"/>
              <w:left w:w="70" w:type="dxa"/>
              <w:bottom w:w="70" w:type="dxa"/>
              <w:right w:w="70" w:type="dxa"/>
            </w:tcMar>
            <w:vAlign w:val="center"/>
          </w:tcPr>
          <w:p w14:paraId="27FB4C28" w14:textId="77777777" w:rsidR="008E04C5" w:rsidRDefault="00000000">
            <w:r>
              <w:rPr>
                <w:sz w:val="17"/>
              </w:rPr>
              <w:t>Burden / complexity</w:t>
            </w:r>
          </w:p>
        </w:tc>
        <w:tc>
          <w:tcPr>
            <w:tcW w:w="7200" w:type="dxa"/>
            <w:tcMar>
              <w:top w:w="70" w:type="dxa"/>
              <w:left w:w="70" w:type="dxa"/>
              <w:bottom w:w="70" w:type="dxa"/>
              <w:right w:w="70" w:type="dxa"/>
            </w:tcMar>
            <w:vAlign w:val="center"/>
          </w:tcPr>
          <w:p w14:paraId="6EA54FF4" w14:textId="77777777" w:rsidR="008E04C5" w:rsidRDefault="00000000">
            <w:r>
              <w:rPr>
                <w:sz w:val="17"/>
              </w:rPr>
              <w:t>Comments about effort, overhead, learning curve, or diagram complexity.</w:t>
            </w:r>
          </w:p>
        </w:tc>
      </w:tr>
      <w:tr w:rsidR="008E04C5" w14:paraId="1541ABED" w14:textId="77777777">
        <w:trPr>
          <w:cantSplit/>
          <w:jc w:val="center"/>
        </w:trPr>
        <w:tc>
          <w:tcPr>
            <w:tcW w:w="2592" w:type="dxa"/>
            <w:tcMar>
              <w:top w:w="70" w:type="dxa"/>
              <w:left w:w="70" w:type="dxa"/>
              <w:bottom w:w="70" w:type="dxa"/>
              <w:right w:w="70" w:type="dxa"/>
            </w:tcMar>
            <w:vAlign w:val="center"/>
          </w:tcPr>
          <w:p w14:paraId="30DB079A" w14:textId="77777777" w:rsidR="008E04C5" w:rsidRDefault="00000000">
            <w:r>
              <w:rPr>
                <w:sz w:val="17"/>
              </w:rPr>
              <w:t>Adoption conditions</w:t>
            </w:r>
          </w:p>
        </w:tc>
        <w:tc>
          <w:tcPr>
            <w:tcW w:w="7200" w:type="dxa"/>
            <w:tcMar>
              <w:top w:w="70" w:type="dxa"/>
              <w:left w:w="70" w:type="dxa"/>
              <w:bottom w:w="70" w:type="dxa"/>
              <w:right w:w="70" w:type="dxa"/>
            </w:tcMar>
            <w:vAlign w:val="center"/>
          </w:tcPr>
          <w:p w14:paraId="5DBF76E9" w14:textId="77777777" w:rsidR="008E04C5" w:rsidRDefault="00000000">
            <w:r>
              <w:rPr>
                <w:sz w:val="17"/>
              </w:rPr>
              <w:t>Comments about domains, team sizes, review types, or contexts in which X-SLR may or may not be useful.</w:t>
            </w:r>
          </w:p>
        </w:tc>
      </w:tr>
    </w:tbl>
    <w:p w14:paraId="136D706D" w14:textId="77777777" w:rsidR="008E04C5" w:rsidRDefault="008E04C5">
      <w:pPr>
        <w:spacing w:after="0"/>
      </w:pPr>
    </w:p>
    <w:p w14:paraId="687ECA74" w14:textId="77777777" w:rsidR="008E04C5" w:rsidRDefault="00000000">
      <w:pPr>
        <w:pStyle w:val="Ttulo1"/>
        <w:spacing w:before="240" w:after="100" w:line="264" w:lineRule="auto"/>
      </w:pPr>
      <w:r>
        <w:rPr>
          <w:rFonts w:ascii="Aptos Display" w:hAnsi="Aptos Display"/>
          <w:color w:val="1F4E78"/>
          <w:sz w:val="30"/>
        </w:rPr>
        <w:t>13. Reproducibility and Data-Management Checklist</w:t>
      </w:r>
    </w:p>
    <w:p w14:paraId="6329C192" w14:textId="77777777" w:rsidR="008E04C5" w:rsidRDefault="00000000">
      <w:pPr>
        <w:spacing w:after="100"/>
      </w:pPr>
      <w:r>
        <w:t>Complete this checklist before reporting the expert assessment in the manuscript or making supplementary material available.</w:t>
      </w:r>
    </w:p>
    <w:p w14:paraId="53F3DA6D" w14:textId="77777777" w:rsidR="008E04C5" w:rsidRDefault="00000000">
      <w:pPr>
        <w:spacing w:after="40" w:line="264" w:lineRule="auto"/>
      </w:pPr>
      <w:r>
        <w:rPr>
          <w:sz w:val="20"/>
        </w:rPr>
        <w:t>☐ The final participant briefing sheet, legacy-SLR summary, X-SLR diagram, and mapping table are versioned and archived.</w:t>
      </w:r>
    </w:p>
    <w:p w14:paraId="4D0F6003" w14:textId="77777777" w:rsidR="008E04C5" w:rsidRDefault="00000000">
      <w:pPr>
        <w:spacing w:after="40" w:line="264" w:lineRule="auto"/>
      </w:pPr>
      <w:r>
        <w:rPr>
          <w:sz w:val="20"/>
        </w:rPr>
        <w:t>☐ The retrospective mapping follows a documented evidence-anchored protocol and does not infer information that was not reported in the source publication.</w:t>
      </w:r>
    </w:p>
    <w:p w14:paraId="61E339D1" w14:textId="77777777" w:rsidR="008E04C5" w:rsidRDefault="00000000">
      <w:pPr>
        <w:spacing w:after="40" w:line="264" w:lineRule="auto"/>
      </w:pPr>
      <w:r>
        <w:rPr>
          <w:sz w:val="20"/>
        </w:rPr>
        <w:t>☐ All participant materials used during data collection are identical or deviations are documented.</w:t>
      </w:r>
    </w:p>
    <w:p w14:paraId="652DE1E3" w14:textId="77777777" w:rsidR="008E04C5" w:rsidRDefault="00000000">
      <w:pPr>
        <w:spacing w:after="40" w:line="264" w:lineRule="auto"/>
      </w:pPr>
      <w:r>
        <w:rPr>
          <w:sz w:val="20"/>
        </w:rPr>
        <w:t>☐ Anonymous participant codes are used in all datasets, logs, and qualitative excerpts.</w:t>
      </w:r>
    </w:p>
    <w:p w14:paraId="2C3FAEF0" w14:textId="77777777" w:rsidR="008E04C5" w:rsidRDefault="00000000">
      <w:pPr>
        <w:spacing w:after="40" w:line="264" w:lineRule="auto"/>
      </w:pPr>
      <w:r>
        <w:rPr>
          <w:sz w:val="20"/>
        </w:rPr>
        <w:t>☐ Eligibility checks and conflict-of-interest checks are recorded.</w:t>
      </w:r>
    </w:p>
    <w:p w14:paraId="2226EF20" w14:textId="77777777" w:rsidR="008E04C5" w:rsidRDefault="00000000">
      <w:pPr>
        <w:spacing w:after="40" w:line="264" w:lineRule="auto"/>
      </w:pPr>
      <w:r>
        <w:rPr>
          <w:sz w:val="20"/>
        </w:rPr>
        <w:t>☐ Completed consent confirmations are stored separately from questionnaire responses, where required by institutional procedures.</w:t>
      </w:r>
    </w:p>
    <w:p w14:paraId="4AB07278" w14:textId="77777777" w:rsidR="008E04C5" w:rsidRDefault="00000000">
      <w:pPr>
        <w:spacing w:after="40" w:line="264" w:lineRule="auto"/>
      </w:pPr>
      <w:r>
        <w:rPr>
          <w:sz w:val="20"/>
        </w:rPr>
        <w:t>☐ The raw quantitative dataset includes item-level responses, missing-value codes, and a data dictionary.</w:t>
      </w:r>
    </w:p>
    <w:p w14:paraId="6E24493F" w14:textId="77777777" w:rsidR="008E04C5" w:rsidRDefault="00000000">
      <w:pPr>
        <w:spacing w:after="40" w:line="264" w:lineRule="auto"/>
      </w:pPr>
      <w:r>
        <w:rPr>
          <w:sz w:val="20"/>
        </w:rPr>
        <w:t>☐ The qualitative dataset includes question identifiers, anonymized excerpts, coding decisions, consensus notes, and the final codebook.</w:t>
      </w:r>
    </w:p>
    <w:p w14:paraId="011AE60F" w14:textId="77777777" w:rsidR="008E04C5" w:rsidRDefault="00000000">
      <w:pPr>
        <w:spacing w:after="40" w:line="264" w:lineRule="auto"/>
      </w:pPr>
      <w:r>
        <w:rPr>
          <w:sz w:val="20"/>
        </w:rPr>
        <w:t>☐ The analysis script or calculation sheet for medians, IQRs, and agreement proportions is archived.</w:t>
      </w:r>
    </w:p>
    <w:p w14:paraId="7FF87DC6" w14:textId="77777777" w:rsidR="008E04C5" w:rsidRDefault="00000000">
      <w:pPr>
        <w:spacing w:after="40" w:line="264" w:lineRule="auto"/>
      </w:pPr>
      <w:r>
        <w:rPr>
          <w:sz w:val="20"/>
        </w:rPr>
        <w:lastRenderedPageBreak/>
        <w:t>☐ The manuscript clearly distinguishes perceived-utility findings from outcomes that were not directly measured.</w:t>
      </w:r>
    </w:p>
    <w:p w14:paraId="7AFE1B33" w14:textId="77777777" w:rsidR="008E04C5" w:rsidRDefault="00000000">
      <w:pPr>
        <w:spacing w:after="40" w:line="264" w:lineRule="auto"/>
      </w:pPr>
      <w:r>
        <w:rPr>
          <w:sz w:val="20"/>
        </w:rPr>
        <w:t>☐ Any ethics review or institutional determination is documented before publication.</w:t>
      </w:r>
    </w:p>
    <w:p w14:paraId="01666C17" w14:textId="77777777" w:rsidR="008E04C5" w:rsidRDefault="00000000">
      <w:pPr>
        <w:spacing w:after="40" w:line="264" w:lineRule="auto"/>
      </w:pPr>
      <w:r>
        <w:rPr>
          <w:sz w:val="20"/>
        </w:rPr>
        <w:t>☐ Supplementary materials include the protocol, mapping matrix, questionnaire, anonymized data where permissible, and a README file.</w:t>
      </w:r>
    </w:p>
    <w:p w14:paraId="514D6BDF" w14:textId="77777777" w:rsidR="008E04C5" w:rsidRDefault="00000000">
      <w:pPr>
        <w:pStyle w:val="Ttulo2"/>
        <w:spacing w:before="160" w:after="100" w:line="264" w:lineRule="auto"/>
      </w:pPr>
      <w:r>
        <w:rPr>
          <w:rFonts w:ascii="Aptos" w:hAnsi="Aptos"/>
          <w:color w:val="1F4E78"/>
          <w:sz w:val="24"/>
        </w:rPr>
        <w:t>Recommended supplementary package</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384"/>
        <w:gridCol w:w="6408"/>
      </w:tblGrid>
      <w:tr w:rsidR="008E04C5" w14:paraId="3B575425" w14:textId="77777777">
        <w:trPr>
          <w:cantSplit/>
          <w:tblHeader/>
          <w:jc w:val="center"/>
        </w:trPr>
        <w:tc>
          <w:tcPr>
            <w:tcW w:w="3384" w:type="dxa"/>
            <w:shd w:val="clear" w:color="auto" w:fill="1F4E78"/>
            <w:tcMar>
              <w:top w:w="70" w:type="dxa"/>
              <w:left w:w="70" w:type="dxa"/>
              <w:bottom w:w="70" w:type="dxa"/>
              <w:right w:w="70" w:type="dxa"/>
            </w:tcMar>
            <w:vAlign w:val="center"/>
          </w:tcPr>
          <w:p w14:paraId="223028B9" w14:textId="77777777" w:rsidR="008E04C5" w:rsidRDefault="00000000">
            <w:pPr>
              <w:jc w:val="center"/>
            </w:pPr>
            <w:r>
              <w:rPr>
                <w:b/>
                <w:color w:val="FFFFFF"/>
                <w:sz w:val="17"/>
              </w:rPr>
              <w:t>File</w:t>
            </w:r>
          </w:p>
        </w:tc>
        <w:tc>
          <w:tcPr>
            <w:tcW w:w="6408" w:type="dxa"/>
            <w:shd w:val="clear" w:color="auto" w:fill="1F4E78"/>
            <w:tcMar>
              <w:top w:w="70" w:type="dxa"/>
              <w:left w:w="70" w:type="dxa"/>
              <w:bottom w:w="70" w:type="dxa"/>
              <w:right w:w="70" w:type="dxa"/>
            </w:tcMar>
            <w:vAlign w:val="center"/>
          </w:tcPr>
          <w:p w14:paraId="2C9716ED" w14:textId="77777777" w:rsidR="008E04C5" w:rsidRDefault="00000000">
            <w:pPr>
              <w:jc w:val="center"/>
            </w:pPr>
            <w:r>
              <w:rPr>
                <w:b/>
                <w:color w:val="FFFFFF"/>
                <w:sz w:val="17"/>
              </w:rPr>
              <w:t>Purpose</w:t>
            </w:r>
          </w:p>
        </w:tc>
      </w:tr>
      <w:tr w:rsidR="008E04C5" w14:paraId="6E84F233" w14:textId="77777777">
        <w:trPr>
          <w:cantSplit/>
          <w:jc w:val="center"/>
        </w:trPr>
        <w:tc>
          <w:tcPr>
            <w:tcW w:w="3384" w:type="dxa"/>
            <w:tcMar>
              <w:top w:w="70" w:type="dxa"/>
              <w:left w:w="70" w:type="dxa"/>
              <w:bottom w:w="70" w:type="dxa"/>
              <w:right w:w="70" w:type="dxa"/>
            </w:tcMar>
            <w:vAlign w:val="center"/>
          </w:tcPr>
          <w:p w14:paraId="2043E550" w14:textId="77777777" w:rsidR="008E04C5" w:rsidRDefault="00000000">
            <w:r>
              <w:rPr>
                <w:sz w:val="17"/>
              </w:rPr>
              <w:t>S1_Evaluation_Protocol.pdf</w:t>
            </w:r>
          </w:p>
        </w:tc>
        <w:tc>
          <w:tcPr>
            <w:tcW w:w="6408" w:type="dxa"/>
            <w:tcMar>
              <w:top w:w="70" w:type="dxa"/>
              <w:left w:w="70" w:type="dxa"/>
              <w:bottom w:w="70" w:type="dxa"/>
              <w:right w:w="70" w:type="dxa"/>
            </w:tcMar>
            <w:vAlign w:val="center"/>
          </w:tcPr>
          <w:p w14:paraId="67C0E7AE" w14:textId="77777777" w:rsidR="008E04C5" w:rsidRDefault="00000000">
            <w:r>
              <w:rPr>
                <w:sz w:val="17"/>
              </w:rPr>
              <w:t>Frozen protocol and participant-facing materials.</w:t>
            </w:r>
          </w:p>
        </w:tc>
      </w:tr>
      <w:tr w:rsidR="008E04C5" w14:paraId="7552D290" w14:textId="77777777">
        <w:trPr>
          <w:cantSplit/>
          <w:jc w:val="center"/>
        </w:trPr>
        <w:tc>
          <w:tcPr>
            <w:tcW w:w="3384" w:type="dxa"/>
            <w:tcMar>
              <w:top w:w="70" w:type="dxa"/>
              <w:left w:w="70" w:type="dxa"/>
              <w:bottom w:w="70" w:type="dxa"/>
              <w:right w:w="70" w:type="dxa"/>
            </w:tcMar>
            <w:vAlign w:val="center"/>
          </w:tcPr>
          <w:p w14:paraId="7D4C6F42" w14:textId="77777777" w:rsidR="008E04C5" w:rsidRDefault="00000000">
            <w:r>
              <w:rPr>
                <w:sz w:val="17"/>
              </w:rPr>
              <w:t>S2_XSLR_Traceability_Checklist.xlsx</w:t>
            </w:r>
          </w:p>
        </w:tc>
        <w:tc>
          <w:tcPr>
            <w:tcW w:w="6408" w:type="dxa"/>
            <w:tcMar>
              <w:top w:w="70" w:type="dxa"/>
              <w:left w:w="70" w:type="dxa"/>
              <w:bottom w:w="70" w:type="dxa"/>
              <w:right w:w="70" w:type="dxa"/>
            </w:tcMar>
            <w:vAlign w:val="center"/>
          </w:tcPr>
          <w:p w14:paraId="785523FE" w14:textId="77777777" w:rsidR="008E04C5" w:rsidRDefault="00000000">
            <w:r>
              <w:rPr>
                <w:sz w:val="17"/>
              </w:rPr>
              <w:t>Legacy-SLR evidence extraction and coding criteria.</w:t>
            </w:r>
          </w:p>
        </w:tc>
      </w:tr>
      <w:tr w:rsidR="008E04C5" w14:paraId="449818C1" w14:textId="77777777">
        <w:trPr>
          <w:cantSplit/>
          <w:jc w:val="center"/>
        </w:trPr>
        <w:tc>
          <w:tcPr>
            <w:tcW w:w="3384" w:type="dxa"/>
            <w:tcMar>
              <w:top w:w="70" w:type="dxa"/>
              <w:left w:w="70" w:type="dxa"/>
              <w:bottom w:w="70" w:type="dxa"/>
              <w:right w:w="70" w:type="dxa"/>
            </w:tcMar>
            <w:vAlign w:val="center"/>
          </w:tcPr>
          <w:p w14:paraId="0564D1EE" w14:textId="77777777" w:rsidR="008E04C5" w:rsidRDefault="00000000">
            <w:r>
              <w:rPr>
                <w:sz w:val="17"/>
              </w:rPr>
              <w:t>S3_Independent_Coding_Sheets.xlsx</w:t>
            </w:r>
          </w:p>
        </w:tc>
        <w:tc>
          <w:tcPr>
            <w:tcW w:w="6408" w:type="dxa"/>
            <w:tcMar>
              <w:top w:w="70" w:type="dxa"/>
              <w:left w:w="70" w:type="dxa"/>
              <w:bottom w:w="70" w:type="dxa"/>
              <w:right w:w="70" w:type="dxa"/>
            </w:tcMar>
            <w:vAlign w:val="center"/>
          </w:tcPr>
          <w:p w14:paraId="07D6556E" w14:textId="77777777" w:rsidR="008E04C5" w:rsidRDefault="00000000">
            <w:r>
              <w:rPr>
                <w:sz w:val="17"/>
              </w:rPr>
              <w:t>Coder-level ratings before consensus.</w:t>
            </w:r>
          </w:p>
        </w:tc>
      </w:tr>
      <w:tr w:rsidR="008E04C5" w14:paraId="3463D44C" w14:textId="77777777">
        <w:trPr>
          <w:cantSplit/>
          <w:jc w:val="center"/>
        </w:trPr>
        <w:tc>
          <w:tcPr>
            <w:tcW w:w="3384" w:type="dxa"/>
            <w:tcMar>
              <w:top w:w="70" w:type="dxa"/>
              <w:left w:w="70" w:type="dxa"/>
              <w:bottom w:w="70" w:type="dxa"/>
              <w:right w:w="70" w:type="dxa"/>
            </w:tcMar>
            <w:vAlign w:val="center"/>
          </w:tcPr>
          <w:p w14:paraId="19FA7C02" w14:textId="77777777" w:rsidR="008E04C5" w:rsidRDefault="00000000">
            <w:r>
              <w:rPr>
                <w:sz w:val="17"/>
              </w:rPr>
              <w:t>S4_Consensus_Mapping_Matrix.xlsx</w:t>
            </w:r>
          </w:p>
        </w:tc>
        <w:tc>
          <w:tcPr>
            <w:tcW w:w="6408" w:type="dxa"/>
            <w:tcMar>
              <w:top w:w="70" w:type="dxa"/>
              <w:left w:w="70" w:type="dxa"/>
              <w:bottom w:w="70" w:type="dxa"/>
              <w:right w:w="70" w:type="dxa"/>
            </w:tcMar>
            <w:vAlign w:val="center"/>
          </w:tcPr>
          <w:p w14:paraId="39740EAD" w14:textId="77777777" w:rsidR="008E04C5" w:rsidRDefault="00000000">
            <w:r>
              <w:rPr>
                <w:sz w:val="17"/>
              </w:rPr>
              <w:t>Final evidence-anchored X-SLR mapping.</w:t>
            </w:r>
          </w:p>
        </w:tc>
      </w:tr>
      <w:tr w:rsidR="008E04C5" w14:paraId="1436F468" w14:textId="77777777">
        <w:trPr>
          <w:cantSplit/>
          <w:jc w:val="center"/>
        </w:trPr>
        <w:tc>
          <w:tcPr>
            <w:tcW w:w="3384" w:type="dxa"/>
            <w:tcMar>
              <w:top w:w="70" w:type="dxa"/>
              <w:left w:w="70" w:type="dxa"/>
              <w:bottom w:w="70" w:type="dxa"/>
              <w:right w:w="70" w:type="dxa"/>
            </w:tcMar>
            <w:vAlign w:val="center"/>
          </w:tcPr>
          <w:p w14:paraId="74D42C17" w14:textId="77777777" w:rsidR="008E04C5" w:rsidRDefault="00000000">
            <w:r>
              <w:rPr>
                <w:sz w:val="17"/>
              </w:rPr>
              <w:t>S5_Legacy_XSLR_Diagram.pdf or .png</w:t>
            </w:r>
          </w:p>
        </w:tc>
        <w:tc>
          <w:tcPr>
            <w:tcW w:w="6408" w:type="dxa"/>
            <w:tcMar>
              <w:top w:w="70" w:type="dxa"/>
              <w:left w:w="70" w:type="dxa"/>
              <w:bottom w:w="70" w:type="dxa"/>
              <w:right w:w="70" w:type="dxa"/>
            </w:tcMar>
            <w:vAlign w:val="center"/>
          </w:tcPr>
          <w:p w14:paraId="0AAC6F50" w14:textId="77777777" w:rsidR="008E04C5" w:rsidRDefault="00000000">
            <w:r>
              <w:rPr>
                <w:sz w:val="17"/>
              </w:rPr>
              <w:t>Diagram used in the expert assessment.</w:t>
            </w:r>
          </w:p>
        </w:tc>
      </w:tr>
      <w:tr w:rsidR="008E04C5" w14:paraId="7E8AD455" w14:textId="77777777">
        <w:trPr>
          <w:cantSplit/>
          <w:jc w:val="center"/>
        </w:trPr>
        <w:tc>
          <w:tcPr>
            <w:tcW w:w="3384" w:type="dxa"/>
            <w:tcMar>
              <w:top w:w="70" w:type="dxa"/>
              <w:left w:w="70" w:type="dxa"/>
              <w:bottom w:w="70" w:type="dxa"/>
              <w:right w:w="70" w:type="dxa"/>
            </w:tcMar>
            <w:vAlign w:val="center"/>
          </w:tcPr>
          <w:p w14:paraId="1B4AF0EE" w14:textId="77777777" w:rsidR="008E04C5" w:rsidRDefault="00000000">
            <w:r>
              <w:rPr>
                <w:sz w:val="17"/>
              </w:rPr>
              <w:t>S6_Expert_Assessment_Questionnaire.pdf</w:t>
            </w:r>
          </w:p>
        </w:tc>
        <w:tc>
          <w:tcPr>
            <w:tcW w:w="6408" w:type="dxa"/>
            <w:tcMar>
              <w:top w:w="70" w:type="dxa"/>
              <w:left w:w="70" w:type="dxa"/>
              <w:bottom w:w="70" w:type="dxa"/>
              <w:right w:w="70" w:type="dxa"/>
            </w:tcMar>
            <w:vAlign w:val="center"/>
          </w:tcPr>
          <w:p w14:paraId="2509A850" w14:textId="77777777" w:rsidR="008E04C5" w:rsidRDefault="00000000">
            <w:r>
              <w:rPr>
                <w:sz w:val="17"/>
              </w:rPr>
              <w:t>Participant instrument.</w:t>
            </w:r>
          </w:p>
        </w:tc>
      </w:tr>
      <w:tr w:rsidR="008E04C5" w14:paraId="0867C165" w14:textId="77777777">
        <w:trPr>
          <w:cantSplit/>
          <w:jc w:val="center"/>
        </w:trPr>
        <w:tc>
          <w:tcPr>
            <w:tcW w:w="3384" w:type="dxa"/>
            <w:tcMar>
              <w:top w:w="70" w:type="dxa"/>
              <w:left w:w="70" w:type="dxa"/>
              <w:bottom w:w="70" w:type="dxa"/>
              <w:right w:w="70" w:type="dxa"/>
            </w:tcMar>
            <w:vAlign w:val="center"/>
          </w:tcPr>
          <w:p w14:paraId="2F00C7D3" w14:textId="77777777" w:rsidR="008E04C5" w:rsidRDefault="00000000">
            <w:r>
              <w:rPr>
                <w:sz w:val="17"/>
              </w:rPr>
              <w:t>S7_Anonymized_Expert_Ratings.csv</w:t>
            </w:r>
          </w:p>
        </w:tc>
        <w:tc>
          <w:tcPr>
            <w:tcW w:w="6408" w:type="dxa"/>
            <w:tcMar>
              <w:top w:w="70" w:type="dxa"/>
              <w:left w:w="70" w:type="dxa"/>
              <w:bottom w:w="70" w:type="dxa"/>
              <w:right w:w="70" w:type="dxa"/>
            </w:tcMar>
            <w:vAlign w:val="center"/>
          </w:tcPr>
          <w:p w14:paraId="4BFEC8BC" w14:textId="77777777" w:rsidR="008E04C5" w:rsidRDefault="00000000">
            <w:r>
              <w:rPr>
                <w:sz w:val="17"/>
              </w:rPr>
              <w:t>Item-level numeric response dataset.</w:t>
            </w:r>
          </w:p>
        </w:tc>
      </w:tr>
      <w:tr w:rsidR="008E04C5" w14:paraId="7AB47E64" w14:textId="77777777">
        <w:trPr>
          <w:cantSplit/>
          <w:jc w:val="center"/>
        </w:trPr>
        <w:tc>
          <w:tcPr>
            <w:tcW w:w="3384" w:type="dxa"/>
            <w:tcMar>
              <w:top w:w="70" w:type="dxa"/>
              <w:left w:w="70" w:type="dxa"/>
              <w:bottom w:w="70" w:type="dxa"/>
              <w:right w:w="70" w:type="dxa"/>
            </w:tcMar>
            <w:vAlign w:val="center"/>
          </w:tcPr>
          <w:p w14:paraId="0F730527" w14:textId="77777777" w:rsidR="008E04C5" w:rsidRDefault="00000000">
            <w:r>
              <w:rPr>
                <w:sz w:val="17"/>
              </w:rPr>
              <w:t>S8_Qualitative_Codebook_and_Matrix.xlsx</w:t>
            </w:r>
          </w:p>
        </w:tc>
        <w:tc>
          <w:tcPr>
            <w:tcW w:w="6408" w:type="dxa"/>
            <w:tcMar>
              <w:top w:w="70" w:type="dxa"/>
              <w:left w:w="70" w:type="dxa"/>
              <w:bottom w:w="70" w:type="dxa"/>
              <w:right w:w="70" w:type="dxa"/>
            </w:tcMar>
            <w:vAlign w:val="center"/>
          </w:tcPr>
          <w:p w14:paraId="4A996B41" w14:textId="77777777" w:rsidR="008E04C5" w:rsidRDefault="00000000">
            <w:r>
              <w:rPr>
                <w:sz w:val="17"/>
              </w:rPr>
              <w:t>Codebook, coding matrix, and consensus log.</w:t>
            </w:r>
          </w:p>
        </w:tc>
      </w:tr>
      <w:tr w:rsidR="008E04C5" w14:paraId="27736170" w14:textId="77777777">
        <w:trPr>
          <w:cantSplit/>
          <w:jc w:val="center"/>
        </w:trPr>
        <w:tc>
          <w:tcPr>
            <w:tcW w:w="3384" w:type="dxa"/>
            <w:tcMar>
              <w:top w:w="70" w:type="dxa"/>
              <w:left w:w="70" w:type="dxa"/>
              <w:bottom w:w="70" w:type="dxa"/>
              <w:right w:w="70" w:type="dxa"/>
            </w:tcMar>
            <w:vAlign w:val="center"/>
          </w:tcPr>
          <w:p w14:paraId="7961C41A" w14:textId="77777777" w:rsidR="008E04C5" w:rsidRDefault="00000000">
            <w:r>
              <w:rPr>
                <w:sz w:val="17"/>
              </w:rPr>
              <w:t>S9_Analysis_Script_or_Workbook</w:t>
            </w:r>
          </w:p>
        </w:tc>
        <w:tc>
          <w:tcPr>
            <w:tcW w:w="6408" w:type="dxa"/>
            <w:tcMar>
              <w:top w:w="70" w:type="dxa"/>
              <w:left w:w="70" w:type="dxa"/>
              <w:bottom w:w="70" w:type="dxa"/>
              <w:right w:w="70" w:type="dxa"/>
            </w:tcMar>
            <w:vAlign w:val="center"/>
          </w:tcPr>
          <w:p w14:paraId="36AD0A5D" w14:textId="77777777" w:rsidR="008E04C5" w:rsidRDefault="00000000">
            <w:r>
              <w:rPr>
                <w:sz w:val="17"/>
              </w:rPr>
              <w:t>Calculations for descriptive statistics and tables.</w:t>
            </w:r>
          </w:p>
        </w:tc>
      </w:tr>
      <w:tr w:rsidR="008E04C5" w14:paraId="3BD8BA26" w14:textId="77777777">
        <w:trPr>
          <w:cantSplit/>
          <w:jc w:val="center"/>
        </w:trPr>
        <w:tc>
          <w:tcPr>
            <w:tcW w:w="3384" w:type="dxa"/>
            <w:tcMar>
              <w:top w:w="70" w:type="dxa"/>
              <w:left w:w="70" w:type="dxa"/>
              <w:bottom w:w="70" w:type="dxa"/>
              <w:right w:w="70" w:type="dxa"/>
            </w:tcMar>
            <w:vAlign w:val="center"/>
          </w:tcPr>
          <w:p w14:paraId="106DBC63" w14:textId="77777777" w:rsidR="008E04C5" w:rsidRDefault="00000000">
            <w:r>
              <w:rPr>
                <w:sz w:val="17"/>
              </w:rPr>
              <w:t>README.md</w:t>
            </w:r>
          </w:p>
        </w:tc>
        <w:tc>
          <w:tcPr>
            <w:tcW w:w="6408" w:type="dxa"/>
            <w:tcMar>
              <w:top w:w="70" w:type="dxa"/>
              <w:left w:w="70" w:type="dxa"/>
              <w:bottom w:w="70" w:type="dxa"/>
              <w:right w:w="70" w:type="dxa"/>
            </w:tcMar>
            <w:vAlign w:val="center"/>
          </w:tcPr>
          <w:p w14:paraId="5CE0EC5E" w14:textId="77777777" w:rsidR="008E04C5" w:rsidRDefault="00000000">
            <w:r>
              <w:rPr>
                <w:sz w:val="17"/>
              </w:rPr>
              <w:t>Description of materials, file relationships, and claim boundaries.</w:t>
            </w:r>
          </w:p>
        </w:tc>
      </w:tr>
    </w:tbl>
    <w:p w14:paraId="046A2225" w14:textId="77777777" w:rsidR="008E04C5" w:rsidRDefault="008E04C5">
      <w:pPr>
        <w:spacing w:after="0"/>
      </w:pPr>
    </w:p>
    <w:p w14:paraId="76AC8CDA" w14:textId="77777777" w:rsidR="008E04C5" w:rsidRDefault="00000000">
      <w:pPr>
        <w:pStyle w:val="Ttulo1"/>
        <w:spacing w:before="240" w:after="100" w:line="264" w:lineRule="auto"/>
      </w:pPr>
      <w:r>
        <w:rPr>
          <w:rFonts w:ascii="Aptos Display" w:hAnsi="Aptos Display"/>
          <w:color w:val="1F4E78"/>
          <w:sz w:val="30"/>
        </w:rPr>
        <w:t>14. Final Pre-Collection Checklist</w:t>
      </w:r>
    </w:p>
    <w:p w14:paraId="54A475DD" w14:textId="77777777" w:rsidR="008E04C5" w:rsidRDefault="00000000">
      <w:pPr>
        <w:spacing w:after="40" w:line="264" w:lineRule="auto"/>
      </w:pPr>
      <w:r>
        <w:rPr>
          <w:sz w:val="20"/>
        </w:rPr>
        <w:t>☐ All participant materials have been proofread and use the same version identifiers.</w:t>
      </w:r>
    </w:p>
    <w:p w14:paraId="444A8410" w14:textId="77777777" w:rsidR="008E04C5" w:rsidRDefault="00000000">
      <w:pPr>
        <w:spacing w:after="40" w:line="264" w:lineRule="auto"/>
      </w:pPr>
      <w:r>
        <w:rPr>
          <w:sz w:val="20"/>
        </w:rPr>
        <w:t>☐ The X-SLR diagram accurately distinguishes explicit evidence from NR elements.</w:t>
      </w:r>
    </w:p>
    <w:p w14:paraId="79B93F69" w14:textId="77777777" w:rsidR="008E04C5" w:rsidRDefault="00000000">
      <w:pPr>
        <w:spacing w:after="40" w:line="264" w:lineRule="auto"/>
      </w:pPr>
      <w:r>
        <w:rPr>
          <w:sz w:val="20"/>
        </w:rPr>
        <w:t>☐ The recruitment invitation and consent wording meet institutional requirements.</w:t>
      </w:r>
    </w:p>
    <w:p w14:paraId="52C2AB09" w14:textId="77777777" w:rsidR="008E04C5" w:rsidRDefault="00000000">
      <w:pPr>
        <w:spacing w:after="40" w:line="264" w:lineRule="auto"/>
      </w:pPr>
      <w:r>
        <w:rPr>
          <w:sz w:val="20"/>
        </w:rPr>
        <w:t>☐ The data-storage location is access-controlled and known to the research team.</w:t>
      </w:r>
    </w:p>
    <w:p w14:paraId="112856E8" w14:textId="77777777" w:rsidR="008E04C5" w:rsidRDefault="00000000">
      <w:pPr>
        <w:spacing w:after="40" w:line="264" w:lineRule="auto"/>
      </w:pPr>
      <w:r>
        <w:rPr>
          <w:sz w:val="20"/>
        </w:rPr>
        <w:t>☐ The facilitator has been instructed not to lead participants toward favorable responses.</w:t>
      </w:r>
    </w:p>
    <w:p w14:paraId="539AC591" w14:textId="77777777" w:rsidR="008E04C5" w:rsidRDefault="00000000">
      <w:pPr>
        <w:spacing w:after="40" w:line="264" w:lineRule="auto"/>
      </w:pPr>
      <w:r>
        <w:rPr>
          <w:sz w:val="20"/>
        </w:rPr>
        <w:t>☐ The analysis plan and results templates are prepared before data collection begins.</w:t>
      </w:r>
    </w:p>
    <w:p w14:paraId="739A29DC" w14:textId="77777777" w:rsidR="008E04C5" w:rsidRDefault="00000000">
      <w:pPr>
        <w:spacing w:after="40" w:line="264" w:lineRule="auto"/>
      </w:pPr>
      <w:r>
        <w:rPr>
          <w:sz w:val="20"/>
        </w:rPr>
        <w:t>☐ The manuscript has been revised to moderate claims not measured by this assessment.</w:t>
      </w:r>
    </w:p>
    <w:p w14:paraId="7C44C31F" w14:textId="77777777" w:rsidR="008E04C5" w:rsidRDefault="00000000">
      <w:pPr>
        <w:spacing w:before="320"/>
        <w:jc w:val="center"/>
      </w:pPr>
      <w:r>
        <w:rPr>
          <w:i/>
          <w:color w:val="646464"/>
          <w:sz w:val="19"/>
        </w:rPr>
        <w:t>End of protocol</w:t>
      </w:r>
    </w:p>
    <w:sectPr w:rsidR="008E04C5" w:rsidSect="00034616">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07880" w14:textId="77777777" w:rsidR="0085473E" w:rsidRDefault="0085473E">
      <w:pPr>
        <w:spacing w:after="0" w:line="240" w:lineRule="auto"/>
      </w:pPr>
      <w:r>
        <w:separator/>
      </w:r>
    </w:p>
  </w:endnote>
  <w:endnote w:type="continuationSeparator" w:id="0">
    <w:p w14:paraId="2A853343" w14:textId="77777777" w:rsidR="0085473E" w:rsidRDefault="008547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Google Sans Tex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7B7D9" w14:textId="77777777" w:rsidR="008E04C5" w:rsidRDefault="00000000">
    <w:pPr>
      <w:pStyle w:val="Piedepgina"/>
      <w:spacing w:line="264" w:lineRule="auto"/>
      <w:jc w:val="center"/>
    </w:pPr>
    <w:r>
      <w:rPr>
        <w:color w:val="646464"/>
        <w:sz w:val="16"/>
      </w:rPr>
      <w:t xml:space="preserve">Version </w:t>
    </w:r>
    <w:proofErr w:type="gramStart"/>
    <w:r>
      <w:rPr>
        <w:color w:val="646464"/>
        <w:sz w:val="16"/>
      </w:rPr>
      <w:t>1.0  |</w:t>
    </w:r>
    <w:proofErr w:type="gramEnd"/>
    <w:r>
      <w:rPr>
        <w:color w:val="646464"/>
        <w:sz w:val="16"/>
      </w:rPr>
      <w:t xml:space="preserve">  Confidential research </w:t>
    </w:r>
    <w:proofErr w:type="gramStart"/>
    <w:r>
      <w:rPr>
        <w:color w:val="646464"/>
        <w:sz w:val="16"/>
      </w:rPr>
      <w:t>material  |</w:t>
    </w:r>
    <w:proofErr w:type="gramEnd"/>
    <w:r>
      <w:rPr>
        <w:color w:val="646464"/>
        <w:sz w:val="16"/>
      </w:rPr>
      <w:t xml:space="preserve">  Page </w:t>
    </w:r>
    <w:r>
      <w:rPr>
        <w:color w:val="646464"/>
        <w:sz w:val="16"/>
      </w:rPr>
      <w:fldChar w:fldCharType="begin"/>
    </w:r>
    <w:r>
      <w:rPr>
        <w:color w:val="646464"/>
        <w:sz w:val="16"/>
      </w:rPr>
      <w:instrText xml:space="preserve"> PAGE </w:instrText>
    </w:r>
    <w:r>
      <w:rPr>
        <w:color w:val="646464"/>
        <w:sz w:val="16"/>
      </w:rPr>
      <w:fldChar w:fldCharType="separate"/>
    </w:r>
    <w:r w:rsidR="00696082">
      <w:rPr>
        <w:noProof/>
        <w:color w:val="646464"/>
        <w:sz w:val="16"/>
      </w:rPr>
      <w:t>1</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1F6E7" w14:textId="77777777" w:rsidR="0085473E" w:rsidRDefault="0085473E">
      <w:pPr>
        <w:spacing w:after="0" w:line="240" w:lineRule="auto"/>
      </w:pPr>
      <w:r>
        <w:separator/>
      </w:r>
    </w:p>
  </w:footnote>
  <w:footnote w:type="continuationSeparator" w:id="0">
    <w:p w14:paraId="458CC7D9" w14:textId="77777777" w:rsidR="0085473E" w:rsidRDefault="008547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B21EC" w14:textId="77777777" w:rsidR="008E04C5" w:rsidRDefault="00000000">
    <w:pPr>
      <w:pStyle w:val="Encabezado"/>
      <w:spacing w:line="264" w:lineRule="auto"/>
      <w:jc w:val="right"/>
    </w:pPr>
    <w:r>
      <w:rPr>
        <w:b/>
        <w:color w:val="1F4E78"/>
        <w:sz w:val="16"/>
      </w:rPr>
      <w:t>X-SLR Expert Assessment Protocol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E641345"/>
    <w:multiLevelType w:val="hybridMultilevel"/>
    <w:tmpl w:val="C6D8FED0"/>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start w:val="1"/>
      <w:numFmt w:val="bullet"/>
      <w:lvlText w:val=""/>
      <w:lvlJc w:val="left"/>
      <w:pPr>
        <w:ind w:left="1800" w:hanging="360"/>
      </w:pPr>
      <w:rPr>
        <w:rFonts w:ascii="Wingdings" w:hAnsi="Wingdings" w:hint="default"/>
      </w:rPr>
    </w:lvl>
    <w:lvl w:ilvl="3" w:tplc="080A0001">
      <w:start w:val="1"/>
      <w:numFmt w:val="bullet"/>
      <w:lvlText w:val=""/>
      <w:lvlJc w:val="left"/>
      <w:pPr>
        <w:ind w:left="2520" w:hanging="360"/>
      </w:pPr>
      <w:rPr>
        <w:rFonts w:ascii="Symbol" w:hAnsi="Symbol" w:hint="default"/>
      </w:rPr>
    </w:lvl>
    <w:lvl w:ilvl="4" w:tplc="080A0003">
      <w:start w:val="1"/>
      <w:numFmt w:val="bullet"/>
      <w:lvlText w:val="o"/>
      <w:lvlJc w:val="left"/>
      <w:pPr>
        <w:ind w:left="3240" w:hanging="360"/>
      </w:pPr>
      <w:rPr>
        <w:rFonts w:ascii="Courier New" w:hAnsi="Courier New" w:cs="Courier New" w:hint="default"/>
      </w:rPr>
    </w:lvl>
    <w:lvl w:ilvl="5" w:tplc="080A0005">
      <w:start w:val="1"/>
      <w:numFmt w:val="bullet"/>
      <w:lvlText w:val=""/>
      <w:lvlJc w:val="left"/>
      <w:pPr>
        <w:ind w:left="3960" w:hanging="360"/>
      </w:pPr>
      <w:rPr>
        <w:rFonts w:ascii="Wingdings" w:hAnsi="Wingdings" w:hint="default"/>
      </w:rPr>
    </w:lvl>
    <w:lvl w:ilvl="6" w:tplc="080A0001">
      <w:start w:val="1"/>
      <w:numFmt w:val="bullet"/>
      <w:lvlText w:val=""/>
      <w:lvlJc w:val="left"/>
      <w:pPr>
        <w:ind w:left="4680" w:hanging="360"/>
      </w:pPr>
      <w:rPr>
        <w:rFonts w:ascii="Symbol" w:hAnsi="Symbol" w:hint="default"/>
      </w:rPr>
    </w:lvl>
    <w:lvl w:ilvl="7" w:tplc="080A0003">
      <w:start w:val="1"/>
      <w:numFmt w:val="bullet"/>
      <w:lvlText w:val="o"/>
      <w:lvlJc w:val="left"/>
      <w:pPr>
        <w:ind w:left="5400" w:hanging="360"/>
      </w:pPr>
      <w:rPr>
        <w:rFonts w:ascii="Courier New" w:hAnsi="Courier New" w:cs="Courier New" w:hint="default"/>
      </w:rPr>
    </w:lvl>
    <w:lvl w:ilvl="8" w:tplc="080A0005">
      <w:start w:val="1"/>
      <w:numFmt w:val="bullet"/>
      <w:lvlText w:val=""/>
      <w:lvlJc w:val="left"/>
      <w:pPr>
        <w:ind w:left="6120" w:hanging="360"/>
      </w:pPr>
      <w:rPr>
        <w:rFonts w:ascii="Wingdings" w:hAnsi="Wingdings" w:hint="default"/>
      </w:rPr>
    </w:lvl>
  </w:abstractNum>
  <w:num w:numId="1" w16cid:durableId="300155247">
    <w:abstractNumId w:val="8"/>
  </w:num>
  <w:num w:numId="2" w16cid:durableId="162627208">
    <w:abstractNumId w:val="6"/>
  </w:num>
  <w:num w:numId="3" w16cid:durableId="508371485">
    <w:abstractNumId w:val="5"/>
  </w:num>
  <w:num w:numId="4" w16cid:durableId="1330449878">
    <w:abstractNumId w:val="4"/>
  </w:num>
  <w:num w:numId="5" w16cid:durableId="1647929076">
    <w:abstractNumId w:val="7"/>
  </w:num>
  <w:num w:numId="6" w16cid:durableId="380248809">
    <w:abstractNumId w:val="3"/>
  </w:num>
  <w:num w:numId="7" w16cid:durableId="1453086430">
    <w:abstractNumId w:val="2"/>
  </w:num>
  <w:num w:numId="8" w16cid:durableId="2011330013">
    <w:abstractNumId w:val="1"/>
  </w:num>
  <w:num w:numId="9" w16cid:durableId="760223260">
    <w:abstractNumId w:val="0"/>
  </w:num>
  <w:num w:numId="10" w16cid:durableId="2060088438">
    <w:abstractNumId w:val="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1696"/>
    <w:rsid w:val="0029639D"/>
    <w:rsid w:val="00326F90"/>
    <w:rsid w:val="00696082"/>
    <w:rsid w:val="0085473E"/>
    <w:rsid w:val="008E04C5"/>
    <w:rsid w:val="009B07BA"/>
    <w:rsid w:val="00AA1D8D"/>
    <w:rsid w:val="00B47730"/>
    <w:rsid w:val="00C10360"/>
    <w:rsid w:val="00CB0664"/>
    <w:rsid w:val="00E27487"/>
    <w:rsid w:val="00F36BF4"/>
    <w:rsid w:val="00F678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9F7B76"/>
  <w14:defaultImageDpi w14:val="300"/>
  <w15:docId w15:val="{6D39B2EB-78B1-4E59-A58A-74432403E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16</Pages>
  <Words>4451</Words>
  <Characters>24484</Characters>
  <Application>Microsoft Office Word</Application>
  <DocSecurity>0</DocSecurity>
  <Lines>204</Lines>
  <Paragraphs>57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X-SLR Expert Assessment Protocol</vt:lpstr>
      <vt:lpstr/>
    </vt:vector>
  </TitlesOfParts>
  <Manager/>
  <Company/>
  <LinksUpToDate>false</LinksUpToDate>
  <CharactersWithSpaces>28878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X-SLR Expert Assessment Protocol</dc:title>
  <dc:subject>Participant materials and researcher administration guide for X-SLR expert assessment</dc:subject>
  <dc:creator>X-SLR Research Team</dc:creator>
  <cp:keywords/>
  <dc:description>Generated protocol for journal revision evaluation.</dc:description>
  <cp:lastModifiedBy>MARCO ESTEBAN AGUIRRE ROJAS</cp:lastModifiedBy>
  <cp:revision>3</cp:revision>
  <dcterms:created xsi:type="dcterms:W3CDTF">2013-12-23T23:15:00Z</dcterms:created>
  <dcterms:modified xsi:type="dcterms:W3CDTF">2026-08-06T03:41:00Z</dcterms:modified>
  <cp:category/>
</cp:coreProperties>
</file>