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63CCE" w:rsidRPr="00612E25" w:rsidRDefault="00063CCE" w:rsidP="00063CCE">
      <w:pPr>
        <w:adjustRightInd w:val="0"/>
        <w:spacing w:afterLines="50" w:after="156" w:line="600" w:lineRule="exact"/>
        <w:rPr>
          <w:rFonts w:ascii="黑体" w:eastAsia="黑体" w:hAnsi="黑体"/>
          <w:sz w:val="32"/>
          <w:szCs w:val="30"/>
        </w:rPr>
      </w:pPr>
    </w:p>
    <w:p w:rsidR="00063CCE" w:rsidRPr="00612E25" w:rsidRDefault="00063CCE" w:rsidP="00063CCE">
      <w:pPr>
        <w:pStyle w:val="a3"/>
        <w:widowControl w:val="0"/>
        <w:adjustRightInd w:val="0"/>
        <w:spacing w:before="0" w:after="0" w:line="600" w:lineRule="exact"/>
        <w:rPr>
          <w:rFonts w:ascii="方正小标宋_GBK" w:eastAsia="方正小标宋_GBK" w:cs="黑体"/>
          <w:color w:val="auto"/>
          <w:sz w:val="44"/>
          <w:szCs w:val="44"/>
        </w:rPr>
      </w:pPr>
      <w:r w:rsidRPr="00612E25">
        <w:rPr>
          <w:rFonts w:ascii="方正小标宋_GBK" w:eastAsia="方正小标宋_GBK" w:cs="黑体" w:hint="eastAsia"/>
          <w:color w:val="auto"/>
          <w:sz w:val="44"/>
          <w:szCs w:val="44"/>
        </w:rPr>
        <w:t>国家科技服务业统计分类（201</w:t>
      </w:r>
      <w:r w:rsidRPr="00612E25">
        <w:rPr>
          <w:rFonts w:ascii="方正小标宋_GBK" w:eastAsia="方正小标宋_GBK" w:cs="黑体"/>
          <w:color w:val="auto"/>
          <w:sz w:val="44"/>
          <w:szCs w:val="44"/>
        </w:rPr>
        <w:t>8</w:t>
      </w:r>
      <w:r w:rsidRPr="00612E25">
        <w:rPr>
          <w:rFonts w:ascii="方正小标宋_GBK" w:eastAsia="方正小标宋_GBK" w:cs="黑体" w:hint="eastAsia"/>
          <w:color w:val="auto"/>
          <w:sz w:val="44"/>
          <w:szCs w:val="44"/>
        </w:rPr>
        <w:t>）</w:t>
      </w:r>
    </w:p>
    <w:p w:rsidR="00063CCE" w:rsidRPr="00612E25" w:rsidRDefault="00063CCE" w:rsidP="00063CCE">
      <w:pPr>
        <w:spacing w:line="600" w:lineRule="exact"/>
        <w:ind w:firstLineChars="200" w:firstLine="640"/>
        <w:rPr>
          <w:rFonts w:ascii="黑体" w:eastAsia="黑体" w:hAnsi="黑体" w:hint="eastAsia"/>
          <w:sz w:val="32"/>
          <w:szCs w:val="30"/>
        </w:rPr>
      </w:pPr>
    </w:p>
    <w:p w:rsidR="00063CCE" w:rsidRPr="00612E25" w:rsidRDefault="00063CCE" w:rsidP="00063CCE">
      <w:pPr>
        <w:spacing w:line="600" w:lineRule="exact"/>
        <w:ind w:firstLineChars="200" w:firstLine="640"/>
        <w:rPr>
          <w:rFonts w:ascii="黑体" w:eastAsia="黑体" w:hAnsi="黑体"/>
          <w:sz w:val="32"/>
          <w:szCs w:val="30"/>
        </w:rPr>
      </w:pPr>
      <w:r w:rsidRPr="00612E25">
        <w:rPr>
          <w:rFonts w:ascii="黑体" w:eastAsia="黑体" w:hAnsi="黑体" w:hint="eastAsia"/>
          <w:sz w:val="32"/>
          <w:szCs w:val="30"/>
        </w:rPr>
        <w:t>一、分类目的</w:t>
      </w:r>
    </w:p>
    <w:p w:rsidR="00063CCE" w:rsidRPr="00612E25" w:rsidRDefault="00063CCE" w:rsidP="00063CCE">
      <w:pPr>
        <w:spacing w:line="600" w:lineRule="exact"/>
        <w:ind w:firstLineChars="200" w:firstLine="640"/>
        <w:rPr>
          <w:rFonts w:ascii="仿宋_GB2312" w:eastAsia="仿宋_GB2312"/>
          <w:sz w:val="32"/>
          <w:szCs w:val="30"/>
        </w:rPr>
      </w:pPr>
      <w:r w:rsidRPr="00612E25">
        <w:rPr>
          <w:rFonts w:ascii="仿宋_GB2312" w:eastAsia="仿宋_GB2312" w:hint="eastAsia"/>
          <w:sz w:val="32"/>
          <w:szCs w:val="30"/>
        </w:rPr>
        <w:t>依据《中华人民共和国统计法》《国务院关于加快科技服务业发展的若干意见》（国发〔</w:t>
      </w:r>
      <w:r w:rsidRPr="00612E25">
        <w:rPr>
          <w:rFonts w:ascii="仿宋_GB2312" w:eastAsia="仿宋_GB2312"/>
          <w:sz w:val="32"/>
          <w:szCs w:val="30"/>
        </w:rPr>
        <w:t>2014</w:t>
      </w:r>
      <w:r w:rsidRPr="00612E25">
        <w:rPr>
          <w:rFonts w:ascii="仿宋_GB2312" w:eastAsia="仿宋_GB2312" w:hint="eastAsia"/>
          <w:sz w:val="32"/>
          <w:szCs w:val="30"/>
        </w:rPr>
        <w:t>〕</w:t>
      </w:r>
      <w:r w:rsidRPr="00612E25">
        <w:rPr>
          <w:rFonts w:ascii="仿宋_GB2312" w:eastAsia="仿宋_GB2312"/>
          <w:sz w:val="32"/>
          <w:szCs w:val="30"/>
        </w:rPr>
        <w:t>49</w:t>
      </w:r>
      <w:r w:rsidRPr="00612E25">
        <w:rPr>
          <w:rFonts w:ascii="仿宋_GB2312" w:eastAsia="仿宋_GB2312" w:hint="eastAsia"/>
          <w:sz w:val="32"/>
          <w:szCs w:val="30"/>
        </w:rPr>
        <w:t>号），为科学界定科技服务业的统计范围，建立科技服务业统计调查制度，以《国民经济行业分类》（</w:t>
      </w:r>
      <w:r w:rsidRPr="00612E25">
        <w:rPr>
          <w:rFonts w:ascii="仿宋_GB2312" w:eastAsia="仿宋_GB2312"/>
          <w:sz w:val="32"/>
          <w:szCs w:val="30"/>
        </w:rPr>
        <w:t>GB/T 4754-2017</w:t>
      </w:r>
      <w:r w:rsidRPr="00612E25">
        <w:rPr>
          <w:rFonts w:ascii="仿宋_GB2312" w:eastAsia="仿宋_GB2312" w:hint="eastAsia"/>
          <w:sz w:val="32"/>
          <w:szCs w:val="30"/>
        </w:rPr>
        <w:t>）为基础，制定本分类。</w:t>
      </w:r>
    </w:p>
    <w:p w:rsidR="00063CCE" w:rsidRPr="00612E25" w:rsidRDefault="00063CCE" w:rsidP="00063CCE">
      <w:pPr>
        <w:spacing w:line="600" w:lineRule="exact"/>
        <w:ind w:firstLineChars="200" w:firstLine="640"/>
        <w:rPr>
          <w:rFonts w:ascii="黑体" w:eastAsia="黑体" w:hAnsi="黑体"/>
          <w:sz w:val="32"/>
          <w:szCs w:val="30"/>
        </w:rPr>
      </w:pPr>
      <w:r w:rsidRPr="00612E25">
        <w:rPr>
          <w:rFonts w:ascii="黑体" w:eastAsia="黑体" w:hAnsi="黑体" w:hint="eastAsia"/>
          <w:sz w:val="32"/>
          <w:szCs w:val="30"/>
        </w:rPr>
        <w:t>二、分类范围</w:t>
      </w:r>
    </w:p>
    <w:p w:rsidR="00063CCE" w:rsidRPr="00612E25" w:rsidRDefault="00063CCE" w:rsidP="00063CCE">
      <w:pPr>
        <w:spacing w:line="600" w:lineRule="exact"/>
        <w:ind w:firstLineChars="200" w:firstLine="640"/>
        <w:rPr>
          <w:rFonts w:ascii="宋体" w:hAnsi="宋体" w:cs="宋体"/>
          <w:kern w:val="0"/>
          <w:sz w:val="22"/>
          <w:szCs w:val="24"/>
          <w:bdr w:val="none" w:sz="0" w:space="0" w:color="auto" w:frame="1"/>
        </w:rPr>
      </w:pPr>
      <w:r w:rsidRPr="00612E25">
        <w:rPr>
          <w:rFonts w:ascii="仿宋_GB2312" w:eastAsia="仿宋_GB2312" w:hint="eastAsia"/>
          <w:sz w:val="32"/>
          <w:szCs w:val="30"/>
        </w:rPr>
        <w:t>本分类将科技服务业范围确定为科学研究与试验发展服务、专业化技术服务、科技推广及相关服务、科技信息服务、科技金融服务、科技普及和宣传教育服务、综合科技服务等七大类。</w:t>
      </w:r>
    </w:p>
    <w:p w:rsidR="00063CCE" w:rsidRPr="00612E25" w:rsidRDefault="00063CCE" w:rsidP="00063CCE">
      <w:pPr>
        <w:spacing w:line="600" w:lineRule="exact"/>
        <w:ind w:firstLineChars="200" w:firstLine="640"/>
        <w:rPr>
          <w:rFonts w:ascii="黑体" w:eastAsia="黑体" w:hAnsi="黑体"/>
          <w:sz w:val="32"/>
          <w:szCs w:val="30"/>
        </w:rPr>
      </w:pPr>
      <w:r w:rsidRPr="00612E25">
        <w:rPr>
          <w:rFonts w:ascii="黑体" w:eastAsia="黑体" w:hAnsi="黑体" w:hint="eastAsia"/>
          <w:sz w:val="32"/>
          <w:szCs w:val="30"/>
        </w:rPr>
        <w:t>三、编制原则</w:t>
      </w:r>
    </w:p>
    <w:p w:rsidR="00063CCE" w:rsidRPr="00612E25" w:rsidRDefault="00063CCE" w:rsidP="00063CCE">
      <w:pPr>
        <w:spacing w:line="600" w:lineRule="exact"/>
        <w:ind w:firstLineChars="200" w:firstLine="640"/>
        <w:rPr>
          <w:rFonts w:ascii="楷体_GB2312" w:eastAsia="楷体_GB2312"/>
          <w:sz w:val="32"/>
          <w:szCs w:val="30"/>
        </w:rPr>
      </w:pPr>
      <w:r w:rsidRPr="00612E25">
        <w:rPr>
          <w:rFonts w:ascii="楷体_GB2312" w:eastAsia="楷体_GB2312" w:hint="eastAsia"/>
          <w:sz w:val="32"/>
          <w:szCs w:val="30"/>
        </w:rPr>
        <w:t>（一）以国务院有关文件为指导。</w:t>
      </w:r>
    </w:p>
    <w:p w:rsidR="00063CCE" w:rsidRPr="00612E25" w:rsidRDefault="00063CCE" w:rsidP="00063CCE">
      <w:pPr>
        <w:spacing w:line="600" w:lineRule="exact"/>
        <w:ind w:firstLineChars="200" w:firstLine="640"/>
        <w:rPr>
          <w:rFonts w:ascii="仿宋_GB2312" w:eastAsia="仿宋_GB2312"/>
          <w:sz w:val="32"/>
          <w:szCs w:val="30"/>
        </w:rPr>
      </w:pPr>
      <w:r w:rsidRPr="00612E25">
        <w:rPr>
          <w:rFonts w:ascii="仿宋_GB2312" w:eastAsia="仿宋_GB2312" w:hint="eastAsia"/>
          <w:sz w:val="32"/>
          <w:szCs w:val="30"/>
        </w:rPr>
        <w:t>本分类依据《国务院关于加快科技服务业发展的若干意见》提出的重点任务，确定科技服务业的基本范围。</w:t>
      </w:r>
    </w:p>
    <w:p w:rsidR="00063CCE" w:rsidRPr="00612E25" w:rsidRDefault="00063CCE" w:rsidP="00063CCE">
      <w:pPr>
        <w:spacing w:line="600" w:lineRule="exact"/>
        <w:ind w:firstLineChars="200" w:firstLine="640"/>
        <w:rPr>
          <w:rFonts w:ascii="楷体_GB2312" w:eastAsia="楷体_GB2312"/>
          <w:sz w:val="32"/>
          <w:szCs w:val="30"/>
        </w:rPr>
      </w:pPr>
      <w:r w:rsidRPr="00612E25">
        <w:rPr>
          <w:rFonts w:ascii="楷体_GB2312" w:eastAsia="楷体_GB2312" w:hint="eastAsia"/>
          <w:sz w:val="32"/>
          <w:szCs w:val="30"/>
        </w:rPr>
        <w:t>（二）以《国民经济行业分类》为基础。</w:t>
      </w:r>
    </w:p>
    <w:p w:rsidR="00063CCE" w:rsidRPr="00612E25" w:rsidRDefault="00063CCE" w:rsidP="00063CCE">
      <w:pPr>
        <w:spacing w:line="600" w:lineRule="exact"/>
        <w:ind w:firstLineChars="200" w:firstLine="640"/>
        <w:rPr>
          <w:rFonts w:ascii="仿宋_GB2312" w:eastAsia="仿宋_GB2312"/>
          <w:sz w:val="32"/>
          <w:szCs w:val="30"/>
        </w:rPr>
      </w:pPr>
      <w:r w:rsidRPr="00612E25">
        <w:rPr>
          <w:rFonts w:ascii="仿宋_GB2312" w:eastAsia="仿宋_GB2312" w:hint="eastAsia"/>
          <w:sz w:val="32"/>
          <w:szCs w:val="30"/>
        </w:rPr>
        <w:t>本分类是对《国民经济行业分类》（</w:t>
      </w:r>
      <w:r w:rsidRPr="00612E25">
        <w:rPr>
          <w:rFonts w:ascii="仿宋_GB2312" w:eastAsia="仿宋_GB2312"/>
          <w:sz w:val="32"/>
          <w:szCs w:val="30"/>
        </w:rPr>
        <w:t>GB/T 4754-2017</w:t>
      </w:r>
      <w:r w:rsidRPr="00612E25">
        <w:rPr>
          <w:rFonts w:ascii="仿宋_GB2312" w:eastAsia="仿宋_GB2312" w:hint="eastAsia"/>
          <w:sz w:val="32"/>
          <w:szCs w:val="30"/>
        </w:rPr>
        <w:t>）中符合科技服务特征有关活动的再分类。</w:t>
      </w:r>
    </w:p>
    <w:p w:rsidR="00063CCE" w:rsidRPr="00612E25" w:rsidRDefault="00063CCE" w:rsidP="00063CCE">
      <w:pPr>
        <w:spacing w:line="600" w:lineRule="exact"/>
        <w:ind w:firstLineChars="200" w:firstLine="640"/>
        <w:rPr>
          <w:rFonts w:ascii="黑体" w:eastAsia="黑体" w:hAnsi="黑体"/>
          <w:sz w:val="32"/>
          <w:szCs w:val="30"/>
        </w:rPr>
      </w:pPr>
      <w:r w:rsidRPr="00612E25">
        <w:rPr>
          <w:rFonts w:ascii="黑体" w:eastAsia="黑体" w:hAnsi="黑体" w:hint="eastAsia"/>
          <w:sz w:val="32"/>
          <w:szCs w:val="30"/>
        </w:rPr>
        <w:t>四、结构和编码</w:t>
      </w:r>
    </w:p>
    <w:p w:rsidR="00063CCE" w:rsidRPr="00612E25" w:rsidRDefault="00063CCE" w:rsidP="00063CCE">
      <w:pPr>
        <w:spacing w:line="600" w:lineRule="exact"/>
        <w:ind w:firstLineChars="200" w:firstLine="640"/>
        <w:rPr>
          <w:rFonts w:ascii="仿宋_GB2312" w:eastAsia="仿宋_GB2312"/>
          <w:sz w:val="32"/>
          <w:szCs w:val="30"/>
        </w:rPr>
      </w:pPr>
      <w:r w:rsidRPr="00612E25">
        <w:rPr>
          <w:rFonts w:ascii="仿宋_GB2312" w:eastAsia="仿宋_GB2312" w:hint="eastAsia"/>
          <w:sz w:val="32"/>
          <w:szCs w:val="30"/>
        </w:rPr>
        <w:t>本分类将科技服务业划分为三层，分别用阿拉伯数字编码</w:t>
      </w:r>
      <w:r w:rsidRPr="00612E25">
        <w:rPr>
          <w:rFonts w:ascii="仿宋_GB2312" w:eastAsia="仿宋_GB2312" w:hint="eastAsia"/>
          <w:sz w:val="32"/>
          <w:szCs w:val="30"/>
        </w:rPr>
        <w:lastRenderedPageBreak/>
        <w:t>表示。第一层为大类，用</w:t>
      </w:r>
      <w:r w:rsidRPr="00612E25">
        <w:rPr>
          <w:rFonts w:ascii="仿宋_GB2312" w:eastAsia="仿宋_GB2312"/>
          <w:sz w:val="32"/>
          <w:szCs w:val="30"/>
        </w:rPr>
        <w:t>2</w:t>
      </w:r>
      <w:r w:rsidRPr="00612E25">
        <w:rPr>
          <w:rFonts w:ascii="仿宋_GB2312" w:eastAsia="仿宋_GB2312" w:hint="eastAsia"/>
          <w:sz w:val="32"/>
          <w:szCs w:val="30"/>
        </w:rPr>
        <w:t>位数字表示，</w:t>
      </w:r>
      <w:r w:rsidRPr="00612E25">
        <w:rPr>
          <w:rFonts w:ascii="仿宋_GB2312" w:eastAsia="仿宋_GB2312"/>
          <w:sz w:val="32"/>
          <w:szCs w:val="30"/>
        </w:rPr>
        <w:t>共有</w:t>
      </w:r>
      <w:r w:rsidRPr="00612E25">
        <w:rPr>
          <w:rFonts w:ascii="仿宋_GB2312" w:eastAsia="仿宋_GB2312" w:hint="eastAsia"/>
          <w:sz w:val="32"/>
          <w:szCs w:val="30"/>
        </w:rPr>
        <w:t>7个大类；第二层为中类，用</w:t>
      </w:r>
      <w:r w:rsidRPr="00612E25">
        <w:rPr>
          <w:rFonts w:ascii="仿宋_GB2312" w:eastAsia="仿宋_GB2312"/>
          <w:sz w:val="32"/>
          <w:szCs w:val="30"/>
        </w:rPr>
        <w:t>3</w:t>
      </w:r>
      <w:r w:rsidRPr="00612E25">
        <w:rPr>
          <w:rFonts w:ascii="仿宋_GB2312" w:eastAsia="仿宋_GB2312" w:hint="eastAsia"/>
          <w:sz w:val="32"/>
          <w:szCs w:val="30"/>
        </w:rPr>
        <w:t>位数字表示，</w:t>
      </w:r>
      <w:r w:rsidRPr="00612E25">
        <w:rPr>
          <w:rFonts w:ascii="仿宋_GB2312" w:eastAsia="仿宋_GB2312"/>
          <w:sz w:val="32"/>
          <w:szCs w:val="30"/>
        </w:rPr>
        <w:t>前两位为大类</w:t>
      </w:r>
      <w:r w:rsidRPr="00612E25">
        <w:rPr>
          <w:rFonts w:ascii="仿宋_GB2312" w:eastAsia="仿宋_GB2312" w:hint="eastAsia"/>
          <w:sz w:val="32"/>
          <w:szCs w:val="30"/>
        </w:rPr>
        <w:t>代码</w:t>
      </w:r>
      <w:r w:rsidRPr="00612E25">
        <w:rPr>
          <w:rFonts w:ascii="仿宋_GB2312" w:eastAsia="仿宋_GB2312"/>
          <w:sz w:val="32"/>
          <w:szCs w:val="30"/>
        </w:rPr>
        <w:t>，共有</w:t>
      </w:r>
      <w:r w:rsidRPr="00612E25">
        <w:rPr>
          <w:rFonts w:ascii="仿宋_GB2312" w:eastAsia="仿宋_GB2312" w:hint="eastAsia"/>
          <w:sz w:val="32"/>
          <w:szCs w:val="30"/>
        </w:rPr>
        <w:t>24个</w:t>
      </w:r>
      <w:r w:rsidRPr="00612E25">
        <w:rPr>
          <w:rFonts w:ascii="仿宋_GB2312" w:eastAsia="仿宋_GB2312"/>
          <w:sz w:val="32"/>
          <w:szCs w:val="30"/>
        </w:rPr>
        <w:t>中类</w:t>
      </w:r>
      <w:r w:rsidRPr="00612E25">
        <w:rPr>
          <w:rFonts w:ascii="仿宋_GB2312" w:eastAsia="仿宋_GB2312" w:hint="eastAsia"/>
          <w:sz w:val="32"/>
          <w:szCs w:val="30"/>
        </w:rPr>
        <w:t>；第三层为小类，用</w:t>
      </w:r>
      <w:r w:rsidRPr="00612E25">
        <w:rPr>
          <w:rFonts w:ascii="仿宋_GB2312" w:eastAsia="仿宋_GB2312"/>
          <w:sz w:val="32"/>
          <w:szCs w:val="30"/>
        </w:rPr>
        <w:t>4</w:t>
      </w:r>
      <w:r w:rsidRPr="00612E25">
        <w:rPr>
          <w:rFonts w:ascii="仿宋_GB2312" w:eastAsia="仿宋_GB2312" w:hint="eastAsia"/>
          <w:sz w:val="32"/>
          <w:szCs w:val="30"/>
        </w:rPr>
        <w:t>位数字表示，前三位</w:t>
      </w:r>
      <w:r w:rsidRPr="00612E25">
        <w:rPr>
          <w:rFonts w:ascii="仿宋_GB2312" w:eastAsia="仿宋_GB2312"/>
          <w:sz w:val="32"/>
          <w:szCs w:val="30"/>
        </w:rPr>
        <w:t>为中类代码，共有</w:t>
      </w:r>
      <w:r w:rsidRPr="00612E25">
        <w:rPr>
          <w:rFonts w:ascii="仿宋_GB2312" w:eastAsia="仿宋_GB2312" w:hint="eastAsia"/>
          <w:sz w:val="32"/>
          <w:szCs w:val="30"/>
        </w:rPr>
        <w:t>8</w:t>
      </w:r>
      <w:r>
        <w:rPr>
          <w:rFonts w:ascii="仿宋_GB2312" w:eastAsia="仿宋_GB2312"/>
          <w:sz w:val="32"/>
          <w:szCs w:val="30"/>
        </w:rPr>
        <w:t>8</w:t>
      </w:r>
      <w:r w:rsidRPr="00612E25">
        <w:rPr>
          <w:rFonts w:ascii="仿宋_GB2312" w:eastAsia="仿宋_GB2312" w:hint="eastAsia"/>
          <w:sz w:val="32"/>
          <w:szCs w:val="30"/>
        </w:rPr>
        <w:t>个小类</w:t>
      </w:r>
      <w:r w:rsidRPr="00612E25">
        <w:rPr>
          <w:rFonts w:ascii="仿宋_GB2312" w:eastAsia="仿宋_GB2312"/>
          <w:sz w:val="32"/>
          <w:szCs w:val="30"/>
        </w:rPr>
        <w:t>。</w:t>
      </w:r>
    </w:p>
    <w:p w:rsidR="00063CCE" w:rsidRPr="00612E25" w:rsidRDefault="00063CCE" w:rsidP="00063CCE">
      <w:pPr>
        <w:widowControl/>
        <w:spacing w:line="600" w:lineRule="exact"/>
        <w:ind w:firstLineChars="200" w:firstLine="640"/>
        <w:rPr>
          <w:rFonts w:ascii="仿宋_GB2312" w:eastAsia="仿宋_GB2312" w:hAnsi="华文仿宋"/>
          <w:kern w:val="0"/>
          <w:sz w:val="32"/>
          <w:szCs w:val="32"/>
        </w:rPr>
      </w:pPr>
      <w:r w:rsidRPr="00612E25">
        <w:rPr>
          <w:rFonts w:ascii="仿宋_GB2312" w:eastAsia="仿宋_GB2312" w:hAnsi="华文仿宋" w:cs="仿宋_GB2312" w:hint="eastAsia"/>
          <w:kern w:val="0"/>
          <w:sz w:val="32"/>
          <w:szCs w:val="32"/>
        </w:rPr>
        <w:t>本分类代码结构：</w:t>
      </w:r>
    </w:p>
    <w:p w:rsidR="00063CCE" w:rsidRPr="00612E25" w:rsidRDefault="00063CCE" w:rsidP="00063CCE">
      <w:pPr>
        <w:pStyle w:val="p0"/>
        <w:spacing w:after="0" w:line="360" w:lineRule="auto"/>
        <w:ind w:firstLineChars="300" w:firstLine="660"/>
        <w:jc w:val="both"/>
        <w:rPr>
          <w:rFonts w:ascii="仿宋_GB2312" w:eastAsia="仿宋_GB2312" w:hAnsi="黑体" w:cs="Times New Roman"/>
          <w:b/>
          <w:bCs/>
          <w:spacing w:val="-4"/>
          <w:sz w:val="30"/>
          <w:szCs w:val="30"/>
        </w:rPr>
      </w:pPr>
      <w:r>
        <w:rPr>
          <w:noProof/>
        </w:rPr>
        <w:pict>
          <v:shapetype id="_x0000_t32" coordsize="21600,21600" o:spt="32" o:oned="t" path="m,l21600,21600e" filled="f">
            <v:path arrowok="t" fillok="f" o:connecttype="none"/>
            <o:lock v:ext="edit" shapetype="t"/>
          </v:shapetype>
          <v:shape id="_x0000_s1025" type="#_x0000_t32" style="position:absolute;left:0;text-align:left;margin-left:84.75pt;margin-top:18.2pt;width:.85pt;height:92pt;z-index:251662848" o:connectortype="straight"/>
        </w:pict>
      </w:r>
      <w:r>
        <w:rPr>
          <w:noProof/>
        </w:rPr>
        <w:pict>
          <v:shape id="_x0000_s1026" type="#_x0000_t32" style="position:absolute;left:0;text-align:left;margin-left:117.1pt;margin-top:17.45pt;width:0;height:31.3pt;z-index:251661824" o:connectortype="straight"/>
        </w:pict>
      </w:r>
      <w:r w:rsidRPr="00612E25">
        <w:rPr>
          <w:noProof/>
        </w:rPr>
        <w:pict>
          <v:shape id="直接箭头连接符 8" o:spid="_x0000_s1027" type="#_x0000_t32" style="position:absolute;left:0;text-align:left;margin-left:110.25pt;margin-top:17.2pt;width:15.75pt;height:0;z-index:251654656;visibility:visible"/>
        </w:pict>
      </w:r>
      <w:r w:rsidRPr="00612E25">
        <w:rPr>
          <w:noProof/>
        </w:rPr>
        <w:pict>
          <v:shape id="直接箭头连接符 7" o:spid="_x0000_s1028" type="#_x0000_t32" style="position:absolute;left:0;text-align:left;margin-left:78.75pt;margin-top:17.45pt;width:15pt;height:0;z-index:251653632;visibility:visible"/>
        </w:pict>
      </w:r>
      <w:r w:rsidRPr="00612E25">
        <w:rPr>
          <w:noProof/>
        </w:rPr>
        <w:pict>
          <v:shape id="直接箭头连接符 6" o:spid="_x0000_s1029" type="#_x0000_t32" style="position:absolute;left:0;text-align:left;margin-left:33.4pt;margin-top:16.2pt;width:29.25pt;height:0;z-index:251652608;visibility:visible"/>
        </w:pict>
      </w:r>
      <w:r w:rsidRPr="00612E25">
        <w:rPr>
          <w:rFonts w:ascii="仿宋_GB2312" w:eastAsia="仿宋_GB2312" w:hAnsi="黑体" w:cs="仿宋_GB2312" w:hint="eastAsia"/>
          <w:b/>
          <w:bCs/>
          <w:spacing w:val="-4"/>
          <w:sz w:val="30"/>
          <w:szCs w:val="30"/>
        </w:rPr>
        <w:t>××</w:t>
      </w:r>
      <w:r w:rsidRPr="00612E25">
        <w:rPr>
          <w:rFonts w:ascii="仿宋_GB2312" w:eastAsia="仿宋_GB2312" w:hAnsi="黑体" w:cs="仿宋_GB2312"/>
          <w:b/>
          <w:bCs/>
          <w:sz w:val="30"/>
          <w:szCs w:val="30"/>
        </w:rPr>
        <w:t xml:space="preserve">  </w:t>
      </w:r>
      <w:r w:rsidRPr="00612E25">
        <w:rPr>
          <w:rFonts w:ascii="仿宋_GB2312" w:eastAsia="仿宋_GB2312" w:hAnsi="黑体" w:cs="仿宋_GB2312" w:hint="eastAsia"/>
          <w:b/>
          <w:bCs/>
          <w:spacing w:val="-4"/>
          <w:sz w:val="30"/>
          <w:szCs w:val="30"/>
        </w:rPr>
        <w:t>×</w:t>
      </w:r>
      <w:r w:rsidRPr="00612E25">
        <w:rPr>
          <w:rFonts w:ascii="仿宋_GB2312" w:eastAsia="仿宋_GB2312" w:hAnsi="黑体" w:cs="仿宋_GB2312"/>
          <w:b/>
          <w:bCs/>
          <w:spacing w:val="14"/>
          <w:sz w:val="30"/>
          <w:szCs w:val="30"/>
        </w:rPr>
        <w:t xml:space="preserve">  </w:t>
      </w:r>
      <w:r w:rsidRPr="00612E25">
        <w:rPr>
          <w:rFonts w:ascii="仿宋_GB2312" w:eastAsia="仿宋_GB2312" w:hAnsi="黑体" w:cs="仿宋_GB2312" w:hint="eastAsia"/>
          <w:b/>
          <w:bCs/>
          <w:spacing w:val="-4"/>
          <w:sz w:val="30"/>
          <w:szCs w:val="30"/>
        </w:rPr>
        <w:t>×</w:t>
      </w:r>
    </w:p>
    <w:p w:rsidR="00063CCE" w:rsidRPr="00612E25" w:rsidRDefault="00063CCE" w:rsidP="00063CCE">
      <w:pPr>
        <w:pStyle w:val="p0"/>
        <w:spacing w:after="0" w:line="600" w:lineRule="exact"/>
        <w:ind w:firstLineChars="1800" w:firstLine="3960"/>
        <w:rPr>
          <w:rFonts w:ascii="仿宋_GB2312" w:eastAsia="仿宋_GB2312" w:hAnsi="黑体" w:cs="Times New Roman"/>
          <w:spacing w:val="-4"/>
          <w:sz w:val="30"/>
          <w:szCs w:val="30"/>
        </w:rPr>
      </w:pPr>
      <w:r>
        <w:rPr>
          <w:noProof/>
        </w:rPr>
        <w:pict>
          <v:shape id="_x0000_s1030" type="#_x0000_t32" style="position:absolute;left:0;text-align:left;margin-left:48.1pt;margin-top:1.15pt;width:0;height:139.35pt;z-index:251660800" o:connectortype="straight"/>
        </w:pict>
      </w:r>
      <w:r w:rsidRPr="00612E25">
        <w:rPr>
          <w:rFonts w:ascii="仿宋_GB2312" w:eastAsia="仿宋_GB2312" w:hAnsi="黑体" w:cs="仿宋_GB2312"/>
          <w:noProof/>
          <w:spacing w:val="-4"/>
          <w:sz w:val="30"/>
          <w:szCs w:val="30"/>
        </w:rPr>
        <w:pict>
          <v:shape id="直接箭头连接符 4" o:spid="_x0000_s1031" type="#_x0000_t32" style="position:absolute;left:0;text-align:left;margin-left:341.7pt;margin-top:10.75pt;width:0;height:102.05pt;z-index:251657728;visibility:visible"/>
        </w:pict>
      </w:r>
      <w:r w:rsidRPr="00612E25">
        <w:rPr>
          <w:noProof/>
        </w:rPr>
        <w:pict>
          <v:shape id="直接箭头连接符 5" o:spid="_x0000_s1032" type="#_x0000_t32" style="position:absolute;left:0;text-align:left;margin-left:117.8pt;margin-top:19.55pt;width:75.15pt;height:0;z-index:251656704;visibility:visible"/>
        </w:pict>
      </w:r>
      <w:r w:rsidRPr="00612E25">
        <w:rPr>
          <w:rFonts w:ascii="仿宋_GB2312" w:eastAsia="仿宋_GB2312" w:hAnsi="黑体" w:cs="仿宋_GB2312" w:hint="eastAsia"/>
          <w:spacing w:val="-4"/>
          <w:sz w:val="30"/>
          <w:szCs w:val="30"/>
        </w:rPr>
        <w:t>（数字）小类顺序码</w:t>
      </w:r>
    </w:p>
    <w:p w:rsidR="00063CCE" w:rsidRPr="00612E25" w:rsidRDefault="00063CCE" w:rsidP="00063CCE">
      <w:pPr>
        <w:pStyle w:val="p0"/>
        <w:spacing w:after="0" w:line="600" w:lineRule="exact"/>
        <w:ind w:firstLineChars="200" w:firstLine="584"/>
        <w:jc w:val="both"/>
        <w:rPr>
          <w:rFonts w:ascii="仿宋_GB2312" w:eastAsia="仿宋_GB2312" w:hAnsi="黑体" w:cs="Times New Roman"/>
          <w:spacing w:val="-4"/>
          <w:sz w:val="30"/>
          <w:szCs w:val="30"/>
        </w:rPr>
      </w:pPr>
      <w:r w:rsidRPr="00612E25">
        <w:rPr>
          <w:rFonts w:ascii="仿宋_GB2312" w:eastAsia="仿宋_GB2312" w:hAnsi="黑体" w:cs="仿宋_GB2312"/>
          <w:spacing w:val="-4"/>
          <w:sz w:val="30"/>
          <w:szCs w:val="30"/>
        </w:rPr>
        <w:t xml:space="preserve">                                             </w:t>
      </w:r>
      <w:r w:rsidRPr="00612E25">
        <w:rPr>
          <w:rFonts w:ascii="仿宋_GB2312" w:eastAsia="仿宋_GB2312" w:hAnsi="黑体" w:cs="仿宋_GB2312" w:hint="eastAsia"/>
          <w:spacing w:val="-4"/>
          <w:sz w:val="30"/>
          <w:szCs w:val="30"/>
        </w:rPr>
        <w:t>小类代码</w:t>
      </w:r>
    </w:p>
    <w:p w:rsidR="00063CCE" w:rsidRPr="00612E25" w:rsidRDefault="00063CCE" w:rsidP="00063CCE">
      <w:pPr>
        <w:pStyle w:val="p0"/>
        <w:tabs>
          <w:tab w:val="left" w:pos="6810"/>
        </w:tabs>
        <w:spacing w:after="0" w:line="600" w:lineRule="exact"/>
        <w:ind w:firstLineChars="200" w:firstLine="440"/>
        <w:jc w:val="both"/>
        <w:rPr>
          <w:rFonts w:ascii="仿宋_GB2312" w:eastAsia="仿宋_GB2312" w:hAnsi="黑体" w:cs="Times New Roman"/>
          <w:spacing w:val="-4"/>
          <w:sz w:val="30"/>
          <w:szCs w:val="30"/>
        </w:rPr>
      </w:pPr>
      <w:r w:rsidRPr="00612E25">
        <w:rPr>
          <w:noProof/>
        </w:rPr>
        <w:pict>
          <v:shape id="直接箭头连接符 2" o:spid="_x0000_s1033" type="#_x0000_t32" style="position:absolute;left:0;text-align:left;margin-left:86.25pt;margin-top:21pt;width:24pt;height:0;z-index:251655680;visibility:visible"/>
        </w:pict>
      </w:r>
      <w:r w:rsidRPr="00612E25">
        <w:rPr>
          <w:noProof/>
        </w:rPr>
        <w:pict>
          <v:shape id="_x0000_s1034" type="#_x0000_t32" style="position:absolute;left:0;text-align:left;margin-left:247.6pt;margin-top:11.5pt;width:0;height:69pt;z-index:251658752" o:connectortype="straight"/>
        </w:pict>
      </w:r>
      <w:r w:rsidRPr="00612E25">
        <w:rPr>
          <w:rFonts w:ascii="仿宋_GB2312" w:eastAsia="仿宋_GB2312" w:hAnsi="黑体" w:cs="仿宋_GB2312"/>
          <w:spacing w:val="-4"/>
          <w:sz w:val="30"/>
          <w:szCs w:val="30"/>
        </w:rPr>
        <w:t xml:space="preserve">            </w:t>
      </w:r>
      <w:r w:rsidRPr="00612E25">
        <w:rPr>
          <w:rFonts w:ascii="仿宋_GB2312" w:eastAsia="仿宋_GB2312" w:hAnsi="黑体" w:cs="仿宋_GB2312" w:hint="eastAsia"/>
          <w:spacing w:val="-4"/>
          <w:sz w:val="30"/>
          <w:szCs w:val="30"/>
        </w:rPr>
        <w:t>（数字）中类顺序码</w:t>
      </w:r>
      <w:r w:rsidRPr="00612E25">
        <w:rPr>
          <w:rFonts w:ascii="仿宋_GB2312" w:eastAsia="仿宋_GB2312" w:hAnsi="黑体" w:cs="仿宋_GB2312"/>
          <w:spacing w:val="-4"/>
          <w:sz w:val="30"/>
          <w:szCs w:val="30"/>
        </w:rPr>
        <w:tab/>
      </w:r>
    </w:p>
    <w:p w:rsidR="00063CCE" w:rsidRPr="00612E25" w:rsidRDefault="00063CCE" w:rsidP="00063CCE">
      <w:pPr>
        <w:pStyle w:val="p0"/>
        <w:spacing w:after="0" w:line="600" w:lineRule="exact"/>
        <w:ind w:firstLineChars="200" w:firstLine="584"/>
        <w:jc w:val="both"/>
        <w:rPr>
          <w:rFonts w:ascii="仿宋_GB2312" w:eastAsia="仿宋_GB2312" w:hAnsi="黑体" w:cs="Times New Roman"/>
          <w:spacing w:val="-4"/>
          <w:sz w:val="30"/>
          <w:szCs w:val="30"/>
        </w:rPr>
      </w:pPr>
      <w:r w:rsidRPr="00612E25">
        <w:rPr>
          <w:rFonts w:ascii="仿宋_GB2312" w:eastAsia="仿宋_GB2312" w:hAnsi="黑体" w:cs="仿宋_GB2312"/>
          <w:spacing w:val="-4"/>
          <w:sz w:val="30"/>
          <w:szCs w:val="30"/>
        </w:rPr>
        <w:t xml:space="preserve">                                 </w:t>
      </w:r>
      <w:r w:rsidRPr="00612E25">
        <w:rPr>
          <w:rFonts w:ascii="仿宋_GB2312" w:eastAsia="仿宋_GB2312" w:hAnsi="黑体" w:cs="仿宋_GB2312" w:hint="eastAsia"/>
          <w:spacing w:val="-4"/>
          <w:sz w:val="30"/>
          <w:szCs w:val="30"/>
        </w:rPr>
        <w:t>中类代码</w:t>
      </w:r>
    </w:p>
    <w:p w:rsidR="00063CCE" w:rsidRPr="00612E25" w:rsidRDefault="00063CCE" w:rsidP="00063CCE">
      <w:pPr>
        <w:pStyle w:val="p0"/>
        <w:spacing w:after="0" w:line="600" w:lineRule="exact"/>
        <w:ind w:firstLineChars="200" w:firstLine="600"/>
        <w:jc w:val="both"/>
        <w:rPr>
          <w:rFonts w:ascii="仿宋_GB2312" w:eastAsia="仿宋_GB2312" w:hAnsi="黑体" w:cs="仿宋_GB2312"/>
          <w:spacing w:val="-4"/>
          <w:sz w:val="30"/>
          <w:szCs w:val="30"/>
        </w:rPr>
      </w:pPr>
      <w:r w:rsidRPr="00612E25">
        <w:rPr>
          <w:rFonts w:ascii="仿宋_GB2312" w:eastAsia="仿宋_GB2312" w:hAnsi="黑体" w:cs="仿宋_GB2312"/>
          <w:noProof/>
          <w:spacing w:val="-4"/>
          <w:sz w:val="30"/>
          <w:szCs w:val="30"/>
        </w:rPr>
        <w:pict>
          <v:shape id="_x0000_s1035" type="#_x0000_t32" style="position:absolute;left:0;text-align:left;margin-left:48.1pt;margin-top:19.75pt;width:62.15pt;height:0;z-index:251659776" o:connectortype="straight"/>
        </w:pict>
      </w:r>
      <w:r w:rsidRPr="00612E25">
        <w:rPr>
          <w:rFonts w:ascii="仿宋_GB2312" w:eastAsia="仿宋_GB2312" w:hAnsi="黑体" w:cs="仿宋_GB2312"/>
          <w:spacing w:val="-4"/>
          <w:sz w:val="30"/>
          <w:szCs w:val="30"/>
        </w:rPr>
        <w:t xml:space="preserve">            </w:t>
      </w:r>
      <w:r w:rsidRPr="00612E25">
        <w:rPr>
          <w:rFonts w:ascii="仿宋_GB2312" w:eastAsia="仿宋_GB2312" w:hAnsi="黑体" w:cs="仿宋_GB2312" w:hint="eastAsia"/>
          <w:spacing w:val="-4"/>
          <w:sz w:val="30"/>
          <w:szCs w:val="30"/>
        </w:rPr>
        <w:t>（数字）大类代码</w:t>
      </w:r>
      <w:r w:rsidRPr="00612E25">
        <w:rPr>
          <w:rFonts w:ascii="仿宋_GB2312" w:eastAsia="仿宋_GB2312" w:hAnsi="黑体" w:cs="仿宋_GB2312"/>
          <w:spacing w:val="-4"/>
          <w:sz w:val="30"/>
          <w:szCs w:val="30"/>
        </w:rPr>
        <w:t xml:space="preserve"> </w:t>
      </w:r>
    </w:p>
    <w:p w:rsidR="00063CCE" w:rsidRPr="00612E25" w:rsidRDefault="00063CCE" w:rsidP="00063CCE">
      <w:pPr>
        <w:spacing w:before="240" w:line="600" w:lineRule="exact"/>
        <w:ind w:firstLineChars="210" w:firstLine="672"/>
        <w:rPr>
          <w:rFonts w:ascii="黑体" w:eastAsia="黑体" w:hAnsi="黑体"/>
          <w:sz w:val="32"/>
          <w:szCs w:val="30"/>
        </w:rPr>
      </w:pPr>
      <w:r>
        <w:rPr>
          <w:rFonts w:ascii="黑体" w:eastAsia="黑体" w:hAnsi="黑体" w:hint="eastAsia"/>
          <w:sz w:val="32"/>
          <w:szCs w:val="30"/>
        </w:rPr>
        <w:t>五、有关</w:t>
      </w:r>
      <w:r w:rsidRPr="00612E25">
        <w:rPr>
          <w:rFonts w:ascii="黑体" w:eastAsia="黑体" w:hAnsi="黑体" w:hint="eastAsia"/>
          <w:sz w:val="32"/>
          <w:szCs w:val="30"/>
        </w:rPr>
        <w:t>说明</w:t>
      </w:r>
    </w:p>
    <w:p w:rsidR="00063CCE" w:rsidRPr="00612E25" w:rsidRDefault="00063CCE" w:rsidP="00063CCE">
      <w:pPr>
        <w:spacing w:line="600" w:lineRule="exact"/>
        <w:ind w:firstLineChars="210" w:firstLine="672"/>
        <w:rPr>
          <w:rFonts w:ascii="仿宋_GB2312" w:eastAsia="仿宋_GB2312"/>
          <w:sz w:val="32"/>
          <w:szCs w:val="30"/>
        </w:rPr>
      </w:pPr>
      <w:r w:rsidRPr="00612E25">
        <w:rPr>
          <w:rFonts w:ascii="仿宋_GB2312" w:eastAsia="仿宋_GB2312" w:hint="eastAsia"/>
          <w:sz w:val="32"/>
          <w:szCs w:val="30"/>
        </w:rPr>
        <w:t>（一）本分类在《国家科技服务业统计分类（201</w:t>
      </w:r>
      <w:r w:rsidRPr="00612E25">
        <w:rPr>
          <w:rFonts w:ascii="仿宋_GB2312" w:eastAsia="仿宋_GB2312"/>
          <w:sz w:val="32"/>
          <w:szCs w:val="30"/>
        </w:rPr>
        <w:t>5</w:t>
      </w:r>
      <w:r w:rsidRPr="00612E25">
        <w:rPr>
          <w:rFonts w:ascii="仿宋_GB2312" w:eastAsia="仿宋_GB2312" w:hint="eastAsia"/>
          <w:sz w:val="32"/>
          <w:szCs w:val="30"/>
        </w:rPr>
        <w:t>）》（国家统计局令第15号）的基础上修订完成，采用了原分类的基本结构框架。</w:t>
      </w:r>
    </w:p>
    <w:p w:rsidR="00063CCE" w:rsidRPr="00612E25" w:rsidRDefault="00063CCE" w:rsidP="00063CCE">
      <w:pPr>
        <w:spacing w:line="600" w:lineRule="exact"/>
        <w:ind w:firstLineChars="210" w:firstLine="672"/>
        <w:rPr>
          <w:rFonts w:ascii="仿宋_GB2312" w:eastAsia="仿宋_GB2312"/>
          <w:sz w:val="32"/>
          <w:szCs w:val="30"/>
        </w:rPr>
      </w:pPr>
      <w:r w:rsidRPr="00612E25">
        <w:rPr>
          <w:rFonts w:ascii="仿宋_GB2312" w:eastAsia="仿宋_GB2312" w:hint="eastAsia"/>
          <w:sz w:val="32"/>
          <w:szCs w:val="30"/>
        </w:rPr>
        <w:t>（二）</w:t>
      </w:r>
      <w:r w:rsidRPr="00612E25">
        <w:rPr>
          <w:rFonts w:ascii="仿宋_GB2312" w:eastAsia="仿宋_GB2312" w:hint="eastAsia"/>
          <w:spacing w:val="-8"/>
          <w:sz w:val="32"/>
          <w:szCs w:val="30"/>
        </w:rPr>
        <w:t>本分类建立了与《国民经济行业分类》（</w:t>
      </w:r>
      <w:r w:rsidRPr="00612E25">
        <w:rPr>
          <w:rFonts w:ascii="仿宋_GB2312" w:eastAsia="仿宋_GB2312"/>
          <w:spacing w:val="-8"/>
          <w:sz w:val="32"/>
          <w:szCs w:val="30"/>
        </w:rPr>
        <w:t>GB/T 4754-2017</w:t>
      </w:r>
      <w:r w:rsidRPr="00612E25">
        <w:rPr>
          <w:rFonts w:ascii="仿宋_GB2312" w:eastAsia="仿宋_GB2312" w:hint="eastAsia"/>
          <w:spacing w:val="-8"/>
          <w:sz w:val="32"/>
          <w:szCs w:val="30"/>
        </w:rPr>
        <w:t>）</w:t>
      </w:r>
      <w:r w:rsidRPr="00612E25">
        <w:rPr>
          <w:rFonts w:ascii="仿宋_GB2312" w:eastAsia="仿宋_GB2312" w:hint="eastAsia"/>
          <w:sz w:val="32"/>
          <w:szCs w:val="30"/>
        </w:rPr>
        <w:t>的对应关系。国民经济行业分类中仅部分活动属于科技服务业的，行业代码用“</w:t>
      </w:r>
      <w:r w:rsidRPr="00612E25">
        <w:rPr>
          <w:rFonts w:ascii="仿宋_GB2312" w:eastAsia="仿宋_GB2312"/>
          <w:sz w:val="32"/>
          <w:szCs w:val="30"/>
        </w:rPr>
        <w:t>*</w:t>
      </w:r>
      <w:r w:rsidRPr="00612E25">
        <w:rPr>
          <w:rFonts w:ascii="仿宋_GB2312" w:eastAsia="仿宋_GB2312" w:hint="eastAsia"/>
          <w:sz w:val="32"/>
          <w:szCs w:val="30"/>
        </w:rPr>
        <w:t>”做标记。</w:t>
      </w:r>
    </w:p>
    <w:p w:rsidR="00063CCE" w:rsidRPr="00612E25" w:rsidRDefault="00063CCE" w:rsidP="00063CCE">
      <w:pPr>
        <w:spacing w:line="600" w:lineRule="exact"/>
        <w:ind w:firstLineChars="210" w:firstLine="672"/>
        <w:rPr>
          <w:rFonts w:ascii="仿宋_GB2312" w:eastAsia="仿宋_GB2312"/>
          <w:sz w:val="32"/>
          <w:szCs w:val="30"/>
        </w:rPr>
      </w:pPr>
      <w:r w:rsidRPr="00612E25">
        <w:rPr>
          <w:rFonts w:ascii="仿宋_GB2312" w:eastAsia="仿宋_GB2312" w:hint="eastAsia"/>
          <w:sz w:val="32"/>
          <w:szCs w:val="30"/>
        </w:rPr>
        <w:t>（三）本分类在说明栏中，对《国务院关于加快科技服务业发展的若干意见》的重点任务，以及带“</w:t>
      </w:r>
      <w:r w:rsidRPr="00612E25">
        <w:rPr>
          <w:rFonts w:ascii="仿宋_GB2312" w:eastAsia="仿宋_GB2312"/>
          <w:sz w:val="32"/>
          <w:szCs w:val="30"/>
        </w:rPr>
        <w:t>*</w:t>
      </w:r>
      <w:r w:rsidRPr="00612E25">
        <w:rPr>
          <w:rFonts w:ascii="仿宋_GB2312" w:eastAsia="仿宋_GB2312" w:hint="eastAsia"/>
          <w:sz w:val="32"/>
          <w:szCs w:val="30"/>
        </w:rPr>
        <w:t>”行业类别的内容做了解释。</w:t>
      </w:r>
    </w:p>
    <w:p w:rsidR="00063CCE" w:rsidRPr="00612E25" w:rsidRDefault="00063CCE" w:rsidP="00063CCE">
      <w:pPr>
        <w:spacing w:afterLines="50" w:after="156" w:line="600" w:lineRule="exact"/>
        <w:ind w:firstLineChars="210" w:firstLine="672"/>
        <w:rPr>
          <w:rFonts w:ascii="仿宋_GB2312" w:eastAsia="仿宋_GB2312" w:hint="eastAsia"/>
          <w:sz w:val="32"/>
          <w:szCs w:val="30"/>
        </w:rPr>
      </w:pPr>
      <w:r w:rsidRPr="00612E25">
        <w:rPr>
          <w:rFonts w:ascii="仿宋_GB2312" w:eastAsia="仿宋_GB2312" w:hint="eastAsia"/>
          <w:sz w:val="32"/>
          <w:szCs w:val="30"/>
        </w:rPr>
        <w:t>（四）本分类对应《国民经济行业分类》（</w:t>
      </w:r>
      <w:r w:rsidRPr="00612E25">
        <w:rPr>
          <w:rFonts w:ascii="仿宋_GB2312" w:eastAsia="仿宋_GB2312"/>
          <w:sz w:val="32"/>
          <w:szCs w:val="30"/>
        </w:rPr>
        <w:t>GB/T 4754-2017</w:t>
      </w:r>
      <w:r w:rsidRPr="00612E25">
        <w:rPr>
          <w:rFonts w:ascii="仿宋_GB2312" w:eastAsia="仿宋_GB2312" w:hint="eastAsia"/>
          <w:sz w:val="32"/>
          <w:szCs w:val="30"/>
        </w:rPr>
        <w:t>）的具体范围和说明，参见《</w:t>
      </w:r>
      <w:r w:rsidRPr="00612E25">
        <w:rPr>
          <w:rFonts w:ascii="仿宋_GB2312" w:eastAsia="仿宋_GB2312"/>
          <w:sz w:val="32"/>
          <w:szCs w:val="30"/>
        </w:rPr>
        <w:t>2017</w:t>
      </w:r>
      <w:r w:rsidRPr="00612E25">
        <w:rPr>
          <w:rFonts w:ascii="仿宋_GB2312" w:eastAsia="仿宋_GB2312" w:hint="eastAsia"/>
          <w:sz w:val="32"/>
          <w:szCs w:val="30"/>
        </w:rPr>
        <w:t>国民经济行业分类注释》。</w:t>
      </w:r>
    </w:p>
    <w:p w:rsidR="00063CCE" w:rsidRPr="00612E25" w:rsidRDefault="00063CCE" w:rsidP="00063CCE">
      <w:pPr>
        <w:spacing w:line="600" w:lineRule="exact"/>
        <w:ind w:firstLineChars="210" w:firstLine="672"/>
        <w:rPr>
          <w:rFonts w:ascii="黑体" w:eastAsia="黑体" w:hAnsi="黑体"/>
          <w:sz w:val="32"/>
          <w:szCs w:val="30"/>
        </w:rPr>
      </w:pPr>
      <w:r w:rsidRPr="00612E25">
        <w:rPr>
          <w:rFonts w:ascii="黑体" w:eastAsia="黑体" w:hAnsi="黑体" w:hint="eastAsia"/>
          <w:sz w:val="32"/>
          <w:szCs w:val="30"/>
        </w:rPr>
        <w:t>六</w:t>
      </w:r>
      <w:r w:rsidRPr="00612E25">
        <w:rPr>
          <w:rFonts w:ascii="黑体" w:eastAsia="黑体" w:hAnsi="黑体"/>
          <w:sz w:val="32"/>
          <w:szCs w:val="30"/>
        </w:rPr>
        <w:t>、</w:t>
      </w:r>
      <w:r w:rsidRPr="00612E25">
        <w:rPr>
          <w:rFonts w:ascii="黑体" w:eastAsia="黑体" w:hAnsi="黑体" w:hint="eastAsia"/>
          <w:sz w:val="32"/>
          <w:szCs w:val="30"/>
        </w:rPr>
        <w:t>国家科技服务业统计分类表</w:t>
      </w:r>
    </w:p>
    <w:tbl>
      <w:tblPr>
        <w:tblW w:w="9214" w:type="dxa"/>
        <w:tblInd w:w="108" w:type="dxa"/>
        <w:tblLook w:val="04A0" w:firstRow="1" w:lastRow="0" w:firstColumn="1" w:lastColumn="0" w:noHBand="0" w:noVBand="1"/>
      </w:tblPr>
      <w:tblGrid>
        <w:gridCol w:w="696"/>
        <w:gridCol w:w="696"/>
        <w:gridCol w:w="696"/>
        <w:gridCol w:w="3582"/>
        <w:gridCol w:w="2552"/>
        <w:gridCol w:w="992"/>
      </w:tblGrid>
      <w:tr w:rsidR="00063CCE" w:rsidRPr="00612E25" w:rsidTr="00063CCE">
        <w:trPr>
          <w:trHeight w:val="285"/>
          <w:tblHeader/>
        </w:trPr>
        <w:tc>
          <w:tcPr>
            <w:tcW w:w="2088" w:type="dxa"/>
            <w:gridSpan w:val="3"/>
            <w:tcBorders>
              <w:top w:val="single" w:sz="8" w:space="0" w:color="auto"/>
              <w:left w:val="nil"/>
              <w:bottom w:val="single" w:sz="8" w:space="0" w:color="auto"/>
              <w:right w:val="single" w:sz="8" w:space="0" w:color="000000"/>
            </w:tcBorders>
            <w:shd w:val="clear" w:color="auto" w:fill="auto"/>
            <w:noWrap/>
            <w:vAlign w:val="center"/>
          </w:tcPr>
          <w:p w:rsidR="00063CCE" w:rsidRPr="00612E25" w:rsidRDefault="00063CCE" w:rsidP="00063CCE">
            <w:pPr>
              <w:widowControl/>
              <w:spacing w:line="320" w:lineRule="exact"/>
              <w:jc w:val="center"/>
              <w:rPr>
                <w:rFonts w:ascii="黑体" w:eastAsia="黑体" w:hAnsi="黑体" w:cs="宋体"/>
                <w:kern w:val="0"/>
                <w:sz w:val="24"/>
                <w:szCs w:val="24"/>
              </w:rPr>
            </w:pPr>
            <w:r w:rsidRPr="00612E25">
              <w:rPr>
                <w:rFonts w:ascii="黑体" w:eastAsia="黑体" w:hAnsi="黑体" w:cs="宋体" w:hint="eastAsia"/>
                <w:kern w:val="0"/>
                <w:sz w:val="24"/>
                <w:szCs w:val="24"/>
              </w:rPr>
              <w:t>代　码</w:t>
            </w:r>
          </w:p>
        </w:tc>
        <w:tc>
          <w:tcPr>
            <w:tcW w:w="3582"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063CCE" w:rsidRPr="00612E25" w:rsidRDefault="00063CCE" w:rsidP="00063CCE">
            <w:pPr>
              <w:widowControl/>
              <w:spacing w:line="320" w:lineRule="exact"/>
              <w:jc w:val="center"/>
              <w:rPr>
                <w:rFonts w:ascii="黑体" w:eastAsia="黑体" w:hAnsi="黑体" w:cs="宋体" w:hint="eastAsia"/>
                <w:kern w:val="0"/>
                <w:sz w:val="24"/>
                <w:szCs w:val="24"/>
              </w:rPr>
            </w:pPr>
            <w:r w:rsidRPr="00612E25">
              <w:rPr>
                <w:rFonts w:ascii="黑体" w:eastAsia="黑体" w:hAnsi="黑体" w:cs="宋体" w:hint="eastAsia"/>
                <w:kern w:val="0"/>
                <w:sz w:val="24"/>
                <w:szCs w:val="24"/>
              </w:rPr>
              <w:t>名　　称</w:t>
            </w:r>
          </w:p>
        </w:tc>
        <w:tc>
          <w:tcPr>
            <w:tcW w:w="2552"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063CCE" w:rsidRPr="00612E25" w:rsidRDefault="00063CCE" w:rsidP="00063CCE">
            <w:pPr>
              <w:widowControl/>
              <w:spacing w:line="320" w:lineRule="exact"/>
              <w:jc w:val="center"/>
              <w:rPr>
                <w:rFonts w:ascii="黑体" w:eastAsia="黑体" w:hAnsi="黑体" w:cs="宋体" w:hint="eastAsia"/>
                <w:kern w:val="0"/>
                <w:sz w:val="24"/>
                <w:szCs w:val="24"/>
              </w:rPr>
            </w:pPr>
            <w:r w:rsidRPr="00612E25">
              <w:rPr>
                <w:rFonts w:ascii="黑体" w:eastAsia="黑体" w:hAnsi="黑体" w:cs="宋体" w:hint="eastAsia"/>
                <w:kern w:val="0"/>
                <w:sz w:val="24"/>
                <w:szCs w:val="24"/>
              </w:rPr>
              <w:t>说　　明</w:t>
            </w:r>
          </w:p>
        </w:tc>
        <w:tc>
          <w:tcPr>
            <w:tcW w:w="992" w:type="dxa"/>
            <w:vMerge w:val="restart"/>
            <w:tcBorders>
              <w:top w:val="single" w:sz="8" w:space="0" w:color="auto"/>
              <w:left w:val="single" w:sz="8" w:space="0" w:color="auto"/>
              <w:bottom w:val="single" w:sz="8" w:space="0" w:color="000000"/>
              <w:right w:val="nil"/>
            </w:tcBorders>
            <w:shd w:val="clear" w:color="auto" w:fill="auto"/>
            <w:vAlign w:val="center"/>
          </w:tcPr>
          <w:p w:rsidR="00063CCE" w:rsidRPr="00612E25" w:rsidRDefault="00063CCE" w:rsidP="00063CCE">
            <w:pPr>
              <w:widowControl/>
              <w:spacing w:line="320" w:lineRule="exact"/>
              <w:jc w:val="center"/>
              <w:rPr>
                <w:rFonts w:ascii="黑体" w:eastAsia="黑体" w:hAnsi="黑体" w:cs="宋体" w:hint="eastAsia"/>
                <w:kern w:val="0"/>
                <w:sz w:val="24"/>
                <w:szCs w:val="24"/>
              </w:rPr>
            </w:pPr>
            <w:r>
              <w:rPr>
                <w:rFonts w:ascii="黑体" w:eastAsia="黑体" w:hAnsi="黑体" w:cs="宋体" w:hint="eastAsia"/>
                <w:kern w:val="0"/>
                <w:sz w:val="24"/>
                <w:szCs w:val="24"/>
              </w:rPr>
              <w:t>国</w:t>
            </w:r>
            <w:r>
              <w:rPr>
                <w:rFonts w:ascii="黑体" w:eastAsia="黑体" w:hAnsi="黑体" w:cs="宋体"/>
                <w:kern w:val="0"/>
                <w:sz w:val="24"/>
                <w:szCs w:val="24"/>
              </w:rPr>
              <w:t>民经济</w:t>
            </w:r>
            <w:r w:rsidRPr="00612E25">
              <w:rPr>
                <w:rFonts w:ascii="黑体" w:eastAsia="黑体" w:hAnsi="黑体" w:cs="宋体" w:hint="eastAsia"/>
                <w:kern w:val="0"/>
                <w:sz w:val="24"/>
                <w:szCs w:val="24"/>
              </w:rPr>
              <w:t>行业分类代码</w:t>
            </w:r>
          </w:p>
        </w:tc>
      </w:tr>
      <w:tr w:rsidR="00063CCE" w:rsidRPr="00612E25" w:rsidTr="00063CCE">
        <w:trPr>
          <w:trHeight w:val="285"/>
          <w:tblHeader/>
        </w:trPr>
        <w:tc>
          <w:tcPr>
            <w:tcW w:w="696" w:type="dxa"/>
            <w:tcBorders>
              <w:top w:val="nil"/>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黑体" w:eastAsia="黑体" w:hAnsi="黑体" w:cs="宋体" w:hint="eastAsia"/>
                <w:kern w:val="0"/>
                <w:sz w:val="24"/>
                <w:szCs w:val="24"/>
              </w:rPr>
            </w:pPr>
            <w:r w:rsidRPr="00612E25">
              <w:rPr>
                <w:rFonts w:ascii="黑体" w:eastAsia="黑体" w:hAnsi="黑体" w:cs="宋体" w:hint="eastAsia"/>
                <w:kern w:val="0"/>
                <w:sz w:val="24"/>
                <w:szCs w:val="24"/>
              </w:rPr>
              <w:t>大类</w:t>
            </w:r>
          </w:p>
        </w:tc>
        <w:tc>
          <w:tcPr>
            <w:tcW w:w="696" w:type="dxa"/>
            <w:tcBorders>
              <w:top w:val="nil"/>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黑体" w:eastAsia="黑体" w:hAnsi="黑体" w:cs="宋体" w:hint="eastAsia"/>
                <w:kern w:val="0"/>
                <w:sz w:val="24"/>
                <w:szCs w:val="24"/>
              </w:rPr>
            </w:pPr>
            <w:r w:rsidRPr="00612E25">
              <w:rPr>
                <w:rFonts w:ascii="黑体" w:eastAsia="黑体" w:hAnsi="黑体" w:cs="宋体" w:hint="eastAsia"/>
                <w:kern w:val="0"/>
                <w:sz w:val="24"/>
                <w:szCs w:val="24"/>
              </w:rPr>
              <w:t>中类</w:t>
            </w:r>
          </w:p>
        </w:tc>
        <w:tc>
          <w:tcPr>
            <w:tcW w:w="696" w:type="dxa"/>
            <w:tcBorders>
              <w:top w:val="nil"/>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黑体" w:eastAsia="黑体" w:hAnsi="黑体" w:cs="宋体" w:hint="eastAsia"/>
                <w:kern w:val="0"/>
                <w:sz w:val="24"/>
                <w:szCs w:val="24"/>
              </w:rPr>
            </w:pPr>
            <w:r w:rsidRPr="00612E25">
              <w:rPr>
                <w:rFonts w:ascii="黑体" w:eastAsia="黑体" w:hAnsi="黑体" w:cs="宋体" w:hint="eastAsia"/>
                <w:kern w:val="0"/>
                <w:sz w:val="24"/>
                <w:szCs w:val="24"/>
              </w:rPr>
              <w:t>小类</w:t>
            </w:r>
          </w:p>
        </w:tc>
        <w:tc>
          <w:tcPr>
            <w:tcW w:w="3582"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063CCE" w:rsidRPr="00612E25" w:rsidRDefault="00063CCE" w:rsidP="00063CCE">
            <w:pPr>
              <w:widowControl/>
              <w:jc w:val="left"/>
              <w:rPr>
                <w:rFonts w:ascii="黑体" w:eastAsia="黑体" w:hAnsi="黑体" w:cs="宋体"/>
                <w:kern w:val="0"/>
                <w:sz w:val="24"/>
                <w:szCs w:val="24"/>
              </w:rPr>
            </w:pPr>
          </w:p>
        </w:tc>
        <w:tc>
          <w:tcPr>
            <w:tcW w:w="2552" w:type="dxa"/>
            <w:vMerge/>
            <w:tcBorders>
              <w:top w:val="single" w:sz="8" w:space="0" w:color="auto"/>
              <w:left w:val="single" w:sz="8" w:space="0" w:color="auto"/>
              <w:bottom w:val="single" w:sz="8" w:space="0" w:color="000000"/>
              <w:right w:val="single" w:sz="8" w:space="0" w:color="auto"/>
            </w:tcBorders>
            <w:shd w:val="clear" w:color="auto" w:fill="auto"/>
            <w:vAlign w:val="center"/>
          </w:tcPr>
          <w:p w:rsidR="00063CCE" w:rsidRPr="00612E25" w:rsidRDefault="00063CCE" w:rsidP="00063CCE">
            <w:pPr>
              <w:widowControl/>
              <w:jc w:val="left"/>
              <w:rPr>
                <w:rFonts w:ascii="黑体" w:eastAsia="黑体" w:hAnsi="黑体" w:cs="宋体"/>
                <w:kern w:val="0"/>
                <w:sz w:val="24"/>
                <w:szCs w:val="24"/>
              </w:rPr>
            </w:pPr>
          </w:p>
        </w:tc>
        <w:tc>
          <w:tcPr>
            <w:tcW w:w="992" w:type="dxa"/>
            <w:vMerge/>
            <w:tcBorders>
              <w:top w:val="single" w:sz="8" w:space="0" w:color="auto"/>
              <w:left w:val="single" w:sz="8" w:space="0" w:color="auto"/>
              <w:bottom w:val="single" w:sz="8" w:space="0" w:color="000000"/>
              <w:right w:val="nil"/>
            </w:tcBorders>
            <w:shd w:val="clear" w:color="auto" w:fill="auto"/>
            <w:vAlign w:val="center"/>
          </w:tcPr>
          <w:p w:rsidR="00063CCE" w:rsidRPr="00612E25" w:rsidRDefault="00063CCE" w:rsidP="00063CCE">
            <w:pPr>
              <w:widowControl/>
              <w:jc w:val="left"/>
              <w:rPr>
                <w:rFonts w:ascii="黑体" w:eastAsia="黑体" w:hAnsi="黑体" w:cs="宋体"/>
                <w:kern w:val="0"/>
                <w:sz w:val="24"/>
                <w:szCs w:val="24"/>
              </w:rPr>
            </w:pPr>
          </w:p>
        </w:tc>
      </w:tr>
      <w:tr w:rsidR="00063CCE" w:rsidRPr="00612E25" w:rsidTr="00063CCE">
        <w:trPr>
          <w:trHeight w:val="227"/>
        </w:trPr>
        <w:tc>
          <w:tcPr>
            <w:tcW w:w="696" w:type="dxa"/>
            <w:tcBorders>
              <w:top w:val="nil"/>
              <w:left w:val="nil"/>
              <w:bottom w:val="nil"/>
              <w:right w:val="single" w:sz="8" w:space="0" w:color="auto"/>
            </w:tcBorders>
            <w:shd w:val="clear" w:color="auto" w:fill="auto"/>
            <w:noWrap/>
            <w:vAlign w:val="center"/>
          </w:tcPr>
          <w:p w:rsidR="00063CCE" w:rsidRDefault="00063CCE" w:rsidP="00063CCE">
            <w:pPr>
              <w:widowControl/>
              <w:spacing w:line="320" w:lineRule="exact"/>
              <w:jc w:val="center"/>
              <w:rPr>
                <w:rFonts w:ascii="仿宋_GB2312" w:eastAsia="仿宋_GB2312" w:hAnsi="宋体" w:cs="宋体"/>
                <w:b/>
                <w:bCs/>
                <w:kern w:val="0"/>
                <w:sz w:val="24"/>
                <w:szCs w:val="24"/>
              </w:rPr>
            </w:pPr>
            <w:r w:rsidRPr="00612E25">
              <w:rPr>
                <w:rFonts w:ascii="仿宋_GB2312" w:eastAsia="仿宋_GB2312" w:hAnsi="宋体" w:cs="宋体" w:hint="eastAsia"/>
                <w:b/>
                <w:bCs/>
                <w:kern w:val="0"/>
                <w:sz w:val="24"/>
                <w:szCs w:val="24"/>
              </w:rPr>
              <w:t>11</w:t>
            </w:r>
          </w:p>
          <w:p w:rsidR="00063CCE" w:rsidRDefault="00063CCE" w:rsidP="00063CCE">
            <w:pPr>
              <w:widowControl/>
              <w:spacing w:line="320" w:lineRule="exact"/>
              <w:jc w:val="center"/>
              <w:rPr>
                <w:rFonts w:ascii="仿宋_GB2312" w:eastAsia="仿宋_GB2312" w:hAnsi="宋体" w:cs="宋体"/>
                <w:b/>
                <w:bCs/>
                <w:kern w:val="0"/>
                <w:sz w:val="24"/>
                <w:szCs w:val="24"/>
              </w:rPr>
            </w:pPr>
          </w:p>
          <w:p w:rsidR="00063CCE" w:rsidRDefault="00063CCE" w:rsidP="00063CCE">
            <w:pPr>
              <w:widowControl/>
              <w:spacing w:line="320" w:lineRule="exact"/>
              <w:jc w:val="center"/>
              <w:rPr>
                <w:rFonts w:ascii="仿宋_GB2312" w:eastAsia="仿宋_GB2312" w:hAnsi="宋体" w:cs="宋体"/>
                <w:b/>
                <w:bCs/>
                <w:kern w:val="0"/>
                <w:sz w:val="24"/>
                <w:szCs w:val="24"/>
              </w:rPr>
            </w:pPr>
          </w:p>
          <w:p w:rsidR="00063CCE" w:rsidRDefault="00063CCE" w:rsidP="00063CCE">
            <w:pPr>
              <w:widowControl/>
              <w:spacing w:line="320" w:lineRule="exact"/>
              <w:jc w:val="center"/>
              <w:rPr>
                <w:rFonts w:ascii="仿宋_GB2312" w:eastAsia="仿宋_GB2312" w:hAnsi="宋体" w:cs="宋体"/>
                <w:b/>
                <w:bCs/>
                <w:kern w:val="0"/>
                <w:sz w:val="24"/>
                <w:szCs w:val="24"/>
              </w:rPr>
            </w:pPr>
          </w:p>
          <w:p w:rsidR="00063CCE" w:rsidRDefault="00063CCE" w:rsidP="00063CCE">
            <w:pPr>
              <w:widowControl/>
              <w:spacing w:line="320" w:lineRule="exact"/>
              <w:jc w:val="center"/>
              <w:rPr>
                <w:rFonts w:ascii="仿宋_GB2312" w:eastAsia="仿宋_GB2312" w:hAnsi="宋体" w:cs="宋体"/>
                <w:b/>
                <w:bCs/>
                <w:kern w:val="0"/>
                <w:sz w:val="24"/>
                <w:szCs w:val="24"/>
              </w:rPr>
            </w:pPr>
          </w:p>
          <w:p w:rsidR="00063CCE" w:rsidRDefault="00063CCE" w:rsidP="00063CCE">
            <w:pPr>
              <w:widowControl/>
              <w:spacing w:line="320" w:lineRule="exact"/>
              <w:jc w:val="center"/>
              <w:rPr>
                <w:rFonts w:ascii="仿宋_GB2312" w:eastAsia="仿宋_GB2312" w:hAnsi="宋体" w:cs="宋体"/>
                <w:b/>
                <w:bCs/>
                <w:kern w:val="0"/>
                <w:sz w:val="24"/>
                <w:szCs w:val="24"/>
              </w:rPr>
            </w:pPr>
          </w:p>
          <w:p w:rsidR="00063CCE" w:rsidRDefault="00063CCE" w:rsidP="00063CCE">
            <w:pPr>
              <w:widowControl/>
              <w:spacing w:line="320" w:lineRule="exact"/>
              <w:jc w:val="center"/>
              <w:rPr>
                <w:rFonts w:ascii="仿宋_GB2312" w:eastAsia="仿宋_GB2312" w:hAnsi="宋体" w:cs="宋体"/>
                <w:b/>
                <w:bCs/>
                <w:kern w:val="0"/>
                <w:sz w:val="24"/>
                <w:szCs w:val="24"/>
              </w:rPr>
            </w:pPr>
          </w:p>
          <w:p w:rsidR="00063CCE" w:rsidRPr="00612E25" w:rsidRDefault="00063CCE" w:rsidP="00063CCE">
            <w:pPr>
              <w:widowControl/>
              <w:spacing w:line="320" w:lineRule="exact"/>
              <w:jc w:val="center"/>
              <w:rPr>
                <w:rFonts w:ascii="仿宋_GB2312" w:eastAsia="仿宋_GB2312" w:hAnsi="宋体" w:cs="宋体" w:hint="eastAsia"/>
                <w:b/>
                <w:bCs/>
                <w:kern w:val="0"/>
                <w:sz w:val="24"/>
                <w:szCs w:val="24"/>
              </w:rPr>
            </w:pP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 xml:space="preserve">　</w:t>
            </w:r>
          </w:p>
        </w:tc>
        <w:tc>
          <w:tcPr>
            <w:tcW w:w="3582" w:type="dxa"/>
            <w:tcBorders>
              <w:top w:val="nil"/>
              <w:left w:val="nil"/>
              <w:bottom w:val="nil"/>
              <w:right w:val="single" w:sz="8" w:space="0" w:color="auto"/>
            </w:tcBorders>
            <w:shd w:val="clear" w:color="auto" w:fill="auto"/>
            <w:vAlign w:val="center"/>
          </w:tcPr>
          <w:p w:rsidR="00063CCE" w:rsidRDefault="00063CCE" w:rsidP="00063CCE">
            <w:pPr>
              <w:widowControl/>
              <w:spacing w:line="320" w:lineRule="exact"/>
              <w:jc w:val="left"/>
              <w:rPr>
                <w:rFonts w:ascii="仿宋_GB2312" w:eastAsia="仿宋_GB2312" w:hAnsi="宋体" w:cs="宋体"/>
                <w:b/>
                <w:bCs/>
                <w:kern w:val="0"/>
                <w:sz w:val="22"/>
              </w:rPr>
            </w:pPr>
            <w:r w:rsidRPr="00612E25">
              <w:rPr>
                <w:rFonts w:ascii="仿宋_GB2312" w:eastAsia="仿宋_GB2312" w:hAnsi="宋体" w:cs="宋体" w:hint="eastAsia"/>
                <w:b/>
                <w:bCs/>
                <w:kern w:val="0"/>
                <w:sz w:val="22"/>
              </w:rPr>
              <w:t>科学研究与试验发展服务</w:t>
            </w:r>
          </w:p>
          <w:p w:rsidR="00063CCE" w:rsidRDefault="00063CCE" w:rsidP="00063CCE">
            <w:pPr>
              <w:widowControl/>
              <w:spacing w:line="320" w:lineRule="exact"/>
              <w:jc w:val="left"/>
              <w:rPr>
                <w:rFonts w:ascii="仿宋_GB2312" w:eastAsia="仿宋_GB2312" w:hAnsi="宋体" w:cs="宋体"/>
                <w:b/>
                <w:bCs/>
                <w:kern w:val="0"/>
                <w:sz w:val="22"/>
              </w:rPr>
            </w:pPr>
          </w:p>
          <w:p w:rsidR="00063CCE" w:rsidRDefault="00063CCE" w:rsidP="00063CCE">
            <w:pPr>
              <w:widowControl/>
              <w:spacing w:line="320" w:lineRule="exact"/>
              <w:jc w:val="left"/>
              <w:rPr>
                <w:rFonts w:ascii="仿宋_GB2312" w:eastAsia="仿宋_GB2312" w:hAnsi="宋体" w:cs="宋体"/>
                <w:b/>
                <w:bCs/>
                <w:kern w:val="0"/>
                <w:sz w:val="22"/>
              </w:rPr>
            </w:pPr>
          </w:p>
          <w:p w:rsidR="00063CCE" w:rsidRDefault="00063CCE" w:rsidP="00063CCE">
            <w:pPr>
              <w:widowControl/>
              <w:spacing w:line="320" w:lineRule="exact"/>
              <w:jc w:val="left"/>
              <w:rPr>
                <w:rFonts w:ascii="仿宋_GB2312" w:eastAsia="仿宋_GB2312" w:hAnsi="宋体" w:cs="宋体"/>
                <w:b/>
                <w:bCs/>
                <w:kern w:val="0"/>
                <w:sz w:val="22"/>
              </w:rPr>
            </w:pPr>
          </w:p>
          <w:p w:rsidR="00063CCE" w:rsidRDefault="00063CCE" w:rsidP="00063CCE">
            <w:pPr>
              <w:widowControl/>
              <w:spacing w:line="320" w:lineRule="exact"/>
              <w:jc w:val="left"/>
              <w:rPr>
                <w:rFonts w:ascii="仿宋_GB2312" w:eastAsia="仿宋_GB2312" w:hAnsi="宋体" w:cs="宋体"/>
                <w:b/>
                <w:bCs/>
                <w:kern w:val="0"/>
                <w:sz w:val="22"/>
              </w:rPr>
            </w:pPr>
          </w:p>
          <w:p w:rsidR="00063CCE" w:rsidRDefault="00063CCE" w:rsidP="00063CCE">
            <w:pPr>
              <w:widowControl/>
              <w:spacing w:line="320" w:lineRule="exact"/>
              <w:jc w:val="left"/>
              <w:rPr>
                <w:rFonts w:ascii="仿宋_GB2312" w:eastAsia="仿宋_GB2312" w:hAnsi="宋体" w:cs="宋体"/>
                <w:b/>
                <w:bCs/>
                <w:kern w:val="0"/>
                <w:sz w:val="22"/>
              </w:rPr>
            </w:pPr>
          </w:p>
          <w:p w:rsidR="00063CCE" w:rsidRDefault="00063CCE" w:rsidP="00063CCE">
            <w:pPr>
              <w:widowControl/>
              <w:spacing w:line="320" w:lineRule="exact"/>
              <w:jc w:val="left"/>
              <w:rPr>
                <w:rFonts w:ascii="仿宋_GB2312" w:eastAsia="仿宋_GB2312" w:hAnsi="宋体" w:cs="宋体"/>
                <w:b/>
                <w:bCs/>
                <w:kern w:val="0"/>
                <w:sz w:val="22"/>
              </w:rPr>
            </w:pPr>
          </w:p>
          <w:p w:rsidR="00063CCE" w:rsidRPr="00612E25" w:rsidRDefault="00063CCE" w:rsidP="00063CCE">
            <w:pPr>
              <w:widowControl/>
              <w:spacing w:line="320" w:lineRule="exact"/>
              <w:jc w:val="left"/>
              <w:rPr>
                <w:rFonts w:ascii="仿宋_GB2312" w:eastAsia="仿宋_GB2312" w:hAnsi="宋体" w:cs="宋体" w:hint="eastAsia"/>
                <w:b/>
                <w:bCs/>
                <w:kern w:val="0"/>
                <w:sz w:val="22"/>
              </w:rPr>
            </w:pP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4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科技创新平台、工程实验室、工程（技术）研究中心、大型科学仪器中心、分析测试中心、企业技术中心、新产品开发设计中心、科研中试基地、技术创新联盟等开展的服务活动包含在此大类</w:t>
            </w:r>
          </w:p>
        </w:tc>
        <w:tc>
          <w:tcPr>
            <w:tcW w:w="992" w:type="dxa"/>
            <w:tcBorders>
              <w:top w:val="single" w:sz="8" w:space="0" w:color="000000"/>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227"/>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Default="00063CCE" w:rsidP="00063CCE">
            <w:pPr>
              <w:widowControl/>
              <w:spacing w:line="340" w:lineRule="exact"/>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111</w:t>
            </w:r>
          </w:p>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4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自然科学、工程、农业和医学研究</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4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227"/>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1111</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4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自然科学研究和试验发展</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4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4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7310</w:t>
            </w:r>
          </w:p>
        </w:tc>
      </w:tr>
      <w:tr w:rsidR="00063CCE" w:rsidRPr="00612E25" w:rsidTr="00063CCE">
        <w:trPr>
          <w:trHeight w:val="227"/>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1112</w:t>
            </w:r>
          </w:p>
        </w:tc>
        <w:tc>
          <w:tcPr>
            <w:tcW w:w="3582" w:type="dxa"/>
            <w:tcBorders>
              <w:top w:val="nil"/>
              <w:left w:val="nil"/>
              <w:bottom w:val="nil"/>
              <w:right w:val="single" w:sz="8" w:space="0" w:color="auto"/>
            </w:tcBorders>
            <w:shd w:val="clear" w:color="auto" w:fill="auto"/>
            <w:vAlign w:val="center"/>
          </w:tcPr>
          <w:p w:rsidR="00063CCE" w:rsidRPr="00C1553C" w:rsidRDefault="00063CCE" w:rsidP="00063CCE">
            <w:pPr>
              <w:widowControl/>
              <w:spacing w:line="340" w:lineRule="exact"/>
              <w:ind w:firstLine="440"/>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工程和技术研究和试验发展</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40" w:lineRule="exact"/>
              <w:jc w:val="left"/>
              <w:rPr>
                <w:rFonts w:ascii="仿宋_GB2312" w:eastAsia="仿宋_GB2312" w:hAnsi="宋体" w:cs="宋体" w:hint="eastAsia"/>
                <w:kern w:val="0"/>
                <w:sz w:val="22"/>
              </w:rPr>
            </w:pPr>
          </w:p>
        </w:tc>
        <w:tc>
          <w:tcPr>
            <w:tcW w:w="992" w:type="dxa"/>
            <w:tcBorders>
              <w:left w:val="nil"/>
              <w:right w:val="nil"/>
            </w:tcBorders>
            <w:shd w:val="clear" w:color="auto" w:fill="auto"/>
            <w:noWrap/>
            <w:vAlign w:val="center"/>
          </w:tcPr>
          <w:p w:rsidR="00063CCE" w:rsidRPr="00612E25" w:rsidRDefault="00063CCE" w:rsidP="00063CCE">
            <w:pPr>
              <w:widowControl/>
              <w:spacing w:line="34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7320</w:t>
            </w:r>
          </w:p>
        </w:tc>
      </w:tr>
      <w:tr w:rsidR="00063CCE" w:rsidRPr="00612E25" w:rsidTr="00063CCE">
        <w:trPr>
          <w:trHeight w:val="227"/>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p>
        </w:tc>
        <w:tc>
          <w:tcPr>
            <w:tcW w:w="696" w:type="dxa"/>
            <w:tcBorders>
              <w:top w:val="nil"/>
              <w:left w:val="nil"/>
              <w:bottom w:val="nil"/>
              <w:right w:val="single" w:sz="8" w:space="0" w:color="auto"/>
            </w:tcBorders>
            <w:shd w:val="clear" w:color="auto" w:fill="auto"/>
            <w:noWrap/>
            <w:vAlign w:val="center"/>
          </w:tcPr>
          <w:p w:rsidR="00063CCE" w:rsidRDefault="00063CCE" w:rsidP="00063CCE">
            <w:pPr>
              <w:widowControl/>
              <w:spacing w:line="340" w:lineRule="exact"/>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1113</w:t>
            </w:r>
          </w:p>
          <w:p w:rsidR="00063CCE" w:rsidRDefault="00063CCE" w:rsidP="00063CCE">
            <w:pPr>
              <w:widowControl/>
              <w:spacing w:line="340" w:lineRule="exact"/>
              <w:jc w:val="center"/>
              <w:rPr>
                <w:rFonts w:ascii="仿宋_GB2312" w:eastAsia="仿宋_GB2312" w:hAnsi="宋体" w:cs="宋体"/>
                <w:kern w:val="0"/>
                <w:sz w:val="24"/>
                <w:szCs w:val="24"/>
              </w:rPr>
            </w:pPr>
          </w:p>
          <w:p w:rsidR="00063CCE" w:rsidRDefault="00063CCE" w:rsidP="00063CCE">
            <w:pPr>
              <w:widowControl/>
              <w:spacing w:line="340" w:lineRule="exact"/>
              <w:jc w:val="center"/>
              <w:rPr>
                <w:rFonts w:ascii="仿宋_GB2312" w:eastAsia="仿宋_GB2312" w:hAnsi="宋体" w:cs="宋体"/>
                <w:kern w:val="0"/>
                <w:sz w:val="24"/>
                <w:szCs w:val="24"/>
              </w:rPr>
            </w:pPr>
          </w:p>
          <w:p w:rsidR="00063CCE" w:rsidRDefault="00063CCE" w:rsidP="00063CCE">
            <w:pPr>
              <w:widowControl/>
              <w:spacing w:line="340" w:lineRule="exact"/>
              <w:jc w:val="center"/>
              <w:rPr>
                <w:rFonts w:ascii="仿宋_GB2312" w:eastAsia="仿宋_GB2312" w:hAnsi="宋体" w:cs="宋体"/>
                <w:kern w:val="0"/>
                <w:sz w:val="24"/>
                <w:szCs w:val="24"/>
              </w:rPr>
            </w:pPr>
          </w:p>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p>
        </w:tc>
        <w:tc>
          <w:tcPr>
            <w:tcW w:w="3582" w:type="dxa"/>
            <w:tcBorders>
              <w:top w:val="nil"/>
              <w:left w:val="nil"/>
              <w:bottom w:val="nil"/>
              <w:right w:val="single" w:sz="8" w:space="0" w:color="auto"/>
            </w:tcBorders>
            <w:shd w:val="clear" w:color="auto" w:fill="auto"/>
            <w:vAlign w:val="center"/>
          </w:tcPr>
          <w:p w:rsidR="00063CCE" w:rsidRDefault="00063CCE" w:rsidP="00063CCE">
            <w:pPr>
              <w:widowControl/>
              <w:spacing w:line="34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农业科学研究和试验发展</w:t>
            </w:r>
          </w:p>
          <w:p w:rsidR="00063CCE" w:rsidRDefault="00063CCE" w:rsidP="00063CCE">
            <w:pPr>
              <w:widowControl/>
              <w:spacing w:line="340" w:lineRule="exact"/>
              <w:ind w:firstLine="440"/>
              <w:jc w:val="left"/>
              <w:rPr>
                <w:rFonts w:ascii="仿宋_GB2312" w:eastAsia="仿宋_GB2312" w:hAnsi="宋体" w:cs="宋体"/>
                <w:kern w:val="0"/>
                <w:sz w:val="22"/>
              </w:rPr>
            </w:pPr>
          </w:p>
          <w:p w:rsidR="00063CCE" w:rsidRDefault="00063CCE" w:rsidP="00063CCE">
            <w:pPr>
              <w:widowControl/>
              <w:spacing w:line="340" w:lineRule="exact"/>
              <w:ind w:firstLine="440"/>
              <w:jc w:val="left"/>
              <w:rPr>
                <w:rFonts w:ascii="仿宋_GB2312" w:eastAsia="仿宋_GB2312" w:hAnsi="宋体" w:cs="宋体"/>
                <w:kern w:val="0"/>
                <w:sz w:val="22"/>
              </w:rPr>
            </w:pPr>
          </w:p>
          <w:p w:rsidR="00063CCE" w:rsidRDefault="00063CCE" w:rsidP="00063CCE">
            <w:pPr>
              <w:widowControl/>
              <w:spacing w:line="340" w:lineRule="exact"/>
              <w:ind w:firstLine="440"/>
              <w:jc w:val="left"/>
              <w:rPr>
                <w:rFonts w:ascii="仿宋_GB2312" w:eastAsia="仿宋_GB2312" w:hAnsi="宋体" w:cs="宋体"/>
                <w:kern w:val="0"/>
                <w:sz w:val="22"/>
              </w:rPr>
            </w:pPr>
          </w:p>
          <w:p w:rsidR="00063CCE" w:rsidRPr="00612E25" w:rsidRDefault="00063CCE" w:rsidP="00063CCE">
            <w:pPr>
              <w:widowControl/>
              <w:spacing w:line="340" w:lineRule="exact"/>
              <w:ind w:firstLine="440"/>
              <w:jc w:val="left"/>
              <w:rPr>
                <w:rFonts w:ascii="仿宋_GB2312" w:eastAsia="仿宋_GB2312" w:hAnsi="宋体" w:cs="宋体" w:hint="eastAsia"/>
                <w:kern w:val="0"/>
                <w:sz w:val="22"/>
              </w:rPr>
            </w:pP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4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农学、林学、畜牧、兽医、水产学等农业科学领域中开展的科学技术研究和试验发展活动包含在此小类</w:t>
            </w:r>
          </w:p>
        </w:tc>
        <w:tc>
          <w:tcPr>
            <w:tcW w:w="992" w:type="dxa"/>
            <w:tcBorders>
              <w:left w:val="nil"/>
              <w:right w:val="nil"/>
            </w:tcBorders>
            <w:shd w:val="clear" w:color="auto" w:fill="auto"/>
            <w:noWrap/>
            <w:vAlign w:val="center"/>
          </w:tcPr>
          <w:p w:rsidR="00063CCE" w:rsidRDefault="00063CCE" w:rsidP="00063CCE">
            <w:pPr>
              <w:widowControl/>
              <w:spacing w:line="34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7330</w:t>
            </w:r>
          </w:p>
          <w:p w:rsidR="00063CCE" w:rsidRDefault="00063CCE" w:rsidP="00063CCE">
            <w:pPr>
              <w:widowControl/>
              <w:spacing w:line="340" w:lineRule="exact"/>
              <w:jc w:val="left"/>
              <w:rPr>
                <w:rFonts w:ascii="仿宋_GB2312" w:eastAsia="仿宋_GB2312" w:hAnsi="宋体" w:cs="宋体"/>
                <w:kern w:val="0"/>
                <w:sz w:val="24"/>
                <w:szCs w:val="24"/>
              </w:rPr>
            </w:pPr>
          </w:p>
          <w:p w:rsidR="00063CCE" w:rsidRDefault="00063CCE" w:rsidP="00063CCE">
            <w:pPr>
              <w:widowControl/>
              <w:spacing w:line="340" w:lineRule="exact"/>
              <w:jc w:val="left"/>
              <w:rPr>
                <w:rFonts w:ascii="仿宋_GB2312" w:eastAsia="仿宋_GB2312" w:hAnsi="宋体" w:cs="宋体"/>
                <w:kern w:val="0"/>
                <w:sz w:val="24"/>
                <w:szCs w:val="24"/>
              </w:rPr>
            </w:pPr>
          </w:p>
          <w:p w:rsidR="00063CCE" w:rsidRDefault="00063CCE" w:rsidP="00063CCE">
            <w:pPr>
              <w:widowControl/>
              <w:spacing w:line="340" w:lineRule="exact"/>
              <w:jc w:val="left"/>
              <w:rPr>
                <w:rFonts w:ascii="仿宋_GB2312" w:eastAsia="仿宋_GB2312" w:hAnsi="宋体" w:cs="宋体"/>
                <w:kern w:val="0"/>
                <w:sz w:val="24"/>
                <w:szCs w:val="24"/>
              </w:rPr>
            </w:pPr>
          </w:p>
          <w:p w:rsidR="00063CCE" w:rsidRPr="00612E25" w:rsidRDefault="00063CCE" w:rsidP="00063CCE">
            <w:pPr>
              <w:widowControl/>
              <w:spacing w:line="340" w:lineRule="exact"/>
              <w:jc w:val="left"/>
              <w:rPr>
                <w:rFonts w:ascii="仿宋_GB2312" w:eastAsia="仿宋_GB2312" w:hAnsi="宋体" w:cs="宋体" w:hint="eastAsia"/>
                <w:kern w:val="0"/>
                <w:sz w:val="24"/>
                <w:szCs w:val="24"/>
              </w:rPr>
            </w:pPr>
          </w:p>
        </w:tc>
      </w:tr>
      <w:tr w:rsidR="00063CCE" w:rsidRPr="00612E25" w:rsidTr="00063CCE">
        <w:trPr>
          <w:trHeight w:val="227"/>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Default="00063CCE" w:rsidP="00063CCE">
            <w:pPr>
              <w:widowControl/>
              <w:spacing w:line="340" w:lineRule="exact"/>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1114</w:t>
            </w:r>
          </w:p>
          <w:p w:rsidR="00063CCE" w:rsidRDefault="00063CCE" w:rsidP="00063CCE">
            <w:pPr>
              <w:widowControl/>
              <w:spacing w:line="340" w:lineRule="exact"/>
              <w:jc w:val="center"/>
              <w:rPr>
                <w:rFonts w:ascii="仿宋_GB2312" w:eastAsia="仿宋_GB2312" w:hAnsi="宋体" w:cs="宋体"/>
                <w:kern w:val="0"/>
                <w:sz w:val="24"/>
                <w:szCs w:val="24"/>
              </w:rPr>
            </w:pPr>
          </w:p>
          <w:p w:rsidR="00063CCE" w:rsidRDefault="00063CCE" w:rsidP="00063CCE">
            <w:pPr>
              <w:widowControl/>
              <w:spacing w:line="340" w:lineRule="exact"/>
              <w:jc w:val="center"/>
              <w:rPr>
                <w:rFonts w:ascii="仿宋_GB2312" w:eastAsia="仿宋_GB2312" w:hAnsi="宋体" w:cs="宋体"/>
                <w:kern w:val="0"/>
                <w:sz w:val="24"/>
                <w:szCs w:val="24"/>
              </w:rPr>
            </w:pPr>
          </w:p>
          <w:p w:rsidR="00063CCE" w:rsidRDefault="00063CCE" w:rsidP="00063CCE">
            <w:pPr>
              <w:widowControl/>
              <w:spacing w:line="340" w:lineRule="exact"/>
              <w:jc w:val="center"/>
              <w:rPr>
                <w:rFonts w:ascii="仿宋_GB2312" w:eastAsia="仿宋_GB2312" w:hAnsi="宋体" w:cs="宋体"/>
                <w:kern w:val="0"/>
                <w:sz w:val="24"/>
                <w:szCs w:val="24"/>
              </w:rPr>
            </w:pPr>
          </w:p>
          <w:p w:rsidR="00063CCE" w:rsidRDefault="00063CCE" w:rsidP="00063CCE">
            <w:pPr>
              <w:widowControl/>
              <w:spacing w:line="340" w:lineRule="exact"/>
              <w:jc w:val="center"/>
              <w:rPr>
                <w:rFonts w:ascii="仿宋_GB2312" w:eastAsia="仿宋_GB2312" w:hAnsi="宋体" w:cs="宋体"/>
                <w:kern w:val="0"/>
                <w:sz w:val="24"/>
                <w:szCs w:val="24"/>
              </w:rPr>
            </w:pPr>
          </w:p>
          <w:p w:rsidR="00063CCE" w:rsidRDefault="00063CCE" w:rsidP="00063CCE">
            <w:pPr>
              <w:widowControl/>
              <w:spacing w:line="340" w:lineRule="exact"/>
              <w:jc w:val="center"/>
              <w:rPr>
                <w:rFonts w:ascii="仿宋_GB2312" w:eastAsia="仿宋_GB2312" w:hAnsi="宋体" w:cs="宋体"/>
                <w:kern w:val="0"/>
                <w:sz w:val="24"/>
                <w:szCs w:val="24"/>
              </w:rPr>
            </w:pPr>
          </w:p>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p>
        </w:tc>
        <w:tc>
          <w:tcPr>
            <w:tcW w:w="3582" w:type="dxa"/>
            <w:tcBorders>
              <w:top w:val="nil"/>
              <w:left w:val="nil"/>
              <w:bottom w:val="nil"/>
              <w:right w:val="single" w:sz="8" w:space="0" w:color="auto"/>
            </w:tcBorders>
            <w:shd w:val="clear" w:color="auto" w:fill="auto"/>
            <w:vAlign w:val="center"/>
          </w:tcPr>
          <w:p w:rsidR="00063CCE" w:rsidRDefault="00063CCE" w:rsidP="00063CCE">
            <w:pPr>
              <w:widowControl/>
              <w:spacing w:line="340" w:lineRule="exact"/>
              <w:ind w:firstLine="440"/>
              <w:jc w:val="left"/>
              <w:rPr>
                <w:rFonts w:ascii="仿宋_GB2312" w:eastAsia="仿宋_GB2312" w:hAnsi="宋体" w:cs="宋体" w:hint="eastAsia"/>
                <w:kern w:val="0"/>
                <w:sz w:val="22"/>
              </w:rPr>
            </w:pPr>
            <w:r>
              <w:rPr>
                <w:rFonts w:ascii="仿宋_GB2312" w:eastAsia="仿宋_GB2312" w:hAnsi="宋体" w:cs="宋体" w:hint="eastAsia"/>
                <w:kern w:val="0"/>
                <w:sz w:val="22"/>
              </w:rPr>
              <w:t>医</w:t>
            </w:r>
            <w:r>
              <w:rPr>
                <w:rFonts w:ascii="仿宋_GB2312" w:eastAsia="仿宋_GB2312" w:hAnsi="宋体" w:cs="宋体"/>
                <w:kern w:val="0"/>
                <w:sz w:val="22"/>
              </w:rPr>
              <w:t>学研究和试验发展</w:t>
            </w:r>
          </w:p>
          <w:p w:rsidR="00063CCE" w:rsidRDefault="00063CCE" w:rsidP="00063CCE">
            <w:pPr>
              <w:widowControl/>
              <w:spacing w:line="340" w:lineRule="exact"/>
              <w:ind w:firstLine="440"/>
              <w:jc w:val="left"/>
              <w:rPr>
                <w:rFonts w:ascii="仿宋_GB2312" w:eastAsia="仿宋_GB2312" w:hAnsi="宋体" w:cs="宋体"/>
                <w:kern w:val="0"/>
                <w:sz w:val="22"/>
              </w:rPr>
            </w:pPr>
          </w:p>
          <w:p w:rsidR="00063CCE" w:rsidRDefault="00063CCE" w:rsidP="00063CCE">
            <w:pPr>
              <w:widowControl/>
              <w:spacing w:line="340" w:lineRule="exact"/>
              <w:ind w:firstLine="440"/>
              <w:jc w:val="left"/>
              <w:rPr>
                <w:rFonts w:ascii="仿宋_GB2312" w:eastAsia="仿宋_GB2312" w:hAnsi="宋体" w:cs="宋体"/>
                <w:kern w:val="0"/>
                <w:sz w:val="22"/>
              </w:rPr>
            </w:pPr>
          </w:p>
          <w:p w:rsidR="00063CCE" w:rsidRDefault="00063CCE" w:rsidP="00063CCE">
            <w:pPr>
              <w:widowControl/>
              <w:spacing w:line="340" w:lineRule="exact"/>
              <w:ind w:firstLine="440"/>
              <w:jc w:val="left"/>
              <w:rPr>
                <w:rFonts w:ascii="仿宋_GB2312" w:eastAsia="仿宋_GB2312" w:hAnsi="宋体" w:cs="宋体"/>
                <w:kern w:val="0"/>
                <w:sz w:val="22"/>
              </w:rPr>
            </w:pPr>
          </w:p>
          <w:p w:rsidR="00063CCE" w:rsidRDefault="00063CCE" w:rsidP="00063CCE">
            <w:pPr>
              <w:widowControl/>
              <w:spacing w:line="340" w:lineRule="exact"/>
              <w:ind w:firstLine="440"/>
              <w:jc w:val="left"/>
              <w:rPr>
                <w:rFonts w:ascii="仿宋_GB2312" w:eastAsia="仿宋_GB2312" w:hAnsi="宋体" w:cs="宋体"/>
                <w:kern w:val="0"/>
                <w:sz w:val="22"/>
              </w:rPr>
            </w:pPr>
          </w:p>
          <w:p w:rsidR="00063CCE" w:rsidRDefault="00063CCE" w:rsidP="00063CCE">
            <w:pPr>
              <w:widowControl/>
              <w:spacing w:line="340" w:lineRule="exact"/>
              <w:ind w:firstLine="440"/>
              <w:jc w:val="left"/>
              <w:rPr>
                <w:rFonts w:ascii="仿宋_GB2312" w:eastAsia="仿宋_GB2312" w:hAnsi="宋体" w:cs="宋体"/>
                <w:kern w:val="0"/>
                <w:sz w:val="22"/>
              </w:rPr>
            </w:pPr>
          </w:p>
          <w:p w:rsidR="00063CCE" w:rsidRPr="00C1553C" w:rsidRDefault="00063CCE" w:rsidP="00063CCE">
            <w:pPr>
              <w:widowControl/>
              <w:spacing w:line="340" w:lineRule="exact"/>
              <w:ind w:firstLine="440"/>
              <w:jc w:val="left"/>
              <w:rPr>
                <w:rFonts w:ascii="仿宋_GB2312" w:eastAsia="仿宋_GB2312" w:hAnsi="宋体" w:cs="宋体" w:hint="eastAsia"/>
                <w:kern w:val="0"/>
                <w:sz w:val="22"/>
              </w:rPr>
            </w:pP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4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基础医学、临床医学、预防医学与卫生学、军事医学与特种医学、药学、中医学与中药学等医学领域中开展的科学技术研究与试验发展活动包含在此小类</w:t>
            </w:r>
          </w:p>
        </w:tc>
        <w:tc>
          <w:tcPr>
            <w:tcW w:w="992" w:type="dxa"/>
            <w:tcBorders>
              <w:left w:val="nil"/>
              <w:right w:val="nil"/>
            </w:tcBorders>
            <w:shd w:val="clear" w:color="auto" w:fill="auto"/>
            <w:noWrap/>
            <w:vAlign w:val="center"/>
          </w:tcPr>
          <w:p w:rsidR="00063CCE" w:rsidRDefault="00063CCE" w:rsidP="00063CCE">
            <w:pPr>
              <w:widowControl/>
              <w:spacing w:line="340" w:lineRule="exact"/>
              <w:jc w:val="left"/>
              <w:rPr>
                <w:rFonts w:ascii="仿宋_GB2312" w:eastAsia="仿宋_GB2312" w:hAnsi="宋体" w:cs="宋体"/>
                <w:kern w:val="0"/>
                <w:sz w:val="24"/>
                <w:szCs w:val="24"/>
              </w:rPr>
            </w:pPr>
            <w:r>
              <w:rPr>
                <w:rFonts w:ascii="仿宋_GB2312" w:eastAsia="仿宋_GB2312" w:hAnsi="宋体" w:cs="宋体" w:hint="eastAsia"/>
                <w:kern w:val="0"/>
                <w:sz w:val="24"/>
                <w:szCs w:val="24"/>
              </w:rPr>
              <w:t>7340</w:t>
            </w:r>
          </w:p>
          <w:p w:rsidR="00063CCE" w:rsidRDefault="00063CCE" w:rsidP="00063CCE">
            <w:pPr>
              <w:widowControl/>
              <w:spacing w:line="340" w:lineRule="exact"/>
              <w:jc w:val="left"/>
              <w:rPr>
                <w:rFonts w:ascii="仿宋_GB2312" w:eastAsia="仿宋_GB2312" w:hAnsi="宋体" w:cs="宋体"/>
                <w:kern w:val="0"/>
                <w:sz w:val="24"/>
                <w:szCs w:val="24"/>
              </w:rPr>
            </w:pPr>
          </w:p>
          <w:p w:rsidR="00063CCE" w:rsidRDefault="00063CCE" w:rsidP="00063CCE">
            <w:pPr>
              <w:widowControl/>
              <w:spacing w:line="340" w:lineRule="exact"/>
              <w:jc w:val="left"/>
              <w:rPr>
                <w:rFonts w:ascii="仿宋_GB2312" w:eastAsia="仿宋_GB2312" w:hAnsi="宋体" w:cs="宋体"/>
                <w:kern w:val="0"/>
                <w:sz w:val="24"/>
                <w:szCs w:val="24"/>
              </w:rPr>
            </w:pPr>
          </w:p>
          <w:p w:rsidR="00063CCE" w:rsidRDefault="00063CCE" w:rsidP="00063CCE">
            <w:pPr>
              <w:widowControl/>
              <w:spacing w:line="340" w:lineRule="exact"/>
              <w:jc w:val="left"/>
              <w:rPr>
                <w:rFonts w:ascii="仿宋_GB2312" w:eastAsia="仿宋_GB2312" w:hAnsi="宋体" w:cs="宋体"/>
                <w:kern w:val="0"/>
                <w:sz w:val="24"/>
                <w:szCs w:val="24"/>
              </w:rPr>
            </w:pPr>
          </w:p>
          <w:p w:rsidR="00063CCE" w:rsidRDefault="00063CCE" w:rsidP="00063CCE">
            <w:pPr>
              <w:widowControl/>
              <w:spacing w:line="340" w:lineRule="exact"/>
              <w:jc w:val="left"/>
              <w:rPr>
                <w:rFonts w:ascii="仿宋_GB2312" w:eastAsia="仿宋_GB2312" w:hAnsi="宋体" w:cs="宋体"/>
                <w:kern w:val="0"/>
                <w:sz w:val="24"/>
                <w:szCs w:val="24"/>
              </w:rPr>
            </w:pPr>
          </w:p>
          <w:p w:rsidR="00063CCE" w:rsidRDefault="00063CCE" w:rsidP="00063CCE">
            <w:pPr>
              <w:widowControl/>
              <w:spacing w:line="340" w:lineRule="exact"/>
              <w:jc w:val="left"/>
              <w:rPr>
                <w:rFonts w:ascii="仿宋_GB2312" w:eastAsia="仿宋_GB2312" w:hAnsi="宋体" w:cs="宋体"/>
                <w:kern w:val="0"/>
                <w:sz w:val="24"/>
                <w:szCs w:val="24"/>
              </w:rPr>
            </w:pPr>
          </w:p>
          <w:p w:rsidR="00063CCE" w:rsidRPr="00612E25" w:rsidRDefault="00063CCE" w:rsidP="00063CCE">
            <w:pPr>
              <w:widowControl/>
              <w:spacing w:line="340" w:lineRule="exact"/>
              <w:jc w:val="left"/>
              <w:rPr>
                <w:rFonts w:ascii="仿宋_GB2312" w:eastAsia="仿宋_GB2312" w:hAnsi="宋体" w:cs="宋体" w:hint="eastAsia"/>
                <w:kern w:val="0"/>
                <w:sz w:val="24"/>
                <w:szCs w:val="24"/>
              </w:rPr>
            </w:pPr>
          </w:p>
        </w:tc>
      </w:tr>
      <w:tr w:rsidR="00063CCE" w:rsidRPr="00612E25" w:rsidTr="00063CCE">
        <w:trPr>
          <w:trHeight w:val="227"/>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112</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4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社会人文科学研究</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4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40" w:lineRule="exact"/>
              <w:jc w:val="left"/>
              <w:rPr>
                <w:rFonts w:ascii="仿宋_GB2312" w:eastAsia="仿宋_GB2312" w:hAnsi="宋体" w:cs="宋体" w:hint="eastAsia"/>
                <w:kern w:val="0"/>
                <w:sz w:val="24"/>
                <w:szCs w:val="24"/>
              </w:rPr>
            </w:pPr>
          </w:p>
        </w:tc>
      </w:tr>
      <w:tr w:rsidR="00063CCE" w:rsidRPr="00612E25" w:rsidTr="00063CCE">
        <w:trPr>
          <w:trHeight w:val="227"/>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1120</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4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社会人文科学研究</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4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7350</w:t>
            </w:r>
          </w:p>
        </w:tc>
      </w:tr>
      <w:tr w:rsidR="00063CCE" w:rsidRPr="00612E25" w:rsidTr="00063CCE">
        <w:trPr>
          <w:trHeight w:val="227"/>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12</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 xml:space="preserve">　</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40" w:lineRule="exact"/>
              <w:jc w:val="left"/>
              <w:rPr>
                <w:rFonts w:ascii="仿宋_GB2312" w:eastAsia="仿宋_GB2312" w:hAnsi="宋体" w:cs="宋体" w:hint="eastAsia"/>
                <w:b/>
                <w:bCs/>
                <w:kern w:val="0"/>
                <w:sz w:val="22"/>
              </w:rPr>
            </w:pPr>
            <w:r w:rsidRPr="00612E25">
              <w:rPr>
                <w:rFonts w:ascii="仿宋_GB2312" w:eastAsia="仿宋_GB2312" w:hAnsi="宋体" w:cs="宋体" w:hint="eastAsia"/>
                <w:b/>
                <w:bCs/>
                <w:kern w:val="0"/>
                <w:sz w:val="22"/>
              </w:rPr>
              <w:t>专业化技术服务</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40" w:lineRule="exact"/>
              <w:jc w:val="left"/>
              <w:rPr>
                <w:rFonts w:ascii="仿宋_GB2312" w:eastAsia="仿宋_GB2312" w:hAnsi="宋体" w:cs="宋体" w:hint="eastAsia"/>
                <w:kern w:val="0"/>
                <w:sz w:val="24"/>
                <w:szCs w:val="24"/>
              </w:rPr>
            </w:pPr>
          </w:p>
        </w:tc>
      </w:tr>
      <w:tr w:rsidR="00063CCE" w:rsidRPr="00612E25" w:rsidTr="00063CCE">
        <w:trPr>
          <w:trHeight w:val="227"/>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121</w:t>
            </w:r>
          </w:p>
        </w:tc>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top w:val="nil"/>
              <w:left w:val="nil"/>
              <w:right w:val="single" w:sz="8" w:space="0" w:color="auto"/>
            </w:tcBorders>
            <w:shd w:val="clear" w:color="auto" w:fill="auto"/>
            <w:vAlign w:val="center"/>
          </w:tcPr>
          <w:p w:rsidR="00063CCE" w:rsidRPr="00612E25" w:rsidRDefault="00063CCE" w:rsidP="00063CCE">
            <w:pPr>
              <w:widowControl/>
              <w:spacing w:line="34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专业化技术公共服务</w:t>
            </w:r>
          </w:p>
        </w:tc>
        <w:tc>
          <w:tcPr>
            <w:tcW w:w="2552" w:type="dxa"/>
            <w:tcBorders>
              <w:top w:val="nil"/>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40" w:lineRule="exact"/>
              <w:jc w:val="left"/>
              <w:rPr>
                <w:rFonts w:ascii="仿宋_GB2312" w:eastAsia="仿宋_GB2312" w:hAnsi="宋体" w:cs="宋体" w:hint="eastAsia"/>
                <w:kern w:val="0"/>
                <w:sz w:val="24"/>
                <w:szCs w:val="24"/>
              </w:rPr>
            </w:pPr>
          </w:p>
        </w:tc>
      </w:tr>
      <w:tr w:rsidR="00063CCE" w:rsidRPr="00612E25" w:rsidTr="00063CCE">
        <w:trPr>
          <w:trHeight w:val="227"/>
        </w:trPr>
        <w:tc>
          <w:tcPr>
            <w:tcW w:w="696" w:type="dxa"/>
            <w:tcBorders>
              <w:top w:val="nil"/>
              <w:left w:val="nil"/>
              <w:bottom w:val="single" w:sz="8" w:space="0" w:color="auto"/>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single" w:sz="8" w:space="0" w:color="auto"/>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single" w:sz="8" w:space="0" w:color="auto"/>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1211</w:t>
            </w:r>
          </w:p>
        </w:tc>
        <w:tc>
          <w:tcPr>
            <w:tcW w:w="3582" w:type="dxa"/>
            <w:tcBorders>
              <w:top w:val="nil"/>
              <w:left w:val="nil"/>
              <w:bottom w:val="single" w:sz="8" w:space="0" w:color="auto"/>
              <w:right w:val="single" w:sz="8" w:space="0" w:color="auto"/>
            </w:tcBorders>
            <w:shd w:val="clear" w:color="auto" w:fill="auto"/>
            <w:vAlign w:val="center"/>
          </w:tcPr>
          <w:p w:rsidR="00063CCE" w:rsidRPr="00612E25" w:rsidRDefault="00063CCE" w:rsidP="00063CCE">
            <w:pPr>
              <w:widowControl/>
              <w:spacing w:line="34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气象服务</w:t>
            </w:r>
          </w:p>
        </w:tc>
        <w:tc>
          <w:tcPr>
            <w:tcW w:w="2552" w:type="dxa"/>
            <w:tcBorders>
              <w:top w:val="nil"/>
              <w:left w:val="nil"/>
              <w:bottom w:val="single" w:sz="8" w:space="0" w:color="auto"/>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bottom w:val="single" w:sz="8" w:space="0" w:color="auto"/>
              <w:right w:val="nil"/>
            </w:tcBorders>
            <w:shd w:val="clear" w:color="auto" w:fill="auto"/>
            <w:noWrap/>
            <w:vAlign w:val="center"/>
          </w:tcPr>
          <w:p w:rsidR="00063CCE" w:rsidRPr="00612E25" w:rsidRDefault="00063CCE" w:rsidP="00063CCE">
            <w:pPr>
              <w:widowControl/>
              <w:spacing w:line="34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7410</w:t>
            </w:r>
          </w:p>
        </w:tc>
      </w:tr>
      <w:tr w:rsidR="00063CCE" w:rsidRPr="00612E25" w:rsidTr="00063CCE">
        <w:trPr>
          <w:trHeight w:val="79"/>
        </w:trPr>
        <w:tc>
          <w:tcPr>
            <w:tcW w:w="696" w:type="dxa"/>
            <w:tcBorders>
              <w:top w:val="single" w:sz="8" w:space="0" w:color="auto"/>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single" w:sz="8" w:space="0" w:color="auto"/>
              <w:left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single" w:sz="8" w:space="0" w:color="auto"/>
              <w:left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1212</w:t>
            </w:r>
          </w:p>
        </w:tc>
        <w:tc>
          <w:tcPr>
            <w:tcW w:w="3582" w:type="dxa"/>
            <w:tcBorders>
              <w:top w:val="single" w:sz="8" w:space="0" w:color="auto"/>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地震服务</w:t>
            </w:r>
          </w:p>
        </w:tc>
        <w:tc>
          <w:tcPr>
            <w:tcW w:w="2552" w:type="dxa"/>
            <w:tcBorders>
              <w:top w:val="single" w:sz="8" w:space="0" w:color="auto"/>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p>
        </w:tc>
        <w:tc>
          <w:tcPr>
            <w:tcW w:w="992" w:type="dxa"/>
            <w:tcBorders>
              <w:top w:val="single" w:sz="8" w:space="0" w:color="auto"/>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7420</w:t>
            </w:r>
          </w:p>
        </w:tc>
      </w:tr>
      <w:tr w:rsidR="00063CCE" w:rsidRPr="00612E25" w:rsidTr="00063CCE">
        <w:trPr>
          <w:trHeight w:val="79"/>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1213</w:t>
            </w:r>
          </w:p>
        </w:tc>
        <w:tc>
          <w:tcPr>
            <w:tcW w:w="3582" w:type="dxa"/>
            <w:tcBorders>
              <w:top w:val="nil"/>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海洋服务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743</w:t>
            </w:r>
          </w:p>
        </w:tc>
      </w:tr>
      <w:tr w:rsidR="00063CCE" w:rsidRPr="00612E25" w:rsidTr="00063CCE">
        <w:trPr>
          <w:trHeight w:val="79"/>
        </w:trPr>
        <w:tc>
          <w:tcPr>
            <w:tcW w:w="696" w:type="dxa"/>
            <w:tcBorders>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1214</w:t>
            </w:r>
          </w:p>
        </w:tc>
        <w:tc>
          <w:tcPr>
            <w:tcW w:w="3582" w:type="dxa"/>
            <w:tcBorders>
              <w:left w:val="nil"/>
              <w:bottom w:val="nil"/>
              <w:right w:val="single" w:sz="8" w:space="0" w:color="auto"/>
            </w:tcBorders>
            <w:shd w:val="clear" w:color="auto" w:fill="auto"/>
            <w:vAlign w:val="center"/>
          </w:tcPr>
          <w:p w:rsidR="00063CCE" w:rsidRPr="00612E25" w:rsidRDefault="00063CCE" w:rsidP="00063CCE">
            <w:pPr>
              <w:widowControl/>
              <w:spacing w:line="320" w:lineRule="exact"/>
              <w:ind w:firstLineChars="200" w:firstLine="440"/>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测绘地</w:t>
            </w:r>
            <w:r w:rsidRPr="00612E25">
              <w:rPr>
                <w:rFonts w:ascii="仿宋_GB2312" w:eastAsia="仿宋_GB2312" w:hAnsi="宋体" w:cs="宋体"/>
                <w:kern w:val="0"/>
                <w:sz w:val="22"/>
              </w:rPr>
              <w:t>理信息</w:t>
            </w:r>
            <w:r w:rsidRPr="00612E25">
              <w:rPr>
                <w:rFonts w:ascii="仿宋_GB2312" w:eastAsia="仿宋_GB2312" w:hAnsi="宋体" w:cs="宋体" w:hint="eastAsia"/>
                <w:kern w:val="0"/>
                <w:sz w:val="22"/>
              </w:rPr>
              <w:t>服务</w:t>
            </w:r>
          </w:p>
        </w:tc>
        <w:tc>
          <w:tcPr>
            <w:tcW w:w="2552" w:type="dxa"/>
            <w:tcBorders>
              <w:left w:val="nil"/>
              <w:bottom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744</w:t>
            </w: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1215</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环境与生态监测检测</w:t>
            </w:r>
            <w:r w:rsidRPr="00612E25">
              <w:rPr>
                <w:rFonts w:ascii="仿宋_GB2312" w:eastAsia="仿宋_GB2312" w:hAnsi="宋体" w:cs="宋体"/>
                <w:kern w:val="0"/>
                <w:sz w:val="22"/>
              </w:rPr>
              <w:t>服务</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746</w:t>
            </w: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1216</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地质勘查</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747</w:t>
            </w: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Default="00063CCE" w:rsidP="00063CCE">
            <w:pPr>
              <w:widowControl/>
              <w:spacing w:line="320" w:lineRule="exact"/>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1217</w:t>
            </w:r>
          </w:p>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p>
        </w:tc>
        <w:tc>
          <w:tcPr>
            <w:tcW w:w="3582" w:type="dxa"/>
            <w:tcBorders>
              <w:top w:val="nil"/>
              <w:left w:val="nil"/>
              <w:bottom w:val="nil"/>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规划设计服务</w:t>
            </w:r>
          </w:p>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仅包括为科技活动提供的规划设计服务</w:t>
            </w:r>
          </w:p>
        </w:tc>
        <w:tc>
          <w:tcPr>
            <w:tcW w:w="992" w:type="dxa"/>
            <w:tcBorders>
              <w:left w:val="nil"/>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7485</w:t>
            </w:r>
            <w:r w:rsidRPr="00612E25">
              <w:rPr>
                <w:rFonts w:ascii="仿宋_GB2312" w:eastAsia="仿宋_GB2312" w:hAnsi="宋体" w:cs="宋体"/>
                <w:kern w:val="0"/>
                <w:sz w:val="24"/>
                <w:szCs w:val="24"/>
              </w:rPr>
              <w:t>*</w:t>
            </w: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Pr>
                <w:rFonts w:ascii="仿宋_GB2312" w:eastAsia="仿宋_GB2312" w:hAnsi="宋体" w:cs="宋体"/>
                <w:kern w:val="0"/>
                <w:sz w:val="24"/>
                <w:szCs w:val="24"/>
              </w:rPr>
              <w:t>7486*</w:t>
            </w: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Default="00063CCE" w:rsidP="00063CCE">
            <w:pPr>
              <w:widowControl/>
              <w:spacing w:line="320" w:lineRule="exact"/>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122</w:t>
            </w:r>
          </w:p>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ind w:firstLineChars="100" w:firstLine="220"/>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检验、检测、标准、认证和计量服务</w:t>
            </w:r>
          </w:p>
        </w:tc>
        <w:tc>
          <w:tcPr>
            <w:tcW w:w="2552" w:type="dxa"/>
            <w:tcBorders>
              <w:top w:val="nil"/>
              <w:left w:val="nil"/>
              <w:bottom w:val="nil"/>
              <w:right w:val="single" w:sz="8" w:space="0" w:color="auto"/>
            </w:tcBorders>
            <w:shd w:val="clear" w:color="auto" w:fill="auto"/>
            <w:vAlign w:val="center"/>
          </w:tcPr>
          <w:p w:rsidR="00063CCE" w:rsidRDefault="00063CCE" w:rsidP="00063CCE">
            <w:pPr>
              <w:widowControl/>
              <w:spacing w:line="300" w:lineRule="exact"/>
              <w:jc w:val="left"/>
              <w:rPr>
                <w:rFonts w:ascii="仿宋_GB2312" w:eastAsia="仿宋_GB2312" w:hAnsi="宋体" w:cs="宋体"/>
                <w:kern w:val="0"/>
                <w:sz w:val="22"/>
              </w:rPr>
            </w:pPr>
            <w:r w:rsidRPr="00612E25">
              <w:rPr>
                <w:rFonts w:ascii="仿宋_GB2312" w:eastAsia="仿宋_GB2312" w:hAnsi="宋体" w:cs="宋体" w:hint="eastAsia"/>
                <w:kern w:val="0"/>
                <w:sz w:val="22"/>
              </w:rPr>
              <w:t xml:space="preserve">　</w:t>
            </w:r>
          </w:p>
          <w:p w:rsidR="00063CCE" w:rsidRPr="00612E25" w:rsidRDefault="00063CCE" w:rsidP="00063CCE">
            <w:pPr>
              <w:widowControl/>
              <w:spacing w:line="300" w:lineRule="exact"/>
              <w:jc w:val="left"/>
              <w:rPr>
                <w:rFonts w:ascii="仿宋_GB2312" w:eastAsia="仿宋_GB2312" w:hAnsi="宋体" w:cs="宋体" w:hint="eastAsia"/>
                <w:kern w:val="0"/>
                <w:sz w:val="22"/>
              </w:rPr>
            </w:pPr>
          </w:p>
        </w:tc>
        <w:tc>
          <w:tcPr>
            <w:tcW w:w="992" w:type="dxa"/>
            <w:tcBorders>
              <w:left w:val="nil"/>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312"/>
        </w:trPr>
        <w:tc>
          <w:tcPr>
            <w:tcW w:w="696" w:type="dxa"/>
            <w:vMerge w:val="restart"/>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vMerge w:val="restart"/>
            <w:tcBorders>
              <w:top w:val="nil"/>
              <w:left w:val="single" w:sz="8" w:space="0" w:color="auto"/>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vMerge w:val="restart"/>
            <w:tcBorders>
              <w:top w:val="nil"/>
              <w:left w:val="single" w:sz="8" w:space="0" w:color="auto"/>
              <w:bottom w:val="nil"/>
              <w:right w:val="single" w:sz="8" w:space="0" w:color="auto"/>
            </w:tcBorders>
            <w:shd w:val="clear" w:color="auto" w:fill="auto"/>
            <w:noWrap/>
            <w:vAlign w:val="center"/>
          </w:tcPr>
          <w:p w:rsidR="00063CCE" w:rsidRDefault="00063CCE" w:rsidP="00063CCE">
            <w:pPr>
              <w:widowControl/>
              <w:spacing w:line="320" w:lineRule="exact"/>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1220</w:t>
            </w:r>
          </w:p>
          <w:p w:rsidR="00063CCE" w:rsidRDefault="00063CCE" w:rsidP="00063CCE">
            <w:pPr>
              <w:widowControl/>
              <w:spacing w:line="320" w:lineRule="exact"/>
              <w:jc w:val="center"/>
              <w:rPr>
                <w:rFonts w:ascii="仿宋_GB2312" w:eastAsia="仿宋_GB2312" w:hAnsi="宋体" w:cs="宋体" w:hint="eastAsia"/>
                <w:kern w:val="0"/>
                <w:sz w:val="24"/>
                <w:szCs w:val="24"/>
              </w:rPr>
            </w:pPr>
          </w:p>
          <w:p w:rsidR="00063CCE" w:rsidRPr="00612E25" w:rsidRDefault="00063CCE" w:rsidP="00063CCE">
            <w:pPr>
              <w:widowControl/>
              <w:spacing w:line="320" w:lineRule="exact"/>
              <w:rPr>
                <w:rFonts w:ascii="仿宋_GB2312" w:eastAsia="仿宋_GB2312" w:hAnsi="宋体" w:cs="宋体" w:hint="eastAsia"/>
                <w:kern w:val="0"/>
                <w:sz w:val="24"/>
                <w:szCs w:val="24"/>
              </w:rPr>
            </w:pPr>
          </w:p>
        </w:tc>
        <w:tc>
          <w:tcPr>
            <w:tcW w:w="3582" w:type="dxa"/>
            <w:vMerge w:val="restart"/>
            <w:tcBorders>
              <w:top w:val="nil"/>
              <w:left w:val="single" w:sz="8" w:space="0" w:color="auto"/>
              <w:bottom w:val="nil"/>
              <w:right w:val="single" w:sz="8" w:space="0" w:color="auto"/>
            </w:tcBorders>
            <w:shd w:val="clear" w:color="auto" w:fill="auto"/>
            <w:vAlign w:val="center"/>
          </w:tcPr>
          <w:p w:rsidR="00063CCE" w:rsidRDefault="00063CCE" w:rsidP="00063CCE">
            <w:pPr>
              <w:widowControl/>
              <w:spacing w:line="320" w:lineRule="exact"/>
              <w:ind w:firstLineChars="200"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质检技术服务</w:t>
            </w:r>
          </w:p>
          <w:p w:rsidR="00063CCE" w:rsidRDefault="00063CCE" w:rsidP="00063CCE">
            <w:pPr>
              <w:widowControl/>
              <w:spacing w:line="320" w:lineRule="exact"/>
              <w:jc w:val="left"/>
              <w:rPr>
                <w:rFonts w:ascii="仿宋_GB2312" w:eastAsia="仿宋_GB2312" w:hAnsi="宋体" w:cs="宋体"/>
                <w:kern w:val="0"/>
                <w:sz w:val="22"/>
              </w:rPr>
            </w:pPr>
          </w:p>
          <w:p w:rsidR="00063CCE" w:rsidRPr="00612E25" w:rsidRDefault="00063CCE" w:rsidP="00063CCE">
            <w:pPr>
              <w:widowControl/>
              <w:spacing w:line="320" w:lineRule="exact"/>
              <w:jc w:val="left"/>
              <w:rPr>
                <w:rFonts w:ascii="仿宋_GB2312" w:eastAsia="仿宋_GB2312" w:hAnsi="宋体" w:cs="宋体" w:hint="eastAsia"/>
                <w:kern w:val="0"/>
                <w:sz w:val="22"/>
              </w:rPr>
            </w:pPr>
          </w:p>
        </w:tc>
        <w:tc>
          <w:tcPr>
            <w:tcW w:w="2552" w:type="dxa"/>
            <w:vMerge w:val="restart"/>
            <w:tcBorders>
              <w:top w:val="nil"/>
              <w:left w:val="single" w:sz="8" w:space="0" w:color="auto"/>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检验、检测、标准、认证、计量等服务包含在此小类</w:t>
            </w:r>
          </w:p>
        </w:tc>
        <w:tc>
          <w:tcPr>
            <w:tcW w:w="992" w:type="dxa"/>
            <w:vMerge w:val="restart"/>
            <w:tcBorders>
              <w:left w:val="nil"/>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745</w:t>
            </w:r>
          </w:p>
          <w:p w:rsidR="00063CCE" w:rsidRDefault="00063CCE" w:rsidP="00063CCE">
            <w:pPr>
              <w:widowControl/>
              <w:spacing w:line="320" w:lineRule="exact"/>
              <w:jc w:val="left"/>
              <w:rPr>
                <w:rFonts w:ascii="仿宋_GB2312" w:eastAsia="仿宋_GB2312" w:hAnsi="宋体" w:cs="宋体"/>
                <w:kern w:val="0"/>
                <w:sz w:val="24"/>
                <w:szCs w:val="24"/>
              </w:rPr>
            </w:pP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312"/>
        </w:trPr>
        <w:tc>
          <w:tcPr>
            <w:tcW w:w="696" w:type="dxa"/>
            <w:vMerge/>
            <w:tcBorders>
              <w:top w:val="nil"/>
              <w:left w:val="nil"/>
              <w:bottom w:val="nil"/>
              <w:right w:val="single" w:sz="8" w:space="0" w:color="auto"/>
            </w:tcBorders>
            <w:vAlign w:val="center"/>
          </w:tcPr>
          <w:p w:rsidR="00063CCE" w:rsidRPr="00612E25" w:rsidRDefault="00063CCE" w:rsidP="00063CCE">
            <w:pPr>
              <w:widowControl/>
              <w:jc w:val="left"/>
              <w:rPr>
                <w:rFonts w:ascii="仿宋_GB2312" w:eastAsia="仿宋_GB2312" w:hAnsi="宋体" w:cs="宋体" w:hint="eastAsia"/>
                <w:kern w:val="0"/>
                <w:sz w:val="24"/>
                <w:szCs w:val="24"/>
              </w:rPr>
            </w:pPr>
          </w:p>
        </w:tc>
        <w:tc>
          <w:tcPr>
            <w:tcW w:w="696" w:type="dxa"/>
            <w:vMerge/>
            <w:tcBorders>
              <w:top w:val="nil"/>
              <w:left w:val="single" w:sz="8" w:space="0" w:color="auto"/>
              <w:bottom w:val="nil"/>
              <w:right w:val="single" w:sz="8" w:space="0" w:color="auto"/>
            </w:tcBorders>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c>
          <w:tcPr>
            <w:tcW w:w="696" w:type="dxa"/>
            <w:vMerge/>
            <w:tcBorders>
              <w:top w:val="nil"/>
              <w:left w:val="single" w:sz="8" w:space="0" w:color="auto"/>
              <w:bottom w:val="nil"/>
              <w:right w:val="single" w:sz="8" w:space="0" w:color="auto"/>
            </w:tcBorders>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c>
          <w:tcPr>
            <w:tcW w:w="3582" w:type="dxa"/>
            <w:vMerge/>
            <w:tcBorders>
              <w:top w:val="nil"/>
              <w:left w:val="single" w:sz="8" w:space="0" w:color="auto"/>
              <w:bottom w:val="nil"/>
              <w:right w:val="single" w:sz="8" w:space="0" w:color="auto"/>
            </w:tcBorders>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p>
        </w:tc>
        <w:tc>
          <w:tcPr>
            <w:tcW w:w="2552" w:type="dxa"/>
            <w:vMerge/>
            <w:tcBorders>
              <w:top w:val="nil"/>
              <w:left w:val="single" w:sz="8" w:space="0" w:color="auto"/>
              <w:bottom w:val="nil"/>
              <w:right w:val="single" w:sz="8" w:space="0" w:color="auto"/>
            </w:tcBorders>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p>
        </w:tc>
        <w:tc>
          <w:tcPr>
            <w:tcW w:w="992" w:type="dxa"/>
            <w:vMerge/>
            <w:tcBorders>
              <w:left w:val="nil"/>
              <w:right w:val="nil"/>
            </w:tcBorders>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123</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工程技术服务</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1231</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工程管理服务</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7481</w:t>
            </w: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1232</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工程监理服务</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7482</w:t>
            </w: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123</w:t>
            </w:r>
            <w:r w:rsidRPr="00612E25">
              <w:rPr>
                <w:rFonts w:ascii="仿宋_GB2312" w:eastAsia="仿宋_GB2312" w:hAnsi="宋体" w:cs="宋体"/>
                <w:kern w:val="0"/>
                <w:sz w:val="24"/>
                <w:szCs w:val="24"/>
              </w:rPr>
              <w:t>3</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工程勘察活动</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7483</w:t>
            </w: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123</w:t>
            </w:r>
            <w:r w:rsidRPr="00612E25">
              <w:rPr>
                <w:rFonts w:ascii="仿宋_GB2312" w:eastAsia="仿宋_GB2312" w:hAnsi="宋体" w:cs="宋体"/>
                <w:kern w:val="0"/>
                <w:sz w:val="24"/>
                <w:szCs w:val="24"/>
              </w:rPr>
              <w:t>4</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工程设计活动</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7484</w:t>
            </w: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124</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专业化设计服务</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1241</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工业设计服务</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749</w:t>
            </w:r>
            <w:r>
              <w:rPr>
                <w:rFonts w:ascii="仿宋_GB2312" w:eastAsia="仿宋_GB2312" w:hAnsi="宋体" w:cs="宋体"/>
                <w:kern w:val="0"/>
                <w:sz w:val="24"/>
                <w:szCs w:val="24"/>
              </w:rPr>
              <w:t>1</w:t>
            </w: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1242</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专业设计服务</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749</w:t>
            </w:r>
            <w:r>
              <w:rPr>
                <w:rFonts w:ascii="仿宋_GB2312" w:eastAsia="仿宋_GB2312" w:hAnsi="宋体" w:cs="宋体"/>
                <w:kern w:val="0"/>
                <w:sz w:val="24"/>
                <w:szCs w:val="24"/>
              </w:rPr>
              <w:t>2</w:t>
            </w: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13</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b/>
                <w:bCs/>
                <w:kern w:val="0"/>
                <w:sz w:val="22"/>
              </w:rPr>
            </w:pPr>
            <w:r w:rsidRPr="00612E25">
              <w:rPr>
                <w:rFonts w:ascii="仿宋_GB2312" w:eastAsia="仿宋_GB2312" w:hAnsi="宋体" w:cs="宋体" w:hint="eastAsia"/>
                <w:b/>
                <w:bCs/>
                <w:kern w:val="0"/>
                <w:sz w:val="22"/>
              </w:rPr>
              <w:t>科技推广及相关服务</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131</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科技推广与创业孵化服务</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1311</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技术推广服务</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751</w:t>
            </w: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Default="00063CCE" w:rsidP="00063CCE">
            <w:pPr>
              <w:widowControl/>
              <w:spacing w:line="320" w:lineRule="exact"/>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1312</w:t>
            </w:r>
          </w:p>
          <w:p w:rsidR="00063CCE" w:rsidRDefault="00063CCE" w:rsidP="00063CCE">
            <w:pPr>
              <w:widowControl/>
              <w:spacing w:line="320" w:lineRule="exact"/>
              <w:jc w:val="center"/>
              <w:rPr>
                <w:rFonts w:ascii="仿宋_GB2312" w:eastAsia="仿宋_GB2312" w:hAnsi="宋体" w:cs="宋体"/>
                <w:kern w:val="0"/>
                <w:sz w:val="24"/>
                <w:szCs w:val="24"/>
              </w:rPr>
            </w:pPr>
          </w:p>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p>
        </w:tc>
        <w:tc>
          <w:tcPr>
            <w:tcW w:w="3582" w:type="dxa"/>
            <w:tcBorders>
              <w:top w:val="nil"/>
              <w:left w:val="nil"/>
              <w:bottom w:val="nil"/>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科技中介服务</w:t>
            </w:r>
          </w:p>
          <w:p w:rsidR="00063CCE" w:rsidRDefault="00063CCE" w:rsidP="00063CCE">
            <w:pPr>
              <w:widowControl/>
              <w:spacing w:line="320" w:lineRule="exact"/>
              <w:ind w:firstLine="440"/>
              <w:jc w:val="left"/>
              <w:rPr>
                <w:rFonts w:ascii="仿宋_GB2312" w:eastAsia="仿宋_GB2312" w:hAnsi="宋体" w:cs="宋体"/>
                <w:kern w:val="0"/>
                <w:sz w:val="22"/>
              </w:rPr>
            </w:pPr>
          </w:p>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为科技活动提供科技评估鉴定服务等包含在此小类</w:t>
            </w:r>
          </w:p>
        </w:tc>
        <w:tc>
          <w:tcPr>
            <w:tcW w:w="992" w:type="dxa"/>
            <w:tcBorders>
              <w:left w:val="nil"/>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7530</w:t>
            </w:r>
          </w:p>
          <w:p w:rsidR="00063CCE" w:rsidRDefault="00063CCE" w:rsidP="00063CCE">
            <w:pPr>
              <w:widowControl/>
              <w:spacing w:line="320" w:lineRule="exact"/>
              <w:jc w:val="left"/>
              <w:rPr>
                <w:rFonts w:ascii="仿宋_GB2312" w:eastAsia="仿宋_GB2312" w:hAnsi="宋体" w:cs="宋体"/>
                <w:kern w:val="0"/>
                <w:sz w:val="24"/>
                <w:szCs w:val="24"/>
              </w:rPr>
            </w:pP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1313</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创业空间服务</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7540</w:t>
            </w: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132</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知识产权服务</w:t>
            </w: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nil"/>
              <w:right w:val="single" w:sz="8" w:space="0" w:color="auto"/>
            </w:tcBorders>
            <w:shd w:val="clear" w:color="auto" w:fill="auto"/>
            <w:noWrap/>
            <w:vAlign w:val="center"/>
          </w:tcPr>
          <w:p w:rsidR="00063CCE" w:rsidRDefault="00063CCE" w:rsidP="00063CCE">
            <w:pPr>
              <w:widowControl/>
              <w:spacing w:line="320" w:lineRule="exact"/>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1320</w:t>
            </w:r>
          </w:p>
          <w:p w:rsidR="00063CCE" w:rsidRDefault="00063CCE" w:rsidP="00063CCE">
            <w:pPr>
              <w:widowControl/>
              <w:spacing w:line="320" w:lineRule="exact"/>
              <w:jc w:val="center"/>
              <w:rPr>
                <w:rFonts w:ascii="仿宋_GB2312" w:eastAsia="仿宋_GB2312" w:hAnsi="宋体" w:cs="宋体"/>
                <w:kern w:val="0"/>
                <w:sz w:val="24"/>
                <w:szCs w:val="24"/>
              </w:rPr>
            </w:pPr>
          </w:p>
          <w:p w:rsidR="00063CCE" w:rsidRDefault="00063CCE" w:rsidP="00063CCE">
            <w:pPr>
              <w:widowControl/>
              <w:spacing w:line="320" w:lineRule="exact"/>
              <w:jc w:val="center"/>
              <w:rPr>
                <w:rFonts w:ascii="仿宋_GB2312" w:eastAsia="仿宋_GB2312" w:hAnsi="宋体" w:cs="宋体"/>
                <w:kern w:val="0"/>
                <w:sz w:val="24"/>
                <w:szCs w:val="24"/>
              </w:rPr>
            </w:pPr>
          </w:p>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p>
        </w:tc>
        <w:tc>
          <w:tcPr>
            <w:tcW w:w="3582" w:type="dxa"/>
            <w:tcBorders>
              <w:top w:val="nil"/>
              <w:left w:val="nil"/>
              <w:bottom w:val="nil"/>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知识产权服务</w:t>
            </w:r>
          </w:p>
          <w:p w:rsidR="00063CCE" w:rsidRDefault="00063CCE" w:rsidP="00063CCE">
            <w:pPr>
              <w:widowControl/>
              <w:spacing w:line="320" w:lineRule="exact"/>
              <w:ind w:firstLine="440"/>
              <w:jc w:val="left"/>
              <w:rPr>
                <w:rFonts w:ascii="仿宋_GB2312" w:eastAsia="仿宋_GB2312" w:hAnsi="宋体" w:cs="宋体" w:hint="eastAsia"/>
                <w:kern w:val="0"/>
                <w:sz w:val="22"/>
              </w:rPr>
            </w:pPr>
          </w:p>
          <w:p w:rsidR="00063CCE" w:rsidRDefault="00063CCE" w:rsidP="00063CCE">
            <w:pPr>
              <w:widowControl/>
              <w:spacing w:line="320" w:lineRule="exact"/>
              <w:ind w:firstLine="440"/>
              <w:jc w:val="left"/>
              <w:rPr>
                <w:rFonts w:ascii="仿宋_GB2312" w:eastAsia="仿宋_GB2312" w:hAnsi="宋体" w:cs="宋体"/>
                <w:kern w:val="0"/>
                <w:sz w:val="22"/>
              </w:rPr>
            </w:pPr>
          </w:p>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top w:val="nil"/>
              <w:left w:val="nil"/>
              <w:bottom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知识产权的代理、转让、登记、鉴定、评估、认证、咨询、检索等服务活动包含在此小类</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7520</w:t>
            </w:r>
          </w:p>
          <w:p w:rsidR="00063CCE" w:rsidRDefault="00063CCE" w:rsidP="00063CCE">
            <w:pPr>
              <w:widowControl/>
              <w:jc w:val="left"/>
              <w:rPr>
                <w:rFonts w:ascii="仿宋_GB2312" w:eastAsia="仿宋_GB2312" w:hAnsi="宋体" w:cs="宋体"/>
                <w:kern w:val="0"/>
                <w:sz w:val="24"/>
                <w:szCs w:val="24"/>
              </w:rPr>
            </w:pP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9"/>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133</w:t>
            </w:r>
          </w:p>
        </w:tc>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top w:val="nil"/>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科技法律及相关服务</w:t>
            </w:r>
          </w:p>
        </w:tc>
        <w:tc>
          <w:tcPr>
            <w:tcW w:w="2552" w:type="dxa"/>
            <w:tcBorders>
              <w:top w:val="nil"/>
              <w:left w:val="nil"/>
              <w:right w:val="single" w:sz="8" w:space="0" w:color="auto"/>
            </w:tcBorders>
            <w:shd w:val="clear" w:color="auto" w:fill="auto"/>
            <w:vAlign w:val="center"/>
          </w:tcPr>
          <w:p w:rsidR="00063CCE" w:rsidRPr="00612E25" w:rsidRDefault="00063CCE" w:rsidP="00063CCE">
            <w:pPr>
              <w:widowControl/>
              <w:spacing w:line="30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9"/>
        </w:trPr>
        <w:tc>
          <w:tcPr>
            <w:tcW w:w="696" w:type="dxa"/>
            <w:tcBorders>
              <w:top w:val="nil"/>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nil"/>
              <w:left w:val="nil"/>
              <w:bottom w:val="single" w:sz="8" w:space="0" w:color="auto"/>
              <w:right w:val="single" w:sz="8" w:space="0" w:color="auto"/>
            </w:tcBorders>
            <w:shd w:val="clear" w:color="auto" w:fill="auto"/>
            <w:noWrap/>
            <w:vAlign w:val="center"/>
          </w:tcPr>
          <w:p w:rsidR="00063CCE" w:rsidRDefault="00063CCE" w:rsidP="00063CCE">
            <w:pPr>
              <w:widowControl/>
              <w:spacing w:line="320" w:lineRule="exact"/>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1331</w:t>
            </w:r>
          </w:p>
          <w:p w:rsidR="00063CCE" w:rsidRDefault="00063CCE" w:rsidP="00063CCE">
            <w:pPr>
              <w:widowControl/>
              <w:spacing w:line="320" w:lineRule="exact"/>
              <w:jc w:val="center"/>
              <w:rPr>
                <w:rFonts w:ascii="仿宋_GB2312" w:eastAsia="仿宋_GB2312" w:hAnsi="宋体" w:cs="宋体"/>
                <w:kern w:val="0"/>
                <w:sz w:val="24"/>
                <w:szCs w:val="24"/>
              </w:rPr>
            </w:pPr>
          </w:p>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p>
        </w:tc>
        <w:tc>
          <w:tcPr>
            <w:tcW w:w="3582" w:type="dxa"/>
            <w:tcBorders>
              <w:top w:val="nil"/>
              <w:left w:val="nil"/>
              <w:bottom w:val="single" w:sz="8" w:space="0" w:color="auto"/>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科技法律服务</w:t>
            </w:r>
          </w:p>
          <w:p w:rsidR="00063CCE" w:rsidRDefault="00063CCE" w:rsidP="00063CCE">
            <w:pPr>
              <w:widowControl/>
              <w:spacing w:line="320" w:lineRule="exact"/>
              <w:ind w:firstLine="440"/>
              <w:jc w:val="left"/>
              <w:rPr>
                <w:rFonts w:ascii="仿宋_GB2312" w:eastAsia="仿宋_GB2312" w:hAnsi="宋体" w:cs="宋体"/>
                <w:kern w:val="0"/>
                <w:sz w:val="22"/>
              </w:rPr>
            </w:pPr>
          </w:p>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top w:val="nil"/>
              <w:left w:val="nil"/>
              <w:bottom w:val="single" w:sz="8" w:space="0" w:color="auto"/>
              <w:right w:val="single" w:sz="8" w:space="0" w:color="auto"/>
            </w:tcBorders>
            <w:shd w:val="clear" w:color="auto" w:fill="auto"/>
            <w:vAlign w:val="center"/>
          </w:tcPr>
          <w:p w:rsidR="00063CCE" w:rsidRPr="00612E25" w:rsidRDefault="00063CCE" w:rsidP="00063CCE">
            <w:pPr>
              <w:widowControl/>
              <w:spacing w:line="30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仅包括为科技活动提供的法律代理、法律援助等服务</w:t>
            </w:r>
          </w:p>
        </w:tc>
        <w:tc>
          <w:tcPr>
            <w:tcW w:w="992" w:type="dxa"/>
            <w:tcBorders>
              <w:left w:val="nil"/>
              <w:bottom w:val="single" w:sz="8" w:space="0" w:color="auto"/>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7231*</w:t>
            </w: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9"/>
        </w:trPr>
        <w:tc>
          <w:tcPr>
            <w:tcW w:w="696" w:type="dxa"/>
            <w:tcBorders>
              <w:top w:val="single" w:sz="8" w:space="0" w:color="auto"/>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single" w:sz="8" w:space="0" w:color="auto"/>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single" w:sz="8" w:space="0" w:color="auto"/>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1332</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top w:val="single" w:sz="8" w:space="0" w:color="auto"/>
              <w:left w:val="nil"/>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科技公证服务</w:t>
            </w:r>
          </w:p>
          <w:p w:rsidR="00063CCE" w:rsidRDefault="00063CCE" w:rsidP="00063CCE">
            <w:pPr>
              <w:widowControl/>
              <w:spacing w:line="320" w:lineRule="exact"/>
              <w:ind w:firstLine="440"/>
              <w:jc w:val="left"/>
              <w:rPr>
                <w:rFonts w:ascii="仿宋_GB2312" w:eastAsia="仿宋_GB2312" w:hAnsi="宋体" w:cs="宋体"/>
                <w:kern w:val="0"/>
                <w:sz w:val="22"/>
              </w:rPr>
            </w:pPr>
          </w:p>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top w:val="single" w:sz="8" w:space="0" w:color="auto"/>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仅包括为科技活动提供的契约、文件证明等公证服务</w:t>
            </w:r>
          </w:p>
        </w:tc>
        <w:tc>
          <w:tcPr>
            <w:tcW w:w="992" w:type="dxa"/>
            <w:tcBorders>
              <w:top w:val="single" w:sz="8" w:space="0" w:color="auto"/>
              <w:left w:val="nil"/>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7232*</w:t>
            </w:r>
          </w:p>
          <w:p w:rsidR="00063CCE" w:rsidRDefault="00063CCE" w:rsidP="00063CCE">
            <w:pPr>
              <w:widowControl/>
              <w:spacing w:line="320" w:lineRule="exact"/>
              <w:jc w:val="left"/>
              <w:rPr>
                <w:rFonts w:ascii="仿宋_GB2312" w:eastAsia="仿宋_GB2312" w:hAnsi="宋体" w:cs="宋体"/>
                <w:kern w:val="0"/>
                <w:sz w:val="24"/>
                <w:szCs w:val="24"/>
              </w:rPr>
            </w:pP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1112"/>
        </w:trPr>
        <w:tc>
          <w:tcPr>
            <w:tcW w:w="696" w:type="dxa"/>
            <w:tcBorders>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1333</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其他科技法律服务</w:t>
            </w:r>
          </w:p>
          <w:p w:rsidR="00063CCE" w:rsidRDefault="00063CCE" w:rsidP="00063CCE">
            <w:pPr>
              <w:widowControl/>
              <w:spacing w:line="320" w:lineRule="exact"/>
              <w:ind w:firstLine="440"/>
              <w:jc w:val="left"/>
              <w:rPr>
                <w:rFonts w:ascii="仿宋_GB2312" w:eastAsia="仿宋_GB2312" w:hAnsi="宋体" w:cs="宋体"/>
                <w:kern w:val="0"/>
                <w:sz w:val="22"/>
              </w:rPr>
            </w:pPr>
          </w:p>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仅包括为科技活动提供的调解、仲裁等其他法律服务</w:t>
            </w:r>
          </w:p>
        </w:tc>
        <w:tc>
          <w:tcPr>
            <w:tcW w:w="992" w:type="dxa"/>
            <w:tcBorders>
              <w:left w:val="nil"/>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7239*</w:t>
            </w:r>
          </w:p>
          <w:p w:rsidR="00063CCE" w:rsidRDefault="00063CCE" w:rsidP="00063CCE">
            <w:pPr>
              <w:widowControl/>
              <w:spacing w:line="320" w:lineRule="exact"/>
              <w:jc w:val="left"/>
              <w:rPr>
                <w:rFonts w:ascii="仿宋_GB2312" w:eastAsia="仿宋_GB2312" w:hAnsi="宋体" w:cs="宋体"/>
                <w:kern w:val="0"/>
                <w:sz w:val="24"/>
                <w:szCs w:val="24"/>
              </w:rPr>
            </w:pP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445"/>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14</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b/>
                <w:bCs/>
                <w:kern w:val="0"/>
                <w:sz w:val="22"/>
              </w:rPr>
            </w:pPr>
            <w:r w:rsidRPr="00612E25">
              <w:rPr>
                <w:rFonts w:ascii="仿宋_GB2312" w:eastAsia="仿宋_GB2312" w:hAnsi="宋体" w:cs="宋体" w:hint="eastAsia"/>
                <w:b/>
                <w:bCs/>
                <w:kern w:val="0"/>
                <w:sz w:val="22"/>
              </w:rPr>
              <w:t>科技信息服务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43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141</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信息传输科技服务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1411</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固定电信科技服务</w:t>
            </w:r>
          </w:p>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仅包括为科技活动提供的固定电信服务</w:t>
            </w:r>
          </w:p>
        </w:tc>
        <w:tc>
          <w:tcPr>
            <w:tcW w:w="992" w:type="dxa"/>
            <w:tcBorders>
              <w:left w:val="nil"/>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6311*</w:t>
            </w: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1412</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移动电信科技服务</w:t>
            </w:r>
          </w:p>
          <w:p w:rsidR="00063CCE" w:rsidRPr="00612E25" w:rsidRDefault="00063CCE" w:rsidP="00063CCE">
            <w:pPr>
              <w:widowControl/>
              <w:spacing w:line="320" w:lineRule="exact"/>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仅包括为科技活动提供的移动电信服务</w:t>
            </w:r>
          </w:p>
        </w:tc>
        <w:tc>
          <w:tcPr>
            <w:tcW w:w="992" w:type="dxa"/>
            <w:tcBorders>
              <w:left w:val="nil"/>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6312*</w:t>
            </w: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1413</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其他电信科技服务</w:t>
            </w:r>
          </w:p>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仅包括为科技活动提供的其他电信服务</w:t>
            </w:r>
          </w:p>
        </w:tc>
        <w:tc>
          <w:tcPr>
            <w:tcW w:w="992" w:type="dxa"/>
            <w:tcBorders>
              <w:left w:val="nil"/>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6319*</w:t>
            </w: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1414</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kern w:val="0"/>
                <w:sz w:val="22"/>
              </w:rPr>
            </w:pPr>
            <w:r w:rsidRPr="00612E25">
              <w:rPr>
                <w:rFonts w:ascii="仿宋_GB2312" w:eastAsia="仿宋_GB2312" w:hAnsi="宋体" w:cs="宋体" w:hint="eastAsia"/>
                <w:kern w:val="0"/>
                <w:sz w:val="22"/>
              </w:rPr>
              <w:t xml:space="preserve">　　有线广播电视传输科技服务</w:t>
            </w:r>
          </w:p>
          <w:p w:rsidR="00063CCE" w:rsidRPr="00612E25" w:rsidRDefault="00063CCE" w:rsidP="00063CCE">
            <w:pPr>
              <w:spacing w:line="320" w:lineRule="exact"/>
              <w:rPr>
                <w:rFonts w:ascii="仿宋_GB2312" w:eastAsia="仿宋_GB2312" w:hAnsi="宋体" w:cs="宋体"/>
                <w:sz w:val="22"/>
              </w:rPr>
            </w:pPr>
          </w:p>
          <w:p w:rsidR="00063CCE" w:rsidRPr="00612E25" w:rsidRDefault="00063CCE" w:rsidP="00063CCE">
            <w:pPr>
              <w:spacing w:line="320" w:lineRule="exact"/>
              <w:rPr>
                <w:rFonts w:ascii="仿宋_GB2312" w:eastAsia="仿宋_GB2312" w:hAnsi="宋体" w:cs="宋体" w:hint="eastAsia"/>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仅包括为科技活动提供的有线广播电视网络和信号传输服务</w:t>
            </w:r>
          </w:p>
        </w:tc>
        <w:tc>
          <w:tcPr>
            <w:tcW w:w="992" w:type="dxa"/>
            <w:tcBorders>
              <w:left w:val="nil"/>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6321*</w:t>
            </w:r>
          </w:p>
          <w:p w:rsidR="00063CCE" w:rsidRDefault="00063CCE" w:rsidP="00063CCE">
            <w:pPr>
              <w:widowControl/>
              <w:spacing w:line="320" w:lineRule="exact"/>
              <w:jc w:val="left"/>
              <w:rPr>
                <w:rFonts w:ascii="仿宋_GB2312" w:eastAsia="仿宋_GB2312" w:hAnsi="宋体" w:cs="宋体"/>
                <w:kern w:val="0"/>
                <w:sz w:val="24"/>
                <w:szCs w:val="24"/>
              </w:rPr>
            </w:pP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359"/>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1415</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无线广播电视传输科技服务</w:t>
            </w:r>
          </w:p>
          <w:p w:rsidR="00063CCE" w:rsidRDefault="00063CCE" w:rsidP="00063CCE">
            <w:pPr>
              <w:widowControl/>
              <w:spacing w:line="320" w:lineRule="exact"/>
              <w:ind w:firstLine="440"/>
              <w:jc w:val="left"/>
              <w:rPr>
                <w:rFonts w:ascii="仿宋_GB2312" w:eastAsia="仿宋_GB2312" w:hAnsi="宋体" w:cs="宋体"/>
                <w:kern w:val="0"/>
                <w:sz w:val="22"/>
              </w:rPr>
            </w:pPr>
          </w:p>
          <w:p w:rsidR="00063CCE" w:rsidRPr="00B771A2"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仅包括为科技活动提供的无线广播电视传输</w:t>
            </w:r>
            <w:r w:rsidRPr="00612E25">
              <w:rPr>
                <w:rFonts w:ascii="仿宋_GB2312" w:eastAsia="仿宋_GB2312" w:hAnsi="宋体" w:cs="宋体"/>
                <w:kern w:val="0"/>
                <w:sz w:val="22"/>
              </w:rPr>
              <w:t>覆盖网</w:t>
            </w:r>
            <w:r w:rsidRPr="00612E25">
              <w:rPr>
                <w:rFonts w:ascii="仿宋_GB2312" w:eastAsia="仿宋_GB2312" w:hAnsi="宋体" w:cs="宋体" w:hint="eastAsia"/>
                <w:kern w:val="0"/>
                <w:sz w:val="22"/>
              </w:rPr>
              <w:t>和信号传输服务</w:t>
            </w:r>
          </w:p>
        </w:tc>
        <w:tc>
          <w:tcPr>
            <w:tcW w:w="992" w:type="dxa"/>
            <w:tcBorders>
              <w:left w:val="nil"/>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6322*</w:t>
            </w:r>
          </w:p>
          <w:p w:rsidR="00063CCE" w:rsidRDefault="00063CCE" w:rsidP="00063CCE">
            <w:pPr>
              <w:widowControl/>
              <w:spacing w:line="320" w:lineRule="exact"/>
              <w:jc w:val="left"/>
              <w:rPr>
                <w:rFonts w:ascii="仿宋_GB2312" w:eastAsia="仿宋_GB2312" w:hAnsi="宋体" w:cs="宋体"/>
                <w:kern w:val="0"/>
                <w:sz w:val="24"/>
                <w:szCs w:val="24"/>
              </w:rPr>
            </w:pP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98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1416</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卫星传输科技服务</w:t>
            </w:r>
          </w:p>
          <w:p w:rsidR="00063CCE" w:rsidRDefault="00063CCE" w:rsidP="00063CCE">
            <w:pPr>
              <w:widowControl/>
              <w:spacing w:line="320" w:lineRule="exact"/>
              <w:ind w:firstLine="440"/>
              <w:jc w:val="left"/>
              <w:rPr>
                <w:rFonts w:ascii="仿宋_GB2312" w:eastAsia="仿宋_GB2312" w:hAnsi="宋体" w:cs="宋体"/>
                <w:kern w:val="0"/>
                <w:sz w:val="22"/>
              </w:rPr>
            </w:pPr>
          </w:p>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仅包括为科技活动提供的人造卫星电信传输和</w:t>
            </w:r>
            <w:r>
              <w:rPr>
                <w:rFonts w:ascii="仿宋_GB2312" w:eastAsia="仿宋_GB2312" w:hAnsi="宋体" w:cs="宋体" w:hint="eastAsia"/>
                <w:kern w:val="0"/>
                <w:sz w:val="22"/>
              </w:rPr>
              <w:t>卫星</w:t>
            </w:r>
            <w:r w:rsidRPr="00612E25">
              <w:rPr>
                <w:rFonts w:ascii="仿宋_GB2312" w:eastAsia="仿宋_GB2312" w:hAnsi="宋体" w:cs="宋体" w:hint="eastAsia"/>
                <w:kern w:val="0"/>
                <w:sz w:val="22"/>
              </w:rPr>
              <w:t>广播电视传输服务</w:t>
            </w:r>
          </w:p>
        </w:tc>
        <w:tc>
          <w:tcPr>
            <w:tcW w:w="992" w:type="dxa"/>
            <w:tcBorders>
              <w:left w:val="nil"/>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633*</w:t>
            </w:r>
          </w:p>
          <w:p w:rsidR="00063CCE" w:rsidRDefault="00063CCE" w:rsidP="00063CCE">
            <w:pPr>
              <w:widowControl/>
              <w:spacing w:line="320" w:lineRule="exact"/>
              <w:jc w:val="left"/>
              <w:rPr>
                <w:rFonts w:ascii="仿宋_GB2312" w:eastAsia="仿宋_GB2312" w:hAnsi="宋体" w:cs="宋体"/>
                <w:kern w:val="0"/>
                <w:sz w:val="24"/>
                <w:szCs w:val="24"/>
              </w:rPr>
            </w:pP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511"/>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142</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互联网技术服务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1421</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互联网接入及相关服务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6410</w:t>
            </w:r>
          </w:p>
        </w:tc>
      </w:tr>
      <w:tr w:rsidR="00063CCE" w:rsidRPr="00612E25" w:rsidTr="00063CCE">
        <w:trPr>
          <w:trHeight w:val="98"/>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1422</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互联网信息科技服务</w:t>
            </w:r>
          </w:p>
          <w:p w:rsidR="00063CCE" w:rsidRDefault="00063CCE" w:rsidP="00063CCE">
            <w:pPr>
              <w:widowControl/>
              <w:spacing w:line="320" w:lineRule="exact"/>
              <w:ind w:firstLine="440"/>
              <w:jc w:val="left"/>
              <w:rPr>
                <w:rFonts w:ascii="仿宋_GB2312" w:eastAsia="仿宋_GB2312" w:hAnsi="宋体" w:cs="宋体"/>
                <w:kern w:val="0"/>
                <w:sz w:val="22"/>
              </w:rPr>
            </w:pPr>
          </w:p>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仅包括为科技活动提供的互联网在线信息、电子邮箱、数据检索等服务</w:t>
            </w:r>
          </w:p>
        </w:tc>
        <w:tc>
          <w:tcPr>
            <w:tcW w:w="992" w:type="dxa"/>
            <w:tcBorders>
              <w:left w:val="nil"/>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642*</w:t>
            </w:r>
          </w:p>
          <w:p w:rsidR="00063CCE" w:rsidRDefault="00063CCE" w:rsidP="00063CCE">
            <w:pPr>
              <w:widowControl/>
              <w:spacing w:line="320" w:lineRule="exact"/>
              <w:jc w:val="left"/>
              <w:rPr>
                <w:rFonts w:ascii="仿宋_GB2312" w:eastAsia="仿宋_GB2312" w:hAnsi="宋体" w:cs="宋体"/>
                <w:kern w:val="0"/>
                <w:sz w:val="24"/>
                <w:szCs w:val="24"/>
              </w:rPr>
            </w:pP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113"/>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1423</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互联网平台</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643</w:t>
            </w:r>
          </w:p>
        </w:tc>
      </w:tr>
      <w:tr w:rsidR="00063CCE" w:rsidRPr="00612E25" w:rsidTr="00063CCE">
        <w:trPr>
          <w:trHeight w:val="113"/>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1424</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互联网安全服务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6440</w:t>
            </w:r>
          </w:p>
        </w:tc>
      </w:tr>
      <w:tr w:rsidR="00063CCE" w:rsidRPr="00612E25" w:rsidTr="00063CCE">
        <w:trPr>
          <w:trHeight w:val="113"/>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1425</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互联网数据服务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6450</w:t>
            </w:r>
          </w:p>
        </w:tc>
      </w:tr>
      <w:tr w:rsidR="00063CCE" w:rsidRPr="00612E25" w:rsidTr="00063CCE">
        <w:trPr>
          <w:trHeight w:val="113"/>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1426</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其他互联网服务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p>
        </w:tc>
        <w:tc>
          <w:tcPr>
            <w:tcW w:w="992" w:type="dxa"/>
            <w:tcBorders>
              <w:left w:val="nil"/>
              <w:right w:val="nil"/>
            </w:tcBorders>
            <w:shd w:val="clear" w:color="auto" w:fill="auto"/>
            <w:noWrap/>
            <w:vAlign w:val="center"/>
          </w:tcPr>
          <w:p w:rsidR="00063CCE" w:rsidRPr="00612E25" w:rsidRDefault="00063CCE" w:rsidP="00063CCE">
            <w:pPr>
              <w:widowControl/>
              <w:spacing w:line="320" w:lineRule="exact"/>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6490</w:t>
            </w:r>
          </w:p>
        </w:tc>
      </w:tr>
      <w:tr w:rsidR="00063CCE" w:rsidRPr="00612E25" w:rsidTr="00063CCE">
        <w:trPr>
          <w:trHeight w:val="113"/>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143</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软件和信息技术服务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113"/>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1431</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软件开发</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651</w:t>
            </w:r>
          </w:p>
        </w:tc>
      </w:tr>
      <w:tr w:rsidR="00063CCE" w:rsidRPr="00612E25" w:rsidTr="00063CCE">
        <w:trPr>
          <w:trHeight w:val="113"/>
        </w:trPr>
        <w:tc>
          <w:tcPr>
            <w:tcW w:w="696" w:type="dxa"/>
            <w:tcBorders>
              <w:top w:val="nil"/>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1432</w:t>
            </w:r>
          </w:p>
        </w:tc>
        <w:tc>
          <w:tcPr>
            <w:tcW w:w="3582" w:type="dxa"/>
            <w:tcBorders>
              <w:left w:val="nil"/>
              <w:bottom w:val="single" w:sz="8" w:space="0" w:color="auto"/>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信息系统集成服务</w:t>
            </w:r>
          </w:p>
        </w:tc>
        <w:tc>
          <w:tcPr>
            <w:tcW w:w="2552" w:type="dxa"/>
            <w:tcBorders>
              <w:left w:val="nil"/>
              <w:bottom w:val="single" w:sz="8" w:space="0" w:color="auto"/>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bottom w:val="single" w:sz="8" w:space="0" w:color="auto"/>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6531</w:t>
            </w:r>
          </w:p>
        </w:tc>
      </w:tr>
      <w:tr w:rsidR="00063CCE" w:rsidRPr="00612E25" w:rsidTr="00063CCE">
        <w:trPr>
          <w:trHeight w:val="270"/>
        </w:trPr>
        <w:tc>
          <w:tcPr>
            <w:tcW w:w="696" w:type="dxa"/>
            <w:tcBorders>
              <w:top w:val="single" w:sz="8" w:space="0" w:color="auto"/>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single" w:sz="8" w:space="0" w:color="auto"/>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single" w:sz="8" w:space="0" w:color="auto"/>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1433</w:t>
            </w:r>
          </w:p>
        </w:tc>
        <w:tc>
          <w:tcPr>
            <w:tcW w:w="3582" w:type="dxa"/>
            <w:tcBorders>
              <w:top w:val="single" w:sz="8" w:space="0" w:color="auto"/>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物联网技术服务</w:t>
            </w:r>
          </w:p>
        </w:tc>
        <w:tc>
          <w:tcPr>
            <w:tcW w:w="2552" w:type="dxa"/>
            <w:tcBorders>
              <w:top w:val="single" w:sz="8" w:space="0" w:color="auto"/>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top w:val="single" w:sz="8" w:space="0" w:color="auto"/>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6532</w:t>
            </w:r>
          </w:p>
        </w:tc>
      </w:tr>
      <w:tr w:rsidR="00063CCE" w:rsidRPr="00612E25" w:rsidTr="00063CCE">
        <w:trPr>
          <w:trHeight w:val="282"/>
        </w:trPr>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1434</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运行维护服务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6540</w:t>
            </w:r>
          </w:p>
        </w:tc>
      </w:tr>
      <w:tr w:rsidR="00063CCE" w:rsidRPr="00612E25" w:rsidTr="00063CCE">
        <w:trPr>
          <w:trHeight w:val="286"/>
        </w:trPr>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1435</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信息技术咨询服务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6560</w:t>
            </w:r>
          </w:p>
        </w:tc>
      </w:tr>
      <w:tr w:rsidR="00063CCE" w:rsidRPr="00612E25" w:rsidTr="00063CCE">
        <w:trPr>
          <w:trHeight w:val="286"/>
        </w:trPr>
        <w:tc>
          <w:tcPr>
            <w:tcW w:w="696" w:type="dxa"/>
            <w:tcBorders>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1436</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Pr>
                <w:rFonts w:ascii="仿宋_GB2312" w:eastAsia="仿宋_GB2312" w:hAnsi="宋体" w:cs="宋体" w:hint="eastAsia"/>
                <w:kern w:val="0"/>
                <w:sz w:val="22"/>
              </w:rPr>
              <w:t xml:space="preserve">    信息</w:t>
            </w:r>
            <w:r>
              <w:rPr>
                <w:rFonts w:ascii="仿宋_GB2312" w:eastAsia="仿宋_GB2312" w:hAnsi="宋体" w:cs="宋体"/>
                <w:kern w:val="0"/>
                <w:sz w:val="22"/>
              </w:rPr>
              <w:t>处理</w:t>
            </w:r>
            <w:r>
              <w:rPr>
                <w:rFonts w:ascii="仿宋_GB2312" w:eastAsia="仿宋_GB2312" w:hAnsi="宋体" w:cs="宋体" w:hint="eastAsia"/>
                <w:kern w:val="0"/>
                <w:sz w:val="22"/>
              </w:rPr>
              <w:t>和</w:t>
            </w:r>
            <w:r>
              <w:rPr>
                <w:rFonts w:ascii="仿宋_GB2312" w:eastAsia="仿宋_GB2312" w:hAnsi="宋体" w:cs="宋体"/>
                <w:kern w:val="0"/>
                <w:sz w:val="22"/>
              </w:rPr>
              <w:t>存储</w:t>
            </w:r>
            <w:r>
              <w:rPr>
                <w:rFonts w:ascii="仿宋_GB2312" w:eastAsia="仿宋_GB2312" w:hAnsi="宋体" w:cs="宋体" w:hint="eastAsia"/>
                <w:kern w:val="0"/>
                <w:sz w:val="22"/>
              </w:rPr>
              <w:t>支持</w:t>
            </w:r>
            <w:r>
              <w:rPr>
                <w:rFonts w:ascii="仿宋_GB2312" w:eastAsia="仿宋_GB2312" w:hAnsi="宋体" w:cs="宋体"/>
                <w:kern w:val="0"/>
                <w:sz w:val="22"/>
              </w:rPr>
              <w:t>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Pr>
                <w:rFonts w:ascii="仿宋_GB2312" w:eastAsia="仿宋_GB2312" w:hAnsi="宋体" w:cs="宋体" w:hint="eastAsia"/>
                <w:kern w:val="0"/>
                <w:sz w:val="24"/>
                <w:szCs w:val="24"/>
              </w:rPr>
              <w:t>6550</w:t>
            </w:r>
          </w:p>
        </w:tc>
      </w:tr>
      <w:tr w:rsidR="00063CCE" w:rsidRPr="00612E25" w:rsidTr="00063CCE">
        <w:trPr>
          <w:trHeight w:val="112"/>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rPr>
                <w:rFonts w:ascii="仿宋_GB2312" w:eastAsia="仿宋_GB2312" w:hAnsi="宋体" w:cs="宋体" w:hint="eastAsia"/>
                <w:kern w:val="0"/>
                <w:sz w:val="24"/>
                <w:szCs w:val="24"/>
              </w:rPr>
            </w:pP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1437</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集成电路设计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6520</w:t>
            </w:r>
          </w:p>
        </w:tc>
      </w:tr>
      <w:tr w:rsidR="00063CCE" w:rsidRPr="00612E25" w:rsidTr="00063CCE">
        <w:trPr>
          <w:trHeight w:val="335"/>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1438</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其他未列明信息技术服务业</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6599</w:t>
            </w:r>
          </w:p>
        </w:tc>
      </w:tr>
      <w:tr w:rsidR="00063CCE" w:rsidRPr="00612E25" w:rsidTr="00063CCE">
        <w:trPr>
          <w:trHeight w:val="254"/>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15</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b/>
                <w:bCs/>
                <w:kern w:val="0"/>
                <w:sz w:val="22"/>
              </w:rPr>
            </w:pPr>
            <w:r w:rsidRPr="00612E25">
              <w:rPr>
                <w:rFonts w:ascii="仿宋_GB2312" w:eastAsia="仿宋_GB2312" w:hAnsi="宋体" w:cs="宋体" w:hint="eastAsia"/>
                <w:b/>
                <w:bCs/>
                <w:kern w:val="0"/>
                <w:sz w:val="22"/>
              </w:rPr>
              <w:t>科技金融服务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151</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货币金融科技服务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97"/>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1511</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货币银行科技服务</w:t>
            </w:r>
          </w:p>
          <w:p w:rsidR="00063CCE" w:rsidRDefault="00063CCE" w:rsidP="00063CCE">
            <w:pPr>
              <w:widowControl/>
              <w:ind w:firstLine="440"/>
              <w:jc w:val="left"/>
              <w:rPr>
                <w:rFonts w:ascii="仿宋_GB2312" w:eastAsia="仿宋_GB2312" w:hAnsi="宋体" w:cs="宋体"/>
                <w:kern w:val="0"/>
                <w:sz w:val="22"/>
              </w:rPr>
            </w:pP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仅包括各类银行为科技活动提供的存款、贷款和信用卡等货币媒</w:t>
            </w:r>
            <w:r w:rsidRPr="00612E25">
              <w:rPr>
                <w:rFonts w:ascii="仿宋_GB2312" w:eastAsia="仿宋_GB2312" w:hAnsi="宋体" w:cs="宋体"/>
                <w:kern w:val="0"/>
                <w:sz w:val="22"/>
              </w:rPr>
              <w:t>介</w:t>
            </w:r>
            <w:r w:rsidRPr="00612E25">
              <w:rPr>
                <w:rFonts w:ascii="仿宋_GB2312" w:eastAsia="仿宋_GB2312" w:hAnsi="宋体" w:cs="宋体" w:hint="eastAsia"/>
                <w:kern w:val="0"/>
                <w:sz w:val="22"/>
              </w:rPr>
              <w:t>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662*</w:t>
            </w: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138"/>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1512</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融资租赁科技服务</w:t>
            </w: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仅包括为科技活动提供的金融租赁服务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6631*</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1513</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财务公司科技服务</w:t>
            </w: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仅包括为科技活动提供的财务公司融资服务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6632*</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1514</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Pr>
                <w:rFonts w:ascii="仿宋_GB2312" w:eastAsia="仿宋_GB2312" w:hAnsi="宋体" w:cs="宋体" w:hint="eastAsia"/>
                <w:kern w:val="0"/>
                <w:sz w:val="22"/>
              </w:rPr>
              <w:t>汽车</w:t>
            </w:r>
            <w:r>
              <w:rPr>
                <w:rFonts w:ascii="仿宋_GB2312" w:eastAsia="仿宋_GB2312" w:hAnsi="宋体" w:cs="宋体"/>
                <w:kern w:val="0"/>
                <w:sz w:val="22"/>
              </w:rPr>
              <w:t>金融公司科技服务</w:t>
            </w:r>
          </w:p>
          <w:p w:rsidR="00063CCE" w:rsidRDefault="00063CCE" w:rsidP="00063CCE">
            <w:pPr>
              <w:widowControl/>
              <w:ind w:firstLine="440"/>
              <w:jc w:val="left"/>
              <w:rPr>
                <w:rFonts w:ascii="仿宋_GB2312" w:eastAsia="仿宋_GB2312" w:hAnsi="宋体" w:cs="宋体"/>
                <w:kern w:val="0"/>
                <w:sz w:val="22"/>
              </w:rPr>
            </w:pP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w:t>
            </w:r>
            <w:r>
              <w:rPr>
                <w:rFonts w:ascii="仿宋_GB2312" w:eastAsia="仿宋_GB2312" w:hAnsi="宋体" w:cs="宋体" w:hint="eastAsia"/>
                <w:kern w:val="0"/>
                <w:sz w:val="22"/>
              </w:rPr>
              <w:t>汽车</w:t>
            </w:r>
            <w:r>
              <w:rPr>
                <w:rFonts w:ascii="仿宋_GB2312" w:eastAsia="仿宋_GB2312" w:hAnsi="宋体" w:cs="宋体"/>
                <w:kern w:val="0"/>
                <w:sz w:val="22"/>
              </w:rPr>
              <w:t>金融</w:t>
            </w:r>
            <w:r>
              <w:rPr>
                <w:rFonts w:ascii="仿宋_GB2312" w:eastAsia="仿宋_GB2312" w:hAnsi="宋体" w:cs="宋体" w:hint="eastAsia"/>
                <w:kern w:val="0"/>
                <w:sz w:val="22"/>
              </w:rPr>
              <w:t>公司</w:t>
            </w:r>
            <w:r w:rsidRPr="00612E25">
              <w:rPr>
                <w:rFonts w:ascii="仿宋_GB2312" w:eastAsia="仿宋_GB2312" w:hAnsi="宋体" w:cs="宋体" w:hint="eastAsia"/>
                <w:kern w:val="0"/>
                <w:sz w:val="22"/>
              </w:rPr>
              <w:t>融资服务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6634</w:t>
            </w:r>
            <w:r>
              <w:rPr>
                <w:rFonts w:ascii="仿宋_GB2312" w:eastAsia="仿宋_GB2312" w:hAnsi="宋体" w:cs="宋体"/>
                <w:kern w:val="0"/>
                <w:sz w:val="24"/>
                <w:szCs w:val="24"/>
              </w:rPr>
              <w:t>*</w:t>
            </w: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151</w:t>
            </w:r>
            <w:r>
              <w:rPr>
                <w:rFonts w:ascii="仿宋_GB2312" w:eastAsia="仿宋_GB2312" w:hAnsi="宋体" w:cs="宋体"/>
                <w:kern w:val="0"/>
                <w:sz w:val="24"/>
                <w:szCs w:val="24"/>
              </w:rPr>
              <w:t>5</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小额贷款科技服务</w:t>
            </w: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仅包括为科技活动提供的小额贷款服务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6635*</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1516</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Pr>
                <w:rFonts w:ascii="仿宋_GB2312" w:eastAsia="仿宋_GB2312" w:hAnsi="宋体" w:cs="宋体" w:hint="eastAsia"/>
                <w:kern w:val="0"/>
                <w:sz w:val="22"/>
              </w:rPr>
              <w:t>消费</w:t>
            </w:r>
            <w:r>
              <w:rPr>
                <w:rFonts w:ascii="仿宋_GB2312" w:eastAsia="仿宋_GB2312" w:hAnsi="宋体" w:cs="宋体"/>
                <w:kern w:val="0"/>
                <w:sz w:val="22"/>
              </w:rPr>
              <w:t>金融公司科技服务</w:t>
            </w:r>
          </w:p>
          <w:p w:rsidR="00063CCE" w:rsidRPr="00612E25" w:rsidRDefault="00063CCE" w:rsidP="00063CCE">
            <w:pPr>
              <w:widowControl/>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Pr>
                <w:rFonts w:ascii="仿宋_GB2312" w:eastAsia="仿宋_GB2312" w:hAnsi="宋体" w:cs="宋体" w:hint="eastAsia"/>
                <w:kern w:val="0"/>
                <w:sz w:val="22"/>
              </w:rPr>
              <w:t>仅</w:t>
            </w:r>
            <w:r w:rsidRPr="003F4EEA">
              <w:rPr>
                <w:rFonts w:ascii="仿宋_GB2312" w:eastAsia="仿宋_GB2312" w:hAnsi="宋体" w:cs="宋体" w:hint="eastAsia"/>
                <w:spacing w:val="-6"/>
                <w:kern w:val="0"/>
                <w:sz w:val="22"/>
              </w:rPr>
              <w:t>包括为科技活动提供的消费</w:t>
            </w:r>
            <w:r w:rsidRPr="003F4EEA">
              <w:rPr>
                <w:rFonts w:ascii="仿宋_GB2312" w:eastAsia="仿宋_GB2312" w:hAnsi="宋体" w:cs="宋体"/>
                <w:spacing w:val="-6"/>
                <w:kern w:val="0"/>
                <w:sz w:val="22"/>
              </w:rPr>
              <w:t>金融</w:t>
            </w:r>
            <w:r w:rsidRPr="003F4EEA">
              <w:rPr>
                <w:rFonts w:ascii="仿宋_GB2312" w:eastAsia="仿宋_GB2312" w:hAnsi="宋体" w:cs="宋体" w:hint="eastAsia"/>
                <w:spacing w:val="-6"/>
                <w:kern w:val="0"/>
                <w:sz w:val="22"/>
              </w:rPr>
              <w:t>公司融资服务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Pr>
                <w:rFonts w:ascii="仿宋_GB2312" w:eastAsia="仿宋_GB2312" w:hAnsi="宋体" w:cs="宋体" w:hint="eastAsia"/>
                <w:kern w:val="0"/>
                <w:sz w:val="24"/>
                <w:szCs w:val="24"/>
              </w:rPr>
              <w:t>6636*</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151</w:t>
            </w:r>
            <w:r>
              <w:rPr>
                <w:rFonts w:ascii="仿宋_GB2312" w:eastAsia="仿宋_GB2312" w:hAnsi="宋体" w:cs="宋体"/>
                <w:kern w:val="0"/>
                <w:sz w:val="24"/>
                <w:szCs w:val="24"/>
              </w:rPr>
              <w:t>7</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网络借贷科技服务</w:t>
            </w: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仅包括为科技活动提供的网络借贷服务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6637*</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84"/>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1518</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其他非货币银行科技服务</w:t>
            </w:r>
          </w:p>
          <w:p w:rsidR="00063CCE" w:rsidRDefault="00063CCE" w:rsidP="00063CCE">
            <w:pPr>
              <w:widowControl/>
              <w:ind w:firstLine="440"/>
              <w:jc w:val="left"/>
              <w:rPr>
                <w:rFonts w:ascii="仿宋_GB2312" w:eastAsia="仿宋_GB2312" w:hAnsi="宋体" w:cs="宋体"/>
                <w:kern w:val="0"/>
                <w:sz w:val="22"/>
              </w:rPr>
            </w:pPr>
          </w:p>
          <w:p w:rsidR="00063CCE" w:rsidRPr="005C2CFE"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仅包括为科技活动提供的融</w:t>
            </w:r>
            <w:r w:rsidRPr="00612E25">
              <w:rPr>
                <w:rFonts w:ascii="仿宋_GB2312" w:eastAsia="仿宋_GB2312" w:hAnsi="宋体" w:cs="宋体"/>
                <w:kern w:val="0"/>
                <w:sz w:val="22"/>
              </w:rPr>
              <w:t>资</w:t>
            </w:r>
            <w:r w:rsidRPr="00612E25">
              <w:rPr>
                <w:rFonts w:ascii="仿宋_GB2312" w:eastAsia="仿宋_GB2312" w:hAnsi="宋体" w:cs="宋体" w:hint="eastAsia"/>
                <w:kern w:val="0"/>
                <w:sz w:val="22"/>
              </w:rPr>
              <w:t>、抵押</w:t>
            </w:r>
            <w:r w:rsidRPr="00612E25">
              <w:rPr>
                <w:rFonts w:ascii="仿宋_GB2312" w:eastAsia="仿宋_GB2312" w:hAnsi="宋体" w:cs="宋体"/>
                <w:kern w:val="0"/>
                <w:sz w:val="22"/>
              </w:rPr>
              <w:t>等非</w:t>
            </w:r>
            <w:r w:rsidRPr="00612E25">
              <w:rPr>
                <w:rFonts w:ascii="仿宋_GB2312" w:eastAsia="仿宋_GB2312" w:hAnsi="宋体" w:cs="宋体" w:hint="eastAsia"/>
                <w:kern w:val="0"/>
                <w:sz w:val="22"/>
              </w:rPr>
              <w:t>货币银行</w:t>
            </w:r>
            <w:r w:rsidRPr="00612E25">
              <w:rPr>
                <w:rFonts w:ascii="仿宋_GB2312" w:eastAsia="仿宋_GB2312" w:hAnsi="宋体" w:cs="宋体"/>
                <w:kern w:val="0"/>
                <w:sz w:val="22"/>
              </w:rPr>
              <w:t>的服务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6639*</w:t>
            </w: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84"/>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Pr>
                <w:rFonts w:ascii="仿宋_GB2312" w:eastAsia="仿宋_GB2312" w:hAnsi="宋体" w:cs="宋体" w:hint="eastAsia"/>
                <w:kern w:val="0"/>
                <w:sz w:val="24"/>
                <w:szCs w:val="24"/>
              </w:rPr>
              <w:t>151</w:t>
            </w:r>
            <w:r>
              <w:rPr>
                <w:rFonts w:ascii="仿宋_GB2312" w:eastAsia="仿宋_GB2312" w:hAnsi="宋体" w:cs="宋体"/>
                <w:kern w:val="0"/>
                <w:sz w:val="24"/>
                <w:szCs w:val="24"/>
              </w:rPr>
              <w:t>9</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银行理财科技服务</w:t>
            </w: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仅包括为科技活动提供的银行理财服务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6640*</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202"/>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152</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资本投资科技服务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1155"/>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1520</w:t>
            </w:r>
          </w:p>
          <w:p w:rsidR="00063CCE" w:rsidRDefault="00063CCE" w:rsidP="00063CCE">
            <w:pPr>
              <w:widowControl/>
              <w:jc w:val="center"/>
              <w:rPr>
                <w:rFonts w:ascii="仿宋_GB2312" w:eastAsia="仿宋_GB2312" w:hAnsi="宋体" w:cs="宋体"/>
                <w:kern w:val="0"/>
                <w:sz w:val="24"/>
                <w:szCs w:val="24"/>
              </w:rPr>
            </w:pP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资本投资科技服务</w:t>
            </w:r>
          </w:p>
          <w:p w:rsidR="00063CCE" w:rsidRDefault="00063CCE" w:rsidP="00063CCE">
            <w:pPr>
              <w:widowControl/>
              <w:ind w:firstLine="440"/>
              <w:jc w:val="left"/>
              <w:rPr>
                <w:rFonts w:ascii="仿宋_GB2312" w:eastAsia="仿宋_GB2312" w:hAnsi="宋体" w:cs="宋体" w:hint="eastAsia"/>
                <w:kern w:val="0"/>
                <w:sz w:val="22"/>
              </w:rPr>
            </w:pPr>
          </w:p>
          <w:p w:rsidR="00063CCE" w:rsidRDefault="00063CCE" w:rsidP="00063CCE">
            <w:pPr>
              <w:widowControl/>
              <w:ind w:firstLine="440"/>
              <w:jc w:val="left"/>
              <w:rPr>
                <w:rFonts w:ascii="仿宋_GB2312" w:eastAsia="仿宋_GB2312" w:hAnsi="宋体" w:cs="宋体"/>
                <w:kern w:val="0"/>
                <w:sz w:val="22"/>
              </w:rPr>
            </w:pP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仅包括为科技活动提供的证券投资机构自营投资、直接投资活动</w:t>
            </w:r>
            <w:r w:rsidRPr="00612E25">
              <w:rPr>
                <w:rFonts w:ascii="仿宋_GB2312" w:eastAsia="仿宋_GB2312" w:hAnsi="宋体" w:cs="宋体"/>
                <w:kern w:val="0"/>
                <w:sz w:val="22"/>
              </w:rPr>
              <w:t>和其他投资活动</w:t>
            </w:r>
            <w:r w:rsidRPr="00612E25">
              <w:rPr>
                <w:rFonts w:ascii="仿宋_GB2312" w:eastAsia="仿宋_GB2312" w:hAnsi="宋体" w:cs="宋体" w:hint="eastAsia"/>
                <w:kern w:val="0"/>
                <w:sz w:val="22"/>
              </w:rPr>
              <w:t>等</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6760*</w:t>
            </w:r>
          </w:p>
          <w:p w:rsidR="00063CCE" w:rsidRDefault="00063CCE" w:rsidP="00063CCE">
            <w:pPr>
              <w:widowControl/>
              <w:jc w:val="left"/>
              <w:rPr>
                <w:rFonts w:ascii="仿宋_GB2312" w:eastAsia="仿宋_GB2312" w:hAnsi="宋体" w:cs="宋体"/>
                <w:kern w:val="0"/>
                <w:sz w:val="24"/>
                <w:szCs w:val="24"/>
              </w:rPr>
            </w:pP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254"/>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153</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保险科技服务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302"/>
        </w:trPr>
        <w:tc>
          <w:tcPr>
            <w:tcW w:w="696" w:type="dxa"/>
            <w:tcBorders>
              <w:top w:val="nil"/>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bottom w:val="single" w:sz="8" w:space="0" w:color="auto"/>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1531</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bottom w:val="single" w:sz="8" w:space="0" w:color="auto"/>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财产保险科技服务</w:t>
            </w:r>
          </w:p>
          <w:p w:rsidR="00063CCE" w:rsidRDefault="00063CCE" w:rsidP="00063CCE">
            <w:pPr>
              <w:widowControl/>
              <w:ind w:firstLine="440"/>
              <w:jc w:val="left"/>
              <w:rPr>
                <w:rFonts w:ascii="仿宋_GB2312" w:eastAsia="仿宋_GB2312" w:hAnsi="宋体" w:cs="宋体"/>
                <w:kern w:val="0"/>
                <w:sz w:val="22"/>
              </w:rPr>
            </w:pP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bottom w:val="single" w:sz="8" w:space="0" w:color="auto"/>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仅包括为科技活动提供的财产保险、责任保险、保证保险、信用保险等</w:t>
            </w:r>
          </w:p>
        </w:tc>
        <w:tc>
          <w:tcPr>
            <w:tcW w:w="992" w:type="dxa"/>
            <w:tcBorders>
              <w:left w:val="nil"/>
              <w:bottom w:val="single" w:sz="8" w:space="0" w:color="auto"/>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6820*</w:t>
            </w: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928"/>
        </w:trPr>
        <w:tc>
          <w:tcPr>
            <w:tcW w:w="696" w:type="dxa"/>
            <w:tcBorders>
              <w:top w:val="single" w:sz="8" w:space="0" w:color="auto"/>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single" w:sz="8" w:space="0" w:color="auto"/>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single" w:sz="8" w:space="0" w:color="auto"/>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1532</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top w:val="single" w:sz="8" w:space="0" w:color="auto"/>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保险公估科技服务</w:t>
            </w: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top w:val="single" w:sz="8" w:space="0" w:color="auto"/>
              <w:left w:val="nil"/>
              <w:right w:val="single" w:sz="8" w:space="0" w:color="auto"/>
            </w:tcBorders>
            <w:shd w:val="clear" w:color="auto" w:fill="auto"/>
            <w:vAlign w:val="center"/>
          </w:tcPr>
          <w:p w:rsidR="00063CCE" w:rsidRPr="00612E25" w:rsidRDefault="00063CCE" w:rsidP="00063CCE">
            <w:pPr>
              <w:widowControl/>
              <w:spacing w:line="30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仅包括为科技活动提供的保险公估服务</w:t>
            </w:r>
          </w:p>
        </w:tc>
        <w:tc>
          <w:tcPr>
            <w:tcW w:w="992" w:type="dxa"/>
            <w:tcBorders>
              <w:top w:val="single" w:sz="8" w:space="0" w:color="auto"/>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6853*</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1533</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35"/>
              <w:jc w:val="left"/>
              <w:rPr>
                <w:rFonts w:ascii="仿宋_GB2312" w:eastAsia="仿宋_GB2312" w:hAnsi="宋体" w:cs="宋体"/>
                <w:kern w:val="0"/>
                <w:sz w:val="22"/>
              </w:rPr>
            </w:pPr>
            <w:r w:rsidRPr="00612E25">
              <w:rPr>
                <w:rFonts w:ascii="仿宋_GB2312" w:eastAsia="仿宋_GB2312" w:hAnsi="宋体" w:cs="宋体" w:hint="eastAsia"/>
                <w:kern w:val="0"/>
                <w:sz w:val="22"/>
              </w:rPr>
              <w:t>保险资产管理科技服务</w:t>
            </w:r>
          </w:p>
          <w:p w:rsidR="00063CCE" w:rsidRPr="00612E25" w:rsidRDefault="00063CCE" w:rsidP="00063CCE">
            <w:pPr>
              <w:widowControl/>
              <w:ind w:firstLine="435"/>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spacing w:line="30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仅包括为科技活动提供的保险资产管理服务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6860*</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278"/>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1534</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35"/>
              <w:jc w:val="left"/>
              <w:rPr>
                <w:rFonts w:ascii="仿宋_GB2312" w:eastAsia="仿宋_GB2312" w:hAnsi="宋体" w:cs="宋体"/>
                <w:kern w:val="0"/>
                <w:sz w:val="22"/>
              </w:rPr>
            </w:pPr>
            <w:r w:rsidRPr="00612E25">
              <w:rPr>
                <w:rFonts w:ascii="仿宋_GB2312" w:eastAsia="仿宋_GB2312" w:hAnsi="宋体" w:cs="宋体" w:hint="eastAsia"/>
                <w:kern w:val="0"/>
                <w:sz w:val="22"/>
              </w:rPr>
              <w:t>其他保险科技服务</w:t>
            </w:r>
          </w:p>
          <w:p w:rsidR="00063CCE" w:rsidRPr="00612E25" w:rsidRDefault="00063CCE" w:rsidP="00063CCE">
            <w:pPr>
              <w:widowControl/>
              <w:ind w:firstLine="435"/>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仅包括为科技活动提供的其他保险服务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6890*</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138"/>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154</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其他科技金融服务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539"/>
        </w:trPr>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1541</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35"/>
              <w:jc w:val="left"/>
              <w:rPr>
                <w:rFonts w:ascii="仿宋_GB2312" w:eastAsia="仿宋_GB2312" w:hAnsi="宋体" w:cs="宋体"/>
                <w:kern w:val="0"/>
                <w:sz w:val="22"/>
              </w:rPr>
            </w:pPr>
            <w:r w:rsidRPr="00612E25">
              <w:rPr>
                <w:rFonts w:ascii="仿宋_GB2312" w:eastAsia="仿宋_GB2312" w:hAnsi="宋体" w:cs="宋体" w:hint="eastAsia"/>
                <w:kern w:val="0"/>
                <w:sz w:val="22"/>
              </w:rPr>
              <w:t>金融信托与管理科技服务</w:t>
            </w:r>
          </w:p>
          <w:p w:rsidR="00063CCE" w:rsidRPr="00612E25" w:rsidRDefault="00063CCE" w:rsidP="00063CCE">
            <w:pPr>
              <w:widowControl/>
              <w:ind w:firstLine="435"/>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仅包括为科技活动提供的金融信托与管理服务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691*</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1542</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35"/>
              <w:jc w:val="left"/>
              <w:rPr>
                <w:rFonts w:ascii="仿宋_GB2312" w:eastAsia="仿宋_GB2312" w:hAnsi="宋体" w:cs="宋体"/>
                <w:kern w:val="0"/>
                <w:sz w:val="22"/>
              </w:rPr>
            </w:pPr>
            <w:r w:rsidRPr="00612E25">
              <w:rPr>
                <w:rFonts w:ascii="仿宋_GB2312" w:eastAsia="仿宋_GB2312" w:hAnsi="宋体" w:cs="宋体" w:hint="eastAsia"/>
                <w:kern w:val="0"/>
                <w:sz w:val="22"/>
              </w:rPr>
              <w:t>控股公司科技服务</w:t>
            </w:r>
          </w:p>
          <w:p w:rsidR="00063CCE" w:rsidRPr="00612E25" w:rsidRDefault="00063CCE" w:rsidP="00063CCE">
            <w:pPr>
              <w:widowControl/>
              <w:ind w:firstLine="435"/>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仅包括与科技活动相关的控股公司服务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6920*</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995"/>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1543</w:t>
            </w:r>
          </w:p>
          <w:p w:rsidR="00063CCE" w:rsidRDefault="00063CCE" w:rsidP="00063CCE">
            <w:pPr>
              <w:widowControl/>
              <w:jc w:val="center"/>
              <w:rPr>
                <w:rFonts w:ascii="仿宋_GB2312" w:eastAsia="仿宋_GB2312" w:hAnsi="宋体" w:cs="宋体"/>
                <w:kern w:val="0"/>
                <w:sz w:val="24"/>
                <w:szCs w:val="24"/>
              </w:rPr>
            </w:pP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35"/>
              <w:jc w:val="left"/>
              <w:rPr>
                <w:rFonts w:ascii="仿宋_GB2312" w:eastAsia="仿宋_GB2312" w:hAnsi="宋体" w:cs="宋体"/>
                <w:kern w:val="0"/>
                <w:sz w:val="22"/>
              </w:rPr>
            </w:pPr>
            <w:r w:rsidRPr="00612E25">
              <w:rPr>
                <w:rFonts w:ascii="仿宋_GB2312" w:eastAsia="仿宋_GB2312" w:hAnsi="宋体" w:cs="宋体" w:hint="eastAsia"/>
                <w:kern w:val="0"/>
                <w:sz w:val="22"/>
              </w:rPr>
              <w:t>非金融机构支付科技服务</w:t>
            </w:r>
          </w:p>
          <w:p w:rsidR="00063CCE" w:rsidRDefault="00063CCE" w:rsidP="00063CCE">
            <w:pPr>
              <w:widowControl/>
              <w:ind w:firstLine="435"/>
              <w:jc w:val="left"/>
              <w:rPr>
                <w:rFonts w:ascii="仿宋_GB2312" w:eastAsia="仿宋_GB2312" w:hAnsi="宋体" w:cs="宋体"/>
                <w:kern w:val="0"/>
                <w:sz w:val="22"/>
              </w:rPr>
            </w:pPr>
          </w:p>
          <w:p w:rsidR="00063CCE" w:rsidRDefault="00063CCE" w:rsidP="00063CCE">
            <w:pPr>
              <w:widowControl/>
              <w:ind w:firstLine="435"/>
              <w:jc w:val="left"/>
              <w:rPr>
                <w:rFonts w:ascii="仿宋_GB2312" w:eastAsia="仿宋_GB2312" w:hAnsi="宋体" w:cs="宋体"/>
                <w:kern w:val="0"/>
                <w:sz w:val="22"/>
              </w:rPr>
            </w:pPr>
          </w:p>
          <w:p w:rsidR="00063CCE" w:rsidRPr="00612E25" w:rsidRDefault="00063CCE" w:rsidP="00063CCE">
            <w:pPr>
              <w:widowControl/>
              <w:ind w:firstLine="435"/>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仅包括非金融机构为科技活动提供的网络支付、第三方支付、预付卡的发行与受理等服务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6930*</w:t>
            </w:r>
          </w:p>
          <w:p w:rsidR="00063CCE" w:rsidRDefault="00063CCE" w:rsidP="00063CCE">
            <w:pPr>
              <w:widowControl/>
              <w:jc w:val="left"/>
              <w:rPr>
                <w:rFonts w:ascii="仿宋_GB2312" w:eastAsia="仿宋_GB2312" w:hAnsi="宋体" w:cs="宋体"/>
                <w:kern w:val="0"/>
                <w:sz w:val="24"/>
                <w:szCs w:val="24"/>
              </w:rPr>
            </w:pP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138"/>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1544</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50"/>
              <w:jc w:val="left"/>
              <w:rPr>
                <w:rFonts w:ascii="仿宋_GB2312" w:eastAsia="仿宋_GB2312" w:hAnsi="宋体" w:cs="宋体"/>
                <w:kern w:val="0"/>
                <w:sz w:val="22"/>
              </w:rPr>
            </w:pPr>
            <w:r w:rsidRPr="00612E25">
              <w:rPr>
                <w:rFonts w:ascii="仿宋_GB2312" w:eastAsia="仿宋_GB2312" w:hAnsi="宋体" w:cs="宋体" w:hint="eastAsia"/>
                <w:kern w:val="0"/>
                <w:sz w:val="22"/>
              </w:rPr>
              <w:t>金融资产管理科技服务</w:t>
            </w:r>
          </w:p>
          <w:p w:rsidR="00063CCE" w:rsidRPr="00612E25" w:rsidRDefault="00063CCE" w:rsidP="00063CCE">
            <w:pPr>
              <w:widowControl/>
              <w:ind w:firstLine="45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仅包括与科技活动相关的金融资产管理服务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6950*</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501"/>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1545</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35"/>
              <w:jc w:val="left"/>
              <w:rPr>
                <w:rFonts w:ascii="仿宋_GB2312" w:eastAsia="仿宋_GB2312" w:hAnsi="宋体" w:cs="宋体"/>
                <w:kern w:val="0"/>
                <w:sz w:val="22"/>
              </w:rPr>
            </w:pPr>
            <w:r w:rsidRPr="00612E25">
              <w:rPr>
                <w:rFonts w:ascii="仿宋_GB2312" w:eastAsia="仿宋_GB2312" w:hAnsi="宋体" w:cs="宋体" w:hint="eastAsia"/>
                <w:kern w:val="0"/>
                <w:sz w:val="22"/>
              </w:rPr>
              <w:t>其他未列明科技金融服务</w:t>
            </w:r>
          </w:p>
          <w:p w:rsidR="00063CCE" w:rsidRDefault="00063CCE" w:rsidP="00063CCE">
            <w:pPr>
              <w:widowControl/>
              <w:ind w:firstLine="435"/>
              <w:jc w:val="left"/>
              <w:rPr>
                <w:rFonts w:ascii="仿宋_GB2312" w:eastAsia="仿宋_GB2312" w:hAnsi="宋体" w:cs="宋体"/>
                <w:kern w:val="0"/>
                <w:sz w:val="22"/>
              </w:rPr>
            </w:pPr>
          </w:p>
          <w:p w:rsidR="00063CCE" w:rsidRPr="00612E25" w:rsidRDefault="00063CCE" w:rsidP="00063CCE">
            <w:pPr>
              <w:widowControl/>
              <w:ind w:firstLine="435"/>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仅包括为科技活动提供的外汇交易、黄金交易等金融服务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699*</w:t>
            </w: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8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16</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b/>
                <w:bCs/>
                <w:kern w:val="0"/>
                <w:sz w:val="22"/>
              </w:rPr>
            </w:pPr>
            <w:r w:rsidRPr="00612E25">
              <w:rPr>
                <w:rFonts w:ascii="仿宋_GB2312" w:eastAsia="仿宋_GB2312" w:hAnsi="宋体" w:cs="宋体" w:hint="eastAsia"/>
                <w:b/>
                <w:bCs/>
                <w:kern w:val="0"/>
                <w:sz w:val="22"/>
              </w:rPr>
              <w:t>科技普及和宣传教育服务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133"/>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161</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科普服务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1611</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35"/>
              <w:jc w:val="left"/>
              <w:rPr>
                <w:rFonts w:ascii="仿宋_GB2312" w:eastAsia="仿宋_GB2312" w:hAnsi="宋体" w:cs="宋体"/>
                <w:kern w:val="0"/>
                <w:sz w:val="22"/>
              </w:rPr>
            </w:pPr>
            <w:r w:rsidRPr="00612E25">
              <w:rPr>
                <w:rFonts w:ascii="仿宋_GB2312" w:eastAsia="仿宋_GB2312" w:hAnsi="宋体" w:cs="宋体" w:hint="eastAsia"/>
                <w:kern w:val="0"/>
                <w:sz w:val="22"/>
              </w:rPr>
              <w:t>图书馆科普服务</w:t>
            </w:r>
          </w:p>
          <w:p w:rsidR="00063CCE" w:rsidRDefault="00063CCE" w:rsidP="00063CCE">
            <w:pPr>
              <w:widowControl/>
              <w:ind w:firstLine="435"/>
              <w:jc w:val="left"/>
              <w:rPr>
                <w:rFonts w:ascii="仿宋_GB2312" w:eastAsia="仿宋_GB2312" w:hAnsi="宋体" w:cs="宋体"/>
                <w:kern w:val="0"/>
                <w:sz w:val="22"/>
              </w:rPr>
            </w:pPr>
          </w:p>
          <w:p w:rsidR="00063CCE" w:rsidRPr="00612E25" w:rsidRDefault="00063CCE" w:rsidP="00063CCE">
            <w:pPr>
              <w:widowControl/>
              <w:ind w:firstLine="435"/>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仅包括为科技活动和科普宣传等提供的图书管理、文献检索等服务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8831*</w:t>
            </w: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32"/>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1612</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档案馆科普服务</w:t>
            </w:r>
          </w:p>
          <w:p w:rsidR="00063CCE" w:rsidRDefault="00063CCE" w:rsidP="00063CCE">
            <w:pPr>
              <w:widowControl/>
              <w:ind w:firstLine="440"/>
              <w:jc w:val="left"/>
              <w:rPr>
                <w:rFonts w:ascii="仿宋_GB2312" w:eastAsia="仿宋_GB2312" w:hAnsi="宋体" w:cs="宋体"/>
                <w:kern w:val="0"/>
                <w:sz w:val="22"/>
              </w:rPr>
            </w:pP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仅包括为科技活动和科普宣传等提供的档案管理服务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8832*</w:t>
            </w: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1072"/>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1613</w:t>
            </w:r>
          </w:p>
          <w:p w:rsidR="00063CCE" w:rsidRDefault="00063CCE" w:rsidP="00063CCE">
            <w:pPr>
              <w:widowControl/>
              <w:jc w:val="center"/>
              <w:rPr>
                <w:rFonts w:ascii="仿宋_GB2312" w:eastAsia="仿宋_GB2312" w:hAnsi="宋体" w:cs="宋体"/>
                <w:kern w:val="0"/>
                <w:sz w:val="24"/>
                <w:szCs w:val="24"/>
              </w:rPr>
            </w:pP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博物馆科普服务</w:t>
            </w:r>
          </w:p>
          <w:p w:rsidR="00063CCE" w:rsidRDefault="00063CCE" w:rsidP="00063CCE">
            <w:pPr>
              <w:widowControl/>
              <w:ind w:firstLine="440"/>
              <w:jc w:val="left"/>
              <w:rPr>
                <w:rFonts w:ascii="仿宋_GB2312" w:eastAsia="仿宋_GB2312" w:hAnsi="宋体" w:cs="宋体"/>
                <w:kern w:val="0"/>
                <w:sz w:val="22"/>
              </w:rPr>
            </w:pPr>
          </w:p>
          <w:p w:rsidR="00063CCE" w:rsidRDefault="00063CCE" w:rsidP="00063CCE">
            <w:pPr>
              <w:widowControl/>
              <w:ind w:firstLine="440"/>
              <w:jc w:val="left"/>
              <w:rPr>
                <w:rFonts w:ascii="仿宋_GB2312" w:eastAsia="仿宋_GB2312" w:hAnsi="宋体" w:cs="宋体"/>
                <w:kern w:val="0"/>
                <w:sz w:val="22"/>
              </w:rPr>
            </w:pP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仅包括为科技活动和科普宣传等提供的收藏、研究、展示以及文献查询检索等服务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8850*</w:t>
            </w:r>
          </w:p>
          <w:p w:rsidR="00063CCE" w:rsidRDefault="00063CCE" w:rsidP="00063CCE">
            <w:pPr>
              <w:widowControl/>
              <w:jc w:val="left"/>
              <w:rPr>
                <w:rFonts w:ascii="仿宋_GB2312" w:eastAsia="仿宋_GB2312" w:hAnsi="宋体" w:cs="宋体"/>
                <w:kern w:val="0"/>
                <w:sz w:val="24"/>
                <w:szCs w:val="24"/>
              </w:rPr>
            </w:pP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98"/>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1614</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其他科技推广服务业</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7590</w:t>
            </w:r>
          </w:p>
        </w:tc>
      </w:tr>
      <w:tr w:rsidR="00063CCE" w:rsidRPr="00612E25" w:rsidTr="00063CCE">
        <w:trPr>
          <w:trHeight w:val="216"/>
        </w:trPr>
        <w:tc>
          <w:tcPr>
            <w:tcW w:w="696" w:type="dxa"/>
            <w:tcBorders>
              <w:top w:val="nil"/>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162</w:t>
            </w:r>
          </w:p>
        </w:tc>
        <w:tc>
          <w:tcPr>
            <w:tcW w:w="696" w:type="dxa"/>
            <w:tcBorders>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bottom w:val="single" w:sz="8" w:space="0" w:color="auto"/>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科技出版服务</w:t>
            </w:r>
          </w:p>
        </w:tc>
        <w:tc>
          <w:tcPr>
            <w:tcW w:w="2552" w:type="dxa"/>
            <w:tcBorders>
              <w:left w:val="nil"/>
              <w:bottom w:val="single" w:sz="8" w:space="0" w:color="auto"/>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bottom w:val="single" w:sz="8" w:space="0" w:color="auto"/>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1644"/>
        </w:trPr>
        <w:tc>
          <w:tcPr>
            <w:tcW w:w="696" w:type="dxa"/>
            <w:tcBorders>
              <w:top w:val="single" w:sz="8" w:space="0" w:color="auto"/>
              <w:left w:val="nil"/>
              <w:bottom w:val="nil"/>
              <w:right w:val="single" w:sz="8" w:space="0" w:color="auto"/>
            </w:tcBorders>
            <w:shd w:val="clear" w:color="auto" w:fill="auto"/>
            <w:noWrap/>
            <w:vAlign w:val="center"/>
          </w:tcPr>
          <w:p w:rsidR="00063CCE" w:rsidRPr="00612E25" w:rsidRDefault="00063CCE" w:rsidP="00063CCE">
            <w:pPr>
              <w:widowControl/>
              <w:spacing w:line="340" w:lineRule="exact"/>
              <w:rPr>
                <w:rFonts w:ascii="仿宋_GB2312" w:eastAsia="仿宋_GB2312" w:hAnsi="宋体" w:cs="宋体" w:hint="eastAsia"/>
                <w:kern w:val="0"/>
                <w:sz w:val="24"/>
                <w:szCs w:val="24"/>
              </w:rPr>
            </w:pPr>
          </w:p>
        </w:tc>
        <w:tc>
          <w:tcPr>
            <w:tcW w:w="696" w:type="dxa"/>
            <w:tcBorders>
              <w:top w:val="single" w:sz="8" w:space="0" w:color="auto"/>
              <w:left w:val="single" w:sz="8" w:space="0" w:color="auto"/>
              <w:bottom w:val="nil"/>
              <w:right w:val="single" w:sz="8" w:space="0" w:color="auto"/>
            </w:tcBorders>
            <w:shd w:val="clear" w:color="auto" w:fill="auto"/>
            <w:noWrap/>
            <w:vAlign w:val="center"/>
          </w:tcPr>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p>
        </w:tc>
        <w:tc>
          <w:tcPr>
            <w:tcW w:w="696" w:type="dxa"/>
            <w:tcBorders>
              <w:top w:val="single" w:sz="8" w:space="0" w:color="auto"/>
              <w:left w:val="single" w:sz="8" w:space="0" w:color="auto"/>
              <w:bottom w:val="nil"/>
              <w:right w:val="single" w:sz="8" w:space="0" w:color="auto"/>
            </w:tcBorders>
            <w:shd w:val="clear" w:color="auto" w:fill="auto"/>
            <w:noWrap/>
            <w:vAlign w:val="center"/>
          </w:tcPr>
          <w:p w:rsidR="00063CCE" w:rsidRDefault="00063CCE" w:rsidP="00063CCE">
            <w:pPr>
              <w:widowControl/>
              <w:spacing w:line="340" w:lineRule="exact"/>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1620</w:t>
            </w:r>
          </w:p>
          <w:p w:rsidR="00063CCE" w:rsidRDefault="00063CCE" w:rsidP="00063CCE">
            <w:pPr>
              <w:widowControl/>
              <w:spacing w:line="340" w:lineRule="exact"/>
              <w:jc w:val="center"/>
              <w:rPr>
                <w:rFonts w:ascii="仿宋_GB2312" w:eastAsia="仿宋_GB2312" w:hAnsi="宋体" w:cs="宋体"/>
                <w:kern w:val="0"/>
                <w:sz w:val="24"/>
                <w:szCs w:val="24"/>
              </w:rPr>
            </w:pPr>
          </w:p>
          <w:p w:rsidR="00063CCE" w:rsidRDefault="00063CCE" w:rsidP="00063CCE">
            <w:pPr>
              <w:widowControl/>
              <w:spacing w:line="340" w:lineRule="exact"/>
              <w:jc w:val="center"/>
              <w:rPr>
                <w:rFonts w:ascii="仿宋_GB2312" w:eastAsia="仿宋_GB2312" w:hAnsi="宋体" w:cs="宋体"/>
                <w:kern w:val="0"/>
                <w:sz w:val="24"/>
                <w:szCs w:val="24"/>
              </w:rPr>
            </w:pPr>
          </w:p>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p>
        </w:tc>
        <w:tc>
          <w:tcPr>
            <w:tcW w:w="3582" w:type="dxa"/>
            <w:tcBorders>
              <w:top w:val="single" w:sz="8" w:space="0" w:color="auto"/>
              <w:left w:val="single" w:sz="8" w:space="0" w:color="auto"/>
              <w:bottom w:val="nil"/>
              <w:right w:val="single" w:sz="8" w:space="0" w:color="auto"/>
            </w:tcBorders>
            <w:shd w:val="clear" w:color="auto" w:fill="auto"/>
            <w:vAlign w:val="center"/>
          </w:tcPr>
          <w:p w:rsidR="00063CCE" w:rsidRDefault="00063CCE" w:rsidP="00063CCE">
            <w:pPr>
              <w:widowControl/>
              <w:spacing w:line="34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科技出版服务</w:t>
            </w:r>
          </w:p>
          <w:p w:rsidR="00063CCE" w:rsidRDefault="00063CCE" w:rsidP="00063CCE">
            <w:pPr>
              <w:widowControl/>
              <w:spacing w:line="340" w:lineRule="exact"/>
              <w:ind w:firstLine="440"/>
              <w:jc w:val="left"/>
              <w:rPr>
                <w:rFonts w:ascii="仿宋_GB2312" w:eastAsia="仿宋_GB2312" w:hAnsi="宋体" w:cs="宋体"/>
                <w:kern w:val="0"/>
                <w:sz w:val="22"/>
              </w:rPr>
            </w:pPr>
          </w:p>
          <w:p w:rsidR="00063CCE" w:rsidRDefault="00063CCE" w:rsidP="00063CCE">
            <w:pPr>
              <w:widowControl/>
              <w:spacing w:line="340" w:lineRule="exact"/>
              <w:ind w:firstLine="440"/>
              <w:jc w:val="left"/>
              <w:rPr>
                <w:rFonts w:ascii="仿宋_GB2312" w:eastAsia="仿宋_GB2312" w:hAnsi="宋体" w:cs="宋体"/>
                <w:kern w:val="0"/>
                <w:sz w:val="22"/>
              </w:rPr>
            </w:pPr>
          </w:p>
          <w:p w:rsidR="00063CCE" w:rsidRPr="00612E25" w:rsidRDefault="00063CCE" w:rsidP="00063CCE">
            <w:pPr>
              <w:widowControl/>
              <w:spacing w:line="340" w:lineRule="exact"/>
              <w:ind w:firstLine="440"/>
              <w:jc w:val="left"/>
              <w:rPr>
                <w:rFonts w:ascii="仿宋_GB2312" w:eastAsia="仿宋_GB2312" w:hAnsi="宋体" w:cs="宋体" w:hint="eastAsia"/>
                <w:kern w:val="0"/>
                <w:sz w:val="22"/>
              </w:rPr>
            </w:pPr>
          </w:p>
        </w:tc>
        <w:tc>
          <w:tcPr>
            <w:tcW w:w="2552" w:type="dxa"/>
            <w:tcBorders>
              <w:top w:val="single" w:sz="8" w:space="0" w:color="auto"/>
              <w:left w:val="single" w:sz="8" w:space="0" w:color="auto"/>
              <w:bottom w:val="nil"/>
              <w:right w:val="single" w:sz="8" w:space="0" w:color="auto"/>
            </w:tcBorders>
            <w:shd w:val="clear" w:color="auto" w:fill="auto"/>
            <w:vAlign w:val="center"/>
          </w:tcPr>
          <w:p w:rsidR="00063CCE" w:rsidRPr="00612E25" w:rsidRDefault="00063CCE" w:rsidP="00063CCE">
            <w:pPr>
              <w:widowControl/>
              <w:spacing w:line="34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仅包括为科技活动和科普宣传等提供的图书、报纸、期刊、音像制品、电子出版物等出版服务</w:t>
            </w:r>
          </w:p>
        </w:tc>
        <w:tc>
          <w:tcPr>
            <w:tcW w:w="992" w:type="dxa"/>
            <w:tcBorders>
              <w:top w:val="single" w:sz="8" w:space="0" w:color="auto"/>
              <w:left w:val="nil"/>
              <w:bottom w:val="nil"/>
              <w:right w:val="nil"/>
            </w:tcBorders>
            <w:shd w:val="clear" w:color="auto" w:fill="auto"/>
            <w:noWrap/>
            <w:vAlign w:val="center"/>
          </w:tcPr>
          <w:p w:rsidR="00063CCE" w:rsidRPr="00612E25" w:rsidRDefault="00063CCE" w:rsidP="00063CCE">
            <w:pPr>
              <w:widowControl/>
              <w:spacing w:line="34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862*</w:t>
            </w:r>
          </w:p>
          <w:p w:rsidR="00063CCE" w:rsidRDefault="00063CCE" w:rsidP="00063CCE">
            <w:pPr>
              <w:spacing w:line="340" w:lineRule="exact"/>
              <w:jc w:val="left"/>
              <w:rPr>
                <w:rFonts w:ascii="仿宋_GB2312" w:eastAsia="仿宋_GB2312" w:hAnsi="宋体" w:cs="宋体"/>
                <w:kern w:val="0"/>
                <w:sz w:val="24"/>
                <w:szCs w:val="24"/>
              </w:rPr>
            </w:pPr>
          </w:p>
          <w:p w:rsidR="00063CCE" w:rsidRDefault="00063CCE" w:rsidP="00063CCE">
            <w:pPr>
              <w:spacing w:line="340" w:lineRule="exact"/>
              <w:jc w:val="left"/>
              <w:rPr>
                <w:rFonts w:ascii="仿宋_GB2312" w:eastAsia="仿宋_GB2312" w:hAnsi="宋体" w:cs="宋体"/>
                <w:kern w:val="0"/>
                <w:sz w:val="24"/>
                <w:szCs w:val="24"/>
              </w:rPr>
            </w:pPr>
          </w:p>
          <w:p w:rsidR="00063CCE" w:rsidRPr="00612E25" w:rsidRDefault="00063CCE" w:rsidP="00063CCE">
            <w:pPr>
              <w:spacing w:line="340" w:lineRule="exact"/>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163</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科技教育服务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spacing w:line="300" w:lineRule="exact"/>
              <w:rPr>
                <w:rFonts w:ascii="仿宋_GB2312" w:eastAsia="仿宋_GB2312" w:hAnsi="宋体" w:cs="宋体" w:hint="eastAsia"/>
                <w:kern w:val="0"/>
                <w:sz w:val="22"/>
              </w:rPr>
            </w:pP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499"/>
        </w:trPr>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1630</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普通高校科技教育服务</w:t>
            </w: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spacing w:line="30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仅包括为科技活动提供的高等教育服务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834*</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451"/>
        </w:trPr>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17</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b/>
                <w:bCs/>
                <w:kern w:val="0"/>
                <w:sz w:val="22"/>
              </w:rPr>
            </w:pPr>
            <w:r w:rsidRPr="00612E25">
              <w:rPr>
                <w:rFonts w:ascii="仿宋_GB2312" w:eastAsia="仿宋_GB2312" w:hAnsi="宋体" w:cs="宋体" w:hint="eastAsia"/>
                <w:b/>
                <w:bCs/>
                <w:kern w:val="0"/>
                <w:sz w:val="22"/>
              </w:rPr>
              <w:t>综合科技服务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spacing w:line="30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287"/>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171</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科技管理服务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spacing w:line="30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820"/>
        </w:trPr>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b/>
                <w:bCs/>
                <w:kern w:val="0"/>
                <w:sz w:val="24"/>
                <w:szCs w:val="24"/>
              </w:rPr>
            </w:pPr>
            <w:r w:rsidRPr="00612E25">
              <w:rPr>
                <w:rFonts w:ascii="仿宋_GB2312" w:eastAsia="仿宋_GB2312" w:hAnsi="宋体" w:cs="宋体" w:hint="eastAsia"/>
                <w:b/>
                <w:bCs/>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spacing w:line="340" w:lineRule="exact"/>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1711</w:t>
            </w:r>
          </w:p>
          <w:p w:rsidR="00063CCE" w:rsidRDefault="00063CCE" w:rsidP="00063CCE">
            <w:pPr>
              <w:widowControl/>
              <w:spacing w:line="340" w:lineRule="exact"/>
              <w:jc w:val="center"/>
              <w:rPr>
                <w:rFonts w:ascii="仿宋_GB2312" w:eastAsia="仿宋_GB2312" w:hAnsi="宋体" w:cs="宋体"/>
                <w:kern w:val="0"/>
                <w:sz w:val="24"/>
                <w:szCs w:val="24"/>
              </w:rPr>
            </w:pPr>
          </w:p>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spacing w:line="340" w:lineRule="exact"/>
              <w:ind w:firstLineChars="200"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科学技术政府管理服务</w:t>
            </w:r>
          </w:p>
          <w:p w:rsidR="00063CCE" w:rsidRDefault="00063CCE" w:rsidP="00063CCE">
            <w:pPr>
              <w:widowControl/>
              <w:spacing w:line="340" w:lineRule="exact"/>
              <w:ind w:firstLineChars="200" w:firstLine="440"/>
              <w:jc w:val="left"/>
              <w:rPr>
                <w:rFonts w:ascii="仿宋_GB2312" w:eastAsia="仿宋_GB2312" w:hAnsi="宋体" w:cs="宋体"/>
                <w:kern w:val="0"/>
                <w:sz w:val="22"/>
              </w:rPr>
            </w:pPr>
          </w:p>
          <w:p w:rsidR="00063CCE" w:rsidRPr="00612E25" w:rsidRDefault="00063CCE" w:rsidP="00063CCE">
            <w:pPr>
              <w:widowControl/>
              <w:spacing w:line="340" w:lineRule="exact"/>
              <w:ind w:firstLineChars="200"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spacing w:line="34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仅包括中央和地方人民政府为科技活动提供的综合事务管理服务</w:t>
            </w:r>
          </w:p>
        </w:tc>
        <w:tc>
          <w:tcPr>
            <w:tcW w:w="992" w:type="dxa"/>
            <w:tcBorders>
              <w:left w:val="nil"/>
              <w:right w:val="nil"/>
            </w:tcBorders>
            <w:shd w:val="clear" w:color="auto" w:fill="auto"/>
            <w:noWrap/>
            <w:vAlign w:val="center"/>
          </w:tcPr>
          <w:p w:rsidR="00063CCE" w:rsidRDefault="00063CCE" w:rsidP="00063CCE">
            <w:pPr>
              <w:widowControl/>
              <w:spacing w:line="34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9221*</w:t>
            </w:r>
          </w:p>
          <w:p w:rsidR="00063CCE" w:rsidRPr="00612E25" w:rsidRDefault="00063CCE" w:rsidP="00063CCE">
            <w:pPr>
              <w:widowControl/>
              <w:spacing w:line="340" w:lineRule="exact"/>
              <w:jc w:val="left"/>
              <w:rPr>
                <w:rFonts w:ascii="仿宋_GB2312" w:eastAsia="仿宋_GB2312" w:hAnsi="宋体" w:cs="宋体"/>
                <w:kern w:val="0"/>
                <w:sz w:val="24"/>
                <w:szCs w:val="24"/>
              </w:rPr>
            </w:pPr>
          </w:p>
          <w:p w:rsidR="00063CCE" w:rsidRPr="00612E25" w:rsidRDefault="00063CCE" w:rsidP="00063CCE">
            <w:pPr>
              <w:widowControl/>
              <w:spacing w:line="340" w:lineRule="exact"/>
              <w:jc w:val="left"/>
              <w:rPr>
                <w:rFonts w:ascii="仿宋_GB2312" w:eastAsia="仿宋_GB2312" w:hAnsi="宋体" w:cs="宋体" w:hint="eastAsia"/>
                <w:kern w:val="0"/>
                <w:sz w:val="24"/>
                <w:szCs w:val="24"/>
              </w:rPr>
            </w:pPr>
          </w:p>
        </w:tc>
      </w:tr>
      <w:tr w:rsidR="00063CCE" w:rsidRPr="00612E25" w:rsidTr="00063CCE">
        <w:trPr>
          <w:trHeight w:val="113"/>
        </w:trPr>
        <w:tc>
          <w:tcPr>
            <w:tcW w:w="696" w:type="dxa"/>
            <w:tcBorders>
              <w:left w:val="nil"/>
              <w:bottom w:val="nil"/>
              <w:right w:val="single" w:sz="8" w:space="0" w:color="auto"/>
            </w:tcBorders>
            <w:shd w:val="clear" w:color="auto" w:fill="auto"/>
            <w:noWrap/>
            <w:vAlign w:val="center"/>
          </w:tcPr>
          <w:p w:rsidR="00063CCE" w:rsidRPr="00612E25" w:rsidRDefault="00063CCE" w:rsidP="00063CCE">
            <w:pPr>
              <w:widowControl/>
              <w:spacing w:line="36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single" w:sz="8" w:space="0" w:color="auto"/>
              <w:right w:val="single" w:sz="8" w:space="0" w:color="auto"/>
            </w:tcBorders>
            <w:shd w:val="clear" w:color="auto" w:fill="auto"/>
            <w:noWrap/>
            <w:vAlign w:val="center"/>
          </w:tcPr>
          <w:p w:rsidR="00063CCE" w:rsidRPr="00612E25" w:rsidRDefault="00063CCE" w:rsidP="00063CCE">
            <w:pPr>
              <w:widowControl/>
              <w:spacing w:line="36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single" w:sz="8" w:space="0" w:color="auto"/>
              <w:right w:val="single" w:sz="8" w:space="0" w:color="auto"/>
            </w:tcBorders>
            <w:shd w:val="clear" w:color="auto" w:fill="auto"/>
            <w:noWrap/>
            <w:vAlign w:val="center"/>
          </w:tcPr>
          <w:p w:rsidR="00063CCE" w:rsidRDefault="00063CCE" w:rsidP="00063CCE">
            <w:pPr>
              <w:widowControl/>
              <w:spacing w:line="360" w:lineRule="exact"/>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1712</w:t>
            </w:r>
          </w:p>
          <w:p w:rsidR="00063CCE" w:rsidRDefault="00063CCE" w:rsidP="00063CCE">
            <w:pPr>
              <w:widowControl/>
              <w:spacing w:line="360" w:lineRule="exact"/>
              <w:jc w:val="center"/>
              <w:rPr>
                <w:rFonts w:ascii="仿宋_GB2312" w:eastAsia="仿宋_GB2312" w:hAnsi="宋体" w:cs="宋体"/>
                <w:kern w:val="0"/>
                <w:sz w:val="24"/>
                <w:szCs w:val="24"/>
              </w:rPr>
            </w:pPr>
          </w:p>
          <w:p w:rsidR="00063CCE" w:rsidRDefault="00063CCE" w:rsidP="00063CCE">
            <w:pPr>
              <w:widowControl/>
              <w:spacing w:line="360" w:lineRule="exact"/>
              <w:jc w:val="center"/>
              <w:rPr>
                <w:rFonts w:ascii="仿宋_GB2312" w:eastAsia="仿宋_GB2312" w:hAnsi="宋体" w:cs="宋体"/>
                <w:kern w:val="0"/>
                <w:sz w:val="24"/>
                <w:szCs w:val="24"/>
              </w:rPr>
            </w:pPr>
          </w:p>
          <w:p w:rsidR="00063CCE" w:rsidRDefault="00063CCE" w:rsidP="00063CCE">
            <w:pPr>
              <w:widowControl/>
              <w:spacing w:line="360" w:lineRule="exact"/>
              <w:jc w:val="center"/>
              <w:rPr>
                <w:rFonts w:ascii="仿宋_GB2312" w:eastAsia="仿宋_GB2312" w:hAnsi="宋体" w:cs="宋体"/>
                <w:kern w:val="0"/>
                <w:sz w:val="24"/>
                <w:szCs w:val="24"/>
              </w:rPr>
            </w:pPr>
          </w:p>
          <w:p w:rsidR="00063CCE" w:rsidRPr="00612E25" w:rsidRDefault="00063CCE" w:rsidP="00063CCE">
            <w:pPr>
              <w:widowControl/>
              <w:spacing w:line="360" w:lineRule="exact"/>
              <w:jc w:val="center"/>
              <w:rPr>
                <w:rFonts w:ascii="仿宋_GB2312" w:eastAsia="仿宋_GB2312" w:hAnsi="宋体" w:cs="宋体" w:hint="eastAsia"/>
                <w:kern w:val="0"/>
                <w:sz w:val="24"/>
                <w:szCs w:val="24"/>
              </w:rPr>
            </w:pPr>
          </w:p>
        </w:tc>
        <w:tc>
          <w:tcPr>
            <w:tcW w:w="3582" w:type="dxa"/>
            <w:tcBorders>
              <w:left w:val="single" w:sz="8" w:space="0" w:color="auto"/>
              <w:right w:val="single" w:sz="8" w:space="0" w:color="auto"/>
            </w:tcBorders>
            <w:shd w:val="clear" w:color="auto" w:fill="auto"/>
            <w:vAlign w:val="center"/>
          </w:tcPr>
          <w:p w:rsidR="00063CCE" w:rsidRDefault="00063CCE" w:rsidP="00063CCE">
            <w:pPr>
              <w:widowControl/>
              <w:spacing w:line="36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科学技术社会组织服务</w:t>
            </w:r>
          </w:p>
          <w:p w:rsidR="00063CCE" w:rsidRDefault="00063CCE" w:rsidP="00063CCE">
            <w:pPr>
              <w:widowControl/>
              <w:spacing w:line="360" w:lineRule="exact"/>
              <w:ind w:firstLine="440"/>
              <w:jc w:val="left"/>
              <w:rPr>
                <w:rFonts w:ascii="仿宋_GB2312" w:eastAsia="仿宋_GB2312" w:hAnsi="宋体" w:cs="宋体" w:hint="eastAsia"/>
                <w:kern w:val="0"/>
                <w:sz w:val="22"/>
              </w:rPr>
            </w:pPr>
          </w:p>
          <w:p w:rsidR="00063CCE" w:rsidRDefault="00063CCE" w:rsidP="00063CCE">
            <w:pPr>
              <w:widowControl/>
              <w:spacing w:line="360" w:lineRule="exact"/>
              <w:ind w:firstLine="440"/>
              <w:jc w:val="left"/>
              <w:rPr>
                <w:rFonts w:ascii="仿宋_GB2312" w:eastAsia="仿宋_GB2312" w:hAnsi="宋体" w:cs="宋体"/>
                <w:kern w:val="0"/>
                <w:sz w:val="22"/>
              </w:rPr>
            </w:pPr>
          </w:p>
          <w:p w:rsidR="00063CCE" w:rsidRDefault="00063CCE" w:rsidP="00063CCE">
            <w:pPr>
              <w:widowControl/>
              <w:spacing w:line="360" w:lineRule="exact"/>
              <w:ind w:firstLine="440"/>
              <w:jc w:val="left"/>
              <w:rPr>
                <w:rFonts w:ascii="仿宋_GB2312" w:eastAsia="仿宋_GB2312" w:hAnsi="宋体" w:cs="宋体"/>
                <w:kern w:val="0"/>
                <w:sz w:val="22"/>
              </w:rPr>
            </w:pPr>
          </w:p>
          <w:p w:rsidR="00063CCE" w:rsidRPr="00612E25" w:rsidRDefault="00063CCE" w:rsidP="00063CCE">
            <w:pPr>
              <w:widowControl/>
              <w:spacing w:line="360" w:lineRule="exact"/>
              <w:ind w:firstLine="440"/>
              <w:jc w:val="left"/>
              <w:rPr>
                <w:rFonts w:ascii="仿宋_GB2312" w:eastAsia="仿宋_GB2312" w:hAnsi="宋体" w:cs="宋体" w:hint="eastAsia"/>
                <w:kern w:val="0"/>
                <w:sz w:val="22"/>
              </w:rPr>
            </w:pPr>
          </w:p>
        </w:tc>
        <w:tc>
          <w:tcPr>
            <w:tcW w:w="2552" w:type="dxa"/>
            <w:tcBorders>
              <w:left w:val="single" w:sz="8" w:space="0" w:color="auto"/>
              <w:right w:val="single" w:sz="8" w:space="0" w:color="auto"/>
            </w:tcBorders>
            <w:shd w:val="clear" w:color="auto" w:fill="auto"/>
            <w:vAlign w:val="center"/>
          </w:tcPr>
          <w:p w:rsidR="00063CCE" w:rsidRPr="00612E25" w:rsidRDefault="00063CCE" w:rsidP="00063CCE">
            <w:pPr>
              <w:widowControl/>
              <w:spacing w:line="36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仅包括专业性团体、行业性团体等开展的科学研究试验发展活动，以及为科技活动提供的有关服务</w:t>
            </w:r>
          </w:p>
        </w:tc>
        <w:tc>
          <w:tcPr>
            <w:tcW w:w="992" w:type="dxa"/>
            <w:tcBorders>
              <w:left w:val="nil"/>
              <w:right w:val="nil"/>
            </w:tcBorders>
            <w:shd w:val="clear" w:color="auto" w:fill="auto"/>
            <w:noWrap/>
            <w:vAlign w:val="center"/>
          </w:tcPr>
          <w:p w:rsidR="00063CCE" w:rsidRDefault="00063CCE" w:rsidP="00063CCE">
            <w:pPr>
              <w:widowControl/>
              <w:spacing w:line="36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9521*</w:t>
            </w:r>
          </w:p>
          <w:p w:rsidR="00063CCE" w:rsidRDefault="00063CCE" w:rsidP="00063CCE">
            <w:pPr>
              <w:widowControl/>
              <w:spacing w:line="360" w:lineRule="exact"/>
              <w:jc w:val="left"/>
              <w:rPr>
                <w:rFonts w:ascii="仿宋_GB2312" w:eastAsia="仿宋_GB2312" w:hAnsi="宋体" w:cs="宋体"/>
                <w:kern w:val="0"/>
                <w:sz w:val="24"/>
                <w:szCs w:val="24"/>
              </w:rPr>
            </w:pPr>
            <w:r>
              <w:rPr>
                <w:rFonts w:ascii="仿宋_GB2312" w:eastAsia="仿宋_GB2312" w:hAnsi="宋体" w:cs="宋体" w:hint="eastAsia"/>
                <w:kern w:val="0"/>
                <w:sz w:val="24"/>
                <w:szCs w:val="24"/>
              </w:rPr>
              <w:t>9522*</w:t>
            </w:r>
          </w:p>
          <w:p w:rsidR="00063CCE" w:rsidRDefault="00063CCE" w:rsidP="00063CCE">
            <w:pPr>
              <w:widowControl/>
              <w:spacing w:line="360" w:lineRule="exact"/>
              <w:jc w:val="left"/>
              <w:rPr>
                <w:rFonts w:ascii="仿宋_GB2312" w:eastAsia="仿宋_GB2312" w:hAnsi="宋体" w:cs="宋体"/>
                <w:kern w:val="0"/>
                <w:sz w:val="24"/>
                <w:szCs w:val="24"/>
              </w:rPr>
            </w:pPr>
          </w:p>
          <w:p w:rsidR="00063CCE" w:rsidRDefault="00063CCE" w:rsidP="00063CCE">
            <w:pPr>
              <w:widowControl/>
              <w:spacing w:line="360" w:lineRule="exact"/>
              <w:jc w:val="left"/>
              <w:rPr>
                <w:rFonts w:ascii="仿宋_GB2312" w:eastAsia="仿宋_GB2312" w:hAnsi="宋体" w:cs="宋体"/>
                <w:kern w:val="0"/>
                <w:sz w:val="24"/>
                <w:szCs w:val="24"/>
              </w:rPr>
            </w:pPr>
          </w:p>
          <w:p w:rsidR="00063CCE" w:rsidRPr="00612E25" w:rsidRDefault="00063CCE" w:rsidP="00063CCE">
            <w:pPr>
              <w:widowControl/>
              <w:spacing w:line="360" w:lineRule="exact"/>
              <w:jc w:val="left"/>
              <w:rPr>
                <w:rFonts w:ascii="仿宋_GB2312" w:eastAsia="仿宋_GB2312" w:hAnsi="宋体" w:cs="宋体" w:hint="eastAsia"/>
                <w:kern w:val="0"/>
                <w:sz w:val="24"/>
                <w:szCs w:val="24"/>
              </w:rPr>
            </w:pPr>
          </w:p>
        </w:tc>
      </w:tr>
      <w:tr w:rsidR="00063CCE" w:rsidRPr="00612E25" w:rsidTr="00063CCE">
        <w:trPr>
          <w:trHeight w:val="964"/>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spacing w:line="36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spacing w:line="36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spacing w:line="360" w:lineRule="exact"/>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1713</w:t>
            </w:r>
          </w:p>
          <w:p w:rsidR="00063CCE" w:rsidRPr="00612E25" w:rsidRDefault="00063CCE" w:rsidP="00063CCE">
            <w:pPr>
              <w:widowControl/>
              <w:spacing w:line="360" w:lineRule="exact"/>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spacing w:line="36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科技企业管理服务</w:t>
            </w:r>
          </w:p>
          <w:p w:rsidR="00063CCE" w:rsidRPr="00612E25" w:rsidRDefault="00063CCE" w:rsidP="00063CCE">
            <w:pPr>
              <w:widowControl/>
              <w:spacing w:line="360" w:lineRule="exact"/>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spacing w:line="36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仅包括为科技活动提供的企业管理服务　</w:t>
            </w:r>
          </w:p>
        </w:tc>
        <w:tc>
          <w:tcPr>
            <w:tcW w:w="992" w:type="dxa"/>
            <w:tcBorders>
              <w:left w:val="nil"/>
              <w:right w:val="nil"/>
            </w:tcBorders>
            <w:shd w:val="clear" w:color="auto" w:fill="auto"/>
            <w:noWrap/>
            <w:vAlign w:val="center"/>
          </w:tcPr>
          <w:p w:rsidR="00063CCE" w:rsidRDefault="00063CCE" w:rsidP="00063CCE">
            <w:pPr>
              <w:widowControl/>
              <w:spacing w:line="36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721*</w:t>
            </w:r>
          </w:p>
          <w:p w:rsidR="00063CCE" w:rsidRPr="00612E25" w:rsidRDefault="00063CCE" w:rsidP="00063CCE">
            <w:pPr>
              <w:widowControl/>
              <w:spacing w:line="360" w:lineRule="exact"/>
              <w:jc w:val="left"/>
              <w:rPr>
                <w:rFonts w:ascii="仿宋_GB2312" w:eastAsia="仿宋_GB2312" w:hAnsi="宋体" w:cs="宋体" w:hint="eastAsia"/>
                <w:kern w:val="0"/>
                <w:sz w:val="24"/>
                <w:szCs w:val="24"/>
              </w:rPr>
            </w:pPr>
          </w:p>
        </w:tc>
      </w:tr>
      <w:tr w:rsidR="00063CCE" w:rsidRPr="00612E25" w:rsidTr="00063CCE">
        <w:trPr>
          <w:trHeight w:val="266"/>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172</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科技咨询与调查服务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spacing w:line="30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1134"/>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spacing w:line="340" w:lineRule="exact"/>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1721</w:t>
            </w:r>
          </w:p>
          <w:p w:rsidR="00063CCE" w:rsidRDefault="00063CCE" w:rsidP="00063CCE">
            <w:pPr>
              <w:widowControl/>
              <w:spacing w:line="340" w:lineRule="exact"/>
              <w:jc w:val="center"/>
              <w:rPr>
                <w:rFonts w:ascii="仿宋_GB2312" w:eastAsia="仿宋_GB2312" w:hAnsi="宋体" w:cs="宋体"/>
                <w:kern w:val="0"/>
                <w:sz w:val="24"/>
                <w:szCs w:val="24"/>
              </w:rPr>
            </w:pPr>
          </w:p>
          <w:p w:rsidR="00063CCE" w:rsidRPr="00612E25" w:rsidRDefault="00063CCE" w:rsidP="00063CCE">
            <w:pPr>
              <w:widowControl/>
              <w:spacing w:line="340" w:lineRule="exact"/>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spacing w:line="34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会计、审计及税务科技服务</w:t>
            </w:r>
          </w:p>
          <w:p w:rsidR="00063CCE" w:rsidRDefault="00063CCE" w:rsidP="00063CCE">
            <w:pPr>
              <w:widowControl/>
              <w:spacing w:line="340" w:lineRule="exact"/>
              <w:ind w:firstLine="440"/>
              <w:jc w:val="left"/>
              <w:rPr>
                <w:rFonts w:ascii="仿宋_GB2312" w:eastAsia="仿宋_GB2312" w:hAnsi="宋体" w:cs="宋体"/>
                <w:kern w:val="0"/>
                <w:sz w:val="22"/>
              </w:rPr>
            </w:pPr>
          </w:p>
          <w:p w:rsidR="00063CCE" w:rsidRPr="000A3058" w:rsidRDefault="00063CCE" w:rsidP="00063CCE">
            <w:pPr>
              <w:widowControl/>
              <w:spacing w:line="340" w:lineRule="exact"/>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spacing w:line="34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仅包括为科技活动提供的会计、审计、税务等服务</w:t>
            </w:r>
          </w:p>
        </w:tc>
        <w:tc>
          <w:tcPr>
            <w:tcW w:w="992" w:type="dxa"/>
            <w:tcBorders>
              <w:left w:val="nil"/>
              <w:right w:val="nil"/>
            </w:tcBorders>
            <w:shd w:val="clear" w:color="auto" w:fill="auto"/>
            <w:noWrap/>
            <w:vAlign w:val="center"/>
          </w:tcPr>
          <w:p w:rsidR="00063CCE" w:rsidRDefault="00063CCE" w:rsidP="00063CCE">
            <w:pPr>
              <w:widowControl/>
              <w:spacing w:line="340" w:lineRule="exact"/>
              <w:jc w:val="left"/>
              <w:rPr>
                <w:rFonts w:ascii="仿宋_GB2312" w:eastAsia="仿宋_GB2312" w:hAnsi="宋体" w:cs="宋体"/>
                <w:kern w:val="0"/>
                <w:sz w:val="24"/>
                <w:szCs w:val="24"/>
              </w:rPr>
            </w:pPr>
            <w:r>
              <w:rPr>
                <w:rFonts w:ascii="仿宋_GB2312" w:eastAsia="仿宋_GB2312" w:hAnsi="宋体" w:cs="宋体" w:hint="eastAsia"/>
                <w:kern w:val="0"/>
                <w:sz w:val="24"/>
                <w:szCs w:val="24"/>
              </w:rPr>
              <w:t>7241</w:t>
            </w:r>
            <w:r w:rsidRPr="00612E25">
              <w:rPr>
                <w:rFonts w:ascii="仿宋_GB2312" w:eastAsia="仿宋_GB2312" w:hAnsi="宋体" w:cs="宋体" w:hint="eastAsia"/>
                <w:kern w:val="0"/>
                <w:sz w:val="24"/>
                <w:szCs w:val="24"/>
              </w:rPr>
              <w:t>*</w:t>
            </w:r>
          </w:p>
          <w:p w:rsidR="00063CCE" w:rsidRDefault="00063CCE" w:rsidP="00063CCE">
            <w:pPr>
              <w:widowControl/>
              <w:spacing w:line="340" w:lineRule="exact"/>
              <w:jc w:val="left"/>
              <w:rPr>
                <w:rFonts w:ascii="仿宋_GB2312" w:eastAsia="仿宋_GB2312" w:hAnsi="宋体" w:cs="宋体"/>
                <w:kern w:val="0"/>
                <w:sz w:val="24"/>
                <w:szCs w:val="24"/>
              </w:rPr>
            </w:pPr>
          </w:p>
          <w:p w:rsidR="00063CCE" w:rsidRPr="00612E25" w:rsidRDefault="00063CCE" w:rsidP="00063CCE">
            <w:pPr>
              <w:widowControl/>
              <w:spacing w:line="340" w:lineRule="exact"/>
              <w:jc w:val="left"/>
              <w:rPr>
                <w:rFonts w:ascii="仿宋_GB2312" w:eastAsia="仿宋_GB2312" w:hAnsi="宋体" w:cs="宋体" w:hint="eastAsia"/>
                <w:kern w:val="0"/>
                <w:sz w:val="24"/>
                <w:szCs w:val="24"/>
              </w:rPr>
            </w:pPr>
          </w:p>
        </w:tc>
      </w:tr>
      <w:tr w:rsidR="00063CCE" w:rsidRPr="00612E25" w:rsidTr="00063CCE">
        <w:trPr>
          <w:trHeight w:val="727"/>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1722</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市场调查科技服务</w:t>
            </w:r>
          </w:p>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spacing w:line="30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仅包括为科技活动提供的市场调查服务</w:t>
            </w:r>
          </w:p>
        </w:tc>
        <w:tc>
          <w:tcPr>
            <w:tcW w:w="992" w:type="dxa"/>
            <w:tcBorders>
              <w:lef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Pr>
                <w:rFonts w:ascii="仿宋_GB2312" w:eastAsia="仿宋_GB2312" w:hAnsi="宋体" w:cs="宋体"/>
                <w:kern w:val="0"/>
                <w:sz w:val="24"/>
                <w:szCs w:val="24"/>
              </w:rPr>
              <w:t>7242*</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Tr="00063CCE">
        <w:trPr>
          <w:trHeight w:val="183"/>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1723</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r>
              <w:rPr>
                <w:rFonts w:ascii="仿宋_GB2312" w:eastAsia="仿宋_GB2312" w:hAnsi="宋体" w:cs="宋体" w:hint="eastAsia"/>
                <w:kern w:val="0"/>
                <w:sz w:val="22"/>
              </w:rPr>
              <w:t>环</w:t>
            </w:r>
            <w:r>
              <w:rPr>
                <w:rFonts w:ascii="仿宋_GB2312" w:eastAsia="仿宋_GB2312" w:hAnsi="宋体" w:cs="宋体"/>
                <w:kern w:val="0"/>
                <w:sz w:val="22"/>
              </w:rPr>
              <w:t>保咨询</w:t>
            </w:r>
          </w:p>
        </w:tc>
        <w:tc>
          <w:tcPr>
            <w:tcW w:w="2552" w:type="dxa"/>
            <w:tcBorders>
              <w:left w:val="nil"/>
              <w:right w:val="single" w:sz="8" w:space="0" w:color="auto"/>
            </w:tcBorders>
            <w:shd w:val="clear" w:color="auto" w:fill="auto"/>
            <w:vAlign w:val="center"/>
          </w:tcPr>
          <w:p w:rsidR="00063CCE" w:rsidRPr="00612E25" w:rsidRDefault="00063CCE" w:rsidP="00063CCE">
            <w:pPr>
              <w:widowControl/>
              <w:spacing w:line="300" w:lineRule="exact"/>
              <w:rPr>
                <w:rFonts w:ascii="仿宋_GB2312" w:eastAsia="仿宋_GB2312" w:hAnsi="宋体" w:cs="宋体" w:hint="eastAsia"/>
                <w:kern w:val="0"/>
                <w:sz w:val="22"/>
              </w:rPr>
            </w:pP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hint="eastAsia"/>
                <w:kern w:val="0"/>
                <w:sz w:val="24"/>
                <w:szCs w:val="24"/>
              </w:rPr>
            </w:pPr>
            <w:r>
              <w:rPr>
                <w:rFonts w:ascii="仿宋_GB2312" w:eastAsia="仿宋_GB2312" w:hAnsi="宋体" w:cs="宋体" w:hint="eastAsia"/>
                <w:kern w:val="0"/>
                <w:sz w:val="24"/>
                <w:szCs w:val="24"/>
              </w:rPr>
              <w:t>7245</w:t>
            </w:r>
          </w:p>
        </w:tc>
      </w:tr>
      <w:tr w:rsidR="00063CCE" w:rsidRPr="00612E25" w:rsidTr="00063CCE">
        <w:trPr>
          <w:trHeight w:val="183"/>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1724</w:t>
            </w: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专业咨询科技服务</w:t>
            </w:r>
          </w:p>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spacing w:line="30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仅包括为科技活动提供的专业技术咨询服务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hint="eastAsia"/>
                <w:kern w:val="0"/>
                <w:sz w:val="24"/>
                <w:szCs w:val="24"/>
              </w:rPr>
            </w:pPr>
            <w:r>
              <w:rPr>
                <w:rFonts w:ascii="仿宋_GB2312" w:eastAsia="仿宋_GB2312" w:hAnsi="宋体" w:cs="宋体" w:hint="eastAsia"/>
                <w:kern w:val="0"/>
                <w:sz w:val="24"/>
                <w:szCs w:val="24"/>
              </w:rPr>
              <w:t>7249*</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173</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vAlign w:val="center"/>
          </w:tcPr>
          <w:p w:rsidR="00063CCE" w:rsidRPr="00612E25" w:rsidRDefault="00063CCE" w:rsidP="00063CCE">
            <w:pPr>
              <w:widowControl/>
              <w:spacing w:line="320" w:lineRule="exact"/>
              <w:ind w:firstLineChars="100" w:firstLine="220"/>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信用担保科技服务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spacing w:line="30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495"/>
        </w:trPr>
        <w:tc>
          <w:tcPr>
            <w:tcW w:w="696" w:type="dxa"/>
            <w:tcBorders>
              <w:top w:val="nil"/>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bottom w:val="single" w:sz="8" w:space="0" w:color="auto"/>
              <w:right w:val="single" w:sz="8" w:space="0" w:color="auto"/>
            </w:tcBorders>
            <w:shd w:val="clear" w:color="auto" w:fill="auto"/>
            <w:noWrap/>
            <w:vAlign w:val="center"/>
          </w:tcPr>
          <w:p w:rsidR="00063CCE" w:rsidRDefault="00063CCE" w:rsidP="00063CCE">
            <w:pPr>
              <w:widowControl/>
              <w:spacing w:line="320" w:lineRule="exact"/>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1731</w:t>
            </w:r>
          </w:p>
          <w:p w:rsidR="00063CCE" w:rsidRDefault="00063CCE" w:rsidP="00063CCE">
            <w:pPr>
              <w:widowControl/>
              <w:spacing w:line="320" w:lineRule="exact"/>
              <w:jc w:val="center"/>
              <w:rPr>
                <w:rFonts w:ascii="仿宋_GB2312" w:eastAsia="仿宋_GB2312" w:hAnsi="宋体" w:cs="宋体"/>
                <w:kern w:val="0"/>
                <w:sz w:val="24"/>
                <w:szCs w:val="24"/>
              </w:rPr>
            </w:pPr>
          </w:p>
          <w:p w:rsidR="00063CCE" w:rsidRPr="00612E25" w:rsidRDefault="00063CCE" w:rsidP="00063CCE">
            <w:pPr>
              <w:widowControl/>
              <w:spacing w:line="320" w:lineRule="exact"/>
              <w:jc w:val="center"/>
              <w:rPr>
                <w:rFonts w:ascii="仿宋_GB2312" w:eastAsia="仿宋_GB2312" w:hAnsi="宋体" w:cs="宋体" w:hint="eastAsia"/>
                <w:kern w:val="0"/>
                <w:sz w:val="24"/>
                <w:szCs w:val="24"/>
              </w:rPr>
            </w:pPr>
          </w:p>
        </w:tc>
        <w:tc>
          <w:tcPr>
            <w:tcW w:w="3582" w:type="dxa"/>
            <w:tcBorders>
              <w:left w:val="nil"/>
              <w:bottom w:val="single" w:sz="8" w:space="0" w:color="auto"/>
              <w:right w:val="single" w:sz="8" w:space="0" w:color="auto"/>
            </w:tcBorders>
            <w:shd w:val="clear" w:color="auto" w:fill="auto"/>
            <w:vAlign w:val="center"/>
          </w:tcPr>
          <w:p w:rsidR="00063CCE" w:rsidRDefault="00063CCE" w:rsidP="00063CCE">
            <w:pPr>
              <w:widowControl/>
              <w:spacing w:line="320" w:lineRule="exact"/>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信用科技服务</w:t>
            </w:r>
          </w:p>
          <w:p w:rsidR="00063CCE" w:rsidRDefault="00063CCE" w:rsidP="00063CCE">
            <w:pPr>
              <w:widowControl/>
              <w:spacing w:line="320" w:lineRule="exact"/>
              <w:ind w:firstLine="440"/>
              <w:jc w:val="left"/>
              <w:rPr>
                <w:rFonts w:ascii="仿宋_GB2312" w:eastAsia="仿宋_GB2312" w:hAnsi="宋体" w:cs="宋体"/>
                <w:kern w:val="0"/>
                <w:sz w:val="22"/>
              </w:rPr>
            </w:pPr>
          </w:p>
          <w:p w:rsidR="00063CCE" w:rsidRPr="00612E25" w:rsidRDefault="00063CCE" w:rsidP="00063CCE">
            <w:pPr>
              <w:widowControl/>
              <w:spacing w:line="320" w:lineRule="exact"/>
              <w:ind w:firstLine="440"/>
              <w:jc w:val="left"/>
              <w:rPr>
                <w:rFonts w:ascii="仿宋_GB2312" w:eastAsia="仿宋_GB2312" w:hAnsi="宋体" w:cs="宋体" w:hint="eastAsia"/>
                <w:kern w:val="0"/>
                <w:sz w:val="22"/>
              </w:rPr>
            </w:pPr>
          </w:p>
        </w:tc>
        <w:tc>
          <w:tcPr>
            <w:tcW w:w="2552" w:type="dxa"/>
            <w:tcBorders>
              <w:left w:val="nil"/>
              <w:bottom w:val="single" w:sz="8" w:space="0" w:color="auto"/>
              <w:right w:val="single" w:sz="8" w:space="0" w:color="auto"/>
            </w:tcBorders>
            <w:shd w:val="clear" w:color="auto" w:fill="auto"/>
            <w:vAlign w:val="center"/>
          </w:tcPr>
          <w:p w:rsidR="00063CCE" w:rsidRPr="00612E25" w:rsidRDefault="00063CCE" w:rsidP="00063CCE">
            <w:pPr>
              <w:widowControl/>
              <w:spacing w:line="320" w:lineRule="exact"/>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仅包括为科技活动提供的信用信息采集、整理、加工等服务</w:t>
            </w:r>
          </w:p>
        </w:tc>
        <w:tc>
          <w:tcPr>
            <w:tcW w:w="992" w:type="dxa"/>
            <w:tcBorders>
              <w:left w:val="nil"/>
              <w:bottom w:val="single" w:sz="8" w:space="0" w:color="auto"/>
              <w:right w:val="nil"/>
            </w:tcBorders>
            <w:shd w:val="clear" w:color="auto" w:fill="auto"/>
            <w:noWrap/>
            <w:vAlign w:val="center"/>
          </w:tcPr>
          <w:p w:rsidR="00063CCE" w:rsidRDefault="00063CCE" w:rsidP="00063CCE">
            <w:pPr>
              <w:widowControl/>
              <w:spacing w:line="320" w:lineRule="exact"/>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7295*</w:t>
            </w:r>
          </w:p>
          <w:p w:rsidR="00063CCE" w:rsidRDefault="00063CCE" w:rsidP="00063CCE">
            <w:pPr>
              <w:widowControl/>
              <w:spacing w:line="320" w:lineRule="exact"/>
              <w:jc w:val="left"/>
              <w:rPr>
                <w:rFonts w:ascii="仿宋_GB2312" w:eastAsia="仿宋_GB2312" w:hAnsi="宋体" w:cs="宋体"/>
                <w:kern w:val="0"/>
                <w:sz w:val="24"/>
                <w:szCs w:val="24"/>
              </w:rPr>
            </w:pPr>
          </w:p>
          <w:p w:rsidR="00063CCE" w:rsidRPr="00612E25" w:rsidRDefault="00063CCE" w:rsidP="00063CCE">
            <w:pPr>
              <w:widowControl/>
              <w:spacing w:line="320" w:lineRule="exact"/>
              <w:jc w:val="left"/>
              <w:rPr>
                <w:rFonts w:ascii="仿宋_GB2312" w:eastAsia="仿宋_GB2312" w:hAnsi="宋体" w:cs="宋体" w:hint="eastAsia"/>
                <w:kern w:val="0"/>
                <w:sz w:val="24"/>
                <w:szCs w:val="24"/>
              </w:rPr>
            </w:pPr>
          </w:p>
        </w:tc>
      </w:tr>
      <w:tr w:rsidR="00063CCE" w:rsidRPr="00612E25" w:rsidTr="00063CCE">
        <w:trPr>
          <w:trHeight w:val="537"/>
        </w:trPr>
        <w:tc>
          <w:tcPr>
            <w:tcW w:w="696" w:type="dxa"/>
            <w:tcBorders>
              <w:top w:val="single" w:sz="8" w:space="0" w:color="auto"/>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single" w:sz="8" w:space="0" w:color="auto"/>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top w:val="single" w:sz="8" w:space="0" w:color="auto"/>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1732</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top w:val="single" w:sz="8" w:space="0" w:color="auto"/>
              <w:left w:val="nil"/>
              <w:right w:val="single" w:sz="8" w:space="0" w:color="auto"/>
            </w:tcBorders>
            <w:shd w:val="clear" w:color="auto" w:fill="auto"/>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非融资担保科技服务</w:t>
            </w:r>
          </w:p>
          <w:p w:rsidR="00063CCE" w:rsidRDefault="00063CCE" w:rsidP="00063CCE">
            <w:pPr>
              <w:widowControl/>
              <w:ind w:firstLine="440"/>
              <w:jc w:val="left"/>
              <w:rPr>
                <w:rFonts w:ascii="仿宋_GB2312" w:eastAsia="仿宋_GB2312" w:hAnsi="宋体" w:cs="宋体"/>
                <w:kern w:val="0"/>
                <w:sz w:val="22"/>
              </w:rPr>
            </w:pP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top w:val="single" w:sz="8" w:space="0" w:color="auto"/>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仅包括专业担保机构为科技活动提供的非融资担保服务</w:t>
            </w:r>
          </w:p>
        </w:tc>
        <w:tc>
          <w:tcPr>
            <w:tcW w:w="992" w:type="dxa"/>
            <w:tcBorders>
              <w:top w:val="single" w:sz="8" w:space="0" w:color="auto"/>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7296*</w:t>
            </w: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403"/>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Pr>
                <w:rFonts w:ascii="仿宋_GB2312" w:eastAsia="仿宋_GB2312" w:hAnsi="宋体" w:cs="宋体" w:hint="eastAsia"/>
                <w:kern w:val="0"/>
                <w:sz w:val="24"/>
                <w:szCs w:val="24"/>
              </w:rPr>
              <w:t>1733</w:t>
            </w:r>
          </w:p>
        </w:tc>
        <w:tc>
          <w:tcPr>
            <w:tcW w:w="3582" w:type="dxa"/>
            <w:tcBorders>
              <w:left w:val="nil"/>
              <w:right w:val="single" w:sz="8" w:space="0" w:color="auto"/>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2"/>
              </w:rPr>
            </w:pPr>
            <w:r>
              <w:rPr>
                <w:rFonts w:ascii="仿宋_GB2312" w:eastAsia="仿宋_GB2312" w:hAnsi="宋体" w:cs="宋体" w:hint="eastAsia"/>
                <w:kern w:val="0"/>
                <w:sz w:val="22"/>
              </w:rPr>
              <w:t xml:space="preserve">    融资</w:t>
            </w:r>
            <w:r>
              <w:rPr>
                <w:rFonts w:ascii="仿宋_GB2312" w:eastAsia="仿宋_GB2312" w:hAnsi="宋体" w:cs="宋体"/>
                <w:kern w:val="0"/>
                <w:sz w:val="22"/>
              </w:rPr>
              <w:t>担保科技服务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Pr>
                <w:rFonts w:ascii="仿宋_GB2312" w:eastAsia="仿宋_GB2312" w:hAnsi="宋体" w:cs="宋体" w:hint="eastAsia"/>
                <w:kern w:val="0"/>
                <w:sz w:val="24"/>
                <w:szCs w:val="24"/>
              </w:rPr>
              <w:t>699</w:t>
            </w:r>
            <w:r>
              <w:rPr>
                <w:rFonts w:ascii="仿宋_GB2312" w:eastAsia="仿宋_GB2312" w:hAnsi="宋体" w:cs="宋体"/>
                <w:kern w:val="0"/>
                <w:sz w:val="24"/>
                <w:szCs w:val="24"/>
              </w:rPr>
              <w:t>9</w:t>
            </w:r>
            <w:r>
              <w:rPr>
                <w:rFonts w:ascii="仿宋_GB2312" w:eastAsia="仿宋_GB2312" w:hAnsi="宋体" w:cs="宋体" w:hint="eastAsia"/>
                <w:kern w:val="0"/>
                <w:sz w:val="24"/>
                <w:szCs w:val="24"/>
              </w:rPr>
              <w:t>*</w:t>
            </w:r>
          </w:p>
        </w:tc>
      </w:tr>
      <w:tr w:rsidR="00063CCE" w:rsidRPr="00612E25" w:rsidTr="00063CCE">
        <w:trPr>
          <w:trHeight w:val="403"/>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174</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职业中介科技服务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1337"/>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1740</w:t>
            </w:r>
          </w:p>
          <w:p w:rsidR="00063CCE" w:rsidRDefault="00063CCE" w:rsidP="00063CCE">
            <w:pPr>
              <w:widowControl/>
              <w:jc w:val="center"/>
              <w:rPr>
                <w:rFonts w:ascii="仿宋_GB2312" w:eastAsia="仿宋_GB2312" w:hAnsi="宋体" w:cs="宋体"/>
                <w:kern w:val="0"/>
                <w:sz w:val="24"/>
                <w:szCs w:val="24"/>
              </w:rPr>
            </w:pP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noWrap/>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职业中介科技服务</w:t>
            </w:r>
          </w:p>
          <w:p w:rsidR="00063CCE" w:rsidRDefault="00063CCE" w:rsidP="00063CCE">
            <w:pPr>
              <w:widowControl/>
              <w:ind w:firstLine="440"/>
              <w:jc w:val="left"/>
              <w:rPr>
                <w:rFonts w:ascii="仿宋_GB2312" w:eastAsia="仿宋_GB2312" w:hAnsi="宋体" w:cs="宋体"/>
                <w:kern w:val="0"/>
                <w:sz w:val="22"/>
              </w:rPr>
            </w:pPr>
          </w:p>
          <w:p w:rsidR="00063CCE" w:rsidRDefault="00063CCE" w:rsidP="00063CCE">
            <w:pPr>
              <w:widowControl/>
              <w:ind w:firstLine="440"/>
              <w:jc w:val="left"/>
              <w:rPr>
                <w:rFonts w:ascii="仿宋_GB2312" w:eastAsia="仿宋_GB2312" w:hAnsi="宋体" w:cs="宋体"/>
                <w:kern w:val="0"/>
                <w:sz w:val="22"/>
              </w:rPr>
            </w:pP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仅包括为科技活动提供的职位寻找、选择、介绍、能力测评、人力资源管理咨询等职业中介服务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7262*</w:t>
            </w:r>
          </w:p>
          <w:p w:rsidR="00063CCE" w:rsidRDefault="00063CCE" w:rsidP="00063CCE">
            <w:pPr>
              <w:widowControl/>
              <w:jc w:val="left"/>
              <w:rPr>
                <w:rFonts w:ascii="仿宋_GB2312" w:eastAsia="仿宋_GB2312" w:hAnsi="宋体" w:cs="宋体"/>
                <w:kern w:val="0"/>
                <w:sz w:val="24"/>
                <w:szCs w:val="24"/>
              </w:rPr>
            </w:pP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270"/>
        </w:trPr>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175</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3582" w:type="dxa"/>
            <w:tcBorders>
              <w:left w:val="nil"/>
              <w:right w:val="single" w:sz="8" w:space="0" w:color="auto"/>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其他综合科技服务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 xml:space="preserve">　</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936"/>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single" w:sz="8" w:space="0" w:color="auto"/>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1751</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single" w:sz="8" w:space="0" w:color="auto"/>
              <w:right w:val="single" w:sz="8" w:space="0" w:color="auto"/>
            </w:tcBorders>
            <w:shd w:val="clear" w:color="auto" w:fill="auto"/>
            <w:noWrap/>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租赁科技服务</w:t>
            </w:r>
          </w:p>
          <w:p w:rsidR="00063CCE" w:rsidRDefault="00063CCE" w:rsidP="00063CCE">
            <w:pPr>
              <w:widowControl/>
              <w:ind w:firstLine="440"/>
              <w:jc w:val="left"/>
              <w:rPr>
                <w:rFonts w:ascii="仿宋_GB2312" w:eastAsia="仿宋_GB2312" w:hAnsi="宋体" w:cs="宋体"/>
                <w:kern w:val="0"/>
                <w:sz w:val="22"/>
              </w:rPr>
            </w:pP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single" w:sz="8" w:space="0" w:color="auto"/>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仅包括为科技活动提供的医疗</w:t>
            </w:r>
            <w:r w:rsidRPr="00612E25">
              <w:rPr>
                <w:rFonts w:ascii="仿宋_GB2312" w:eastAsia="仿宋_GB2312" w:hAnsi="宋体" w:cs="宋体"/>
                <w:kern w:val="0"/>
                <w:sz w:val="22"/>
              </w:rPr>
              <w:t>设备经营</w:t>
            </w:r>
            <w:r w:rsidRPr="00612E25">
              <w:rPr>
                <w:rFonts w:ascii="仿宋_GB2312" w:eastAsia="仿宋_GB2312" w:hAnsi="宋体" w:cs="宋体" w:hint="eastAsia"/>
                <w:kern w:val="0"/>
                <w:sz w:val="22"/>
              </w:rPr>
              <w:t>租赁、公共实验室租赁等服务</w:t>
            </w: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7115</w:t>
            </w:r>
          </w:p>
          <w:p w:rsidR="00063CCE" w:rsidRDefault="00063CCE" w:rsidP="00063CCE">
            <w:pPr>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7119*</w:t>
            </w:r>
          </w:p>
          <w:p w:rsidR="00063CCE" w:rsidRPr="00612E25" w:rsidRDefault="00063CCE" w:rsidP="00063CCE">
            <w:pPr>
              <w:jc w:val="left"/>
              <w:rPr>
                <w:rFonts w:ascii="仿宋_GB2312" w:eastAsia="仿宋_GB2312" w:hAnsi="宋体" w:cs="宋体" w:hint="eastAsia"/>
                <w:kern w:val="0"/>
                <w:sz w:val="24"/>
                <w:szCs w:val="24"/>
              </w:rPr>
            </w:pPr>
          </w:p>
        </w:tc>
      </w:tr>
      <w:tr w:rsidR="00063CCE" w:rsidRPr="00612E25" w:rsidTr="00063CCE">
        <w:trPr>
          <w:trHeight w:val="279"/>
        </w:trPr>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1752</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noWrap/>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广告科技服务</w:t>
            </w:r>
          </w:p>
          <w:p w:rsidR="00063CCE" w:rsidRDefault="00063CCE" w:rsidP="00063CCE">
            <w:pPr>
              <w:widowControl/>
              <w:ind w:firstLine="440"/>
              <w:jc w:val="left"/>
              <w:rPr>
                <w:rFonts w:ascii="仿宋_GB2312" w:eastAsia="仿宋_GB2312" w:hAnsi="宋体" w:cs="宋体"/>
                <w:kern w:val="0"/>
                <w:sz w:val="22"/>
              </w:rPr>
            </w:pP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仅包括为科技活动提供的广告制作、发布、代理等服务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725*</w:t>
            </w: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449"/>
        </w:trPr>
        <w:tc>
          <w:tcPr>
            <w:tcW w:w="696" w:type="dxa"/>
            <w:tcBorders>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1753</w:t>
            </w:r>
          </w:p>
        </w:tc>
        <w:tc>
          <w:tcPr>
            <w:tcW w:w="3582" w:type="dxa"/>
            <w:tcBorders>
              <w:left w:val="nil"/>
              <w:right w:val="single" w:sz="8" w:space="0" w:color="auto"/>
            </w:tcBorders>
            <w:shd w:val="clear" w:color="auto" w:fill="auto"/>
            <w:noWrap/>
            <w:vAlign w:val="center"/>
          </w:tcPr>
          <w:p w:rsidR="00063CCE" w:rsidRPr="00612E25" w:rsidRDefault="00063CCE" w:rsidP="00063CCE">
            <w:pPr>
              <w:widowControl/>
              <w:ind w:firstLine="440"/>
              <w:jc w:val="left"/>
              <w:rPr>
                <w:rFonts w:ascii="仿宋_GB2312" w:eastAsia="仿宋_GB2312" w:hAnsi="宋体" w:cs="宋体" w:hint="eastAsia"/>
                <w:kern w:val="0"/>
                <w:sz w:val="22"/>
              </w:rPr>
            </w:pPr>
            <w:r w:rsidRPr="00612E25">
              <w:rPr>
                <w:rFonts w:ascii="仿宋_GB2312" w:eastAsia="仿宋_GB2312" w:hAnsi="宋体" w:cs="宋体" w:hint="eastAsia"/>
                <w:kern w:val="0"/>
                <w:sz w:val="22"/>
              </w:rPr>
              <w:t>科技会展服务</w:t>
            </w: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p>
        </w:tc>
        <w:tc>
          <w:tcPr>
            <w:tcW w:w="992" w:type="dxa"/>
            <w:tcBorders>
              <w:left w:val="nil"/>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728</w:t>
            </w:r>
            <w:r>
              <w:rPr>
                <w:rFonts w:ascii="仿宋_GB2312" w:eastAsia="仿宋_GB2312" w:hAnsi="宋体" w:cs="宋体"/>
                <w:kern w:val="0"/>
                <w:sz w:val="24"/>
                <w:szCs w:val="24"/>
              </w:rPr>
              <w:t>1</w:t>
            </w:r>
          </w:p>
        </w:tc>
      </w:tr>
      <w:tr w:rsidR="00063CCE" w:rsidRPr="00612E25" w:rsidTr="00063CCE">
        <w:trPr>
          <w:trHeight w:val="633"/>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1754</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nil"/>
              <w:right w:val="single" w:sz="8" w:space="0" w:color="auto"/>
            </w:tcBorders>
            <w:shd w:val="clear" w:color="auto" w:fill="auto"/>
            <w:noWrap/>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包装科技服务</w:t>
            </w:r>
          </w:p>
          <w:p w:rsidR="00063CCE" w:rsidRDefault="00063CCE" w:rsidP="00063CCE">
            <w:pPr>
              <w:widowControl/>
              <w:ind w:firstLine="440"/>
              <w:jc w:val="left"/>
              <w:rPr>
                <w:rFonts w:ascii="仿宋_GB2312" w:eastAsia="仿宋_GB2312" w:hAnsi="宋体" w:cs="宋体"/>
                <w:kern w:val="0"/>
                <w:sz w:val="22"/>
              </w:rPr>
            </w:pPr>
          </w:p>
          <w:p w:rsidR="00063CCE" w:rsidRPr="00612E25" w:rsidRDefault="00063CCE" w:rsidP="00063CCE">
            <w:pPr>
              <w:widowControl/>
              <w:ind w:firstLine="440"/>
              <w:jc w:val="left"/>
              <w:rPr>
                <w:rFonts w:ascii="仿宋_GB2312" w:eastAsia="仿宋_GB2312" w:hAnsi="宋体" w:cs="宋体" w:hint="eastAsia"/>
                <w:kern w:val="0"/>
                <w:sz w:val="22"/>
              </w:rPr>
            </w:pPr>
          </w:p>
        </w:tc>
        <w:tc>
          <w:tcPr>
            <w:tcW w:w="2552" w:type="dxa"/>
            <w:tcBorders>
              <w:left w:val="nil"/>
              <w:right w:val="single" w:sz="8" w:space="0" w:color="auto"/>
            </w:tcBorders>
            <w:shd w:val="clear" w:color="auto" w:fill="auto"/>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仅包括为科技活动提供的专业包装、实验材料包装处理等服务</w:t>
            </w:r>
          </w:p>
        </w:tc>
        <w:tc>
          <w:tcPr>
            <w:tcW w:w="992" w:type="dxa"/>
            <w:tcBorders>
              <w:left w:val="nil"/>
              <w:right w:val="nil"/>
            </w:tcBorders>
            <w:shd w:val="clear" w:color="auto" w:fill="auto"/>
            <w:noWrap/>
            <w:vAlign w:val="center"/>
          </w:tcPr>
          <w:p w:rsidR="00063CCE" w:rsidRDefault="00063CCE" w:rsidP="00063CCE">
            <w:pPr>
              <w:widowControl/>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7292*</w:t>
            </w:r>
          </w:p>
          <w:p w:rsidR="00063CCE" w:rsidRDefault="00063CCE" w:rsidP="00063CCE">
            <w:pPr>
              <w:widowControl/>
              <w:jc w:val="left"/>
              <w:rPr>
                <w:rFonts w:ascii="仿宋_GB2312" w:eastAsia="仿宋_GB2312" w:hAnsi="宋体" w:cs="宋体"/>
                <w:kern w:val="0"/>
                <w:sz w:val="24"/>
                <w:szCs w:val="24"/>
              </w:rPr>
            </w:pP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82"/>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single" w:sz="8" w:space="0" w:color="auto"/>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1755</w:t>
            </w: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tcBorders>
              <w:left w:val="single" w:sz="8" w:space="0" w:color="auto"/>
              <w:right w:val="single" w:sz="8" w:space="0" w:color="auto"/>
            </w:tcBorders>
            <w:shd w:val="clear" w:color="auto" w:fill="auto"/>
            <w:noWrap/>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办公科技服务</w:t>
            </w:r>
          </w:p>
          <w:p w:rsidR="00063CCE" w:rsidRDefault="00063CCE" w:rsidP="00063CCE">
            <w:pPr>
              <w:widowControl/>
              <w:ind w:firstLine="440"/>
              <w:jc w:val="left"/>
              <w:rPr>
                <w:rFonts w:ascii="仿宋_GB2312" w:eastAsia="仿宋_GB2312" w:hAnsi="宋体" w:cs="宋体"/>
                <w:kern w:val="0"/>
                <w:sz w:val="22"/>
              </w:rPr>
            </w:pPr>
          </w:p>
          <w:p w:rsidR="00063CCE" w:rsidRPr="00612E25" w:rsidRDefault="00063CCE" w:rsidP="00063CCE">
            <w:pPr>
              <w:widowControl/>
              <w:jc w:val="left"/>
              <w:rPr>
                <w:rFonts w:ascii="仿宋_GB2312" w:eastAsia="仿宋_GB2312" w:hAnsi="宋体" w:cs="宋体" w:hint="eastAsia"/>
                <w:kern w:val="0"/>
                <w:sz w:val="22"/>
              </w:rPr>
            </w:pPr>
          </w:p>
        </w:tc>
        <w:tc>
          <w:tcPr>
            <w:tcW w:w="2552" w:type="dxa"/>
            <w:tcBorders>
              <w:left w:val="single" w:sz="8" w:space="0" w:color="auto"/>
              <w:right w:val="single" w:sz="8" w:space="0" w:color="auto"/>
            </w:tcBorders>
            <w:shd w:val="clear" w:color="auto" w:fill="auto"/>
            <w:vAlign w:val="center"/>
          </w:tcPr>
          <w:p w:rsidR="00063CCE" w:rsidRPr="00A6072D"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仅包括为科技活动提供的翻译、商务文印、电脑制版印刷等办公服务</w:t>
            </w:r>
          </w:p>
        </w:tc>
        <w:tc>
          <w:tcPr>
            <w:tcW w:w="992" w:type="dxa"/>
            <w:tcBorders>
              <w:lef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7293*</w:t>
            </w:r>
          </w:p>
          <w:p w:rsidR="00063CCE" w:rsidRDefault="00063CCE" w:rsidP="00063CCE">
            <w:pPr>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7294*</w:t>
            </w:r>
          </w:p>
          <w:p w:rsidR="00063CCE" w:rsidRPr="00612E25" w:rsidRDefault="00063CCE" w:rsidP="00063CCE">
            <w:pPr>
              <w:widowControl/>
              <w:jc w:val="left"/>
              <w:rPr>
                <w:rFonts w:ascii="仿宋_GB2312" w:eastAsia="仿宋_GB2312" w:hAnsi="宋体" w:cs="宋体" w:hint="eastAsia"/>
                <w:kern w:val="0"/>
                <w:sz w:val="24"/>
                <w:szCs w:val="24"/>
              </w:rPr>
            </w:pPr>
          </w:p>
        </w:tc>
      </w:tr>
      <w:tr w:rsidR="00063CCE" w:rsidRPr="00612E25" w:rsidTr="00063CCE">
        <w:trPr>
          <w:trHeight w:val="270"/>
        </w:trPr>
        <w:tc>
          <w:tcPr>
            <w:tcW w:w="696" w:type="dxa"/>
            <w:tcBorders>
              <w:top w:val="nil"/>
              <w:left w:val="nil"/>
              <w:bottom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vMerge w:val="restart"/>
            <w:tcBorders>
              <w:left w:val="single" w:sz="8" w:space="0" w:color="auto"/>
              <w:right w:val="single" w:sz="8" w:space="0" w:color="auto"/>
            </w:tcBorders>
            <w:shd w:val="clear" w:color="auto" w:fill="auto"/>
            <w:noWrap/>
            <w:vAlign w:val="center"/>
          </w:tcPr>
          <w:p w:rsidR="00063CCE" w:rsidRDefault="00063CCE" w:rsidP="00063CCE">
            <w:pPr>
              <w:widowControl/>
              <w:jc w:val="center"/>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1756</w:t>
            </w:r>
          </w:p>
          <w:p w:rsidR="00063CCE" w:rsidRDefault="00063CCE" w:rsidP="00063CCE">
            <w:pPr>
              <w:widowControl/>
              <w:rPr>
                <w:rFonts w:ascii="仿宋_GB2312" w:eastAsia="仿宋_GB2312" w:hAnsi="宋体" w:cs="宋体" w:hint="eastAsia"/>
                <w:kern w:val="0"/>
                <w:sz w:val="24"/>
                <w:szCs w:val="24"/>
              </w:rPr>
            </w:pPr>
          </w:p>
          <w:p w:rsidR="00063CCE" w:rsidRDefault="00063CCE" w:rsidP="00063CCE">
            <w:pPr>
              <w:widowControl/>
              <w:jc w:val="center"/>
              <w:rPr>
                <w:rFonts w:ascii="仿宋_GB2312" w:eastAsia="仿宋_GB2312" w:hAnsi="宋体" w:cs="宋体"/>
                <w:kern w:val="0"/>
                <w:sz w:val="24"/>
                <w:szCs w:val="24"/>
              </w:rPr>
            </w:pPr>
          </w:p>
          <w:p w:rsidR="00063CCE" w:rsidRPr="00612E25" w:rsidRDefault="00063CCE" w:rsidP="00063CCE">
            <w:pPr>
              <w:widowControl/>
              <w:jc w:val="center"/>
              <w:rPr>
                <w:rFonts w:ascii="仿宋_GB2312" w:eastAsia="仿宋_GB2312" w:hAnsi="宋体" w:cs="宋体" w:hint="eastAsia"/>
                <w:kern w:val="0"/>
                <w:sz w:val="24"/>
                <w:szCs w:val="24"/>
              </w:rPr>
            </w:pPr>
          </w:p>
        </w:tc>
        <w:tc>
          <w:tcPr>
            <w:tcW w:w="3582" w:type="dxa"/>
            <w:vMerge w:val="restart"/>
            <w:tcBorders>
              <w:left w:val="single" w:sz="8" w:space="0" w:color="auto"/>
              <w:right w:val="single" w:sz="8" w:space="0" w:color="auto"/>
            </w:tcBorders>
            <w:shd w:val="clear" w:color="auto" w:fill="auto"/>
            <w:noWrap/>
            <w:vAlign w:val="center"/>
          </w:tcPr>
          <w:p w:rsidR="00063CCE" w:rsidRDefault="00063CCE" w:rsidP="00063CCE">
            <w:pPr>
              <w:widowControl/>
              <w:ind w:firstLine="440"/>
              <w:jc w:val="left"/>
              <w:rPr>
                <w:rFonts w:ascii="仿宋_GB2312" w:eastAsia="仿宋_GB2312" w:hAnsi="宋体" w:cs="宋体"/>
                <w:kern w:val="0"/>
                <w:sz w:val="22"/>
              </w:rPr>
            </w:pPr>
            <w:r w:rsidRPr="00612E25">
              <w:rPr>
                <w:rFonts w:ascii="仿宋_GB2312" w:eastAsia="仿宋_GB2312" w:hAnsi="宋体" w:cs="宋体" w:hint="eastAsia"/>
                <w:kern w:val="0"/>
                <w:sz w:val="22"/>
              </w:rPr>
              <w:t>其他未列明综合科技服务</w:t>
            </w:r>
          </w:p>
          <w:p w:rsidR="00063CCE" w:rsidRDefault="00063CCE" w:rsidP="00063CCE">
            <w:pPr>
              <w:widowControl/>
              <w:jc w:val="left"/>
              <w:rPr>
                <w:rFonts w:ascii="仿宋_GB2312" w:eastAsia="仿宋_GB2312" w:hAnsi="宋体" w:cs="宋体" w:hint="eastAsia"/>
                <w:kern w:val="0"/>
                <w:sz w:val="22"/>
              </w:rPr>
            </w:pPr>
          </w:p>
          <w:p w:rsidR="00063CCE" w:rsidRDefault="00063CCE" w:rsidP="00063CCE">
            <w:pPr>
              <w:widowControl/>
              <w:ind w:firstLine="440"/>
              <w:jc w:val="left"/>
              <w:rPr>
                <w:rFonts w:ascii="仿宋_GB2312" w:eastAsia="仿宋_GB2312" w:hAnsi="宋体" w:cs="宋体"/>
                <w:kern w:val="0"/>
                <w:sz w:val="22"/>
              </w:rPr>
            </w:pPr>
          </w:p>
          <w:p w:rsidR="00063CCE" w:rsidRPr="007D2BAF" w:rsidRDefault="00063CCE" w:rsidP="00063CCE">
            <w:pPr>
              <w:widowControl/>
              <w:ind w:firstLine="440"/>
              <w:jc w:val="left"/>
              <w:rPr>
                <w:rFonts w:ascii="仿宋_GB2312" w:eastAsia="仿宋_GB2312" w:hAnsi="宋体" w:cs="宋体" w:hint="eastAsia"/>
                <w:kern w:val="0"/>
                <w:sz w:val="22"/>
              </w:rPr>
            </w:pPr>
          </w:p>
        </w:tc>
        <w:tc>
          <w:tcPr>
            <w:tcW w:w="2552" w:type="dxa"/>
            <w:vMerge w:val="restart"/>
            <w:tcBorders>
              <w:left w:val="single" w:sz="8" w:space="0" w:color="auto"/>
              <w:bottom w:val="single" w:sz="8" w:space="0" w:color="auto"/>
              <w:right w:val="single" w:sz="8" w:space="0" w:color="auto"/>
            </w:tcBorders>
            <w:vAlign w:val="center"/>
          </w:tcPr>
          <w:p w:rsidR="00063CCE" w:rsidRPr="00612E25" w:rsidRDefault="00063CCE" w:rsidP="00063CCE">
            <w:pPr>
              <w:widowControl/>
              <w:rPr>
                <w:rFonts w:ascii="仿宋_GB2312" w:eastAsia="仿宋_GB2312" w:hAnsi="宋体" w:cs="宋体" w:hint="eastAsia"/>
                <w:kern w:val="0"/>
                <w:sz w:val="22"/>
              </w:rPr>
            </w:pPr>
            <w:r w:rsidRPr="00612E25">
              <w:rPr>
                <w:rFonts w:ascii="仿宋_GB2312" w:eastAsia="仿宋_GB2312" w:hAnsi="宋体" w:cs="宋体" w:hint="eastAsia"/>
                <w:kern w:val="0"/>
                <w:sz w:val="22"/>
              </w:rPr>
              <w:t>仅包括为科技活动提供的机构商务代理服务、公司礼仪服务、大型活动组织服务等</w:t>
            </w:r>
          </w:p>
        </w:tc>
        <w:tc>
          <w:tcPr>
            <w:tcW w:w="992" w:type="dxa"/>
            <w:vMerge w:val="restart"/>
            <w:tcBorders>
              <w:left w:val="nil"/>
              <w:bottom w:val="single" w:sz="8" w:space="0" w:color="auto"/>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7297*</w:t>
            </w:r>
          </w:p>
          <w:p w:rsidR="00063CCE" w:rsidRPr="00612E25" w:rsidRDefault="00063CCE" w:rsidP="00063CCE">
            <w:pPr>
              <w:widowControl/>
              <w:jc w:val="left"/>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7298*</w:t>
            </w:r>
          </w:p>
          <w:p w:rsidR="00063CCE" w:rsidRDefault="00063CCE" w:rsidP="00063CCE">
            <w:pPr>
              <w:jc w:val="left"/>
              <w:rPr>
                <w:rFonts w:ascii="仿宋_GB2312" w:eastAsia="仿宋_GB2312" w:hAnsi="宋体" w:cs="宋体"/>
                <w:kern w:val="0"/>
                <w:sz w:val="24"/>
                <w:szCs w:val="24"/>
              </w:rPr>
            </w:pPr>
            <w:r w:rsidRPr="00612E25">
              <w:rPr>
                <w:rFonts w:ascii="仿宋_GB2312" w:eastAsia="仿宋_GB2312" w:hAnsi="宋体" w:cs="宋体" w:hint="eastAsia"/>
                <w:kern w:val="0"/>
                <w:sz w:val="24"/>
                <w:szCs w:val="24"/>
              </w:rPr>
              <w:t>7299*</w:t>
            </w:r>
          </w:p>
          <w:p w:rsidR="00063CCE" w:rsidRPr="00612E25" w:rsidRDefault="00063CCE" w:rsidP="00063CCE">
            <w:pPr>
              <w:jc w:val="left"/>
              <w:rPr>
                <w:rFonts w:ascii="仿宋_GB2312" w:eastAsia="仿宋_GB2312" w:hAnsi="宋体" w:cs="宋体" w:hint="eastAsia"/>
                <w:kern w:val="0"/>
                <w:sz w:val="24"/>
                <w:szCs w:val="24"/>
              </w:rPr>
            </w:pPr>
          </w:p>
        </w:tc>
      </w:tr>
      <w:tr w:rsidR="00063CCE" w:rsidRPr="00612E25" w:rsidTr="00063CCE">
        <w:trPr>
          <w:trHeight w:val="270"/>
        </w:trPr>
        <w:tc>
          <w:tcPr>
            <w:tcW w:w="696" w:type="dxa"/>
            <w:tcBorders>
              <w:top w:val="nil"/>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vMerge/>
            <w:tcBorders>
              <w:left w:val="single" w:sz="8" w:space="0" w:color="auto"/>
              <w:right w:val="single" w:sz="8" w:space="0" w:color="auto"/>
            </w:tcBorders>
            <w:vAlign w:val="center"/>
          </w:tcPr>
          <w:p w:rsidR="00063CCE" w:rsidRPr="00612E25" w:rsidRDefault="00063CCE" w:rsidP="00063CCE">
            <w:pPr>
              <w:widowControl/>
              <w:jc w:val="left"/>
              <w:rPr>
                <w:rFonts w:ascii="仿宋_GB2312" w:eastAsia="仿宋_GB2312" w:hAnsi="宋体" w:cs="宋体" w:hint="eastAsia"/>
                <w:kern w:val="0"/>
                <w:sz w:val="24"/>
                <w:szCs w:val="24"/>
              </w:rPr>
            </w:pPr>
          </w:p>
        </w:tc>
        <w:tc>
          <w:tcPr>
            <w:tcW w:w="3582" w:type="dxa"/>
            <w:vMerge/>
            <w:tcBorders>
              <w:left w:val="single" w:sz="8" w:space="0" w:color="auto"/>
              <w:right w:val="single" w:sz="8" w:space="0" w:color="auto"/>
            </w:tcBorders>
            <w:vAlign w:val="center"/>
          </w:tcPr>
          <w:p w:rsidR="00063CCE" w:rsidRPr="00612E25" w:rsidRDefault="00063CCE" w:rsidP="00063CCE">
            <w:pPr>
              <w:widowControl/>
              <w:jc w:val="left"/>
              <w:rPr>
                <w:rFonts w:ascii="仿宋_GB2312" w:eastAsia="仿宋_GB2312" w:hAnsi="宋体" w:cs="宋体" w:hint="eastAsia"/>
                <w:kern w:val="0"/>
                <w:sz w:val="24"/>
                <w:szCs w:val="24"/>
              </w:rPr>
            </w:pPr>
          </w:p>
        </w:tc>
        <w:tc>
          <w:tcPr>
            <w:tcW w:w="2552" w:type="dxa"/>
            <w:vMerge/>
            <w:tcBorders>
              <w:top w:val="single" w:sz="8" w:space="0" w:color="auto"/>
              <w:left w:val="single" w:sz="8" w:space="0" w:color="auto"/>
              <w:bottom w:val="single" w:sz="8" w:space="0" w:color="auto"/>
              <w:right w:val="single" w:sz="8" w:space="0" w:color="auto"/>
            </w:tcBorders>
            <w:shd w:val="clear" w:color="auto" w:fill="auto"/>
            <w:vAlign w:val="center"/>
          </w:tcPr>
          <w:p w:rsidR="00063CCE" w:rsidRPr="00612E25" w:rsidRDefault="00063CCE" w:rsidP="00063CCE">
            <w:pPr>
              <w:widowControl/>
              <w:jc w:val="left"/>
              <w:rPr>
                <w:rFonts w:ascii="仿宋_GB2312" w:eastAsia="仿宋_GB2312" w:hAnsi="宋体" w:cs="宋体" w:hint="eastAsia"/>
                <w:kern w:val="0"/>
                <w:sz w:val="24"/>
                <w:szCs w:val="24"/>
              </w:rPr>
            </w:pPr>
          </w:p>
        </w:tc>
        <w:tc>
          <w:tcPr>
            <w:tcW w:w="992" w:type="dxa"/>
            <w:vMerge/>
            <w:tcBorders>
              <w:left w:val="nil"/>
              <w:bottom w:val="single" w:sz="8" w:space="0" w:color="auto"/>
              <w:right w:val="nil"/>
            </w:tcBorders>
            <w:shd w:val="clear" w:color="auto" w:fill="auto"/>
            <w:noWrap/>
            <w:vAlign w:val="center"/>
          </w:tcPr>
          <w:p w:rsidR="00063CCE" w:rsidRPr="00612E25" w:rsidRDefault="00063CCE" w:rsidP="00063CCE">
            <w:pPr>
              <w:jc w:val="left"/>
              <w:rPr>
                <w:rFonts w:ascii="仿宋_GB2312" w:eastAsia="仿宋_GB2312" w:hAnsi="宋体" w:cs="宋体" w:hint="eastAsia"/>
                <w:kern w:val="0"/>
                <w:sz w:val="24"/>
                <w:szCs w:val="24"/>
              </w:rPr>
            </w:pPr>
          </w:p>
        </w:tc>
      </w:tr>
      <w:tr w:rsidR="00063CCE" w:rsidRPr="00612E25" w:rsidTr="00063CCE">
        <w:trPr>
          <w:trHeight w:val="70"/>
        </w:trPr>
        <w:tc>
          <w:tcPr>
            <w:tcW w:w="696" w:type="dxa"/>
            <w:tcBorders>
              <w:top w:val="nil"/>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tcBorders>
              <w:left w:val="nil"/>
              <w:bottom w:val="single" w:sz="8" w:space="0" w:color="auto"/>
              <w:right w:val="single" w:sz="8" w:space="0" w:color="auto"/>
            </w:tcBorders>
            <w:shd w:val="clear" w:color="auto" w:fill="auto"/>
            <w:noWrap/>
            <w:vAlign w:val="center"/>
          </w:tcPr>
          <w:p w:rsidR="00063CCE" w:rsidRPr="00612E25" w:rsidRDefault="00063CCE" w:rsidP="00063CCE">
            <w:pPr>
              <w:widowControl/>
              <w:jc w:val="center"/>
              <w:rPr>
                <w:rFonts w:ascii="仿宋_GB2312" w:eastAsia="仿宋_GB2312" w:hAnsi="宋体" w:cs="宋体" w:hint="eastAsia"/>
                <w:kern w:val="0"/>
                <w:sz w:val="24"/>
                <w:szCs w:val="24"/>
              </w:rPr>
            </w:pPr>
            <w:r w:rsidRPr="00612E25">
              <w:rPr>
                <w:rFonts w:ascii="仿宋_GB2312" w:eastAsia="仿宋_GB2312" w:hAnsi="宋体" w:cs="宋体" w:hint="eastAsia"/>
                <w:kern w:val="0"/>
                <w:sz w:val="24"/>
                <w:szCs w:val="24"/>
              </w:rPr>
              <w:t xml:space="preserve">　</w:t>
            </w:r>
          </w:p>
        </w:tc>
        <w:tc>
          <w:tcPr>
            <w:tcW w:w="696" w:type="dxa"/>
            <w:vMerge/>
            <w:tcBorders>
              <w:left w:val="single" w:sz="8" w:space="0" w:color="auto"/>
              <w:bottom w:val="single" w:sz="8" w:space="0" w:color="auto"/>
              <w:right w:val="single" w:sz="8" w:space="0" w:color="auto"/>
            </w:tcBorders>
            <w:vAlign w:val="center"/>
          </w:tcPr>
          <w:p w:rsidR="00063CCE" w:rsidRPr="00612E25" w:rsidRDefault="00063CCE" w:rsidP="00063CCE">
            <w:pPr>
              <w:widowControl/>
              <w:jc w:val="left"/>
              <w:rPr>
                <w:rFonts w:ascii="仿宋_GB2312" w:eastAsia="仿宋_GB2312" w:hAnsi="宋体" w:cs="宋体" w:hint="eastAsia"/>
                <w:kern w:val="0"/>
                <w:sz w:val="24"/>
                <w:szCs w:val="24"/>
              </w:rPr>
            </w:pPr>
          </w:p>
        </w:tc>
        <w:tc>
          <w:tcPr>
            <w:tcW w:w="3582" w:type="dxa"/>
            <w:vMerge/>
            <w:tcBorders>
              <w:left w:val="single" w:sz="8" w:space="0" w:color="auto"/>
              <w:bottom w:val="single" w:sz="8" w:space="0" w:color="auto"/>
              <w:right w:val="single" w:sz="8" w:space="0" w:color="auto"/>
            </w:tcBorders>
            <w:vAlign w:val="center"/>
          </w:tcPr>
          <w:p w:rsidR="00063CCE" w:rsidRPr="00612E25" w:rsidRDefault="00063CCE" w:rsidP="00063CCE">
            <w:pPr>
              <w:widowControl/>
              <w:jc w:val="left"/>
              <w:rPr>
                <w:rFonts w:ascii="仿宋_GB2312" w:eastAsia="仿宋_GB2312" w:hAnsi="宋体" w:cs="宋体" w:hint="eastAsia"/>
                <w:kern w:val="0"/>
                <w:sz w:val="24"/>
                <w:szCs w:val="24"/>
              </w:rPr>
            </w:pPr>
          </w:p>
        </w:tc>
        <w:tc>
          <w:tcPr>
            <w:tcW w:w="2552" w:type="dxa"/>
            <w:vMerge/>
            <w:tcBorders>
              <w:top w:val="single" w:sz="8" w:space="0" w:color="auto"/>
              <w:left w:val="single" w:sz="8" w:space="0" w:color="auto"/>
              <w:bottom w:val="single" w:sz="8" w:space="0" w:color="auto"/>
              <w:right w:val="single" w:sz="8" w:space="0" w:color="auto"/>
            </w:tcBorders>
            <w:vAlign w:val="center"/>
          </w:tcPr>
          <w:p w:rsidR="00063CCE" w:rsidRPr="00612E25" w:rsidRDefault="00063CCE" w:rsidP="00063CCE">
            <w:pPr>
              <w:widowControl/>
              <w:jc w:val="left"/>
              <w:rPr>
                <w:rFonts w:ascii="仿宋_GB2312" w:eastAsia="仿宋_GB2312" w:hAnsi="宋体" w:cs="宋体" w:hint="eastAsia"/>
                <w:kern w:val="0"/>
                <w:sz w:val="24"/>
                <w:szCs w:val="24"/>
              </w:rPr>
            </w:pPr>
          </w:p>
        </w:tc>
        <w:tc>
          <w:tcPr>
            <w:tcW w:w="992" w:type="dxa"/>
            <w:vMerge/>
            <w:tcBorders>
              <w:left w:val="nil"/>
              <w:bottom w:val="single" w:sz="8" w:space="0" w:color="auto"/>
              <w:right w:val="nil"/>
            </w:tcBorders>
            <w:shd w:val="clear" w:color="auto" w:fill="auto"/>
            <w:noWrap/>
            <w:vAlign w:val="center"/>
          </w:tcPr>
          <w:p w:rsidR="00063CCE" w:rsidRPr="00612E25" w:rsidRDefault="00063CCE" w:rsidP="00063CCE">
            <w:pPr>
              <w:widowControl/>
              <w:jc w:val="left"/>
              <w:rPr>
                <w:rFonts w:ascii="仿宋_GB2312" w:eastAsia="仿宋_GB2312" w:hAnsi="宋体" w:cs="宋体" w:hint="eastAsia"/>
                <w:kern w:val="0"/>
                <w:sz w:val="24"/>
                <w:szCs w:val="24"/>
              </w:rPr>
            </w:pPr>
          </w:p>
        </w:tc>
      </w:tr>
    </w:tbl>
    <w:p w:rsidR="00063CCE" w:rsidRPr="00612E25" w:rsidRDefault="00063CCE" w:rsidP="00063CCE">
      <w:pPr>
        <w:spacing w:line="580" w:lineRule="atLeast"/>
        <w:ind w:firstLineChars="200" w:firstLine="640"/>
        <w:rPr>
          <w:rFonts w:ascii="仿宋_GB2312" w:eastAsia="仿宋_GB2312"/>
          <w:sz w:val="32"/>
          <w:szCs w:val="30"/>
        </w:rPr>
      </w:pPr>
    </w:p>
    <w:sectPr w:rsidR="00063CCE" w:rsidRPr="00612E25" w:rsidSect="00063CCE">
      <w:footerReference w:type="even" r:id="rId7"/>
      <w:footerReference w:type="default" r:id="rId8"/>
      <w:pgSz w:w="11906" w:h="16838" w:code="9"/>
      <w:pgMar w:top="1871" w:right="1588" w:bottom="1418" w:left="1588" w:header="851" w:footer="1191"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63CCE" w:rsidRDefault="00063CCE" w:rsidP="00063CCE">
      <w:r>
        <w:separator/>
      </w:r>
    </w:p>
  </w:endnote>
  <w:endnote w:type="continuationSeparator" w:id="0">
    <w:p w:rsidR="00063CCE" w:rsidRDefault="00063CCE" w:rsidP="00063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Microsoft YaHei UI"/>
    <w:charset w:val="86"/>
    <w:family w:val="script"/>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3CCE" w:rsidRPr="006E3FCA" w:rsidRDefault="00063CCE" w:rsidP="00063CCE">
    <w:pPr>
      <w:pStyle w:val="a6"/>
      <w:ind w:left="357"/>
      <w:rPr>
        <w:rFonts w:ascii="宋体" w:hAnsi="宋体" w:hint="eastAsia"/>
        <w:sz w:val="28"/>
        <w:szCs w:val="28"/>
      </w:rPr>
    </w:pPr>
    <w:r w:rsidRPr="006E3FCA">
      <w:rPr>
        <w:rFonts w:ascii="宋体" w:hAnsi="宋体" w:hint="eastAsia"/>
        <w:sz w:val="28"/>
        <w:szCs w:val="28"/>
      </w:rPr>
      <w:t xml:space="preserve">－ </w:t>
    </w:r>
    <w:r w:rsidRPr="006E3FCA">
      <w:rPr>
        <w:rFonts w:ascii="宋体" w:hAnsi="宋体"/>
        <w:sz w:val="28"/>
        <w:szCs w:val="28"/>
      </w:rPr>
      <w:fldChar w:fldCharType="begin"/>
    </w:r>
    <w:r w:rsidRPr="006E3FCA">
      <w:rPr>
        <w:rFonts w:ascii="宋体" w:hAnsi="宋体"/>
        <w:sz w:val="28"/>
        <w:szCs w:val="28"/>
      </w:rPr>
      <w:instrText>PAGE   \* MERGEFORMAT</w:instrText>
    </w:r>
    <w:r w:rsidRPr="006E3FCA">
      <w:rPr>
        <w:rFonts w:ascii="宋体" w:hAnsi="宋体"/>
        <w:sz w:val="28"/>
        <w:szCs w:val="28"/>
      </w:rPr>
      <w:fldChar w:fldCharType="separate"/>
    </w:r>
    <w:r w:rsidR="00156F37" w:rsidRPr="00156F37">
      <w:rPr>
        <w:rFonts w:ascii="宋体" w:hAnsi="宋体"/>
        <w:noProof/>
        <w:sz w:val="28"/>
        <w:szCs w:val="28"/>
        <w:lang w:val="zh-CN"/>
      </w:rPr>
      <w:t>10</w:t>
    </w:r>
    <w:r w:rsidRPr="006E3FCA">
      <w:rPr>
        <w:rFonts w:ascii="宋体" w:hAnsi="宋体"/>
        <w:sz w:val="28"/>
        <w:szCs w:val="28"/>
      </w:rPr>
      <w:fldChar w:fldCharType="end"/>
    </w:r>
    <w:r w:rsidRPr="006E3FCA">
      <w:rPr>
        <w:rFonts w:ascii="宋体" w:hAnsi="宋体"/>
        <w:sz w:val="28"/>
        <w:szCs w:val="28"/>
      </w:rPr>
      <w:t xml:space="preserve"> </w:t>
    </w:r>
    <w:r w:rsidRPr="006E3FCA">
      <w:rPr>
        <w:rFonts w:ascii="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63CCE" w:rsidRPr="006E3FCA" w:rsidRDefault="00063CCE" w:rsidP="00063CCE">
    <w:pPr>
      <w:pStyle w:val="a6"/>
      <w:ind w:leftChars="150" w:left="315" w:rightChars="150" w:right="315"/>
      <w:jc w:val="right"/>
      <w:rPr>
        <w:rFonts w:ascii="宋体" w:hAnsi="宋体" w:hint="eastAsia"/>
        <w:sz w:val="28"/>
        <w:szCs w:val="28"/>
      </w:rPr>
    </w:pPr>
    <w:r>
      <w:rPr>
        <w:rFonts w:ascii="宋体" w:hAnsi="宋体" w:hint="eastAsia"/>
        <w:sz w:val="28"/>
        <w:szCs w:val="28"/>
      </w:rPr>
      <w:t xml:space="preserve">－ </w:t>
    </w:r>
    <w:r>
      <w:rPr>
        <w:rStyle w:val="ab"/>
        <w:rFonts w:ascii="宋体" w:hAnsi="宋体" w:hint="eastAsia"/>
        <w:sz w:val="28"/>
        <w:szCs w:val="28"/>
      </w:rPr>
      <w:fldChar w:fldCharType="begin"/>
    </w:r>
    <w:r>
      <w:rPr>
        <w:rStyle w:val="ab"/>
        <w:rFonts w:ascii="宋体" w:hAnsi="宋体" w:hint="eastAsia"/>
        <w:sz w:val="28"/>
        <w:szCs w:val="28"/>
      </w:rPr>
      <w:instrText xml:space="preserve"> PAGE </w:instrText>
    </w:r>
    <w:r>
      <w:rPr>
        <w:rStyle w:val="ab"/>
        <w:rFonts w:ascii="宋体" w:hAnsi="宋体"/>
        <w:sz w:val="28"/>
        <w:szCs w:val="28"/>
      </w:rPr>
      <w:fldChar w:fldCharType="separate"/>
    </w:r>
    <w:r w:rsidR="00156F37">
      <w:rPr>
        <w:rStyle w:val="ab"/>
        <w:rFonts w:ascii="宋体" w:hAnsi="宋体"/>
        <w:noProof/>
        <w:sz w:val="28"/>
        <w:szCs w:val="28"/>
      </w:rPr>
      <w:t>11</w:t>
    </w:r>
    <w:r>
      <w:rPr>
        <w:rStyle w:val="ab"/>
        <w:rFonts w:ascii="宋体" w:hAnsi="宋体" w:hint="eastAsia"/>
        <w:sz w:val="28"/>
        <w:szCs w:val="28"/>
      </w:rPr>
      <w:fldChar w:fldCharType="end"/>
    </w:r>
    <w:r>
      <w:rPr>
        <w:rStyle w:val="ab"/>
        <w:rFonts w:ascii="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63CCE" w:rsidRDefault="00063CCE" w:rsidP="00063CCE">
      <w:r>
        <w:separator/>
      </w:r>
    </w:p>
  </w:footnote>
  <w:footnote w:type="continuationSeparator" w:id="0">
    <w:p w:rsidR="00063CCE" w:rsidRDefault="00063CCE" w:rsidP="00063C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trackRevisions/>
  <w:doNotTrackMove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1337"/>
    <w:rsid w:val="00063CCE"/>
    <w:rsid w:val="00156F37"/>
    <w:rsid w:val="00585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5:chartTrackingRefBased/>
  <w15:docId w15:val="{DFFDFB94-70AD-4A50-8039-DECEF685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章附标题"/>
    <w:basedOn w:val="a"/>
    <w:next w:val="a"/>
    <w:uiPriority w:val="99"/>
    <w:rsid w:val="004405B0"/>
    <w:pPr>
      <w:widowControl/>
      <w:spacing w:before="187" w:after="175" w:line="374" w:lineRule="atLeast"/>
      <w:jc w:val="center"/>
    </w:pPr>
    <w:rPr>
      <w:rFonts w:ascii="Times New Roman" w:hAnsi="Times New Roman"/>
      <w:color w:val="000000"/>
      <w:kern w:val="0"/>
      <w:sz w:val="36"/>
      <w:szCs w:val="36"/>
      <w:u w:color="000000"/>
    </w:rPr>
  </w:style>
  <w:style w:type="paragraph" w:styleId="a4">
    <w:name w:val="Balloon Text"/>
    <w:basedOn w:val="a"/>
    <w:link w:val="Char"/>
    <w:uiPriority w:val="99"/>
    <w:semiHidden/>
    <w:unhideWhenUsed/>
    <w:rsid w:val="00AC4DC4"/>
    <w:rPr>
      <w:sz w:val="18"/>
      <w:szCs w:val="18"/>
    </w:rPr>
  </w:style>
  <w:style w:type="character" w:customStyle="1" w:styleId="Char">
    <w:name w:val="批注框文本 Char"/>
    <w:link w:val="a4"/>
    <w:uiPriority w:val="99"/>
    <w:semiHidden/>
    <w:rsid w:val="00AC4DC4"/>
    <w:rPr>
      <w:sz w:val="18"/>
      <w:szCs w:val="18"/>
    </w:rPr>
  </w:style>
  <w:style w:type="paragraph" w:styleId="a5">
    <w:name w:val="header"/>
    <w:basedOn w:val="a"/>
    <w:link w:val="Char0"/>
    <w:uiPriority w:val="99"/>
    <w:unhideWhenUsed/>
    <w:rsid w:val="005D106A"/>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rsid w:val="005D106A"/>
    <w:rPr>
      <w:sz w:val="18"/>
      <w:szCs w:val="18"/>
    </w:rPr>
  </w:style>
  <w:style w:type="paragraph" w:styleId="a6">
    <w:name w:val="footer"/>
    <w:basedOn w:val="a"/>
    <w:link w:val="Char1"/>
    <w:unhideWhenUsed/>
    <w:qFormat/>
    <w:rsid w:val="005D106A"/>
    <w:pPr>
      <w:tabs>
        <w:tab w:val="center" w:pos="4153"/>
        <w:tab w:val="right" w:pos="8306"/>
      </w:tabs>
      <w:snapToGrid w:val="0"/>
      <w:jc w:val="left"/>
    </w:pPr>
    <w:rPr>
      <w:sz w:val="18"/>
      <w:szCs w:val="18"/>
    </w:rPr>
  </w:style>
  <w:style w:type="character" w:customStyle="1" w:styleId="Char1">
    <w:name w:val="页脚 Char"/>
    <w:link w:val="a6"/>
    <w:rsid w:val="005D106A"/>
    <w:rPr>
      <w:sz w:val="18"/>
      <w:szCs w:val="18"/>
    </w:rPr>
  </w:style>
  <w:style w:type="paragraph" w:customStyle="1" w:styleId="p0">
    <w:name w:val="p0"/>
    <w:basedOn w:val="a"/>
    <w:rsid w:val="004C5DE4"/>
    <w:pPr>
      <w:widowControl/>
      <w:adjustRightInd w:val="0"/>
      <w:snapToGrid w:val="0"/>
      <w:spacing w:after="200"/>
      <w:jc w:val="left"/>
    </w:pPr>
    <w:rPr>
      <w:rFonts w:ascii="Tahoma" w:hAnsi="Tahoma" w:cs="Tahoma"/>
      <w:kern w:val="0"/>
      <w:sz w:val="22"/>
    </w:rPr>
  </w:style>
  <w:style w:type="paragraph" w:styleId="a7">
    <w:name w:val="footnote text"/>
    <w:basedOn w:val="a"/>
    <w:link w:val="Char2"/>
    <w:uiPriority w:val="99"/>
    <w:semiHidden/>
    <w:unhideWhenUsed/>
    <w:rsid w:val="00BB4A8E"/>
    <w:pPr>
      <w:snapToGrid w:val="0"/>
      <w:jc w:val="left"/>
    </w:pPr>
    <w:rPr>
      <w:sz w:val="18"/>
      <w:szCs w:val="18"/>
    </w:rPr>
  </w:style>
  <w:style w:type="character" w:customStyle="1" w:styleId="Char2">
    <w:name w:val="脚注文本 Char"/>
    <w:link w:val="a7"/>
    <w:uiPriority w:val="99"/>
    <w:semiHidden/>
    <w:rsid w:val="00BB4A8E"/>
    <w:rPr>
      <w:sz w:val="18"/>
      <w:szCs w:val="18"/>
    </w:rPr>
  </w:style>
  <w:style w:type="character" w:styleId="a8">
    <w:name w:val="footnote reference"/>
    <w:uiPriority w:val="99"/>
    <w:semiHidden/>
    <w:unhideWhenUsed/>
    <w:rsid w:val="00BB4A8E"/>
    <w:rPr>
      <w:vertAlign w:val="superscript"/>
    </w:rPr>
  </w:style>
  <w:style w:type="character" w:styleId="a9">
    <w:name w:val="Hyperlink"/>
    <w:uiPriority w:val="99"/>
    <w:semiHidden/>
    <w:unhideWhenUsed/>
    <w:rsid w:val="001C5A1D"/>
    <w:rPr>
      <w:color w:val="0563C1"/>
      <w:u w:val="single"/>
    </w:rPr>
  </w:style>
  <w:style w:type="character" w:styleId="aa">
    <w:name w:val="FollowedHyperlink"/>
    <w:uiPriority w:val="99"/>
    <w:semiHidden/>
    <w:unhideWhenUsed/>
    <w:rsid w:val="001C5A1D"/>
    <w:rPr>
      <w:color w:val="954F72"/>
      <w:u w:val="single"/>
    </w:rPr>
  </w:style>
  <w:style w:type="character" w:styleId="ab">
    <w:name w:val="page number"/>
    <w:semiHidden/>
    <w:unhideWhenUsed/>
    <w:rsid w:val="00AF35D8"/>
  </w:style>
  <w:style w:type="paragraph" w:styleId="ac">
    <w:name w:val="Revision"/>
    <w:hidden/>
    <w:uiPriority w:val="99"/>
    <w:semiHidden/>
    <w:rsid w:val="005857CE"/>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429908">
      <w:bodyDiv w:val="1"/>
      <w:marLeft w:val="0"/>
      <w:marRight w:val="0"/>
      <w:marTop w:val="0"/>
      <w:marBottom w:val="0"/>
      <w:divBdr>
        <w:top w:val="none" w:sz="0" w:space="0" w:color="auto"/>
        <w:left w:val="none" w:sz="0" w:space="0" w:color="auto"/>
        <w:bottom w:val="none" w:sz="0" w:space="0" w:color="auto"/>
        <w:right w:val="none" w:sz="0" w:space="0" w:color="auto"/>
      </w:divBdr>
    </w:div>
    <w:div w:id="952858713">
      <w:bodyDiv w:val="1"/>
      <w:marLeft w:val="0"/>
      <w:marRight w:val="0"/>
      <w:marTop w:val="0"/>
      <w:marBottom w:val="0"/>
      <w:divBdr>
        <w:top w:val="none" w:sz="0" w:space="0" w:color="auto"/>
        <w:left w:val="none" w:sz="0" w:space="0" w:color="auto"/>
        <w:bottom w:val="none" w:sz="0" w:space="0" w:color="auto"/>
        <w:right w:val="none" w:sz="0" w:space="0" w:color="auto"/>
      </w:divBdr>
    </w:div>
    <w:div w:id="1473519651">
      <w:bodyDiv w:val="1"/>
      <w:marLeft w:val="0"/>
      <w:marRight w:val="0"/>
      <w:marTop w:val="0"/>
      <w:marBottom w:val="0"/>
      <w:divBdr>
        <w:top w:val="none" w:sz="0" w:space="0" w:color="auto"/>
        <w:left w:val="none" w:sz="0" w:space="0" w:color="auto"/>
        <w:bottom w:val="none" w:sz="0" w:space="0" w:color="auto"/>
        <w:right w:val="none" w:sz="0" w:space="0" w:color="auto"/>
      </w:divBdr>
    </w:div>
    <w:div w:id="1947813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979E0-6329-4AB4-8518-8E34FA50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871</Words>
  <Characters>4970</Characters>
  <Application>Microsoft Office Word</Application>
  <DocSecurity>0</DocSecurity>
  <Lines>41</Lines>
  <Paragraphs>11</Paragraphs>
  <ScaleCrop>false</ScaleCrop>
  <Company>国家统计局</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焦智康</dc:creator>
  <cp:keywords/>
  <dc:description/>
  <cp:lastModifiedBy>锋 卢</cp:lastModifiedBy>
  <cp:revision>2</cp:revision>
  <cp:lastPrinted>2018-12-13T07:44:00Z</cp:lastPrinted>
  <dcterms:created xsi:type="dcterms:W3CDTF">2024-07-03T13:20:00Z</dcterms:created>
  <dcterms:modified xsi:type="dcterms:W3CDTF">2024-07-03T13:20:00Z</dcterms:modified>
</cp:coreProperties>
</file>