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r w:rsidR="008D3FBB">
        <w:rPr>
          <w:rFonts w:ascii="Times New Roman" w:hAnsi="Times New Roman" w:cs="Times New Roman"/>
        </w:rPr>
        <w:t>3 Submission Node 1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</w:p>
    <w:p w:rsidR="00E94FD2" w:rsidRDefault="00E94FD2">
      <w:pPr>
        <w:rPr>
          <w:rFonts w:ascii="Times New Roman" w:hAnsi="Times New Roman" w:cs="Times New Roman"/>
        </w:rPr>
      </w:pPr>
    </w:p>
    <w:p w:rsidR="00E94FD2" w:rsidRDefault="008D3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me having a broader history in Java than C++, I had a slightly difficult time working around the syntactic differences (I test software written in Java daily). I did however enjoy learning the different but not so different coding style. I took the same approach in writing this assignment as the others, writing the main class definition in a header file and pulling it in to the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>. This one stumped me on whether it would be multi</w:t>
      </w:r>
      <w:r w:rsidR="00D741FA">
        <w:rPr>
          <w:rFonts w:ascii="Times New Roman" w:hAnsi="Times New Roman" w:cs="Times New Roman"/>
        </w:rPr>
        <w:t xml:space="preserve">ple </w:t>
      </w:r>
      <w:r>
        <w:rPr>
          <w:rFonts w:ascii="Times New Roman" w:hAnsi="Times New Roman" w:cs="Times New Roman"/>
        </w:rPr>
        <w:t>or single inheritance, in the fact that I, for some reason, couldn’t spark the creative side needed to go in depth with different attributes for the different classes that would be a generalization. Conclusively, the data structure in my assignment ended up with single inheritance, in that, each derived class consisted of one base class as opposed to multiple base classes. I could have made it multi</w:t>
      </w:r>
      <w:r w:rsidR="00D741FA">
        <w:rPr>
          <w:rFonts w:ascii="Times New Roman" w:hAnsi="Times New Roman" w:cs="Times New Roman"/>
        </w:rPr>
        <w:t>ple</w:t>
      </w:r>
      <w:r>
        <w:rPr>
          <w:rFonts w:ascii="Times New Roman" w:hAnsi="Times New Roman" w:cs="Times New Roman"/>
        </w:rPr>
        <w:t xml:space="preserve"> inheritance by adding another base class Habitat, and returned what environment each derived class would live in.</w:t>
      </w:r>
    </w:p>
    <w:p w:rsidR="008D3FBB" w:rsidRDefault="008D3FBB">
      <w:pPr>
        <w:rPr>
          <w:rFonts w:ascii="Times New Roman" w:hAnsi="Times New Roman" w:cs="Times New Roman"/>
        </w:rPr>
      </w:pPr>
    </w:p>
    <w:p w:rsidR="008D3FBB" w:rsidRDefault="008D3FBB">
      <w:pPr>
        <w:rPr>
          <w:rFonts w:ascii="Times New Roman" w:hAnsi="Times New Roman" w:cs="Times New Roman"/>
        </w:rPr>
      </w:pPr>
      <w:proofErr w:type="spellStart"/>
      <w:r w:rsidRPr="008D3FBB">
        <w:rPr>
          <w:rFonts w:ascii="Times New Roman" w:hAnsi="Times New Roman" w:cs="Times New Roman"/>
          <w:b/>
        </w:rPr>
        <w:t>Vertebrates.h</w:t>
      </w:r>
      <w:proofErr w:type="spellEnd"/>
    </w:p>
    <w:p w:rsidR="00D30E3B" w:rsidRDefault="008D3FBB" w:rsidP="008D3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CC7832"/>
          <w:sz w:val="17"/>
          <w:szCs w:val="17"/>
        </w:rPr>
      </w:pPr>
      <w:r w:rsidRPr="008D3FB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&lt;string&gt;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proofErr w:type="spellStart"/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Vertebrate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appendages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808080"/>
          <w:sz w:val="17"/>
          <w:szCs w:val="17"/>
        </w:rPr>
        <w:t>//constructor</w:t>
      </w:r>
      <w:r w:rsidRPr="008D3FB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Vertebrate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getSkinCover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getAnimalType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appendages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getAppendages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void </w:t>
      </w:r>
      <w:proofErr w:type="spellStart"/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setAppendages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int</w:t>
      </w:r>
      <w:proofErr w:type="spellEnd"/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legs)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int</w:t>
      </w:r>
      <w:proofErr w:type="spellEnd"/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appendages = legs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getSkinCover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getAppendages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appendages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getAnimalType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</w:p>
    <w:p w:rsidR="00D30E3B" w:rsidRDefault="00D30E3B" w:rsidP="00D30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808080"/>
          <w:sz w:val="17"/>
          <w:szCs w:val="17"/>
        </w:rPr>
      </w:pP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here is an example of an addition base class to make the data structure multi</w:t>
      </w:r>
      <w:r w:rsidR="00D741FA">
        <w:rPr>
          <w:rFonts w:ascii="Source Code Pro" w:eastAsia="Times New Roman" w:hAnsi="Source Code Pro" w:cs="Courier New"/>
          <w:color w:val="808080"/>
          <w:sz w:val="17"/>
          <w:szCs w:val="17"/>
        </w:rPr>
        <w:t>ple</w:t>
      </w:r>
    </w:p>
    <w:p w:rsidR="00D30E3B" w:rsidRPr="00D30E3B" w:rsidRDefault="00D30E3B" w:rsidP="00D30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class Habitat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//{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//public: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string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   Habitat()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   {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=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getLivingEnv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();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   }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string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getLivingEnv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() {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lastRenderedPageBreak/>
        <w:t xml:space="preserve">//        return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   }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//};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//// if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i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included the above, each derived class below would be restructured to </w:t>
      </w:r>
      <w:r w:rsidR="00D741FA">
        <w:rPr>
          <w:rFonts w:ascii="Source Code Pro" w:eastAsia="Times New Roman" w:hAnsi="Source Code Pro" w:cs="Courier New"/>
          <w:color w:val="808080"/>
          <w:sz w:val="17"/>
          <w:szCs w:val="17"/>
        </w:rPr>
        <w:t>include the Habitat class</w:t>
      </w:r>
      <w:bookmarkStart w:id="0" w:name="_GoBack"/>
      <w:bookmarkEnd w:id="0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//class Bird: public Vertebrate, public Habitat {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//public: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Bird(string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birdType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skinCover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= "feathers";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animalType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= "birds";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= "nests, generally in trees";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setAppendages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(2);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birdType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"s are "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animalType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birdType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"s have "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skinCover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birdType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"s have " &lt;&lt; appendages &lt;&lt; " legs"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//       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birdType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"s (for the most part) live in "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livingEnv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 xml:space="preserve"> &lt;&lt; </w:t>
      </w:r>
      <w:proofErr w:type="spellStart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   }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//};</w:t>
      </w:r>
    </w:p>
    <w:p w:rsidR="00D30E3B" w:rsidRDefault="00D30E3B" w:rsidP="008D3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CC7832"/>
          <w:sz w:val="17"/>
          <w:szCs w:val="17"/>
        </w:rPr>
      </w:pPr>
    </w:p>
    <w:p w:rsidR="008D3FBB" w:rsidRPr="008D3FBB" w:rsidRDefault="008D3FBB" w:rsidP="008D3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CC7832"/>
          <w:sz w:val="17"/>
          <w:szCs w:val="17"/>
        </w:rPr>
      </w:pP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Bird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Vertebrate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Bird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birdType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"feathers"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"birds"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setAppendages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6897BB"/>
          <w:sz w:val="17"/>
          <w:szCs w:val="17"/>
        </w:rPr>
        <w:t>2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birdType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are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birdType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birdType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appendages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legs"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Amphibian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Vertebrate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Amphibian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amphType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"mucus"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"amphibians"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setAppendages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6897BB"/>
          <w:sz w:val="17"/>
          <w:szCs w:val="17"/>
        </w:rPr>
        <w:t>4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amphType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are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amphType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amphType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appendages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legs"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Mammal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Vertebrate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Mammal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mammType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"fur/hair"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"mammals"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setAppendages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6897BB"/>
          <w:sz w:val="17"/>
          <w:szCs w:val="17"/>
        </w:rPr>
        <w:t>4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mammType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are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mammType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mammType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appendages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legs"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>Reptile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8D3FBB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Vertebrate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FFC66D"/>
          <w:sz w:val="17"/>
          <w:szCs w:val="17"/>
        </w:rPr>
        <w:t>Reptile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repType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"scales"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>"reptiles"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setAppendages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8D3FBB">
        <w:rPr>
          <w:rFonts w:ascii="Source Code Pro" w:eastAsia="Times New Roman" w:hAnsi="Source Code Pro" w:cs="Courier New"/>
          <w:color w:val="6897BB"/>
          <w:sz w:val="17"/>
          <w:szCs w:val="17"/>
        </w:rPr>
        <w:t>4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repType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are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animalType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repType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>skinCover</w:t>
      </w:r>
      <w:proofErr w:type="spellEnd"/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lastRenderedPageBreak/>
        <w:t xml:space="preserve">       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repType</w:t>
      </w:r>
      <w:proofErr w:type="spellEnd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"s have 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appendages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8D3FB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legs" </w:t>
      </w:r>
      <w:r w:rsidRPr="008D3FB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8D3FB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8D3FBB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8D3FB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12/24/18.</w:t>
      </w:r>
      <w:r w:rsidRPr="008D3FB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:rsidR="008D3FBB" w:rsidRDefault="008D3FBB">
      <w:pPr>
        <w:rPr>
          <w:rFonts w:ascii="Times New Roman" w:hAnsi="Times New Roman" w:cs="Times New Roman"/>
        </w:rPr>
      </w:pPr>
    </w:p>
    <w:p w:rsidR="00D30E3B" w:rsidRDefault="00D30E3B">
      <w:pPr>
        <w:rPr>
          <w:rFonts w:ascii="Times New Roman" w:hAnsi="Times New Roman" w:cs="Times New Roman"/>
        </w:rPr>
      </w:pPr>
      <w:r w:rsidRPr="00D30E3B">
        <w:rPr>
          <w:rFonts w:ascii="Times New Roman" w:hAnsi="Times New Roman" w:cs="Times New Roman"/>
          <w:b/>
        </w:rPr>
        <w:t>main.cpp</w:t>
      </w:r>
    </w:p>
    <w:p w:rsidR="00D30E3B" w:rsidRPr="00D30E3B" w:rsidRDefault="00D30E3B" w:rsidP="00D30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D30E3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&lt;string&gt;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&lt;map&gt;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proofErr w:type="spellStart"/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Vertebrates.h</w:t>
      </w:r>
      <w:proofErr w:type="spellEnd"/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proofErr w:type="spellStart"/>
      <w:r w:rsidRPr="00D30E3B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proofErr w:type="gramStart"/>
      <w:r w:rsidRPr="00D30E3B">
        <w:rPr>
          <w:rFonts w:ascii="Source Code Pro" w:eastAsia="Times New Roman" w:hAnsi="Source Code Pro" w:cs="Courier New"/>
          <w:color w:val="FFC66D"/>
          <w:sz w:val="17"/>
          <w:szCs w:val="17"/>
        </w:rPr>
        <w:t>getUserChoice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gram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D30E3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"What kind of vertebrate would you like info on? "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br/>
        <w:t xml:space="preserve">            "birds/mammals/reptiles/amphibians"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"birds"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bird?"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Bird(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</w:t>
      </w:r>
      <w:proofErr w:type="gramStart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 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proofErr w:type="gram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"mammals"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mammal?"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Mammal(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</w:t>
      </w:r>
      <w:proofErr w:type="gramStart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 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proofErr w:type="gram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"reptiles"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reptile?"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Reptile(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</w:t>
      </w:r>
      <w:proofErr w:type="gramStart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 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proofErr w:type="gram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"amphibians"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amphibian?"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Amphibian(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D30E3B">
        <w:rPr>
          <w:rFonts w:ascii="Source Code Pro" w:eastAsia="Times New Roman" w:hAnsi="Source Code Pro" w:cs="Courier New"/>
          <w:color w:val="6A8759"/>
          <w:sz w:val="17"/>
          <w:szCs w:val="17"/>
        </w:rPr>
        <w:t>"Please enter an option from above."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getUserChoice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proofErr w:type="spellStart"/>
      <w:r w:rsidRPr="00D30E3B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::</w:t>
      </w:r>
      <w:r w:rsidRPr="00D30E3B">
        <w:rPr>
          <w:rFonts w:ascii="Source Code Pro" w:eastAsia="Times New Roman" w:hAnsi="Source Code Pro" w:cs="Courier New"/>
          <w:color w:val="B9BCD1"/>
          <w:sz w:val="17"/>
          <w:szCs w:val="17"/>
        </w:rPr>
        <w:t>string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proofErr w:type="spellStart"/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int</w:t>
      </w:r>
      <w:proofErr w:type="spellEnd"/>
      <w:r w:rsidRPr="00D30E3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 </w:t>
      </w:r>
      <w:r w:rsidRPr="00D30E3B">
        <w:rPr>
          <w:rFonts w:ascii="Source Code Pro" w:eastAsia="Times New Roman" w:hAnsi="Source Code Pro" w:cs="Courier New"/>
          <w:color w:val="FFC66D"/>
          <w:sz w:val="17"/>
          <w:szCs w:val="17"/>
        </w:rPr>
        <w:t>main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{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proofErr w:type="spellStart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getUserChoice</w:t>
      </w:r>
      <w:proofErr w:type="spellEnd"/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D30E3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12/24/18.</w:t>
      </w:r>
      <w:r w:rsidRPr="00D30E3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:rsidR="00D30E3B" w:rsidRPr="00D30E3B" w:rsidRDefault="00D30E3B">
      <w:pPr>
        <w:rPr>
          <w:rFonts w:ascii="Times New Roman" w:hAnsi="Times New Roman" w:cs="Times New Roman"/>
        </w:rPr>
      </w:pPr>
    </w:p>
    <w:sectPr w:rsidR="00D30E3B" w:rsidRPr="00D30E3B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D2"/>
    <w:rsid w:val="00037A7B"/>
    <w:rsid w:val="000453E2"/>
    <w:rsid w:val="00667C54"/>
    <w:rsid w:val="008D3FBB"/>
    <w:rsid w:val="00951BDA"/>
    <w:rsid w:val="00B54B66"/>
    <w:rsid w:val="00D30E3B"/>
    <w:rsid w:val="00D741FA"/>
    <w:rsid w:val="00E94FD2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E10C"/>
  <w15:chartTrackingRefBased/>
  <w15:docId w15:val="{ADA6B851-D43D-5544-A07E-7C5E719F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Sabey</cp:lastModifiedBy>
  <cp:revision>3</cp:revision>
  <dcterms:created xsi:type="dcterms:W3CDTF">2018-12-25T06:22:00Z</dcterms:created>
  <dcterms:modified xsi:type="dcterms:W3CDTF">2018-12-25T06:23:00Z</dcterms:modified>
</cp:coreProperties>
</file>