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8c3aks5q6iaz" w:id="0"/>
      <w:bookmarkEnd w:id="0"/>
      <w:r w:rsidDel="00000000" w:rsidR="00000000" w:rsidRPr="00000000">
        <w:rPr>
          <w:b w:val="1"/>
          <w:sz w:val="34"/>
          <w:szCs w:val="34"/>
        </w:rPr>
        <w:drawing>
          <wp:inline distB="114300" distT="114300" distL="114300" distR="114300">
            <wp:extent cx="5943600" cy="24384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emr74pg1j43n" w:id="1"/>
      <w:bookmarkEnd w:id="1"/>
      <w:r w:rsidDel="00000000" w:rsidR="00000000" w:rsidRPr="00000000">
        <w:rPr>
          <w:b w:val="1"/>
          <w:sz w:val="34"/>
          <w:szCs w:val="34"/>
          <w:rtl w:val="0"/>
        </w:rPr>
        <w:t xml:space="preserve">Objective</w:t>
      </w:r>
    </w:p>
    <w:p w:rsidR="00000000" w:rsidDel="00000000" w:rsidP="00000000" w:rsidRDefault="00000000" w:rsidRPr="00000000" w14:paraId="00000003">
      <w:pPr>
        <w:spacing w:after="240" w:before="240" w:lineRule="auto"/>
        <w:rPr/>
      </w:pPr>
      <w:r w:rsidDel="00000000" w:rsidR="00000000" w:rsidRPr="00000000">
        <w:rPr>
          <w:rtl w:val="0"/>
        </w:rPr>
        <w:t xml:space="preserve">The objective of this capstone project is to provide you with an opportunity to apply your knowledge and skills in various technologies and tools studied throughout the course. </w:t>
      </w:r>
    </w:p>
    <w:p w:rsidR="00000000" w:rsidDel="00000000" w:rsidP="00000000" w:rsidRDefault="00000000" w:rsidRPr="00000000" w14:paraId="00000004">
      <w:pPr>
        <w:spacing w:after="240" w:before="240" w:lineRule="auto"/>
        <w:rPr/>
      </w:pPr>
      <w:r w:rsidDel="00000000" w:rsidR="00000000" w:rsidRPr="00000000">
        <w:rPr>
          <w:rtl w:val="0"/>
        </w:rPr>
        <w:t xml:space="preserve">The project involves implementing DevOps practices for a Django project, focusing on automation, scalability, and efficient deployment on the AWS cloud using technologies such as Terraform, Docker, and Kubernetes.</w:t>
      </w:r>
    </w:p>
    <w:p w:rsidR="00000000" w:rsidDel="00000000" w:rsidP="00000000" w:rsidRDefault="00000000" w:rsidRPr="00000000" w14:paraId="00000005">
      <w:pPr>
        <w:spacing w:after="240" w:befor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240" w:before="240" w:lineRule="auto"/>
        <w:rPr>
          <w:b w:val="1"/>
          <w:sz w:val="36"/>
          <w:szCs w:val="36"/>
        </w:rPr>
      </w:pPr>
      <w:r w:rsidDel="00000000" w:rsidR="00000000" w:rsidRPr="00000000">
        <w:rPr>
          <w:b w:val="1"/>
          <w:sz w:val="36"/>
          <w:szCs w:val="36"/>
          <w:rtl w:val="0"/>
        </w:rPr>
        <w:t xml:space="preserve">Project - 1</w:t>
      </w:r>
    </w:p>
    <w:p w:rsidR="00000000" w:rsidDel="00000000" w:rsidP="00000000" w:rsidRDefault="00000000" w:rsidRPr="00000000" w14:paraId="00000007">
      <w:pPr>
        <w:spacing w:after="240" w:before="240" w:lineRule="auto"/>
        <w:rPr/>
      </w:pPr>
      <w:r w:rsidDel="00000000" w:rsidR="00000000" w:rsidRPr="00000000">
        <w:rPr>
          <w:rtl w:val="0"/>
        </w:rPr>
        <w:t xml:space="preserve">Team1 (Edwin, Stephan, Xinxin) - </w:t>
      </w:r>
      <w:hyperlink r:id="rId7">
        <w:r w:rsidDel="00000000" w:rsidR="00000000" w:rsidRPr="00000000">
          <w:rPr>
            <w:color w:val="1155cc"/>
            <w:u w:val="single"/>
            <w:rtl w:val="0"/>
          </w:rPr>
          <w:t xml:space="preserve">https://github.com/phubui1996/pokeclone</w:t>
        </w:r>
      </w:hyperlink>
      <w:r w:rsidDel="00000000" w:rsidR="00000000" w:rsidRPr="00000000">
        <w:rPr>
          <w:rtl w:val="0"/>
        </w:rPr>
      </w:r>
    </w:p>
    <w:p w:rsidR="00000000" w:rsidDel="00000000" w:rsidP="00000000" w:rsidRDefault="00000000" w:rsidRPr="00000000" w14:paraId="00000008">
      <w:pPr>
        <w:spacing w:after="240" w:before="240" w:lineRule="auto"/>
        <w:rPr/>
      </w:pPr>
      <w:hyperlink r:id="rId8">
        <w:r w:rsidDel="00000000" w:rsidR="00000000" w:rsidRPr="00000000">
          <w:rPr>
            <w:color w:val="1155cc"/>
            <w:u w:val="single"/>
            <w:rtl w:val="0"/>
          </w:rPr>
          <w:t xml:space="preserve">Project demo by developers</w:t>
        </w:r>
      </w:hyperlink>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6435585" cy="3186852"/>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35585" cy="318685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b w:val="1"/>
          <w:sz w:val="36"/>
          <w:szCs w:val="36"/>
        </w:rPr>
      </w:pPr>
      <w:r w:rsidDel="00000000" w:rsidR="00000000" w:rsidRPr="00000000">
        <w:rPr>
          <w:b w:val="1"/>
          <w:sz w:val="36"/>
          <w:szCs w:val="36"/>
        </w:rPr>
        <w:drawing>
          <wp:inline distB="114300" distT="114300" distL="114300" distR="114300">
            <wp:extent cx="5943600" cy="31115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b w:val="1"/>
          <w:sz w:val="36"/>
          <w:szCs w:val="36"/>
        </w:rPr>
        <w:drawing>
          <wp:inline distB="114300" distT="114300" distL="114300" distR="114300">
            <wp:extent cx="5943600" cy="31115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b w:val="1"/>
          <w:sz w:val="36"/>
          <w:szCs w:val="36"/>
        </w:rPr>
        <w:drawing>
          <wp:inline distB="114300" distT="114300" distL="114300" distR="114300">
            <wp:extent cx="5943600" cy="3670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b w:val="1"/>
          <w:sz w:val="36"/>
          <w:szCs w:val="36"/>
        </w:rPr>
        <w:drawing>
          <wp:inline distB="114300" distT="114300" distL="114300" distR="114300">
            <wp:extent cx="6046857" cy="3012514"/>
            <wp:effectExtent b="0" l="0" r="0" t="0"/>
            <wp:docPr id="2" name="image9.png"/>
            <a:graphic>
              <a:graphicData uri="http://schemas.openxmlformats.org/drawingml/2006/picture">
                <pic:pic>
                  <pic:nvPicPr>
                    <pic:cNvPr id="0" name="image9.png"/>
                    <pic:cNvPicPr preferRelativeResize="0"/>
                  </pic:nvPicPr>
                  <pic:blipFill>
                    <a:blip r:embed="rId13"/>
                    <a:srcRect b="0" l="2884" r="8333" t="0"/>
                    <a:stretch>
                      <a:fillRect/>
                    </a:stretch>
                  </pic:blipFill>
                  <pic:spPr>
                    <a:xfrm>
                      <a:off x="0" y="0"/>
                      <a:ext cx="6046857" cy="301251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w33csib8srof" w:id="2"/>
      <w:bookmarkEnd w:id="2"/>
      <w:r w:rsidDel="00000000" w:rsidR="00000000" w:rsidRPr="00000000">
        <w:rPr>
          <w:b w:val="1"/>
          <w:sz w:val="34"/>
          <w:szCs w:val="34"/>
          <w:rtl w:val="0"/>
        </w:rPr>
        <w:t xml:space="preserve">Project Steps</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1f7ow3n1qgbq" w:id="3"/>
      <w:bookmarkEnd w:id="3"/>
      <w:r w:rsidDel="00000000" w:rsidR="00000000" w:rsidRPr="00000000">
        <w:rPr>
          <w:b w:val="1"/>
          <w:color w:val="000000"/>
          <w:sz w:val="26"/>
          <w:szCs w:val="26"/>
          <w:rtl w:val="0"/>
        </w:rPr>
        <w:t xml:space="preserve">Step 1: Project Setup and Prerequisites</w:t>
      </w:r>
    </w:p>
    <w:p w:rsidR="00000000" w:rsidDel="00000000" w:rsidP="00000000" w:rsidRDefault="00000000" w:rsidRPr="00000000" w14:paraId="00000010">
      <w:pPr>
        <w:numPr>
          <w:ilvl w:val="0"/>
          <w:numId w:val="7"/>
        </w:numPr>
        <w:spacing w:after="0" w:afterAutospacing="0" w:before="240" w:lineRule="auto"/>
        <w:ind w:left="720" w:hanging="360"/>
      </w:pPr>
      <w:r w:rsidDel="00000000" w:rsidR="00000000" w:rsidRPr="00000000">
        <w:rPr>
          <w:rtl w:val="0"/>
        </w:rPr>
        <w:t xml:space="preserve">Set up a local development environment with the provided Django project.</w:t>
      </w:r>
    </w:p>
    <w:p w:rsidR="00000000" w:rsidDel="00000000" w:rsidP="00000000" w:rsidRDefault="00000000" w:rsidRPr="00000000" w14:paraId="00000011">
      <w:pPr>
        <w:numPr>
          <w:ilvl w:val="0"/>
          <w:numId w:val="7"/>
        </w:numPr>
        <w:spacing w:after="0" w:afterAutospacing="0" w:before="0" w:beforeAutospacing="0" w:lineRule="auto"/>
        <w:ind w:left="720" w:hanging="360"/>
        <w:rPr>
          <w:u w:val="none"/>
        </w:rPr>
      </w:pPr>
      <w:r w:rsidDel="00000000" w:rsidR="00000000" w:rsidRPr="00000000">
        <w:rPr>
          <w:rtl w:val="0"/>
        </w:rPr>
        <w:t xml:space="preserve">[Recommended] Test and run the given project manually. </w:t>
      </w:r>
    </w:p>
    <w:p w:rsidR="00000000" w:rsidDel="00000000" w:rsidP="00000000" w:rsidRDefault="00000000" w:rsidRPr="00000000" w14:paraId="00000012">
      <w:pPr>
        <w:numPr>
          <w:ilvl w:val="0"/>
          <w:numId w:val="7"/>
        </w:numPr>
        <w:spacing w:after="240" w:before="0" w:beforeAutospacing="0" w:lineRule="auto"/>
        <w:ind w:left="720" w:hanging="360"/>
        <w:rPr>
          <w:u w:val="none"/>
        </w:rPr>
      </w:pPr>
      <w:r w:rsidDel="00000000" w:rsidR="00000000" w:rsidRPr="00000000">
        <w:rPr>
          <w:rtl w:val="0"/>
        </w:rPr>
        <w:t xml:space="preserve">Set up the project in your GitHub repo.</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h1zrup8vegnk" w:id="4"/>
      <w:bookmarkEnd w:id="4"/>
      <w:r w:rsidDel="00000000" w:rsidR="00000000" w:rsidRPr="00000000">
        <w:rPr>
          <w:b w:val="1"/>
          <w:color w:val="000000"/>
          <w:sz w:val="26"/>
          <w:szCs w:val="26"/>
          <w:rtl w:val="0"/>
        </w:rPr>
        <w:t xml:space="preserve">Step 2: Infrastructure Provisioning</w:t>
      </w:r>
    </w:p>
    <w:p w:rsidR="00000000" w:rsidDel="00000000" w:rsidP="00000000" w:rsidRDefault="00000000" w:rsidRPr="00000000" w14:paraId="00000014">
      <w:pPr>
        <w:numPr>
          <w:ilvl w:val="0"/>
          <w:numId w:val="8"/>
        </w:numPr>
        <w:spacing w:after="0" w:afterAutospacing="0" w:before="240" w:lineRule="auto"/>
        <w:ind w:left="720" w:hanging="360"/>
      </w:pPr>
      <w:r w:rsidDel="00000000" w:rsidR="00000000" w:rsidRPr="00000000">
        <w:rPr>
          <w:rtl w:val="0"/>
        </w:rPr>
        <w:t xml:space="preserve">Use Terraform to provision the required infrastructure on the AWS cloud. This may include but is not limited to the following services:</w:t>
      </w:r>
    </w:p>
    <w:p w:rsidR="00000000" w:rsidDel="00000000" w:rsidP="00000000" w:rsidRDefault="00000000" w:rsidRPr="00000000" w14:paraId="00000015">
      <w:pPr>
        <w:numPr>
          <w:ilvl w:val="1"/>
          <w:numId w:val="8"/>
        </w:numPr>
        <w:spacing w:after="0" w:afterAutospacing="0" w:before="0" w:beforeAutospacing="0" w:lineRule="auto"/>
        <w:ind w:left="1440" w:hanging="360"/>
      </w:pPr>
      <w:r w:rsidDel="00000000" w:rsidR="00000000" w:rsidRPr="00000000">
        <w:rPr>
          <w:rtl w:val="0"/>
        </w:rPr>
        <w:t xml:space="preserve">An ec2 server for provisioning purposes and shared working.</w:t>
      </w:r>
    </w:p>
    <w:p w:rsidR="00000000" w:rsidDel="00000000" w:rsidP="00000000" w:rsidRDefault="00000000" w:rsidRPr="00000000" w14:paraId="00000016">
      <w:pPr>
        <w:numPr>
          <w:ilvl w:val="1"/>
          <w:numId w:val="8"/>
        </w:numPr>
        <w:spacing w:after="0" w:afterAutospacing="0" w:before="0" w:beforeAutospacing="0" w:lineRule="auto"/>
        <w:ind w:left="1440" w:hanging="360"/>
      </w:pPr>
      <w:r w:rsidDel="00000000" w:rsidR="00000000" w:rsidRPr="00000000">
        <w:rPr>
          <w:rtl w:val="0"/>
        </w:rPr>
        <w:t xml:space="preserve">Creating AWS RDS postgres db.</w:t>
      </w:r>
    </w:p>
    <w:p w:rsidR="00000000" w:rsidDel="00000000" w:rsidP="00000000" w:rsidRDefault="00000000" w:rsidRPr="00000000" w14:paraId="00000017">
      <w:pPr>
        <w:numPr>
          <w:ilvl w:val="1"/>
          <w:numId w:val="8"/>
        </w:numPr>
        <w:spacing w:after="0" w:afterAutospacing="0" w:before="0" w:beforeAutospacing="0" w:lineRule="auto"/>
        <w:ind w:left="1440" w:hanging="360"/>
      </w:pPr>
      <w:r w:rsidDel="00000000" w:rsidR="00000000" w:rsidRPr="00000000">
        <w:rPr>
          <w:rtl w:val="0"/>
        </w:rPr>
        <w:t xml:space="preserve">Created EKS cluster.</w:t>
      </w:r>
    </w:p>
    <w:p w:rsidR="00000000" w:rsidDel="00000000" w:rsidP="00000000" w:rsidRDefault="00000000" w:rsidRPr="00000000" w14:paraId="00000018">
      <w:pPr>
        <w:numPr>
          <w:ilvl w:val="0"/>
          <w:numId w:val="8"/>
        </w:numPr>
        <w:spacing w:after="240" w:before="0" w:beforeAutospacing="0" w:lineRule="auto"/>
        <w:ind w:left="720" w:hanging="360"/>
        <w:rPr>
          <w:u w:val="none"/>
        </w:rPr>
      </w:pPr>
      <w:r w:rsidDel="00000000" w:rsidR="00000000" w:rsidRPr="00000000">
        <w:rPr>
          <w:rtl w:val="0"/>
        </w:rPr>
        <w:t xml:space="preserve">Store these terraform files in a separate private repository. We may add additional steps to the project.</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5bisb830wx2s" w:id="5"/>
      <w:bookmarkEnd w:id="5"/>
      <w:r w:rsidDel="00000000" w:rsidR="00000000" w:rsidRPr="00000000">
        <w:rPr>
          <w:b w:val="1"/>
          <w:color w:val="000000"/>
          <w:sz w:val="26"/>
          <w:szCs w:val="26"/>
          <w:rtl w:val="0"/>
        </w:rPr>
        <w:t xml:space="preserve">Step 3: Dockerization</w:t>
      </w:r>
    </w:p>
    <w:p w:rsidR="00000000" w:rsidDel="00000000" w:rsidP="00000000" w:rsidRDefault="00000000" w:rsidRPr="00000000" w14:paraId="0000001A">
      <w:pPr>
        <w:numPr>
          <w:ilvl w:val="0"/>
          <w:numId w:val="14"/>
        </w:numPr>
        <w:spacing w:after="0" w:afterAutospacing="0" w:before="240" w:lineRule="auto"/>
        <w:ind w:left="720" w:hanging="360"/>
      </w:pPr>
      <w:r w:rsidDel="00000000" w:rsidR="00000000" w:rsidRPr="00000000">
        <w:rPr>
          <w:rtl w:val="0"/>
        </w:rPr>
        <w:t xml:space="preserve">Create a Dockerfile in the project root directory. You must use a multi-stage build. </w:t>
      </w:r>
    </w:p>
    <w:p w:rsidR="00000000" w:rsidDel="00000000" w:rsidP="00000000" w:rsidRDefault="00000000" w:rsidRPr="00000000" w14:paraId="0000001B">
      <w:pPr>
        <w:numPr>
          <w:ilvl w:val="0"/>
          <w:numId w:val="14"/>
        </w:numPr>
        <w:spacing w:after="0" w:afterAutospacing="0" w:before="0" w:beforeAutospacing="0" w:lineRule="auto"/>
        <w:ind w:left="720" w:hanging="360"/>
      </w:pPr>
      <w:r w:rsidDel="00000000" w:rsidR="00000000" w:rsidRPr="00000000">
        <w:rPr>
          <w:rtl w:val="0"/>
        </w:rPr>
        <w:t xml:space="preserve">You can use node14:alpine as a base image for the frontend.</w:t>
      </w:r>
    </w:p>
    <w:p w:rsidR="00000000" w:rsidDel="00000000" w:rsidP="00000000" w:rsidRDefault="00000000" w:rsidRPr="00000000" w14:paraId="0000001C">
      <w:pPr>
        <w:numPr>
          <w:ilvl w:val="0"/>
          <w:numId w:val="14"/>
        </w:numPr>
        <w:spacing w:after="0" w:afterAutospacing="0" w:before="0" w:beforeAutospacing="0" w:lineRule="auto"/>
        <w:ind w:left="720" w:hanging="360"/>
      </w:pPr>
      <w:r w:rsidDel="00000000" w:rsidR="00000000" w:rsidRPr="00000000">
        <w:rPr>
          <w:rtl w:val="0"/>
        </w:rPr>
        <w:t xml:space="preserve">You can use python:alpine for the backend.</w:t>
      </w:r>
    </w:p>
    <w:p w:rsidR="00000000" w:rsidDel="00000000" w:rsidP="00000000" w:rsidRDefault="00000000" w:rsidRPr="00000000" w14:paraId="0000001D">
      <w:pPr>
        <w:numPr>
          <w:ilvl w:val="0"/>
          <w:numId w:val="14"/>
        </w:numPr>
        <w:spacing w:after="0" w:afterAutospacing="0" w:before="0" w:beforeAutospacing="0" w:lineRule="auto"/>
        <w:ind w:left="720" w:hanging="360"/>
      </w:pPr>
      <w:r w:rsidDel="00000000" w:rsidR="00000000" w:rsidRPr="00000000">
        <w:rPr>
          <w:rtl w:val="0"/>
        </w:rPr>
        <w:t xml:space="preserve">Define the necessary dependencies and configurations in the Dockerfile.</w:t>
      </w:r>
    </w:p>
    <w:p w:rsidR="00000000" w:rsidDel="00000000" w:rsidP="00000000" w:rsidRDefault="00000000" w:rsidRPr="00000000" w14:paraId="0000001E">
      <w:pPr>
        <w:numPr>
          <w:ilvl w:val="0"/>
          <w:numId w:val="14"/>
        </w:numPr>
        <w:spacing w:after="0" w:afterAutospacing="0" w:before="0" w:beforeAutospacing="0" w:lineRule="auto"/>
        <w:ind w:left="720" w:hanging="360"/>
        <w:rPr>
          <w:u w:val="none"/>
        </w:rPr>
      </w:pPr>
      <w:r w:rsidDel="00000000" w:rsidR="00000000" w:rsidRPr="00000000">
        <w:rPr>
          <w:rtl w:val="0"/>
        </w:rPr>
        <w:t xml:space="preserve">[Recommended] You should define the ENV and EXPOSE.</w:t>
      </w:r>
    </w:p>
    <w:p w:rsidR="00000000" w:rsidDel="00000000" w:rsidP="00000000" w:rsidRDefault="00000000" w:rsidRPr="00000000" w14:paraId="0000001F">
      <w:pPr>
        <w:numPr>
          <w:ilvl w:val="0"/>
          <w:numId w:val="14"/>
        </w:numPr>
        <w:spacing w:after="0" w:afterAutospacing="0" w:before="0" w:beforeAutospacing="0" w:lineRule="auto"/>
        <w:ind w:left="720" w:hanging="360"/>
      </w:pPr>
      <w:r w:rsidDel="00000000" w:rsidR="00000000" w:rsidRPr="00000000">
        <w:rPr>
          <w:rtl w:val="0"/>
        </w:rPr>
        <w:t xml:space="preserve">Build a Docker image for the application.</w:t>
      </w:r>
    </w:p>
    <w:p w:rsidR="00000000" w:rsidDel="00000000" w:rsidP="00000000" w:rsidRDefault="00000000" w:rsidRPr="00000000" w14:paraId="00000020">
      <w:pPr>
        <w:numPr>
          <w:ilvl w:val="0"/>
          <w:numId w:val="14"/>
        </w:numPr>
        <w:spacing w:after="240" w:before="0" w:beforeAutospacing="0" w:lineRule="auto"/>
        <w:ind w:left="720" w:hanging="360"/>
      </w:pPr>
      <w:r w:rsidDel="00000000" w:rsidR="00000000" w:rsidRPr="00000000">
        <w:rPr>
          <w:rtl w:val="0"/>
        </w:rPr>
        <w:t xml:space="preserve">Test the Docker image locally to ensure it is working correctly. You may have to create a database container as well for this.</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tutapwl2g8yg" w:id="6"/>
      <w:bookmarkEnd w:id="6"/>
      <w:r w:rsidDel="00000000" w:rsidR="00000000" w:rsidRPr="00000000">
        <w:rPr>
          <w:b w:val="1"/>
          <w:color w:val="000000"/>
          <w:sz w:val="26"/>
          <w:szCs w:val="26"/>
          <w:rtl w:val="0"/>
        </w:rPr>
        <w:t xml:space="preserve">Step 4: Docker compose</w:t>
      </w:r>
    </w:p>
    <w:p w:rsidR="00000000" w:rsidDel="00000000" w:rsidP="00000000" w:rsidRDefault="00000000" w:rsidRPr="00000000" w14:paraId="00000022">
      <w:pPr>
        <w:numPr>
          <w:ilvl w:val="0"/>
          <w:numId w:val="6"/>
        </w:numPr>
        <w:spacing w:after="0" w:afterAutospacing="0"/>
        <w:ind w:left="720" w:hanging="360"/>
        <w:rPr>
          <w:u w:val="none"/>
        </w:rPr>
      </w:pPr>
      <w:r w:rsidDel="00000000" w:rsidR="00000000" w:rsidRPr="00000000">
        <w:rPr>
          <w:rtl w:val="0"/>
        </w:rPr>
        <w:t xml:space="preserve">Organize your Dockerfile and project directories in the correct structure.</w:t>
      </w:r>
    </w:p>
    <w:p w:rsidR="00000000" w:rsidDel="00000000" w:rsidP="00000000" w:rsidRDefault="00000000" w:rsidRPr="00000000" w14:paraId="00000023">
      <w:pPr>
        <w:numPr>
          <w:ilvl w:val="0"/>
          <w:numId w:val="6"/>
        </w:numPr>
        <w:spacing w:after="0" w:afterAutospacing="0" w:before="0" w:beforeAutospacing="0" w:lineRule="auto"/>
        <w:ind w:left="720" w:hanging="360"/>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 file in the project directory.</w:t>
      </w:r>
    </w:p>
    <w:p w:rsidR="00000000" w:rsidDel="00000000" w:rsidP="00000000" w:rsidRDefault="00000000" w:rsidRPr="00000000" w14:paraId="00000024">
      <w:pPr>
        <w:numPr>
          <w:ilvl w:val="0"/>
          <w:numId w:val="6"/>
        </w:numPr>
        <w:spacing w:after="0" w:afterAutospacing="0" w:before="0" w:beforeAutospacing="0" w:lineRule="auto"/>
        <w:ind w:left="720" w:hanging="360"/>
      </w:pPr>
      <w:r w:rsidDel="00000000" w:rsidR="00000000" w:rsidRPr="00000000">
        <w:rPr>
          <w:rtl w:val="0"/>
        </w:rPr>
        <w:t xml:space="preserve">Write the necessary services such as app and database. No need to create a frontend service. Django application is also hosting the frontend.</w:t>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Run the docker-compose file and show it running.</w: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ct1gh3lba4b6" w:id="7"/>
      <w:bookmarkEnd w:id="7"/>
      <w:r w:rsidDel="00000000" w:rsidR="00000000" w:rsidRPr="00000000">
        <w:rPr>
          <w:b w:val="1"/>
          <w:color w:val="000000"/>
          <w:sz w:val="26"/>
          <w:szCs w:val="26"/>
          <w:rtl w:val="0"/>
        </w:rPr>
        <w:t xml:space="preserve">Step 5: Orchestration with Kubernetes</w:t>
      </w:r>
    </w:p>
    <w:p w:rsidR="00000000" w:rsidDel="00000000" w:rsidP="00000000" w:rsidRDefault="00000000" w:rsidRPr="00000000" w14:paraId="00000027">
      <w:pPr>
        <w:numPr>
          <w:ilvl w:val="0"/>
          <w:numId w:val="5"/>
        </w:numPr>
        <w:spacing w:after="0" w:afterAutospacing="0" w:before="240" w:lineRule="auto"/>
        <w:ind w:left="720" w:hanging="360"/>
      </w:pPr>
      <w:r w:rsidDel="00000000" w:rsidR="00000000" w:rsidRPr="00000000">
        <w:rPr>
          <w:b w:val="1"/>
          <w:rtl w:val="0"/>
        </w:rPr>
        <w:t xml:space="preserve">[Recommended] Deploy Django app on Minikube</w:t>
      </w:r>
      <w:r w:rsidDel="00000000" w:rsidR="00000000" w:rsidRPr="00000000">
        <w:rPr>
          <w:rtl w:val="0"/>
        </w:rPr>
        <w:t xml:space="preserve">: Write deployment and service YAML configuration files to deploy the Django application and expose it within the Minikube cluster. You can use RDS to test.</w:t>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b w:val="1"/>
          <w:rtl w:val="0"/>
        </w:rPr>
        <w:t xml:space="preserve">Configure Database</w:t>
      </w:r>
      <w:r w:rsidDel="00000000" w:rsidR="00000000" w:rsidRPr="00000000">
        <w:rPr>
          <w:rtl w:val="0"/>
        </w:rPr>
        <w:t xml:space="preserve">: Use ConfigMap and Secrets to pass database configuration to the application. Your database will be deployed on RDS.</w:t>
      </w:r>
    </w:p>
    <w:p w:rsidR="00000000" w:rsidDel="00000000" w:rsidP="00000000" w:rsidRDefault="00000000" w:rsidRPr="00000000" w14:paraId="00000029">
      <w:pPr>
        <w:numPr>
          <w:ilvl w:val="0"/>
          <w:numId w:val="5"/>
        </w:numPr>
        <w:spacing w:after="0" w:afterAutospacing="0" w:before="0" w:beforeAutospacing="0" w:lineRule="auto"/>
        <w:ind w:left="720" w:hanging="360"/>
        <w:rPr>
          <w:b w:val="1"/>
        </w:rPr>
      </w:pPr>
      <w:r w:rsidDel="00000000" w:rsidR="00000000" w:rsidRPr="00000000">
        <w:rPr>
          <w:b w:val="1"/>
          <w:rtl w:val="0"/>
        </w:rPr>
        <w:t xml:space="preserve">Deployments and services: </w:t>
      </w:r>
      <w:r w:rsidDel="00000000" w:rsidR="00000000" w:rsidRPr="00000000">
        <w:rPr>
          <w:rtl w:val="0"/>
        </w:rPr>
        <w:t xml:space="preserve">For your Django app.</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b w:val="1"/>
          <w:rtl w:val="0"/>
        </w:rPr>
        <w:t xml:space="preserve">Namespace and Quotas</w:t>
      </w:r>
      <w:r w:rsidDel="00000000" w:rsidR="00000000" w:rsidRPr="00000000">
        <w:rPr>
          <w:rtl w:val="0"/>
        </w:rPr>
        <w:t xml:space="preserve">: Create a namespace for the application and apply quotas to it. All deployments should be within this namespace and abide by the quotas.</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b w:val="1"/>
          <w:rtl w:val="0"/>
        </w:rPr>
        <w:t xml:space="preserve">Probes</w:t>
      </w:r>
      <w:r w:rsidDel="00000000" w:rsidR="00000000" w:rsidRPr="00000000">
        <w:rPr>
          <w:rtl w:val="0"/>
        </w:rPr>
        <w:t xml:space="preserve">: Implement any two of the liveness, readiness, and startup probes for your deployments to manage the application's lifecycle effectively.</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b w:val="1"/>
          <w:rtl w:val="0"/>
        </w:rPr>
        <w:t xml:space="preserve">Storage class: </w:t>
      </w:r>
      <w:r w:rsidDel="00000000" w:rsidR="00000000" w:rsidRPr="00000000">
        <w:rPr>
          <w:rtl w:val="0"/>
        </w:rPr>
        <w:t xml:space="preserve">Write expandable storage class in EKS.</w:t>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b w:val="1"/>
          <w:rtl w:val="0"/>
        </w:rPr>
        <w:t xml:space="preserve">Persistent Volume and Persistent Volume Claim</w:t>
      </w:r>
      <w:r w:rsidDel="00000000" w:rsidR="00000000" w:rsidRPr="00000000">
        <w:rPr>
          <w:rtl w:val="0"/>
        </w:rPr>
        <w:t xml:space="preserve">: Create a Persistent Volume (PV) and Persistent Volume Claim (PVC) using the </w:t>
      </w:r>
      <w:r w:rsidDel="00000000" w:rsidR="00000000" w:rsidRPr="00000000">
        <w:rPr>
          <w:rFonts w:ascii="Roboto Mono" w:cs="Roboto Mono" w:eastAsia="Roboto Mono" w:hAnsi="Roboto Mono"/>
          <w:b w:val="1"/>
          <w:color w:val="b7b7b7"/>
          <w:rtl w:val="0"/>
        </w:rPr>
        <w:t xml:space="preserve">AWS storage class </w:t>
      </w:r>
      <w:r w:rsidDel="00000000" w:rsidR="00000000" w:rsidRPr="00000000">
        <w:rPr>
          <w:rtl w:val="0"/>
        </w:rPr>
        <w:t xml:space="preserve">provisioner.</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725qka2v6o3v" w:id="8"/>
      <w:bookmarkEnd w:id="8"/>
      <w:r w:rsidDel="00000000" w:rsidR="00000000" w:rsidRPr="00000000">
        <w:rPr>
          <w:b w:val="1"/>
          <w:color w:val="000000"/>
          <w:sz w:val="26"/>
          <w:szCs w:val="26"/>
          <w:rtl w:val="0"/>
        </w:rPr>
        <w:t xml:space="preserve">Step 6: Continuous Integration</w:t>
      </w:r>
    </w:p>
    <w:p w:rsidR="00000000" w:rsidDel="00000000" w:rsidP="00000000" w:rsidRDefault="00000000" w:rsidRPr="00000000" w14:paraId="0000002F">
      <w:pPr>
        <w:numPr>
          <w:ilvl w:val="0"/>
          <w:numId w:val="9"/>
        </w:numPr>
        <w:spacing w:after="0" w:afterAutospacing="0" w:before="240" w:lineRule="auto"/>
        <w:ind w:left="720" w:hanging="360"/>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.github/workflows</w:t>
      </w:r>
      <w:r w:rsidDel="00000000" w:rsidR="00000000" w:rsidRPr="00000000">
        <w:rPr>
          <w:rtl w:val="0"/>
        </w:rPr>
        <w:t xml:space="preserve"> directory in the project repository.</w:t>
      </w:r>
    </w:p>
    <w:p w:rsidR="00000000" w:rsidDel="00000000" w:rsidP="00000000" w:rsidRDefault="00000000" w:rsidRPr="00000000" w14:paraId="00000030">
      <w:pPr>
        <w:numPr>
          <w:ilvl w:val="0"/>
          <w:numId w:val="9"/>
        </w:numPr>
        <w:spacing w:after="0" w:afterAutospacing="0" w:before="0" w:beforeAutospacing="0" w:lineRule="auto"/>
        <w:ind w:left="720" w:hanging="360"/>
      </w:pPr>
      <w:r w:rsidDel="00000000" w:rsidR="00000000" w:rsidRPr="00000000">
        <w:rPr>
          <w:rtl w:val="0"/>
        </w:rPr>
        <w:t xml:space="preserve">Create a YAML file (e.g., </w:t>
      </w:r>
      <w:r w:rsidDel="00000000" w:rsidR="00000000" w:rsidRPr="00000000">
        <w:rPr>
          <w:rFonts w:ascii="Roboto Mono" w:cs="Roboto Mono" w:eastAsia="Roboto Mono" w:hAnsi="Roboto Mono"/>
          <w:color w:val="188038"/>
          <w:rtl w:val="0"/>
        </w:rPr>
        <w:t xml:space="preserve">ci-cd.yml</w:t>
      </w:r>
      <w:r w:rsidDel="00000000" w:rsidR="00000000" w:rsidRPr="00000000">
        <w:rPr>
          <w:rtl w:val="0"/>
        </w:rPr>
        <w:t xml:space="preserve">) for defining the CI workflow.</w:t>
      </w:r>
    </w:p>
    <w:p w:rsidR="00000000" w:rsidDel="00000000" w:rsidP="00000000" w:rsidRDefault="00000000" w:rsidRPr="00000000" w14:paraId="00000031">
      <w:pPr>
        <w:numPr>
          <w:ilvl w:val="0"/>
          <w:numId w:val="9"/>
        </w:numPr>
        <w:spacing w:after="0" w:afterAutospacing="0" w:before="0" w:beforeAutospacing="0" w:lineRule="auto"/>
        <w:ind w:left="720" w:hanging="360"/>
      </w:pPr>
      <w:r w:rsidDel="00000000" w:rsidR="00000000" w:rsidRPr="00000000">
        <w:rPr>
          <w:rtl w:val="0"/>
        </w:rPr>
        <w:t xml:space="preserve">Set up the necessary workflow triggers, such as push or pull requests.</w:t>
      </w:r>
    </w:p>
    <w:p w:rsidR="00000000" w:rsidDel="00000000" w:rsidP="00000000" w:rsidRDefault="00000000" w:rsidRPr="00000000" w14:paraId="00000032">
      <w:pPr>
        <w:numPr>
          <w:ilvl w:val="0"/>
          <w:numId w:val="9"/>
        </w:numPr>
        <w:spacing w:after="0" w:afterAutospacing="0" w:before="0" w:beforeAutospacing="0" w:lineRule="auto"/>
        <w:ind w:left="720" w:hanging="360"/>
      </w:pPr>
      <w:r w:rsidDel="00000000" w:rsidR="00000000" w:rsidRPr="00000000">
        <w:rPr>
          <w:rtl w:val="0"/>
        </w:rPr>
        <w:t xml:space="preserve">Define the workflow steps:</w:t>
      </w:r>
    </w:p>
    <w:p w:rsidR="00000000" w:rsidDel="00000000" w:rsidP="00000000" w:rsidRDefault="00000000" w:rsidRPr="00000000" w14:paraId="00000033">
      <w:pPr>
        <w:numPr>
          <w:ilvl w:val="1"/>
          <w:numId w:val="9"/>
        </w:numPr>
        <w:spacing w:after="0" w:afterAutospacing="0" w:before="0" w:beforeAutospacing="0" w:lineRule="auto"/>
        <w:ind w:left="1440" w:hanging="360"/>
      </w:pPr>
      <w:r w:rsidDel="00000000" w:rsidR="00000000" w:rsidRPr="00000000">
        <w:rPr>
          <w:rtl w:val="0"/>
        </w:rPr>
        <w:t xml:space="preserve">Check out the code from the repository.</w:t>
      </w:r>
    </w:p>
    <w:p w:rsidR="00000000" w:rsidDel="00000000" w:rsidP="00000000" w:rsidRDefault="00000000" w:rsidRPr="00000000" w14:paraId="00000034">
      <w:pPr>
        <w:numPr>
          <w:ilvl w:val="1"/>
          <w:numId w:val="9"/>
        </w:numPr>
        <w:spacing w:after="0" w:afterAutospacing="0" w:before="0" w:beforeAutospacing="0" w:lineRule="auto"/>
        <w:ind w:left="1440" w:hanging="360"/>
      </w:pPr>
      <w:r w:rsidDel="00000000" w:rsidR="00000000" w:rsidRPr="00000000">
        <w:rPr>
          <w:rtl w:val="0"/>
        </w:rPr>
        <w:t xml:space="preserve">Build and test the Docker image.</w:t>
      </w:r>
    </w:p>
    <w:p w:rsidR="00000000" w:rsidDel="00000000" w:rsidP="00000000" w:rsidRDefault="00000000" w:rsidRPr="00000000" w14:paraId="00000035">
      <w:pPr>
        <w:numPr>
          <w:ilvl w:val="1"/>
          <w:numId w:val="9"/>
        </w:numPr>
        <w:spacing w:after="240" w:before="0" w:beforeAutospacing="0" w:lineRule="auto"/>
        <w:ind w:left="1440" w:hanging="360"/>
      </w:pPr>
      <w:r w:rsidDel="00000000" w:rsidR="00000000" w:rsidRPr="00000000">
        <w:rPr>
          <w:rtl w:val="0"/>
        </w:rPr>
        <w:t xml:space="preserve">Push the Docker image to Docker Hub.</w: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1icuzuz1ynl" w:id="9"/>
      <w:bookmarkEnd w:id="9"/>
      <w:r w:rsidDel="00000000" w:rsidR="00000000" w:rsidRPr="00000000">
        <w:rPr>
          <w:b w:val="1"/>
          <w:color w:val="000000"/>
          <w:sz w:val="26"/>
          <w:szCs w:val="26"/>
          <w:rtl w:val="0"/>
        </w:rPr>
        <w:t xml:space="preserve">Step 7: Continuous Delivery</w:t>
      </w:r>
    </w:p>
    <w:p w:rsidR="00000000" w:rsidDel="00000000" w:rsidP="00000000" w:rsidRDefault="00000000" w:rsidRPr="00000000" w14:paraId="00000037">
      <w:pPr>
        <w:numPr>
          <w:ilvl w:val="0"/>
          <w:numId w:val="4"/>
        </w:numPr>
        <w:spacing w:after="0" w:afterAutospacing="0" w:before="240" w:lineRule="auto"/>
        <w:ind w:left="720" w:hanging="360"/>
      </w:pPr>
      <w:r w:rsidDel="00000000" w:rsidR="00000000" w:rsidRPr="00000000">
        <w:rPr>
          <w:rtl w:val="0"/>
        </w:rPr>
        <w:t xml:space="preserve">Configure CICD workflows to fully automate the build, docker push, and deploy process of the Django project.</w:t>
      </w:r>
    </w:p>
    <w:p w:rsidR="00000000" w:rsidDel="00000000" w:rsidP="00000000" w:rsidRDefault="00000000" w:rsidRPr="00000000" w14:paraId="00000038">
      <w:pPr>
        <w:numPr>
          <w:ilvl w:val="0"/>
          <w:numId w:val="4"/>
        </w:numPr>
        <w:spacing w:after="240" w:before="0" w:beforeAutospacing="0" w:lineRule="auto"/>
        <w:ind w:left="720" w:hanging="360"/>
      </w:pPr>
      <w:r w:rsidDel="00000000" w:rsidR="00000000" w:rsidRPr="00000000">
        <w:rPr>
          <w:rtl w:val="0"/>
        </w:rPr>
        <w:t xml:space="preserve">After successful CI, add the CD step to deploy the application on the AWS EKS cluster that you created.</w:t>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8ms41231o172" w:id="10"/>
      <w:bookmarkEnd w:id="10"/>
      <w:r w:rsidDel="00000000" w:rsidR="00000000" w:rsidRPr="00000000">
        <w:rPr>
          <w:b w:val="1"/>
          <w:color w:val="000000"/>
          <w:sz w:val="26"/>
          <w:szCs w:val="26"/>
          <w:rtl w:val="0"/>
        </w:rPr>
        <w:t xml:space="preserve">Step 8: Monitoring dashboard</w:t>
      </w:r>
    </w:p>
    <w:p w:rsidR="00000000" w:rsidDel="00000000" w:rsidP="00000000" w:rsidRDefault="00000000" w:rsidRPr="00000000" w14:paraId="0000003A">
      <w:pPr>
        <w:numPr>
          <w:ilvl w:val="0"/>
          <w:numId w:val="1"/>
        </w:numPr>
        <w:spacing w:after="0" w:afterAutospacing="0" w:before="240" w:lineRule="auto"/>
        <w:ind w:left="720" w:hanging="360"/>
      </w:pPr>
      <w:r w:rsidDel="00000000" w:rsidR="00000000" w:rsidRPr="00000000">
        <w:rPr>
          <w:rtl w:val="0"/>
        </w:rPr>
        <w:t xml:space="preserve">Utilize AWS CloudWatch to monitor the EKS cluster.</w:t>
      </w:r>
    </w:p>
    <w:p w:rsidR="00000000" w:rsidDel="00000000" w:rsidP="00000000" w:rsidRDefault="00000000" w:rsidRPr="00000000" w14:paraId="0000003B">
      <w:pPr>
        <w:numPr>
          <w:ilvl w:val="0"/>
          <w:numId w:val="1"/>
        </w:numPr>
        <w:spacing w:after="240" w:before="0" w:beforeAutospacing="0" w:lineRule="auto"/>
        <w:ind w:left="720" w:hanging="360"/>
      </w:pPr>
      <w:r w:rsidDel="00000000" w:rsidR="00000000" w:rsidRPr="00000000">
        <w:rPr>
          <w:rtl w:val="0"/>
        </w:rPr>
        <w:t xml:space="preserve">Monitoring Dashboard EKS cluster - Include metric numbers </w:t>
        <w:tab/>
      </w:r>
    </w:p>
    <w:p w:rsidR="00000000" w:rsidDel="00000000" w:rsidP="00000000" w:rsidRDefault="00000000" w:rsidRPr="00000000" w14:paraId="0000003C">
      <w:pPr>
        <w:spacing w:after="240" w:before="240" w:lineRule="auto"/>
        <w:ind w:left="720" w:firstLine="0"/>
        <w:rPr/>
      </w:pPr>
      <w:r w:rsidDel="00000000" w:rsidR="00000000" w:rsidRPr="00000000">
        <w:rPr/>
        <w:drawing>
          <wp:inline distB="114300" distT="114300" distL="114300" distR="114300">
            <wp:extent cx="5943600" cy="6350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spacing w:after="0" w:afterAutospacing="0" w:before="240" w:lineRule="auto"/>
        <w:ind w:left="1440" w:hanging="360"/>
        <w:rPr>
          <w:u w:val="none"/>
        </w:rPr>
      </w:pPr>
      <w:r w:rsidDel="00000000" w:rsidR="00000000" w:rsidRPr="00000000">
        <w:rPr>
          <w:rtl w:val="0"/>
        </w:rPr>
        <w:t xml:space="preserve">ListNodeGroups</w:t>
      </w:r>
    </w:p>
    <w:p w:rsidR="00000000" w:rsidDel="00000000" w:rsidP="00000000" w:rsidRDefault="00000000" w:rsidRPr="00000000" w14:paraId="0000003E">
      <w:pPr>
        <w:numPr>
          <w:ilvl w:val="1"/>
          <w:numId w:val="1"/>
        </w:numPr>
        <w:spacing w:after="0" w:afterAutospacing="0" w:before="0" w:beforeAutospacing="0" w:lineRule="auto"/>
        <w:ind w:left="1440" w:hanging="360"/>
        <w:rPr>
          <w:u w:val="none"/>
        </w:rPr>
      </w:pPr>
      <w:r w:rsidDel="00000000" w:rsidR="00000000" w:rsidRPr="00000000">
        <w:rPr>
          <w:rtl w:val="0"/>
        </w:rPr>
        <w:t xml:space="preserve">ListClusters</w:t>
      </w:r>
    </w:p>
    <w:p w:rsidR="00000000" w:rsidDel="00000000" w:rsidP="00000000" w:rsidRDefault="00000000" w:rsidRPr="00000000" w14:paraId="0000003F">
      <w:pPr>
        <w:numPr>
          <w:ilvl w:val="1"/>
          <w:numId w:val="1"/>
        </w:numPr>
        <w:spacing w:after="0" w:afterAutospacing="0" w:before="0" w:beforeAutospacing="0" w:lineRule="auto"/>
        <w:ind w:left="1440" w:hanging="360"/>
        <w:rPr>
          <w:u w:val="none"/>
        </w:rPr>
      </w:pPr>
      <w:r w:rsidDel="00000000" w:rsidR="00000000" w:rsidRPr="00000000">
        <w:rPr>
          <w:rtl w:val="0"/>
        </w:rPr>
        <w:t xml:space="preserve">IncomingLogEvents</w:t>
      </w:r>
    </w:p>
    <w:p w:rsidR="00000000" w:rsidDel="00000000" w:rsidP="00000000" w:rsidRDefault="00000000" w:rsidRPr="00000000" w14:paraId="00000040">
      <w:pPr>
        <w:numPr>
          <w:ilvl w:val="1"/>
          <w:numId w:val="1"/>
        </w:numPr>
        <w:spacing w:after="240" w:before="0" w:beforeAutospacing="0" w:lineRule="auto"/>
        <w:ind w:left="1440" w:hanging="360"/>
        <w:rPr>
          <w:u w:val="none"/>
        </w:rPr>
      </w:pPr>
      <w:r w:rsidDel="00000000" w:rsidR="00000000" w:rsidRPr="00000000">
        <w:rPr>
          <w:rtl w:val="0"/>
        </w:rPr>
        <w:t xml:space="preserve">IncomingBytes</w:t>
      </w:r>
    </w:p>
    <w:p w:rsidR="00000000" w:rsidDel="00000000" w:rsidP="00000000" w:rsidRDefault="00000000" w:rsidRPr="00000000" w14:paraId="00000041">
      <w:pPr>
        <w:spacing w:after="240" w:before="240" w:lineRule="auto"/>
        <w:ind w:left="1440" w:firstLine="0"/>
        <w:rPr/>
      </w:pPr>
      <w:r w:rsidDel="00000000" w:rsidR="00000000" w:rsidRPr="00000000">
        <w:rPr>
          <w:rtl w:val="0"/>
        </w:rPr>
      </w:r>
    </w:p>
    <w:p w:rsidR="00000000" w:rsidDel="00000000" w:rsidP="00000000" w:rsidRDefault="00000000" w:rsidRPr="00000000" w14:paraId="00000042">
      <w:pPr>
        <w:spacing w:after="240" w:before="240" w:lineRule="auto"/>
        <w:ind w:left="1440" w:firstLine="0"/>
        <w:rPr/>
      </w:pPr>
      <w:r w:rsidDel="00000000" w:rsidR="00000000" w:rsidRPr="00000000">
        <w:rPr>
          <w:rtl w:val="0"/>
        </w:rPr>
      </w:r>
    </w:p>
    <w:p w:rsidR="00000000" w:rsidDel="00000000" w:rsidP="00000000" w:rsidRDefault="00000000" w:rsidRPr="00000000" w14:paraId="00000043">
      <w:pPr>
        <w:numPr>
          <w:ilvl w:val="0"/>
          <w:numId w:val="1"/>
        </w:numPr>
        <w:spacing w:after="240" w:before="240" w:lineRule="auto"/>
        <w:ind w:left="720" w:hanging="360"/>
      </w:pPr>
      <w:r w:rsidDel="00000000" w:rsidR="00000000" w:rsidRPr="00000000">
        <w:rPr>
          <w:rtl w:val="0"/>
        </w:rPr>
        <w:t xml:space="preserve">Monitoring Dashboard EKS EC2 Nodes - Include metric numbers </w:t>
      </w:r>
    </w:p>
    <w:p w:rsidR="00000000" w:rsidDel="00000000" w:rsidP="00000000" w:rsidRDefault="00000000" w:rsidRPr="00000000" w14:paraId="00000044">
      <w:pPr>
        <w:spacing w:after="240" w:before="240" w:lineRule="auto"/>
        <w:ind w:left="720" w:firstLine="0"/>
        <w:rPr/>
      </w:pPr>
      <w:r w:rsidDel="00000000" w:rsidR="00000000" w:rsidRPr="00000000">
        <w:rPr/>
        <w:drawing>
          <wp:inline distB="114300" distT="114300" distL="114300" distR="114300">
            <wp:extent cx="5943600" cy="1041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1"/>
        </w:numPr>
        <w:spacing w:after="0" w:afterAutospacing="0" w:before="240" w:lineRule="auto"/>
        <w:ind w:left="1440" w:hanging="360"/>
      </w:pPr>
      <w:r w:rsidDel="00000000" w:rsidR="00000000" w:rsidRPr="00000000">
        <w:rPr>
          <w:rtl w:val="0"/>
        </w:rPr>
        <w:t xml:space="preserve">CPUUtilization</w:t>
      </w:r>
    </w:p>
    <w:p w:rsidR="00000000" w:rsidDel="00000000" w:rsidP="00000000" w:rsidRDefault="00000000" w:rsidRPr="00000000" w14:paraId="00000046">
      <w:pPr>
        <w:numPr>
          <w:ilvl w:val="1"/>
          <w:numId w:val="1"/>
        </w:numPr>
        <w:spacing w:after="0" w:afterAutospacing="0" w:before="0" w:beforeAutospacing="0" w:lineRule="auto"/>
        <w:ind w:left="1440" w:hanging="360"/>
      </w:pPr>
      <w:r w:rsidDel="00000000" w:rsidR="00000000" w:rsidRPr="00000000">
        <w:rPr>
          <w:rtl w:val="0"/>
        </w:rPr>
        <w:t xml:space="preserve">DiskReadOps</w:t>
      </w:r>
    </w:p>
    <w:p w:rsidR="00000000" w:rsidDel="00000000" w:rsidP="00000000" w:rsidRDefault="00000000" w:rsidRPr="00000000" w14:paraId="00000047">
      <w:pPr>
        <w:numPr>
          <w:ilvl w:val="1"/>
          <w:numId w:val="1"/>
        </w:numPr>
        <w:spacing w:after="0" w:afterAutospacing="0" w:before="0" w:beforeAutospacing="0" w:lineRule="auto"/>
        <w:ind w:left="1440" w:hanging="360"/>
      </w:pPr>
      <w:r w:rsidDel="00000000" w:rsidR="00000000" w:rsidRPr="00000000">
        <w:rPr>
          <w:rtl w:val="0"/>
        </w:rPr>
        <w:t xml:space="preserve">NetworkPacketsOut</w:t>
      </w:r>
    </w:p>
    <w:p w:rsidR="00000000" w:rsidDel="00000000" w:rsidP="00000000" w:rsidRDefault="00000000" w:rsidRPr="00000000" w14:paraId="00000048">
      <w:pPr>
        <w:numPr>
          <w:ilvl w:val="1"/>
          <w:numId w:val="1"/>
        </w:numPr>
        <w:spacing w:after="0" w:afterAutospacing="0" w:before="0" w:beforeAutospacing="0" w:lineRule="auto"/>
        <w:ind w:left="1440" w:hanging="360"/>
      </w:pPr>
      <w:r w:rsidDel="00000000" w:rsidR="00000000" w:rsidRPr="00000000">
        <w:rPr>
          <w:rtl w:val="0"/>
        </w:rPr>
        <w:t xml:space="preserve">DiskWriteBytes</w:t>
      </w:r>
    </w:p>
    <w:p w:rsidR="00000000" w:rsidDel="00000000" w:rsidP="00000000" w:rsidRDefault="00000000" w:rsidRPr="00000000" w14:paraId="00000049">
      <w:pPr>
        <w:numPr>
          <w:ilvl w:val="1"/>
          <w:numId w:val="1"/>
        </w:numPr>
        <w:spacing w:after="0" w:afterAutospacing="0" w:before="0" w:beforeAutospacing="0" w:lineRule="auto"/>
        <w:ind w:left="1440" w:hanging="360"/>
      </w:pPr>
      <w:r w:rsidDel="00000000" w:rsidR="00000000" w:rsidRPr="00000000">
        <w:rPr>
          <w:rtl w:val="0"/>
        </w:rPr>
        <w:t xml:space="preserve">StatusCheckFailed_Instance</w:t>
      </w:r>
    </w:p>
    <w:p w:rsidR="00000000" w:rsidDel="00000000" w:rsidP="00000000" w:rsidRDefault="00000000" w:rsidRPr="00000000" w14:paraId="0000004A">
      <w:pPr>
        <w:numPr>
          <w:ilvl w:val="1"/>
          <w:numId w:val="1"/>
        </w:numPr>
        <w:spacing w:after="0" w:afterAutospacing="0" w:before="0" w:beforeAutospacing="0" w:lineRule="auto"/>
        <w:ind w:left="1440" w:hanging="360"/>
      </w:pPr>
      <w:r w:rsidDel="00000000" w:rsidR="00000000" w:rsidRPr="00000000">
        <w:rPr>
          <w:rtl w:val="0"/>
        </w:rPr>
        <w:t xml:space="preserve">DiskWriteOps</w:t>
      </w:r>
    </w:p>
    <w:p w:rsidR="00000000" w:rsidDel="00000000" w:rsidP="00000000" w:rsidRDefault="00000000" w:rsidRPr="00000000" w14:paraId="0000004B">
      <w:pPr>
        <w:numPr>
          <w:ilvl w:val="1"/>
          <w:numId w:val="1"/>
        </w:numPr>
        <w:spacing w:after="0" w:afterAutospacing="0" w:before="0" w:beforeAutospacing="0" w:lineRule="auto"/>
        <w:ind w:left="1440" w:hanging="360"/>
      </w:pPr>
      <w:r w:rsidDel="00000000" w:rsidR="00000000" w:rsidRPr="00000000">
        <w:rPr>
          <w:rtl w:val="0"/>
        </w:rPr>
        <w:t xml:space="preserve">NetworkOut</w:t>
      </w:r>
    </w:p>
    <w:p w:rsidR="00000000" w:rsidDel="00000000" w:rsidP="00000000" w:rsidRDefault="00000000" w:rsidRPr="00000000" w14:paraId="0000004C">
      <w:pPr>
        <w:numPr>
          <w:ilvl w:val="1"/>
          <w:numId w:val="1"/>
        </w:numPr>
        <w:spacing w:after="0" w:afterAutospacing="0" w:before="0" w:beforeAutospacing="0" w:lineRule="auto"/>
        <w:ind w:left="1440" w:hanging="360"/>
      </w:pPr>
      <w:r w:rsidDel="00000000" w:rsidR="00000000" w:rsidRPr="00000000">
        <w:rPr>
          <w:rtl w:val="0"/>
        </w:rPr>
        <w:t xml:space="preserve">DiskReadBytes</w:t>
      </w:r>
    </w:p>
    <w:p w:rsidR="00000000" w:rsidDel="00000000" w:rsidP="00000000" w:rsidRDefault="00000000" w:rsidRPr="00000000" w14:paraId="0000004D">
      <w:pPr>
        <w:numPr>
          <w:ilvl w:val="1"/>
          <w:numId w:val="1"/>
        </w:numPr>
        <w:spacing w:after="0" w:afterAutospacing="0" w:before="0" w:beforeAutospacing="0" w:lineRule="auto"/>
        <w:ind w:left="1440" w:hanging="360"/>
      </w:pPr>
      <w:r w:rsidDel="00000000" w:rsidR="00000000" w:rsidRPr="00000000">
        <w:rPr>
          <w:rtl w:val="0"/>
        </w:rPr>
        <w:t xml:space="preserve">NetworkPacketsIn</w:t>
      </w:r>
    </w:p>
    <w:p w:rsidR="00000000" w:rsidDel="00000000" w:rsidP="00000000" w:rsidRDefault="00000000" w:rsidRPr="00000000" w14:paraId="0000004E">
      <w:pPr>
        <w:numPr>
          <w:ilvl w:val="1"/>
          <w:numId w:val="1"/>
        </w:numPr>
        <w:spacing w:after="240" w:before="0" w:beforeAutospacing="0" w:lineRule="auto"/>
        <w:ind w:left="1440" w:hanging="360"/>
      </w:pPr>
      <w:r w:rsidDel="00000000" w:rsidR="00000000" w:rsidRPr="00000000">
        <w:rPr>
          <w:rtl w:val="0"/>
        </w:rPr>
        <w:t xml:space="preserve">NetworkIn</w:t>
        <w:br w:type="textWrapping"/>
      </w:r>
    </w:p>
    <w:p w:rsidR="00000000" w:rsidDel="00000000" w:rsidP="00000000" w:rsidRDefault="00000000" w:rsidRPr="00000000" w14:paraId="0000004F">
      <w:pPr>
        <w:spacing w:after="240" w:before="240" w:lineRule="auto"/>
        <w:ind w:left="0" w:firstLine="0"/>
        <w:rPr/>
      </w:pPr>
      <w:r w:rsidDel="00000000" w:rsidR="00000000" w:rsidRPr="00000000">
        <w:rPr>
          <w:rFonts w:ascii="Arial Unicode MS" w:cs="Arial Unicode MS" w:eastAsia="Arial Unicode MS" w:hAnsi="Arial Unicode MS"/>
          <w:rtl w:val="0"/>
        </w:rPr>
        <w:t xml:space="preserve">Monitoring Dashboard EKS EC2 Nodes - Include line → Metric graph</w:t>
      </w:r>
    </w:p>
    <w:p w:rsidR="00000000" w:rsidDel="00000000" w:rsidP="00000000" w:rsidRDefault="00000000" w:rsidRPr="00000000" w14:paraId="00000050">
      <w:pPr>
        <w:spacing w:after="240" w:before="240" w:lineRule="auto"/>
        <w:ind w:left="0" w:firstLine="0"/>
        <w:rPr/>
      </w:pPr>
      <w:r w:rsidDel="00000000" w:rsidR="00000000" w:rsidRPr="00000000">
        <w:rPr>
          <w:rtl w:val="0"/>
        </w:rPr>
        <w:tab/>
        <w:tab/>
      </w:r>
      <w:r w:rsidDel="00000000" w:rsidR="00000000" w:rsidRPr="00000000">
        <w:rPr/>
        <w:drawing>
          <wp:inline distB="114300" distT="114300" distL="114300" distR="114300">
            <wp:extent cx="5943600" cy="19050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1"/>
        </w:numPr>
        <w:spacing w:after="0" w:afterAutospacing="0" w:before="240" w:lineRule="auto"/>
        <w:ind w:left="1440" w:hanging="360"/>
        <w:rPr>
          <w:u w:val="none"/>
        </w:rPr>
      </w:pPr>
      <w:r w:rsidDel="00000000" w:rsidR="00000000" w:rsidRPr="00000000">
        <w:rPr>
          <w:rtl w:val="0"/>
        </w:rPr>
        <w:t xml:space="preserve">CPUUtilization</w:t>
      </w:r>
    </w:p>
    <w:p w:rsidR="00000000" w:rsidDel="00000000" w:rsidP="00000000" w:rsidRDefault="00000000" w:rsidRPr="00000000" w14:paraId="00000052">
      <w:pPr>
        <w:numPr>
          <w:ilvl w:val="1"/>
          <w:numId w:val="1"/>
        </w:numPr>
        <w:spacing w:after="240" w:before="0" w:beforeAutospacing="0" w:lineRule="auto"/>
        <w:ind w:left="1440" w:hanging="360"/>
        <w:rPr>
          <w:u w:val="none"/>
        </w:rPr>
      </w:pPr>
      <w:r w:rsidDel="00000000" w:rsidR="00000000" w:rsidRPr="00000000">
        <w:rPr>
          <w:rtl w:val="0"/>
        </w:rPr>
        <w:t xml:space="preserve">CPUCreditBalance</w:t>
      </w:r>
      <w:r w:rsidDel="00000000" w:rsidR="00000000" w:rsidRPr="00000000">
        <w:rPr>
          <w:rtl w:val="0"/>
        </w:rPr>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wgw2f8u063ij" w:id="11"/>
      <w:bookmarkEnd w:id="11"/>
      <w:r w:rsidDel="00000000" w:rsidR="00000000" w:rsidRPr="00000000">
        <w:rPr>
          <w:b w:val="1"/>
          <w:color w:val="000000"/>
          <w:sz w:val="26"/>
          <w:szCs w:val="26"/>
          <w:rtl w:val="0"/>
        </w:rPr>
        <w:t xml:space="preserve">Step 9: Backup</w:t>
      </w:r>
    </w:p>
    <w:p w:rsidR="00000000" w:rsidDel="00000000" w:rsidP="00000000" w:rsidRDefault="00000000" w:rsidRPr="00000000" w14:paraId="00000055">
      <w:pPr>
        <w:numPr>
          <w:ilvl w:val="0"/>
          <w:numId w:val="11"/>
        </w:numPr>
        <w:spacing w:after="0" w:afterAutospacing="0" w:before="240" w:lineRule="auto"/>
        <w:ind w:left="720" w:hanging="360"/>
        <w:rPr>
          <w:u w:val="none"/>
        </w:rPr>
      </w:pPr>
      <w:r w:rsidDel="00000000" w:rsidR="00000000" w:rsidRPr="00000000">
        <w:rPr>
          <w:rtl w:val="0"/>
        </w:rPr>
        <w:t xml:space="preserve">Utilize Amazon EventBridge Rules to create an automated backup every midnight using a snapshot of AWS RDS.</w:t>
      </w:r>
    </w:p>
    <w:p w:rsidR="00000000" w:rsidDel="00000000" w:rsidP="00000000" w:rsidRDefault="00000000" w:rsidRPr="00000000" w14:paraId="00000056">
      <w:pPr>
        <w:numPr>
          <w:ilvl w:val="0"/>
          <w:numId w:val="11"/>
        </w:numPr>
        <w:spacing w:after="0" w:afterAutospacing="0" w:before="0" w:beforeAutospacing="0" w:lineRule="auto"/>
        <w:ind w:left="720" w:hanging="360"/>
        <w:rPr>
          <w:u w:val="none"/>
        </w:rPr>
      </w:pPr>
      <w:r w:rsidDel="00000000" w:rsidR="00000000" w:rsidRPr="00000000">
        <w:rPr>
          <w:rtl w:val="0"/>
        </w:rPr>
        <w:t xml:space="preserve">[Optional] Now, write another rule to delete such snapshots every week.</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rtl w:val="0"/>
        </w:rPr>
        <w:t xml:space="preserve">Utilize Amazon EventBridge Rules to create an automated backup every midnight using a snapshot of AWS EC2 volume used in the EKS cluster.</w:t>
      </w:r>
    </w:p>
    <w:p w:rsidR="00000000" w:rsidDel="00000000" w:rsidP="00000000" w:rsidRDefault="00000000" w:rsidRPr="00000000" w14:paraId="00000058">
      <w:pPr>
        <w:numPr>
          <w:ilvl w:val="0"/>
          <w:numId w:val="1"/>
        </w:numPr>
        <w:spacing w:after="240" w:before="0" w:beforeAutospacing="0" w:lineRule="auto"/>
        <w:ind w:left="720" w:hanging="360"/>
      </w:pPr>
      <w:r w:rsidDel="00000000" w:rsidR="00000000" w:rsidRPr="00000000">
        <w:rPr>
          <w:rtl w:val="0"/>
        </w:rPr>
        <w:t xml:space="preserve">[Optional]  Now, write another rule to delete such snapshots every week.</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wklacercaj2" w:id="12"/>
      <w:bookmarkEnd w:id="12"/>
      <w:r w:rsidDel="00000000" w:rsidR="00000000" w:rsidRPr="00000000">
        <w:rPr>
          <w:b w:val="1"/>
          <w:color w:val="000000"/>
          <w:sz w:val="26"/>
          <w:szCs w:val="26"/>
          <w:rtl w:val="0"/>
        </w:rPr>
        <w:t xml:space="preserve">Step 10: Alerting</w:t>
      </w:r>
    </w:p>
    <w:p w:rsidR="00000000" w:rsidDel="00000000" w:rsidP="00000000" w:rsidRDefault="00000000" w:rsidRPr="00000000" w14:paraId="0000005A">
      <w:pPr>
        <w:numPr>
          <w:ilvl w:val="0"/>
          <w:numId w:val="10"/>
        </w:numPr>
        <w:spacing w:after="0" w:afterAutospacing="0" w:before="240" w:lineRule="auto"/>
        <w:ind w:left="720" w:hanging="360"/>
      </w:pPr>
      <w:r w:rsidDel="00000000" w:rsidR="00000000" w:rsidRPr="00000000">
        <w:rPr>
          <w:rtl w:val="0"/>
        </w:rPr>
        <w:t xml:space="preserve">Write AWS SNS notifications to send email after every successful RDS snapshot is taken.</w:t>
      </w:r>
    </w:p>
    <w:p w:rsidR="00000000" w:rsidDel="00000000" w:rsidP="00000000" w:rsidRDefault="00000000" w:rsidRPr="00000000" w14:paraId="0000005B">
      <w:pPr>
        <w:numPr>
          <w:ilvl w:val="0"/>
          <w:numId w:val="10"/>
        </w:numPr>
        <w:spacing w:after="240" w:before="0" w:beforeAutospacing="0" w:lineRule="auto"/>
        <w:ind w:left="720" w:hanging="360"/>
      </w:pPr>
      <w:r w:rsidDel="00000000" w:rsidR="00000000" w:rsidRPr="00000000">
        <w:rPr>
          <w:rtl w:val="0"/>
        </w:rPr>
        <w:t xml:space="preserve">Configure alarms and send SNS notifications whenever AWS EKS node CPU utilization for any node ec2 goes above 50% or any number.</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v1s4eno2xy0y" w:id="13"/>
      <w:bookmarkEnd w:id="13"/>
      <w:r w:rsidDel="00000000" w:rsidR="00000000" w:rsidRPr="00000000">
        <w:rPr>
          <w:b w:val="1"/>
          <w:color w:val="000000"/>
          <w:sz w:val="26"/>
          <w:szCs w:val="26"/>
          <w:rtl w:val="0"/>
        </w:rPr>
        <w:t xml:space="preserve">Step 11: Autoscaling</w:t>
      </w:r>
    </w:p>
    <w:p w:rsidR="00000000" w:rsidDel="00000000" w:rsidP="00000000" w:rsidRDefault="00000000" w:rsidRPr="00000000" w14:paraId="0000005D">
      <w:pPr>
        <w:numPr>
          <w:ilvl w:val="0"/>
          <w:numId w:val="3"/>
        </w:numPr>
        <w:spacing w:after="0" w:afterAutospacing="0" w:before="240" w:lineRule="auto"/>
        <w:ind w:left="720" w:hanging="360"/>
      </w:pPr>
      <w:r w:rsidDel="00000000" w:rsidR="00000000" w:rsidRPr="00000000">
        <w:rPr>
          <w:rtl w:val="0"/>
        </w:rPr>
        <w:t xml:space="preserve">Manually scale up the EKS nodes to two.</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rtl w:val="0"/>
        </w:rPr>
        <w:t xml:space="preserve">Implement target tracking “Average CPU utilization” to 50 or any number of your choice.</w:t>
      </w:r>
    </w:p>
    <w:p w:rsidR="00000000" w:rsidDel="00000000" w:rsidP="00000000" w:rsidRDefault="00000000" w:rsidRPr="00000000" w14:paraId="0000005F">
      <w:pPr>
        <w:numPr>
          <w:ilvl w:val="0"/>
          <w:numId w:val="3"/>
        </w:numPr>
        <w:spacing w:after="240" w:before="0" w:beforeAutospacing="0" w:lineRule="auto"/>
        <w:ind w:left="720" w:hanging="360"/>
      </w:pPr>
      <w:r w:rsidDel="00000000" w:rsidR="00000000" w:rsidRPr="00000000">
        <w:rPr>
          <w:rtl w:val="0"/>
        </w:rPr>
        <w:t xml:space="preserve">[Optional] </w:t>
      </w:r>
      <w:r w:rsidDel="00000000" w:rsidR="00000000" w:rsidRPr="00000000">
        <w:rPr>
          <w:rtl w:val="0"/>
        </w:rPr>
        <w:t xml:space="preserve">Implement dynamic simple scaling based on autoscaling “EC2 &gt; By Auto Scaling Group” CPU utilization. </w:t>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ig9sgvugrqna" w:id="14"/>
      <w:bookmarkEnd w:id="14"/>
      <w:r w:rsidDel="00000000" w:rsidR="00000000" w:rsidRPr="00000000">
        <w:rPr>
          <w:b w:val="1"/>
          <w:color w:val="000000"/>
          <w:sz w:val="26"/>
          <w:szCs w:val="26"/>
          <w:rtl w:val="0"/>
        </w:rPr>
        <w:t xml:space="preserve">Step 12: DNS and route53</w:t>
      </w:r>
    </w:p>
    <w:p w:rsidR="00000000" w:rsidDel="00000000" w:rsidP="00000000" w:rsidRDefault="00000000" w:rsidRPr="00000000" w14:paraId="00000061">
      <w:pPr>
        <w:numPr>
          <w:ilvl w:val="0"/>
          <w:numId w:val="13"/>
        </w:numPr>
        <w:ind w:left="720" w:hanging="360"/>
      </w:pPr>
      <w:r w:rsidDel="00000000" w:rsidR="00000000" w:rsidRPr="00000000">
        <w:rPr>
          <w:rtl w:val="0"/>
        </w:rPr>
        <w:t xml:space="preserve">Write code and steps for</w:t>
      </w:r>
      <w:r w:rsidDel="00000000" w:rsidR="00000000" w:rsidRPr="00000000">
        <w:rPr>
          <w:rtl w:val="0"/>
        </w:rPr>
        <w:t xml:space="preserve"> Route53 hosted zone DNS records to deploy both projects using Terraform. (Don’t do this task. As it costs direct money. Just write steps/code)</w:t>
      </w:r>
    </w:p>
    <w:p w:rsidR="00000000" w:rsidDel="00000000" w:rsidP="00000000" w:rsidRDefault="00000000" w:rsidRPr="00000000" w14:paraId="00000062">
      <w:pPr>
        <w:numPr>
          <w:ilvl w:val="1"/>
          <w:numId w:val="13"/>
        </w:numPr>
        <w:ind w:left="1440" w:hanging="360"/>
      </w:pPr>
      <w:r w:rsidDel="00000000" w:rsidR="00000000" w:rsidRPr="00000000">
        <w:rPr>
          <w:rtl w:val="0"/>
        </w:rPr>
        <w:t xml:space="preserve">Sub-domain can be projectname.codeplatoonprojects.org or teamname.codeplatoonprojects.org</w:t>
      </w:r>
    </w:p>
    <w:p w:rsidR="00000000" w:rsidDel="00000000" w:rsidP="00000000" w:rsidRDefault="00000000" w:rsidRPr="00000000" w14:paraId="00000063">
      <w:pPr>
        <w:numPr>
          <w:ilvl w:val="1"/>
          <w:numId w:val="13"/>
        </w:numPr>
        <w:ind w:left="1440" w:hanging="360"/>
      </w:pPr>
      <w:r w:rsidDel="00000000" w:rsidR="00000000" w:rsidRPr="00000000">
        <w:rPr>
          <w:rtl w:val="0"/>
        </w:rPr>
        <w:t xml:space="preserve">Using terraform for this task is recommended.</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0" w:firstLine="0"/>
        <w:rPr>
          <w:b w:val="1"/>
          <w:sz w:val="34"/>
          <w:szCs w:val="34"/>
        </w:rPr>
      </w:pPr>
      <w:r w:rsidDel="00000000" w:rsidR="00000000" w:rsidRPr="00000000">
        <w:rPr>
          <w:b w:val="1"/>
          <w:sz w:val="34"/>
          <w:szCs w:val="34"/>
          <w:rtl w:val="0"/>
        </w:rPr>
        <w:t xml:space="preserve">Key Guidance</w:t>
      </w:r>
    </w:p>
    <w:p w:rsidR="00000000" w:rsidDel="00000000" w:rsidP="00000000" w:rsidRDefault="00000000" w:rsidRPr="00000000" w14:paraId="00000067">
      <w:pPr>
        <w:numPr>
          <w:ilvl w:val="0"/>
          <w:numId w:val="15"/>
        </w:numPr>
        <w:spacing w:after="0" w:afterAutospacing="0" w:before="240" w:lineRule="auto"/>
        <w:ind w:left="720" w:hanging="360"/>
      </w:pPr>
      <w:r w:rsidDel="00000000" w:rsidR="00000000" w:rsidRPr="00000000">
        <w:rPr>
          <w:rtl w:val="0"/>
        </w:rPr>
        <w:t xml:space="preserve">Divide the project into smaller tasks and allocate specific milestones and deadlines for each task to each member.</w:t>
      </w:r>
    </w:p>
    <w:p w:rsidR="00000000" w:rsidDel="00000000" w:rsidP="00000000" w:rsidRDefault="00000000" w:rsidRPr="00000000" w14:paraId="00000068">
      <w:pPr>
        <w:numPr>
          <w:ilvl w:val="0"/>
          <w:numId w:val="15"/>
        </w:numPr>
        <w:spacing w:after="0" w:afterAutospacing="0" w:before="0" w:beforeAutospacing="0" w:lineRule="auto"/>
        <w:ind w:left="720" w:hanging="360"/>
      </w:pPr>
      <w:r w:rsidDel="00000000" w:rsidR="00000000" w:rsidRPr="00000000">
        <w:rPr>
          <w:rtl w:val="0"/>
        </w:rPr>
        <w:t xml:space="preserve">Encourage team members to document their work, including the setup process, configuration files, and deployment steps.</w:t>
      </w:r>
    </w:p>
    <w:p w:rsidR="00000000" w:rsidDel="00000000" w:rsidP="00000000" w:rsidRDefault="00000000" w:rsidRPr="00000000" w14:paraId="00000069">
      <w:pPr>
        <w:numPr>
          <w:ilvl w:val="0"/>
          <w:numId w:val="15"/>
        </w:numPr>
        <w:spacing w:after="0" w:afterAutospacing="0" w:before="0" w:beforeAutospacing="0" w:lineRule="auto"/>
        <w:ind w:left="720" w:hanging="360"/>
      </w:pPr>
      <w:r w:rsidDel="00000000" w:rsidR="00000000" w:rsidRPr="00000000">
        <w:rPr>
          <w:rtl w:val="0"/>
        </w:rPr>
        <w:t xml:space="preserve">Follow the best practices for each technology and tool, including security considerations and optimization techniques.</w:t>
      </w:r>
    </w:p>
    <w:p w:rsidR="00000000" w:rsidDel="00000000" w:rsidP="00000000" w:rsidRDefault="00000000" w:rsidRPr="00000000" w14:paraId="0000006A">
      <w:pPr>
        <w:numPr>
          <w:ilvl w:val="0"/>
          <w:numId w:val="15"/>
        </w:numPr>
        <w:spacing w:after="0" w:afterAutospacing="0" w:before="0" w:beforeAutospacing="0" w:lineRule="auto"/>
        <w:ind w:left="720" w:hanging="360"/>
      </w:pPr>
      <w:r w:rsidDel="00000000" w:rsidR="00000000" w:rsidRPr="00000000">
        <w:rPr>
          <w:rtl w:val="0"/>
        </w:rPr>
        <w:t xml:space="preserve">Adopt collaboration and teamwork, allowing each member to work in groups and share knowledge and resources. But there should be one team leader touchpoint for instructors. </w:t>
      </w:r>
    </w:p>
    <w:p w:rsidR="00000000" w:rsidDel="00000000" w:rsidP="00000000" w:rsidRDefault="00000000" w:rsidRPr="00000000" w14:paraId="0000006B">
      <w:pPr>
        <w:numPr>
          <w:ilvl w:val="0"/>
          <w:numId w:val="15"/>
        </w:numPr>
        <w:spacing w:after="0" w:afterAutospacing="0" w:before="0" w:beforeAutospacing="0" w:lineRule="auto"/>
        <w:ind w:left="720" w:hanging="360"/>
      </w:pPr>
      <w:r w:rsidDel="00000000" w:rsidR="00000000" w:rsidRPr="00000000">
        <w:rPr>
          <w:rtl w:val="0"/>
        </w:rPr>
        <w:t xml:space="preserve">Organize regular check-ins with instructors or TA staff members to showcase your progress, share challenges, and seek guidance.</w:t>
      </w:r>
    </w:p>
    <w:p w:rsidR="00000000" w:rsidDel="00000000" w:rsidP="00000000" w:rsidRDefault="00000000" w:rsidRPr="00000000" w14:paraId="0000006C">
      <w:pPr>
        <w:numPr>
          <w:ilvl w:val="0"/>
          <w:numId w:val="15"/>
        </w:numPr>
        <w:spacing w:after="0" w:afterAutospacing="0" w:before="0" w:beforeAutospacing="0" w:lineRule="auto"/>
        <w:ind w:left="720" w:hanging="360"/>
        <w:rPr>
          <w:u w:val="none"/>
        </w:rPr>
      </w:pPr>
      <w:r w:rsidDel="00000000" w:rsidR="00000000" w:rsidRPr="00000000">
        <w:rPr>
          <w:rtl w:val="0"/>
        </w:rPr>
        <w:t xml:space="preserve">Both codes are in raw format. You are the owner of your choice of deployment. </w:t>
      </w:r>
    </w:p>
    <w:p w:rsidR="00000000" w:rsidDel="00000000" w:rsidP="00000000" w:rsidRDefault="00000000" w:rsidRPr="00000000" w14:paraId="0000006D">
      <w:pPr>
        <w:numPr>
          <w:ilvl w:val="0"/>
          <w:numId w:val="15"/>
        </w:numPr>
        <w:spacing w:after="240" w:before="0" w:beforeAutospacing="0" w:lineRule="auto"/>
        <w:ind w:left="720" w:hanging="360"/>
        <w:rPr>
          <w:u w:val="none"/>
        </w:rPr>
      </w:pPr>
      <w:r w:rsidDel="00000000" w:rsidR="00000000" w:rsidRPr="00000000">
        <w:rPr>
          <w:rtl w:val="0"/>
        </w:rPr>
        <w:t xml:space="preserve">Please report if any issues or errors are found. </w:t>
      </w:r>
    </w:p>
    <w:p w:rsidR="00000000" w:rsidDel="00000000" w:rsidP="00000000" w:rsidRDefault="00000000" w:rsidRPr="00000000" w14:paraId="0000006E">
      <w:pPr>
        <w:spacing w:after="240" w:before="240" w:lineRule="auto"/>
        <w:ind w:left="0" w:firstLine="0"/>
        <w:rPr/>
      </w:pPr>
      <w:r w:rsidDel="00000000" w:rsidR="00000000" w:rsidRPr="00000000">
        <w:rPr>
          <w:rtl w:val="0"/>
        </w:rPr>
      </w:r>
    </w:p>
    <w:p w:rsidR="00000000" w:rsidDel="00000000" w:rsidP="00000000" w:rsidRDefault="00000000" w:rsidRPr="00000000" w14:paraId="0000006F">
      <w:pPr>
        <w:rPr>
          <w:b w:val="1"/>
          <w:sz w:val="34"/>
          <w:szCs w:val="34"/>
        </w:rPr>
      </w:pPr>
      <w:r w:rsidDel="00000000" w:rsidR="00000000" w:rsidRPr="00000000">
        <w:rPr>
          <w:b w:val="1"/>
          <w:sz w:val="34"/>
          <w:szCs w:val="34"/>
          <w:rtl w:val="0"/>
        </w:rPr>
        <w:t xml:space="preserve">Capstone limitations</w:t>
      </w:r>
    </w:p>
    <w:p w:rsidR="00000000" w:rsidDel="00000000" w:rsidP="00000000" w:rsidRDefault="00000000" w:rsidRPr="00000000" w14:paraId="00000070">
      <w:pPr>
        <w:rPr/>
      </w:pPr>
      <w:r w:rsidDel="00000000" w:rsidR="00000000" w:rsidRPr="00000000">
        <w:rPr>
          <w:rtl w:val="0"/>
        </w:rPr>
        <w:t xml:space="preserve">We want to make the capstone as realistic as possible but here are some limitations for multiple reasons.</w:t>
      </w:r>
      <w:r w:rsidDel="00000000" w:rsidR="00000000" w:rsidRPr="00000000">
        <w:rPr>
          <w:rtl w:val="0"/>
        </w:rPr>
      </w:r>
    </w:p>
    <w:p w:rsidR="00000000" w:rsidDel="00000000" w:rsidP="00000000" w:rsidRDefault="00000000" w:rsidRPr="00000000" w14:paraId="00000071">
      <w:pPr>
        <w:numPr>
          <w:ilvl w:val="0"/>
          <w:numId w:val="12"/>
        </w:numPr>
        <w:ind w:left="720" w:hanging="360"/>
      </w:pPr>
      <w:r w:rsidDel="00000000" w:rsidR="00000000" w:rsidRPr="00000000">
        <w:rPr>
          <w:rtl w:val="0"/>
        </w:rPr>
        <w:t xml:space="preserve">You must use region </w:t>
      </w:r>
      <w:r w:rsidDel="00000000" w:rsidR="00000000" w:rsidRPr="00000000">
        <w:rPr>
          <w:b w:val="1"/>
          <w:rtl w:val="0"/>
        </w:rPr>
        <w:t xml:space="preserve">us-east-1.</w:t>
      </w:r>
    </w:p>
    <w:p w:rsidR="00000000" w:rsidDel="00000000" w:rsidP="00000000" w:rsidRDefault="00000000" w:rsidRPr="00000000" w14:paraId="00000072">
      <w:pPr>
        <w:numPr>
          <w:ilvl w:val="0"/>
          <w:numId w:val="12"/>
        </w:numPr>
        <w:ind w:left="720" w:hanging="360"/>
        <w:rPr/>
      </w:pPr>
      <w:r w:rsidDel="00000000" w:rsidR="00000000" w:rsidRPr="00000000">
        <w:rPr>
          <w:rtl w:val="0"/>
        </w:rPr>
        <w:t xml:space="preserve">You must use user </w:t>
      </w:r>
      <w:r w:rsidDel="00000000" w:rsidR="00000000" w:rsidRPr="00000000">
        <w:rPr>
          <w:b w:val="1"/>
          <w:rtl w:val="0"/>
        </w:rPr>
        <w:t xml:space="preserve">east1-user </w:t>
      </w:r>
      <w:r w:rsidDel="00000000" w:rsidR="00000000" w:rsidRPr="00000000">
        <w:rPr>
          <w:rtl w:val="0"/>
        </w:rPr>
        <w:t xml:space="preserve">for all deployment works on EKS. </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Since the region will be shared, name your cluster with the team name. </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You can create an access key and secret access key for this user. AWS supports two keys so both teams can have one. Keep that secret. No GitHub checkins of these values. </w:t>
      </w:r>
    </w:p>
    <w:p w:rsidR="00000000" w:rsidDel="00000000" w:rsidP="00000000" w:rsidRDefault="00000000" w:rsidRPr="00000000" w14:paraId="00000075">
      <w:pPr>
        <w:numPr>
          <w:ilvl w:val="0"/>
          <w:numId w:val="12"/>
        </w:numPr>
        <w:ind w:left="720" w:hanging="360"/>
        <w:rPr>
          <w:u w:val="none"/>
        </w:rPr>
      </w:pPr>
      <w:r w:rsidDel="00000000" w:rsidR="00000000" w:rsidRPr="00000000">
        <w:rPr>
          <w:rtl w:val="0"/>
        </w:rPr>
        <w:t xml:space="preserve">To save costs make sure everything is working on minikube then jump to do IaC for EKS and deploy that. </w:t>
      </w:r>
    </w:p>
    <w:p w:rsidR="00000000" w:rsidDel="00000000" w:rsidP="00000000" w:rsidRDefault="00000000" w:rsidRPr="00000000" w14:paraId="00000076">
      <w:pPr>
        <w:numPr>
          <w:ilvl w:val="0"/>
          <w:numId w:val="12"/>
        </w:numPr>
        <w:ind w:left="720" w:hanging="360"/>
        <w:rPr>
          <w:u w:val="none"/>
        </w:rPr>
      </w:pPr>
      <w:r w:rsidDel="00000000" w:rsidR="00000000" w:rsidRPr="00000000">
        <w:rPr>
          <w:rtl w:val="0"/>
        </w:rPr>
        <w:t xml:space="preserve">Let’s minimize the use of RDS. Only for demo recording. </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rPr>
          <w:b w:val="1"/>
          <w:sz w:val="34"/>
          <w:szCs w:val="34"/>
        </w:rPr>
      </w:pPr>
      <w:r w:rsidDel="00000000" w:rsidR="00000000" w:rsidRPr="00000000">
        <w:rPr>
          <w:b w:val="1"/>
          <w:sz w:val="34"/>
          <w:szCs w:val="34"/>
          <w:rtl w:val="0"/>
        </w:rPr>
        <w:t xml:space="preserve">Instructor’s advice:</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Pay attention to EKS volume permission for SC. </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Pay attention to Django migrations on containers. </w:t>
      </w:r>
      <w:r w:rsidDel="00000000" w:rsidR="00000000" w:rsidRPr="00000000">
        <w:rPr>
          <w:rtl w:val="0"/>
        </w:rPr>
      </w:r>
    </w:p>
    <w:p w:rsidR="00000000" w:rsidDel="00000000" w:rsidP="00000000" w:rsidRDefault="00000000" w:rsidRPr="00000000" w14:paraId="0000007C">
      <w:pPr>
        <w:rPr>
          <w:b w:val="1"/>
          <w:sz w:val="34"/>
          <w:szCs w:val="34"/>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By completing this capstone project, you will gain hands-on experience in implementing DevOps practices for a Django project, demonstrating your proficiency in various technologies and tools.</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center"/>
      <w:rPr>
        <w:b w:val="1"/>
        <w:sz w:val="36"/>
        <w:szCs w:val="36"/>
      </w:rPr>
    </w:pPr>
    <w:r w:rsidDel="00000000" w:rsidR="00000000" w:rsidRPr="00000000">
      <w:rPr>
        <w:b w:val="1"/>
        <w:sz w:val="36"/>
        <w:szCs w:val="36"/>
        <w:rtl w:val="0"/>
      </w:rPr>
      <w:t xml:space="preserve">Codeplatoon DevOps Alpha Capstone project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phubui1996/pokeclone" TargetMode="External"/><Relationship Id="rId8" Type="http://schemas.openxmlformats.org/officeDocument/2006/relationships/hyperlink" Target="https://drive.google.com/file/d/1h7MKsujrleeolic1tgTOGKcOM-om9c6T/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