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630" w:rsidRDefault="00933D97" w:rsidP="00933D97">
      <w:pPr>
        <w:pStyle w:val="2"/>
      </w:pPr>
      <w:r>
        <w:rPr>
          <w:rFonts w:hint="eastAsia"/>
        </w:rPr>
        <w:t>5)</w:t>
      </w:r>
      <w:r>
        <w:t>Lasso &amp; Ridge Regularization</w:t>
      </w:r>
    </w:p>
    <w:p w:rsidR="003016B4" w:rsidRDefault="00136F21" w:rsidP="003016B4">
      <w:r>
        <w:rPr>
          <w:rFonts w:hint="eastAsia"/>
        </w:rPr>
        <w:t>In</w:t>
      </w:r>
      <w:r>
        <w:t xml:space="preserve"> machine learning, over fitting is likely to happens when a model is excessively complicated. Under this situation, the machine only memorizes the training data, instead of learning to predict the data from given features.</w:t>
      </w:r>
      <w:r w:rsidR="00F6002D">
        <w:t xml:space="preserve"> In our problem, we have only about 500 tuple of data with 20 different features. Thus, the chance of our model to memorize data from these features is relatively high.</w:t>
      </w:r>
    </w:p>
    <w:p w:rsidR="00F6002D" w:rsidRDefault="00F6002D" w:rsidP="00F6002D">
      <w:r>
        <w:t>Before, we use cross validation to limit the affection of over fitting during the assessing of a model. In this way, we can only determine if a given model is good or not. Instead, if we want to generate better learning models with little over fitting, we may use method as regularization.</w:t>
      </w:r>
    </w:p>
    <w:p w:rsidR="00136F21" w:rsidRPr="003016B4" w:rsidRDefault="00136F21" w:rsidP="003016B4">
      <w:pPr>
        <w:rPr>
          <w:rFonts w:hint="eastAsia"/>
        </w:rPr>
      </w:pPr>
      <w:r>
        <w:t>In regularization, we introduce a regularization term or so</w:t>
      </w:r>
      <w:r w:rsidR="00F6002D">
        <w:t xml:space="preserve"> </w:t>
      </w:r>
      <w:r>
        <w:t xml:space="preserve">called </w:t>
      </w:r>
      <w:r w:rsidR="00F6002D">
        <w:t xml:space="preserve">loss function, which is usually a </w:t>
      </w:r>
      <w:r w:rsidR="00263F6C">
        <w:t>penalty</w:t>
      </w:r>
      <w:r w:rsidR="00F6002D">
        <w:t xml:space="preserve"> on the complexity of our model. Therefore, it can improve the generalization ability of our model.</w:t>
      </w:r>
    </w:p>
    <w:p w:rsidR="00933D97" w:rsidRDefault="00933D97" w:rsidP="00F6002D">
      <w:pPr>
        <w:pStyle w:val="6"/>
      </w:pPr>
      <w:r>
        <w:rPr>
          <w:rFonts w:hint="eastAsia"/>
        </w:rPr>
        <w:t>Lasso</w:t>
      </w:r>
      <w:r>
        <w:t xml:space="preserve"> Regularization</w:t>
      </w:r>
    </w:p>
    <w:p w:rsidR="00933D97" w:rsidRDefault="00F6002D" w:rsidP="00933D97">
      <w:r>
        <w:t>I</w:t>
      </w:r>
      <w:r>
        <w:rPr>
          <w:rFonts w:hint="eastAsia"/>
        </w:rPr>
        <w:t xml:space="preserve">n </w:t>
      </w:r>
      <w:r>
        <w:t xml:space="preserve">Lasso regularization, the </w:t>
      </w:r>
      <w:r w:rsidR="00263F6C">
        <w:t>regularization term</w:t>
      </w:r>
      <w:r>
        <w:t xml:space="preserve"> is considering</w:t>
      </w:r>
      <w:r w:rsidR="00D83F62">
        <w:t xml:space="preserve">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-norm of the</w:t>
      </w:r>
      <w:r w:rsidR="00263F6C">
        <w:t xml:space="preserve"> regression coefficient vector. And the penalty function has the following form:</w:t>
      </w:r>
    </w:p>
    <w:p w:rsidR="00263F6C" w:rsidRDefault="00263F6C" w:rsidP="00263F6C">
      <w:pPr>
        <w:jc w:val="center"/>
      </w:pPr>
      <w:r w:rsidRPr="00263F6C">
        <w:rPr>
          <w:noProof/>
        </w:rPr>
        <w:drawing>
          <wp:inline distT="0" distB="0" distL="0" distR="0">
            <wp:extent cx="2133600" cy="374194"/>
            <wp:effectExtent l="0" t="0" r="0" b="6985"/>
            <wp:docPr id="3" name="图片 3" descr="C:\Users\Kami\AppData\Local\Temp\58A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mi\AppData\Local\Temp\58A4.tm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437" cy="387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F6C" w:rsidRDefault="00263F6C" w:rsidP="00263F6C">
      <w:pPr>
        <w:jc w:val="left"/>
        <w:rPr>
          <w:rFonts w:hint="eastAsia"/>
        </w:rPr>
      </w:pPr>
      <w:r>
        <w:t>For different exten</w:t>
      </w:r>
      <w:r w:rsidR="00D83F62">
        <w:t xml:space="preserve">t of penalty on the complexity, we can choose various value of </w:t>
      </w:r>
      <w:r w:rsidR="00D83F62">
        <w:rPr>
          <w:rFonts w:eastAsiaTheme="minorHAnsi"/>
        </w:rPr>
        <w:t>α</w:t>
      </w:r>
      <w:r w:rsidR="00D83F62">
        <w:rPr>
          <w:rFonts w:eastAsiaTheme="minorHAnsi"/>
        </w:rPr>
        <w:t xml:space="preserve">. And in our solution, we choose it in the range {0.1,0.01,0.001} as required. The corresponding performance of the regression model is shown in </w:t>
      </w:r>
      <w:r w:rsidR="00D83F62">
        <w:rPr>
          <w:rFonts w:eastAsiaTheme="minorHAnsi"/>
        </w:rPr>
        <w:fldChar w:fldCharType="begin"/>
      </w:r>
      <w:r w:rsidR="00D83F62">
        <w:rPr>
          <w:rFonts w:eastAsiaTheme="minorHAnsi"/>
        </w:rPr>
        <w:instrText xml:space="preserve"> REF _Ref442041996 \h </w:instrText>
      </w:r>
      <w:r w:rsidR="00D83F62">
        <w:rPr>
          <w:rFonts w:eastAsiaTheme="minorHAnsi"/>
        </w:rPr>
      </w:r>
      <w:r w:rsidR="00D83F62">
        <w:rPr>
          <w:rFonts w:eastAsiaTheme="minorHAnsi"/>
        </w:rPr>
        <w:fldChar w:fldCharType="separate"/>
      </w:r>
      <w:r w:rsidR="00D83F62">
        <w:t xml:space="preserve">Figure </w:t>
      </w:r>
      <w:r w:rsidR="00D83F62">
        <w:rPr>
          <w:noProof/>
        </w:rPr>
        <w:t>1</w:t>
      </w:r>
      <w:r w:rsidR="00D83F62">
        <w:rPr>
          <w:rFonts w:eastAsiaTheme="minorHAnsi"/>
        </w:rPr>
        <w:fldChar w:fldCharType="end"/>
      </w:r>
      <w:r w:rsidR="00D83F62">
        <w:rPr>
          <w:rFonts w:eastAsiaTheme="minorHAnsi"/>
        </w:rPr>
        <w:t xml:space="preserve">, from which we can see that the RMSE is smaller with a little value of </w:t>
      </w:r>
      <w:r w:rsidR="00D83F62">
        <w:rPr>
          <w:rFonts w:eastAsiaTheme="minorHAnsi"/>
        </w:rPr>
        <w:t>α</w:t>
      </w:r>
      <w:r w:rsidR="00D83F62">
        <w:rPr>
          <w:rFonts w:eastAsiaTheme="minorHAnsi"/>
        </w:rPr>
        <w:t xml:space="preserve">. </w:t>
      </w:r>
    </w:p>
    <w:p w:rsidR="00263F6C" w:rsidRDefault="00933D97" w:rsidP="00263F6C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53D9D5DE" wp14:editId="66EE93CA">
            <wp:extent cx="3655862" cy="2723630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MSEs_Lass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462" cy="274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6B4" w:rsidRDefault="00263F6C" w:rsidP="00263F6C">
      <w:pPr>
        <w:pStyle w:val="a5"/>
        <w:jc w:val="center"/>
      </w:pPr>
      <w:bookmarkStart w:id="0" w:name="_Ref44204199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83F62">
        <w:rPr>
          <w:noProof/>
        </w:rPr>
        <w:t>1</w:t>
      </w:r>
      <w:r>
        <w:fldChar w:fldCharType="end"/>
      </w:r>
      <w:bookmarkEnd w:id="0"/>
      <w:r>
        <w:t xml:space="preserve"> </w:t>
      </w:r>
      <w:r>
        <w:rPr>
          <w:rFonts w:hint="eastAsia"/>
        </w:rPr>
        <w:t>RMSE</w:t>
      </w:r>
      <w:r>
        <w:t>s of different alpha values in Lasso regularization</w:t>
      </w:r>
    </w:p>
    <w:p w:rsidR="003016B4" w:rsidRDefault="00DE4577" w:rsidP="00933D97">
      <w:pPr>
        <w:rPr>
          <w:rFonts w:hint="eastAsia"/>
        </w:rPr>
      </w:pPr>
      <w:r>
        <w:t xml:space="preserve">After further research, we know that the result of linear regression almost overlaps the result of </w:t>
      </w:r>
      <w:r>
        <w:rPr>
          <w:rFonts w:eastAsiaTheme="minorHAnsi"/>
        </w:rPr>
        <w:t>α</w:t>
      </w:r>
      <w:r>
        <w:rPr>
          <w:rFonts w:eastAsiaTheme="minorHAnsi"/>
        </w:rPr>
        <w:t>=0.001, which means that the RMSE of</w:t>
      </w:r>
      <w:r>
        <w:t xml:space="preserve"> pure linear regression is smaller than those of Lasso regression. Thus, in this problem, the control of over fitting does not bring a better </w:t>
      </w:r>
      <w:r>
        <w:lastRenderedPageBreak/>
        <w:t xml:space="preserve">model to us. However, this does not mean it is useless. After checking the result of the regression coefficients, we are shocked by its sparsity. When </w:t>
      </w:r>
      <w:r>
        <w:rPr>
          <w:rFonts w:eastAsiaTheme="minorHAnsi"/>
        </w:rPr>
        <w:t>α</w:t>
      </w:r>
      <w:r>
        <w:rPr>
          <w:rFonts w:eastAsiaTheme="minorHAnsi"/>
        </w:rPr>
        <w:t>=0.1, only 3 coefficients are nonzero and all the other 17 are 0. Thus, in this way, we have found a great sparse solution of our problem.</w:t>
      </w:r>
    </w:p>
    <w:p w:rsidR="00933D97" w:rsidRDefault="00933D97" w:rsidP="00263F6C">
      <w:pPr>
        <w:pStyle w:val="6"/>
      </w:pPr>
      <w:r>
        <w:rPr>
          <w:rFonts w:hint="eastAsia"/>
        </w:rPr>
        <w:t>Ridge Regularization</w:t>
      </w:r>
    </w:p>
    <w:p w:rsidR="00933D97" w:rsidRDefault="00D83F62">
      <w:pPr>
        <w:rPr>
          <w:rFonts w:hint="eastAsia"/>
        </w:rPr>
      </w:pPr>
      <w:r>
        <w:t>I</w:t>
      </w:r>
      <w:r>
        <w:rPr>
          <w:rFonts w:hint="eastAsia"/>
        </w:rPr>
        <w:t xml:space="preserve">n </w:t>
      </w:r>
      <w:r w:rsidR="001B0BE2">
        <w:t>Ridge</w:t>
      </w:r>
      <w:r>
        <w:t xml:space="preserve"> regularization, the regularization term is considering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-norm of regression coefficient vector. And the penalty function has the following</w:t>
      </w:r>
      <w:r>
        <w:t xml:space="preserve"> form:</w:t>
      </w:r>
    </w:p>
    <w:p w:rsidR="00263F6C" w:rsidRDefault="00263F6C" w:rsidP="00263F6C">
      <w:pPr>
        <w:jc w:val="center"/>
      </w:pPr>
      <w:r w:rsidRPr="00263F6C">
        <w:rPr>
          <w:noProof/>
        </w:rPr>
        <w:drawing>
          <wp:inline distT="0" distB="0" distL="0" distR="0">
            <wp:extent cx="2258291" cy="345558"/>
            <wp:effectExtent l="0" t="0" r="8890" b="0"/>
            <wp:docPr id="4" name="图片 4" descr="C:\Users\Kami\AppData\Local\Temp\59B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mi\AppData\Local\Temp\59B0.tm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542" cy="36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F62" w:rsidRDefault="00D83F62" w:rsidP="00D83F62">
      <w:pPr>
        <w:jc w:val="left"/>
        <w:rPr>
          <w:rFonts w:hint="eastAsia"/>
        </w:rPr>
      </w:pPr>
      <w:r>
        <w:t>S</w:t>
      </w:r>
      <w:r>
        <w:rPr>
          <w:rFonts w:hint="eastAsia"/>
        </w:rPr>
        <w:t xml:space="preserve">imilar </w:t>
      </w:r>
      <w:r>
        <w:t xml:space="preserve">as Lasso regularization, we set the value of </w:t>
      </w:r>
      <w:r>
        <w:rPr>
          <w:rFonts w:eastAsiaTheme="minorHAnsi"/>
        </w:rPr>
        <w:t>α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in the range {0.1,0.01,0.001}</w:t>
      </w:r>
      <w:r>
        <w:rPr>
          <w:rFonts w:eastAsiaTheme="minorHAnsi"/>
        </w:rPr>
        <w:t xml:space="preserve"> and the performance of our regression models are shown in </w:t>
      </w:r>
      <w:r>
        <w:rPr>
          <w:rFonts w:eastAsiaTheme="minorHAnsi"/>
        </w:rPr>
        <w:fldChar w:fldCharType="begin"/>
      </w:r>
      <w:r>
        <w:rPr>
          <w:rFonts w:eastAsiaTheme="minorHAnsi"/>
        </w:rPr>
        <w:instrText xml:space="preserve"> REF _Ref442042276 \h </w:instrText>
      </w:r>
      <w:r>
        <w:rPr>
          <w:rFonts w:eastAsiaTheme="minorHAnsi"/>
        </w:rPr>
      </w:r>
      <w:r>
        <w:rPr>
          <w:rFonts w:eastAsiaTheme="minorHAnsi"/>
        </w:rPr>
        <w:fldChar w:fldCharType="separate"/>
      </w:r>
      <w:r>
        <w:t xml:space="preserve">Figure </w:t>
      </w:r>
      <w:r>
        <w:rPr>
          <w:noProof/>
        </w:rPr>
        <w:t>2</w:t>
      </w:r>
      <w:r>
        <w:rPr>
          <w:rFonts w:eastAsiaTheme="minorHAnsi"/>
        </w:rPr>
        <w:fldChar w:fldCharType="end"/>
      </w:r>
      <w:r>
        <w:rPr>
          <w:rFonts w:eastAsiaTheme="minorHAnsi"/>
        </w:rPr>
        <w:t xml:space="preserve">. This time, the curves of RMSE for different </w:t>
      </w:r>
      <w:r>
        <w:rPr>
          <w:rFonts w:eastAsiaTheme="minorHAnsi"/>
        </w:rPr>
        <w:t>α</w:t>
      </w:r>
      <w:r w:rsidR="00DE4577">
        <w:rPr>
          <w:rFonts w:eastAsiaTheme="minorHAnsi"/>
        </w:rPr>
        <w:t xml:space="preserve"> are</w:t>
      </w:r>
      <w:r>
        <w:rPr>
          <w:rFonts w:eastAsiaTheme="minorHAnsi"/>
        </w:rPr>
        <w:t xml:space="preserve"> very close to each other.</w:t>
      </w:r>
    </w:p>
    <w:p w:rsidR="00D83F62" w:rsidRDefault="00933D97" w:rsidP="00D83F62">
      <w:pPr>
        <w:keepNext/>
      </w:pPr>
      <w:r>
        <w:rPr>
          <w:noProof/>
        </w:rPr>
        <w:drawing>
          <wp:inline distT="0" distB="0" distL="0" distR="0" wp14:anchorId="5E7DB8CD" wp14:editId="18276CDD">
            <wp:extent cx="5274310" cy="39293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MSEs_Rid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D97" w:rsidRDefault="00D83F62" w:rsidP="001B0BE2">
      <w:pPr>
        <w:pStyle w:val="a5"/>
        <w:jc w:val="center"/>
        <w:rPr>
          <w:rFonts w:hint="eastAsia"/>
        </w:rPr>
      </w:pPr>
      <w:bookmarkStart w:id="1" w:name="_Ref44204227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"/>
      <w:r>
        <w:t xml:space="preserve"> </w:t>
      </w:r>
      <w:r w:rsidRPr="00AA5905">
        <w:t>RMSEs of</w:t>
      </w:r>
      <w:r>
        <w:t xml:space="preserve"> different alpha values in Ridge</w:t>
      </w:r>
      <w:r w:rsidRPr="00AA5905">
        <w:t xml:space="preserve"> regularization</w:t>
      </w:r>
    </w:p>
    <w:p w:rsidR="00933D97" w:rsidRDefault="001B0BE2">
      <w:pPr>
        <w:rPr>
          <w:rFonts w:hint="eastAsia"/>
        </w:rPr>
      </w:pPr>
      <w:r>
        <w:t>F</w:t>
      </w:r>
      <w:r>
        <w:rPr>
          <w:rFonts w:hint="eastAsia"/>
        </w:rPr>
        <w:t xml:space="preserve">or a </w:t>
      </w:r>
      <w:r>
        <w:t>clearer</w:t>
      </w:r>
      <w:r>
        <w:rPr>
          <w:rFonts w:hint="eastAsia"/>
        </w:rPr>
        <w:t xml:space="preserve"> </w:t>
      </w:r>
      <w:r>
        <w:t>comparison of the all RMSE values, we calculate the mean RMSE upon every 10-fold cross validation</w:t>
      </w:r>
      <w:bookmarkStart w:id="2" w:name="_GoBack"/>
      <w:bookmarkEnd w:id="2"/>
      <w:r>
        <w:t xml:space="preserve"> and we put all of them in </w:t>
      </w:r>
      <w:r>
        <w:fldChar w:fldCharType="begin"/>
      </w:r>
      <w:r>
        <w:instrText xml:space="preserve"> REF _Ref442043107 \h </w:instrText>
      </w:r>
      <w:r>
        <w:fldChar w:fldCharType="separate"/>
      </w:r>
      <w:r>
        <w:t xml:space="preserve">Table </w:t>
      </w:r>
      <w:r>
        <w:rPr>
          <w:noProof/>
        </w:rPr>
        <w:t>1</w:t>
      </w:r>
      <w:r>
        <w:fldChar w:fldCharType="end"/>
      </w:r>
      <w:r>
        <w:t>:</w:t>
      </w:r>
    </w:p>
    <w:p w:rsidR="001B0BE2" w:rsidRDefault="001B0BE2" w:rsidP="001B0BE2">
      <w:pPr>
        <w:pStyle w:val="a5"/>
        <w:keepNext/>
      </w:pPr>
      <w:bookmarkStart w:id="3" w:name="_Ref44204310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"/>
      <w:r>
        <w:t xml:space="preserve"> mean RMSE values under different settings</w:t>
      </w:r>
    </w:p>
    <w:tbl>
      <w:tblPr>
        <w:tblStyle w:val="a3"/>
        <w:tblpPr w:leftFromText="180" w:rightFromText="180" w:vertAnchor="text" w:tblpY="9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33D97" w:rsidTr="00933D97">
        <w:tc>
          <w:tcPr>
            <w:tcW w:w="2765" w:type="dxa"/>
          </w:tcPr>
          <w:p w:rsidR="00933D97" w:rsidRDefault="00933D97" w:rsidP="00933D97">
            <w:r>
              <w:t>V</w:t>
            </w:r>
            <w:r>
              <w:rPr>
                <w:rFonts w:hint="eastAsia"/>
              </w:rPr>
              <w:t>alue</w:t>
            </w:r>
            <w:r>
              <w:t xml:space="preserve"> of </w:t>
            </w:r>
            <w:r>
              <w:rPr>
                <w:rFonts w:eastAsiaTheme="minorHAnsi"/>
              </w:rPr>
              <w:t>α</w:t>
            </w:r>
          </w:p>
        </w:tc>
        <w:tc>
          <w:tcPr>
            <w:tcW w:w="2765" w:type="dxa"/>
          </w:tcPr>
          <w:p w:rsidR="00933D97" w:rsidRDefault="00933D97" w:rsidP="00933D97">
            <w:r>
              <w:rPr>
                <w:rFonts w:hint="eastAsia"/>
              </w:rPr>
              <w:t>Lasso regularization</w:t>
            </w:r>
          </w:p>
        </w:tc>
        <w:tc>
          <w:tcPr>
            <w:tcW w:w="2766" w:type="dxa"/>
          </w:tcPr>
          <w:p w:rsidR="00933D97" w:rsidRDefault="00933D97" w:rsidP="00933D97">
            <w:r>
              <w:rPr>
                <w:rFonts w:hint="eastAsia"/>
              </w:rPr>
              <w:t>Ridge regularization</w:t>
            </w:r>
          </w:p>
        </w:tc>
      </w:tr>
      <w:tr w:rsidR="00933D97" w:rsidTr="00933D97">
        <w:tc>
          <w:tcPr>
            <w:tcW w:w="2765" w:type="dxa"/>
          </w:tcPr>
          <w:p w:rsidR="00933D97" w:rsidRDefault="00933D97" w:rsidP="00933D97">
            <w:r>
              <w:rPr>
                <w:rFonts w:hint="eastAsia"/>
              </w:rPr>
              <w:t>0.1</w:t>
            </w:r>
          </w:p>
        </w:tc>
        <w:tc>
          <w:tcPr>
            <w:tcW w:w="2765" w:type="dxa"/>
          </w:tcPr>
          <w:p w:rsidR="00933D97" w:rsidRDefault="00933D97" w:rsidP="00933D97">
            <w:r>
              <w:rPr>
                <w:rFonts w:hint="eastAsia"/>
              </w:rPr>
              <w:t>5.8639</w:t>
            </w:r>
          </w:p>
        </w:tc>
        <w:tc>
          <w:tcPr>
            <w:tcW w:w="2766" w:type="dxa"/>
          </w:tcPr>
          <w:p w:rsidR="00933D97" w:rsidRDefault="00933D97" w:rsidP="00933D97">
            <w:r>
              <w:rPr>
                <w:rFonts w:hint="eastAsia"/>
              </w:rPr>
              <w:t>4.7981</w:t>
            </w:r>
          </w:p>
        </w:tc>
      </w:tr>
      <w:tr w:rsidR="00933D97" w:rsidTr="00933D97">
        <w:tc>
          <w:tcPr>
            <w:tcW w:w="2765" w:type="dxa"/>
          </w:tcPr>
          <w:p w:rsidR="00933D97" w:rsidRDefault="00933D97" w:rsidP="00933D97">
            <w:r>
              <w:rPr>
                <w:rFonts w:hint="eastAsia"/>
              </w:rPr>
              <w:t>0.01</w:t>
            </w:r>
          </w:p>
        </w:tc>
        <w:tc>
          <w:tcPr>
            <w:tcW w:w="2765" w:type="dxa"/>
          </w:tcPr>
          <w:p w:rsidR="00933D97" w:rsidRDefault="00933D97" w:rsidP="00933D97">
            <w:r>
              <w:rPr>
                <w:rFonts w:hint="eastAsia"/>
              </w:rPr>
              <w:t>4.9307</w:t>
            </w:r>
          </w:p>
        </w:tc>
        <w:tc>
          <w:tcPr>
            <w:tcW w:w="2766" w:type="dxa"/>
          </w:tcPr>
          <w:p w:rsidR="00933D97" w:rsidRDefault="00933D97" w:rsidP="00933D97">
            <w:r>
              <w:rPr>
                <w:rFonts w:hint="eastAsia"/>
              </w:rPr>
              <w:t>4.7686</w:t>
            </w:r>
          </w:p>
        </w:tc>
      </w:tr>
      <w:tr w:rsidR="00933D97" w:rsidTr="00933D97">
        <w:tc>
          <w:tcPr>
            <w:tcW w:w="2765" w:type="dxa"/>
          </w:tcPr>
          <w:p w:rsidR="00933D97" w:rsidRDefault="00933D97" w:rsidP="00933D97">
            <w:r>
              <w:rPr>
                <w:rFonts w:hint="eastAsia"/>
              </w:rPr>
              <w:t>0.001</w:t>
            </w:r>
          </w:p>
        </w:tc>
        <w:tc>
          <w:tcPr>
            <w:tcW w:w="2765" w:type="dxa"/>
          </w:tcPr>
          <w:p w:rsidR="00933D97" w:rsidRDefault="00933D97" w:rsidP="00933D97">
            <w:r>
              <w:rPr>
                <w:rFonts w:hint="eastAsia"/>
              </w:rPr>
              <w:t>4.7861</w:t>
            </w:r>
          </w:p>
        </w:tc>
        <w:tc>
          <w:tcPr>
            <w:tcW w:w="2766" w:type="dxa"/>
          </w:tcPr>
          <w:p w:rsidR="00933D97" w:rsidRDefault="00933D97" w:rsidP="00933D97">
            <w:r>
              <w:rPr>
                <w:rFonts w:hint="eastAsia"/>
              </w:rPr>
              <w:t>4.7725</w:t>
            </w:r>
          </w:p>
        </w:tc>
      </w:tr>
    </w:tbl>
    <w:p w:rsidR="00933D97" w:rsidRDefault="001B0BE2">
      <w:r>
        <w:t>F</w:t>
      </w:r>
      <w:r>
        <w:rPr>
          <w:rFonts w:hint="eastAsia"/>
        </w:rPr>
        <w:t xml:space="preserve">rom </w:t>
      </w:r>
      <w:r>
        <w:t xml:space="preserve">the above table, we find out that for Lasso regularization, the RMSE is worsened but the sparsity of regression coefficients is obtained. And for Ridge regularization, we get the best </w:t>
      </w:r>
      <w:r>
        <w:lastRenderedPageBreak/>
        <w:t xml:space="preserve">RMSE result at </w:t>
      </w:r>
      <w:r>
        <w:rPr>
          <w:rFonts w:eastAsiaTheme="minorHAnsi"/>
        </w:rPr>
        <w:t>α</w:t>
      </w:r>
      <w:r>
        <w:rPr>
          <w:rFonts w:eastAsiaTheme="minorHAnsi"/>
        </w:rPr>
        <w:t>=0.01, which prove that with the control of over fitting, we may get a better model.</w:t>
      </w:r>
    </w:p>
    <w:p w:rsidR="00933D97" w:rsidRDefault="00933D97">
      <w:pPr>
        <w:rPr>
          <w:rFonts w:hint="eastAsia"/>
        </w:rPr>
      </w:pPr>
    </w:p>
    <w:sectPr w:rsidR="00933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46267"/>
    <w:multiLevelType w:val="hybridMultilevel"/>
    <w:tmpl w:val="F6D606D2"/>
    <w:lvl w:ilvl="0" w:tplc="01DCA73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0EA"/>
    <w:rsid w:val="00136F21"/>
    <w:rsid w:val="001B0BE2"/>
    <w:rsid w:val="00263F6C"/>
    <w:rsid w:val="003016B4"/>
    <w:rsid w:val="00466630"/>
    <w:rsid w:val="00933D97"/>
    <w:rsid w:val="009B00EA"/>
    <w:rsid w:val="00D83F62"/>
    <w:rsid w:val="00DE4577"/>
    <w:rsid w:val="00F6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C97A2"/>
  <w15:chartTrackingRefBased/>
  <w15:docId w15:val="{C5251E64-7BBC-43E8-94B5-E6DE8CF54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33D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00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002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002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6002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3D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933D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33D97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6002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6002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6002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F6002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caption"/>
    <w:basedOn w:val="a"/>
    <w:next w:val="a"/>
    <w:uiPriority w:val="35"/>
    <w:unhideWhenUsed/>
    <w:qFormat/>
    <w:rsid w:val="00263F6C"/>
    <w:rPr>
      <w:rFonts w:asciiTheme="majorHAnsi" w:eastAsia="黑体" w:hAnsiTheme="majorHAnsi" w:cstheme="majorBidi"/>
      <w:sz w:val="20"/>
      <w:szCs w:val="20"/>
    </w:rPr>
  </w:style>
  <w:style w:type="character" w:styleId="a6">
    <w:name w:val="Placeholder Text"/>
    <w:basedOn w:val="a0"/>
    <w:uiPriority w:val="99"/>
    <w:semiHidden/>
    <w:rsid w:val="00D83F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Kaiming</dc:creator>
  <cp:keywords/>
  <dc:description/>
  <cp:lastModifiedBy>Wang Kaiming</cp:lastModifiedBy>
  <cp:revision>2</cp:revision>
  <dcterms:created xsi:type="dcterms:W3CDTF">2016-02-01T04:26:00Z</dcterms:created>
  <dcterms:modified xsi:type="dcterms:W3CDTF">2016-02-01T06:42:00Z</dcterms:modified>
</cp:coreProperties>
</file>