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2B" w:rsidRDefault="00DD382B" w:rsidP="00DD382B">
      <w:pPr>
        <w:pStyle w:val="Titre1"/>
        <w:jc w:val="both"/>
      </w:pPr>
      <w:r>
        <w:t>Design Freinage</w:t>
      </w:r>
    </w:p>
    <w:p w:rsidR="00DD382B" w:rsidRPr="00DD382B" w:rsidRDefault="00DD382B" w:rsidP="00DD382B">
      <w:pPr>
        <w:jc w:val="both"/>
        <w:rPr>
          <w:b/>
        </w:rPr>
      </w:pPr>
      <w:r w:rsidRPr="00DD382B">
        <w:rPr>
          <w:b/>
        </w:rPr>
        <w:t>Objectif d’un système de freinage</w:t>
      </w:r>
    </w:p>
    <w:p w:rsidR="00DD382B" w:rsidRDefault="007A6220" w:rsidP="00DD382B">
      <w:pPr>
        <w:jc w:val="both"/>
      </w:pPr>
      <w:r>
        <w:t>Ralentir</w:t>
      </w:r>
      <w:r w:rsidR="00DD382B">
        <w:t xml:space="preserve"> et arrêter le véhicule dès que le conducteur le demande. Système de sécurité !</w:t>
      </w:r>
    </w:p>
    <w:p w:rsidR="00DD382B" w:rsidRPr="00DD382B" w:rsidRDefault="00DD382B" w:rsidP="00DD382B">
      <w:pPr>
        <w:jc w:val="both"/>
        <w:rPr>
          <w:b/>
        </w:rPr>
      </w:pPr>
      <w:r w:rsidRPr="00DD382B">
        <w:rPr>
          <w:b/>
        </w:rPr>
        <w:t>Objectif au FS</w:t>
      </w:r>
    </w:p>
    <w:p w:rsidR="00DD382B" w:rsidRDefault="00DD382B" w:rsidP="00DD382B">
      <w:pPr>
        <w:jc w:val="both"/>
      </w:pPr>
      <w:r>
        <w:t>Respect du règlement (4 roues bloquées) + performance (freinage puissant mais pas trop, dosable facilement par le pilote). Principale difficulté : équilibrer l’avant et l’arrière pour freiner les roues AV et AR à peu près en même temps. Pour cela, utilisation d’un répartiteur, mais à combien le régler ?</w:t>
      </w:r>
    </w:p>
    <w:p w:rsidR="00DD382B" w:rsidRPr="00DD382B" w:rsidRDefault="00DD382B" w:rsidP="00DD382B">
      <w:pPr>
        <w:jc w:val="both"/>
        <w:rPr>
          <w:b/>
        </w:rPr>
      </w:pPr>
      <w:r w:rsidRPr="00DD382B">
        <w:rPr>
          <w:b/>
        </w:rPr>
        <w:t>De quoi ça dépend ?</w:t>
      </w:r>
    </w:p>
    <w:p w:rsidR="00DD382B" w:rsidRDefault="00DD382B" w:rsidP="00DD382B">
      <w:pPr>
        <w:jc w:val="both"/>
      </w:pPr>
      <w:r>
        <w:t>Des pneus, des dimensions du véhicule (transfert de charges), des freins.</w:t>
      </w:r>
    </w:p>
    <w:p w:rsidR="00DD382B" w:rsidRPr="00DD382B" w:rsidRDefault="00DD382B" w:rsidP="00DD382B">
      <w:pPr>
        <w:jc w:val="both"/>
        <w:rPr>
          <w:b/>
        </w:rPr>
      </w:pPr>
      <w:r w:rsidRPr="00DD382B">
        <w:rPr>
          <w:b/>
        </w:rPr>
        <w:t>Modèle :</w:t>
      </w:r>
    </w:p>
    <w:p w:rsidR="007A6220" w:rsidRDefault="00DD382B" w:rsidP="00DD382B">
      <w:pPr>
        <w:pStyle w:val="Paragraphedeliste"/>
        <w:numPr>
          <w:ilvl w:val="0"/>
          <w:numId w:val="1"/>
        </w:numPr>
        <w:jc w:val="both"/>
      </w:pPr>
      <w:r>
        <w:t xml:space="preserve">hypothèses : </w:t>
      </w:r>
    </w:p>
    <w:p w:rsidR="007A6220" w:rsidRDefault="00DD382B" w:rsidP="007A6220">
      <w:pPr>
        <w:pStyle w:val="Paragraphedeliste"/>
        <w:numPr>
          <w:ilvl w:val="0"/>
          <w:numId w:val="3"/>
        </w:numPr>
        <w:jc w:val="both"/>
      </w:pPr>
      <w:r>
        <w:t>ligne droite, pas de l</w:t>
      </w:r>
      <w:r w:rsidR="007A6220">
        <w:t>atéral</w:t>
      </w:r>
    </w:p>
    <w:p w:rsidR="00DD3B2C" w:rsidRDefault="00DD3B2C" w:rsidP="007A6220">
      <w:pPr>
        <w:pStyle w:val="Paragraphedeliste"/>
        <w:numPr>
          <w:ilvl w:val="0"/>
          <w:numId w:val="3"/>
        </w:numPr>
        <w:jc w:val="both"/>
      </w:pPr>
    </w:p>
    <w:p w:rsidR="00DD382B" w:rsidRDefault="00DD382B" w:rsidP="007A6220">
      <w:pPr>
        <w:pStyle w:val="Paragraphedeliste"/>
        <w:numPr>
          <w:ilvl w:val="0"/>
          <w:numId w:val="3"/>
        </w:numPr>
        <w:jc w:val="both"/>
      </w:pPr>
      <w:r>
        <w:t>Véhicule symétrique droite/gauche</w:t>
      </w:r>
    </w:p>
    <w:p w:rsidR="007A6220" w:rsidRDefault="00DD382B" w:rsidP="007A6220">
      <w:pPr>
        <w:pStyle w:val="Paragraphedeliste"/>
        <w:numPr>
          <w:ilvl w:val="0"/>
          <w:numId w:val="1"/>
        </w:numPr>
        <w:jc w:val="both"/>
      </w:pPr>
      <w:r>
        <w:t xml:space="preserve">en entrée : </w:t>
      </w:r>
    </w:p>
    <w:p w:rsidR="007A6220" w:rsidRDefault="00DD382B" w:rsidP="007A6220">
      <w:pPr>
        <w:pStyle w:val="Paragraphedeliste"/>
        <w:numPr>
          <w:ilvl w:val="0"/>
          <w:numId w:val="2"/>
        </w:numPr>
        <w:jc w:val="both"/>
      </w:pPr>
      <w:r>
        <w:t>données pneus (en particulier µ)</w:t>
      </w:r>
    </w:p>
    <w:p w:rsidR="007A6220" w:rsidRDefault="00DD382B" w:rsidP="007A6220">
      <w:pPr>
        <w:pStyle w:val="Paragraphedeliste"/>
        <w:numPr>
          <w:ilvl w:val="0"/>
          <w:numId w:val="2"/>
        </w:numPr>
        <w:jc w:val="both"/>
      </w:pPr>
      <w:r>
        <w:t xml:space="preserve">données véhicules (dimensions, masse, hauteur </w:t>
      </w:r>
      <w:proofErr w:type="spellStart"/>
      <w:r>
        <w:t>CdG</w:t>
      </w:r>
      <w:proofErr w:type="spellEnd"/>
      <w:r>
        <w:t>…</w:t>
      </w:r>
      <w:r w:rsidR="007A6220">
        <w:t>)</w:t>
      </w:r>
    </w:p>
    <w:p w:rsidR="007A6220" w:rsidRDefault="00DD382B" w:rsidP="007A6220">
      <w:pPr>
        <w:pStyle w:val="Paragraphedeliste"/>
        <w:numPr>
          <w:ilvl w:val="0"/>
          <w:numId w:val="2"/>
        </w:numPr>
        <w:jc w:val="both"/>
      </w:pPr>
      <w:r>
        <w:t>données freins (diamètres maitre-cylindre, étriers, surface de contact p</w:t>
      </w:r>
      <w:r w:rsidR="007A6220">
        <w:t>laquette/disque, rayon disque)</w:t>
      </w:r>
    </w:p>
    <w:p w:rsidR="007A6220" w:rsidRDefault="00DD382B" w:rsidP="007A6220">
      <w:pPr>
        <w:pStyle w:val="Paragraphedeliste"/>
        <w:numPr>
          <w:ilvl w:val="0"/>
          <w:numId w:val="2"/>
        </w:numPr>
        <w:jc w:val="both"/>
      </w:pPr>
      <w:r>
        <w:t>ratio pédale frein</w:t>
      </w:r>
    </w:p>
    <w:p w:rsidR="00DD382B" w:rsidRDefault="007A6220" w:rsidP="007A6220">
      <w:pPr>
        <w:pStyle w:val="Paragraphedeliste"/>
        <w:numPr>
          <w:ilvl w:val="0"/>
          <w:numId w:val="2"/>
        </w:numPr>
        <w:jc w:val="both"/>
      </w:pPr>
      <w:r>
        <w:t>répartition frein AV/AR, qui est la donnée sur laquelle on peut le plus facilement jouer</w:t>
      </w:r>
    </w:p>
    <w:p w:rsidR="007A6220" w:rsidRDefault="00DD382B" w:rsidP="00DD382B">
      <w:pPr>
        <w:pStyle w:val="Paragraphedeliste"/>
        <w:numPr>
          <w:ilvl w:val="0"/>
          <w:numId w:val="1"/>
        </w:numPr>
        <w:jc w:val="both"/>
      </w:pPr>
      <w:r>
        <w:t xml:space="preserve">en sortie : </w:t>
      </w:r>
    </w:p>
    <w:p w:rsidR="007A6220" w:rsidRDefault="00DD382B" w:rsidP="007A6220">
      <w:pPr>
        <w:pStyle w:val="Paragraphedeliste"/>
        <w:numPr>
          <w:ilvl w:val="0"/>
          <w:numId w:val="2"/>
        </w:numPr>
        <w:jc w:val="both"/>
      </w:pPr>
      <w:r>
        <w:t xml:space="preserve">pressions et forces à l’avant et à l’arrière. </w:t>
      </w:r>
    </w:p>
    <w:p w:rsidR="007A6220" w:rsidRDefault="00DD382B" w:rsidP="007A6220">
      <w:pPr>
        <w:pStyle w:val="Paragraphedeliste"/>
        <w:numPr>
          <w:ilvl w:val="0"/>
          <w:numId w:val="2"/>
        </w:numPr>
        <w:jc w:val="both"/>
      </w:pPr>
      <w:r>
        <w:t xml:space="preserve">Force à appliquer sur pédale pour bloquer les roues. </w:t>
      </w:r>
    </w:p>
    <w:p w:rsidR="007A6220" w:rsidRDefault="00DD382B" w:rsidP="007A6220">
      <w:pPr>
        <w:pStyle w:val="Paragraphedeliste"/>
        <w:numPr>
          <w:ilvl w:val="0"/>
          <w:numId w:val="4"/>
        </w:numPr>
        <w:jc w:val="both"/>
      </w:pPr>
      <w:r>
        <w:t xml:space="preserve">Pour sécuriser et fiabiliser au mieux le système, les composants ne doivent  pas subir des pressions supérieures à 70 bars en « nominal », 100 bars en pic. </w:t>
      </w:r>
      <w:r w:rsidR="007A6220">
        <w:t>Ici, c’est largement le cas (fig. 2 et 3).</w:t>
      </w:r>
    </w:p>
    <w:p w:rsidR="007A6220" w:rsidRDefault="00DD382B" w:rsidP="007A6220">
      <w:pPr>
        <w:pStyle w:val="Paragraphedeliste"/>
        <w:numPr>
          <w:ilvl w:val="0"/>
          <w:numId w:val="4"/>
        </w:numPr>
        <w:jc w:val="both"/>
      </w:pPr>
      <w:r>
        <w:t>Grâce aux forces, on peut dimensionner la LAS (PM en particulier).</w:t>
      </w:r>
      <w:r w:rsidR="007A6220">
        <w:t xml:space="preserve"> (</w:t>
      </w:r>
      <w:proofErr w:type="spellStart"/>
      <w:r w:rsidR="007A6220">
        <w:t>fig</w:t>
      </w:r>
      <w:proofErr w:type="spellEnd"/>
      <w:r w:rsidR="007A6220">
        <w:t xml:space="preserve"> 4) </w:t>
      </w:r>
    </w:p>
    <w:p w:rsidR="007A6220" w:rsidRDefault="007A6220" w:rsidP="007A6220">
      <w:pPr>
        <w:pStyle w:val="Paragraphedeliste"/>
        <w:numPr>
          <w:ilvl w:val="0"/>
          <w:numId w:val="4"/>
        </w:numPr>
        <w:jc w:val="both"/>
      </w:pPr>
      <w:r>
        <w:t xml:space="preserve">La fig. 1 montre que dans cette configuration, on bloquera les roues AV et AR à peu près en même temps avec une force pédale « humaine », ce qui garantit la réussite au </w:t>
      </w:r>
      <w:proofErr w:type="spellStart"/>
      <w:r>
        <w:t>Brake</w:t>
      </w:r>
      <w:proofErr w:type="spellEnd"/>
      <w:r>
        <w:t xml:space="preserve"> Test. Cette force pédale est de plus pas trop faible, ce qui permet de ne pas bloquer les roues à chaque freinage lors des </w:t>
      </w:r>
      <w:bookmarkStart w:id="0" w:name="_GoBack"/>
      <w:bookmarkEnd w:id="0"/>
      <w:r>
        <w:t>autres épreuves.</w:t>
      </w:r>
    </w:p>
    <w:p w:rsidR="00DD382B" w:rsidRDefault="00DD382B" w:rsidP="007A622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3155D13" wp14:editId="29087613">
            <wp:extent cx="2889849" cy="2272977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688" cy="227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0" w:rsidRDefault="007A6220" w:rsidP="007A6220">
      <w:pPr>
        <w:jc w:val="center"/>
      </w:pPr>
      <w:r>
        <w:rPr>
          <w:noProof/>
          <w:lang w:eastAsia="fr-FR"/>
        </w:rPr>
        <w:drawing>
          <wp:inline distT="0" distB="0" distL="0" distR="0" wp14:anchorId="055921F1" wp14:editId="7EC994E8">
            <wp:extent cx="3623095" cy="2051926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069" cy="20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52C7C4E" wp14:editId="777979E6">
            <wp:extent cx="3495888" cy="2053087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0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0" w:rsidRDefault="007A6220" w:rsidP="007A622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B6AA713" wp14:editId="4EB9D81D">
            <wp:extent cx="5760720" cy="3063152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2B" w:rsidRDefault="00DD382B" w:rsidP="00DD382B">
      <w:pPr>
        <w:jc w:val="both"/>
      </w:pPr>
      <w:r>
        <w:t>(Il y a blocage si µ_frein &gt; µ_pneu)</w:t>
      </w:r>
    </w:p>
    <w:p w:rsidR="001810D6" w:rsidRPr="001810D6" w:rsidRDefault="001810D6" w:rsidP="001810D6">
      <w:pPr>
        <w:jc w:val="both"/>
        <w:rPr>
          <w:b/>
        </w:rPr>
      </w:pPr>
      <w:r w:rsidRPr="001810D6">
        <w:rPr>
          <w:b/>
        </w:rPr>
        <w:t>Sur le véhicule</w:t>
      </w:r>
    </w:p>
    <w:p w:rsidR="001810D6" w:rsidRDefault="001810D6" w:rsidP="00DD382B">
      <w:pPr>
        <w:jc w:val="both"/>
      </w:pPr>
      <w:r>
        <w:t>Les tests réalisés ont montré qu’avec une répartition à XX% sur l’avant, les 4 roues se bloquaient. Le système a fait preuve de fiabilité tout au cours des tests, les pilotes en sont satisfaits.</w:t>
      </w:r>
    </w:p>
    <w:sectPr w:rsidR="00181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466B"/>
    <w:multiLevelType w:val="hybridMultilevel"/>
    <w:tmpl w:val="0D780148"/>
    <w:lvl w:ilvl="0" w:tplc="2AB86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940ED"/>
    <w:multiLevelType w:val="hybridMultilevel"/>
    <w:tmpl w:val="EC1A48CC"/>
    <w:lvl w:ilvl="0" w:tplc="757EFAE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C26CD"/>
    <w:multiLevelType w:val="hybridMultilevel"/>
    <w:tmpl w:val="F01E6EF8"/>
    <w:lvl w:ilvl="0" w:tplc="C1C061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21CC8"/>
    <w:multiLevelType w:val="hybridMultilevel"/>
    <w:tmpl w:val="9D1CC182"/>
    <w:lvl w:ilvl="0" w:tplc="A83222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20"/>
    <w:rsid w:val="001810D6"/>
    <w:rsid w:val="0036294F"/>
    <w:rsid w:val="00506AD1"/>
    <w:rsid w:val="006E0F5E"/>
    <w:rsid w:val="007A6220"/>
    <w:rsid w:val="008B0C06"/>
    <w:rsid w:val="00981920"/>
    <w:rsid w:val="00B50545"/>
    <w:rsid w:val="00CE21CD"/>
    <w:rsid w:val="00DD382B"/>
    <w:rsid w:val="00D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AD0C"/>
  <w15:docId w15:val="{08C2C277-17B7-456F-98D0-08C40082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192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3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Darkclem14</dc:creator>
  <cp:lastModifiedBy>Arthur Perdereau</cp:lastModifiedBy>
  <cp:revision>3</cp:revision>
  <dcterms:created xsi:type="dcterms:W3CDTF">2018-07-04T22:23:00Z</dcterms:created>
  <dcterms:modified xsi:type="dcterms:W3CDTF">2018-07-04T22:39:00Z</dcterms:modified>
</cp:coreProperties>
</file>