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255" w:rsidRPr="003F2545" w:rsidRDefault="00F00255" w:rsidP="0089115F">
      <w:pPr>
        <w:jc w:val="center"/>
        <w:rPr>
          <w:rFonts w:ascii="Calibri" w:hAnsi="Calibri" w:cs="Arial"/>
          <w:sz w:val="24"/>
          <w:szCs w:val="24"/>
        </w:rPr>
      </w:pPr>
      <w:r w:rsidRPr="003F2545">
        <w:rPr>
          <w:rFonts w:ascii="Calibri" w:hAnsi="Calibri" w:cs="Arial"/>
          <w:b/>
          <w:sz w:val="24"/>
          <w:szCs w:val="24"/>
        </w:rPr>
        <w:t>INDEPENDENT CONTRACTOR AGREEMENT</w:t>
      </w:r>
    </w:p>
    <w:p w:rsidR="00F00255" w:rsidRPr="003F2545" w:rsidRDefault="00F00255" w:rsidP="0089115F">
      <w:pPr>
        <w:rPr>
          <w:rFonts w:ascii="Calibri" w:hAnsi="Calibri" w:cs="Arial"/>
          <w:sz w:val="24"/>
          <w:szCs w:val="24"/>
        </w:rPr>
      </w:pPr>
      <w:bookmarkStart w:id="0" w:name="_GoBack"/>
      <w:bookmarkEnd w:id="0"/>
    </w:p>
    <w:p w:rsidR="002360B2" w:rsidRDefault="000875A1" w:rsidP="002360B2">
      <w:pPr>
        <w:rPr>
          <w:rFonts w:ascii="Calibri" w:hAnsi="Calibri" w:cs="Arial"/>
          <w:sz w:val="24"/>
          <w:szCs w:val="24"/>
        </w:rPr>
      </w:pPr>
      <w:proofErr w:type="gramStart"/>
      <w:r>
        <w:rPr>
          <w:rFonts w:ascii="Calibri" w:hAnsi="Calibri" w:cs="Arial"/>
          <w:sz w:val="24"/>
          <w:szCs w:val="24"/>
        </w:rPr>
        <w:t>BETWEEN</w:t>
      </w:r>
      <w:r>
        <w:rPr>
          <w:rFonts w:ascii="Calibri" w:hAnsi="Calibri" w:cs="Arial"/>
          <w:sz w:val="24"/>
          <w:szCs w:val="24"/>
        </w:rPr>
        <w:tab/>
      </w:r>
      <w:r>
        <w:rPr>
          <w:rFonts w:ascii="Calibri" w:hAnsi="Calibri" w:cs="Arial"/>
          <w:sz w:val="24"/>
          <w:szCs w:val="24"/>
        </w:rPr>
        <w:tab/>
      </w:r>
      <w:r>
        <w:rPr>
          <w:rFonts w:ascii="Calibri" w:hAnsi="Calibri" w:cs="Arial"/>
          <w:sz w:val="24"/>
          <w:szCs w:val="24"/>
        </w:rPr>
        <w:tab/>
      </w:r>
      <w:r w:rsidR="00B340A5">
        <w:rPr>
          <w:rFonts w:ascii="Calibri" w:hAnsi="Calibri" w:cs="Arial"/>
          <w:b/>
          <w:sz w:val="24"/>
          <w:szCs w:val="24"/>
        </w:rPr>
        <w:t>BZR Empire Inc.</w:t>
      </w:r>
      <w:proofErr w:type="gramEnd"/>
    </w:p>
    <w:p w:rsidR="002360B2" w:rsidRDefault="002360B2" w:rsidP="00B340A5">
      <w:pPr>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sidR="00B340A5">
        <w:rPr>
          <w:rFonts w:ascii="Calibri" w:hAnsi="Calibri" w:cs="Arial"/>
          <w:sz w:val="24"/>
          <w:szCs w:val="24"/>
        </w:rPr>
        <w:t>2128-B Avenue Vendome</w:t>
      </w:r>
    </w:p>
    <w:p w:rsidR="00B340A5" w:rsidRPr="003F2545" w:rsidRDefault="00B340A5" w:rsidP="00B340A5">
      <w:pPr>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Montreal, Quebec H4A 3M5</w:t>
      </w:r>
    </w:p>
    <w:p w:rsidR="00F00255" w:rsidRPr="003F2545" w:rsidRDefault="00F00255" w:rsidP="002360B2">
      <w:pPr>
        <w:rPr>
          <w:rFonts w:ascii="Calibri" w:hAnsi="Calibri" w:cs="Arial"/>
          <w:sz w:val="24"/>
          <w:szCs w:val="24"/>
        </w:rPr>
      </w:pPr>
    </w:p>
    <w:p w:rsidR="00F00255" w:rsidRPr="003F2545" w:rsidRDefault="00F00255" w:rsidP="0089115F">
      <w:pPr>
        <w:rPr>
          <w:rFonts w:ascii="Calibri" w:hAnsi="Calibri" w:cs="Arial"/>
          <w:sz w:val="24"/>
          <w:szCs w:val="24"/>
        </w:rPr>
      </w:pPr>
      <w:r w:rsidRPr="003F2545">
        <w:rPr>
          <w:rFonts w:ascii="Calibri" w:hAnsi="Calibri" w:cs="Arial"/>
          <w:sz w:val="24"/>
          <w:szCs w:val="24"/>
        </w:rPr>
        <w:tab/>
      </w:r>
      <w:r w:rsidRPr="003F2545">
        <w:rPr>
          <w:rFonts w:ascii="Calibri" w:hAnsi="Calibri" w:cs="Arial"/>
          <w:sz w:val="24"/>
          <w:szCs w:val="24"/>
        </w:rPr>
        <w:tab/>
      </w:r>
      <w:r w:rsidRPr="003F2545">
        <w:rPr>
          <w:rFonts w:ascii="Calibri" w:hAnsi="Calibri" w:cs="Arial"/>
          <w:sz w:val="24"/>
          <w:szCs w:val="24"/>
        </w:rPr>
        <w:tab/>
      </w:r>
      <w:r w:rsidRPr="003F2545">
        <w:rPr>
          <w:rFonts w:ascii="Calibri" w:hAnsi="Calibri" w:cs="Arial"/>
          <w:sz w:val="24"/>
          <w:szCs w:val="24"/>
        </w:rPr>
        <w:tab/>
        <w:t>(</w:t>
      </w:r>
      <w:proofErr w:type="gramStart"/>
      <w:r w:rsidRPr="003F2545">
        <w:rPr>
          <w:rFonts w:ascii="Calibri" w:hAnsi="Calibri" w:cs="Arial"/>
          <w:sz w:val="24"/>
          <w:szCs w:val="24"/>
        </w:rPr>
        <w:t>hereinafter</w:t>
      </w:r>
      <w:proofErr w:type="gramEnd"/>
      <w:r w:rsidRPr="003F2545">
        <w:rPr>
          <w:rFonts w:ascii="Calibri" w:hAnsi="Calibri" w:cs="Arial"/>
          <w:sz w:val="24"/>
          <w:szCs w:val="24"/>
        </w:rPr>
        <w:t xml:space="preserve"> referred to as </w:t>
      </w:r>
      <w:r w:rsidR="00CB4275">
        <w:rPr>
          <w:rFonts w:ascii="Calibri" w:hAnsi="Calibri" w:cs="Arial"/>
          <w:sz w:val="24"/>
          <w:szCs w:val="24"/>
        </w:rPr>
        <w:t xml:space="preserve">the </w:t>
      </w:r>
      <w:r w:rsidRPr="003F2545">
        <w:rPr>
          <w:rFonts w:ascii="Calibri" w:hAnsi="Calibri" w:cs="Arial"/>
          <w:sz w:val="24"/>
          <w:szCs w:val="24"/>
        </w:rPr>
        <w:t>“</w:t>
      </w:r>
      <w:r w:rsidR="006C2226">
        <w:rPr>
          <w:rFonts w:ascii="Calibri" w:hAnsi="Calibri" w:cs="Arial"/>
          <w:sz w:val="24"/>
          <w:szCs w:val="24"/>
        </w:rPr>
        <w:t>Client</w:t>
      </w:r>
      <w:r w:rsidRPr="003F2545">
        <w:rPr>
          <w:rFonts w:ascii="Calibri" w:hAnsi="Calibri" w:cs="Arial"/>
          <w:sz w:val="24"/>
          <w:szCs w:val="24"/>
        </w:rPr>
        <w:t>”)</w:t>
      </w:r>
    </w:p>
    <w:p w:rsidR="00F00255" w:rsidRPr="003F2545" w:rsidRDefault="00F00255" w:rsidP="0089115F">
      <w:pPr>
        <w:rPr>
          <w:rFonts w:ascii="Calibri" w:hAnsi="Calibri" w:cs="Arial"/>
          <w:sz w:val="24"/>
          <w:szCs w:val="24"/>
        </w:rPr>
      </w:pPr>
    </w:p>
    <w:p w:rsidR="00014977" w:rsidRDefault="00B23589" w:rsidP="002360B2">
      <w:pPr>
        <w:rPr>
          <w:rFonts w:ascii="Calibri" w:hAnsi="Calibri" w:cs="Arial"/>
          <w:sz w:val="24"/>
          <w:szCs w:val="24"/>
        </w:rPr>
      </w:pPr>
      <w:proofErr w:type="gramStart"/>
      <w:r>
        <w:rPr>
          <w:rFonts w:ascii="Calibri" w:hAnsi="Calibri" w:cs="Arial"/>
          <w:sz w:val="24"/>
          <w:szCs w:val="24"/>
        </w:rPr>
        <w:t>AND</w:t>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sidR="00B340A5">
        <w:rPr>
          <w:rFonts w:ascii="Calibri" w:hAnsi="Calibri" w:cs="Arial"/>
          <w:b/>
          <w:sz w:val="24"/>
          <w:szCs w:val="24"/>
        </w:rPr>
        <w:t>Jellyfish Games Inc.</w:t>
      </w:r>
      <w:proofErr w:type="gramEnd"/>
    </w:p>
    <w:p w:rsidR="00B23589" w:rsidRDefault="00B340A5" w:rsidP="00B23589">
      <w:pPr>
        <w:ind w:left="2835"/>
        <w:rPr>
          <w:rFonts w:ascii="Calibri" w:hAnsi="Calibri" w:cs="Arial"/>
          <w:sz w:val="24"/>
          <w:szCs w:val="24"/>
        </w:rPr>
      </w:pPr>
      <w:r>
        <w:rPr>
          <w:rFonts w:ascii="Calibri" w:hAnsi="Calibri" w:cs="Arial"/>
          <w:sz w:val="24"/>
          <w:szCs w:val="24"/>
        </w:rPr>
        <w:t>680 rue Galt apt. 4</w:t>
      </w:r>
    </w:p>
    <w:p w:rsidR="00B340A5" w:rsidRPr="00B23589" w:rsidRDefault="00B340A5" w:rsidP="00B23589">
      <w:pPr>
        <w:ind w:left="2835"/>
        <w:rPr>
          <w:rFonts w:ascii="Calibri" w:hAnsi="Calibri" w:cs="Arial"/>
          <w:sz w:val="24"/>
          <w:szCs w:val="24"/>
        </w:rPr>
      </w:pPr>
      <w:r>
        <w:rPr>
          <w:rFonts w:ascii="Calibri" w:hAnsi="Calibri" w:cs="Arial"/>
          <w:sz w:val="24"/>
          <w:szCs w:val="24"/>
        </w:rPr>
        <w:t>Verdun, Quebec H4G 2P7</w:t>
      </w:r>
    </w:p>
    <w:p w:rsidR="00F00255" w:rsidRPr="003F2545" w:rsidRDefault="00F00255" w:rsidP="00B23589">
      <w:pPr>
        <w:rPr>
          <w:rFonts w:ascii="Calibri" w:hAnsi="Calibri" w:cs="Arial"/>
          <w:sz w:val="24"/>
          <w:szCs w:val="24"/>
        </w:rPr>
      </w:pPr>
    </w:p>
    <w:p w:rsidR="00F00255" w:rsidRPr="003F2545" w:rsidRDefault="00F00255" w:rsidP="0089115F">
      <w:pPr>
        <w:rPr>
          <w:rFonts w:ascii="Calibri" w:hAnsi="Calibri" w:cs="Arial"/>
          <w:sz w:val="24"/>
          <w:szCs w:val="24"/>
        </w:rPr>
      </w:pPr>
      <w:r w:rsidRPr="003F2545">
        <w:rPr>
          <w:rFonts w:ascii="Calibri" w:hAnsi="Calibri" w:cs="Arial"/>
          <w:sz w:val="24"/>
          <w:szCs w:val="24"/>
        </w:rPr>
        <w:tab/>
      </w:r>
      <w:r w:rsidRPr="003F2545">
        <w:rPr>
          <w:rFonts w:ascii="Calibri" w:hAnsi="Calibri" w:cs="Arial"/>
          <w:sz w:val="24"/>
          <w:szCs w:val="24"/>
        </w:rPr>
        <w:tab/>
      </w:r>
      <w:r w:rsidRPr="003F2545">
        <w:rPr>
          <w:rFonts w:ascii="Calibri" w:hAnsi="Calibri" w:cs="Arial"/>
          <w:sz w:val="24"/>
          <w:szCs w:val="24"/>
        </w:rPr>
        <w:tab/>
      </w:r>
      <w:r w:rsidRPr="003F2545">
        <w:rPr>
          <w:rFonts w:ascii="Calibri" w:hAnsi="Calibri" w:cs="Arial"/>
          <w:sz w:val="24"/>
          <w:szCs w:val="24"/>
        </w:rPr>
        <w:tab/>
        <w:t>(</w:t>
      </w:r>
      <w:proofErr w:type="gramStart"/>
      <w:r w:rsidRPr="003F2545">
        <w:rPr>
          <w:rFonts w:ascii="Calibri" w:hAnsi="Calibri" w:cs="Arial"/>
          <w:sz w:val="24"/>
          <w:szCs w:val="24"/>
        </w:rPr>
        <w:t>hereinafter</w:t>
      </w:r>
      <w:proofErr w:type="gramEnd"/>
      <w:r w:rsidRPr="003F2545">
        <w:rPr>
          <w:rFonts w:ascii="Calibri" w:hAnsi="Calibri" w:cs="Arial"/>
          <w:sz w:val="24"/>
          <w:szCs w:val="24"/>
        </w:rPr>
        <w:t xml:space="preserve"> referred to as the “Contractor”)</w:t>
      </w:r>
    </w:p>
    <w:p w:rsidR="00F00255" w:rsidRPr="003F2545" w:rsidRDefault="00F00255" w:rsidP="0089115F">
      <w:pPr>
        <w:jc w:val="both"/>
        <w:rPr>
          <w:rFonts w:ascii="Calibri" w:hAnsi="Calibri" w:cs="Arial"/>
          <w:sz w:val="24"/>
          <w:szCs w:val="24"/>
        </w:rPr>
      </w:pPr>
    </w:p>
    <w:p w:rsidR="003F0FC7" w:rsidRPr="00EA54C3" w:rsidRDefault="00EA54C3" w:rsidP="003F0FC7">
      <w:pPr>
        <w:jc w:val="both"/>
        <w:rPr>
          <w:rFonts w:ascii="Calibri" w:hAnsi="Calibri" w:cs="Arial"/>
          <w:sz w:val="24"/>
          <w:szCs w:val="24"/>
        </w:rPr>
      </w:pPr>
      <w:r>
        <w:rPr>
          <w:rFonts w:ascii="Calibri" w:hAnsi="Calibri" w:cs="Arial"/>
          <w:sz w:val="24"/>
          <w:szCs w:val="24"/>
        </w:rPr>
        <w:t>T</w:t>
      </w:r>
      <w:r w:rsidRPr="003F2545">
        <w:rPr>
          <w:rFonts w:ascii="Calibri" w:hAnsi="Calibri" w:cs="Arial"/>
          <w:sz w:val="24"/>
          <w:szCs w:val="24"/>
        </w:rPr>
        <w:t xml:space="preserve">he Contractor has agreed to provide certain services to </w:t>
      </w:r>
      <w:r>
        <w:rPr>
          <w:rFonts w:ascii="Calibri" w:hAnsi="Calibri" w:cs="Arial"/>
          <w:sz w:val="24"/>
          <w:szCs w:val="24"/>
        </w:rPr>
        <w:t xml:space="preserve">Client to be performed by </w:t>
      </w:r>
      <w:r w:rsidR="00B340A5">
        <w:rPr>
          <w:rFonts w:ascii="Calibri" w:hAnsi="Calibri" w:cs="Arial"/>
          <w:b/>
          <w:sz w:val="24"/>
          <w:szCs w:val="24"/>
        </w:rPr>
        <w:t xml:space="preserve">Adam </w:t>
      </w:r>
      <w:proofErr w:type="spellStart"/>
      <w:r w:rsidR="00B340A5">
        <w:rPr>
          <w:rFonts w:ascii="Calibri" w:hAnsi="Calibri" w:cs="Arial"/>
          <w:b/>
          <w:sz w:val="24"/>
          <w:szCs w:val="24"/>
        </w:rPr>
        <w:t>Blahuta</w:t>
      </w:r>
      <w:proofErr w:type="spellEnd"/>
      <w:r>
        <w:rPr>
          <w:rFonts w:ascii="Calibri" w:hAnsi="Calibri" w:cs="Arial"/>
          <w:sz w:val="24"/>
          <w:szCs w:val="24"/>
        </w:rPr>
        <w:t>,</w:t>
      </w:r>
      <w:r w:rsidRPr="003F2545">
        <w:rPr>
          <w:rFonts w:ascii="Calibri" w:hAnsi="Calibri" w:cs="Arial"/>
          <w:sz w:val="24"/>
          <w:szCs w:val="24"/>
        </w:rPr>
        <w:t xml:space="preserve"> as more spec</w:t>
      </w:r>
      <w:r>
        <w:rPr>
          <w:rFonts w:ascii="Calibri" w:hAnsi="Calibri" w:cs="Arial"/>
          <w:sz w:val="24"/>
          <w:szCs w:val="24"/>
        </w:rPr>
        <w:t>ifically described in Schedule 1</w:t>
      </w:r>
      <w:r w:rsidRPr="003F2545">
        <w:rPr>
          <w:rFonts w:ascii="Calibri" w:hAnsi="Calibri" w:cs="Arial"/>
          <w:sz w:val="24"/>
          <w:szCs w:val="24"/>
        </w:rPr>
        <w:t xml:space="preserve"> attached hereto, and </w:t>
      </w:r>
      <w:r>
        <w:rPr>
          <w:rFonts w:ascii="Calibri" w:hAnsi="Calibri" w:cs="Arial"/>
          <w:sz w:val="24"/>
          <w:szCs w:val="24"/>
        </w:rPr>
        <w:t>Client</w:t>
      </w:r>
      <w:r w:rsidRPr="003F2545">
        <w:rPr>
          <w:rFonts w:ascii="Calibri" w:hAnsi="Calibri" w:cs="Arial"/>
          <w:sz w:val="24"/>
          <w:szCs w:val="24"/>
        </w:rPr>
        <w:t xml:space="preserve"> has agreed to retain the services of the Contractor (the “Services”) for the role (the “Role”) on the Project described in Schedule 1, attached hereto, </w:t>
      </w:r>
    </w:p>
    <w:p w:rsidR="003F2545" w:rsidRDefault="003F2545" w:rsidP="0089115F">
      <w:pPr>
        <w:jc w:val="both"/>
        <w:rPr>
          <w:rFonts w:ascii="Calibri" w:hAnsi="Calibri" w:cs="Arial"/>
          <w:sz w:val="24"/>
          <w:szCs w:val="24"/>
        </w:rPr>
      </w:pPr>
    </w:p>
    <w:p w:rsidR="00F00255" w:rsidRPr="003F2545" w:rsidRDefault="00BB6F77" w:rsidP="0089115F">
      <w:pPr>
        <w:jc w:val="both"/>
        <w:rPr>
          <w:rFonts w:ascii="Calibri" w:hAnsi="Calibri" w:cs="Arial"/>
          <w:sz w:val="24"/>
          <w:szCs w:val="24"/>
        </w:rPr>
      </w:pPr>
      <w:r>
        <w:rPr>
          <w:rFonts w:ascii="Calibri" w:hAnsi="Calibri" w:cs="Arial"/>
          <w:sz w:val="24"/>
          <w:szCs w:val="24"/>
        </w:rPr>
        <w:t>Client</w:t>
      </w:r>
      <w:r w:rsidR="005F7780" w:rsidRPr="003F2545">
        <w:rPr>
          <w:rFonts w:ascii="Calibri" w:hAnsi="Calibri" w:cs="Arial"/>
          <w:sz w:val="24"/>
          <w:szCs w:val="24"/>
        </w:rPr>
        <w:t xml:space="preserve"> </w:t>
      </w:r>
      <w:r w:rsidR="00F00255" w:rsidRPr="003F2545">
        <w:rPr>
          <w:rFonts w:ascii="Calibri" w:hAnsi="Calibri" w:cs="Arial"/>
          <w:sz w:val="24"/>
          <w:szCs w:val="24"/>
        </w:rPr>
        <w:t>and the Contractor (hereinafter collectively referred to as the “Parties”) agree as follows:</w:t>
      </w:r>
    </w:p>
    <w:p w:rsidR="00F00255" w:rsidRPr="003F2545" w:rsidRDefault="00F00255" w:rsidP="0089115F">
      <w:pPr>
        <w:jc w:val="both"/>
        <w:rPr>
          <w:rFonts w:ascii="Calibri" w:hAnsi="Calibri" w:cs="Arial"/>
          <w:sz w:val="24"/>
          <w:szCs w:val="24"/>
        </w:rPr>
      </w:pPr>
    </w:p>
    <w:p w:rsidR="00F00255" w:rsidRPr="003F2545" w:rsidRDefault="00F00255" w:rsidP="0089115F">
      <w:pPr>
        <w:jc w:val="both"/>
        <w:rPr>
          <w:rFonts w:ascii="Calibri" w:hAnsi="Calibri" w:cs="Arial"/>
          <w:b/>
          <w:sz w:val="24"/>
          <w:szCs w:val="24"/>
        </w:rPr>
      </w:pPr>
      <w:r w:rsidRPr="003F2545">
        <w:rPr>
          <w:rFonts w:ascii="Calibri" w:hAnsi="Calibri" w:cs="Arial"/>
          <w:b/>
          <w:sz w:val="24"/>
          <w:szCs w:val="24"/>
        </w:rPr>
        <w:t>Term</w:t>
      </w:r>
    </w:p>
    <w:p w:rsidR="00696E60" w:rsidRPr="00543BF2" w:rsidRDefault="009A674C" w:rsidP="00543BF2">
      <w:pPr>
        <w:numPr>
          <w:ilvl w:val="0"/>
          <w:numId w:val="1"/>
        </w:numPr>
        <w:ind w:left="0"/>
        <w:jc w:val="both"/>
        <w:rPr>
          <w:rFonts w:ascii="Calibri" w:hAnsi="Calibri" w:cs="Arial"/>
          <w:sz w:val="24"/>
          <w:szCs w:val="24"/>
        </w:rPr>
      </w:pPr>
      <w:r w:rsidRPr="003F2545">
        <w:rPr>
          <w:rFonts w:ascii="Calibri" w:hAnsi="Calibri" w:cs="Arial"/>
          <w:sz w:val="24"/>
          <w:szCs w:val="24"/>
        </w:rPr>
        <w:t xml:space="preserve">The term of this Agreement shall </w:t>
      </w:r>
      <w:r w:rsidR="001F44B4">
        <w:rPr>
          <w:rFonts w:ascii="Calibri" w:hAnsi="Calibri" w:cs="Arial"/>
          <w:sz w:val="24"/>
          <w:szCs w:val="24"/>
        </w:rPr>
        <w:t>be effective on</w:t>
      </w:r>
      <w:r w:rsidR="00543BF2">
        <w:rPr>
          <w:rFonts w:ascii="Calibri" w:hAnsi="Calibri" w:cs="Arial"/>
          <w:sz w:val="24"/>
          <w:szCs w:val="24"/>
        </w:rPr>
        <w:t xml:space="preserve"> </w:t>
      </w:r>
      <w:r w:rsidR="00B340A5">
        <w:rPr>
          <w:rFonts w:ascii="Calibri" w:hAnsi="Calibri" w:cs="Arial"/>
          <w:sz w:val="24"/>
          <w:szCs w:val="24"/>
        </w:rPr>
        <w:t>June</w:t>
      </w:r>
      <w:r w:rsidR="0082102F">
        <w:rPr>
          <w:rFonts w:ascii="Calibri" w:hAnsi="Calibri" w:cs="Arial"/>
          <w:sz w:val="24"/>
          <w:szCs w:val="24"/>
        </w:rPr>
        <w:t xml:space="preserve"> 1</w:t>
      </w:r>
      <w:r w:rsidR="00B340A5">
        <w:rPr>
          <w:rFonts w:ascii="Calibri" w:hAnsi="Calibri" w:cs="Arial"/>
          <w:sz w:val="24"/>
          <w:szCs w:val="24"/>
        </w:rPr>
        <w:t>5</w:t>
      </w:r>
      <w:r w:rsidR="0082102F">
        <w:rPr>
          <w:rFonts w:ascii="Calibri" w:hAnsi="Calibri" w:cs="Arial"/>
          <w:sz w:val="24"/>
          <w:szCs w:val="24"/>
        </w:rPr>
        <w:t>,</w:t>
      </w:r>
      <w:r w:rsidR="00EB69F8">
        <w:rPr>
          <w:rFonts w:ascii="Calibri" w:hAnsi="Calibri" w:cs="Arial"/>
          <w:sz w:val="24"/>
          <w:szCs w:val="24"/>
        </w:rPr>
        <w:t xml:space="preserve"> 2015</w:t>
      </w:r>
      <w:r w:rsidRPr="00543BF2">
        <w:rPr>
          <w:rFonts w:ascii="Calibri" w:hAnsi="Calibri" w:cs="Arial"/>
          <w:sz w:val="24"/>
          <w:szCs w:val="24"/>
        </w:rPr>
        <w:t xml:space="preserve"> and shall conclude upon the receipt and acceptance by </w:t>
      </w:r>
      <w:r w:rsidR="00BB6F77">
        <w:rPr>
          <w:rFonts w:ascii="Calibri" w:hAnsi="Calibri" w:cs="Arial"/>
          <w:sz w:val="24"/>
          <w:szCs w:val="24"/>
        </w:rPr>
        <w:t>Client</w:t>
      </w:r>
      <w:r w:rsidR="005F7780" w:rsidRPr="00543BF2">
        <w:rPr>
          <w:rFonts w:ascii="Calibri" w:hAnsi="Calibri" w:cs="Arial"/>
          <w:sz w:val="24"/>
          <w:szCs w:val="24"/>
        </w:rPr>
        <w:t xml:space="preserve"> </w:t>
      </w:r>
      <w:r w:rsidRPr="00543BF2">
        <w:rPr>
          <w:rFonts w:ascii="Calibri" w:hAnsi="Calibri" w:cs="Arial"/>
          <w:sz w:val="24"/>
          <w:szCs w:val="24"/>
        </w:rPr>
        <w:t>of the Deliverables as described in Schedule “1” but in any event not later than</w:t>
      </w:r>
      <w:r w:rsidR="00543BF2">
        <w:rPr>
          <w:rFonts w:ascii="Calibri" w:hAnsi="Calibri" w:cs="Arial"/>
          <w:sz w:val="24"/>
          <w:szCs w:val="24"/>
        </w:rPr>
        <w:t xml:space="preserve"> </w:t>
      </w:r>
      <w:r w:rsidR="00153D2F">
        <w:rPr>
          <w:rFonts w:ascii="Calibri" w:hAnsi="Calibri" w:cs="Arial"/>
          <w:sz w:val="24"/>
          <w:szCs w:val="24"/>
        </w:rPr>
        <w:t>August</w:t>
      </w:r>
      <w:r w:rsidR="00EB69F8">
        <w:rPr>
          <w:rFonts w:ascii="Calibri" w:hAnsi="Calibri" w:cs="Arial"/>
          <w:sz w:val="24"/>
          <w:szCs w:val="24"/>
        </w:rPr>
        <w:t xml:space="preserve"> 31</w:t>
      </w:r>
      <w:r w:rsidR="0082102F">
        <w:rPr>
          <w:rFonts w:ascii="Calibri" w:hAnsi="Calibri" w:cs="Arial"/>
          <w:sz w:val="24"/>
          <w:szCs w:val="24"/>
        </w:rPr>
        <w:t>, 2015</w:t>
      </w:r>
      <w:r w:rsidR="00E1643E" w:rsidRPr="00543BF2">
        <w:rPr>
          <w:rFonts w:ascii="Calibri" w:hAnsi="Calibri" w:cs="Arial"/>
          <w:sz w:val="24"/>
          <w:szCs w:val="24"/>
        </w:rPr>
        <w:t>,</w:t>
      </w:r>
      <w:r w:rsidRPr="00543BF2">
        <w:rPr>
          <w:rFonts w:ascii="Calibri" w:hAnsi="Calibri" w:cs="Arial"/>
          <w:sz w:val="24"/>
          <w:szCs w:val="24"/>
        </w:rPr>
        <w:t xml:space="preserve"> (the “Term”) subject to any extension or amendment to the Term as agreed in writing between the Parties.</w:t>
      </w:r>
    </w:p>
    <w:p w:rsidR="00343827" w:rsidRDefault="00343827" w:rsidP="003F2545">
      <w:pPr>
        <w:jc w:val="both"/>
        <w:rPr>
          <w:rFonts w:ascii="Calibri" w:hAnsi="Calibri" w:cs="Arial"/>
          <w:sz w:val="24"/>
          <w:szCs w:val="24"/>
        </w:rPr>
      </w:pPr>
    </w:p>
    <w:p w:rsidR="00F00255" w:rsidRPr="003F2545" w:rsidRDefault="00F00255" w:rsidP="0089115F">
      <w:pPr>
        <w:jc w:val="both"/>
        <w:rPr>
          <w:rFonts w:ascii="Calibri" w:hAnsi="Calibri" w:cs="Arial"/>
          <w:b/>
          <w:sz w:val="24"/>
          <w:szCs w:val="24"/>
        </w:rPr>
      </w:pPr>
      <w:r w:rsidRPr="003F2545">
        <w:rPr>
          <w:rFonts w:ascii="Calibri" w:hAnsi="Calibri" w:cs="Arial"/>
          <w:b/>
          <w:sz w:val="24"/>
          <w:szCs w:val="24"/>
        </w:rPr>
        <w:t>Remuneration</w:t>
      </w:r>
    </w:p>
    <w:p w:rsidR="00D91720" w:rsidRPr="00153D2F" w:rsidRDefault="00A5651C" w:rsidP="00D91720">
      <w:pPr>
        <w:numPr>
          <w:ilvl w:val="0"/>
          <w:numId w:val="1"/>
        </w:numPr>
        <w:ind w:left="0"/>
        <w:jc w:val="both"/>
        <w:rPr>
          <w:rFonts w:ascii="Calibri" w:hAnsi="Calibri" w:cs="Arial"/>
          <w:sz w:val="24"/>
          <w:szCs w:val="24"/>
        </w:rPr>
      </w:pPr>
      <w:r w:rsidRPr="00153D2F">
        <w:rPr>
          <w:rFonts w:ascii="Calibri" w:hAnsi="Calibri" w:cs="Arial"/>
          <w:spacing w:val="2"/>
          <w:sz w:val="24"/>
        </w:rPr>
        <w:t xml:space="preserve">For the period of the Term, the Client shall pay the Contractor </w:t>
      </w:r>
      <w:r w:rsidR="00153D2F" w:rsidRPr="00153D2F">
        <w:rPr>
          <w:rFonts w:ascii="Calibri" w:hAnsi="Calibri" w:cs="Arial"/>
          <w:spacing w:val="2"/>
          <w:sz w:val="24"/>
        </w:rPr>
        <w:t>FIFTY</w:t>
      </w:r>
      <w:r w:rsidR="00B340A5">
        <w:rPr>
          <w:rFonts w:ascii="Calibri" w:hAnsi="Calibri" w:cs="Arial"/>
          <w:spacing w:val="2"/>
          <w:sz w:val="24"/>
        </w:rPr>
        <w:t>-ONE</w:t>
      </w:r>
      <w:r w:rsidRPr="00153D2F">
        <w:rPr>
          <w:rFonts w:ascii="Calibri" w:hAnsi="Calibri" w:cs="Arial"/>
          <w:spacing w:val="2"/>
          <w:sz w:val="24"/>
        </w:rPr>
        <w:t xml:space="preserve"> CANADIAN DOLLARS</w:t>
      </w:r>
      <w:r w:rsidR="00B340A5">
        <w:rPr>
          <w:rFonts w:ascii="Calibri" w:hAnsi="Calibri" w:cs="Arial"/>
          <w:spacing w:val="2"/>
          <w:sz w:val="24"/>
        </w:rPr>
        <w:t xml:space="preserve"> AND 20 CENTS</w:t>
      </w:r>
      <w:r w:rsidRPr="00153D2F">
        <w:rPr>
          <w:rFonts w:ascii="Calibri" w:hAnsi="Calibri" w:cs="Arial"/>
          <w:spacing w:val="2"/>
          <w:sz w:val="24"/>
        </w:rPr>
        <w:t xml:space="preserve"> (CDN $</w:t>
      </w:r>
      <w:r w:rsidR="00153D2F" w:rsidRPr="00153D2F">
        <w:rPr>
          <w:rFonts w:ascii="Calibri" w:hAnsi="Calibri" w:cs="Arial"/>
          <w:spacing w:val="2"/>
          <w:sz w:val="24"/>
        </w:rPr>
        <w:t>5</w:t>
      </w:r>
      <w:r w:rsidR="00B340A5">
        <w:rPr>
          <w:rFonts w:ascii="Calibri" w:hAnsi="Calibri" w:cs="Arial"/>
          <w:spacing w:val="2"/>
          <w:sz w:val="24"/>
        </w:rPr>
        <w:t>1.20</w:t>
      </w:r>
      <w:r w:rsidRPr="00153D2F">
        <w:rPr>
          <w:rFonts w:ascii="Calibri" w:hAnsi="Calibri" w:cs="Arial"/>
          <w:spacing w:val="2"/>
          <w:sz w:val="24"/>
        </w:rPr>
        <w:t xml:space="preserve">) per hour (plus HST if applicable) upon receipt of deliverables and invoices providing detail of the work/tasks completed by the Contractor. </w:t>
      </w:r>
    </w:p>
    <w:p w:rsidR="00153D2F" w:rsidRPr="00153D2F" w:rsidRDefault="00153D2F" w:rsidP="00153D2F">
      <w:pPr>
        <w:jc w:val="both"/>
        <w:rPr>
          <w:rFonts w:ascii="Calibri" w:hAnsi="Calibri" w:cs="Arial"/>
          <w:sz w:val="24"/>
          <w:szCs w:val="24"/>
        </w:rPr>
      </w:pPr>
    </w:p>
    <w:p w:rsidR="00F00255" w:rsidRPr="003F2545" w:rsidRDefault="00F00255" w:rsidP="0089115F">
      <w:pPr>
        <w:numPr>
          <w:ilvl w:val="12"/>
          <w:numId w:val="0"/>
        </w:numPr>
        <w:jc w:val="both"/>
        <w:rPr>
          <w:rFonts w:ascii="Calibri" w:hAnsi="Calibri" w:cs="Arial"/>
          <w:b/>
          <w:sz w:val="24"/>
          <w:szCs w:val="24"/>
        </w:rPr>
      </w:pPr>
      <w:r w:rsidRPr="003F2545">
        <w:rPr>
          <w:rFonts w:ascii="Calibri" w:hAnsi="Calibri" w:cs="Arial"/>
          <w:b/>
          <w:sz w:val="24"/>
          <w:szCs w:val="24"/>
        </w:rPr>
        <w:t>Ownership of Intellectual Property and Work Product</w:t>
      </w:r>
    </w:p>
    <w:p w:rsidR="00F00255" w:rsidRPr="003F2545" w:rsidRDefault="00F00255" w:rsidP="0089115F">
      <w:pPr>
        <w:numPr>
          <w:ilvl w:val="0"/>
          <w:numId w:val="1"/>
        </w:numPr>
        <w:ind w:left="0"/>
        <w:jc w:val="both"/>
        <w:rPr>
          <w:rFonts w:ascii="Calibri" w:hAnsi="Calibri" w:cs="Arial"/>
          <w:sz w:val="24"/>
          <w:szCs w:val="24"/>
        </w:rPr>
      </w:pPr>
      <w:r w:rsidRPr="003F2545">
        <w:rPr>
          <w:rFonts w:ascii="Calibri" w:hAnsi="Calibri" w:cs="Arial"/>
          <w:sz w:val="24"/>
          <w:szCs w:val="24"/>
        </w:rPr>
        <w:t xml:space="preserve">The Contractor </w:t>
      </w:r>
      <w:r w:rsidR="001F74D5">
        <w:rPr>
          <w:rFonts w:ascii="Calibri" w:hAnsi="Calibri" w:cs="Arial"/>
          <w:sz w:val="24"/>
          <w:szCs w:val="24"/>
        </w:rPr>
        <w:t>acknowledges that the current project is a production of</w:t>
      </w:r>
      <w:r w:rsidR="0039416C">
        <w:rPr>
          <w:rFonts w:ascii="Calibri" w:hAnsi="Calibri" w:cs="Arial"/>
          <w:sz w:val="24"/>
          <w:szCs w:val="24"/>
        </w:rPr>
        <w:t xml:space="preserve"> the</w:t>
      </w:r>
      <w:r w:rsidR="001F74D5">
        <w:rPr>
          <w:rFonts w:ascii="Calibri" w:hAnsi="Calibri" w:cs="Arial"/>
          <w:sz w:val="24"/>
          <w:szCs w:val="24"/>
        </w:rPr>
        <w:t xml:space="preserve"> </w:t>
      </w:r>
      <w:r w:rsidR="00BB6F77">
        <w:rPr>
          <w:rFonts w:ascii="Calibri" w:hAnsi="Calibri" w:cs="Arial"/>
          <w:sz w:val="24"/>
          <w:szCs w:val="24"/>
        </w:rPr>
        <w:t>Client</w:t>
      </w:r>
      <w:r w:rsidR="001F74D5">
        <w:rPr>
          <w:rFonts w:ascii="Calibri" w:hAnsi="Calibri" w:cs="Arial"/>
          <w:sz w:val="24"/>
          <w:szCs w:val="24"/>
        </w:rPr>
        <w:t xml:space="preserve">. The Contractor further </w:t>
      </w:r>
      <w:r w:rsidRPr="003F2545">
        <w:rPr>
          <w:rFonts w:ascii="Calibri" w:hAnsi="Calibri" w:cs="Arial"/>
          <w:sz w:val="24"/>
          <w:szCs w:val="24"/>
        </w:rPr>
        <w:t>acknowledges and agrees that all</w:t>
      </w:r>
      <w:r w:rsidR="0074483B" w:rsidRPr="003F2545">
        <w:rPr>
          <w:rFonts w:ascii="Calibri" w:hAnsi="Calibri" w:cs="Arial"/>
          <w:sz w:val="24"/>
          <w:szCs w:val="24"/>
        </w:rPr>
        <w:t xml:space="preserve"> projects originating with</w:t>
      </w:r>
      <w:r w:rsidR="0039416C">
        <w:rPr>
          <w:rFonts w:ascii="Calibri" w:hAnsi="Calibri" w:cs="Arial"/>
          <w:sz w:val="24"/>
          <w:szCs w:val="24"/>
        </w:rPr>
        <w:t xml:space="preserve"> the</w:t>
      </w:r>
      <w:r w:rsidR="0074483B" w:rsidRPr="003F2545">
        <w:rPr>
          <w:rFonts w:ascii="Calibri" w:hAnsi="Calibri" w:cs="Arial"/>
          <w:sz w:val="24"/>
          <w:szCs w:val="24"/>
        </w:rPr>
        <w:t xml:space="preserve"> </w:t>
      </w:r>
      <w:r w:rsidR="00BB6F77">
        <w:rPr>
          <w:rFonts w:ascii="Calibri" w:hAnsi="Calibri" w:cs="Arial"/>
          <w:sz w:val="24"/>
          <w:szCs w:val="24"/>
        </w:rPr>
        <w:t>Client</w:t>
      </w:r>
      <w:r w:rsidR="0074483B" w:rsidRPr="003F2545">
        <w:rPr>
          <w:rFonts w:ascii="Calibri" w:hAnsi="Calibri" w:cs="Arial"/>
          <w:sz w:val="24"/>
          <w:szCs w:val="24"/>
        </w:rPr>
        <w:t xml:space="preserve"> and </w:t>
      </w:r>
      <w:r w:rsidR="002E5411" w:rsidRPr="003F2545">
        <w:rPr>
          <w:rFonts w:ascii="Calibri" w:hAnsi="Calibri" w:cs="Arial"/>
          <w:sz w:val="24"/>
          <w:szCs w:val="24"/>
        </w:rPr>
        <w:t xml:space="preserve">all work </w:t>
      </w:r>
      <w:r w:rsidR="001F74D5">
        <w:rPr>
          <w:rFonts w:ascii="Calibri" w:hAnsi="Calibri" w:cs="Arial"/>
          <w:sz w:val="24"/>
          <w:szCs w:val="24"/>
        </w:rPr>
        <w:t xml:space="preserve">that </w:t>
      </w:r>
      <w:r w:rsidR="002E5411" w:rsidRPr="003F2545">
        <w:rPr>
          <w:rFonts w:ascii="Calibri" w:hAnsi="Calibri" w:cs="Arial"/>
          <w:sz w:val="24"/>
          <w:szCs w:val="24"/>
        </w:rPr>
        <w:t>they conduct for</w:t>
      </w:r>
      <w:r w:rsidR="0039416C">
        <w:rPr>
          <w:rFonts w:ascii="Calibri" w:hAnsi="Calibri" w:cs="Arial"/>
          <w:sz w:val="24"/>
          <w:szCs w:val="24"/>
        </w:rPr>
        <w:t xml:space="preserve"> the</w:t>
      </w:r>
      <w:r w:rsidR="002E5411" w:rsidRPr="003F2545">
        <w:rPr>
          <w:rFonts w:ascii="Calibri" w:hAnsi="Calibri" w:cs="Arial"/>
          <w:sz w:val="24"/>
          <w:szCs w:val="24"/>
        </w:rPr>
        <w:t xml:space="preserve"> </w:t>
      </w:r>
      <w:r w:rsidR="00BB6F77">
        <w:rPr>
          <w:rFonts w:ascii="Calibri" w:hAnsi="Calibri" w:cs="Arial"/>
          <w:sz w:val="24"/>
          <w:szCs w:val="24"/>
        </w:rPr>
        <w:t>Client</w:t>
      </w:r>
      <w:r w:rsidR="005F7780" w:rsidRPr="003F2545">
        <w:rPr>
          <w:rFonts w:ascii="Calibri" w:hAnsi="Calibri" w:cs="Arial"/>
          <w:sz w:val="24"/>
          <w:szCs w:val="24"/>
        </w:rPr>
        <w:t xml:space="preserve"> </w:t>
      </w:r>
      <w:r w:rsidR="002E5411" w:rsidRPr="003F2545">
        <w:rPr>
          <w:rFonts w:ascii="Calibri" w:hAnsi="Calibri" w:cs="Arial"/>
          <w:sz w:val="24"/>
          <w:szCs w:val="24"/>
        </w:rPr>
        <w:t xml:space="preserve">for any project </w:t>
      </w:r>
      <w:r w:rsidR="0074483B" w:rsidRPr="003F2545">
        <w:rPr>
          <w:rFonts w:ascii="Calibri" w:hAnsi="Calibri" w:cs="Arial"/>
          <w:sz w:val="24"/>
          <w:szCs w:val="24"/>
        </w:rPr>
        <w:t>(unless specifically exempted in writing) are the sole and exclusive property of</w:t>
      </w:r>
      <w:r w:rsidR="0039416C">
        <w:rPr>
          <w:rFonts w:ascii="Calibri" w:hAnsi="Calibri" w:cs="Arial"/>
          <w:sz w:val="24"/>
          <w:szCs w:val="24"/>
        </w:rPr>
        <w:t xml:space="preserve"> the</w:t>
      </w:r>
      <w:r w:rsidR="0074483B" w:rsidRPr="003F2545">
        <w:rPr>
          <w:rFonts w:ascii="Calibri" w:hAnsi="Calibri" w:cs="Arial"/>
          <w:sz w:val="24"/>
          <w:szCs w:val="24"/>
        </w:rPr>
        <w:t xml:space="preserve"> </w:t>
      </w:r>
      <w:r w:rsidR="00BB6F77">
        <w:rPr>
          <w:rFonts w:ascii="Calibri" w:hAnsi="Calibri" w:cs="Arial"/>
          <w:sz w:val="24"/>
          <w:szCs w:val="24"/>
        </w:rPr>
        <w:t>Client</w:t>
      </w:r>
      <w:r w:rsidR="005F7780" w:rsidRPr="003F2545">
        <w:rPr>
          <w:rFonts w:ascii="Calibri" w:hAnsi="Calibri" w:cs="Arial"/>
          <w:sz w:val="24"/>
          <w:szCs w:val="24"/>
        </w:rPr>
        <w:t xml:space="preserve"> </w:t>
      </w:r>
      <w:r w:rsidR="002E5411" w:rsidRPr="003F2545">
        <w:rPr>
          <w:rFonts w:ascii="Calibri" w:hAnsi="Calibri" w:cs="Arial"/>
          <w:sz w:val="24"/>
          <w:szCs w:val="24"/>
        </w:rPr>
        <w:t>without any restriction whatsoever</w:t>
      </w:r>
      <w:r w:rsidR="007F0A0A" w:rsidRPr="003F2545">
        <w:rPr>
          <w:rFonts w:ascii="Calibri" w:hAnsi="Calibri" w:cs="Arial"/>
          <w:sz w:val="24"/>
          <w:szCs w:val="24"/>
        </w:rPr>
        <w:t>.</w:t>
      </w:r>
      <w:r w:rsidR="0074483B" w:rsidRPr="003F2545">
        <w:rPr>
          <w:rFonts w:ascii="Calibri" w:hAnsi="Calibri" w:cs="Arial"/>
          <w:sz w:val="24"/>
          <w:szCs w:val="24"/>
        </w:rPr>
        <w:t xml:space="preserve"> The Contractor further acknowledges and agrees that all</w:t>
      </w:r>
      <w:r w:rsidRPr="003F2545">
        <w:rPr>
          <w:rFonts w:ascii="Calibri" w:hAnsi="Calibri" w:cs="Arial"/>
          <w:sz w:val="24"/>
          <w:szCs w:val="24"/>
        </w:rPr>
        <w:t xml:space="preserve"> materials, including but not limited to any and all reports and other written material, analysis</w:t>
      </w:r>
      <w:r w:rsidR="001F74D5">
        <w:rPr>
          <w:rFonts w:ascii="Calibri" w:hAnsi="Calibri" w:cs="Arial"/>
          <w:sz w:val="24"/>
          <w:szCs w:val="24"/>
        </w:rPr>
        <w:t>,</w:t>
      </w:r>
      <w:r w:rsidRPr="003F2545">
        <w:rPr>
          <w:rFonts w:ascii="Calibri" w:hAnsi="Calibri" w:cs="Arial"/>
          <w:sz w:val="24"/>
          <w:szCs w:val="24"/>
        </w:rPr>
        <w:t xml:space="preserve"> graphs,</w:t>
      </w:r>
      <w:r w:rsidR="001F74D5">
        <w:rPr>
          <w:rFonts w:ascii="Calibri" w:hAnsi="Calibri" w:cs="Arial"/>
          <w:sz w:val="24"/>
          <w:szCs w:val="24"/>
        </w:rPr>
        <w:t xml:space="preserve"> designs, </w:t>
      </w:r>
      <w:r w:rsidRPr="003F2545">
        <w:rPr>
          <w:rFonts w:ascii="Calibri" w:hAnsi="Calibri" w:cs="Arial"/>
          <w:sz w:val="24"/>
          <w:szCs w:val="24"/>
        </w:rPr>
        <w:t xml:space="preserve">drawings, software, software packages, data, </w:t>
      </w:r>
      <w:r w:rsidR="00BF700A" w:rsidRPr="003F2545">
        <w:rPr>
          <w:rFonts w:ascii="Calibri" w:hAnsi="Calibri" w:cs="Arial"/>
          <w:sz w:val="24"/>
          <w:szCs w:val="24"/>
        </w:rPr>
        <w:t xml:space="preserve">patents or patent applications, </w:t>
      </w:r>
      <w:r w:rsidRPr="003F2545">
        <w:rPr>
          <w:rFonts w:ascii="Calibri" w:hAnsi="Calibri" w:cs="Arial"/>
          <w:sz w:val="24"/>
          <w:szCs w:val="24"/>
        </w:rPr>
        <w:t xml:space="preserve">correspondence and other documents, artwork, photographs, video or audio performances </w:t>
      </w:r>
      <w:r w:rsidR="001F74D5">
        <w:rPr>
          <w:rFonts w:ascii="Calibri" w:hAnsi="Calibri" w:cs="Arial"/>
          <w:sz w:val="24"/>
          <w:szCs w:val="24"/>
        </w:rPr>
        <w:t>and/or recordings, interactive deliverables, business and marketing concepts and strategies and any and all magnetically,</w:t>
      </w:r>
      <w:r w:rsidRPr="003F2545">
        <w:rPr>
          <w:rFonts w:ascii="Calibri" w:hAnsi="Calibri" w:cs="Arial"/>
          <w:sz w:val="24"/>
          <w:szCs w:val="24"/>
        </w:rPr>
        <w:t xml:space="preserve"> optically </w:t>
      </w:r>
      <w:r w:rsidR="001F74D5">
        <w:rPr>
          <w:rFonts w:ascii="Calibri" w:hAnsi="Calibri" w:cs="Arial"/>
          <w:sz w:val="24"/>
          <w:szCs w:val="24"/>
        </w:rPr>
        <w:t xml:space="preserve">or digitally </w:t>
      </w:r>
      <w:r w:rsidRPr="003F2545">
        <w:rPr>
          <w:rFonts w:ascii="Calibri" w:hAnsi="Calibri" w:cs="Arial"/>
          <w:sz w:val="24"/>
          <w:szCs w:val="24"/>
        </w:rPr>
        <w:t xml:space="preserve">encoded materials prepared and or delivered by the Contractor to </w:t>
      </w:r>
      <w:r w:rsidR="00A262D0">
        <w:rPr>
          <w:rFonts w:ascii="Calibri" w:hAnsi="Calibri" w:cs="Arial"/>
          <w:sz w:val="24"/>
          <w:szCs w:val="24"/>
        </w:rPr>
        <w:t xml:space="preserve">the </w:t>
      </w:r>
      <w:r w:rsidR="00BB6F77">
        <w:rPr>
          <w:rFonts w:ascii="Calibri" w:hAnsi="Calibri" w:cs="Arial"/>
          <w:sz w:val="24"/>
          <w:szCs w:val="24"/>
        </w:rPr>
        <w:t>Client</w:t>
      </w:r>
      <w:r w:rsidR="005F7780" w:rsidRPr="003F2545">
        <w:rPr>
          <w:rFonts w:ascii="Calibri" w:hAnsi="Calibri" w:cs="Arial"/>
          <w:sz w:val="24"/>
          <w:szCs w:val="24"/>
        </w:rPr>
        <w:t xml:space="preserve"> </w:t>
      </w:r>
      <w:r w:rsidRPr="003F2545">
        <w:rPr>
          <w:rFonts w:ascii="Calibri" w:hAnsi="Calibri" w:cs="Arial"/>
          <w:sz w:val="24"/>
          <w:szCs w:val="24"/>
        </w:rPr>
        <w:t xml:space="preserve">for the Project (the “Work Products”), shall be the sole and exclusive property of </w:t>
      </w:r>
      <w:r w:rsidR="00A262D0">
        <w:rPr>
          <w:rFonts w:ascii="Calibri" w:hAnsi="Calibri" w:cs="Arial"/>
          <w:sz w:val="24"/>
          <w:szCs w:val="24"/>
        </w:rPr>
        <w:t xml:space="preserve">the </w:t>
      </w:r>
      <w:r w:rsidR="00BB6F77">
        <w:rPr>
          <w:rFonts w:ascii="Calibri" w:hAnsi="Calibri" w:cs="Arial"/>
          <w:sz w:val="24"/>
          <w:szCs w:val="24"/>
        </w:rPr>
        <w:t>Client</w:t>
      </w:r>
      <w:r w:rsidR="001D2E84">
        <w:rPr>
          <w:rFonts w:ascii="Calibri" w:hAnsi="Calibri" w:cs="Arial"/>
          <w:sz w:val="24"/>
          <w:szCs w:val="24"/>
        </w:rPr>
        <w:t xml:space="preserve">. </w:t>
      </w:r>
      <w:r w:rsidRPr="003F2545">
        <w:rPr>
          <w:rFonts w:ascii="Calibri" w:hAnsi="Calibri" w:cs="Arial"/>
          <w:sz w:val="24"/>
          <w:szCs w:val="24"/>
        </w:rPr>
        <w:t>For the certainty of the Parties, the Contractor hereby grants to</w:t>
      </w:r>
      <w:r w:rsidR="00A262D0">
        <w:rPr>
          <w:rFonts w:ascii="Calibri" w:hAnsi="Calibri" w:cs="Arial"/>
          <w:sz w:val="24"/>
          <w:szCs w:val="24"/>
        </w:rPr>
        <w:t xml:space="preserve"> the</w:t>
      </w:r>
      <w:r w:rsidRPr="003F2545">
        <w:rPr>
          <w:rFonts w:ascii="Calibri" w:hAnsi="Calibri" w:cs="Arial"/>
          <w:sz w:val="24"/>
          <w:szCs w:val="24"/>
        </w:rPr>
        <w:t xml:space="preserve"> </w:t>
      </w:r>
      <w:r w:rsidR="00BB6F77">
        <w:rPr>
          <w:rFonts w:ascii="Calibri" w:hAnsi="Calibri" w:cs="Arial"/>
          <w:sz w:val="24"/>
          <w:szCs w:val="24"/>
        </w:rPr>
        <w:lastRenderedPageBreak/>
        <w:t>Client</w:t>
      </w:r>
      <w:r w:rsidR="005F7780" w:rsidRPr="003F2545">
        <w:rPr>
          <w:rFonts w:ascii="Calibri" w:hAnsi="Calibri" w:cs="Arial"/>
          <w:sz w:val="24"/>
          <w:szCs w:val="24"/>
        </w:rPr>
        <w:t xml:space="preserve"> </w:t>
      </w:r>
      <w:r w:rsidRPr="003F2545">
        <w:rPr>
          <w:rFonts w:ascii="Calibri" w:hAnsi="Calibri" w:cs="Arial"/>
          <w:sz w:val="24"/>
          <w:szCs w:val="24"/>
        </w:rPr>
        <w:t>throughout the universe and in perpetuity, all right, title and interest that the Contractor has or will have in the future, including but not limited to copyright, in and to the Work Product(s) developed by the Contractor hereunder and</w:t>
      </w:r>
      <w:r w:rsidR="00A262D0">
        <w:rPr>
          <w:rFonts w:ascii="Calibri" w:hAnsi="Calibri" w:cs="Arial"/>
          <w:sz w:val="24"/>
          <w:szCs w:val="24"/>
        </w:rPr>
        <w:t xml:space="preserve"> the </w:t>
      </w:r>
      <w:r w:rsidRPr="003F2545">
        <w:rPr>
          <w:rFonts w:ascii="Calibri" w:hAnsi="Calibri" w:cs="Arial"/>
          <w:sz w:val="24"/>
          <w:szCs w:val="24"/>
        </w:rPr>
        <w:t xml:space="preserve">Contractor hereby waives any and all moral rights </w:t>
      </w:r>
      <w:r w:rsidR="00A262D0">
        <w:rPr>
          <w:rFonts w:ascii="Calibri" w:hAnsi="Calibri" w:cs="Arial"/>
          <w:sz w:val="24"/>
          <w:szCs w:val="24"/>
        </w:rPr>
        <w:t xml:space="preserve">the </w:t>
      </w:r>
      <w:r w:rsidRPr="003F2545">
        <w:rPr>
          <w:rFonts w:ascii="Calibri" w:hAnsi="Calibri" w:cs="Arial"/>
          <w:sz w:val="24"/>
          <w:szCs w:val="24"/>
        </w:rPr>
        <w:t>Contractor has or will have in such Work Products</w:t>
      </w:r>
      <w:r w:rsidR="001D2E84">
        <w:rPr>
          <w:rFonts w:ascii="Calibri" w:hAnsi="Calibri" w:cs="Arial"/>
          <w:sz w:val="24"/>
          <w:szCs w:val="24"/>
        </w:rPr>
        <w:t xml:space="preserve">. </w:t>
      </w:r>
      <w:r w:rsidRPr="003F2545">
        <w:rPr>
          <w:rFonts w:ascii="Calibri" w:hAnsi="Calibri" w:cs="Arial"/>
          <w:sz w:val="24"/>
          <w:szCs w:val="24"/>
        </w:rPr>
        <w:t xml:space="preserve">It is also acknowledged by the </w:t>
      </w:r>
      <w:r w:rsidR="00A262D0">
        <w:rPr>
          <w:rFonts w:ascii="Calibri" w:hAnsi="Calibri" w:cs="Arial"/>
          <w:sz w:val="24"/>
          <w:szCs w:val="24"/>
        </w:rPr>
        <w:t>P</w:t>
      </w:r>
      <w:r w:rsidRPr="003F2545">
        <w:rPr>
          <w:rFonts w:ascii="Calibri" w:hAnsi="Calibri" w:cs="Arial"/>
          <w:sz w:val="24"/>
          <w:szCs w:val="24"/>
        </w:rPr>
        <w:t xml:space="preserve">arties that the experience and knowledge of general application gained by </w:t>
      </w:r>
      <w:r w:rsidR="00A262D0">
        <w:rPr>
          <w:rFonts w:ascii="Calibri" w:hAnsi="Calibri" w:cs="Arial"/>
          <w:sz w:val="24"/>
          <w:szCs w:val="24"/>
        </w:rPr>
        <w:t xml:space="preserve">the </w:t>
      </w:r>
      <w:r w:rsidRPr="003F2545">
        <w:rPr>
          <w:rFonts w:ascii="Calibri" w:hAnsi="Calibri" w:cs="Arial"/>
          <w:sz w:val="24"/>
          <w:szCs w:val="24"/>
        </w:rPr>
        <w:t xml:space="preserve">Contractor through </w:t>
      </w:r>
      <w:r w:rsidR="00A262D0">
        <w:rPr>
          <w:rFonts w:ascii="Calibri" w:hAnsi="Calibri" w:cs="Arial"/>
          <w:sz w:val="24"/>
          <w:szCs w:val="24"/>
        </w:rPr>
        <w:t xml:space="preserve">the </w:t>
      </w:r>
      <w:r w:rsidRPr="003F2545">
        <w:rPr>
          <w:rFonts w:ascii="Calibri" w:hAnsi="Calibri" w:cs="Arial"/>
          <w:sz w:val="24"/>
          <w:szCs w:val="24"/>
        </w:rPr>
        <w:t>Contractor’s providing the Services shall not be subject to any limitation of use by</w:t>
      </w:r>
      <w:r w:rsidR="00A262D0">
        <w:rPr>
          <w:rFonts w:ascii="Calibri" w:hAnsi="Calibri" w:cs="Arial"/>
          <w:sz w:val="24"/>
          <w:szCs w:val="24"/>
        </w:rPr>
        <w:t xml:space="preserve"> the</w:t>
      </w:r>
      <w:r w:rsidRPr="003F2545">
        <w:rPr>
          <w:rFonts w:ascii="Calibri" w:hAnsi="Calibri" w:cs="Arial"/>
          <w:sz w:val="24"/>
          <w:szCs w:val="24"/>
        </w:rPr>
        <w:t xml:space="preserve"> Contractor, expressly excluding the subject matter of any patents or patent applications made by </w:t>
      </w:r>
      <w:r w:rsidR="00A262D0">
        <w:rPr>
          <w:rFonts w:ascii="Calibri" w:hAnsi="Calibri" w:cs="Arial"/>
          <w:sz w:val="24"/>
          <w:szCs w:val="24"/>
        </w:rPr>
        <w:t xml:space="preserve">the </w:t>
      </w:r>
      <w:r w:rsidR="00BB6F77">
        <w:rPr>
          <w:rFonts w:ascii="Calibri" w:hAnsi="Calibri" w:cs="Arial"/>
          <w:sz w:val="24"/>
          <w:szCs w:val="24"/>
        </w:rPr>
        <w:t>Client</w:t>
      </w:r>
      <w:r w:rsidR="005F7780" w:rsidRPr="003F2545">
        <w:rPr>
          <w:rFonts w:ascii="Calibri" w:hAnsi="Calibri" w:cs="Arial"/>
          <w:sz w:val="24"/>
          <w:szCs w:val="24"/>
        </w:rPr>
        <w:t xml:space="preserve"> </w:t>
      </w:r>
      <w:r w:rsidRPr="003F2545">
        <w:rPr>
          <w:rFonts w:ascii="Calibri" w:hAnsi="Calibri" w:cs="Arial"/>
          <w:sz w:val="24"/>
          <w:szCs w:val="24"/>
        </w:rPr>
        <w:t>regarding the Project and Work Products which shall be considered the sole property of</w:t>
      </w:r>
      <w:r w:rsidR="00A262D0">
        <w:rPr>
          <w:rFonts w:ascii="Calibri" w:hAnsi="Calibri" w:cs="Arial"/>
          <w:sz w:val="24"/>
          <w:szCs w:val="24"/>
        </w:rPr>
        <w:t xml:space="preserve"> the</w:t>
      </w:r>
      <w:r w:rsidRPr="003F2545">
        <w:rPr>
          <w:rFonts w:ascii="Calibri" w:hAnsi="Calibri" w:cs="Arial"/>
          <w:sz w:val="24"/>
          <w:szCs w:val="24"/>
        </w:rPr>
        <w:t xml:space="preserve"> </w:t>
      </w:r>
      <w:r w:rsidR="00BB6F77">
        <w:rPr>
          <w:rFonts w:ascii="Calibri" w:hAnsi="Calibri" w:cs="Arial"/>
          <w:sz w:val="24"/>
          <w:szCs w:val="24"/>
        </w:rPr>
        <w:t>Client</w:t>
      </w:r>
      <w:r w:rsidR="005F7780" w:rsidRPr="003F2545">
        <w:rPr>
          <w:rFonts w:ascii="Calibri" w:hAnsi="Calibri" w:cs="Arial"/>
          <w:sz w:val="24"/>
          <w:szCs w:val="24"/>
        </w:rPr>
        <w:t xml:space="preserve"> </w:t>
      </w:r>
      <w:r w:rsidRPr="003F2545">
        <w:rPr>
          <w:rFonts w:ascii="Calibri" w:hAnsi="Calibri" w:cs="Arial"/>
          <w:sz w:val="24"/>
          <w:szCs w:val="24"/>
        </w:rPr>
        <w:t xml:space="preserve">subject to the abandonment, expiry, or refusal of such patent or patent application as the case may be. </w:t>
      </w:r>
    </w:p>
    <w:p w:rsidR="00F00255" w:rsidRPr="003F2545" w:rsidRDefault="00F00255" w:rsidP="0089115F">
      <w:pPr>
        <w:jc w:val="both"/>
        <w:rPr>
          <w:rFonts w:ascii="Calibri" w:hAnsi="Calibri" w:cs="Arial"/>
          <w:sz w:val="24"/>
          <w:szCs w:val="24"/>
        </w:rPr>
      </w:pPr>
    </w:p>
    <w:p w:rsidR="00F00255" w:rsidRPr="003F2545" w:rsidRDefault="00F00255" w:rsidP="0089115F">
      <w:pPr>
        <w:numPr>
          <w:ilvl w:val="0"/>
          <w:numId w:val="1"/>
        </w:numPr>
        <w:ind w:left="0"/>
        <w:jc w:val="both"/>
        <w:rPr>
          <w:rFonts w:ascii="Calibri" w:hAnsi="Calibri" w:cs="Arial"/>
          <w:sz w:val="24"/>
          <w:szCs w:val="24"/>
        </w:rPr>
      </w:pPr>
      <w:r w:rsidRPr="003F2545">
        <w:rPr>
          <w:rFonts w:ascii="Calibri" w:hAnsi="Calibri" w:cs="Arial"/>
          <w:sz w:val="24"/>
          <w:szCs w:val="24"/>
        </w:rPr>
        <w:t>For the certainty of the Parties, the Contractor acknowledges and agrees that</w:t>
      </w:r>
      <w:r w:rsidR="00A262D0">
        <w:rPr>
          <w:rFonts w:ascii="Calibri" w:hAnsi="Calibri" w:cs="Arial"/>
          <w:sz w:val="24"/>
          <w:szCs w:val="24"/>
        </w:rPr>
        <w:t xml:space="preserve"> the</w:t>
      </w:r>
      <w:r w:rsidRPr="003F2545">
        <w:rPr>
          <w:rFonts w:ascii="Calibri" w:hAnsi="Calibri" w:cs="Arial"/>
          <w:sz w:val="24"/>
          <w:szCs w:val="24"/>
        </w:rPr>
        <w:t xml:space="preserve"> </w:t>
      </w:r>
      <w:r w:rsidR="00BB6F77">
        <w:rPr>
          <w:rFonts w:ascii="Calibri" w:hAnsi="Calibri" w:cs="Arial"/>
          <w:sz w:val="24"/>
          <w:szCs w:val="24"/>
        </w:rPr>
        <w:t>Client</w:t>
      </w:r>
      <w:r w:rsidR="005F7780" w:rsidRPr="003F2545">
        <w:rPr>
          <w:rFonts w:ascii="Calibri" w:hAnsi="Calibri" w:cs="Arial"/>
          <w:sz w:val="24"/>
          <w:szCs w:val="24"/>
        </w:rPr>
        <w:t xml:space="preserve"> </w:t>
      </w:r>
      <w:r w:rsidRPr="003F2545">
        <w:rPr>
          <w:rFonts w:ascii="Calibri" w:hAnsi="Calibri" w:cs="Arial"/>
          <w:sz w:val="24"/>
          <w:szCs w:val="24"/>
        </w:rPr>
        <w:t>shall own and hold exclusively and in perpetuity throughout the universe, all right, title and interest existing now or in the future of every kind and character whether now known or unknown in and to the Work Products delivered pursuant to this Agreement, and any and all products and results thereof, and proceeds therefrom</w:t>
      </w:r>
      <w:r w:rsidR="001D2E84">
        <w:rPr>
          <w:rFonts w:ascii="Calibri" w:hAnsi="Calibri" w:cs="Arial"/>
          <w:sz w:val="24"/>
          <w:szCs w:val="24"/>
        </w:rPr>
        <w:t xml:space="preserve">. </w:t>
      </w:r>
      <w:r w:rsidRPr="003F2545">
        <w:rPr>
          <w:rFonts w:ascii="Calibri" w:hAnsi="Calibri" w:cs="Arial"/>
          <w:sz w:val="24"/>
          <w:szCs w:val="24"/>
        </w:rPr>
        <w:t xml:space="preserve">All such rights shall vest in </w:t>
      </w:r>
      <w:r w:rsidR="00A262D0">
        <w:rPr>
          <w:rFonts w:ascii="Calibri" w:hAnsi="Calibri" w:cs="Arial"/>
          <w:sz w:val="24"/>
          <w:szCs w:val="24"/>
        </w:rPr>
        <w:t xml:space="preserve">the </w:t>
      </w:r>
      <w:r w:rsidR="00BB6F77">
        <w:rPr>
          <w:rFonts w:ascii="Calibri" w:hAnsi="Calibri" w:cs="Arial"/>
          <w:sz w:val="24"/>
          <w:szCs w:val="24"/>
        </w:rPr>
        <w:t>Client</w:t>
      </w:r>
      <w:r w:rsidR="005F7780" w:rsidRPr="003F2545">
        <w:rPr>
          <w:rFonts w:ascii="Calibri" w:hAnsi="Calibri" w:cs="Arial"/>
          <w:sz w:val="24"/>
          <w:szCs w:val="24"/>
        </w:rPr>
        <w:t xml:space="preserve"> </w:t>
      </w:r>
      <w:r w:rsidRPr="003F2545">
        <w:rPr>
          <w:rFonts w:ascii="Calibri" w:hAnsi="Calibri" w:cs="Arial"/>
          <w:sz w:val="24"/>
          <w:szCs w:val="24"/>
        </w:rPr>
        <w:t xml:space="preserve">immediately upon the provision of the Services by the Contractor and shall remain vested in </w:t>
      </w:r>
      <w:r w:rsidR="00A262D0">
        <w:rPr>
          <w:rFonts w:ascii="Calibri" w:hAnsi="Calibri" w:cs="Arial"/>
          <w:sz w:val="24"/>
          <w:szCs w:val="24"/>
        </w:rPr>
        <w:t xml:space="preserve">the </w:t>
      </w:r>
      <w:r w:rsidR="00BB6F77">
        <w:rPr>
          <w:rFonts w:ascii="Calibri" w:hAnsi="Calibri" w:cs="Arial"/>
          <w:sz w:val="24"/>
          <w:szCs w:val="24"/>
        </w:rPr>
        <w:t>Client</w:t>
      </w:r>
      <w:r w:rsidR="005F7780" w:rsidRPr="003F2545">
        <w:rPr>
          <w:rFonts w:ascii="Calibri" w:hAnsi="Calibri" w:cs="Arial"/>
          <w:sz w:val="24"/>
          <w:szCs w:val="24"/>
        </w:rPr>
        <w:t xml:space="preserve"> </w:t>
      </w:r>
      <w:r w:rsidRPr="003F2545">
        <w:rPr>
          <w:rFonts w:ascii="Calibri" w:hAnsi="Calibri" w:cs="Arial"/>
          <w:sz w:val="24"/>
          <w:szCs w:val="24"/>
        </w:rPr>
        <w:t xml:space="preserve">in perpetuity whether this Agreement expires in its normal course or is terminated by either party as provided for herein. </w:t>
      </w:r>
    </w:p>
    <w:p w:rsidR="00F00255" w:rsidRPr="003F2545" w:rsidRDefault="00F00255" w:rsidP="0089115F">
      <w:pPr>
        <w:jc w:val="both"/>
        <w:rPr>
          <w:rFonts w:ascii="Calibri" w:hAnsi="Calibri" w:cs="Arial"/>
          <w:sz w:val="24"/>
          <w:szCs w:val="24"/>
        </w:rPr>
      </w:pPr>
    </w:p>
    <w:p w:rsidR="00F00255" w:rsidRPr="003F2545" w:rsidRDefault="00F00255" w:rsidP="0089115F">
      <w:pPr>
        <w:jc w:val="both"/>
        <w:rPr>
          <w:rFonts w:ascii="Calibri" w:hAnsi="Calibri" w:cs="Arial"/>
          <w:b/>
          <w:sz w:val="24"/>
          <w:szCs w:val="24"/>
        </w:rPr>
      </w:pPr>
      <w:r w:rsidRPr="003F2545">
        <w:rPr>
          <w:rFonts w:ascii="Calibri" w:hAnsi="Calibri" w:cs="Arial"/>
          <w:b/>
          <w:sz w:val="24"/>
          <w:szCs w:val="24"/>
        </w:rPr>
        <w:t>Confidential Information</w:t>
      </w:r>
    </w:p>
    <w:p w:rsidR="00F00255" w:rsidRPr="003F2545" w:rsidRDefault="00F00255" w:rsidP="0089115F">
      <w:pPr>
        <w:numPr>
          <w:ilvl w:val="0"/>
          <w:numId w:val="1"/>
        </w:numPr>
        <w:ind w:left="0"/>
        <w:jc w:val="both"/>
        <w:rPr>
          <w:rFonts w:ascii="Calibri" w:hAnsi="Calibri" w:cs="Arial"/>
          <w:sz w:val="24"/>
          <w:szCs w:val="24"/>
        </w:rPr>
      </w:pPr>
      <w:r w:rsidRPr="003F2545">
        <w:rPr>
          <w:rFonts w:ascii="Calibri" w:hAnsi="Calibri" w:cs="Arial"/>
          <w:sz w:val="24"/>
          <w:szCs w:val="24"/>
        </w:rPr>
        <w:t xml:space="preserve">The Contractor may receive, in the course of providing the Services hereunder, respecting the business of </w:t>
      </w:r>
      <w:r w:rsidR="003B266A">
        <w:rPr>
          <w:rFonts w:ascii="Calibri" w:hAnsi="Calibri" w:cs="Arial"/>
          <w:sz w:val="24"/>
          <w:szCs w:val="24"/>
        </w:rPr>
        <w:t xml:space="preserve">the </w:t>
      </w:r>
      <w:r w:rsidR="00BB6F77">
        <w:rPr>
          <w:rFonts w:ascii="Calibri" w:hAnsi="Calibri" w:cs="Arial"/>
          <w:sz w:val="24"/>
          <w:szCs w:val="24"/>
        </w:rPr>
        <w:t>Client</w:t>
      </w:r>
      <w:r w:rsidR="005F7780" w:rsidRPr="003F2545">
        <w:rPr>
          <w:rFonts w:ascii="Calibri" w:hAnsi="Calibri" w:cs="Arial"/>
          <w:sz w:val="24"/>
          <w:szCs w:val="24"/>
        </w:rPr>
        <w:t xml:space="preserve"> </w:t>
      </w:r>
      <w:r w:rsidRPr="003F2545">
        <w:rPr>
          <w:rFonts w:ascii="Calibri" w:hAnsi="Calibri" w:cs="Arial"/>
          <w:sz w:val="24"/>
          <w:szCs w:val="24"/>
        </w:rPr>
        <w:t>generally, information which is privileged or confidential or which constitutes trade secrets with respect to the operation and business of</w:t>
      </w:r>
      <w:r w:rsidR="003B266A">
        <w:rPr>
          <w:rFonts w:ascii="Calibri" w:hAnsi="Calibri" w:cs="Arial"/>
          <w:sz w:val="24"/>
          <w:szCs w:val="24"/>
        </w:rPr>
        <w:t xml:space="preserve"> the</w:t>
      </w:r>
      <w:r w:rsidRPr="003F2545">
        <w:rPr>
          <w:rFonts w:ascii="Calibri" w:hAnsi="Calibri" w:cs="Arial"/>
          <w:sz w:val="24"/>
          <w:szCs w:val="24"/>
        </w:rPr>
        <w:t xml:space="preserve"> </w:t>
      </w:r>
      <w:r w:rsidR="00BB6F77">
        <w:rPr>
          <w:rFonts w:ascii="Calibri" w:hAnsi="Calibri" w:cs="Arial"/>
          <w:sz w:val="24"/>
          <w:szCs w:val="24"/>
        </w:rPr>
        <w:t>Client</w:t>
      </w:r>
      <w:r w:rsidR="001D2E84">
        <w:rPr>
          <w:rFonts w:ascii="Calibri" w:hAnsi="Calibri" w:cs="Arial"/>
          <w:sz w:val="24"/>
          <w:szCs w:val="24"/>
        </w:rPr>
        <w:t xml:space="preserve">. </w:t>
      </w:r>
      <w:r w:rsidRPr="003F2545">
        <w:rPr>
          <w:rFonts w:ascii="Calibri" w:hAnsi="Calibri" w:cs="Arial"/>
          <w:sz w:val="24"/>
          <w:szCs w:val="24"/>
        </w:rPr>
        <w:t xml:space="preserve">Such information (hereinafter referred to as “Confidential Information”) may include, without limiting the generality of the foregoing, computer programs, proprietary software or other projects. The Contractor agrees that </w:t>
      </w:r>
      <w:r w:rsidR="003B266A">
        <w:rPr>
          <w:rFonts w:ascii="Calibri" w:hAnsi="Calibri" w:cs="Arial"/>
          <w:sz w:val="24"/>
          <w:szCs w:val="24"/>
        </w:rPr>
        <w:t>they</w:t>
      </w:r>
      <w:r w:rsidRPr="003F2545">
        <w:rPr>
          <w:rFonts w:ascii="Calibri" w:hAnsi="Calibri" w:cs="Arial"/>
          <w:sz w:val="24"/>
          <w:szCs w:val="24"/>
        </w:rPr>
        <w:t xml:space="preserve"> shall not use, permit the use and divulge any Confidential Inform</w:t>
      </w:r>
      <w:r w:rsidR="003B266A">
        <w:rPr>
          <w:rFonts w:ascii="Calibri" w:hAnsi="Calibri" w:cs="Arial"/>
          <w:sz w:val="24"/>
          <w:szCs w:val="24"/>
        </w:rPr>
        <w:t>ation of any kind that they</w:t>
      </w:r>
      <w:r w:rsidRPr="003F2545">
        <w:rPr>
          <w:rFonts w:ascii="Calibri" w:hAnsi="Calibri" w:cs="Arial"/>
          <w:sz w:val="24"/>
          <w:szCs w:val="24"/>
        </w:rPr>
        <w:t xml:space="preserve"> obtained in the course of the provision of the Services, unless specifically authorized by </w:t>
      </w:r>
      <w:r w:rsidR="003B266A">
        <w:rPr>
          <w:rFonts w:ascii="Calibri" w:hAnsi="Calibri" w:cs="Arial"/>
          <w:sz w:val="24"/>
          <w:szCs w:val="24"/>
        </w:rPr>
        <w:t xml:space="preserve">the </w:t>
      </w:r>
      <w:r w:rsidR="00BB6F77">
        <w:rPr>
          <w:rFonts w:ascii="Calibri" w:hAnsi="Calibri" w:cs="Arial"/>
          <w:sz w:val="24"/>
          <w:szCs w:val="24"/>
        </w:rPr>
        <w:t>Client</w:t>
      </w:r>
      <w:r w:rsidR="005F7780" w:rsidRPr="003F2545">
        <w:rPr>
          <w:rFonts w:ascii="Calibri" w:hAnsi="Calibri" w:cs="Arial"/>
          <w:sz w:val="24"/>
          <w:szCs w:val="24"/>
        </w:rPr>
        <w:t xml:space="preserve"> </w:t>
      </w:r>
      <w:r w:rsidRPr="003F2545">
        <w:rPr>
          <w:rFonts w:ascii="Calibri" w:hAnsi="Calibri" w:cs="Arial"/>
          <w:sz w:val="24"/>
          <w:szCs w:val="24"/>
        </w:rPr>
        <w:t xml:space="preserve">to do so by a written authorization. The Contractor shall be bound by this provision throughout the entire Term as specified in clause 1, and for </w:t>
      </w:r>
      <w:r w:rsidR="00244B1C">
        <w:rPr>
          <w:rFonts w:ascii="Calibri" w:hAnsi="Calibri" w:cs="Arial"/>
          <w:sz w:val="24"/>
          <w:szCs w:val="24"/>
        </w:rPr>
        <w:t>three</w:t>
      </w:r>
      <w:r w:rsidR="003B266A">
        <w:rPr>
          <w:rFonts w:ascii="Calibri" w:hAnsi="Calibri" w:cs="Arial"/>
          <w:sz w:val="24"/>
          <w:szCs w:val="24"/>
        </w:rPr>
        <w:t xml:space="preserve"> year</w:t>
      </w:r>
      <w:r w:rsidR="00244B1C">
        <w:rPr>
          <w:rFonts w:ascii="Calibri" w:hAnsi="Calibri" w:cs="Arial"/>
          <w:sz w:val="24"/>
          <w:szCs w:val="24"/>
        </w:rPr>
        <w:t>s</w:t>
      </w:r>
      <w:r w:rsidRPr="003F2545">
        <w:rPr>
          <w:rFonts w:ascii="Calibri" w:hAnsi="Calibri" w:cs="Arial"/>
          <w:sz w:val="24"/>
          <w:szCs w:val="24"/>
        </w:rPr>
        <w:t xml:space="preserve"> following the expiry or termination of this Agreement</w:t>
      </w:r>
      <w:r w:rsidR="001D2E84">
        <w:rPr>
          <w:rFonts w:ascii="Calibri" w:hAnsi="Calibri" w:cs="Arial"/>
          <w:sz w:val="24"/>
          <w:szCs w:val="24"/>
        </w:rPr>
        <w:t xml:space="preserve">. </w:t>
      </w:r>
      <w:r w:rsidRPr="003F2545">
        <w:rPr>
          <w:rFonts w:ascii="Calibri" w:hAnsi="Calibri" w:cs="Arial"/>
          <w:sz w:val="24"/>
          <w:szCs w:val="24"/>
        </w:rPr>
        <w:t>However, the confidentiality obligations to which the Contractor is bound under this Agreement shall not apply if the Contractor can provide evidence that the Confidential Information:</w:t>
      </w:r>
    </w:p>
    <w:p w:rsidR="00F00255" w:rsidRPr="003F2545" w:rsidRDefault="00F00255" w:rsidP="0089115F">
      <w:pPr>
        <w:numPr>
          <w:ilvl w:val="12"/>
          <w:numId w:val="0"/>
        </w:numPr>
        <w:ind w:hanging="720"/>
        <w:jc w:val="both"/>
        <w:rPr>
          <w:rFonts w:ascii="Calibri" w:hAnsi="Calibri" w:cs="Arial"/>
          <w:sz w:val="24"/>
          <w:szCs w:val="24"/>
        </w:rPr>
      </w:pPr>
    </w:p>
    <w:p w:rsidR="00F00255" w:rsidRPr="003F2545" w:rsidRDefault="00F00255" w:rsidP="0089115F">
      <w:pPr>
        <w:numPr>
          <w:ilvl w:val="1"/>
          <w:numId w:val="1"/>
        </w:numPr>
        <w:ind w:left="0"/>
        <w:jc w:val="both"/>
        <w:rPr>
          <w:rFonts w:ascii="Calibri" w:hAnsi="Calibri" w:cs="Arial"/>
          <w:sz w:val="24"/>
          <w:szCs w:val="24"/>
        </w:rPr>
      </w:pPr>
      <w:r w:rsidRPr="003F2545">
        <w:rPr>
          <w:rFonts w:ascii="Calibri" w:hAnsi="Calibri" w:cs="Arial"/>
          <w:sz w:val="24"/>
          <w:szCs w:val="24"/>
        </w:rPr>
        <w:t>was generally available to the public at the time the Contractor obtained it;</w:t>
      </w:r>
      <w:r w:rsidR="003B266A">
        <w:rPr>
          <w:rFonts w:ascii="Calibri" w:hAnsi="Calibri" w:cs="Arial"/>
          <w:sz w:val="24"/>
          <w:szCs w:val="24"/>
        </w:rPr>
        <w:t xml:space="preserve"> or</w:t>
      </w:r>
    </w:p>
    <w:p w:rsidR="00F00255" w:rsidRPr="003F2545" w:rsidRDefault="00F00255" w:rsidP="0089115F">
      <w:pPr>
        <w:numPr>
          <w:ilvl w:val="12"/>
          <w:numId w:val="0"/>
        </w:numPr>
        <w:ind w:hanging="720"/>
        <w:jc w:val="both"/>
        <w:rPr>
          <w:rFonts w:ascii="Calibri" w:hAnsi="Calibri" w:cs="Arial"/>
          <w:sz w:val="24"/>
          <w:szCs w:val="24"/>
        </w:rPr>
      </w:pPr>
    </w:p>
    <w:p w:rsidR="00F00255" w:rsidRPr="003F2545" w:rsidRDefault="00F00255" w:rsidP="0089115F">
      <w:pPr>
        <w:numPr>
          <w:ilvl w:val="1"/>
          <w:numId w:val="1"/>
        </w:numPr>
        <w:ind w:left="0"/>
        <w:jc w:val="both"/>
        <w:rPr>
          <w:rFonts w:ascii="Calibri" w:hAnsi="Calibri" w:cs="Arial"/>
          <w:sz w:val="24"/>
          <w:szCs w:val="24"/>
        </w:rPr>
      </w:pPr>
      <w:r w:rsidRPr="003F2545">
        <w:rPr>
          <w:rFonts w:ascii="Calibri" w:hAnsi="Calibri" w:cs="Arial"/>
          <w:sz w:val="24"/>
          <w:szCs w:val="24"/>
        </w:rPr>
        <w:t>was made generally available to the public after the Contractor obtained it, whether through publications, proceedings or other means, through</w:t>
      </w:r>
      <w:r w:rsidR="003B266A">
        <w:rPr>
          <w:rFonts w:ascii="Calibri" w:hAnsi="Calibri" w:cs="Arial"/>
          <w:sz w:val="24"/>
          <w:szCs w:val="24"/>
        </w:rPr>
        <w:t xml:space="preserve"> no fault of the Contractor; or</w:t>
      </w:r>
    </w:p>
    <w:p w:rsidR="00F00255" w:rsidRPr="003F2545" w:rsidRDefault="00F00255" w:rsidP="0089115F">
      <w:pPr>
        <w:numPr>
          <w:ilvl w:val="12"/>
          <w:numId w:val="0"/>
        </w:numPr>
        <w:ind w:hanging="720"/>
        <w:jc w:val="both"/>
        <w:rPr>
          <w:rFonts w:ascii="Calibri" w:hAnsi="Calibri" w:cs="Arial"/>
          <w:sz w:val="24"/>
          <w:szCs w:val="24"/>
        </w:rPr>
      </w:pPr>
    </w:p>
    <w:p w:rsidR="00F00255" w:rsidRPr="003F2545" w:rsidRDefault="00F00255" w:rsidP="0089115F">
      <w:pPr>
        <w:numPr>
          <w:ilvl w:val="1"/>
          <w:numId w:val="1"/>
        </w:numPr>
        <w:ind w:left="0"/>
        <w:jc w:val="both"/>
        <w:rPr>
          <w:rFonts w:ascii="Calibri" w:hAnsi="Calibri" w:cs="Arial"/>
          <w:sz w:val="24"/>
          <w:szCs w:val="24"/>
        </w:rPr>
      </w:pPr>
      <w:r w:rsidRPr="003F2545">
        <w:rPr>
          <w:rFonts w:ascii="Calibri" w:hAnsi="Calibri" w:cs="Arial"/>
          <w:sz w:val="24"/>
          <w:szCs w:val="24"/>
        </w:rPr>
        <w:t xml:space="preserve">was already known to the Contractor before </w:t>
      </w:r>
      <w:r w:rsidR="003B266A">
        <w:rPr>
          <w:rFonts w:ascii="Calibri" w:hAnsi="Calibri" w:cs="Arial"/>
          <w:sz w:val="24"/>
          <w:szCs w:val="24"/>
        </w:rPr>
        <w:t>they</w:t>
      </w:r>
      <w:r w:rsidRPr="003F2545">
        <w:rPr>
          <w:rFonts w:ascii="Calibri" w:hAnsi="Calibri" w:cs="Arial"/>
          <w:sz w:val="24"/>
          <w:szCs w:val="24"/>
        </w:rPr>
        <w:t xml:space="preserve"> obtained it under the conditions stated herein, and to the knowledge of</w:t>
      </w:r>
      <w:r w:rsidR="003B266A">
        <w:rPr>
          <w:rFonts w:ascii="Calibri" w:hAnsi="Calibri" w:cs="Arial"/>
          <w:sz w:val="24"/>
          <w:szCs w:val="24"/>
        </w:rPr>
        <w:t xml:space="preserve"> the</w:t>
      </w:r>
      <w:r w:rsidRPr="003F2545">
        <w:rPr>
          <w:rFonts w:ascii="Calibri" w:hAnsi="Calibri" w:cs="Arial"/>
          <w:sz w:val="24"/>
          <w:szCs w:val="24"/>
        </w:rPr>
        <w:t xml:space="preserve"> Contractor it did not come directly or indirectly from </w:t>
      </w:r>
      <w:r w:rsidR="003B266A">
        <w:rPr>
          <w:rFonts w:ascii="Calibri" w:hAnsi="Calibri" w:cs="Arial"/>
          <w:sz w:val="24"/>
          <w:szCs w:val="24"/>
        </w:rPr>
        <w:t xml:space="preserve">the </w:t>
      </w:r>
      <w:r w:rsidR="00BB6F77">
        <w:rPr>
          <w:rFonts w:ascii="Calibri" w:hAnsi="Calibri" w:cs="Arial"/>
          <w:sz w:val="24"/>
          <w:szCs w:val="24"/>
        </w:rPr>
        <w:t>Client</w:t>
      </w:r>
      <w:r w:rsidR="003B266A">
        <w:rPr>
          <w:rFonts w:ascii="Calibri" w:hAnsi="Calibri" w:cs="Arial"/>
          <w:sz w:val="24"/>
          <w:szCs w:val="24"/>
        </w:rPr>
        <w:t>; or</w:t>
      </w:r>
    </w:p>
    <w:p w:rsidR="00F00255" w:rsidRPr="003F2545" w:rsidRDefault="00F00255" w:rsidP="0089115F">
      <w:pPr>
        <w:jc w:val="both"/>
        <w:rPr>
          <w:rFonts w:ascii="Calibri" w:hAnsi="Calibri" w:cs="Arial"/>
          <w:sz w:val="24"/>
          <w:szCs w:val="24"/>
        </w:rPr>
      </w:pPr>
    </w:p>
    <w:p w:rsidR="00F00255" w:rsidRPr="003F2545" w:rsidRDefault="00F00255" w:rsidP="0089115F">
      <w:pPr>
        <w:numPr>
          <w:ilvl w:val="1"/>
          <w:numId w:val="1"/>
        </w:numPr>
        <w:ind w:left="0"/>
        <w:jc w:val="both"/>
        <w:rPr>
          <w:rFonts w:ascii="Calibri" w:hAnsi="Calibri" w:cs="Arial"/>
          <w:sz w:val="24"/>
          <w:szCs w:val="24"/>
        </w:rPr>
      </w:pPr>
      <w:r w:rsidRPr="003F2545">
        <w:rPr>
          <w:rFonts w:ascii="Calibri" w:hAnsi="Calibri" w:cs="Arial"/>
          <w:sz w:val="24"/>
          <w:szCs w:val="24"/>
        </w:rPr>
        <w:t xml:space="preserve">the Parties specifically exclude from being considered Confidential Information; the Role of the Contractor, the Duties and description of the Services provided by Contractor relating to </w:t>
      </w:r>
      <w:r w:rsidRPr="003F2545">
        <w:rPr>
          <w:rFonts w:ascii="Calibri" w:hAnsi="Calibri" w:cs="Arial"/>
          <w:sz w:val="24"/>
          <w:szCs w:val="24"/>
        </w:rPr>
        <w:lastRenderedPageBreak/>
        <w:t>the Project and the title of the Project, all of which information the Parties agree may be released to the public in association with the promotion of Contractor.</w:t>
      </w:r>
    </w:p>
    <w:p w:rsidR="00F00255" w:rsidRPr="003F2545" w:rsidRDefault="00F00255" w:rsidP="0089115F">
      <w:pPr>
        <w:numPr>
          <w:ilvl w:val="12"/>
          <w:numId w:val="0"/>
        </w:numPr>
        <w:ind w:hanging="720"/>
        <w:jc w:val="both"/>
        <w:rPr>
          <w:rFonts w:ascii="Calibri" w:hAnsi="Calibri" w:cs="Arial"/>
          <w:sz w:val="24"/>
          <w:szCs w:val="24"/>
        </w:rPr>
      </w:pPr>
    </w:p>
    <w:p w:rsidR="00AF3C7F" w:rsidRDefault="00F00255" w:rsidP="0089115F">
      <w:pPr>
        <w:numPr>
          <w:ilvl w:val="0"/>
          <w:numId w:val="1"/>
        </w:numPr>
        <w:ind w:left="0"/>
        <w:jc w:val="both"/>
        <w:rPr>
          <w:rFonts w:ascii="Calibri" w:hAnsi="Calibri" w:cs="Arial"/>
          <w:sz w:val="24"/>
          <w:szCs w:val="24"/>
        </w:rPr>
      </w:pPr>
      <w:r w:rsidRPr="003F2545">
        <w:rPr>
          <w:rFonts w:ascii="Calibri" w:hAnsi="Calibri" w:cs="Arial"/>
          <w:sz w:val="24"/>
          <w:szCs w:val="24"/>
        </w:rPr>
        <w:t xml:space="preserve">The Contractor shall treat all the information obtained from a </w:t>
      </w:r>
      <w:r w:rsidR="00BF7966">
        <w:rPr>
          <w:rFonts w:ascii="Calibri" w:hAnsi="Calibri" w:cs="Arial"/>
          <w:sz w:val="24"/>
          <w:szCs w:val="24"/>
        </w:rPr>
        <w:t>customer</w:t>
      </w:r>
      <w:r w:rsidRPr="003F2545">
        <w:rPr>
          <w:rFonts w:ascii="Calibri" w:hAnsi="Calibri" w:cs="Arial"/>
          <w:sz w:val="24"/>
          <w:szCs w:val="24"/>
        </w:rPr>
        <w:t>, employee, contractor or representative of</w:t>
      </w:r>
      <w:r w:rsidR="00BF7966">
        <w:rPr>
          <w:rFonts w:ascii="Calibri" w:hAnsi="Calibri" w:cs="Arial"/>
          <w:sz w:val="24"/>
          <w:szCs w:val="24"/>
        </w:rPr>
        <w:t xml:space="preserve"> the</w:t>
      </w:r>
      <w:r w:rsidRPr="003F2545">
        <w:rPr>
          <w:rFonts w:ascii="Calibri" w:hAnsi="Calibri" w:cs="Arial"/>
          <w:sz w:val="24"/>
          <w:szCs w:val="24"/>
        </w:rPr>
        <w:t xml:space="preserve"> </w:t>
      </w:r>
      <w:r w:rsidR="00BB6F77">
        <w:rPr>
          <w:rFonts w:ascii="Calibri" w:hAnsi="Calibri" w:cs="Arial"/>
          <w:sz w:val="24"/>
          <w:szCs w:val="24"/>
        </w:rPr>
        <w:t>Client</w:t>
      </w:r>
      <w:r w:rsidR="00950E58" w:rsidRPr="003F2545">
        <w:rPr>
          <w:rFonts w:ascii="Calibri" w:hAnsi="Calibri" w:cs="Arial"/>
          <w:sz w:val="24"/>
          <w:szCs w:val="24"/>
        </w:rPr>
        <w:t xml:space="preserve"> </w:t>
      </w:r>
      <w:r w:rsidRPr="003F2545">
        <w:rPr>
          <w:rFonts w:ascii="Calibri" w:hAnsi="Calibri" w:cs="Arial"/>
          <w:sz w:val="24"/>
          <w:szCs w:val="24"/>
        </w:rPr>
        <w:t>or a partner in a research or development project as Confidential Information as defined in this Agreement</w:t>
      </w:r>
      <w:r w:rsidR="00950E58">
        <w:rPr>
          <w:rFonts w:ascii="Calibri" w:hAnsi="Calibri" w:cs="Arial"/>
          <w:sz w:val="24"/>
          <w:szCs w:val="24"/>
        </w:rPr>
        <w:t>.</w:t>
      </w:r>
    </w:p>
    <w:p w:rsidR="00F00255" w:rsidRPr="003F2545" w:rsidRDefault="00F00255" w:rsidP="0089115F">
      <w:pPr>
        <w:jc w:val="both"/>
        <w:rPr>
          <w:rFonts w:ascii="Calibri" w:hAnsi="Calibri" w:cs="Arial"/>
          <w:sz w:val="24"/>
          <w:szCs w:val="24"/>
        </w:rPr>
      </w:pPr>
    </w:p>
    <w:p w:rsidR="00F00255" w:rsidRPr="003F2545" w:rsidRDefault="00F00255" w:rsidP="0089115F">
      <w:pPr>
        <w:jc w:val="both"/>
        <w:rPr>
          <w:rFonts w:ascii="Calibri" w:hAnsi="Calibri" w:cs="Arial"/>
          <w:b/>
          <w:sz w:val="24"/>
          <w:szCs w:val="24"/>
        </w:rPr>
      </w:pPr>
      <w:r w:rsidRPr="003F2545">
        <w:rPr>
          <w:rFonts w:ascii="Calibri" w:hAnsi="Calibri" w:cs="Arial"/>
          <w:b/>
          <w:sz w:val="24"/>
          <w:szCs w:val="24"/>
        </w:rPr>
        <w:t>Representations and Warranties</w:t>
      </w:r>
    </w:p>
    <w:p w:rsidR="00F00255" w:rsidRPr="003F2545" w:rsidRDefault="00F00255" w:rsidP="0089115F">
      <w:pPr>
        <w:numPr>
          <w:ilvl w:val="0"/>
          <w:numId w:val="1"/>
        </w:numPr>
        <w:ind w:left="0"/>
        <w:jc w:val="both"/>
        <w:rPr>
          <w:rFonts w:ascii="Calibri" w:hAnsi="Calibri" w:cs="Arial"/>
          <w:sz w:val="24"/>
          <w:szCs w:val="24"/>
        </w:rPr>
      </w:pPr>
      <w:r w:rsidRPr="003F2545">
        <w:rPr>
          <w:rFonts w:ascii="Calibri" w:hAnsi="Calibri" w:cs="Arial"/>
          <w:sz w:val="24"/>
          <w:szCs w:val="24"/>
        </w:rPr>
        <w:t xml:space="preserve">The Contractor hereby represents, warrants and covenants to </w:t>
      </w:r>
      <w:r w:rsidR="002E6FC2">
        <w:rPr>
          <w:rFonts w:ascii="Calibri" w:hAnsi="Calibri" w:cs="Arial"/>
          <w:sz w:val="24"/>
          <w:szCs w:val="24"/>
        </w:rPr>
        <w:t xml:space="preserve">the </w:t>
      </w:r>
      <w:r w:rsidR="00BB6F77">
        <w:rPr>
          <w:rFonts w:ascii="Calibri" w:hAnsi="Calibri" w:cs="Arial"/>
          <w:sz w:val="24"/>
          <w:szCs w:val="24"/>
        </w:rPr>
        <w:t>Client</w:t>
      </w:r>
      <w:r w:rsidR="00950E58" w:rsidRPr="003F2545">
        <w:rPr>
          <w:rFonts w:ascii="Calibri" w:hAnsi="Calibri" w:cs="Arial"/>
          <w:sz w:val="24"/>
          <w:szCs w:val="24"/>
        </w:rPr>
        <w:t xml:space="preserve"> </w:t>
      </w:r>
      <w:r w:rsidRPr="003F2545">
        <w:rPr>
          <w:rFonts w:ascii="Calibri" w:hAnsi="Calibri" w:cs="Arial"/>
          <w:sz w:val="24"/>
          <w:szCs w:val="24"/>
        </w:rPr>
        <w:t>that:</w:t>
      </w:r>
    </w:p>
    <w:p w:rsidR="00F00255" w:rsidRPr="003F2545" w:rsidRDefault="00F00255" w:rsidP="0089115F">
      <w:pPr>
        <w:jc w:val="both"/>
        <w:rPr>
          <w:rFonts w:ascii="Calibri" w:hAnsi="Calibri" w:cs="Arial"/>
          <w:sz w:val="24"/>
          <w:szCs w:val="24"/>
        </w:rPr>
      </w:pPr>
    </w:p>
    <w:p w:rsidR="00F00255" w:rsidRPr="003F2545" w:rsidRDefault="002E6FC2" w:rsidP="0089115F">
      <w:pPr>
        <w:numPr>
          <w:ilvl w:val="1"/>
          <w:numId w:val="1"/>
        </w:numPr>
        <w:ind w:left="0"/>
        <w:jc w:val="both"/>
        <w:rPr>
          <w:rFonts w:ascii="Calibri" w:hAnsi="Calibri" w:cs="Arial"/>
          <w:sz w:val="24"/>
          <w:szCs w:val="24"/>
        </w:rPr>
      </w:pPr>
      <w:r>
        <w:rPr>
          <w:rFonts w:ascii="Calibri" w:hAnsi="Calibri" w:cs="Arial"/>
          <w:sz w:val="24"/>
          <w:szCs w:val="24"/>
        </w:rPr>
        <w:t>The Contractor</w:t>
      </w:r>
      <w:r w:rsidR="00F00255" w:rsidRPr="003F2545">
        <w:rPr>
          <w:rFonts w:ascii="Calibri" w:hAnsi="Calibri" w:cs="Arial"/>
          <w:sz w:val="24"/>
          <w:szCs w:val="24"/>
        </w:rPr>
        <w:t xml:space="preserve"> has the right and capacity to enter into this Agreement and </w:t>
      </w:r>
      <w:r>
        <w:rPr>
          <w:rFonts w:ascii="Calibri" w:hAnsi="Calibri" w:cs="Arial"/>
          <w:sz w:val="24"/>
          <w:szCs w:val="24"/>
        </w:rPr>
        <w:t>fully perform all of their</w:t>
      </w:r>
      <w:r w:rsidR="00F00255" w:rsidRPr="003F2545">
        <w:rPr>
          <w:rFonts w:ascii="Calibri" w:hAnsi="Calibri" w:cs="Arial"/>
          <w:sz w:val="24"/>
          <w:szCs w:val="24"/>
        </w:rPr>
        <w:t xml:space="preserve"> obligations hereunder;</w:t>
      </w:r>
      <w:r w:rsidR="004B5785">
        <w:rPr>
          <w:rFonts w:ascii="Calibri" w:hAnsi="Calibri" w:cs="Arial"/>
          <w:sz w:val="24"/>
          <w:szCs w:val="24"/>
        </w:rPr>
        <w:t xml:space="preserve"> and </w:t>
      </w:r>
    </w:p>
    <w:p w:rsidR="00F00255" w:rsidRPr="003F2545" w:rsidRDefault="00F00255" w:rsidP="0089115F">
      <w:pPr>
        <w:jc w:val="both"/>
        <w:rPr>
          <w:rFonts w:ascii="Calibri" w:hAnsi="Calibri" w:cs="Arial"/>
          <w:sz w:val="24"/>
          <w:szCs w:val="24"/>
        </w:rPr>
      </w:pPr>
    </w:p>
    <w:p w:rsidR="00F00255" w:rsidRPr="003F2545" w:rsidRDefault="002E6FC2" w:rsidP="0089115F">
      <w:pPr>
        <w:numPr>
          <w:ilvl w:val="1"/>
          <w:numId w:val="1"/>
        </w:numPr>
        <w:ind w:left="0"/>
        <w:jc w:val="both"/>
        <w:rPr>
          <w:rFonts w:ascii="Calibri" w:hAnsi="Calibri" w:cs="Arial"/>
          <w:sz w:val="24"/>
          <w:szCs w:val="24"/>
        </w:rPr>
      </w:pPr>
      <w:r>
        <w:rPr>
          <w:rFonts w:ascii="Calibri" w:hAnsi="Calibri" w:cs="Arial"/>
          <w:sz w:val="24"/>
          <w:szCs w:val="24"/>
        </w:rPr>
        <w:t>The Contractor</w:t>
      </w:r>
      <w:r w:rsidR="00F00255" w:rsidRPr="003F2545">
        <w:rPr>
          <w:rFonts w:ascii="Calibri" w:hAnsi="Calibri" w:cs="Arial"/>
          <w:sz w:val="24"/>
          <w:szCs w:val="24"/>
        </w:rPr>
        <w:t xml:space="preserve"> shall not incur any cost expense, liability or obligation in the name of or on the credit of </w:t>
      </w:r>
      <w:r w:rsidR="00BB6F77">
        <w:rPr>
          <w:rFonts w:ascii="Calibri" w:hAnsi="Calibri" w:cs="Arial"/>
          <w:sz w:val="24"/>
          <w:szCs w:val="24"/>
        </w:rPr>
        <w:t>Client</w:t>
      </w:r>
      <w:r w:rsidR="00F00255" w:rsidRPr="003F2545">
        <w:rPr>
          <w:rFonts w:ascii="Calibri" w:hAnsi="Calibri" w:cs="Arial"/>
          <w:sz w:val="24"/>
          <w:szCs w:val="24"/>
        </w:rPr>
        <w:t>, except in accordance with written instructions</w:t>
      </w:r>
      <w:r w:rsidR="004B5785">
        <w:rPr>
          <w:rFonts w:ascii="Calibri" w:hAnsi="Calibri" w:cs="Arial"/>
          <w:sz w:val="24"/>
          <w:szCs w:val="24"/>
        </w:rPr>
        <w:t xml:space="preserve"> and authorization of</w:t>
      </w:r>
      <w:r>
        <w:rPr>
          <w:rFonts w:ascii="Calibri" w:hAnsi="Calibri" w:cs="Arial"/>
          <w:sz w:val="24"/>
          <w:szCs w:val="24"/>
        </w:rPr>
        <w:t xml:space="preserve"> the</w:t>
      </w:r>
      <w:r w:rsidR="004B5785">
        <w:rPr>
          <w:rFonts w:ascii="Calibri" w:hAnsi="Calibri" w:cs="Arial"/>
          <w:sz w:val="24"/>
          <w:szCs w:val="24"/>
        </w:rPr>
        <w:t xml:space="preserve"> </w:t>
      </w:r>
      <w:r w:rsidR="00BB6F77">
        <w:rPr>
          <w:rFonts w:ascii="Calibri" w:hAnsi="Calibri" w:cs="Arial"/>
          <w:sz w:val="24"/>
          <w:szCs w:val="24"/>
        </w:rPr>
        <w:t>Client</w:t>
      </w:r>
      <w:r w:rsidR="004B5785">
        <w:rPr>
          <w:rFonts w:ascii="Calibri" w:hAnsi="Calibri" w:cs="Arial"/>
          <w:sz w:val="24"/>
          <w:szCs w:val="24"/>
        </w:rPr>
        <w:t>.</w:t>
      </w:r>
    </w:p>
    <w:p w:rsidR="00F00255" w:rsidRPr="003F2545" w:rsidRDefault="00F00255" w:rsidP="0089115F">
      <w:pPr>
        <w:jc w:val="both"/>
        <w:rPr>
          <w:rFonts w:ascii="Calibri" w:hAnsi="Calibri" w:cs="Arial"/>
          <w:b/>
          <w:sz w:val="24"/>
          <w:szCs w:val="24"/>
        </w:rPr>
      </w:pPr>
    </w:p>
    <w:p w:rsidR="00F00255" w:rsidRPr="003F2545" w:rsidRDefault="00F00255" w:rsidP="0089115F">
      <w:pPr>
        <w:jc w:val="both"/>
        <w:rPr>
          <w:rFonts w:ascii="Calibri" w:hAnsi="Calibri" w:cs="Arial"/>
          <w:b/>
          <w:sz w:val="24"/>
          <w:szCs w:val="24"/>
        </w:rPr>
      </w:pPr>
      <w:r w:rsidRPr="003F2545">
        <w:rPr>
          <w:rFonts w:ascii="Calibri" w:hAnsi="Calibri" w:cs="Arial"/>
          <w:b/>
          <w:sz w:val="24"/>
          <w:szCs w:val="24"/>
        </w:rPr>
        <w:t>Independent Contractors</w:t>
      </w:r>
    </w:p>
    <w:p w:rsidR="00F00255" w:rsidRPr="00B74B2D" w:rsidRDefault="00F00255" w:rsidP="0089115F">
      <w:pPr>
        <w:numPr>
          <w:ilvl w:val="0"/>
          <w:numId w:val="1"/>
        </w:numPr>
        <w:ind w:left="0" w:hanging="709"/>
        <w:jc w:val="both"/>
        <w:rPr>
          <w:rFonts w:ascii="Calibri" w:hAnsi="Calibri" w:cs="Arial"/>
          <w:sz w:val="24"/>
          <w:szCs w:val="24"/>
        </w:rPr>
      </w:pPr>
      <w:r w:rsidRPr="003F2545">
        <w:rPr>
          <w:rFonts w:ascii="Calibri" w:hAnsi="Calibri" w:cs="Arial"/>
          <w:sz w:val="24"/>
          <w:szCs w:val="24"/>
        </w:rPr>
        <w:t>This Agreement sets for the agreement between independent contractors and shall not be construed or interpreted as constituting a partnership or joint venture between the Parties or to make either Party an agent or employee of the other</w:t>
      </w:r>
      <w:r w:rsidR="001D2E84">
        <w:rPr>
          <w:rFonts w:ascii="Calibri" w:hAnsi="Calibri" w:cs="Arial"/>
          <w:sz w:val="24"/>
          <w:szCs w:val="24"/>
        </w:rPr>
        <w:t xml:space="preserve">. </w:t>
      </w:r>
    </w:p>
    <w:p w:rsidR="00475347" w:rsidRPr="003F2545" w:rsidRDefault="00475347" w:rsidP="0089115F">
      <w:pPr>
        <w:jc w:val="both"/>
        <w:rPr>
          <w:rFonts w:ascii="Calibri" w:hAnsi="Calibri" w:cs="Arial"/>
          <w:sz w:val="24"/>
          <w:szCs w:val="24"/>
        </w:rPr>
      </w:pPr>
    </w:p>
    <w:p w:rsidR="00F00255" w:rsidRPr="003F2545" w:rsidRDefault="00F00255" w:rsidP="0089115F">
      <w:pPr>
        <w:jc w:val="both"/>
        <w:rPr>
          <w:rFonts w:ascii="Calibri" w:hAnsi="Calibri" w:cs="Arial"/>
          <w:b/>
          <w:sz w:val="24"/>
          <w:szCs w:val="24"/>
        </w:rPr>
      </w:pPr>
      <w:r w:rsidRPr="003F2545">
        <w:rPr>
          <w:rFonts w:ascii="Calibri" w:hAnsi="Calibri" w:cs="Arial"/>
          <w:b/>
          <w:sz w:val="24"/>
          <w:szCs w:val="24"/>
        </w:rPr>
        <w:t>Amendments in Writing</w:t>
      </w:r>
    </w:p>
    <w:p w:rsidR="0052453A" w:rsidRDefault="00F00255" w:rsidP="00C50609">
      <w:pPr>
        <w:numPr>
          <w:ilvl w:val="0"/>
          <w:numId w:val="1"/>
        </w:numPr>
        <w:ind w:left="0" w:hanging="709"/>
        <w:jc w:val="both"/>
        <w:rPr>
          <w:rFonts w:ascii="Calibri" w:hAnsi="Calibri" w:cs="Arial"/>
          <w:sz w:val="24"/>
          <w:szCs w:val="24"/>
        </w:rPr>
      </w:pPr>
      <w:r w:rsidRPr="003F2545">
        <w:rPr>
          <w:rFonts w:ascii="Calibri" w:hAnsi="Calibri" w:cs="Arial"/>
          <w:sz w:val="24"/>
          <w:szCs w:val="24"/>
        </w:rPr>
        <w:t>No amendment, supplement, modification or waiver of this Agreement shall be binding unless duly executed in writing by the Party to be bound thereby.</w:t>
      </w:r>
    </w:p>
    <w:p w:rsidR="00F00255" w:rsidRPr="003F2545" w:rsidRDefault="00F00255" w:rsidP="0089115F">
      <w:pPr>
        <w:jc w:val="both"/>
        <w:rPr>
          <w:rFonts w:ascii="Calibri" w:hAnsi="Calibri" w:cs="Arial"/>
          <w:b/>
          <w:sz w:val="24"/>
          <w:szCs w:val="24"/>
        </w:rPr>
      </w:pPr>
    </w:p>
    <w:p w:rsidR="00F00255" w:rsidRPr="003F2545" w:rsidRDefault="00F00255" w:rsidP="0089115F">
      <w:pPr>
        <w:jc w:val="both"/>
        <w:rPr>
          <w:rFonts w:ascii="Calibri" w:hAnsi="Calibri" w:cs="Arial"/>
          <w:b/>
          <w:sz w:val="24"/>
          <w:szCs w:val="24"/>
        </w:rPr>
      </w:pPr>
      <w:r w:rsidRPr="003F2545">
        <w:rPr>
          <w:rFonts w:ascii="Calibri" w:hAnsi="Calibri" w:cs="Arial"/>
          <w:b/>
          <w:sz w:val="24"/>
          <w:szCs w:val="24"/>
        </w:rPr>
        <w:t>Governing Law</w:t>
      </w:r>
    </w:p>
    <w:p w:rsidR="0052453A" w:rsidRDefault="00F00255" w:rsidP="00C50609">
      <w:pPr>
        <w:numPr>
          <w:ilvl w:val="0"/>
          <w:numId w:val="1"/>
        </w:numPr>
        <w:ind w:left="0" w:hanging="709"/>
        <w:jc w:val="both"/>
        <w:rPr>
          <w:rFonts w:ascii="Calibri" w:hAnsi="Calibri" w:cs="Arial"/>
          <w:sz w:val="24"/>
          <w:szCs w:val="24"/>
        </w:rPr>
      </w:pPr>
      <w:r w:rsidRPr="003F2545">
        <w:rPr>
          <w:rFonts w:ascii="Calibri" w:hAnsi="Calibri" w:cs="Arial"/>
          <w:sz w:val="24"/>
          <w:szCs w:val="24"/>
        </w:rPr>
        <w:t>This Agreement shall be governed by and interpreted and construed in accordance with the laws of t</w:t>
      </w:r>
      <w:r w:rsidR="00624519">
        <w:rPr>
          <w:rFonts w:ascii="Calibri" w:hAnsi="Calibri" w:cs="Arial"/>
          <w:sz w:val="24"/>
          <w:szCs w:val="24"/>
        </w:rPr>
        <w:t xml:space="preserve">he Province of </w:t>
      </w:r>
      <w:r w:rsidR="00B340A5">
        <w:rPr>
          <w:rFonts w:ascii="Calibri" w:hAnsi="Calibri" w:cs="Arial"/>
          <w:sz w:val="24"/>
          <w:szCs w:val="24"/>
        </w:rPr>
        <w:t>Quebec</w:t>
      </w:r>
      <w:r w:rsidR="00624519">
        <w:rPr>
          <w:rFonts w:ascii="Calibri" w:hAnsi="Calibri" w:cs="Arial"/>
          <w:sz w:val="24"/>
          <w:szCs w:val="24"/>
        </w:rPr>
        <w:t xml:space="preserve"> and the Co</w:t>
      </w:r>
      <w:r w:rsidRPr="003F2545">
        <w:rPr>
          <w:rFonts w:ascii="Calibri" w:hAnsi="Calibri" w:cs="Arial"/>
          <w:sz w:val="24"/>
          <w:szCs w:val="24"/>
        </w:rPr>
        <w:t>untry of Canada.</w:t>
      </w:r>
    </w:p>
    <w:p w:rsidR="00F00255" w:rsidRPr="003F2545" w:rsidRDefault="00F00255" w:rsidP="0089115F">
      <w:pPr>
        <w:jc w:val="both"/>
        <w:rPr>
          <w:rFonts w:ascii="Calibri" w:hAnsi="Calibri" w:cs="Arial"/>
          <w:sz w:val="24"/>
          <w:szCs w:val="24"/>
        </w:rPr>
      </w:pPr>
    </w:p>
    <w:p w:rsidR="00F00255" w:rsidRPr="003F2545" w:rsidRDefault="00F00255" w:rsidP="0089115F">
      <w:pPr>
        <w:jc w:val="both"/>
        <w:rPr>
          <w:rFonts w:ascii="Calibri" w:hAnsi="Calibri" w:cs="Arial"/>
          <w:b/>
          <w:sz w:val="24"/>
          <w:szCs w:val="24"/>
        </w:rPr>
      </w:pPr>
      <w:r w:rsidRPr="003F2545">
        <w:rPr>
          <w:rFonts w:ascii="Calibri" w:hAnsi="Calibri" w:cs="Arial"/>
          <w:b/>
          <w:sz w:val="24"/>
          <w:szCs w:val="24"/>
        </w:rPr>
        <w:t>Acknowledgements</w:t>
      </w:r>
    </w:p>
    <w:p w:rsidR="00F00255" w:rsidRDefault="00F00255" w:rsidP="0089115F">
      <w:pPr>
        <w:numPr>
          <w:ilvl w:val="0"/>
          <w:numId w:val="1"/>
        </w:numPr>
        <w:ind w:left="0" w:hanging="709"/>
        <w:jc w:val="both"/>
        <w:rPr>
          <w:rFonts w:ascii="Calibri" w:hAnsi="Calibri" w:cs="Arial"/>
          <w:sz w:val="24"/>
          <w:szCs w:val="24"/>
        </w:rPr>
      </w:pPr>
      <w:r w:rsidRPr="003F2545">
        <w:rPr>
          <w:rFonts w:ascii="Calibri" w:hAnsi="Calibri" w:cs="Arial"/>
          <w:sz w:val="24"/>
          <w:szCs w:val="24"/>
        </w:rPr>
        <w:t>Each Party acknowledges having read the Agreement in its entirety, and understands the content, and further acknowledges having had the opportunity to seek legal advice and signing this Agreement voluntarily.</w:t>
      </w:r>
    </w:p>
    <w:p w:rsidR="00A93A53" w:rsidRPr="00A93A53" w:rsidRDefault="00A93A53" w:rsidP="00A93A53">
      <w:pPr>
        <w:jc w:val="both"/>
        <w:rPr>
          <w:rFonts w:ascii="Calibri" w:hAnsi="Calibri" w:cs="Arial"/>
          <w:sz w:val="24"/>
          <w:szCs w:val="24"/>
        </w:rPr>
      </w:pPr>
    </w:p>
    <w:p w:rsidR="00F00255" w:rsidRPr="003F2545" w:rsidRDefault="00F00255" w:rsidP="0089115F">
      <w:pPr>
        <w:jc w:val="both"/>
        <w:rPr>
          <w:rFonts w:ascii="Calibri" w:hAnsi="Calibri" w:cs="Arial"/>
          <w:b/>
          <w:sz w:val="24"/>
          <w:szCs w:val="24"/>
        </w:rPr>
      </w:pPr>
      <w:r w:rsidRPr="003F2545">
        <w:rPr>
          <w:rFonts w:ascii="Calibri" w:hAnsi="Calibri" w:cs="Arial"/>
          <w:b/>
          <w:sz w:val="24"/>
          <w:szCs w:val="24"/>
        </w:rPr>
        <w:t xml:space="preserve">IN WITNESS WHEREOF, the Parties have executed this Agreement effective the </w:t>
      </w:r>
      <w:r w:rsidR="00EB69F8">
        <w:rPr>
          <w:rFonts w:ascii="Calibri" w:hAnsi="Calibri" w:cs="Arial"/>
          <w:b/>
          <w:sz w:val="24"/>
          <w:szCs w:val="24"/>
        </w:rPr>
        <w:t>1</w:t>
      </w:r>
      <w:r w:rsidR="00B340A5">
        <w:rPr>
          <w:rFonts w:ascii="Calibri" w:hAnsi="Calibri" w:cs="Arial"/>
          <w:b/>
          <w:sz w:val="24"/>
          <w:szCs w:val="24"/>
        </w:rPr>
        <w:t>5</w:t>
      </w:r>
      <w:r w:rsidR="00EB69F8">
        <w:rPr>
          <w:rFonts w:ascii="Calibri" w:hAnsi="Calibri" w:cs="Arial"/>
          <w:b/>
          <w:sz w:val="24"/>
          <w:szCs w:val="24"/>
        </w:rPr>
        <w:t>th</w:t>
      </w:r>
      <w:r w:rsidR="00CA0DCE" w:rsidRPr="003F2545">
        <w:rPr>
          <w:rFonts w:ascii="Calibri" w:hAnsi="Calibri" w:cs="Arial"/>
          <w:b/>
          <w:sz w:val="24"/>
          <w:szCs w:val="24"/>
        </w:rPr>
        <w:t xml:space="preserve"> day of </w:t>
      </w:r>
      <w:r w:rsidR="00B340A5">
        <w:rPr>
          <w:rFonts w:ascii="Calibri" w:hAnsi="Calibri" w:cs="Arial"/>
          <w:b/>
          <w:sz w:val="24"/>
          <w:szCs w:val="24"/>
        </w:rPr>
        <w:t>June</w:t>
      </w:r>
      <w:r w:rsidR="00543BF2">
        <w:rPr>
          <w:rFonts w:ascii="Calibri" w:hAnsi="Calibri" w:cs="Arial"/>
          <w:b/>
          <w:sz w:val="24"/>
          <w:szCs w:val="24"/>
        </w:rPr>
        <w:t>, 201</w:t>
      </w:r>
      <w:r w:rsidR="00EB69F8">
        <w:rPr>
          <w:rFonts w:ascii="Calibri" w:hAnsi="Calibri" w:cs="Arial"/>
          <w:b/>
          <w:sz w:val="24"/>
          <w:szCs w:val="24"/>
        </w:rPr>
        <w:t>5</w:t>
      </w:r>
      <w:r w:rsidR="00C253D6" w:rsidRPr="003F2545">
        <w:rPr>
          <w:rFonts w:ascii="Calibri" w:hAnsi="Calibri" w:cs="Arial"/>
          <w:b/>
          <w:sz w:val="24"/>
          <w:szCs w:val="24"/>
        </w:rPr>
        <w:t>.</w:t>
      </w:r>
    </w:p>
    <w:p w:rsidR="00F00255" w:rsidRPr="003F2545" w:rsidRDefault="00F00255" w:rsidP="0089115F">
      <w:pPr>
        <w:jc w:val="both"/>
        <w:rPr>
          <w:rFonts w:ascii="Calibri" w:hAnsi="Calibri" w:cs="Arial"/>
          <w:b/>
          <w:sz w:val="24"/>
          <w:szCs w:val="24"/>
        </w:rPr>
      </w:pPr>
    </w:p>
    <w:p w:rsidR="00F00255" w:rsidRPr="003F2545" w:rsidRDefault="00F00255" w:rsidP="0089115F">
      <w:pPr>
        <w:jc w:val="both"/>
        <w:rPr>
          <w:rFonts w:ascii="Calibri" w:hAnsi="Calibri" w:cs="Arial"/>
          <w:sz w:val="24"/>
          <w:szCs w:val="24"/>
        </w:rPr>
      </w:pPr>
    </w:p>
    <w:p w:rsidR="00F00255" w:rsidRPr="003F2545" w:rsidRDefault="00F00255" w:rsidP="0089115F">
      <w:pPr>
        <w:jc w:val="both"/>
        <w:rPr>
          <w:rFonts w:ascii="Calibri" w:hAnsi="Calibri" w:cs="Arial"/>
          <w:sz w:val="24"/>
          <w:szCs w:val="24"/>
        </w:rPr>
      </w:pPr>
    </w:p>
    <w:p w:rsidR="00F00255" w:rsidRPr="003F2545" w:rsidRDefault="00F00255" w:rsidP="0089115F">
      <w:pPr>
        <w:jc w:val="both"/>
        <w:rPr>
          <w:rFonts w:ascii="Calibri" w:hAnsi="Calibri" w:cs="Arial"/>
          <w:sz w:val="24"/>
          <w:szCs w:val="24"/>
        </w:rPr>
      </w:pPr>
    </w:p>
    <w:p w:rsidR="00A93A53" w:rsidRDefault="00F00255" w:rsidP="00A93A53">
      <w:pPr>
        <w:jc w:val="both"/>
        <w:rPr>
          <w:rFonts w:ascii="Calibri" w:hAnsi="Calibri" w:cs="Arial"/>
          <w:b/>
          <w:sz w:val="24"/>
          <w:szCs w:val="24"/>
        </w:rPr>
      </w:pPr>
      <w:proofErr w:type="gramStart"/>
      <w:r w:rsidRPr="003F2545">
        <w:rPr>
          <w:rFonts w:ascii="Calibri" w:hAnsi="Calibri" w:cs="Arial"/>
          <w:sz w:val="24"/>
          <w:szCs w:val="24"/>
        </w:rPr>
        <w:t>________________________________</w:t>
      </w:r>
      <w:r w:rsidR="00A93A53">
        <w:rPr>
          <w:rFonts w:ascii="Calibri" w:hAnsi="Calibri" w:cs="Arial"/>
          <w:sz w:val="24"/>
          <w:szCs w:val="24"/>
        </w:rPr>
        <w:tab/>
      </w:r>
      <w:r w:rsidR="00A93A53">
        <w:rPr>
          <w:rFonts w:ascii="Calibri" w:hAnsi="Calibri" w:cs="Arial"/>
          <w:sz w:val="24"/>
          <w:szCs w:val="24"/>
        </w:rPr>
        <w:tab/>
        <w:t>_____________________________</w:t>
      </w:r>
      <w:r w:rsidR="00A93A53" w:rsidRPr="00A93A53">
        <w:rPr>
          <w:rFonts w:ascii="Calibri" w:hAnsi="Calibri" w:cs="Arial"/>
          <w:b/>
          <w:sz w:val="24"/>
          <w:szCs w:val="24"/>
        </w:rPr>
        <w:t xml:space="preserve"> </w:t>
      </w:r>
      <w:r w:rsidR="00A93A53" w:rsidRPr="003F2545">
        <w:rPr>
          <w:rFonts w:ascii="Calibri" w:hAnsi="Calibri" w:cs="Arial"/>
          <w:b/>
          <w:sz w:val="24"/>
          <w:szCs w:val="24"/>
        </w:rPr>
        <w:t>CONTRACTOR</w:t>
      </w:r>
      <w:r w:rsidR="00A93A53">
        <w:rPr>
          <w:rFonts w:ascii="Calibri" w:hAnsi="Calibri" w:cs="Arial"/>
          <w:b/>
          <w:sz w:val="24"/>
          <w:szCs w:val="24"/>
        </w:rPr>
        <w:t xml:space="preserve"> – </w:t>
      </w:r>
      <w:r w:rsidR="00B340A5">
        <w:rPr>
          <w:rFonts w:ascii="Calibri" w:hAnsi="Calibri" w:cs="Arial"/>
          <w:b/>
          <w:sz w:val="24"/>
          <w:szCs w:val="24"/>
        </w:rPr>
        <w:t>Jellyfish Games</w:t>
      </w:r>
      <w:r w:rsidR="00153D2F">
        <w:rPr>
          <w:rFonts w:ascii="Calibri" w:hAnsi="Calibri" w:cs="Arial"/>
          <w:b/>
          <w:sz w:val="24"/>
          <w:szCs w:val="24"/>
        </w:rPr>
        <w:t xml:space="preserve"> Inc.</w:t>
      </w:r>
      <w:proofErr w:type="gramEnd"/>
      <w:r w:rsidR="00A93A53">
        <w:rPr>
          <w:rFonts w:ascii="Calibri" w:hAnsi="Calibri" w:cs="Arial"/>
          <w:b/>
          <w:sz w:val="24"/>
          <w:szCs w:val="24"/>
        </w:rPr>
        <w:tab/>
      </w:r>
      <w:r w:rsidR="00B340A5">
        <w:rPr>
          <w:rFonts w:ascii="Calibri" w:hAnsi="Calibri" w:cs="Arial"/>
          <w:b/>
          <w:sz w:val="24"/>
          <w:szCs w:val="24"/>
        </w:rPr>
        <w:tab/>
      </w:r>
      <w:r w:rsidR="00A93A53">
        <w:rPr>
          <w:rFonts w:ascii="Calibri" w:hAnsi="Calibri" w:cs="Arial"/>
          <w:sz w:val="24"/>
          <w:szCs w:val="24"/>
        </w:rPr>
        <w:tab/>
      </w:r>
      <w:proofErr w:type="gramStart"/>
      <w:r w:rsidR="00A93A53">
        <w:rPr>
          <w:rFonts w:ascii="Calibri" w:hAnsi="Calibri" w:cs="Arial"/>
          <w:b/>
          <w:sz w:val="24"/>
          <w:szCs w:val="24"/>
        </w:rPr>
        <w:t xml:space="preserve">CLIENT – </w:t>
      </w:r>
      <w:r w:rsidR="00B340A5">
        <w:rPr>
          <w:rFonts w:ascii="Calibri" w:hAnsi="Calibri" w:cs="Arial"/>
          <w:b/>
          <w:sz w:val="24"/>
          <w:szCs w:val="24"/>
        </w:rPr>
        <w:t>BZR Empire</w:t>
      </w:r>
      <w:r w:rsidR="00A93A53">
        <w:rPr>
          <w:rFonts w:ascii="Calibri" w:hAnsi="Calibri" w:cs="Arial"/>
          <w:b/>
          <w:sz w:val="24"/>
          <w:szCs w:val="24"/>
        </w:rPr>
        <w:t xml:space="preserve"> Inc.</w:t>
      </w:r>
      <w:proofErr w:type="gramEnd"/>
    </w:p>
    <w:p w:rsidR="00A93A53" w:rsidRPr="003F2545" w:rsidRDefault="00B340A5" w:rsidP="00A93A53">
      <w:pPr>
        <w:rPr>
          <w:rFonts w:ascii="Calibri" w:hAnsi="Calibri" w:cs="Arial"/>
          <w:sz w:val="24"/>
          <w:szCs w:val="24"/>
        </w:rPr>
      </w:pPr>
      <w:r>
        <w:rPr>
          <w:rFonts w:ascii="Calibri" w:hAnsi="Calibri" w:cs="Arial"/>
          <w:b/>
          <w:sz w:val="24"/>
          <w:szCs w:val="24"/>
        </w:rPr>
        <w:t xml:space="preserve">Adam </w:t>
      </w:r>
      <w:proofErr w:type="spellStart"/>
      <w:r>
        <w:rPr>
          <w:rFonts w:ascii="Calibri" w:hAnsi="Calibri" w:cs="Arial"/>
          <w:b/>
          <w:sz w:val="24"/>
          <w:szCs w:val="24"/>
        </w:rPr>
        <w:t>Blahuta</w:t>
      </w:r>
      <w:proofErr w:type="spellEnd"/>
      <w:r w:rsidR="00A93A53">
        <w:rPr>
          <w:rFonts w:ascii="Calibri" w:hAnsi="Calibri" w:cs="Arial"/>
          <w:b/>
          <w:sz w:val="24"/>
          <w:szCs w:val="24"/>
        </w:rPr>
        <w:tab/>
      </w:r>
      <w:r w:rsidR="00A93A53">
        <w:rPr>
          <w:rFonts w:ascii="Calibri" w:hAnsi="Calibri" w:cs="Arial"/>
          <w:b/>
          <w:sz w:val="24"/>
          <w:szCs w:val="24"/>
        </w:rPr>
        <w:tab/>
      </w:r>
      <w:r w:rsidR="00A93A53">
        <w:rPr>
          <w:rFonts w:ascii="Calibri" w:hAnsi="Calibri" w:cs="Arial"/>
          <w:b/>
          <w:sz w:val="24"/>
          <w:szCs w:val="24"/>
        </w:rPr>
        <w:tab/>
      </w:r>
      <w:r w:rsidR="00A93A53">
        <w:rPr>
          <w:rFonts w:ascii="Calibri" w:hAnsi="Calibri" w:cs="Arial"/>
          <w:b/>
          <w:sz w:val="24"/>
          <w:szCs w:val="24"/>
        </w:rPr>
        <w:tab/>
      </w:r>
      <w:r w:rsidR="00A93A53">
        <w:rPr>
          <w:rFonts w:ascii="Calibri" w:hAnsi="Calibri" w:cs="Arial"/>
          <w:b/>
          <w:sz w:val="24"/>
          <w:szCs w:val="24"/>
        </w:rPr>
        <w:tab/>
      </w:r>
      <w:r w:rsidR="00A93A53">
        <w:rPr>
          <w:rFonts w:ascii="Calibri" w:hAnsi="Calibri" w:cs="Arial"/>
          <w:b/>
          <w:sz w:val="24"/>
          <w:szCs w:val="24"/>
        </w:rPr>
        <w:tab/>
      </w:r>
      <w:r>
        <w:rPr>
          <w:rFonts w:ascii="Calibri" w:hAnsi="Calibri" w:cs="Arial"/>
          <w:b/>
          <w:sz w:val="24"/>
          <w:szCs w:val="24"/>
        </w:rPr>
        <w:t xml:space="preserve">Matthew </w:t>
      </w:r>
      <w:proofErr w:type="spellStart"/>
      <w:r>
        <w:rPr>
          <w:rFonts w:ascii="Calibri" w:hAnsi="Calibri" w:cs="Arial"/>
          <w:b/>
          <w:sz w:val="24"/>
          <w:szCs w:val="24"/>
        </w:rPr>
        <w:t>Zoern</w:t>
      </w:r>
      <w:proofErr w:type="spellEnd"/>
    </w:p>
    <w:p w:rsidR="00F00255" w:rsidRPr="003F2545" w:rsidRDefault="00F00255" w:rsidP="00BA1011">
      <w:pPr>
        <w:jc w:val="center"/>
        <w:rPr>
          <w:rFonts w:ascii="Calibri" w:hAnsi="Calibri" w:cs="Arial"/>
          <w:sz w:val="24"/>
          <w:szCs w:val="24"/>
        </w:rPr>
      </w:pPr>
      <w:r w:rsidRPr="003F2545">
        <w:rPr>
          <w:rFonts w:ascii="Calibri" w:hAnsi="Calibri" w:cs="Arial"/>
          <w:sz w:val="24"/>
          <w:szCs w:val="24"/>
        </w:rPr>
        <w:br w:type="page"/>
      </w:r>
      <w:r w:rsidRPr="003F2545">
        <w:rPr>
          <w:rFonts w:ascii="Calibri" w:hAnsi="Calibri" w:cs="Arial"/>
          <w:b/>
          <w:sz w:val="24"/>
          <w:szCs w:val="24"/>
        </w:rPr>
        <w:lastRenderedPageBreak/>
        <w:t xml:space="preserve">Schedule 1 – to the Agreement dated the </w:t>
      </w:r>
      <w:r w:rsidR="00EB69F8">
        <w:rPr>
          <w:rFonts w:ascii="Calibri" w:hAnsi="Calibri" w:cs="Arial"/>
          <w:b/>
          <w:sz w:val="24"/>
          <w:szCs w:val="24"/>
        </w:rPr>
        <w:t>1</w:t>
      </w:r>
      <w:r w:rsidR="00B340A5">
        <w:rPr>
          <w:rFonts w:ascii="Calibri" w:hAnsi="Calibri" w:cs="Arial"/>
          <w:b/>
          <w:sz w:val="24"/>
          <w:szCs w:val="24"/>
        </w:rPr>
        <w:t>5</w:t>
      </w:r>
      <w:r w:rsidR="00EB69F8">
        <w:rPr>
          <w:rFonts w:ascii="Calibri" w:hAnsi="Calibri" w:cs="Arial"/>
          <w:b/>
          <w:sz w:val="24"/>
          <w:szCs w:val="24"/>
        </w:rPr>
        <w:t>th</w:t>
      </w:r>
      <w:r w:rsidR="00EB69F8" w:rsidRPr="003F2545">
        <w:rPr>
          <w:rFonts w:ascii="Calibri" w:hAnsi="Calibri" w:cs="Arial"/>
          <w:b/>
          <w:sz w:val="24"/>
          <w:szCs w:val="24"/>
        </w:rPr>
        <w:t xml:space="preserve"> day of </w:t>
      </w:r>
      <w:r w:rsidR="00B340A5">
        <w:rPr>
          <w:rFonts w:ascii="Calibri" w:hAnsi="Calibri" w:cs="Arial"/>
          <w:b/>
          <w:sz w:val="24"/>
          <w:szCs w:val="24"/>
        </w:rPr>
        <w:t>June</w:t>
      </w:r>
      <w:r w:rsidR="00EB69F8">
        <w:rPr>
          <w:rFonts w:ascii="Calibri" w:hAnsi="Calibri" w:cs="Arial"/>
          <w:b/>
          <w:sz w:val="24"/>
          <w:szCs w:val="24"/>
        </w:rPr>
        <w:t>, 2015</w:t>
      </w:r>
    </w:p>
    <w:p w:rsidR="00F00255" w:rsidRPr="003F2545" w:rsidRDefault="00F00255" w:rsidP="0089115F">
      <w:pPr>
        <w:jc w:val="center"/>
        <w:rPr>
          <w:rFonts w:ascii="Calibri" w:hAnsi="Calibri" w:cs="Arial"/>
          <w:b/>
          <w:sz w:val="24"/>
          <w:szCs w:val="24"/>
        </w:rPr>
      </w:pPr>
      <w:proofErr w:type="gramStart"/>
      <w:r w:rsidRPr="003F2545">
        <w:rPr>
          <w:rFonts w:ascii="Calibri" w:hAnsi="Calibri" w:cs="Arial"/>
          <w:b/>
          <w:sz w:val="24"/>
          <w:szCs w:val="24"/>
        </w:rPr>
        <w:t xml:space="preserve">Between </w:t>
      </w:r>
      <w:r w:rsidR="00B340A5">
        <w:rPr>
          <w:rFonts w:ascii="Calibri" w:hAnsi="Calibri" w:cs="Arial"/>
          <w:b/>
          <w:sz w:val="24"/>
          <w:szCs w:val="24"/>
        </w:rPr>
        <w:t>Jellyfish Games</w:t>
      </w:r>
      <w:r w:rsidR="00153D2F">
        <w:rPr>
          <w:rFonts w:ascii="Calibri" w:hAnsi="Calibri" w:cs="Arial"/>
          <w:b/>
          <w:sz w:val="24"/>
          <w:szCs w:val="24"/>
        </w:rPr>
        <w:t xml:space="preserve"> Inc.</w:t>
      </w:r>
      <w:r w:rsidR="00B340A5">
        <w:rPr>
          <w:rFonts w:ascii="Calibri" w:hAnsi="Calibri" w:cs="Arial"/>
          <w:b/>
          <w:sz w:val="24"/>
          <w:szCs w:val="24"/>
        </w:rPr>
        <w:t xml:space="preserve"> and BZR Empire</w:t>
      </w:r>
      <w:r w:rsidR="00A146C0">
        <w:rPr>
          <w:rFonts w:ascii="Calibri" w:hAnsi="Calibri" w:cs="Arial"/>
          <w:b/>
          <w:sz w:val="24"/>
          <w:szCs w:val="24"/>
        </w:rPr>
        <w:t xml:space="preserve"> Inc.</w:t>
      </w:r>
      <w:proofErr w:type="gramEnd"/>
    </w:p>
    <w:p w:rsidR="00F00255" w:rsidRPr="003F2545" w:rsidRDefault="00F00255" w:rsidP="0089115F">
      <w:pPr>
        <w:jc w:val="center"/>
        <w:rPr>
          <w:rFonts w:ascii="Calibri" w:hAnsi="Calibri" w:cs="Arial"/>
          <w:sz w:val="24"/>
          <w:szCs w:val="24"/>
        </w:rPr>
      </w:pPr>
    </w:p>
    <w:p w:rsidR="00F00255" w:rsidRPr="003F2545" w:rsidRDefault="00F00255" w:rsidP="0089115F">
      <w:pPr>
        <w:jc w:val="center"/>
        <w:rPr>
          <w:rFonts w:ascii="Calibri" w:hAnsi="Calibri" w:cs="Arial"/>
          <w:b/>
          <w:sz w:val="24"/>
          <w:szCs w:val="24"/>
        </w:rPr>
      </w:pPr>
      <w:r w:rsidRPr="003F2545">
        <w:rPr>
          <w:rFonts w:ascii="Calibri" w:hAnsi="Calibri" w:cs="Arial"/>
          <w:b/>
          <w:sz w:val="24"/>
          <w:szCs w:val="24"/>
        </w:rPr>
        <w:t>Contractor Services for the Project(s)</w:t>
      </w:r>
    </w:p>
    <w:p w:rsidR="00F00255" w:rsidRPr="003F2545" w:rsidRDefault="00F00255" w:rsidP="0089115F">
      <w:pPr>
        <w:jc w:val="center"/>
        <w:rPr>
          <w:rFonts w:ascii="Calibri" w:hAnsi="Calibri" w:cs="Arial"/>
          <w:sz w:val="24"/>
          <w:szCs w:val="24"/>
        </w:rPr>
      </w:pPr>
    </w:p>
    <w:p w:rsidR="00F00255" w:rsidRPr="003F2545" w:rsidRDefault="00F00255" w:rsidP="0089115F">
      <w:pPr>
        <w:jc w:val="center"/>
        <w:rPr>
          <w:rFonts w:ascii="Calibri" w:hAnsi="Calibri" w:cs="Arial"/>
          <w:sz w:val="24"/>
          <w:szCs w:val="24"/>
        </w:rPr>
      </w:pPr>
    </w:p>
    <w:p w:rsidR="0052453A" w:rsidRDefault="00DE50F1" w:rsidP="0052453A">
      <w:pPr>
        <w:numPr>
          <w:ilvl w:val="0"/>
          <w:numId w:val="2"/>
        </w:numPr>
        <w:ind w:left="0"/>
        <w:rPr>
          <w:rFonts w:ascii="Calibri" w:hAnsi="Calibri" w:cs="Arial"/>
          <w:sz w:val="24"/>
          <w:szCs w:val="24"/>
        </w:rPr>
      </w:pPr>
      <w:r>
        <w:rPr>
          <w:rFonts w:ascii="Calibri" w:hAnsi="Calibri" w:cs="Arial"/>
          <w:sz w:val="24"/>
          <w:szCs w:val="24"/>
        </w:rPr>
        <w:t>Project</w:t>
      </w:r>
      <w:r w:rsidR="00B163FF">
        <w:rPr>
          <w:rFonts w:ascii="Calibri" w:hAnsi="Calibri" w:cs="Arial"/>
          <w:sz w:val="24"/>
          <w:szCs w:val="24"/>
        </w:rPr>
        <w:t>(s)</w:t>
      </w:r>
      <w:r w:rsidRPr="00DE50F1">
        <w:rPr>
          <w:rFonts w:ascii="Calibri" w:hAnsi="Calibri" w:cs="Arial"/>
          <w:sz w:val="24"/>
          <w:szCs w:val="24"/>
        </w:rPr>
        <w:t>:</w:t>
      </w:r>
    </w:p>
    <w:p w:rsidR="00DE50F1" w:rsidRPr="00DE50F1" w:rsidRDefault="00DE50F1" w:rsidP="00DE50F1">
      <w:pPr>
        <w:rPr>
          <w:rFonts w:ascii="Calibri" w:hAnsi="Calibri" w:cs="Arial"/>
          <w:sz w:val="24"/>
          <w:szCs w:val="24"/>
        </w:rPr>
      </w:pPr>
    </w:p>
    <w:p w:rsidR="0052453A" w:rsidRDefault="00B340A5" w:rsidP="0052453A">
      <w:pPr>
        <w:numPr>
          <w:ilvl w:val="0"/>
          <w:numId w:val="4"/>
        </w:numPr>
        <w:ind w:left="0"/>
        <w:rPr>
          <w:rFonts w:ascii="Calibri" w:hAnsi="Calibri" w:cs="Arial"/>
          <w:sz w:val="24"/>
          <w:szCs w:val="24"/>
        </w:rPr>
      </w:pPr>
      <w:r>
        <w:rPr>
          <w:rFonts w:ascii="Calibri" w:hAnsi="Calibri" w:cs="Arial"/>
          <w:sz w:val="24"/>
          <w:szCs w:val="24"/>
        </w:rPr>
        <w:t>Glyphs</w:t>
      </w:r>
    </w:p>
    <w:p w:rsidR="00DE50F1" w:rsidRPr="00DE50F1" w:rsidRDefault="00DE50F1" w:rsidP="00DE50F1">
      <w:pPr>
        <w:rPr>
          <w:rFonts w:ascii="Calibri" w:hAnsi="Calibri" w:cs="Arial"/>
          <w:sz w:val="24"/>
          <w:szCs w:val="24"/>
        </w:rPr>
      </w:pPr>
    </w:p>
    <w:p w:rsidR="0052453A" w:rsidRDefault="00DE50F1" w:rsidP="0052453A">
      <w:pPr>
        <w:numPr>
          <w:ilvl w:val="0"/>
          <w:numId w:val="2"/>
        </w:numPr>
        <w:ind w:left="0"/>
        <w:rPr>
          <w:rFonts w:ascii="Calibri" w:hAnsi="Calibri" w:cs="Arial"/>
          <w:sz w:val="24"/>
          <w:szCs w:val="24"/>
        </w:rPr>
      </w:pPr>
      <w:r>
        <w:rPr>
          <w:rFonts w:ascii="Calibri" w:hAnsi="Calibri" w:cs="Arial"/>
          <w:sz w:val="24"/>
          <w:szCs w:val="24"/>
        </w:rPr>
        <w:t xml:space="preserve">Contractor </w:t>
      </w:r>
      <w:r w:rsidR="00F00255" w:rsidRPr="003F2545">
        <w:rPr>
          <w:rFonts w:ascii="Calibri" w:hAnsi="Calibri" w:cs="Arial"/>
          <w:sz w:val="24"/>
          <w:szCs w:val="24"/>
        </w:rPr>
        <w:t xml:space="preserve">Role: </w:t>
      </w:r>
    </w:p>
    <w:p w:rsidR="00F00255" w:rsidRPr="003F2545" w:rsidRDefault="00F00255" w:rsidP="0089115F">
      <w:pPr>
        <w:rPr>
          <w:rFonts w:ascii="Calibri" w:hAnsi="Calibri" w:cs="Arial"/>
          <w:sz w:val="24"/>
          <w:szCs w:val="24"/>
        </w:rPr>
      </w:pPr>
    </w:p>
    <w:p w:rsidR="00153D2F" w:rsidRPr="00153D2F" w:rsidRDefault="00153D2F" w:rsidP="00153D2F">
      <w:pPr>
        <w:numPr>
          <w:ilvl w:val="0"/>
          <w:numId w:val="4"/>
        </w:numPr>
        <w:ind w:left="0"/>
        <w:rPr>
          <w:rFonts w:ascii="Calibri" w:hAnsi="Calibri" w:cs="Arial"/>
          <w:sz w:val="24"/>
          <w:szCs w:val="24"/>
        </w:rPr>
      </w:pPr>
      <w:r>
        <w:rPr>
          <w:rFonts w:ascii="Calibri" w:hAnsi="Calibri" w:cs="Arial"/>
          <w:sz w:val="24"/>
          <w:szCs w:val="24"/>
        </w:rPr>
        <w:t xml:space="preserve">Unity </w:t>
      </w:r>
      <w:r w:rsidR="00B340A5">
        <w:rPr>
          <w:rFonts w:ascii="Calibri" w:hAnsi="Calibri" w:cs="Arial"/>
          <w:sz w:val="24"/>
          <w:szCs w:val="24"/>
        </w:rPr>
        <w:t>Developer</w:t>
      </w:r>
    </w:p>
    <w:p w:rsidR="000D48B7" w:rsidRPr="00EA54C3" w:rsidRDefault="00BB6F77" w:rsidP="00EA54C3">
      <w:pPr>
        <w:tabs>
          <w:tab w:val="left" w:pos="7245"/>
        </w:tabs>
        <w:rPr>
          <w:rFonts w:ascii="Calibri" w:hAnsi="Calibri" w:cs="Arial"/>
          <w:sz w:val="24"/>
          <w:szCs w:val="24"/>
        </w:rPr>
      </w:pPr>
      <w:r>
        <w:rPr>
          <w:rFonts w:ascii="Calibri" w:hAnsi="Calibri" w:cs="Arial"/>
          <w:sz w:val="24"/>
          <w:szCs w:val="24"/>
        </w:rPr>
        <w:tab/>
      </w:r>
    </w:p>
    <w:p w:rsidR="00153D2F" w:rsidRPr="00153D2F" w:rsidRDefault="00DE50F1" w:rsidP="00153D2F">
      <w:pPr>
        <w:numPr>
          <w:ilvl w:val="0"/>
          <w:numId w:val="2"/>
        </w:numPr>
        <w:ind w:left="0"/>
        <w:rPr>
          <w:rFonts w:ascii="Calibri" w:hAnsi="Calibri"/>
          <w:sz w:val="24"/>
          <w:szCs w:val="24"/>
        </w:rPr>
      </w:pPr>
      <w:r w:rsidRPr="00AC26D5">
        <w:rPr>
          <w:rFonts w:ascii="Calibri" w:hAnsi="Calibri" w:cs="Arial"/>
          <w:sz w:val="24"/>
          <w:szCs w:val="24"/>
        </w:rPr>
        <w:t>Contractor’s</w:t>
      </w:r>
      <w:r w:rsidRPr="00030F3F">
        <w:rPr>
          <w:rFonts w:ascii="Calibri" w:hAnsi="Calibri"/>
          <w:sz w:val="24"/>
          <w:szCs w:val="24"/>
        </w:rPr>
        <w:t xml:space="preserve"> Deliverables</w:t>
      </w:r>
    </w:p>
    <w:p w:rsidR="00543BF2" w:rsidRDefault="00543BF2" w:rsidP="00030F3F">
      <w:pPr>
        <w:pStyle w:val="BodyText"/>
        <w:ind w:left="720"/>
        <w:rPr>
          <w:rFonts w:ascii="Calibri" w:hAnsi="Calibri"/>
          <w:sz w:val="24"/>
          <w:szCs w:val="24"/>
        </w:rPr>
      </w:pPr>
    </w:p>
    <w:p w:rsidR="00301EC3" w:rsidRDefault="00B340A5" w:rsidP="00301EC3">
      <w:pPr>
        <w:numPr>
          <w:ilvl w:val="0"/>
          <w:numId w:val="4"/>
        </w:numPr>
        <w:ind w:left="0"/>
        <w:rPr>
          <w:rFonts w:ascii="Calibri" w:hAnsi="Calibri" w:cs="Arial"/>
          <w:sz w:val="24"/>
          <w:szCs w:val="24"/>
        </w:rPr>
      </w:pPr>
      <w:r>
        <w:rPr>
          <w:rFonts w:ascii="Calibri" w:hAnsi="Calibri" w:cs="Arial"/>
          <w:sz w:val="24"/>
          <w:szCs w:val="24"/>
        </w:rPr>
        <w:t xml:space="preserve">Scope of work is 35 </w:t>
      </w:r>
      <w:r w:rsidR="00A755DD">
        <w:rPr>
          <w:rFonts w:ascii="Calibri" w:hAnsi="Calibri" w:cs="Arial"/>
          <w:sz w:val="24"/>
          <w:szCs w:val="24"/>
        </w:rPr>
        <w:t xml:space="preserve">approved </w:t>
      </w:r>
      <w:r>
        <w:rPr>
          <w:rFonts w:ascii="Calibri" w:hAnsi="Calibri" w:cs="Arial"/>
          <w:sz w:val="24"/>
          <w:szCs w:val="24"/>
        </w:rPr>
        <w:t xml:space="preserve">hours, </w:t>
      </w:r>
      <w:r w:rsidR="00A755DD">
        <w:rPr>
          <w:rFonts w:ascii="Calibri" w:hAnsi="Calibri" w:cs="Arial"/>
          <w:sz w:val="24"/>
          <w:szCs w:val="24"/>
        </w:rPr>
        <w:t xml:space="preserve">approved by Matthew </w:t>
      </w:r>
      <w:proofErr w:type="spellStart"/>
      <w:r w:rsidR="00A755DD">
        <w:rPr>
          <w:rFonts w:ascii="Calibri" w:hAnsi="Calibri" w:cs="Arial"/>
          <w:sz w:val="24"/>
          <w:szCs w:val="24"/>
        </w:rPr>
        <w:t>Zoern</w:t>
      </w:r>
      <w:proofErr w:type="spellEnd"/>
      <w:r w:rsidR="00A755DD">
        <w:rPr>
          <w:rFonts w:ascii="Calibri" w:hAnsi="Calibri" w:cs="Arial"/>
          <w:sz w:val="24"/>
          <w:szCs w:val="24"/>
        </w:rPr>
        <w:t xml:space="preserve"> of BZR Empire Inc</w:t>
      </w:r>
      <w:r>
        <w:rPr>
          <w:rFonts w:ascii="Calibri" w:hAnsi="Calibri" w:cs="Arial"/>
          <w:sz w:val="24"/>
          <w:szCs w:val="24"/>
        </w:rPr>
        <w:t>.</w:t>
      </w:r>
      <w:r w:rsidR="00A755DD">
        <w:rPr>
          <w:rFonts w:ascii="Calibri" w:hAnsi="Calibri" w:cs="Arial"/>
          <w:sz w:val="24"/>
          <w:szCs w:val="24"/>
        </w:rPr>
        <w:t xml:space="preserve"> This scope is subject to be amended as required by the Parties.</w:t>
      </w:r>
    </w:p>
    <w:p w:rsidR="00DE50F1" w:rsidRDefault="00DE50F1" w:rsidP="00DE50F1">
      <w:pPr>
        <w:pStyle w:val="BodyText"/>
        <w:rPr>
          <w:rFonts w:ascii="Calibri" w:hAnsi="Calibri"/>
          <w:sz w:val="24"/>
          <w:szCs w:val="24"/>
        </w:rPr>
      </w:pPr>
    </w:p>
    <w:p w:rsidR="00153D2F" w:rsidRPr="00153D2F" w:rsidRDefault="00A755DD" w:rsidP="00153D2F">
      <w:pPr>
        <w:numPr>
          <w:ilvl w:val="0"/>
          <w:numId w:val="2"/>
        </w:numPr>
        <w:ind w:left="0"/>
        <w:rPr>
          <w:rFonts w:ascii="Calibri" w:hAnsi="Calibri"/>
          <w:sz w:val="24"/>
          <w:szCs w:val="24"/>
        </w:rPr>
      </w:pPr>
      <w:r>
        <w:rPr>
          <w:rFonts w:ascii="Calibri" w:hAnsi="Calibri" w:cs="Arial"/>
          <w:sz w:val="24"/>
          <w:szCs w:val="24"/>
        </w:rPr>
        <w:t>Termination</w:t>
      </w:r>
    </w:p>
    <w:p w:rsidR="00153D2F" w:rsidRDefault="00153D2F" w:rsidP="00153D2F">
      <w:pPr>
        <w:rPr>
          <w:rFonts w:ascii="Calibri" w:hAnsi="Calibri" w:cs="Arial"/>
          <w:sz w:val="24"/>
          <w:szCs w:val="24"/>
        </w:rPr>
      </w:pPr>
    </w:p>
    <w:p w:rsidR="00A755DD" w:rsidRPr="003F2545" w:rsidRDefault="00A755DD" w:rsidP="00A755DD">
      <w:pPr>
        <w:numPr>
          <w:ilvl w:val="0"/>
          <w:numId w:val="4"/>
        </w:numPr>
        <w:ind w:left="0"/>
        <w:rPr>
          <w:rFonts w:ascii="Calibri" w:hAnsi="Calibri" w:cs="Arial"/>
          <w:sz w:val="24"/>
          <w:szCs w:val="24"/>
        </w:rPr>
      </w:pPr>
      <w:r>
        <w:rPr>
          <w:rFonts w:ascii="Calibri" w:hAnsi="Calibri" w:cs="Arial"/>
          <w:sz w:val="24"/>
          <w:szCs w:val="24"/>
        </w:rPr>
        <w:t>The Client</w:t>
      </w:r>
      <w:r>
        <w:rPr>
          <w:rFonts w:ascii="Calibri" w:hAnsi="Calibri" w:cs="Arial"/>
          <w:sz w:val="24"/>
          <w:szCs w:val="24"/>
        </w:rPr>
        <w:t xml:space="preserve"> or Contractor</w:t>
      </w:r>
      <w:r w:rsidRPr="003F2545">
        <w:rPr>
          <w:rFonts w:ascii="Calibri" w:hAnsi="Calibri" w:cs="Arial"/>
          <w:sz w:val="24"/>
          <w:szCs w:val="24"/>
        </w:rPr>
        <w:t xml:space="preserve"> may terminate this Agreement and cancel the Contractor's Services hereunder at any time without cause and without further obligation to the Contractor except for Credit obligations hereunder, and payment due for</w:t>
      </w:r>
      <w:r>
        <w:rPr>
          <w:rFonts w:ascii="Calibri" w:hAnsi="Calibri" w:cs="Arial"/>
          <w:sz w:val="24"/>
          <w:szCs w:val="24"/>
        </w:rPr>
        <w:t xml:space="preserve"> the</w:t>
      </w:r>
      <w:r w:rsidRPr="003F2545">
        <w:rPr>
          <w:rFonts w:ascii="Calibri" w:hAnsi="Calibri" w:cs="Arial"/>
          <w:sz w:val="24"/>
          <w:szCs w:val="24"/>
        </w:rPr>
        <w:t xml:space="preserve"> Services performed to the date of such termination</w:t>
      </w:r>
      <w:r>
        <w:rPr>
          <w:rFonts w:ascii="Calibri" w:hAnsi="Calibri" w:cs="Arial"/>
          <w:sz w:val="24"/>
          <w:szCs w:val="24"/>
        </w:rPr>
        <w:t xml:space="preserve">. </w:t>
      </w:r>
      <w:r w:rsidRPr="003F2545">
        <w:rPr>
          <w:rFonts w:ascii="Calibri" w:hAnsi="Calibri" w:cs="Arial"/>
          <w:sz w:val="24"/>
          <w:szCs w:val="24"/>
        </w:rPr>
        <w:t>T</w:t>
      </w:r>
      <w:r w:rsidRPr="003F2545">
        <w:rPr>
          <w:rFonts w:ascii="Calibri" w:hAnsi="Calibri"/>
          <w:spacing w:val="2"/>
          <w:sz w:val="24"/>
          <w:szCs w:val="24"/>
        </w:rPr>
        <w:t xml:space="preserve">he Contractor agrees that upon termination by either party, the Contractor shall promptly return to </w:t>
      </w:r>
      <w:r>
        <w:rPr>
          <w:rFonts w:ascii="Calibri" w:hAnsi="Calibri" w:cs="Arial"/>
          <w:sz w:val="24"/>
          <w:szCs w:val="24"/>
        </w:rPr>
        <w:t>Client</w:t>
      </w:r>
      <w:r w:rsidRPr="003F2545">
        <w:rPr>
          <w:rFonts w:ascii="Calibri" w:hAnsi="Calibri" w:cs="Arial"/>
          <w:sz w:val="24"/>
          <w:szCs w:val="24"/>
        </w:rPr>
        <w:t xml:space="preserve"> </w:t>
      </w:r>
      <w:r w:rsidRPr="003F2545">
        <w:rPr>
          <w:rFonts w:ascii="Calibri" w:hAnsi="Calibri"/>
          <w:spacing w:val="2"/>
          <w:sz w:val="24"/>
          <w:szCs w:val="24"/>
        </w:rPr>
        <w:t>all notes, memoranda, specifications, designs, devices provided by</w:t>
      </w:r>
      <w:r>
        <w:rPr>
          <w:rFonts w:ascii="Calibri" w:hAnsi="Calibri"/>
          <w:spacing w:val="2"/>
          <w:sz w:val="24"/>
          <w:szCs w:val="24"/>
        </w:rPr>
        <w:t xml:space="preserve"> the</w:t>
      </w:r>
      <w:r w:rsidRPr="003F2545">
        <w:rPr>
          <w:rFonts w:ascii="Calibri" w:hAnsi="Calibri"/>
          <w:spacing w:val="2"/>
          <w:sz w:val="24"/>
          <w:szCs w:val="24"/>
        </w:rPr>
        <w:t xml:space="preserve"> </w:t>
      </w:r>
      <w:r>
        <w:rPr>
          <w:rFonts w:ascii="Calibri" w:hAnsi="Calibri" w:cs="Arial"/>
          <w:sz w:val="24"/>
          <w:szCs w:val="24"/>
        </w:rPr>
        <w:t>Client</w:t>
      </w:r>
      <w:r w:rsidRPr="003F2545">
        <w:rPr>
          <w:rFonts w:ascii="Calibri" w:hAnsi="Calibri"/>
          <w:spacing w:val="2"/>
          <w:sz w:val="24"/>
          <w:szCs w:val="24"/>
        </w:rPr>
        <w:t>, and documents used exclusively in the provision of the Services or development of the Work Product and any material containing or disclosing any Confidential Information pursuant to</w:t>
      </w:r>
      <w:r>
        <w:rPr>
          <w:rFonts w:ascii="Calibri" w:hAnsi="Calibri"/>
          <w:spacing w:val="2"/>
          <w:sz w:val="24"/>
          <w:szCs w:val="24"/>
        </w:rPr>
        <w:t xml:space="preserve"> the</w:t>
      </w:r>
      <w:r w:rsidRPr="003F2545">
        <w:rPr>
          <w:rFonts w:ascii="Calibri" w:hAnsi="Calibri"/>
          <w:spacing w:val="2"/>
          <w:sz w:val="24"/>
          <w:szCs w:val="24"/>
        </w:rPr>
        <w:t xml:space="preserve"> section </w:t>
      </w:r>
      <w:r>
        <w:rPr>
          <w:rFonts w:ascii="Calibri" w:hAnsi="Calibri"/>
          <w:spacing w:val="2"/>
          <w:sz w:val="24"/>
          <w:szCs w:val="24"/>
        </w:rPr>
        <w:t>titled "Confidential Information"</w:t>
      </w:r>
      <w:r w:rsidRPr="003F2545">
        <w:rPr>
          <w:rFonts w:ascii="Calibri" w:hAnsi="Calibri"/>
          <w:spacing w:val="2"/>
          <w:sz w:val="24"/>
          <w:szCs w:val="24"/>
        </w:rPr>
        <w:t xml:space="preserve"> herein</w:t>
      </w:r>
      <w:r>
        <w:rPr>
          <w:rFonts w:ascii="Calibri" w:hAnsi="Calibri"/>
          <w:spacing w:val="2"/>
          <w:sz w:val="24"/>
          <w:szCs w:val="24"/>
        </w:rPr>
        <w:t xml:space="preserve">. </w:t>
      </w:r>
    </w:p>
    <w:p w:rsidR="00153D2F" w:rsidRPr="00030F3F" w:rsidRDefault="00153D2F" w:rsidP="00DE50F1">
      <w:pPr>
        <w:pStyle w:val="BodyText"/>
        <w:rPr>
          <w:rFonts w:ascii="Calibri" w:hAnsi="Calibri"/>
          <w:sz w:val="24"/>
          <w:szCs w:val="24"/>
        </w:rPr>
      </w:pPr>
    </w:p>
    <w:p w:rsidR="003F0FC7" w:rsidRDefault="003F0FC7" w:rsidP="00A5651C">
      <w:pPr>
        <w:jc w:val="center"/>
        <w:rPr>
          <w:rFonts w:ascii="Calibri" w:hAnsi="Calibri"/>
          <w:color w:val="1F497D"/>
          <w:sz w:val="22"/>
          <w:szCs w:val="22"/>
        </w:rPr>
      </w:pPr>
    </w:p>
    <w:p w:rsidR="00F00255" w:rsidRPr="00865F93" w:rsidRDefault="00F00255" w:rsidP="003F0FC7">
      <w:pPr>
        <w:pStyle w:val="BodyText"/>
        <w:rPr>
          <w:rFonts w:ascii="Calibri" w:hAnsi="Calibri"/>
          <w:sz w:val="24"/>
          <w:szCs w:val="24"/>
        </w:rPr>
      </w:pPr>
    </w:p>
    <w:sectPr w:rsidR="00F00255" w:rsidRPr="00865F93" w:rsidSect="00A93A53">
      <w:footerReference w:type="default" r:id="rId9"/>
      <w:pgSz w:w="12240" w:h="15840"/>
      <w:pgMar w:top="851" w:right="1467" w:bottom="1276" w:left="15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8E2" w:rsidRDefault="00D128E2">
      <w:r>
        <w:separator/>
      </w:r>
    </w:p>
  </w:endnote>
  <w:endnote w:type="continuationSeparator" w:id="0">
    <w:p w:rsidR="00D128E2" w:rsidRDefault="00D1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97D" w:rsidRPr="006D5777" w:rsidRDefault="0051697D">
    <w:pPr>
      <w:pStyle w:val="Footer"/>
      <w:rPr>
        <w:rFonts w:ascii="Calibri" w:hAnsi="Calibri" w:cs="Arial"/>
      </w:rPr>
    </w:pPr>
    <w:r>
      <w:tab/>
    </w:r>
    <w:r>
      <w:tab/>
    </w:r>
    <w:r w:rsidRPr="006D5777">
      <w:rPr>
        <w:rFonts w:ascii="Calibri" w:hAnsi="Calibri" w:cs="Arial"/>
      </w:rPr>
      <w:t xml:space="preserve">Page </w:t>
    </w:r>
    <w:r w:rsidR="009459A3" w:rsidRPr="006D5777">
      <w:rPr>
        <w:rStyle w:val="PageNumber"/>
        <w:rFonts w:ascii="Calibri" w:hAnsi="Calibri" w:cs="Arial"/>
      </w:rPr>
      <w:fldChar w:fldCharType="begin"/>
    </w:r>
    <w:r w:rsidRPr="006D5777">
      <w:rPr>
        <w:rStyle w:val="PageNumber"/>
        <w:rFonts w:ascii="Calibri" w:hAnsi="Calibri" w:cs="Arial"/>
      </w:rPr>
      <w:instrText xml:space="preserve"> PAGE </w:instrText>
    </w:r>
    <w:r w:rsidR="009459A3" w:rsidRPr="006D5777">
      <w:rPr>
        <w:rStyle w:val="PageNumber"/>
        <w:rFonts w:ascii="Calibri" w:hAnsi="Calibri" w:cs="Arial"/>
      </w:rPr>
      <w:fldChar w:fldCharType="separate"/>
    </w:r>
    <w:r w:rsidR="00A755DD">
      <w:rPr>
        <w:rStyle w:val="PageNumber"/>
        <w:rFonts w:ascii="Calibri" w:hAnsi="Calibri" w:cs="Arial"/>
        <w:noProof/>
      </w:rPr>
      <w:t>1</w:t>
    </w:r>
    <w:r w:rsidR="009459A3" w:rsidRPr="006D5777">
      <w:rPr>
        <w:rStyle w:val="PageNumber"/>
        <w:rFonts w:ascii="Calibri" w:hAnsi="Calibri"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8E2" w:rsidRDefault="00D128E2">
      <w:r>
        <w:separator/>
      </w:r>
    </w:p>
  </w:footnote>
  <w:footnote w:type="continuationSeparator" w:id="0">
    <w:p w:rsidR="00D128E2" w:rsidRDefault="00D128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F81"/>
    <w:multiLevelType w:val="hybridMultilevel"/>
    <w:tmpl w:val="230627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4A83025"/>
    <w:multiLevelType w:val="hybridMultilevel"/>
    <w:tmpl w:val="6290C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A12186"/>
    <w:multiLevelType w:val="multilevel"/>
    <w:tmpl w:val="7FF449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8753A2F"/>
    <w:multiLevelType w:val="hybridMultilevel"/>
    <w:tmpl w:val="9EB06C7A"/>
    <w:lvl w:ilvl="0" w:tplc="FFFFFFFF">
      <w:start w:val="1"/>
      <w:numFmt w:val="lowerLetter"/>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5A8205E5"/>
    <w:multiLevelType w:val="hybridMultilevel"/>
    <w:tmpl w:val="9CA04EE4"/>
    <w:lvl w:ilvl="0" w:tplc="3670D8D4">
      <w:start w:val="16"/>
      <w:numFmt w:val="decimal"/>
      <w:lvlText w:val="%1."/>
      <w:lvlJc w:val="left"/>
      <w:pPr>
        <w:ind w:left="-349"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BC47FD4"/>
    <w:multiLevelType w:val="hybridMultilevel"/>
    <w:tmpl w:val="E8140CF8"/>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6BDB01AD"/>
    <w:multiLevelType w:val="multilevel"/>
    <w:tmpl w:val="F0208CB0"/>
    <w:lvl w:ilvl="0">
      <w:start w:val="1"/>
      <w:numFmt w:val="decimal"/>
      <w:lvlText w:val="%1."/>
      <w:legacy w:legacy="1" w:legacySpace="0" w:legacyIndent="720"/>
      <w:lvlJc w:val="left"/>
      <w:pPr>
        <w:ind w:left="720" w:hanging="720"/>
      </w:pPr>
      <w:rPr>
        <w:rFonts w:cs="Times New Roman"/>
        <w:b w:val="0"/>
      </w:rPr>
    </w:lvl>
    <w:lvl w:ilvl="1">
      <w:start w:val="1"/>
      <w:numFmt w:val="decimal"/>
      <w:lvlText w:val="%1.%2."/>
      <w:legacy w:legacy="1" w:legacySpace="0" w:legacyIndent="720"/>
      <w:lvlJc w:val="left"/>
      <w:pPr>
        <w:ind w:left="1440" w:hanging="720"/>
      </w:pPr>
      <w:rPr>
        <w:rFonts w:cs="Times New Roman"/>
      </w:rPr>
    </w:lvl>
    <w:lvl w:ilvl="2">
      <w:start w:val="1"/>
      <w:numFmt w:val="decimal"/>
      <w:lvlText w:val="%1.%2.%3."/>
      <w:legacy w:legacy="1" w:legacySpace="0" w:legacyIndent="720"/>
      <w:lvlJc w:val="left"/>
      <w:pPr>
        <w:ind w:left="2160" w:hanging="720"/>
      </w:pPr>
      <w:rPr>
        <w:rFonts w:cs="Times New Roman"/>
      </w:rPr>
    </w:lvl>
    <w:lvl w:ilvl="3">
      <w:start w:val="1"/>
      <w:numFmt w:val="decimal"/>
      <w:lvlText w:val="%1.%2.%3.%4."/>
      <w:legacy w:legacy="1" w:legacySpace="0" w:legacyIndent="720"/>
      <w:lvlJc w:val="left"/>
      <w:pPr>
        <w:ind w:left="2880" w:hanging="720"/>
      </w:pPr>
      <w:rPr>
        <w:rFonts w:cs="Times New Roman"/>
      </w:rPr>
    </w:lvl>
    <w:lvl w:ilvl="4">
      <w:start w:val="1"/>
      <w:numFmt w:val="decimal"/>
      <w:lvlText w:val="%1.%2.%3.%4.%5."/>
      <w:legacy w:legacy="1" w:legacySpace="0" w:legacyIndent="720"/>
      <w:lvlJc w:val="left"/>
      <w:pPr>
        <w:ind w:left="3600" w:hanging="720"/>
      </w:pPr>
      <w:rPr>
        <w:rFonts w:cs="Times New Roman"/>
      </w:rPr>
    </w:lvl>
    <w:lvl w:ilvl="5">
      <w:start w:val="1"/>
      <w:numFmt w:val="decimal"/>
      <w:lvlText w:val="%1.%2.%3.%4.%5.%6."/>
      <w:legacy w:legacy="1" w:legacySpace="0" w:legacyIndent="720"/>
      <w:lvlJc w:val="left"/>
      <w:pPr>
        <w:ind w:left="4320" w:hanging="720"/>
      </w:pPr>
      <w:rPr>
        <w:rFonts w:cs="Times New Roman"/>
      </w:rPr>
    </w:lvl>
    <w:lvl w:ilvl="6">
      <w:start w:val="1"/>
      <w:numFmt w:val="decimal"/>
      <w:lvlText w:val="%1.%2.%3.%4.%5.%6.%7."/>
      <w:legacy w:legacy="1" w:legacySpace="0" w:legacyIndent="720"/>
      <w:lvlJc w:val="left"/>
      <w:pPr>
        <w:ind w:left="5040" w:hanging="720"/>
      </w:pPr>
      <w:rPr>
        <w:rFonts w:cs="Times New Roman"/>
      </w:rPr>
    </w:lvl>
    <w:lvl w:ilvl="7">
      <w:start w:val="1"/>
      <w:numFmt w:val="decimal"/>
      <w:lvlText w:val="%1.%2.%3.%4.%5.%6.%7.%8."/>
      <w:legacy w:legacy="1" w:legacySpace="0" w:legacyIndent="720"/>
      <w:lvlJc w:val="left"/>
      <w:pPr>
        <w:ind w:left="5760" w:hanging="720"/>
      </w:pPr>
      <w:rPr>
        <w:rFonts w:cs="Times New Roman"/>
      </w:rPr>
    </w:lvl>
    <w:lvl w:ilvl="8">
      <w:start w:val="1"/>
      <w:numFmt w:val="decimal"/>
      <w:lvlText w:val="%1.%2.%3.%4.%5.%6.%7.%8.%9."/>
      <w:legacy w:legacy="1" w:legacySpace="0" w:legacyIndent="720"/>
      <w:lvlJc w:val="left"/>
      <w:pPr>
        <w:ind w:left="6480" w:hanging="720"/>
      </w:pPr>
      <w:rPr>
        <w:rFonts w:cs="Times New Roman"/>
      </w:rPr>
    </w:lvl>
  </w:abstractNum>
  <w:num w:numId="1">
    <w:abstractNumId w:val="6"/>
  </w:num>
  <w:num w:numId="2">
    <w:abstractNumId w:val="5"/>
  </w:num>
  <w:num w:numId="3">
    <w:abstractNumId w:val="3"/>
  </w:num>
  <w:num w:numId="4">
    <w:abstractNumId w:val="0"/>
  </w:num>
  <w:num w:numId="5">
    <w:abstractNumId w:val="4"/>
  </w:num>
  <w:num w:numId="6">
    <w:abstractNumId w:val="1"/>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A674C"/>
    <w:rsid w:val="00014977"/>
    <w:rsid w:val="00016C84"/>
    <w:rsid w:val="0002551E"/>
    <w:rsid w:val="00030F3F"/>
    <w:rsid w:val="0003595A"/>
    <w:rsid w:val="00036E27"/>
    <w:rsid w:val="00047D79"/>
    <w:rsid w:val="0007712B"/>
    <w:rsid w:val="000849FB"/>
    <w:rsid w:val="000875A1"/>
    <w:rsid w:val="000A04C8"/>
    <w:rsid w:val="000A55D2"/>
    <w:rsid w:val="000B48B1"/>
    <w:rsid w:val="000C428B"/>
    <w:rsid w:val="000D48B7"/>
    <w:rsid w:val="000E25AB"/>
    <w:rsid w:val="00105EAA"/>
    <w:rsid w:val="001170DF"/>
    <w:rsid w:val="00123A0E"/>
    <w:rsid w:val="001257BB"/>
    <w:rsid w:val="00153D2F"/>
    <w:rsid w:val="001611E4"/>
    <w:rsid w:val="00163635"/>
    <w:rsid w:val="001659AF"/>
    <w:rsid w:val="001A49F0"/>
    <w:rsid w:val="001D2E84"/>
    <w:rsid w:val="001D5B76"/>
    <w:rsid w:val="001D6129"/>
    <w:rsid w:val="001E0240"/>
    <w:rsid w:val="001F44B4"/>
    <w:rsid w:val="001F74D5"/>
    <w:rsid w:val="00203B46"/>
    <w:rsid w:val="0020670B"/>
    <w:rsid w:val="002360B2"/>
    <w:rsid w:val="00240D04"/>
    <w:rsid w:val="00241403"/>
    <w:rsid w:val="00243F3A"/>
    <w:rsid w:val="00244AC8"/>
    <w:rsid w:val="00244B1C"/>
    <w:rsid w:val="0025097E"/>
    <w:rsid w:val="00251F28"/>
    <w:rsid w:val="002539D4"/>
    <w:rsid w:val="00260D18"/>
    <w:rsid w:val="00273109"/>
    <w:rsid w:val="0027585D"/>
    <w:rsid w:val="002771B5"/>
    <w:rsid w:val="0028761A"/>
    <w:rsid w:val="00293C78"/>
    <w:rsid w:val="00297953"/>
    <w:rsid w:val="002A16B1"/>
    <w:rsid w:val="002A243A"/>
    <w:rsid w:val="002A5DF0"/>
    <w:rsid w:val="002A6737"/>
    <w:rsid w:val="002C1F21"/>
    <w:rsid w:val="002C608D"/>
    <w:rsid w:val="002D7080"/>
    <w:rsid w:val="002E46BA"/>
    <w:rsid w:val="002E5411"/>
    <w:rsid w:val="002E6FC2"/>
    <w:rsid w:val="002E7957"/>
    <w:rsid w:val="003007A9"/>
    <w:rsid w:val="00301EC3"/>
    <w:rsid w:val="00321BC5"/>
    <w:rsid w:val="00326700"/>
    <w:rsid w:val="00331492"/>
    <w:rsid w:val="00343827"/>
    <w:rsid w:val="0035088F"/>
    <w:rsid w:val="00353D7A"/>
    <w:rsid w:val="003626DB"/>
    <w:rsid w:val="00375506"/>
    <w:rsid w:val="00377C85"/>
    <w:rsid w:val="003848D4"/>
    <w:rsid w:val="00387803"/>
    <w:rsid w:val="0039416C"/>
    <w:rsid w:val="003A765F"/>
    <w:rsid w:val="003B266A"/>
    <w:rsid w:val="003C04B1"/>
    <w:rsid w:val="003D663D"/>
    <w:rsid w:val="003E56B6"/>
    <w:rsid w:val="003F0FC7"/>
    <w:rsid w:val="003F2545"/>
    <w:rsid w:val="00400FFD"/>
    <w:rsid w:val="004048CE"/>
    <w:rsid w:val="00405A57"/>
    <w:rsid w:val="00430B67"/>
    <w:rsid w:val="004354D4"/>
    <w:rsid w:val="00475347"/>
    <w:rsid w:val="00485F0F"/>
    <w:rsid w:val="00490756"/>
    <w:rsid w:val="004A2365"/>
    <w:rsid w:val="004A280D"/>
    <w:rsid w:val="004B5785"/>
    <w:rsid w:val="004D07F5"/>
    <w:rsid w:val="004D08ED"/>
    <w:rsid w:val="004D5142"/>
    <w:rsid w:val="004D6728"/>
    <w:rsid w:val="004E784D"/>
    <w:rsid w:val="004F240B"/>
    <w:rsid w:val="00513939"/>
    <w:rsid w:val="00513BD4"/>
    <w:rsid w:val="0051483D"/>
    <w:rsid w:val="0051697D"/>
    <w:rsid w:val="00521E46"/>
    <w:rsid w:val="0052453A"/>
    <w:rsid w:val="00524D46"/>
    <w:rsid w:val="005253EA"/>
    <w:rsid w:val="00530E9C"/>
    <w:rsid w:val="005348C6"/>
    <w:rsid w:val="00536A3E"/>
    <w:rsid w:val="00543BF2"/>
    <w:rsid w:val="005533B1"/>
    <w:rsid w:val="00554648"/>
    <w:rsid w:val="005621F3"/>
    <w:rsid w:val="00574B0F"/>
    <w:rsid w:val="005764E1"/>
    <w:rsid w:val="0059079B"/>
    <w:rsid w:val="00594800"/>
    <w:rsid w:val="005D05AE"/>
    <w:rsid w:val="005D1426"/>
    <w:rsid w:val="005D4C11"/>
    <w:rsid w:val="005E07D2"/>
    <w:rsid w:val="005F6E0C"/>
    <w:rsid w:val="005F7780"/>
    <w:rsid w:val="00602EEE"/>
    <w:rsid w:val="0060419E"/>
    <w:rsid w:val="00605C38"/>
    <w:rsid w:val="00607601"/>
    <w:rsid w:val="006116C8"/>
    <w:rsid w:val="0061508F"/>
    <w:rsid w:val="00624519"/>
    <w:rsid w:val="006245E9"/>
    <w:rsid w:val="00632748"/>
    <w:rsid w:val="00633914"/>
    <w:rsid w:val="00637E53"/>
    <w:rsid w:val="0064183D"/>
    <w:rsid w:val="00642938"/>
    <w:rsid w:val="00660739"/>
    <w:rsid w:val="00664593"/>
    <w:rsid w:val="00667E13"/>
    <w:rsid w:val="00681083"/>
    <w:rsid w:val="00681814"/>
    <w:rsid w:val="0068228E"/>
    <w:rsid w:val="00683173"/>
    <w:rsid w:val="006907EB"/>
    <w:rsid w:val="00696E60"/>
    <w:rsid w:val="006B0640"/>
    <w:rsid w:val="006C2226"/>
    <w:rsid w:val="006D1ED9"/>
    <w:rsid w:val="006D5777"/>
    <w:rsid w:val="006D7428"/>
    <w:rsid w:val="006E1165"/>
    <w:rsid w:val="00713970"/>
    <w:rsid w:val="007155CD"/>
    <w:rsid w:val="0071735F"/>
    <w:rsid w:val="0072535F"/>
    <w:rsid w:val="0072598A"/>
    <w:rsid w:val="00730967"/>
    <w:rsid w:val="00736463"/>
    <w:rsid w:val="00741019"/>
    <w:rsid w:val="0074483B"/>
    <w:rsid w:val="007547F6"/>
    <w:rsid w:val="007626BD"/>
    <w:rsid w:val="007648F9"/>
    <w:rsid w:val="00773D4F"/>
    <w:rsid w:val="007753C7"/>
    <w:rsid w:val="007808DF"/>
    <w:rsid w:val="0078283D"/>
    <w:rsid w:val="007A5372"/>
    <w:rsid w:val="007A6E3D"/>
    <w:rsid w:val="007C0BDA"/>
    <w:rsid w:val="007D34CB"/>
    <w:rsid w:val="007E23F4"/>
    <w:rsid w:val="007E72CA"/>
    <w:rsid w:val="007F0A0A"/>
    <w:rsid w:val="008038EC"/>
    <w:rsid w:val="00804F40"/>
    <w:rsid w:val="00811FC4"/>
    <w:rsid w:val="008206ED"/>
    <w:rsid w:val="00820BDE"/>
    <w:rsid w:val="0082102F"/>
    <w:rsid w:val="00822C1E"/>
    <w:rsid w:val="00832C19"/>
    <w:rsid w:val="00840118"/>
    <w:rsid w:val="0084036E"/>
    <w:rsid w:val="008427AC"/>
    <w:rsid w:val="008458B0"/>
    <w:rsid w:val="00847047"/>
    <w:rsid w:val="00860402"/>
    <w:rsid w:val="0086506E"/>
    <w:rsid w:val="008657AB"/>
    <w:rsid w:val="00865F93"/>
    <w:rsid w:val="0088201E"/>
    <w:rsid w:val="0089115F"/>
    <w:rsid w:val="008A319A"/>
    <w:rsid w:val="008B73C9"/>
    <w:rsid w:val="008C67B9"/>
    <w:rsid w:val="008D0BC6"/>
    <w:rsid w:val="009062CD"/>
    <w:rsid w:val="00916F68"/>
    <w:rsid w:val="00924600"/>
    <w:rsid w:val="009459A3"/>
    <w:rsid w:val="00950E58"/>
    <w:rsid w:val="00953222"/>
    <w:rsid w:val="009677FF"/>
    <w:rsid w:val="00974746"/>
    <w:rsid w:val="0098072D"/>
    <w:rsid w:val="009878E1"/>
    <w:rsid w:val="009A674C"/>
    <w:rsid w:val="009B321F"/>
    <w:rsid w:val="009D5A3C"/>
    <w:rsid w:val="009E1B6D"/>
    <w:rsid w:val="00A028E3"/>
    <w:rsid w:val="00A102B8"/>
    <w:rsid w:val="00A146C0"/>
    <w:rsid w:val="00A2608D"/>
    <w:rsid w:val="00A262D0"/>
    <w:rsid w:val="00A4610F"/>
    <w:rsid w:val="00A5651C"/>
    <w:rsid w:val="00A57F81"/>
    <w:rsid w:val="00A6004B"/>
    <w:rsid w:val="00A61246"/>
    <w:rsid w:val="00A62552"/>
    <w:rsid w:val="00A7259A"/>
    <w:rsid w:val="00A755DD"/>
    <w:rsid w:val="00A82914"/>
    <w:rsid w:val="00A83138"/>
    <w:rsid w:val="00A84E34"/>
    <w:rsid w:val="00A8761D"/>
    <w:rsid w:val="00A9315F"/>
    <w:rsid w:val="00A93A53"/>
    <w:rsid w:val="00AA1407"/>
    <w:rsid w:val="00AC26D5"/>
    <w:rsid w:val="00AC45C4"/>
    <w:rsid w:val="00AC5827"/>
    <w:rsid w:val="00AC589A"/>
    <w:rsid w:val="00AC6C53"/>
    <w:rsid w:val="00AD1361"/>
    <w:rsid w:val="00AF3C7F"/>
    <w:rsid w:val="00AF53F2"/>
    <w:rsid w:val="00B07EFE"/>
    <w:rsid w:val="00B07F80"/>
    <w:rsid w:val="00B138F8"/>
    <w:rsid w:val="00B145E7"/>
    <w:rsid w:val="00B163FF"/>
    <w:rsid w:val="00B22B5C"/>
    <w:rsid w:val="00B23589"/>
    <w:rsid w:val="00B24F7A"/>
    <w:rsid w:val="00B24FB8"/>
    <w:rsid w:val="00B30B8C"/>
    <w:rsid w:val="00B340A5"/>
    <w:rsid w:val="00B474C9"/>
    <w:rsid w:val="00B51B8E"/>
    <w:rsid w:val="00B670BD"/>
    <w:rsid w:val="00B7186C"/>
    <w:rsid w:val="00B74B2D"/>
    <w:rsid w:val="00B8746C"/>
    <w:rsid w:val="00BA0A25"/>
    <w:rsid w:val="00BA1011"/>
    <w:rsid w:val="00BB6F77"/>
    <w:rsid w:val="00BC2567"/>
    <w:rsid w:val="00BF0012"/>
    <w:rsid w:val="00BF09D4"/>
    <w:rsid w:val="00BF700A"/>
    <w:rsid w:val="00BF7966"/>
    <w:rsid w:val="00C034D5"/>
    <w:rsid w:val="00C103FB"/>
    <w:rsid w:val="00C22C5B"/>
    <w:rsid w:val="00C236A8"/>
    <w:rsid w:val="00C253D6"/>
    <w:rsid w:val="00C3270B"/>
    <w:rsid w:val="00C50609"/>
    <w:rsid w:val="00C522D4"/>
    <w:rsid w:val="00C57970"/>
    <w:rsid w:val="00C72B40"/>
    <w:rsid w:val="00C73A1D"/>
    <w:rsid w:val="00C83064"/>
    <w:rsid w:val="00CA0C8F"/>
    <w:rsid w:val="00CA0DCE"/>
    <w:rsid w:val="00CB4275"/>
    <w:rsid w:val="00CB660B"/>
    <w:rsid w:val="00CC1820"/>
    <w:rsid w:val="00CD021A"/>
    <w:rsid w:val="00CD1555"/>
    <w:rsid w:val="00CD430D"/>
    <w:rsid w:val="00CF4505"/>
    <w:rsid w:val="00CF5058"/>
    <w:rsid w:val="00CF6468"/>
    <w:rsid w:val="00D01862"/>
    <w:rsid w:val="00D128E2"/>
    <w:rsid w:val="00D1509F"/>
    <w:rsid w:val="00D32898"/>
    <w:rsid w:val="00D34397"/>
    <w:rsid w:val="00D52EFD"/>
    <w:rsid w:val="00D55551"/>
    <w:rsid w:val="00D558C8"/>
    <w:rsid w:val="00D56517"/>
    <w:rsid w:val="00D62FB3"/>
    <w:rsid w:val="00D63218"/>
    <w:rsid w:val="00D655CD"/>
    <w:rsid w:val="00D66F4B"/>
    <w:rsid w:val="00D672CD"/>
    <w:rsid w:val="00D743C8"/>
    <w:rsid w:val="00D815F3"/>
    <w:rsid w:val="00D91720"/>
    <w:rsid w:val="00DA605D"/>
    <w:rsid w:val="00DB1C48"/>
    <w:rsid w:val="00DB3BD1"/>
    <w:rsid w:val="00DC1677"/>
    <w:rsid w:val="00DE2E72"/>
    <w:rsid w:val="00DE50F1"/>
    <w:rsid w:val="00E10636"/>
    <w:rsid w:val="00E14204"/>
    <w:rsid w:val="00E1643E"/>
    <w:rsid w:val="00E33980"/>
    <w:rsid w:val="00E35361"/>
    <w:rsid w:val="00E472B7"/>
    <w:rsid w:val="00E73C0D"/>
    <w:rsid w:val="00E817D9"/>
    <w:rsid w:val="00E94117"/>
    <w:rsid w:val="00E968B2"/>
    <w:rsid w:val="00EA10B3"/>
    <w:rsid w:val="00EA368E"/>
    <w:rsid w:val="00EA54C3"/>
    <w:rsid w:val="00EB0EFA"/>
    <w:rsid w:val="00EB69F8"/>
    <w:rsid w:val="00EB6F33"/>
    <w:rsid w:val="00EC656E"/>
    <w:rsid w:val="00ED3502"/>
    <w:rsid w:val="00EE6B8D"/>
    <w:rsid w:val="00EF379C"/>
    <w:rsid w:val="00F00255"/>
    <w:rsid w:val="00F05994"/>
    <w:rsid w:val="00F05A2C"/>
    <w:rsid w:val="00F30754"/>
    <w:rsid w:val="00F33442"/>
    <w:rsid w:val="00F40560"/>
    <w:rsid w:val="00F607BB"/>
    <w:rsid w:val="00F60D10"/>
    <w:rsid w:val="00F64E96"/>
    <w:rsid w:val="00F65764"/>
    <w:rsid w:val="00F738A6"/>
    <w:rsid w:val="00F8196E"/>
    <w:rsid w:val="00F9135E"/>
    <w:rsid w:val="00FA0BBA"/>
    <w:rsid w:val="00FA79B5"/>
    <w:rsid w:val="00FB2975"/>
    <w:rsid w:val="00FD165B"/>
    <w:rsid w:val="00FE3BFE"/>
    <w:rsid w:val="00FF1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F0F"/>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738A6"/>
    <w:pPr>
      <w:tabs>
        <w:tab w:val="center" w:pos="4320"/>
        <w:tab w:val="right" w:pos="8640"/>
      </w:tabs>
    </w:pPr>
  </w:style>
  <w:style w:type="character" w:customStyle="1" w:styleId="FooterChar">
    <w:name w:val="Footer Char"/>
    <w:basedOn w:val="DefaultParagraphFont"/>
    <w:link w:val="Footer"/>
    <w:uiPriority w:val="99"/>
    <w:semiHidden/>
    <w:rsid w:val="0052085C"/>
    <w:rPr>
      <w:sz w:val="20"/>
      <w:szCs w:val="20"/>
    </w:rPr>
  </w:style>
  <w:style w:type="character" w:styleId="PageNumber">
    <w:name w:val="page number"/>
    <w:basedOn w:val="DefaultParagraphFont"/>
    <w:uiPriority w:val="99"/>
    <w:rsid w:val="00F738A6"/>
    <w:rPr>
      <w:rFonts w:cs="Times New Roman"/>
    </w:rPr>
  </w:style>
  <w:style w:type="paragraph" w:styleId="BodyText">
    <w:name w:val="Body Text"/>
    <w:basedOn w:val="Normal"/>
    <w:link w:val="BodyTextChar"/>
    <w:uiPriority w:val="99"/>
    <w:rsid w:val="00F738A6"/>
    <w:pPr>
      <w:jc w:val="both"/>
    </w:pPr>
    <w:rPr>
      <w:rFonts w:ascii="Arial" w:hAnsi="Arial" w:cs="Arial"/>
    </w:rPr>
  </w:style>
  <w:style w:type="character" w:customStyle="1" w:styleId="BodyTextChar">
    <w:name w:val="Body Text Char"/>
    <w:basedOn w:val="DefaultParagraphFont"/>
    <w:link w:val="BodyText"/>
    <w:uiPriority w:val="99"/>
    <w:locked/>
    <w:rsid w:val="00CD430D"/>
    <w:rPr>
      <w:rFonts w:ascii="Arial" w:hAnsi="Arial" w:cs="Arial"/>
      <w:lang w:val="en-US" w:eastAsia="en-US"/>
    </w:rPr>
  </w:style>
  <w:style w:type="paragraph" w:styleId="BalloonText">
    <w:name w:val="Balloon Text"/>
    <w:basedOn w:val="Normal"/>
    <w:link w:val="BalloonTextChar"/>
    <w:uiPriority w:val="99"/>
    <w:semiHidden/>
    <w:rsid w:val="00F738A6"/>
    <w:rPr>
      <w:rFonts w:ascii="Tahoma" w:hAnsi="Tahoma" w:cs="Tahoma"/>
      <w:sz w:val="16"/>
      <w:szCs w:val="16"/>
    </w:rPr>
  </w:style>
  <w:style w:type="character" w:customStyle="1" w:styleId="BalloonTextChar">
    <w:name w:val="Balloon Text Char"/>
    <w:basedOn w:val="DefaultParagraphFont"/>
    <w:link w:val="BalloonText"/>
    <w:uiPriority w:val="99"/>
    <w:semiHidden/>
    <w:rsid w:val="0052085C"/>
    <w:rPr>
      <w:sz w:val="0"/>
      <w:szCs w:val="0"/>
    </w:rPr>
  </w:style>
  <w:style w:type="paragraph" w:styleId="Header">
    <w:name w:val="header"/>
    <w:basedOn w:val="Normal"/>
    <w:link w:val="HeaderChar"/>
    <w:uiPriority w:val="99"/>
    <w:rsid w:val="00F738A6"/>
    <w:pPr>
      <w:tabs>
        <w:tab w:val="center" w:pos="4320"/>
        <w:tab w:val="right" w:pos="8640"/>
      </w:tabs>
    </w:pPr>
  </w:style>
  <w:style w:type="character" w:customStyle="1" w:styleId="HeaderChar">
    <w:name w:val="Header Char"/>
    <w:basedOn w:val="DefaultParagraphFont"/>
    <w:link w:val="Header"/>
    <w:uiPriority w:val="99"/>
    <w:semiHidden/>
    <w:rsid w:val="0052085C"/>
    <w:rPr>
      <w:sz w:val="20"/>
      <w:szCs w:val="20"/>
    </w:rPr>
  </w:style>
  <w:style w:type="paragraph" w:styleId="PlainText">
    <w:name w:val="Plain Text"/>
    <w:basedOn w:val="Normal"/>
    <w:link w:val="PlainTextChar"/>
    <w:uiPriority w:val="99"/>
    <w:rsid w:val="00F738A6"/>
    <w:rPr>
      <w:rFonts w:ascii="Courier New" w:hAnsi="Courier New" w:cs="Courier New"/>
    </w:rPr>
  </w:style>
  <w:style w:type="character" w:customStyle="1" w:styleId="PlainTextChar">
    <w:name w:val="Plain Text Char"/>
    <w:basedOn w:val="DefaultParagraphFont"/>
    <w:link w:val="PlainText"/>
    <w:uiPriority w:val="99"/>
    <w:semiHidden/>
    <w:rsid w:val="0052085C"/>
    <w:rPr>
      <w:rFonts w:ascii="Courier New" w:hAnsi="Courier New" w:cs="Courier New"/>
      <w:sz w:val="20"/>
      <w:szCs w:val="20"/>
    </w:rPr>
  </w:style>
  <w:style w:type="character" w:styleId="Hyperlink">
    <w:name w:val="Hyperlink"/>
    <w:basedOn w:val="DefaultParagraphFont"/>
    <w:uiPriority w:val="99"/>
    <w:rsid w:val="00331492"/>
    <w:rPr>
      <w:rFonts w:cs="Times New Roman"/>
      <w:color w:val="0000FF"/>
      <w:u w:val="single"/>
    </w:rPr>
  </w:style>
  <w:style w:type="paragraph" w:styleId="NormalWeb">
    <w:name w:val="Normal (Web)"/>
    <w:basedOn w:val="Normal"/>
    <w:uiPriority w:val="99"/>
    <w:rsid w:val="002A6737"/>
    <w:pPr>
      <w:spacing w:before="100" w:beforeAutospacing="1" w:after="100" w:afterAutospacing="1"/>
    </w:pPr>
    <w:rPr>
      <w:sz w:val="24"/>
      <w:szCs w:val="24"/>
    </w:rPr>
  </w:style>
  <w:style w:type="paragraph" w:styleId="ListParagraph">
    <w:name w:val="List Paragraph"/>
    <w:basedOn w:val="Normal"/>
    <w:uiPriority w:val="34"/>
    <w:qFormat/>
    <w:rsid w:val="008206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F0F"/>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738A6"/>
    <w:pPr>
      <w:tabs>
        <w:tab w:val="center" w:pos="4320"/>
        <w:tab w:val="right" w:pos="8640"/>
      </w:tabs>
    </w:pPr>
  </w:style>
  <w:style w:type="character" w:customStyle="1" w:styleId="FooterChar">
    <w:name w:val="Footer Char"/>
    <w:basedOn w:val="DefaultParagraphFont"/>
    <w:link w:val="Footer"/>
    <w:uiPriority w:val="99"/>
    <w:semiHidden/>
    <w:rsid w:val="0052085C"/>
    <w:rPr>
      <w:sz w:val="20"/>
      <w:szCs w:val="20"/>
    </w:rPr>
  </w:style>
  <w:style w:type="character" w:styleId="PageNumber">
    <w:name w:val="page number"/>
    <w:basedOn w:val="DefaultParagraphFont"/>
    <w:uiPriority w:val="99"/>
    <w:rsid w:val="00F738A6"/>
    <w:rPr>
      <w:rFonts w:cs="Times New Roman"/>
    </w:rPr>
  </w:style>
  <w:style w:type="paragraph" w:styleId="BodyText">
    <w:name w:val="Body Text"/>
    <w:basedOn w:val="Normal"/>
    <w:link w:val="BodyTextChar"/>
    <w:uiPriority w:val="99"/>
    <w:rsid w:val="00F738A6"/>
    <w:pPr>
      <w:jc w:val="both"/>
    </w:pPr>
    <w:rPr>
      <w:rFonts w:ascii="Arial" w:hAnsi="Arial" w:cs="Arial"/>
    </w:rPr>
  </w:style>
  <w:style w:type="character" w:customStyle="1" w:styleId="BodyTextChar">
    <w:name w:val="Body Text Char"/>
    <w:basedOn w:val="DefaultParagraphFont"/>
    <w:link w:val="BodyText"/>
    <w:uiPriority w:val="99"/>
    <w:locked/>
    <w:rsid w:val="00CD430D"/>
    <w:rPr>
      <w:rFonts w:ascii="Arial" w:hAnsi="Arial" w:cs="Arial"/>
      <w:lang w:val="en-US" w:eastAsia="en-US"/>
    </w:rPr>
  </w:style>
  <w:style w:type="paragraph" w:styleId="BalloonText">
    <w:name w:val="Balloon Text"/>
    <w:basedOn w:val="Normal"/>
    <w:link w:val="BalloonTextChar"/>
    <w:uiPriority w:val="99"/>
    <w:semiHidden/>
    <w:rsid w:val="00F738A6"/>
    <w:rPr>
      <w:rFonts w:ascii="Tahoma" w:hAnsi="Tahoma" w:cs="Tahoma"/>
      <w:sz w:val="16"/>
      <w:szCs w:val="16"/>
    </w:rPr>
  </w:style>
  <w:style w:type="character" w:customStyle="1" w:styleId="BalloonTextChar">
    <w:name w:val="Balloon Text Char"/>
    <w:basedOn w:val="DefaultParagraphFont"/>
    <w:link w:val="BalloonText"/>
    <w:uiPriority w:val="99"/>
    <w:semiHidden/>
    <w:rsid w:val="0052085C"/>
    <w:rPr>
      <w:sz w:val="0"/>
      <w:szCs w:val="0"/>
    </w:rPr>
  </w:style>
  <w:style w:type="paragraph" w:styleId="Header">
    <w:name w:val="header"/>
    <w:basedOn w:val="Normal"/>
    <w:link w:val="HeaderChar"/>
    <w:uiPriority w:val="99"/>
    <w:rsid w:val="00F738A6"/>
    <w:pPr>
      <w:tabs>
        <w:tab w:val="center" w:pos="4320"/>
        <w:tab w:val="right" w:pos="8640"/>
      </w:tabs>
    </w:pPr>
  </w:style>
  <w:style w:type="character" w:customStyle="1" w:styleId="HeaderChar">
    <w:name w:val="Header Char"/>
    <w:basedOn w:val="DefaultParagraphFont"/>
    <w:link w:val="Header"/>
    <w:uiPriority w:val="99"/>
    <w:semiHidden/>
    <w:rsid w:val="0052085C"/>
    <w:rPr>
      <w:sz w:val="20"/>
      <w:szCs w:val="20"/>
    </w:rPr>
  </w:style>
  <w:style w:type="paragraph" w:styleId="PlainText">
    <w:name w:val="Plain Text"/>
    <w:basedOn w:val="Normal"/>
    <w:link w:val="PlainTextChar"/>
    <w:uiPriority w:val="99"/>
    <w:rsid w:val="00F738A6"/>
    <w:rPr>
      <w:rFonts w:ascii="Courier New" w:hAnsi="Courier New" w:cs="Courier New"/>
    </w:rPr>
  </w:style>
  <w:style w:type="character" w:customStyle="1" w:styleId="PlainTextChar">
    <w:name w:val="Plain Text Char"/>
    <w:basedOn w:val="DefaultParagraphFont"/>
    <w:link w:val="PlainText"/>
    <w:uiPriority w:val="99"/>
    <w:semiHidden/>
    <w:rsid w:val="0052085C"/>
    <w:rPr>
      <w:rFonts w:ascii="Courier New" w:hAnsi="Courier New" w:cs="Courier New"/>
      <w:sz w:val="20"/>
      <w:szCs w:val="20"/>
    </w:rPr>
  </w:style>
  <w:style w:type="character" w:styleId="Hyperlink">
    <w:name w:val="Hyperlink"/>
    <w:basedOn w:val="DefaultParagraphFont"/>
    <w:uiPriority w:val="99"/>
    <w:rsid w:val="00331492"/>
    <w:rPr>
      <w:rFonts w:cs="Times New Roman"/>
      <w:color w:val="0000FF"/>
      <w:u w:val="single"/>
    </w:rPr>
  </w:style>
  <w:style w:type="paragraph" w:styleId="NormalWeb">
    <w:name w:val="Normal (Web)"/>
    <w:basedOn w:val="Normal"/>
    <w:uiPriority w:val="99"/>
    <w:rsid w:val="002A6737"/>
    <w:pPr>
      <w:spacing w:before="100" w:beforeAutospacing="1" w:after="100" w:afterAutospacing="1"/>
    </w:pPr>
    <w:rPr>
      <w:sz w:val="24"/>
      <w:szCs w:val="24"/>
    </w:rPr>
  </w:style>
  <w:style w:type="paragraph" w:styleId="ListParagraph">
    <w:name w:val="List Paragraph"/>
    <w:basedOn w:val="Normal"/>
    <w:uiPriority w:val="34"/>
    <w:qFormat/>
    <w:rsid w:val="00820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261126">
      <w:bodyDiv w:val="1"/>
      <w:marLeft w:val="0"/>
      <w:marRight w:val="0"/>
      <w:marTop w:val="0"/>
      <w:marBottom w:val="0"/>
      <w:divBdr>
        <w:top w:val="none" w:sz="0" w:space="0" w:color="auto"/>
        <w:left w:val="none" w:sz="0" w:space="0" w:color="auto"/>
        <w:bottom w:val="none" w:sz="0" w:space="0" w:color="auto"/>
        <w:right w:val="none" w:sz="0" w:space="0" w:color="auto"/>
      </w:divBdr>
    </w:div>
    <w:div w:id="1008291952">
      <w:bodyDiv w:val="1"/>
      <w:marLeft w:val="0"/>
      <w:marRight w:val="0"/>
      <w:marTop w:val="0"/>
      <w:marBottom w:val="0"/>
      <w:divBdr>
        <w:top w:val="none" w:sz="0" w:space="0" w:color="auto"/>
        <w:left w:val="none" w:sz="0" w:space="0" w:color="auto"/>
        <w:bottom w:val="none" w:sz="0" w:space="0" w:color="auto"/>
        <w:right w:val="none" w:sz="0" w:space="0" w:color="auto"/>
      </w:divBdr>
    </w:div>
    <w:div w:id="1256089538">
      <w:bodyDiv w:val="1"/>
      <w:marLeft w:val="0"/>
      <w:marRight w:val="0"/>
      <w:marTop w:val="0"/>
      <w:marBottom w:val="0"/>
      <w:divBdr>
        <w:top w:val="none" w:sz="0" w:space="0" w:color="auto"/>
        <w:left w:val="none" w:sz="0" w:space="0" w:color="auto"/>
        <w:bottom w:val="none" w:sz="0" w:space="0" w:color="auto"/>
        <w:right w:val="none" w:sz="0" w:space="0" w:color="auto"/>
      </w:divBdr>
      <w:divsChild>
        <w:div w:id="804588064">
          <w:marLeft w:val="0"/>
          <w:marRight w:val="0"/>
          <w:marTop w:val="0"/>
          <w:marBottom w:val="0"/>
          <w:divBdr>
            <w:top w:val="none" w:sz="0" w:space="0" w:color="auto"/>
            <w:left w:val="none" w:sz="0" w:space="0" w:color="auto"/>
            <w:bottom w:val="none" w:sz="0" w:space="0" w:color="auto"/>
            <w:right w:val="none" w:sz="0" w:space="0" w:color="auto"/>
          </w:divBdr>
        </w:div>
        <w:div w:id="2012365325">
          <w:marLeft w:val="0"/>
          <w:marRight w:val="0"/>
          <w:marTop w:val="0"/>
          <w:marBottom w:val="0"/>
          <w:divBdr>
            <w:top w:val="none" w:sz="0" w:space="0" w:color="auto"/>
            <w:left w:val="none" w:sz="0" w:space="0" w:color="auto"/>
            <w:bottom w:val="none" w:sz="0" w:space="0" w:color="auto"/>
            <w:right w:val="none" w:sz="0" w:space="0" w:color="auto"/>
          </w:divBdr>
        </w:div>
        <w:div w:id="2115241750">
          <w:marLeft w:val="0"/>
          <w:marRight w:val="0"/>
          <w:marTop w:val="0"/>
          <w:marBottom w:val="0"/>
          <w:divBdr>
            <w:top w:val="none" w:sz="0" w:space="0" w:color="auto"/>
            <w:left w:val="none" w:sz="0" w:space="0" w:color="auto"/>
            <w:bottom w:val="none" w:sz="0" w:space="0" w:color="auto"/>
            <w:right w:val="none" w:sz="0" w:space="0" w:color="auto"/>
          </w:divBdr>
        </w:div>
        <w:div w:id="1777479201">
          <w:marLeft w:val="0"/>
          <w:marRight w:val="0"/>
          <w:marTop w:val="0"/>
          <w:marBottom w:val="0"/>
          <w:divBdr>
            <w:top w:val="none" w:sz="0" w:space="0" w:color="auto"/>
            <w:left w:val="none" w:sz="0" w:space="0" w:color="auto"/>
            <w:bottom w:val="none" w:sz="0" w:space="0" w:color="auto"/>
            <w:right w:val="none" w:sz="0" w:space="0" w:color="auto"/>
          </w:divBdr>
        </w:div>
      </w:divsChild>
    </w:div>
    <w:div w:id="1444807392">
      <w:marLeft w:val="0"/>
      <w:marRight w:val="0"/>
      <w:marTop w:val="0"/>
      <w:marBottom w:val="0"/>
      <w:divBdr>
        <w:top w:val="none" w:sz="0" w:space="0" w:color="auto"/>
        <w:left w:val="none" w:sz="0" w:space="0" w:color="auto"/>
        <w:bottom w:val="none" w:sz="0" w:space="0" w:color="auto"/>
        <w:right w:val="none" w:sz="0" w:space="0" w:color="auto"/>
      </w:divBdr>
    </w:div>
    <w:div w:id="1444807393">
      <w:marLeft w:val="0"/>
      <w:marRight w:val="0"/>
      <w:marTop w:val="0"/>
      <w:marBottom w:val="0"/>
      <w:divBdr>
        <w:top w:val="none" w:sz="0" w:space="0" w:color="auto"/>
        <w:left w:val="none" w:sz="0" w:space="0" w:color="auto"/>
        <w:bottom w:val="none" w:sz="0" w:space="0" w:color="auto"/>
        <w:right w:val="none" w:sz="0" w:space="0" w:color="auto"/>
      </w:divBdr>
    </w:div>
    <w:div w:id="1527211357">
      <w:bodyDiv w:val="1"/>
      <w:marLeft w:val="0"/>
      <w:marRight w:val="0"/>
      <w:marTop w:val="0"/>
      <w:marBottom w:val="0"/>
      <w:divBdr>
        <w:top w:val="none" w:sz="0" w:space="0" w:color="auto"/>
        <w:left w:val="none" w:sz="0" w:space="0" w:color="auto"/>
        <w:bottom w:val="none" w:sz="0" w:space="0" w:color="auto"/>
        <w:right w:val="none" w:sz="0" w:space="0" w:color="auto"/>
      </w:divBdr>
    </w:div>
    <w:div w:id="189110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y%20Deakin\My%20Documents\Xenophile\HR\Contractor%20agreement%20policies%20and%20bonus%20structure\20090916%20Agree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3603A-B3E5-4109-8E91-E0ACE9CA6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20090916 Agreement Template</Template>
  <TotalTime>1320</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AGREEMENT</vt:lpstr>
    </vt:vector>
  </TitlesOfParts>
  <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creator/>
  <cp:lastModifiedBy>Cary</cp:lastModifiedBy>
  <cp:revision>51</cp:revision>
  <cp:lastPrinted>2014-10-29T15:50:00Z</cp:lastPrinted>
  <dcterms:created xsi:type="dcterms:W3CDTF">2014-04-24T21:00:00Z</dcterms:created>
  <dcterms:modified xsi:type="dcterms:W3CDTF">2015-06-24T04:26:00Z</dcterms:modified>
</cp:coreProperties>
</file>