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="276" w:lineRule="auto" w:before="0" w:after="0"/>
        <w:jc w:val="center"/>
      </w:pPr>
      <w:r>
        <w:rPr>
          <w:rFonts w:ascii="Poppins" w:hAnsi="Poppins" w:eastAsia="Poppins"/>
          <w:b/>
          <w:i w:val="0"/>
          <w:sz w:val="32"/>
        </w:rPr>
        <w:t>Roteiro de Atividade Prática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 w:val="0"/>
          <w:i w:val="0"/>
          <w:sz w:val="24"/>
        </w:rPr>
        <w:t xml:space="preserve">Nome:                                                                                     </w:t>
        <w:tab/>
        <w:t xml:space="preserve"> Turma:                      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Título da atividade: Planejamento da investigação analítica: da pergunta ao plano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Objetivos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Organizar a pergunta principal em frentes de investigação relacionadas ao problema comercial.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Determinar as informações, os indicadores e os procedimentos adequados para buscar evidências em cada frente.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Revisar a coerência do plano antes de iniciar a exploração dos dados nas próximas aulas.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Lista de materiais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DADOS3EMC3B1S6A2_aluno.ipynb;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rede_papelarias.csv;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roteiro da atividade;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1 computador por dupla com Visual Studio Code, ambiente Python e biblioteca pandas disponíveis; se a atividade for realizada no Google Colab, acesso à internet.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Organização do ambiente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1.  </w:t>
      </w:r>
      <w:r>
        <w:rPr>
          <w:rFonts w:ascii="Poppins" w:hAnsi="Poppins" w:eastAsia="Poppins"/>
          <w:b w:val="0"/>
          <w:i w:val="0"/>
          <w:sz w:val="24"/>
        </w:rPr>
        <w:t>Organizem-se em duplas no laboratório de informática, com um computador por dupla.</w:t>
      </w:r>
    </w:p>
    <w:p>
      <w:pPr>
        <w:keepNext w:val="0"/>
        <w:spacing w:line="276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2.  </w:t>
      </w:r>
      <w:r>
        <w:rPr>
          <w:rFonts w:ascii="Poppins" w:hAnsi="Poppins" w:eastAsia="Poppins"/>
          <w:b w:val="0"/>
          <w:i w:val="0"/>
          <w:sz w:val="24"/>
        </w:rPr>
        <w:t>Os dois integrantes devem participar da execução das células, da discussão das escolhas e do registro do plano.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Passo a passo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Prepare os arquivos e recupere o conjunto de trabalho com as decisões de qualidade da Aula 1.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Organize a pergunta principal em três frentes de investigação.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Determine quais informações do conjunto serão usadas em cada frente.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Prepare e interprete os indicadores necessários.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Escolha os procedimentos que poderão produzir evidências para cada parte do problema.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Revise a coerência do plano.</w:t>
      </w:r>
    </w:p>
    <w:p>
      <w:pPr>
        <w:keepNext w:val="0"/>
        <w:spacing w:line="276" w:lineRule="auto" w:before="0" w:after="0"/>
        <w:ind w:left="749" w:hanging="259"/>
      </w:pPr>
      <w:r>
        <w:rPr>
          <w:rFonts w:ascii="Poppins" w:hAnsi="Poppins" w:eastAsia="Poppins"/>
          <w:b w:val="0"/>
          <w:i w:val="0"/>
          <w:sz w:val="26"/>
        </w:rPr>
        <w:t xml:space="preserve">•  </w:t>
      </w:r>
      <w:r>
        <w:rPr>
          <w:rFonts w:ascii="Poppins" w:hAnsi="Poppins" w:eastAsia="Poppins"/>
          <w:b w:val="0"/>
          <w:i w:val="0"/>
          <w:sz w:val="26"/>
        </w:rPr>
        <w:t>Salve o notebook preenchido.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32"/>
        </w:rPr>
        <w:t>Procedimento da atividade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 xml:space="preserve">Na Aula 1, vocês conheceram o conjunto e escolheram a pergunta que orientará o projeto: </w:t>
      </w:r>
      <w:r>
        <w:rPr>
          <w:rFonts w:ascii="Poppins" w:hAnsi="Poppins" w:eastAsia="Poppins"/>
          <w:b/>
          <w:i w:val="0"/>
          <w:sz w:val="24"/>
        </w:rPr>
        <w:t>“Quais condições estão associadas ao desempenho comercial das lojas e qual aspecto merece prioridade para uma primeira ação de melhoria?”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Agora, como assistentes de dados da equipe comercial, vocês precisam transformar essa pergunta ampla em um plano de investigação. O plano deve indicar quais partes do problema serão examinadas, quais informações serão usadas, quais indicadores serão preparados e quais procedimentos poderão produzir evidências para sustentar uma recomendação inicial.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Missão da aula: </w:t>
      </w:r>
      <w:r>
        <w:rPr>
          <w:rFonts w:ascii="Poppins" w:hAnsi="Poppins" w:eastAsia="Poppins"/>
          <w:b w:val="0"/>
          <w:i w:val="0"/>
          <w:sz w:val="24"/>
        </w:rPr>
        <w:t>organizar e justificar um plano de investigação que relacione subperguntas, variáveis, indicadores, procedimentos e evidências a procurar.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Preparação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1.  </w:t>
      </w:r>
      <w:r>
        <w:rPr>
          <w:rFonts w:ascii="Poppins" w:hAnsi="Poppins" w:eastAsia="Poppins"/>
          <w:b w:val="0"/>
          <w:i w:val="0"/>
          <w:sz w:val="24"/>
        </w:rPr>
        <w:t>Salvem o notebook e o arquivo rede_papelarias.csv na mesma pasta.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2.  </w:t>
      </w:r>
      <w:r>
        <w:rPr>
          <w:rFonts w:ascii="Poppins" w:hAnsi="Poppins" w:eastAsia="Poppins"/>
          <w:b w:val="0"/>
          <w:i w:val="0"/>
          <w:sz w:val="24"/>
        </w:rPr>
        <w:t>Abram o arquivo DADOS3EMC3B1S6A2_aluno.ipynb no Visual Studio Code.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3.  </w:t>
      </w:r>
      <w:r>
        <w:rPr>
          <w:rFonts w:ascii="Poppins" w:hAnsi="Poppins" w:eastAsia="Poppins"/>
          <w:b w:val="0"/>
          <w:i w:val="0"/>
          <w:sz w:val="24"/>
        </w:rPr>
        <w:t>Se solicitado, selecionem um kernel Python disponível.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4.  </w:t>
      </w:r>
      <w:r>
        <w:rPr>
          <w:rFonts w:ascii="Poppins" w:hAnsi="Poppins" w:eastAsia="Poppins"/>
          <w:b w:val="0"/>
          <w:i w:val="0"/>
          <w:sz w:val="24"/>
        </w:rPr>
        <w:t>Executem a primeira célula de código. O código retira somente a cópia duplicada e preserva os registros com espera ausente, conforme as decisões tomadas na Aula 1.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Se o professor optar pelo Google Colab, façam o upload de rede_papelarias.csv para a sessão antes de executar a célula.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1. Organizem a pergunta em frentes de investigação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Para planejar a investigação, organizem o problema comercial em três frentes:</w:t>
      </w:r>
    </w:p>
    <w:p>
      <w:pPr>
        <w:keepNext w:val="0"/>
        <w:spacing w:line="276" w:lineRule="auto" w:before="0" w:after="0"/>
        <w:ind w:left="518"/>
        <w:jc w:val="center"/>
      </w:pPr>
      <w:r>
        <w:rPr>
          <w:rFonts w:ascii="Poppins" w:hAnsi="Poppins" w:eastAsia="Poppins"/>
          <w:b/>
          <w:i w:val="0"/>
          <w:sz w:val="24"/>
        </w:rPr>
        <w:t>Atrair movimento → transformar movimento em compras → gerar resultado comercial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Esse fluxo organiza o problema e não afirma que uma etapa cause a outra.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Atração: </w:t>
      </w:r>
      <w:r>
        <w:rPr>
          <w:rFonts w:ascii="Poppins" w:hAnsi="Poppins" w:eastAsia="Poppins"/>
          <w:b w:val="0"/>
          <w:i w:val="0"/>
          <w:sz w:val="24"/>
        </w:rPr>
        <w:t>Quais condições estão associadas ao movimento recebido pelas lojas?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Conversão: </w:t>
      </w:r>
      <w:r>
        <w:rPr>
          <w:rFonts w:ascii="Poppins" w:hAnsi="Poppins" w:eastAsia="Poppins"/>
          <w:b w:val="0"/>
          <w:i w:val="0"/>
          <w:sz w:val="24"/>
        </w:rPr>
        <w:t>Quais condições estão associadas ao aproveitamento do movimento em compras?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Resultado: </w:t>
      </w:r>
      <w:r>
        <w:rPr>
          <w:rFonts w:ascii="Poppins" w:hAnsi="Poppins" w:eastAsia="Poppins"/>
          <w:b w:val="0"/>
          <w:i w:val="0"/>
          <w:sz w:val="24"/>
        </w:rPr>
        <w:t>Como os níveis de desconto das campanhas se relacionam com o aproveitamento do movimento, o lucro bruto e a margem bruta das lojas?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1. Por que investigar somente a atração de movimento seria insuficiente para responder à pergunta principal do projeto?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2. Determinem quais informações serão usadas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Cada registro corresponde a uma loja em um dia de funcionamento. Quando duas variáveis forem relacionadas, os valores comparados devem pertencer à mesma loja e à mesma data. Consultem o dicionário do notebook e preencham as informações necessárias para cada frente.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2. Quais variáveis serão necessárias em cada frente?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Atração — relacionar investimento em divulgação e movimento recebido: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Conversão — calcular o aproveitamento e relacioná-lo a disponibilidade, espera e horas de equipe: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Resultado — relacionar desconto, aproveitamento e resultado comercial: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loja e data permanecem como referências de contexto. Outras colunas, como canal_divulgacao, continuam no conjunto, mas não precisam fazer parte do núcleo comum deste plano. Não priorizar uma variável nesta etapa não significa que ela seja inútil para outras perguntas.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3. Preparem os indicadores necessários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Cupons por 100 entradas: </w:t>
      </w:r>
      <w:r>
        <w:rPr>
          <w:rFonts w:ascii="Poppins" w:hAnsi="Poppins" w:eastAsia="Poppins"/>
          <w:b w:val="0"/>
          <w:i w:val="0"/>
          <w:sz w:val="24"/>
        </w:rPr>
        <w:t>cupons_emitidos ÷ entradas × 100. O indicador representa quantas transações foram registradas para cada 100 entradas de pessoas, em uma mesma loja e no mesmo dia.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o conjunto não identifica pessoas únicas, esse indicador não representa a porcentagem de clientes distintos que compraram.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 xml:space="preserve">Margem bruta percentual: </w:t>
      </w:r>
      <w:r>
        <w:rPr>
          <w:rFonts w:ascii="Poppins" w:hAnsi="Poppins" w:eastAsia="Poppins"/>
          <w:b w:val="0"/>
          <w:i w:val="0"/>
          <w:sz w:val="24"/>
        </w:rPr>
        <w:t>lucro_bruto ÷ receita_liquida × 100. O indicador representa a parcela da receita líquida que corresponde ao lucro bruto de uma loja em um dia.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Exemplo: margem bruta de 30% corresponde a R$ 30 de lucro bruto para cada R$ 100 de receita líquida. A margem bruta não representa o lucro final depois de todas as despesas.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Executem a célula preparada no notebook para conferir os denominadores e calcular os dois indicadores.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3. Se um registro apresentar 25 cupons por 100 entradas, o que esse valor significa?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4. Se um registro apresentar margem bruta de 30%, o que esse valor significa?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5. A que unidade de observação corresponde cada valor desses dois indicadores?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4. Construam o plano de investigação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Usem os procedimentos abaixo para completar o plano no notebook. O objetivo é escolher procedimentos adequados à pergunta e indicar que evidência cada procedimento deverá produzir.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P1 — Caracterização: </w:t>
      </w:r>
      <w:r>
        <w:rPr>
          <w:rFonts w:ascii="Poppins" w:hAnsi="Poppins" w:eastAsia="Poppins"/>
          <w:b w:val="0"/>
          <w:i w:val="0"/>
          <w:sz w:val="24"/>
        </w:rPr>
        <w:t>medidas de tendência central e dispersão, acompanhadas de histograma ou boxplot.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P2 — Associação quantitativa: </w:t>
      </w:r>
      <w:r>
        <w:rPr>
          <w:rFonts w:ascii="Poppins" w:hAnsi="Poppins" w:eastAsia="Poppins"/>
          <w:b w:val="0"/>
          <w:i w:val="0"/>
          <w:sz w:val="24"/>
        </w:rPr>
        <w:t>diagrama de dispersão + coeficiente de correlação r.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P3 — Comparação entre grupos ou níveis: </w:t>
      </w:r>
      <w:r>
        <w:rPr>
          <w:rFonts w:ascii="Poppins" w:hAnsi="Poppins" w:eastAsia="Poppins"/>
          <w:b w:val="0"/>
          <w:i w:val="0"/>
          <w:sz w:val="24"/>
        </w:rPr>
        <w:t>tabela-resumo + representação que permita comparar distribuições, como boxplot.</w:t>
      </w:r>
    </w:p>
    <w:p>
      <w:pPr>
        <w:keepNext w:val="0"/>
        <w:spacing w:line="276" w:lineRule="auto" w:before="0" w:after="0"/>
        <w:ind w:left="778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/>
          <w:i w:val="0"/>
          <w:sz w:val="24"/>
        </w:rPr>
        <w:t xml:space="preserve">P4 — Relação global e comparação contextualizada: </w:t>
      </w:r>
      <w:r>
        <w:rPr>
          <w:rFonts w:ascii="Poppins" w:hAnsi="Poppins" w:eastAsia="Poppins"/>
          <w:b w:val="0"/>
          <w:i w:val="0"/>
          <w:sz w:val="24"/>
        </w:rPr>
        <w:t>examinar primeiro a relação no conjunto e, depois, comparar registros de contextos mais semelhantes para verificar se a visão global resume adequadamente os dados.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No notebook, as informações e os indicadores definidos nas etapas anteriores já aparecem no plano. Para cada bloco, registrem o procedimento, a evidência a procurar e uma justificativa curta.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Caracterização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caracterizar as informações selecionadas antes de interpretar relações?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entradas, cupons_por_100_entradas e espera_media_min.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Atração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O investimento em divulgação está associado ao movimento recebido?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investimento_divulgacao e entradas.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Conversão — execução na A3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Que condições estão associadas ao aproveitamento do movimento?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cupons_por_100_entradas, disponibilidade_produtos_pct, espera_media_min e horas_equipe; loja como contexto quando necessário.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Resultado — execução na A4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Como os níveis de desconto se relacionam com aproveitamento, lucro bruto e margem bruta?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Informações/indicadores: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>desconto_campanha_pct, cupons_por_100_entradas, lucro_bruto e margem_bruta_pct.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Procedimento: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Evidência a procurar: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Justificativa: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Na frente Conversão, o plano deve contemplar disponibilidade, espera e horas de equipe. Na frente Resultado, a comparação entre níveis de desconto faz parte do percurso previsto da Aula 4; ela não depende de encontrar uma correlação fraca.</w:t>
      </w:r>
    </w:p>
    <w:p>
      <w:pPr>
        <w:keepNext w:val="0"/>
        <w:spacing w:line="240" w:lineRule="auto" w:before="0" w:after="0"/>
        <w:ind w:left="518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8"/>
        </w:rPr>
        <w:t>5. Revisem a coerência do plano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 w:val="0"/>
          <w:i w:val="0"/>
          <w:sz w:val="24"/>
        </w:rPr>
        <w:t>Preencham Sim ou Não. Se alguma resposta indicar um problema, ajustem o plano antes de salvá-lo.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6. Cada subpergunta está ligada a informações realmente disponíveis no conjunto?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7. O procedimento escolhido é adequado ao tipo das variáveis e permite produzir evidências relevantes para a subpergunta?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8. Alguma conclusão prevista exigiria demonstrar causa e efeito além do que os dados podem sustentar?  Sim (   )   Não (   )</w:t>
      </w:r>
    </w:p>
    <w:p>
      <w:pPr>
        <w:keepNext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9. As três frentes, consideradas em conjunto, contemplam as análises necessárias para responder à pergunta principal e fundamentar posteriormente uma recomendação inicial de prioridade, dentro dos limites dos dados?  Sim (   )   Não (   )</w:t>
      </w:r>
    </w:p>
    <w:p>
      <w:pPr>
        <w:keepNext w:val="0"/>
        <w:spacing w:line="276" w:lineRule="auto" w:before="0" w:after="0"/>
        <w:ind w:left="518"/>
      </w:pPr>
      <w:r>
        <w:rPr>
          <w:rFonts w:ascii="Poppins" w:hAnsi="Poppins" w:eastAsia="Poppins"/>
          <w:b/>
          <w:i w:val="0"/>
          <w:sz w:val="24"/>
        </w:rPr>
        <w:t>Se alguma resposta indicar um problema, registrem o ajuste necessário: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  <w:ind w:left="518"/>
        <w:pBdr>
          <w:bottom w:val="single" w:sz="6" w:space="1" w:color="A6A6A6"/>
        </w:pBdr>
      </w:pPr>
      <w:r>
        <w:rPr>
          <w:rFonts w:ascii="Poppins" w:hAnsi="Poppins" w:eastAsia="Poppins"/>
          <w:b w:val="0"/>
          <w:i w:val="0"/>
          <w:sz w:val="18"/>
        </w:rPr>
        <w:t xml:space="preserve"> 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/>
        <w:spacing w:line="276" w:lineRule="auto" w:before="0" w:after="0"/>
      </w:pPr>
      <w:r>
        <w:rPr>
          <w:rFonts w:ascii="Poppins" w:hAnsi="Poppins" w:eastAsia="Poppins"/>
          <w:b/>
          <w:i w:val="0"/>
          <w:sz w:val="28"/>
        </w:rPr>
        <w:t>Critérios para avaliação da atividade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Organização da pergunta principal em frentes que, em conjunto, atendem ao problema profissional.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Determinação de informações e indicadores coerentes com cada parte da investigação.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Interpretação correta dos indicadores na unidade loja-dia.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Escolha de procedimentos compatíveis com as variáveis e justificativa de como poderão produzir evidências relevantes.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Distinção entre evidência a procurar e conclusão antecipada, sem atribuição causal indevida.</w:t>
      </w:r>
    </w:p>
    <w:p>
      <w:pPr>
        <w:keepNext w:val="0"/>
        <w:spacing w:line="276" w:lineRule="auto" w:before="0" w:after="0"/>
        <w:ind w:left="317" w:hanging="259"/>
      </w:pPr>
      <w:r>
        <w:rPr>
          <w:rFonts w:ascii="Poppins" w:hAnsi="Poppins" w:eastAsia="Poppins"/>
          <w:b w:val="0"/>
          <w:i w:val="0"/>
          <w:sz w:val="24"/>
        </w:rPr>
        <w:t xml:space="preserve">•  </w:t>
      </w:r>
      <w:r>
        <w:rPr>
          <w:rFonts w:ascii="Poppins" w:hAnsi="Poppins" w:eastAsia="Poppins"/>
          <w:b w:val="0"/>
          <w:i w:val="0"/>
          <w:sz w:val="24"/>
        </w:rPr>
        <w:t>Revisão da coerência do plano antes de salvá-lo para as próximas etapas.</w:t>
      </w:r>
    </w:p>
    <w:p>
      <w:pPr>
        <w:keepNext w:val="0"/>
        <w:spacing w:line="240" w:lineRule="auto" w:before="0" w:after="0"/>
      </w:pPr>
      <w:r>
        <w:rPr>
          <w:rFonts w:ascii="Poppins" w:hAnsi="Poppins" w:eastAsia="Poppins"/>
          <w:b w:val="0"/>
          <w:i w:val="0"/>
          <w:sz w:val="12"/>
        </w:rPr>
        <w:t xml:space="preserve"> 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Entrega: </w:t>
      </w:r>
      <w:r>
        <w:rPr>
          <w:rFonts w:ascii="Poppins" w:hAnsi="Poppins" w:eastAsia="Poppins"/>
          <w:b w:val="0"/>
          <w:i w:val="0"/>
          <w:sz w:val="24"/>
        </w:rPr>
        <w:t>um notebook preenchido e salvo por dupla ao final da aula. Na Aula 3, o plano será retomado para orientar a exploração inicial.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Sobre os dados: </w:t>
      </w:r>
      <w:r>
        <w:rPr>
          <w:rFonts w:ascii="Poppins" w:hAnsi="Poppins" w:eastAsia="Poppins"/>
          <w:b w:val="0"/>
          <w:i w:val="0"/>
          <w:sz w:val="24"/>
        </w:rPr>
        <w:t>o conjunto rede_papelarias.csv foi elaborado para fins didáticos e simula registros de operação diária de uma pequena rede de lojas. As conclusões do projeto descrevem somente esse conjunto e não devem ser generalizadas para empresas reais.</w:t>
      </w:r>
    </w:p>
    <w:p>
      <w:pPr>
        <w:keepNext w:val="0"/>
        <w:spacing w:line="360" w:lineRule="auto" w:before="0" w:after="0"/>
      </w:pPr>
      <w:r>
        <w:rPr>
          <w:rFonts w:ascii="Poppins" w:hAnsi="Poppins" w:eastAsia="Poppins"/>
          <w:b/>
          <w:i w:val="0"/>
          <w:sz w:val="24"/>
        </w:rPr>
        <w:t xml:space="preserve">Referência técnica: </w:t>
      </w:r>
      <w:r>
        <w:rPr>
          <w:rFonts w:ascii="Poppins" w:hAnsi="Poppins" w:eastAsia="Poppins"/>
          <w:b w:val="0"/>
          <w:i w:val="0"/>
          <w:sz w:val="24"/>
        </w:rPr>
        <w:t>COMITÊ DE PRONUNCIAMENTOS CONTÁBEIS (CPC). CPC 26 (R1) — Apresentação das Demonstrações Contábeis. Disponível em: https://www.cpc.org.br/Arquivos/Documentos/312_CPC_26_R1_rev%2023.pdf. Acesso em: 12 set. 2026.</w:t>
      </w:r>
    </w:p>
    <w:sectPr w:rsidR="002E0FDA" w:rsidRPr="00305C5A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F1D8" w14:textId="77777777" w:rsidR="00811859" w:rsidRDefault="00811859">
      <w:r>
        <w:separator/>
      </w:r>
    </w:p>
  </w:endnote>
  <w:endnote w:type="continuationSeparator" w:id="0">
    <w:p w14:paraId="77FD2387" w14:textId="77777777" w:rsidR="00811859" w:rsidRDefault="0081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BD6D34EB-A11F-4269-9B90-AD62AE58DDA9}"/>
    <w:embedBold r:id="rId2" w:fontKey="{FB084DF4-D33A-4A1A-B0B9-BBAF3E0E6300}"/>
    <w:embedItalic r:id="rId3" w:fontKey="{A6C73A29-1F14-4490-8CF6-C139CDC1AFA2}"/>
  </w:font>
  <w:font w:name="Noto Sans Symbols">
    <w:charset w:val="00"/>
    <w:family w:val="auto"/>
    <w:pitch w:val="default"/>
    <w:embedRegular r:id="rId4" w:fontKey="{944DC4CE-5AEB-484D-A93B-4A46BBA86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5" w:fontKey="{781EB370-2E0C-4601-9046-01B6D4BCD74B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8832B64A-7621-4E86-A1C4-6212C07AD105}"/>
    <w:embedBold r:id="rId7" w:fontKey="{3C2BACF9-2ECA-4476-9ED6-FBB0175F10AF}"/>
    <w:embedItalic r:id="rId8" w:fontKey="{6D7D204D-3953-4FCC-BD8E-F1BB26E5B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DCA238-CB88-4659-A8EF-CAD4FAB2E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D3B7649-151B-4F22-B91E-2B5B21B48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E267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23ACC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D8BD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2018E66" w14:textId="19CE4B9E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DADOS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 xml:space="preserve">C3 </w:t>
    </w:r>
    <w:r w:rsidR="00F02F69" w:rsidRPr="00F02F69">
      <w:rPr>
        <w:rFonts w:ascii="Poppins" w:eastAsia="Poppins" w:hAnsi="Poppins" w:cs="Poppins"/>
        <w:color w:val="000000"/>
        <w:sz w:val="20"/>
        <w:szCs w:val="20"/>
      </w:rPr>
      <w:t>Análise Exploratória de Dados e Inteligência de Negócios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Semana</w:t>
    </w:r>
    <w:r w:rsidR="00F160F9">
      <w:rPr>
        <w:rFonts w:ascii="Poppins" w:eastAsia="Poppins" w:hAnsi="Poppins" w:cs="Poppins"/>
        <w:color w:val="000000"/>
        <w:sz w:val="20"/>
        <w:szCs w:val="20"/>
      </w:rPr>
      <w:t xml:space="preserve"> 6</w:t>
    </w:r>
    <w:r>
      <w:rPr>
        <w:rFonts w:ascii="Poppins" w:eastAsia="Poppins" w:hAnsi="Poppins" w:cs="Poppins"/>
        <w:color w:val="000000"/>
        <w:sz w:val="20"/>
        <w:szCs w:val="20"/>
      </w:rPr>
      <w:t>]</w:t>
    </w:r>
  </w:p>
  <w:p w14:paraId="00C09A54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8539" w14:textId="77777777" w:rsidR="00811859" w:rsidRDefault="00811859">
      <w:r>
        <w:separator/>
      </w:r>
    </w:p>
  </w:footnote>
  <w:footnote w:type="continuationSeparator" w:id="0">
    <w:p w14:paraId="2106DB3E" w14:textId="77777777" w:rsidR="00811859" w:rsidRDefault="00811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21FE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97B"/>
    <w:multiLevelType w:val="multilevel"/>
    <w:tmpl w:val="D13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653EA2"/>
    <w:multiLevelType w:val="multilevel"/>
    <w:tmpl w:val="212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C61"/>
    <w:multiLevelType w:val="hybridMultilevel"/>
    <w:tmpl w:val="EA02E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65392"/>
    <w:multiLevelType w:val="hybridMultilevel"/>
    <w:tmpl w:val="81F64C94"/>
    <w:lvl w:ilvl="0" w:tplc="2DDE0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E89B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6E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D8B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C48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235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AC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928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23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E35F71"/>
    <w:multiLevelType w:val="hybridMultilevel"/>
    <w:tmpl w:val="5686DE6E"/>
    <w:lvl w:ilvl="0" w:tplc="F6908734">
      <w:numFmt w:val="bullet"/>
      <w:lvlText w:val=""/>
      <w:lvlJc w:val="left"/>
      <w:pPr>
        <w:ind w:left="108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EE4037"/>
    <w:multiLevelType w:val="hybridMultilevel"/>
    <w:tmpl w:val="9D843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7326381"/>
    <w:multiLevelType w:val="hybridMultilevel"/>
    <w:tmpl w:val="7B8A0492"/>
    <w:lvl w:ilvl="0" w:tplc="F6908734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1924">
    <w:abstractNumId w:val="7"/>
  </w:num>
  <w:num w:numId="2" w16cid:durableId="1372458637">
    <w:abstractNumId w:val="1"/>
  </w:num>
  <w:num w:numId="3" w16cid:durableId="2032141133">
    <w:abstractNumId w:val="2"/>
  </w:num>
  <w:num w:numId="4" w16cid:durableId="1839348467">
    <w:abstractNumId w:val="6"/>
  </w:num>
  <w:num w:numId="5" w16cid:durableId="30544033">
    <w:abstractNumId w:val="0"/>
  </w:num>
  <w:num w:numId="6" w16cid:durableId="1885170876">
    <w:abstractNumId w:val="3"/>
  </w:num>
  <w:num w:numId="7" w16cid:durableId="289630191">
    <w:abstractNumId w:val="8"/>
  </w:num>
  <w:num w:numId="8" w16cid:durableId="1234584602">
    <w:abstractNumId w:val="5"/>
  </w:num>
  <w:num w:numId="9" w16cid:durableId="49616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01CDE"/>
    <w:rsid w:val="00040474"/>
    <w:rsid w:val="00097625"/>
    <w:rsid w:val="000D4AB6"/>
    <w:rsid w:val="001607AF"/>
    <w:rsid w:val="00165EE7"/>
    <w:rsid w:val="00254FA2"/>
    <w:rsid w:val="002D7285"/>
    <w:rsid w:val="002E0FDA"/>
    <w:rsid w:val="002E5BB7"/>
    <w:rsid w:val="00305C5A"/>
    <w:rsid w:val="00411F4C"/>
    <w:rsid w:val="00475A6C"/>
    <w:rsid w:val="004F190A"/>
    <w:rsid w:val="005770C3"/>
    <w:rsid w:val="00594F40"/>
    <w:rsid w:val="005C23B0"/>
    <w:rsid w:val="005C77CD"/>
    <w:rsid w:val="005F5D83"/>
    <w:rsid w:val="00625276"/>
    <w:rsid w:val="00642C69"/>
    <w:rsid w:val="0066550A"/>
    <w:rsid w:val="006D562E"/>
    <w:rsid w:val="00754B9F"/>
    <w:rsid w:val="00791FBB"/>
    <w:rsid w:val="007967E7"/>
    <w:rsid w:val="007C1DE0"/>
    <w:rsid w:val="008032BD"/>
    <w:rsid w:val="008058FD"/>
    <w:rsid w:val="00811859"/>
    <w:rsid w:val="008238C4"/>
    <w:rsid w:val="00882B2E"/>
    <w:rsid w:val="00984F7C"/>
    <w:rsid w:val="009B0B42"/>
    <w:rsid w:val="009B72F5"/>
    <w:rsid w:val="009E3699"/>
    <w:rsid w:val="009F1F43"/>
    <w:rsid w:val="009F3FB8"/>
    <w:rsid w:val="00A124C1"/>
    <w:rsid w:val="00A141CC"/>
    <w:rsid w:val="00A162DB"/>
    <w:rsid w:val="00A44433"/>
    <w:rsid w:val="00A720B6"/>
    <w:rsid w:val="00A93294"/>
    <w:rsid w:val="00AB1543"/>
    <w:rsid w:val="00B027ED"/>
    <w:rsid w:val="00B2248D"/>
    <w:rsid w:val="00B67AFB"/>
    <w:rsid w:val="00BA75EA"/>
    <w:rsid w:val="00BC225E"/>
    <w:rsid w:val="00C31C51"/>
    <w:rsid w:val="00C3448F"/>
    <w:rsid w:val="00C9294A"/>
    <w:rsid w:val="00CD3FAC"/>
    <w:rsid w:val="00CE1E58"/>
    <w:rsid w:val="00D9514D"/>
    <w:rsid w:val="00E00E08"/>
    <w:rsid w:val="00E746F9"/>
    <w:rsid w:val="00E81724"/>
    <w:rsid w:val="00E90683"/>
    <w:rsid w:val="00EA3A1E"/>
    <w:rsid w:val="00F02F69"/>
    <w:rsid w:val="00F160F9"/>
    <w:rsid w:val="00FD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A7705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F69"/>
  </w:style>
  <w:style w:type="paragraph" w:styleId="Footer">
    <w:name w:val="footer"/>
    <w:basedOn w:val="Normal"/>
    <w:link w:val="Foot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F69"/>
  </w:style>
  <w:style w:type="character" w:styleId="CommentReference">
    <w:name w:val="annotation reference"/>
    <w:basedOn w:val="DefaultParagraphFont"/>
    <w:uiPriority w:val="99"/>
    <w:semiHidden/>
    <w:unhideWhenUsed/>
    <w:rsid w:val="00D951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51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51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1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14D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C23B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5C23B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2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1293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Ahmed</cp:lastModifiedBy>
  <cp:revision>15</cp:revision>
  <dcterms:created xsi:type="dcterms:W3CDTF">2026-08-20T23:32:00Z</dcterms:created>
  <dcterms:modified xsi:type="dcterms:W3CDTF">2026-09-12T13:30:00Z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