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="276" w:lineRule="auto" w:before="0" w:after="0"/>
        <w:jc w:val="center"/>
      </w:pPr>
      <w:r>
        <w:rPr>
          <w:rFonts w:ascii="Poppins" w:hAnsi="Poppins" w:eastAsia="Poppins"/>
          <w:b/>
          <w:i w:val="0"/>
          <w:sz w:val="32"/>
        </w:rPr>
        <w:t>Roteiro de Atividade Prática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 w:val="0"/>
          <w:i w:val="0"/>
          <w:sz w:val="24"/>
        </w:rPr>
        <w:t xml:space="preserve">Nome:                                                                                     </w:t>
        <w:tab/>
        <w:t xml:space="preserve"> Turma:                      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Título da atividade: Planejamento da investigação analítica: da pergunta ao plano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Objetivos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Organizar a pergunta principal em frentes de investigação relacionadas ao problema comercial.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Determinar as informações, os indicadores e os procedimentos adequados para buscar evidências em cada frente.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Revisar a coerência do plano antes de iniciar a exploração dos dados nas próximas aulas.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Lista de materiais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DADOS3EMC3B1S6A2_aluno.ipynb;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rede_papelarias.csv;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roteiro da atividade;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1 computador por dupla com Visual Studio Code, ambiente Python e biblioteca pandas disponíveis; se a atividade for realizada no Google Colab, acesso à internet.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Organização do ambiente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1.  </w:t>
      </w:r>
      <w:r>
        <w:rPr>
          <w:rFonts w:ascii="Poppins" w:hAnsi="Poppins" w:eastAsia="Poppins"/>
          <w:b w:val="0"/>
          <w:i w:val="0"/>
          <w:sz w:val="24"/>
        </w:rPr>
        <w:t>Organizem-se em duplas no laboratório de informática, com um computador por dupla.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2.  </w:t>
      </w:r>
      <w:r>
        <w:rPr>
          <w:rFonts w:ascii="Poppins" w:hAnsi="Poppins" w:eastAsia="Poppins"/>
          <w:b w:val="0"/>
          <w:i w:val="0"/>
          <w:sz w:val="24"/>
        </w:rPr>
        <w:t>Os dois integrantes devem participar da execução das células, da discussão das escolhas e do registro do plano.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Passo a passo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Prepare os arquivos e recupere o conjunto de trabalho com as decisões de qualidade da Aula 1.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Organize a pergunta principal em três frentes de investigação.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Determine quais informações do conjunto serão usadas em cada frente.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Prepare e interprete os indicadores necessários.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Escolha os procedimentos que poderão produzir evidências para cada parte do problema.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Revise a coerência do plano.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Salve o notebook preenchido.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Procedimento da atividade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 xml:space="preserve">Na Aula 1, vocês conheceram o conjunto e escolheram a pergunta que orientará o projeto: </w:t>
      </w:r>
      <w:r>
        <w:rPr>
          <w:rFonts w:ascii="Poppins" w:hAnsi="Poppins" w:eastAsia="Poppins"/>
          <w:b/>
          <w:i w:val="0"/>
          <w:sz w:val="24"/>
        </w:rPr>
        <w:t>“Quais condições estão associadas ao desempenho comercial das lojas e qual aspecto merece prioridade para uma primeira ação de melhoria?”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Agora, como assistentes de dados da equipe comercial, vocês precisam transformar essa pergunta ampla em um plano de investigação. O plano deve indicar quais partes do problema serão examinadas, quais informações serão usadas, quais indicadores serão preparados e quais procedimentos poderão produzir evidências para sustentar uma recomendação inicial.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Missão da aula: </w:t>
      </w:r>
      <w:r>
        <w:rPr>
          <w:rFonts w:ascii="Poppins" w:hAnsi="Poppins" w:eastAsia="Poppins"/>
          <w:b w:val="0"/>
          <w:i w:val="0"/>
          <w:sz w:val="24"/>
        </w:rPr>
        <w:t>organizar e justificar um plano de investigação que relacione subperguntas, variáveis, indicadores, procedimentos e evidências a procurar.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Preparação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1.  </w:t>
      </w:r>
      <w:r>
        <w:rPr>
          <w:rFonts w:ascii="Poppins" w:hAnsi="Poppins" w:eastAsia="Poppins"/>
          <w:b w:val="0"/>
          <w:i w:val="0"/>
          <w:sz w:val="24"/>
        </w:rPr>
        <w:t>Salvem o notebook e o arquivo rede_papelarias.csv na mesma pasta.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2.  </w:t>
      </w:r>
      <w:r>
        <w:rPr>
          <w:rFonts w:ascii="Poppins" w:hAnsi="Poppins" w:eastAsia="Poppins"/>
          <w:b w:val="0"/>
          <w:i w:val="0"/>
          <w:sz w:val="24"/>
        </w:rPr>
        <w:t>Abram o arquivo DADOS3EMC3B1S6A2_aluno.ipynb no Visual Studio Code.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3.  </w:t>
      </w:r>
      <w:r>
        <w:rPr>
          <w:rFonts w:ascii="Poppins" w:hAnsi="Poppins" w:eastAsia="Poppins"/>
          <w:b w:val="0"/>
          <w:i w:val="0"/>
          <w:sz w:val="24"/>
        </w:rPr>
        <w:t>Se solicitado, selecionem um kernel Python disponível.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4.  </w:t>
      </w:r>
      <w:r>
        <w:rPr>
          <w:rFonts w:ascii="Poppins" w:hAnsi="Poppins" w:eastAsia="Poppins"/>
          <w:b w:val="0"/>
          <w:i w:val="0"/>
          <w:sz w:val="24"/>
        </w:rPr>
        <w:t>Executem a primeira célula de código. O código retira somente a cópia duplicada e preserva os registros com espera ausente, conforme as decisões tomadas na Aula 1.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Se o professor optar pelo Google Colab, façam o upload de rede_papelarias.csv para a sessão antes de executar a célula.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1. Organizem a pergunta em frentes de investigação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Para planejar a investigação, organizem o problema comercial em três frentes:</w:t>
      </w:r>
    </w:p>
    <w:p>
      <w:pPr>
        <w:keepNext w:val="0"/>
        <w:spacing w:line="276" w:lineRule="auto" w:before="0" w:after="0"/>
        <w:ind w:left="518"/>
        <w:jc w:val="center"/>
      </w:pPr>
      <w:r>
        <w:rPr>
          <w:rFonts w:ascii="Poppins" w:hAnsi="Poppins" w:eastAsia="Poppins"/>
          <w:b/>
          <w:i w:val="0"/>
          <w:sz w:val="24"/>
        </w:rPr>
        <w:t>Atrair movimento → transformar movimento em compras → gerar resultado comercial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Esse fluxo organiza o problema e não afirma que uma etapa cause a outra.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Atração: </w:t>
      </w:r>
      <w:r>
        <w:rPr>
          <w:rFonts w:ascii="Poppins" w:hAnsi="Poppins" w:eastAsia="Poppins"/>
          <w:b w:val="0"/>
          <w:i w:val="0"/>
          <w:sz w:val="24"/>
        </w:rPr>
        <w:t>Quais condições estão associadas ao movimento recebido pelas lojas?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Conversão: </w:t>
      </w:r>
      <w:r>
        <w:rPr>
          <w:rFonts w:ascii="Poppins" w:hAnsi="Poppins" w:eastAsia="Poppins"/>
          <w:b w:val="0"/>
          <w:i w:val="0"/>
          <w:sz w:val="24"/>
        </w:rPr>
        <w:t>Quais condições estão associadas ao aproveitamento do movimento em compras?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Resultado: </w:t>
      </w:r>
      <w:r>
        <w:rPr>
          <w:rFonts w:ascii="Poppins" w:hAnsi="Poppins" w:eastAsia="Poppins"/>
          <w:b w:val="0"/>
          <w:i w:val="0"/>
          <w:sz w:val="24"/>
        </w:rPr>
        <w:t>Como os níveis de desconto das campanhas se relacionam com o aproveitamento do movimento, o lucro bruto e a margem bruta das lojas?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1. Por que investigar somente a atração de movimento seria insuficiente para responder à pergunta principal do projeto?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2. Determinem quais informações serão usadas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Cada registro corresponde a uma loja em um dia de funcionamento. Quando duas variáveis forem relacionadas, os valores comparados devem pertencer à mesma loja e à mesma data. Consultem o dicionário do notebook e preencham as informações necessárias para cada frente.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2. Quais variáveis serão necessárias em cada frente?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Atração — relacionar investimento em divulgação e movimento recebido: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Conversão — calcular o aproveitamento e relacioná-lo a disponibilidade, espera e horas de equipe: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Resultado — relacionar desconto, aproveitamento e resultado comercial: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loja e data permanecem como referências de contexto. Outras colunas, como canal_divulgacao, continuam no conjunto, mas não precisam fazer parte do núcleo comum deste plano. Não priorizar uma variável nesta etapa não significa que ela seja inútil para outras perguntas.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3. Preparem os indicadores necessários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Cupons por 100 entradas: </w:t>
      </w:r>
      <w:r>
        <w:rPr>
          <w:rFonts w:ascii="Poppins" w:hAnsi="Poppins" w:eastAsia="Poppins"/>
          <w:b w:val="0"/>
          <w:i w:val="0"/>
          <w:sz w:val="24"/>
        </w:rPr>
        <w:t>cupons_emitidos ÷ entradas × 100. O indicador representa quantas transações foram registradas para cada 100 entradas de pessoas, em uma mesma loja e no mesmo dia.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o conjunto não identifica pessoas únicas, esse indicador não representa a porcentagem de clientes distintos que compraram.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Margem bruta percentual: </w:t>
      </w:r>
      <w:r>
        <w:rPr>
          <w:rFonts w:ascii="Poppins" w:hAnsi="Poppins" w:eastAsia="Poppins"/>
          <w:b w:val="0"/>
          <w:i w:val="0"/>
          <w:sz w:val="24"/>
        </w:rPr>
        <w:t>lucro_bruto ÷ receita_liquida × 100. O indicador representa a parcela da receita líquida que corresponde ao lucro bruto de uma loja em um dia.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Exemplo: margem bruta de 30% corresponde a R$ 30 de lucro bruto para cada R$ 100 de receita líquida. A margem bruta não representa o lucro final depois de todas as despesas.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Executem a célula preparada no notebook para conferir os denominadores e calcular os dois indicadores.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3. Se um registro apresentar 25 cupons por 100 entradas, o que esse valor significa?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4. Se um registro apresentar margem bruta de 30%, o que esse valor significa?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5. A que unidade de observação corresponde cada valor desses dois indicadores?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4. Construam o plano de investigação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Usem os procedimentos abaixo para completar o plano no notebook. O objetivo é escolher procedimentos adequados à pergunta e indicar que evidência cada procedimento deverá produzir.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P1 — Caracterização: </w:t>
      </w:r>
      <w:r>
        <w:rPr>
          <w:rFonts w:ascii="Poppins" w:hAnsi="Poppins" w:eastAsia="Poppins"/>
          <w:b w:val="0"/>
          <w:i w:val="0"/>
          <w:sz w:val="24"/>
        </w:rPr>
        <w:t>medidas de tendência central e dispersão, acompanhadas de histograma ou boxplot.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P2 — Associação quantitativa: </w:t>
      </w:r>
      <w:r>
        <w:rPr>
          <w:rFonts w:ascii="Poppins" w:hAnsi="Poppins" w:eastAsia="Poppins"/>
          <w:b w:val="0"/>
          <w:i w:val="0"/>
          <w:sz w:val="24"/>
        </w:rPr>
        <w:t>diagrama de dispersão + coeficiente de correlação r.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P3 — Comparação entre grupos ou níveis: </w:t>
      </w:r>
      <w:r>
        <w:rPr>
          <w:rFonts w:ascii="Poppins" w:hAnsi="Poppins" w:eastAsia="Poppins"/>
          <w:b w:val="0"/>
          <w:i w:val="0"/>
          <w:sz w:val="24"/>
        </w:rPr>
        <w:t>tabela-resumo + representação que permita comparar distribuições, como boxplot.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P4 — Relação global e comparação contextualizada: </w:t>
      </w:r>
      <w:r>
        <w:rPr>
          <w:rFonts w:ascii="Poppins" w:hAnsi="Poppins" w:eastAsia="Poppins"/>
          <w:b w:val="0"/>
          <w:i w:val="0"/>
          <w:sz w:val="24"/>
        </w:rPr>
        <w:t>examinar primeiro a relação no conjunto e, depois, comparar registros de contextos mais semelhantes para verificar se a visão global resume adequadamente os dados.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No notebook, as informações e os indicadores definidos nas etapas anteriores já aparecem no plano. Para cada bloco, registrem o procedimento, a evidência a procurar e uma justificativa curta.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Caracterização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caracterizar as informações selecionadas antes de interpretar relações?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entradas, cupons_por_100_entradas e espera_media_min.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Atração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O investimento em divulgação está associado ao movimento recebido?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investimento_divulgacao e entradas.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Conversão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Que condições estão associadas ao aproveitamento do movimento?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cupons_por_100_entradas, disponibilidade_produtos_pct, espera_media_min e horas_equipe; loja como contexto quando necessário.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Resultado — execução na A4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os níveis de desconto se relacionam com aproveitamento, lucro bruto e margem bruta?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desconto_campanha_pct, cupons_por_100_entradas, lucro_bruto e margem_bruta_pct.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Na frente Conversão, o plano deve contemplar disponibilidade, espera e horas de equipe. Na frente Resultado, a comparação entre níveis de desconto faz parte do percurso previsto da Aula 4; ela não depende de encontrar uma correlação fraca.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5. Revisem a coerência do plano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Preencham Sim ou Não. Se alguma resposta indicar um problema, ajustem o plano antes de salvá-lo.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6. Cada subpergunta está ligada a informações realmente disponíveis no conjunto?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7. O procedimento escolhido é adequado ao tipo das variáveis e permite produzir evidências relevantes para a subpergunta?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8. Alguma conclusão prevista exigiria demonstrar causa e efeito além do que os dados podem sustentar?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9. As três frentes, consideradas em conjunto, contemplam as análises necessárias para responder à pergunta principal e fundamentar posteriormente uma recomendação inicial de prioridade, dentro dos limites dos dados?  Sim (   )   Não (   )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Se alguma resposta indicar um problema, registrem o ajuste necessário: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Critérios para avaliação da atividade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Organização da pergunta principal em frentes que, em conjunto, atendem ao problema profissional.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Determinação de informações e indicadores coerentes com cada parte da investigação.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Interpretação correta dos indicadores na unidade loja-dia.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Escolha de procedimentos compatíveis com as variáveis e justificativa de como poderão produzir evidências relevantes.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Distinção entre evidência a procurar e conclusão antecipada, sem atribuição causal indevida.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Revisão da coerência do plano antes de salvá-lo para as próximas etapas.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Entrega: </w:t>
      </w:r>
      <w:r>
        <w:rPr>
          <w:rFonts w:ascii="Poppins" w:hAnsi="Poppins" w:eastAsia="Poppins"/>
          <w:b w:val="0"/>
          <w:i w:val="0"/>
          <w:sz w:val="24"/>
        </w:rPr>
        <w:t>um notebook preenchido e salvo por dupla ao final da aula. Na Aula 3, o plano será retomado para orientar a exploração inicial.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Sobre os dados: </w:t>
      </w:r>
      <w:r>
        <w:rPr>
          <w:rFonts w:ascii="Poppins" w:hAnsi="Poppins" w:eastAsia="Poppins"/>
          <w:b w:val="0"/>
          <w:i w:val="0"/>
          <w:sz w:val="24"/>
        </w:rPr>
        <w:t>o conjunto rede_papelarias.csv foi elaborado para fins didáticos e simula registros de operação diária de uma pequena rede de lojas. As conclusões do projeto descrevem somente esse conjunto e não devem ser generalizadas para empresas reais.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Referência técnica: </w:t>
      </w:r>
      <w:r>
        <w:rPr>
          <w:rFonts w:ascii="Poppins" w:hAnsi="Poppins" w:eastAsia="Poppins"/>
          <w:b w:val="0"/>
          <w:i w:val="0"/>
          <w:sz w:val="24"/>
        </w:rPr>
        <w:t>COMITÊ DE PRONUNCIAMENTOS CONTÁBEIS (CPC). CPC 26 (R1) — Apresentação das Demonstrações Contábeis. Disponível em: https://www.cpc.org.br/Arquivos/Documentos/312_CPC_26_R1_rev%2023.pdf. Acesso em: 12 set. 2026.</w:t>
      </w:r>
    </w:p>
    <w:p>
      <w:r>
        <w:br/>
        <w:br w:type="page"/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Expectativa de respostas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1. Organizem a pergunta em frentes de investigação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1. Resposta esperada: </w:t>
      </w:r>
      <w:r>
        <w:rPr>
          <w:rFonts w:ascii="Poppins" w:hAnsi="Poppins" w:eastAsia="Poppins"/>
          <w:b w:val="0"/>
          <w:i w:val="0"/>
          <w:sz w:val="24"/>
        </w:rPr>
        <w:t>investigar somente a atração é insuficiente porque a pergunta principal pede uma prioridade para o desempenho comercial. O movimento recebido precisa ser relacionado também ao aproveitamento em compras e ao resultado comercial para que a recomendação inicial considere as três partes do problema.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2. Determinem quais informações serão usadas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>2. Preenchimento esperado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Atração: </w:t>
      </w:r>
      <w:r>
        <w:rPr>
          <w:rFonts w:ascii="Poppins" w:hAnsi="Poppins" w:eastAsia="Poppins"/>
          <w:b w:val="0"/>
          <w:i w:val="0"/>
          <w:sz w:val="24"/>
        </w:rPr>
        <w:t>investimento_divulgacao e entradas.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Conversão: </w:t>
      </w:r>
      <w:r>
        <w:rPr>
          <w:rFonts w:ascii="Poppins" w:hAnsi="Poppins" w:eastAsia="Poppins"/>
          <w:b w:val="0"/>
          <w:i w:val="0"/>
          <w:sz w:val="24"/>
        </w:rPr>
        <w:t>entradas, cupons_emitidos, disponibilidade_produtos_pct, espera_media_min e horas_equipe.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Resultado: </w:t>
      </w:r>
      <w:r>
        <w:rPr>
          <w:rFonts w:ascii="Poppins" w:hAnsi="Poppins" w:eastAsia="Poppins"/>
          <w:b w:val="0"/>
          <w:i w:val="0"/>
          <w:sz w:val="24"/>
        </w:rPr>
        <w:t>desconto_campanha_pct, entradas, cupons_emitidos, receita_liquida e lucro_bruto.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Contexto: </w:t>
      </w:r>
      <w:r>
        <w:rPr>
          <w:rFonts w:ascii="Poppins" w:hAnsi="Poppins" w:eastAsia="Poppins"/>
          <w:b w:val="0"/>
          <w:i w:val="0"/>
          <w:sz w:val="24"/>
        </w:rPr>
        <w:t>loja e data permanecem disponíveis para identificar e contextualizar os registros.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 w:val="0"/>
          <w:i w:val="0"/>
          <w:sz w:val="24"/>
        </w:rPr>
        <w:t>Aceite formulações equivalentes que expliquem corretamente o papel das variáveis e mantenham o percurso comum da investigação.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3. Preparem os indicadores necessários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3. 25 cupons por 100 entradas: </w:t>
      </w:r>
      <w:r>
        <w:rPr>
          <w:rFonts w:ascii="Poppins" w:hAnsi="Poppins" w:eastAsia="Poppins"/>
          <w:b w:val="0"/>
          <w:i w:val="0"/>
          <w:sz w:val="24"/>
        </w:rPr>
        <w:t>naquele registro loja-dia, foram registradas 25 transações para cada 100 entradas de pessoas. O valor não representa 25% de clientes distintos, porque o conjunto não identifica pessoas únicas.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4. Margem bruta de 30%: </w:t>
      </w:r>
      <w:r>
        <w:rPr>
          <w:rFonts w:ascii="Poppins" w:hAnsi="Poppins" w:eastAsia="Poppins"/>
          <w:b w:val="0"/>
          <w:i w:val="0"/>
          <w:sz w:val="24"/>
        </w:rPr>
        <w:t>naquele registro loja-dia, R$ 30 de cada R$ 100 de receita líquida correspondem ao lucro bruto. Não representa o lucro final depois de todas as despesas.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5. Unidade de observação: </w:t>
      </w:r>
      <w:r>
        <w:rPr>
          <w:rFonts w:ascii="Poppins" w:hAnsi="Poppins" w:eastAsia="Poppins"/>
          <w:b w:val="0"/>
          <w:i w:val="0"/>
          <w:sz w:val="24"/>
        </w:rPr>
        <w:t>cada valor dos dois indicadores corresponde a uma loja em um dia de funcionamento.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4. Construam o plano de investigação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>Caracterização — A3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>•  Informações/indicadores: entradas, cupons_por_100_entradas e espera_media_min.</w:t>
      </w:r>
      <w:r>
        <w:rPr>
          <w:rFonts w:ascii="Poppins" w:hAnsi="Poppins" w:eastAsia="Poppins"/>
          <w:b/>
          <w:i w:val="0"/>
          <w:sz w:val="24"/>
        </w:rPr>
        <w:t xml:space="preserve">Informações/indicadores: </w:t>
      </w:r>
      <w:r>
        <w:rPr>
          <w:rFonts w:ascii="Poppins" w:hAnsi="Poppins" w:eastAsia="Poppins"/>
          <w:b w:val="0"/>
          <w:i w:val="0"/>
          <w:sz w:val="24"/>
        </w:rPr>
        <w:t>variáveis quantitativas selecionadas para as análises.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Procedimento: </w:t>
      </w:r>
      <w:r>
        <w:rPr>
          <w:rFonts w:ascii="Poppins" w:hAnsi="Poppins" w:eastAsia="Poppins"/>
          <w:b w:val="0"/>
          <w:i w:val="0"/>
          <w:sz w:val="24"/>
        </w:rPr>
        <w:t>P1.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Evidência: </w:t>
      </w:r>
      <w:r>
        <w:rPr>
          <w:rFonts w:ascii="Poppins" w:hAnsi="Poppins" w:eastAsia="Poppins"/>
          <w:b w:val="0"/>
          <w:i w:val="0"/>
          <w:sz w:val="24"/>
        </w:rPr>
        <w:t>valores típicos, variabilidade, distribuição e registros que mereçam atenção antes de interpretar relações.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>•  Justificativa: caracterizar movimento, aproveitamento e uma condição operacional central ajuda a interpretar posteriormente as relações sem ampliar a exploração para todas as variáveis do conjunto.</w:t>
      </w:r>
      <w:r>
        <w:rPr>
          <w:rFonts w:ascii="Poppins" w:hAnsi="Poppins" w:eastAsia="Poppins"/>
          <w:b/>
          <w:i w:val="0"/>
          <w:sz w:val="24"/>
        </w:rPr>
        <w:t xml:space="preserve">Justificativa: </w:t>
      </w:r>
      <w:r>
        <w:rPr>
          <w:rFonts w:ascii="Poppins" w:hAnsi="Poppins" w:eastAsia="Poppins"/>
          <w:b w:val="0"/>
          <w:i w:val="0"/>
          <w:sz w:val="24"/>
        </w:rPr>
        <w:t>caracterizar os dados ajuda a interpretar posteriormente as relações sem depender apenas de uma medida isolada.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>Atração — A3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Informações/indicadores: </w:t>
      </w:r>
      <w:r>
        <w:rPr>
          <w:rFonts w:ascii="Poppins" w:hAnsi="Poppins" w:eastAsia="Poppins"/>
          <w:b w:val="0"/>
          <w:i w:val="0"/>
          <w:sz w:val="24"/>
        </w:rPr>
        <w:t>investimento_divulgacao e entradas.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Procedimento: </w:t>
      </w:r>
      <w:r>
        <w:rPr>
          <w:rFonts w:ascii="Poppins" w:hAnsi="Poppins" w:eastAsia="Poppins"/>
          <w:b w:val="0"/>
          <w:i w:val="0"/>
          <w:sz w:val="24"/>
        </w:rPr>
        <w:t>P2.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Evidência: </w:t>
      </w:r>
      <w:r>
        <w:rPr>
          <w:rFonts w:ascii="Poppins" w:hAnsi="Poppins" w:eastAsia="Poppins"/>
          <w:b w:val="0"/>
          <w:i w:val="0"/>
          <w:sz w:val="24"/>
        </w:rPr>
        <w:t>direção e intensidade da associação linear e espalhamento dos pontos.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Justificativa: </w:t>
      </w:r>
      <w:r>
        <w:rPr>
          <w:rFonts w:ascii="Poppins" w:hAnsi="Poppins" w:eastAsia="Poppins"/>
          <w:b w:val="0"/>
          <w:i w:val="0"/>
          <w:sz w:val="24"/>
        </w:rPr>
        <w:t>as duas variáveis são quantitativas e podem ser examinadas com dispersão e r para investigar associação, sem atribuir causa.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>Conversão — A3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Informações/indicadores: </w:t>
      </w:r>
      <w:r>
        <w:rPr>
          <w:rFonts w:ascii="Poppins" w:hAnsi="Poppins" w:eastAsia="Poppins"/>
          <w:b w:val="0"/>
          <w:i w:val="0"/>
          <w:sz w:val="24"/>
        </w:rPr>
        <w:t>cupons_por_100_entradas com disponibilidade_produtos_pct, espera_media_min e horas_equipe; loja e contexto quando necessário.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Procedimento: </w:t>
      </w:r>
      <w:r>
        <w:rPr>
          <w:rFonts w:ascii="Poppins" w:hAnsi="Poppins" w:eastAsia="Poppins"/>
          <w:b w:val="0"/>
          <w:i w:val="0"/>
          <w:sz w:val="24"/>
        </w:rPr>
        <w:t>P2 para disponibilidade e espera; P4 para horas de equipe.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Evidência: </w:t>
      </w:r>
      <w:r>
        <w:rPr>
          <w:rFonts w:ascii="Poppins" w:hAnsi="Poppins" w:eastAsia="Poppins"/>
          <w:b w:val="0"/>
          <w:i w:val="0"/>
          <w:sz w:val="24"/>
        </w:rPr>
        <w:t>associações entre as condições registradas e diferenças observadas no aproveitamento, verificando também se a visão global de horas de equipe resume adequadamente contextos comparáveis.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Justificativa: </w:t>
      </w:r>
      <w:r>
        <w:rPr>
          <w:rFonts w:ascii="Poppins" w:hAnsi="Poppins" w:eastAsia="Poppins"/>
          <w:b w:val="0"/>
          <w:i w:val="0"/>
          <w:sz w:val="24"/>
        </w:rPr>
        <w:t>o indicador permite comparar o aproveitamento mesmo quando o volume de entradas varia entre registros.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>Resultado — A4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Informações/indicadores: </w:t>
      </w:r>
      <w:r>
        <w:rPr>
          <w:rFonts w:ascii="Poppins" w:hAnsi="Poppins" w:eastAsia="Poppins"/>
          <w:b w:val="0"/>
          <w:i w:val="0"/>
          <w:sz w:val="24"/>
        </w:rPr>
        <w:t>desconto_campanha_pct, cupons_por_100_entradas, lucro_bruto e margem_bruta_pct.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Procedimento: </w:t>
      </w:r>
      <w:r>
        <w:rPr>
          <w:rFonts w:ascii="Poppins" w:hAnsi="Poppins" w:eastAsia="Poppins"/>
          <w:b w:val="0"/>
          <w:i w:val="0"/>
          <w:sz w:val="24"/>
        </w:rPr>
        <w:t>P2 + P3.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Evidência: </w:t>
      </w:r>
      <w:r>
        <w:rPr>
          <w:rFonts w:ascii="Poppins" w:hAnsi="Poppins" w:eastAsia="Poppins"/>
          <w:b w:val="0"/>
          <w:i w:val="0"/>
          <w:sz w:val="24"/>
        </w:rPr>
        <w:t>comportamento do aproveitamento, do lucro bruto e da margem bruta entre níveis de desconto e se a medida global resume adequadamente os grupos.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Justificativa: </w:t>
      </w:r>
      <w:r>
        <w:rPr>
          <w:rFonts w:ascii="Poppins" w:hAnsi="Poppins" w:eastAsia="Poppins"/>
          <w:b w:val="0"/>
          <w:i w:val="0"/>
          <w:sz w:val="24"/>
        </w:rPr>
        <w:t>a relação global e a comparação por níveis permitem aprofundar o resultado comercial sem declarar antecipadamente um desconto ótimo.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5. Revisem a coerência do plano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6. Informações disponíveis: </w:t>
      </w:r>
      <w:r>
        <w:rPr>
          <w:rFonts w:ascii="Poppins" w:hAnsi="Poppins" w:eastAsia="Poppins"/>
          <w:b w:val="0"/>
          <w:i w:val="0"/>
          <w:sz w:val="24"/>
        </w:rPr>
        <w:t>Sim, se o plano usar apenas variáveis e indicadores que podem ser obtidos do conjunto.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7. Adequação dos procedimentos: </w:t>
      </w:r>
      <w:r>
        <w:rPr>
          <w:rFonts w:ascii="Poppins" w:hAnsi="Poppins" w:eastAsia="Poppins"/>
          <w:b w:val="0"/>
          <w:i w:val="0"/>
          <w:sz w:val="24"/>
        </w:rPr>
        <w:t>Sim, quando os procedimentos forem compatíveis com os tipos de variáveis e produzirem evidências relevantes para as subperguntas.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8. Causalidade indevida: </w:t>
      </w:r>
      <w:r>
        <w:rPr>
          <w:rFonts w:ascii="Poppins" w:hAnsi="Poppins" w:eastAsia="Poppins"/>
          <w:b w:val="0"/>
          <w:i w:val="0"/>
          <w:sz w:val="24"/>
        </w:rPr>
        <w:t>Não. O plano não deve exigir que uma análise demonstre que uma condição causou mudança em outra variável.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9. Suficiência conjunta das frentes: </w:t>
      </w:r>
      <w:r>
        <w:rPr>
          <w:rFonts w:ascii="Poppins" w:hAnsi="Poppins" w:eastAsia="Poppins"/>
          <w:b w:val="0"/>
          <w:i w:val="0"/>
          <w:sz w:val="24"/>
        </w:rPr>
        <w:t>Sim. O plano deve contemplar movimento, aproveitamento e resultado comercial para fundamentar posteriormente uma recomendação inicial dentro dos limites dos dados.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 w:val="0"/>
          <w:i w:val="0"/>
          <w:sz w:val="24"/>
        </w:rPr>
        <w:t>Se alguma resposta da dupla indicar uma inconsistência, a expectativa é que ela revise o plano antes de salvá-lo.</w:t>
      </w:r>
    </w:p>
    <w:sectPr w:rsidR="002E0FDA" w:rsidRPr="00305C5A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F1D8" w14:textId="77777777" w:rsidR="00811859" w:rsidRDefault="00811859">
      <w:r>
        <w:separator/>
      </w:r>
    </w:p>
  </w:endnote>
  <w:endnote w:type="continuationSeparator" w:id="0">
    <w:p w14:paraId="77FD2387" w14:textId="77777777" w:rsidR="00811859" w:rsidRDefault="0081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BD6D34EB-A11F-4269-9B90-AD62AE58DDA9}"/>
    <w:embedBold r:id="rId2" w:fontKey="{FB084DF4-D33A-4A1A-B0B9-BBAF3E0E6300}"/>
    <w:embedItalic r:id="rId3" w:fontKey="{A6C73A29-1F14-4490-8CF6-C139CDC1AFA2}"/>
  </w:font>
  <w:font w:name="Noto Sans Symbols">
    <w:charset w:val="00"/>
    <w:family w:val="auto"/>
    <w:pitch w:val="default"/>
    <w:embedRegular r:id="rId4" w:fontKey="{944DC4CE-5AEB-484D-A93B-4A46BBA86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5" w:fontKey="{781EB370-2E0C-4601-9046-01B6D4BCD74B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8832B64A-7621-4E86-A1C4-6212C07AD105}"/>
    <w:embedBold r:id="rId7" w:fontKey="{3C2BACF9-2ECA-4476-9ED6-FBB0175F10AF}"/>
    <w:embedItalic r:id="rId8" w:fontKey="{6D7D204D-3953-4FCC-BD8E-F1BB26E5B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DCA238-CB88-4659-A8EF-CAD4FAB2E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D3B7649-151B-4F22-B91E-2B5B21B48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E267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23ACC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D8BD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2018E66" w14:textId="19CE4B9E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DADOS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 xml:space="preserve">C3 </w:t>
    </w:r>
    <w:r w:rsidR="00F02F69" w:rsidRPr="00F02F69">
      <w:rPr>
        <w:rFonts w:ascii="Poppins" w:eastAsia="Poppins" w:hAnsi="Poppins" w:cs="Poppins"/>
        <w:color w:val="000000"/>
        <w:sz w:val="20"/>
        <w:szCs w:val="20"/>
      </w:rPr>
      <w:t>Análise Exploratória de Dados e Inteligência de Negócios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Semana</w:t>
    </w:r>
    <w:r w:rsidR="00F160F9">
      <w:rPr>
        <w:rFonts w:ascii="Poppins" w:eastAsia="Poppins" w:hAnsi="Poppins" w:cs="Poppins"/>
        <w:color w:val="000000"/>
        <w:sz w:val="20"/>
        <w:szCs w:val="20"/>
      </w:rPr>
      <w:t xml:space="preserve"> 6</w:t>
    </w:r>
    <w:r>
      <w:rPr>
        <w:rFonts w:ascii="Poppins" w:eastAsia="Poppins" w:hAnsi="Poppins" w:cs="Poppins"/>
        <w:color w:val="000000"/>
        <w:sz w:val="20"/>
        <w:szCs w:val="20"/>
      </w:rPr>
      <w:t>]</w:t>
    </w:r>
  </w:p>
  <w:p w14:paraId="00C09A54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8539" w14:textId="77777777" w:rsidR="00811859" w:rsidRDefault="00811859">
      <w:r>
        <w:separator/>
      </w:r>
    </w:p>
  </w:footnote>
  <w:footnote w:type="continuationSeparator" w:id="0">
    <w:p w14:paraId="2106DB3E" w14:textId="77777777" w:rsidR="00811859" w:rsidRDefault="00811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21FE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97B"/>
    <w:multiLevelType w:val="multilevel"/>
    <w:tmpl w:val="D13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653EA2"/>
    <w:multiLevelType w:val="multilevel"/>
    <w:tmpl w:val="212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C61"/>
    <w:multiLevelType w:val="hybridMultilevel"/>
    <w:tmpl w:val="EA02E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65392"/>
    <w:multiLevelType w:val="hybridMultilevel"/>
    <w:tmpl w:val="81F64C94"/>
    <w:lvl w:ilvl="0" w:tplc="2DDE0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E89B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6E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D8B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C48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235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AC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928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23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E35F71"/>
    <w:multiLevelType w:val="hybridMultilevel"/>
    <w:tmpl w:val="5686DE6E"/>
    <w:lvl w:ilvl="0" w:tplc="F6908734">
      <w:numFmt w:val="bullet"/>
      <w:lvlText w:val=""/>
      <w:lvlJc w:val="left"/>
      <w:pPr>
        <w:ind w:left="108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EE4037"/>
    <w:multiLevelType w:val="hybridMultilevel"/>
    <w:tmpl w:val="9D843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7326381"/>
    <w:multiLevelType w:val="hybridMultilevel"/>
    <w:tmpl w:val="7B8A0492"/>
    <w:lvl w:ilvl="0" w:tplc="F6908734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1924">
    <w:abstractNumId w:val="7"/>
  </w:num>
  <w:num w:numId="2" w16cid:durableId="1372458637">
    <w:abstractNumId w:val="1"/>
  </w:num>
  <w:num w:numId="3" w16cid:durableId="2032141133">
    <w:abstractNumId w:val="2"/>
  </w:num>
  <w:num w:numId="4" w16cid:durableId="1839348467">
    <w:abstractNumId w:val="6"/>
  </w:num>
  <w:num w:numId="5" w16cid:durableId="30544033">
    <w:abstractNumId w:val="0"/>
  </w:num>
  <w:num w:numId="6" w16cid:durableId="1885170876">
    <w:abstractNumId w:val="3"/>
  </w:num>
  <w:num w:numId="7" w16cid:durableId="289630191">
    <w:abstractNumId w:val="8"/>
  </w:num>
  <w:num w:numId="8" w16cid:durableId="1234584602">
    <w:abstractNumId w:val="5"/>
  </w:num>
  <w:num w:numId="9" w16cid:durableId="49616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01CDE"/>
    <w:rsid w:val="00040474"/>
    <w:rsid w:val="00097625"/>
    <w:rsid w:val="000D4AB6"/>
    <w:rsid w:val="001607AF"/>
    <w:rsid w:val="00165EE7"/>
    <w:rsid w:val="00254FA2"/>
    <w:rsid w:val="002D7285"/>
    <w:rsid w:val="002E0FDA"/>
    <w:rsid w:val="002E5BB7"/>
    <w:rsid w:val="00305C5A"/>
    <w:rsid w:val="00411F4C"/>
    <w:rsid w:val="00475A6C"/>
    <w:rsid w:val="004F190A"/>
    <w:rsid w:val="005770C3"/>
    <w:rsid w:val="00594F40"/>
    <w:rsid w:val="005C23B0"/>
    <w:rsid w:val="005C77CD"/>
    <w:rsid w:val="005F5D83"/>
    <w:rsid w:val="00625276"/>
    <w:rsid w:val="00642C69"/>
    <w:rsid w:val="0066550A"/>
    <w:rsid w:val="006D562E"/>
    <w:rsid w:val="00754B9F"/>
    <w:rsid w:val="00791FBB"/>
    <w:rsid w:val="007967E7"/>
    <w:rsid w:val="007C1DE0"/>
    <w:rsid w:val="008032BD"/>
    <w:rsid w:val="008058FD"/>
    <w:rsid w:val="00811859"/>
    <w:rsid w:val="008238C4"/>
    <w:rsid w:val="00882B2E"/>
    <w:rsid w:val="00984F7C"/>
    <w:rsid w:val="009B0B42"/>
    <w:rsid w:val="009B72F5"/>
    <w:rsid w:val="009E3699"/>
    <w:rsid w:val="009F1F43"/>
    <w:rsid w:val="009F3FB8"/>
    <w:rsid w:val="00A124C1"/>
    <w:rsid w:val="00A141CC"/>
    <w:rsid w:val="00A162DB"/>
    <w:rsid w:val="00A44433"/>
    <w:rsid w:val="00A720B6"/>
    <w:rsid w:val="00A93294"/>
    <w:rsid w:val="00AB1543"/>
    <w:rsid w:val="00B027ED"/>
    <w:rsid w:val="00B2248D"/>
    <w:rsid w:val="00B67AFB"/>
    <w:rsid w:val="00BA75EA"/>
    <w:rsid w:val="00BC225E"/>
    <w:rsid w:val="00C31C51"/>
    <w:rsid w:val="00C3448F"/>
    <w:rsid w:val="00C9294A"/>
    <w:rsid w:val="00CD3FAC"/>
    <w:rsid w:val="00CE1E58"/>
    <w:rsid w:val="00D9514D"/>
    <w:rsid w:val="00E00E08"/>
    <w:rsid w:val="00E746F9"/>
    <w:rsid w:val="00E81724"/>
    <w:rsid w:val="00E90683"/>
    <w:rsid w:val="00EA3A1E"/>
    <w:rsid w:val="00F02F69"/>
    <w:rsid w:val="00F160F9"/>
    <w:rsid w:val="00FD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A7705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F69"/>
  </w:style>
  <w:style w:type="paragraph" w:styleId="Footer">
    <w:name w:val="footer"/>
    <w:basedOn w:val="Normal"/>
    <w:link w:val="Foot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F69"/>
  </w:style>
  <w:style w:type="character" w:styleId="CommentReference">
    <w:name w:val="annotation reference"/>
    <w:basedOn w:val="DefaultParagraphFont"/>
    <w:uiPriority w:val="99"/>
    <w:semiHidden/>
    <w:unhideWhenUsed/>
    <w:rsid w:val="00D951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51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51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1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14D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C23B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5C23B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2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1293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Ahmed</cp:lastModifiedBy>
  <cp:revision>15</cp:revision>
  <dcterms:created xsi:type="dcterms:W3CDTF">2026-08-20T23:32:00Z</dcterms:created>
  <dcterms:modified xsi:type="dcterms:W3CDTF">2026-09-12T13:30:00Z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