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5E58" w14:textId="77777777" w:rsidR="00A720B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jc w:val="center"/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</w:pPr>
      <w:r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  <w:t>Roteiro de Atividade Prática</w:t>
      </w:r>
    </w:p>
    <w:p w14:paraId="5DD528D7" w14:textId="77777777" w:rsidR="00A720B6" w:rsidRDefault="00A720B6"/>
    <w:p w14:paraId="558C95E6" w14:textId="77777777" w:rsidR="00A720B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rPr>
          <w:rFonts w:ascii="Poppins Light" w:eastAsia="Poppins Light" w:hAnsi="Poppins Light" w:cs="Poppins Light"/>
          <w:color w:val="000000"/>
          <w:u w:val="single"/>
        </w:rPr>
      </w:pPr>
      <w:r>
        <w:rPr>
          <w:rFonts w:ascii="Poppins Light" w:eastAsia="Poppins Light" w:hAnsi="Poppins Light" w:cs="Poppins Light"/>
          <w:color w:val="000000"/>
        </w:rPr>
        <w:t xml:space="preserve">Nome: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                                                        </w:t>
      </w:r>
      <w:r>
        <w:rPr>
          <w:rFonts w:ascii="Poppins Light" w:eastAsia="Poppins Light" w:hAnsi="Poppins Light" w:cs="Poppins Light"/>
          <w:color w:val="000000"/>
        </w:rPr>
        <w:tab/>
        <w:t xml:space="preserve"> Turma: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</w:t>
      </w:r>
      <w:r>
        <w:rPr>
          <w:rFonts w:ascii="Poppins Light" w:eastAsia="Poppins Light" w:hAnsi="Poppins Light" w:cs="Poppins Light"/>
          <w:color w:val="FFFFFF"/>
          <w:u w:val="single"/>
        </w:rPr>
        <w:t>.</w:t>
      </w:r>
    </w:p>
    <w:p w14:paraId="0D5F7193" w14:textId="77777777" w:rsidR="00A720B6" w:rsidRDefault="00A720B6">
      <w:pPr>
        <w:spacing w:line="288" w:lineRule="auto"/>
        <w:jc w:val="both"/>
        <w:rPr>
          <w:rFonts w:ascii="Poppins Light" w:eastAsia="Poppins Light" w:hAnsi="Poppins Light" w:cs="Poppins Light"/>
          <w:u w:val="single"/>
        </w:rPr>
      </w:pPr>
    </w:p>
    <w:p w14:paraId="2194BFCA" w14:textId="77777777" w:rsidR="00A720B6" w:rsidRDefault="00000000">
      <w:pPr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Título da atividade: Seleção dos dados para a continuidade da investigação</w:t>
      </w:r>
    </w:p>
    <w:p w14:paraId="628E6260" w14:textId="77777777" w:rsidR="00A720B6" w:rsidRDefault="00A720B6">
      <w:pPr>
        <w:spacing w:line="288" w:lineRule="auto"/>
        <w:jc w:val="both"/>
        <w:rPr>
          <w:rFonts w:ascii="Poppins Light" w:eastAsia="Poppins Light" w:hAnsi="Poppins Light" w:cs="Poppins Light"/>
          <w:sz w:val="22"/>
          <w:szCs w:val="22"/>
          <w:u w:val="single"/>
        </w:rPr>
      </w:pPr>
    </w:p>
    <w:p w14:paraId="0B60ED59" w14:textId="77777777" w:rsidR="00A720B6" w:rsidRDefault="00000000">
      <w:pPr>
        <w:rPr>
          <w:rFonts w:ascii="Poppins" w:eastAsia="Poppins" w:hAnsi="Poppins" w:cs="Poppins"/>
          <w:b/>
          <w:bCs/>
          <w:sz w:val="28"/>
          <w:szCs w:val="28"/>
        </w:rPr>
      </w:pPr>
      <w:r>
        <w:rPr>
          <w:rFonts w:ascii="Poppins" w:eastAsia="Poppins" w:hAnsi="Poppins" w:cs="Poppins"/>
          <w:b/>
          <w:bCs/>
          <w:sz w:val="28"/>
          <w:szCs w:val="28"/>
        </w:rPr>
        <w:t>Objetivos</w:t>
      </w:r>
    </w:p>
    <w:p w14:paraId="207E1519" w14:textId="77777777" w:rsidR="00A720B6" w:rsidRDefault="00000000">
      <w:pPr>
        <w:spacing w:line="276" w:lineRule="auto"/>
        <w:ind w:left="317" w:hanging="259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•  Selecionar dados pertinentes às perguntas investigativas definidas no projeto.</w:t>
      </w:r>
    </w:p>
    <w:p w14:paraId="1FFC288A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Relacionar necessidades de aprofundamento às informações e variáveis disponíveis na base atualizada.</w:t>
      </w:r>
    </w:p>
    <w:p w14:paraId="27AC0269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Registrar justificativas para a seleção e informações que ainda permanecem ausentes.</w:t>
      </w:r>
    </w:p>
    <w:p w14:paraId="0CE54C8A" w14:textId="77777777" w:rsidR="00A720B6" w:rsidRDefault="00A720B6">
      <w:pPr>
        <w:rPr>
          <w:rFonts w:ascii="Poppins Light" w:eastAsia="Poppins Light" w:hAnsi="Poppins Light" w:cs="Poppins Light"/>
          <w:sz w:val="32"/>
          <w:szCs w:val="32"/>
        </w:rPr>
      </w:pPr>
    </w:p>
    <w:p w14:paraId="53B60E2B" w14:textId="77777777" w:rsidR="00CD3FAC" w:rsidRDefault="00CD3FAC">
      <w:pPr>
        <w:rPr>
          <w:rFonts w:ascii="Poppins" w:eastAsia="Poppins" w:hAnsi="Poppins" w:cs="Poppins"/>
          <w:b/>
          <w:bCs/>
          <w:sz w:val="32"/>
          <w:szCs w:val="32"/>
        </w:rPr>
      </w:pPr>
    </w:p>
    <w:p w14:paraId="0A4A5EC4" w14:textId="77777777" w:rsidR="00A720B6" w:rsidRDefault="00000000">
      <w:pPr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Lista de materiais</w:t>
      </w:r>
    </w:p>
    <w:p w14:paraId="62224231" w14:textId="7777777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17" w:hanging="259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DADOS3EMC3B2S7A1_aluno.ipynb;</w:t>
      </w:r>
    </w:p>
    <w:p w14:paraId="57524C75" w14:textId="0083388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17" w:hanging="259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rede_papelarias_B2_integrado.csv;</w:t>
      </w:r>
    </w:p>
    <w:p w14:paraId="0B4C0B9C" w14:textId="7777777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17" w:hanging="259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roteiro da atividade;</w:t>
      </w:r>
    </w:p>
    <w:p w14:paraId="7F6610BF" w14:textId="7777777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17" w:hanging="259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1 computador por dupla com Visual Studio Code, ambiente Python e biblioteca pandas disponíveis; se a atividade for realizada no Google Colab, acesso à internet.</w:t>
      </w:r>
    </w:p>
    <w:p w14:paraId="099D6E9E" w14:textId="77777777" w:rsidR="00CD3FAC" w:rsidRDefault="00CD3FAC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14572F9D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40347EF1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6C5F3BE9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030D26ED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19EF3609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465F3732" w14:textId="77777777" w:rsidR="00EF5A75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77A9675B" w14:textId="08F8A85A" w:rsidR="00CD3FAC" w:rsidRDefault="00CD3FAC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CD3FAC">
        <w:rPr>
          <w:rFonts w:ascii="Poppins" w:hAnsi="Poppins" w:cs="Poppins"/>
          <w:b/>
          <w:bCs/>
          <w:noProof/>
          <w:sz w:val="32"/>
          <w:szCs w:val="32"/>
        </w:rPr>
        <w:lastRenderedPageBreak/>
        <w:t>Organização do ambiente</w:t>
      </w:r>
    </w:p>
    <w:p w14:paraId="7FA17538" w14:textId="72DCEA26" w:rsidR="00EF5A75" w:rsidRPr="00CD3FAC" w:rsidRDefault="00EF5A75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5FC48ACB" wp14:editId="07D43409">
            <wp:extent cx="3863340" cy="2575560"/>
            <wp:effectExtent l="0" t="0" r="3810" b="0"/>
            <wp:docPr id="187212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F0499" w14:textId="77777777" w:rsidR="00CD3FAC" w:rsidRPr="00CD3FAC" w:rsidRDefault="00CD3FAC" w:rsidP="00CD3FA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 w:rsidRPr="00CD3FAC">
        <w:rPr>
          <w:rFonts w:ascii="Poppins Light" w:eastAsia="Poppins Light" w:hAnsi="Poppins Light" w:cs="Poppins Light"/>
          <w:color w:val="000000"/>
        </w:rPr>
        <w:t>1.  Organizem-se em duplas no laboratório de informática, com um computador por dupla.</w:t>
      </w:r>
    </w:p>
    <w:p w14:paraId="449022D8" w14:textId="77777777" w:rsidR="003D77BD" w:rsidRDefault="00000000">
      <w:pPr>
        <w:spacing w:line="276" w:lineRule="auto"/>
      </w:pPr>
      <w:r>
        <w:rPr>
          <w:rFonts w:ascii="Poppins Light" w:eastAsia="Poppins Light" w:hAnsi="Poppins Light" w:cs="Poppins Light"/>
        </w:rPr>
        <w:t>2.  Os dois integrantes devem participar da leitura da base, da discussão sobre a pertinência das informações e do registro das decisões.</w:t>
      </w:r>
    </w:p>
    <w:p w14:paraId="68959A53" w14:textId="77777777" w:rsidR="00A720B6" w:rsidRDefault="00A720B6">
      <w:pPr>
        <w:rPr>
          <w:rFonts w:ascii="Poppins Light" w:eastAsia="Poppins Light" w:hAnsi="Poppins Light" w:cs="Poppins Light"/>
        </w:rPr>
      </w:pPr>
    </w:p>
    <w:p w14:paraId="4E4E4488" w14:textId="77777777" w:rsidR="00A720B6" w:rsidRDefault="00000000">
      <w:pPr>
        <w:pageBreakBefore/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lastRenderedPageBreak/>
        <w:t>Procedimento experimental</w:t>
      </w:r>
    </w:p>
    <w:p w14:paraId="2BA80234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 xml:space="preserve">Vocês continuam atuando como </w:t>
      </w:r>
      <w:r>
        <w:rPr>
          <w:rFonts w:ascii="Poppins" w:eastAsia="Poppins" w:hAnsi="Poppins" w:cs="Poppins"/>
          <w:b/>
        </w:rPr>
        <w:t>assistentes de dados da equipe comercial</w:t>
      </w:r>
      <w:r>
        <w:rPr>
          <w:rFonts w:ascii="Poppins Light" w:eastAsia="Poppins Light" w:hAnsi="Poppins Light" w:cs="Poppins Light"/>
        </w:rPr>
        <w:t xml:space="preserve"> de uma pequena rede brasileira de lojas de materiais para escritório.</w:t>
      </w:r>
    </w:p>
    <w:p w14:paraId="676954D6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Na primeira etapa do projeto, a investigação mostrou que resultados gerais da rede não descrevem automaticamente o que ocorre em cada loja. Também foram reconhecidas limitações dos dados disponíveis para compreender melhor o desempenho comercial.</w:t>
      </w:r>
    </w:p>
    <w:p w14:paraId="4EE88EAD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Essas limitações foram encaminhadas à gerência. Para dar continuidade ao projeto, a equipe recebeu uma versão atualizada da base. Ela preserva os dados utilizados na etapa anterior e acrescenta informações para aprofundar a investigação.</w:t>
      </w:r>
    </w:p>
    <w:p w14:paraId="4AB66321" w14:textId="77777777" w:rsidR="003D77BD" w:rsidRDefault="00000000">
      <w:pPr>
        <w:spacing w:after="80" w:line="276" w:lineRule="auto"/>
        <w:ind w:left="518"/>
      </w:pPr>
      <w:r>
        <w:rPr>
          <w:rFonts w:ascii="Poppins" w:eastAsia="Poppins" w:hAnsi="Poppins" w:cs="Poppins"/>
          <w:b/>
        </w:rPr>
        <w:t xml:space="preserve">Missão da aula: </w:t>
      </w:r>
      <w:r>
        <w:rPr>
          <w:rFonts w:ascii="Poppins Light" w:eastAsia="Poppins Light" w:hAnsi="Poppins Light" w:cs="Poppins Light"/>
        </w:rPr>
        <w:t>selecionar dados pertinentes às perguntas investigativas definidas no projeto, relacionando cada escolha ao que se pretende aprofundar.</w:t>
      </w:r>
    </w:p>
    <w:p w14:paraId="5205D27D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Preparação</w:t>
      </w:r>
    </w:p>
    <w:p w14:paraId="4468D5A9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1.  Salvem o notebook e o arquivo CSV na mesma pasta.</w:t>
      </w:r>
    </w:p>
    <w:p w14:paraId="04D97C7B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2.  Abram o notebook DADOS3EMC3B2S7A1_aluno.ipynb no Visual Studio Code.</w:t>
      </w:r>
    </w:p>
    <w:p w14:paraId="2689241F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3.  Se solicitado, selecionem um kernel Python disponível.</w:t>
      </w:r>
    </w:p>
    <w:p w14:paraId="763B7DE5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4.  Executem a primeira célula de código para carregar a base atualizada.</w:t>
      </w:r>
    </w:p>
    <w:p w14:paraId="6359A2B7" w14:textId="77777777" w:rsidR="003D77BD" w:rsidRDefault="00000000">
      <w:pPr>
        <w:spacing w:after="80" w:line="276" w:lineRule="auto"/>
        <w:ind w:left="518"/>
      </w:pPr>
      <w:r>
        <w:rPr>
          <w:rFonts w:ascii="Poppins Light" w:eastAsia="Poppins Light" w:hAnsi="Poppins Light" w:cs="Poppins Light"/>
        </w:rPr>
        <w:t>Se o professor optar pelo Google Colab, façam o upload do CSV para a sessão antes de executar a célula.</w:t>
      </w:r>
    </w:p>
    <w:p w14:paraId="00C42F4F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1. Identifiquem o que mudou na base</w:t>
      </w:r>
    </w:p>
    <w:p w14:paraId="0157A19A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Observem a lista de colunas, as primeiras linhas e o dicionário de dados no notebook. Cada registro continua representando uma loja em um dia de funcionamento. Nesta etapa, o objetivo é reconhecer quais informações estão disponíveis; não façam ainda uma verificação sistemática da qualidade nem corrijam registros.</w:t>
      </w:r>
    </w:p>
    <w:p w14:paraId="19DF3165" w14:textId="77777777" w:rsidR="003D77BD" w:rsidRDefault="00000000">
      <w:pPr>
        <w:spacing w:after="80" w:line="276" w:lineRule="auto"/>
        <w:ind w:left="518"/>
      </w:pPr>
      <w:r>
        <w:rPr>
          <w:rFonts w:ascii="Poppins Light" w:eastAsia="Poppins Light" w:hAnsi="Poppins Light" w:cs="Poppins Light"/>
        </w:rPr>
        <w:lastRenderedPageBreak/>
        <w:t>No notebook, registrem quais informações foram acrescentadas à base e expliquem o que elas podem acrescentar à investigação do desempenho comercial.</w:t>
      </w:r>
    </w:p>
    <w:p w14:paraId="2B4DECC9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7A2DB336">
          <v:rect id="_x0000_i3001" style="width:0;height:1.5pt" o:hralign="center" o:hrstd="t" o:hr="t" fillcolor="#a0a0a0" stroked="f"/>
        </w:pict>
      </w:r>
    </w:p>
    <w:p w14:paraId="17A57FA6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EA27FB1C">
          <v:rect id="_x0000_i3002" style="width:0;height:1.5pt" o:hralign="center" o:hrstd="t" o:hr="t" fillcolor="#a0a0a0" stroked="f"/>
        </w:pict>
      </w:r>
    </w:p>
    <w:p w14:paraId="7230571B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F359DF72">
          <v:rect id="_x0000_i3003" style="width:0;height:1.5pt" o:hralign="center" o:hrstd="t" o:hr="t" fillcolor="#a0a0a0" stroked="f"/>
        </w:pict>
      </w:r>
    </w:p>
    <w:p w14:paraId="5B252744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7061A720">
          <v:rect id="_x0000_i3004" style="width:0;height:1.5pt" o:hralign="center" o:hrstd="t" o:hr="t" fillcolor="#a0a0a0" stroked="f"/>
        </w:pict>
      </w:r>
    </w:p>
    <w:p w14:paraId="D3E67BF1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AB68376F">
          <v:rect id="_x0000_i3005" style="width:0;height:1.5pt" o:hralign="center" o:hrstd="t" o:hr="t" fillcolor="#a0a0a0" stroked="f"/>
        </w:pict>
      </w:r>
    </w:p>
    <w:p w14:paraId="4D4484CC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63269D54">
          <v:rect id="_x0000_i3006" style="width:0;height:1.5pt" o:hralign="center" o:hrstd="t" o:hr="t" fillcolor="#a0a0a0" stroked="f"/>
        </w:pict>
      </w:r>
    </w:p>
    <w:p w14:paraId="2276A142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2. Relacionem perguntas, informações e variáveis</w:t>
      </w:r>
    </w:p>
    <w:p w14:paraId="3C151697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A pergunta central do projeto continua sendo: “Quais condições estão associadas ao desempenho comercial das lojas e qual aspecto merece prioridade para uma primeira ação de melhoria?”</w:t>
      </w:r>
    </w:p>
    <w:p w14:paraId="10106421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A S6 indicou que a investigação precisa ser aprofundada principalmente por loja e faixa de movimento. No notebook, preencham o Registro de seleção relacionando: necessidade de aprofundamento, informação necessária, variável(is) disponível(is), justificativa da escolha e informação ainda ausente.</w:t>
      </w:r>
    </w:p>
    <w:p w14:paraId="5FDE09DF" w14:textId="77777777" w:rsidR="003D77BD" w:rsidRDefault="00000000">
      <w:pPr>
        <w:spacing w:line="276" w:lineRule="auto"/>
        <w:ind w:left="835" w:hanging="259"/>
      </w:pPr>
      <w:r>
        <w:rPr>
          <w:rFonts w:ascii="Poppins Light" w:eastAsia="Poppins Light" w:hAnsi="Poppins Light" w:cs="Poppins Light"/>
        </w:rPr>
        <w:t>•  Aprofundar comparações por loja e faixa de movimento.</w:t>
      </w:r>
    </w:p>
    <w:p w14:paraId="EB01D25C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B45C2DA7">
          <v:rect id="_x0000_i3007" style="width:0;height:1.5pt" o:hralign="center" o:hrstd="t" o:hr="t" fillcolor="#a0a0a0" stroked="f"/>
        </w:pict>
      </w:r>
    </w:p>
    <w:p w14:paraId="54BBB765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FF14E51D">
          <v:rect id="_x0000_i3008" style="width:0;height:1.5pt" o:hralign="center" o:hrstd="t" o:hr="t" fillcolor="#a0a0a0" stroked="f"/>
        </w:pict>
      </w:r>
    </w:p>
    <w:p w14:paraId="E433AD61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B206CC4F">
          <v:rect id="_x0000_i3009" style="width:0;height:1.5pt" o:hralign="center" o:hrstd="t" o:hr="t" fillcolor="#a0a0a0" stroked="f"/>
        </w:pict>
      </w:r>
    </w:p>
    <w:p w14:paraId="642D9F94" w14:textId="77777777" w:rsidR="003D77BD" w:rsidRDefault="00000000">
      <w:pPr>
        <w:spacing w:line="276" w:lineRule="auto"/>
        <w:ind w:left="835" w:hanging="259"/>
      </w:pPr>
      <w:r>
        <w:rPr>
          <w:rFonts w:ascii="Poppins Light" w:eastAsia="Poppins Light" w:hAnsi="Poppins Light" w:cs="Poppins Light"/>
        </w:rPr>
        <w:t>•  Aprofundar uma condição já explorada na S6 e sua associação com o aproveitamento do movimento.</w:t>
      </w:r>
    </w:p>
    <w:p w14:paraId="C868B043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8625F13F">
          <v:rect id="_x0000_i3010" style="width:0;height:1.5pt" o:hralign="center" o:hrstd="t" o:hr="t" fillcolor="#a0a0a0" stroked="f"/>
        </w:pict>
      </w:r>
    </w:p>
    <w:p w14:paraId="831A83E5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AB6CE4AD">
          <v:rect id="_x0000_i3011" style="width:0;height:1.5pt" o:hralign="center" o:hrstd="t" o:hr="t" fillcolor="#a0a0a0" stroked="f"/>
        </w:pict>
      </w:r>
    </w:p>
    <w:p w14:paraId="C2496DB2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A69654B0">
          <v:rect id="_x0000_i3012" style="width:0;height:1.5pt" o:hralign="center" o:hrstd="t" o:hr="t" fillcolor="#a0a0a0" stroked="f"/>
        </w:pict>
      </w:r>
    </w:p>
    <w:p w14:paraId="454FDC5D" w14:textId="77777777" w:rsidR="003D77BD" w:rsidRDefault="00000000">
      <w:pPr>
        <w:spacing w:line="276" w:lineRule="auto"/>
        <w:ind w:left="835" w:hanging="259"/>
      </w:pPr>
      <w:r>
        <w:rPr>
          <w:rFonts w:ascii="Poppins Light" w:eastAsia="Poppins Light" w:hAnsi="Poppins Light" w:cs="Poppins Light"/>
        </w:rPr>
        <w:t>•  Compreender melhor o desempenho comercial com as informações adicionais disponibilizadas pela gerência.</w:t>
      </w:r>
    </w:p>
    <w:p w14:paraId="D9062C36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6B5BFCC9">
          <v:rect id="_x0000_i3013" style="width:0;height:1.5pt" o:hralign="center" o:hrstd="t" o:hr="t" fillcolor="#a0a0a0" stroked="f"/>
        </w:pict>
      </w:r>
    </w:p>
    <w:p w14:paraId="21083AF7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9A6AE388">
          <v:rect id="_x0000_i3014" style="width:0;height:1.5pt" o:hralign="center" o:hrstd="t" o:hr="t" fillcolor="#a0a0a0" stroked="f"/>
        </w:pict>
      </w:r>
    </w:p>
    <w:p w14:paraId="23C5AF55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3. Consolidem a seleção</w:t>
      </w:r>
    </w:p>
    <w:p w14:paraId="71E417A8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>No notebook, registrem as variáveis selecionadas para dar continuidade à investigação e justifiquem a relação de pelo menos duas delas com uma pergunta ou necessidade do projeto.</w:t>
      </w:r>
    </w:p>
    <w:p w14:paraId="AD93C6B5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4D1F7AB6">
          <v:rect id="_x0000_i3015" style="width:0;height:1.5pt" o:hralign="center" o:hrstd="t" o:hr="t" fillcolor="#a0a0a0" stroked="f"/>
        </w:pict>
      </w:r>
    </w:p>
    <w:p w14:paraId="047FAC13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C1B22202">
          <v:rect id="_x0000_i3016" style="width:0;height:1.5pt" o:hralign="center" o:hrstd="t" o:hr="t" fillcolor="#a0a0a0" stroked="f"/>
        </w:pict>
      </w:r>
    </w:p>
    <w:p w14:paraId="D4DF4DDA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410F4081">
          <v:rect id="_x0000_i3017" style="width:0;height:1.5pt" o:hralign="center" o:hrstd="t" o:hr="t" fillcolor="#a0a0a0" stroked="f"/>
        </w:pict>
      </w:r>
    </w:p>
    <w:p w14:paraId="79ACFA51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A550AAF1">
          <v:rect id="_x0000_i3018" style="width:0;height:1.5pt" o:hralign="center" o:hrstd="t" o:hr="t" fillcolor="#a0a0a0" stroked="f"/>
        </w:pict>
      </w:r>
    </w:p>
    <w:p w14:paraId="AF1F168E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E5931662">
          <v:rect id="_x0000_i3019" style="width:0;height:1.5pt" o:hralign="center" o:hrstd="t" o:hr="t" fillcolor="#a0a0a0" stroked="f"/>
        </w:pict>
      </w:r>
    </w:p>
    <w:p w14:paraId="7DBE351E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8F60E955">
          <v:rect id="_x0000_i3020" style="width:0;height:1.5pt" o:hralign="center" o:hrstd="t" o:hr="t" fillcolor="#a0a0a0" stroked="f"/>
        </w:pict>
      </w:r>
    </w:p>
    <w:p w14:paraId="AE4FC608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8698E8B9">
          <v:rect id="_x0000_i3021" style="width:0;height:1.5pt" o:hralign="center" o:hrstd="t" o:hr="t" fillcolor="#a0a0a0" stroked="f"/>
        </w:pict>
      </w:r>
    </w:p>
    <w:p w14:paraId="BF23C1D7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2560C455">
          <v:rect id="_x0000_i3022" style="width:0;height:1.5pt" o:hralign="center" o:hrstd="t" o:hr="t" fillcolor="#a0a0a0" stroked="f"/>
        </w:pict>
      </w:r>
    </w:p>
    <w:p w14:paraId="566C88AF" w14:textId="77777777" w:rsidR="003D77BD" w:rsidRDefault="00000000">
      <w:pPr>
        <w:spacing w:after="80" w:line="276" w:lineRule="auto"/>
        <w:ind w:left="518"/>
      </w:pPr>
      <w:r>
        <w:rPr>
          <w:rFonts w:ascii="Poppins Light" w:eastAsia="Poppins Light" w:hAnsi="Poppins Light" w:cs="Poppins Light"/>
        </w:rPr>
        <w:t>Não incluam uma variável apenas porque ela existe na base. Campos de identificação e contexto podem continuar disponíveis mesmo quando não forem o foco analítico da pergunta. Nesta aula, não é necessário criar uma nova cópia reduzida do CSV.</w:t>
      </w:r>
    </w:p>
    <w:p w14:paraId="1CC476C5" w14:textId="77777777" w:rsidR="003D77BD" w:rsidRDefault="00000000">
      <w:pPr>
        <w:keepNext/>
        <w:spacing w:before="120" w:after="20" w:line="276" w:lineRule="auto"/>
        <w:ind w:left="518"/>
      </w:pPr>
      <w:r>
        <w:rPr>
          <w:rFonts w:ascii="Poppins" w:eastAsia="Poppins" w:hAnsi="Poppins" w:cs="Poppins"/>
          <w:b/>
          <w:sz w:val="28"/>
        </w:rPr>
        <w:t>4. Registrem o que ainda falta e revisem</w:t>
      </w:r>
    </w:p>
    <w:p w14:paraId="380D2B33" w14:textId="77777777" w:rsidR="003D77BD" w:rsidRDefault="00000000">
      <w:pPr>
        <w:spacing w:line="276" w:lineRule="auto"/>
        <w:ind w:left="518"/>
      </w:pPr>
      <w:r>
        <w:rPr>
          <w:rFonts w:ascii="Poppins Light" w:eastAsia="Poppins Light" w:hAnsi="Poppins Light" w:cs="Poppins Light"/>
        </w:rPr>
        <w:t xml:space="preserve">Retomem fatores já registrados na S6 como possibilidades para aprofundamentos futuros — organização da equipe, perfil do público, mix de produtos, eventos locais e características do atendimento. Verifiquem se </w:t>
      </w:r>
      <w:r>
        <w:rPr>
          <w:rFonts w:ascii="Poppins Light" w:eastAsia="Poppins Light" w:hAnsi="Poppins Light" w:cs="Poppins Light"/>
        </w:rPr>
        <w:lastRenderedPageBreak/>
        <w:t>algum deles passou a estar diretamente representado na base e registrem pelo menos uma informação que ainda permaneça ausente.</w:t>
      </w:r>
    </w:p>
    <w:p w14:paraId="F74EDFCE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281AB2FC">
          <v:rect id="_x0000_i3023" style="width:0;height:1.5pt" o:hralign="center" o:hrstd="t" o:hr="t" fillcolor="#a0a0a0" stroked="f"/>
        </w:pict>
      </w:r>
    </w:p>
    <w:p w14:paraId="594B3B77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4E6445A5">
          <v:rect id="_x0000_i3024" style="width:0;height:1.5pt" o:hralign="center" o:hrstd="t" o:hr="t" fillcolor="#a0a0a0" stroked="f"/>
        </w:pict>
      </w:r>
    </w:p>
    <w:p w14:paraId="7A6FFEF9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63F5AD92">
          <v:rect id="_x0000_i3025" style="width:0;height:1.5pt" o:hralign="center" o:hrstd="t" o:hr="t" fillcolor="#a0a0a0" stroked="f"/>
        </w:pict>
      </w:r>
    </w:p>
    <w:p w14:paraId="6C3F0FE0" w14:textId="77777777" w:rsidR="003D77BD" w:rsidRDefault="00000000">
      <w:pPr>
        <w:keepNext/>
        <w:spacing w:line="276" w:lineRule="auto"/>
        <w:ind w:left="518"/>
      </w:pPr>
      <w:r>
        <w:rPr>
          <w:rFonts w:ascii="Poppins" w:eastAsia="Poppins" w:hAnsi="Poppins" w:cs="Poppins"/>
          <w:b/>
        </w:rPr>
        <w:t>Antes de entregar, confiram se:</w:t>
      </w:r>
    </w:p>
    <w:p w14:paraId="4A510819" w14:textId="77777777" w:rsidR="003D77BD" w:rsidRDefault="00000000">
      <w:pPr>
        <w:spacing w:line="276" w:lineRule="auto"/>
        <w:ind w:left="835" w:hanging="259"/>
      </w:pPr>
      <w:r>
        <w:rPr>
          <w:rFonts w:ascii="Poppins Light" w:eastAsia="Poppins Light" w:hAnsi="Poppins Light" w:cs="Poppins Light"/>
        </w:rPr>
        <w:t>•  cada variável selecionada tem relação explícita com uma pergunta ou necessidade da investigação;</w:t>
      </w:r>
    </w:p>
    <w:p w14:paraId="21B08D83" w14:textId="77777777" w:rsidR="003D77BD" w:rsidRDefault="00000000">
      <w:pPr>
        <w:spacing w:line="276" w:lineRule="auto"/>
        <w:ind w:left="835" w:hanging="259"/>
      </w:pPr>
      <w:r>
        <w:rPr>
          <w:rFonts w:ascii="Poppins Light" w:eastAsia="Poppins Light" w:hAnsi="Poppins Light" w:cs="Poppins Light"/>
        </w:rPr>
        <w:t>•  a informação está realmente disponível na base;</w:t>
      </w:r>
    </w:p>
    <w:p w14:paraId="0D3199AF" w14:textId="77777777" w:rsidR="003D77BD" w:rsidRDefault="00000000">
      <w:pPr>
        <w:spacing w:line="276" w:lineRule="auto"/>
        <w:ind w:left="835" w:hanging="259"/>
      </w:pPr>
      <w:r>
        <w:rPr>
          <w:rFonts w:ascii="Poppins Light" w:eastAsia="Poppins Light" w:hAnsi="Poppins Light" w:cs="Poppins Light"/>
        </w:rPr>
        <w:t>•  as escolhas estão justificadas;</w:t>
      </w:r>
    </w:p>
    <w:p w14:paraId="42E17FCD" w14:textId="77777777" w:rsidR="003D77BD" w:rsidRDefault="00000000">
      <w:pPr>
        <w:spacing w:line="276" w:lineRule="auto"/>
        <w:ind w:left="835" w:hanging="259"/>
      </w:pPr>
      <w:r>
        <w:rPr>
          <w:rFonts w:ascii="Poppins Light" w:eastAsia="Poppins Light" w:hAnsi="Poppins Light" w:cs="Poppins Light"/>
        </w:rPr>
        <w:t>•  as informações necessárias que ainda não existem foram registradas como lacunas.</w:t>
      </w:r>
    </w:p>
    <w:p w14:paraId="5FF0C246" w14:textId="77777777" w:rsidR="003D77BD" w:rsidRDefault="00000000">
      <w:pPr>
        <w:spacing w:after="160" w:line="276" w:lineRule="auto"/>
        <w:ind w:left="518"/>
      </w:pPr>
      <w:r>
        <w:rPr>
          <w:rFonts w:ascii="Poppins Light" w:eastAsia="Poppins Light" w:hAnsi="Poppins Light" w:cs="Poppins Light"/>
        </w:rPr>
        <w:t>Revisem a seleção, registrem no notebook qualquer inclusão, retirada ou manutenção de variável que mereça justificativa e salvem o arquivo preenchido. Esse registro será retomado na próxima aula para verificar a qualidade dos dados escolhidos.</w:t>
      </w:r>
    </w:p>
    <w:p w14:paraId="CBDD84C6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6250ADD1">
          <v:rect id="_x0000_i3026" style="width:0;height:1.5pt" o:hralign="center" o:hrstd="t" o:hr="t" fillcolor="#a0a0a0" stroked="f"/>
        </w:pict>
      </w:r>
    </w:p>
    <w:p w14:paraId="014AF2CA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6C59B2C5">
          <v:rect id="_x0000_i3027" style="width:0;height:1.5pt" o:hralign="center" o:hrstd="t" o:hr="t" fillcolor="#a0a0a0" stroked="f"/>
        </w:pict>
      </w:r>
    </w:p>
    <w:p w14:paraId="42A67F55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FAA5E6C0">
          <v:rect id="_x0000_i3028" style="width:0;height:1.5pt" o:hralign="center" o:hrstd="t" o:hr="t" fillcolor="#a0a0a0" stroked="f"/>
        </w:pict>
      </w:r>
    </w:p>
    <w:p w14:paraId="3259D95D" w14:textId="77777777" w:rsidR="00CD3FAC" w:rsidRDefault="00CD3FAC" w:rsidP="00CD3FAC">
      <w:pPr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Critérios para avaliação da atividade</w:t>
      </w:r>
    </w:p>
    <w:p w14:paraId="3BF487C6" w14:textId="77777777" w:rsidR="00A720B6" w:rsidRDefault="00CD3FAC" w:rsidP="00CD3FAC">
      <w:pPr>
        <w:spacing w:line="276" w:lineRule="auto"/>
        <w:ind w:left="317" w:hanging="259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  <w:color w:val="000000"/>
        </w:rPr>
        <w:t>•  Relaciona as escolhas às perguntas e necessidades da investigação.</w:t>
      </w:r>
    </w:p>
    <w:p w14:paraId="2F09793E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Verifica se as informações selecionadas estão disponíveis na base.</w:t>
      </w:r>
    </w:p>
    <w:p w14:paraId="197D0FD9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Seleciona variáveis pertinentes e justifica as escolhas.</w:t>
      </w:r>
    </w:p>
    <w:p w14:paraId="6DD5C6E1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Distingue dados disponíveis de informações que ainda permanecem ausentes.</w:t>
      </w:r>
    </w:p>
    <w:p w14:paraId="3D3B97C8" w14:textId="77777777" w:rsidR="003D77BD" w:rsidRDefault="00000000">
      <w:pPr>
        <w:spacing w:line="276" w:lineRule="auto"/>
        <w:ind w:left="317" w:hanging="259"/>
      </w:pPr>
      <w:r>
        <w:rPr>
          <w:rFonts w:ascii="Poppins Light" w:eastAsia="Poppins Light" w:hAnsi="Poppins Light" w:cs="Poppins Light"/>
        </w:rPr>
        <w:t>•  Revisa a seleção sem antecipar procedimentos de tratamento de dados.</w:t>
      </w:r>
    </w:p>
    <w:p w14:paraId="323A98D1" w14:textId="77777777" w:rsidR="003D77BD" w:rsidRDefault="00000000">
      <w:pPr>
        <w:spacing w:before="80" w:after="40" w:line="276" w:lineRule="auto"/>
      </w:pPr>
      <w:r>
        <w:rPr>
          <w:rFonts w:ascii="Poppins" w:eastAsia="Poppins" w:hAnsi="Poppins" w:cs="Poppins"/>
          <w:b/>
        </w:rPr>
        <w:t xml:space="preserve">Expectativa de entrega: </w:t>
      </w:r>
      <w:r>
        <w:rPr>
          <w:rFonts w:ascii="Poppins Light" w:eastAsia="Poppins Light" w:hAnsi="Poppins Light" w:cs="Poppins Light"/>
        </w:rPr>
        <w:t>um notebook preenchido e salvo por dupla, com o registro de seleção de dados e variáveis, justificativas e lacunas identificadas.</w:t>
      </w:r>
    </w:p>
    <w:p w14:paraId="0D055682" w14:textId="77777777" w:rsidR="003D77BD" w:rsidRDefault="00000000">
      <w:pPr>
        <w:spacing w:after="40" w:line="276" w:lineRule="auto"/>
      </w:pPr>
      <w:r>
        <w:rPr>
          <w:rFonts w:ascii="Poppins" w:eastAsia="Poppins" w:hAnsi="Poppins" w:cs="Poppins"/>
          <w:b/>
        </w:rPr>
        <w:t xml:space="preserve">Fonte dos dados: </w:t>
      </w:r>
      <w:r>
        <w:rPr>
          <w:rFonts w:ascii="Poppins Light" w:eastAsia="Poppins Light" w:hAnsi="Poppins Light" w:cs="Poppins Light"/>
        </w:rPr>
        <w:t>o conjunto foi elaborado para fins didáticos e simula registros de operação diária de uma pequena rede brasileira de lojas. Os resultados e decisões desta atividade se referem somente a esse conjunto.</w:t>
      </w:r>
    </w:p>
    <w:sectPr w:rsidR="003D77BD">
      <w:headerReference w:type="default" r:id="rId9"/>
      <w:footerReference w:type="even" r:id="rId10"/>
      <w:footerReference w:type="default" r:id="rId11"/>
      <w:footerReference w:type="first" r:id="rId12"/>
      <w:pgSz w:w="11907" w:h="16840"/>
      <w:pgMar w:top="851" w:right="1134" w:bottom="1134" w:left="1134" w:header="34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300E1" w14:textId="77777777" w:rsidR="005E65E1" w:rsidRDefault="005E65E1">
      <w:r>
        <w:separator/>
      </w:r>
    </w:p>
  </w:endnote>
  <w:endnote w:type="continuationSeparator" w:id="0">
    <w:p w14:paraId="60333CAB" w14:textId="77777777" w:rsidR="005E65E1" w:rsidRDefault="005E6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458858BE-A8F7-4D2F-A5DE-77FB32139C1D}"/>
    <w:embedBold r:id="rId2" w:fontKey="{7D5DF48A-480F-4D7F-8027-7D57909039B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2EEE765C-9A70-4D46-883E-E82C3A5BB6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4" w:fontKey="{A6CDF266-60BD-4123-AAA5-D2CFC5AA60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  <w:embedRegular r:id="rId5" w:fontKey="{69DEA67D-58D8-41AE-99F9-EF4B0A78232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22C22E1-380A-48A9-9425-B1D4F315BD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73814FC-EC21-41BA-B13C-A7526AB05B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06A34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1B70DDA" w14:textId="77777777" w:rsidR="00A720B6" w:rsidRDefault="00A720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DB0FF" w14:textId="77777777" w:rsidR="00A720B6" w:rsidRDefault="00A720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3E2C11EF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color w:val="000000"/>
        <w:sz w:val="20"/>
        <w:szCs w:val="20"/>
      </w:rPr>
      <w:t>[DADOS]</w:t>
    </w:r>
    <w:r>
      <w:rPr>
        <w:rFonts w:ascii="Poppins" w:eastAsia="Poppins" w:hAnsi="Poppins" w:cs="Poppins"/>
        <w:color w:val="000000"/>
        <w:sz w:val="20"/>
        <w:szCs w:val="20"/>
      </w:rPr>
      <w:tab/>
      <w:t>[C3 Análise Exploratória de Dados e Inteligência de Negócios]</w:t>
    </w:r>
    <w:r>
      <w:rPr>
        <w:rFonts w:ascii="Poppins" w:eastAsia="Poppins" w:hAnsi="Poppins" w:cs="Poppins"/>
        <w:color w:val="000000"/>
        <w:sz w:val="20"/>
        <w:szCs w:val="20"/>
      </w:rPr>
      <w:tab/>
      <w:t>[Semana 7]</w:t>
    </w:r>
  </w:p>
  <w:p w14:paraId="3BB8DBDC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CD3FAC">
      <w:rPr>
        <w:rFonts w:ascii="Poppins" w:eastAsia="Poppins" w:hAnsi="Poppins" w:cs="Poppins"/>
        <w:b/>
        <w:bCs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CD3FAC">
      <w:rPr>
        <w:rFonts w:ascii="Poppins" w:eastAsia="Poppins" w:hAnsi="Poppins" w:cs="Poppins"/>
        <w:b/>
        <w:bCs/>
        <w:noProof/>
        <w:color w:val="000000"/>
        <w:sz w:val="20"/>
        <w:szCs w:val="20"/>
      </w:rPr>
      <w:t>2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B8D3B" w14:textId="77777777" w:rsidR="003D77BD" w:rsidRDefault="003D77B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05345" w14:textId="77777777" w:rsidR="005E65E1" w:rsidRDefault="005E65E1">
      <w:r>
        <w:separator/>
      </w:r>
    </w:p>
  </w:footnote>
  <w:footnote w:type="continuationSeparator" w:id="0">
    <w:p w14:paraId="0B817C99" w14:textId="77777777" w:rsidR="005E65E1" w:rsidRDefault="005E65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83DF5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4982F8F5" wp14:editId="4095B20F">
          <wp:extent cx="1879182" cy="847047"/>
          <wp:effectExtent l="0" t="0" r="0" b="0"/>
          <wp:docPr id="1" name="image1.png" descr="Logotip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O conteúdo gerado por IA pode estar incorreto."/>
                  <pic:cNvPicPr preferRelativeResize="0"/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24A6E"/>
    <w:multiLevelType w:val="multilevel"/>
    <w:tmpl w:val="65CCAF2C"/>
    <w:lvl w:ilvl="0">
      <w:start w:val="1"/>
      <w:numFmt w:val="decimal"/>
      <w:lvlText w:val="%1."/>
      <w:lvlJc w:val="left"/>
      <w:pPr>
        <w:ind w:left="720" w:hanging="360"/>
      </w:pPr>
      <w:rPr>
        <w:rFonts w:ascii="Poppins" w:eastAsia="Poppins" w:hAnsi="Poppins" w:cs="Poppins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4DE7EAC"/>
    <w:multiLevelType w:val="multilevel"/>
    <w:tmpl w:val="C49052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53272259">
    <w:abstractNumId w:val="1"/>
  </w:num>
  <w:num w:numId="2" w16cid:durableId="146492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0B6"/>
    <w:rsid w:val="00040474"/>
    <w:rsid w:val="002E5BB7"/>
    <w:rsid w:val="003D77BD"/>
    <w:rsid w:val="005E65E1"/>
    <w:rsid w:val="007C1DE0"/>
    <w:rsid w:val="00A720B6"/>
    <w:rsid w:val="00C70A6B"/>
    <w:rsid w:val="00CD3FAC"/>
    <w:rsid w:val="00DE258B"/>
    <w:rsid w:val="00EF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DCEAB"/>
  <w15:docId w15:val="{C7E7A4DD-8FED-4F96-A399-821CBE17B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D3F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ITAJL70XuJ/1Fe4pMpLFeOF12g==">CgMxLjA4AHIhMVJlRXloWG5sR2t5SDNkY2g1dlZ0RGFNQlFFZW1nTV80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882</Words>
  <Characters>4763</Characters>
  <Application>Microsoft Office Word</Application>
  <DocSecurity>0</DocSecurity>
  <Lines>39</Lines>
  <Paragraphs>11</Paragraphs>
  <ScaleCrop>false</ScaleCrop>
  <Company>FDE</Company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Ahmed</cp:lastModifiedBy>
  <cp:revision>4</cp:revision>
  <dcterms:created xsi:type="dcterms:W3CDTF">2026-07-29T12:48:00Z</dcterms:created>
  <dcterms:modified xsi:type="dcterms:W3CDTF">2026-10-08T19:59:00Z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-1929031359</vt:lpwstr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lpwstr>64200</vt:lpwstr>
  </property>
  <property fmtid="{D5CDD505-2E9C-101B-9397-08002B2CF9AE}" pid="8" name="xd_Signature">
    <vt:lpwstr>false</vt:lpwstr>
  </property>
  <property fmtid="{D5CDD505-2E9C-101B-9397-08002B2CF9AE}" pid="9" name="xd_ProgID">
    <vt:lpwstr>xd_ProgID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  <property fmtid="{D5CDD505-2E9C-101B-9397-08002B2CF9AE}" pid="14" name="_ReviewingToolsShownOnce">
    <vt:lpwstr>_ReviewingToolsShownOnce</vt:lpwstr>
  </property>
  <property fmtid="{D5CDD505-2E9C-101B-9397-08002B2CF9AE}" pid="15" name="MediaServiceImageTags">
    <vt:lpwstr>MediaServiceImageTags</vt:lpwstr>
  </property>
</Properties>
</file>