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3FA7" w14:textId="77777777" w:rsidR="0018299A" w:rsidRPr="002B0BE0" w:rsidRDefault="00000000">
      <w:pPr>
        <w:jc w:val="center"/>
        <w:rPr>
          <w:color w:val="000000" w:themeColor="text1"/>
        </w:rPr>
      </w:pPr>
      <w:r w:rsidRPr="002B0BE0">
        <w:rPr>
          <w:b/>
          <w:color w:val="000000" w:themeColor="text1"/>
          <w:sz w:val="40"/>
        </w:rPr>
        <w:t>Material Complementar</w:t>
      </w:r>
    </w:p>
    <w:p w14:paraId="0F8DA46A" w14:textId="71C8E017" w:rsidR="0018299A" w:rsidRPr="002B0BE0" w:rsidRDefault="00000000">
      <w:pPr>
        <w:spacing w:after="60"/>
        <w:rPr>
          <w:b/>
          <w:color w:val="000000" w:themeColor="text1"/>
          <w:sz w:val="32"/>
          <w:szCs w:val="32"/>
        </w:rPr>
      </w:pPr>
      <w:r w:rsidRPr="002B0BE0">
        <w:rPr>
          <w:b/>
          <w:color w:val="000000" w:themeColor="text1"/>
          <w:sz w:val="32"/>
          <w:szCs w:val="32"/>
        </w:rPr>
        <w:t>Nome: __________________________   Turma: _____</w:t>
      </w:r>
    </w:p>
    <w:p w14:paraId="24B80E5B" w14:textId="77777777" w:rsidR="002B0BE0" w:rsidRDefault="002B0BE0">
      <w:pPr>
        <w:spacing w:before="40" w:after="120"/>
        <w:jc w:val="center"/>
        <w:rPr>
          <w:b/>
          <w:color w:val="000000" w:themeColor="text1"/>
          <w:sz w:val="32"/>
          <w:szCs w:val="32"/>
        </w:rPr>
      </w:pPr>
    </w:p>
    <w:p w14:paraId="43BD0278" w14:textId="77777777" w:rsidR="00776B9A" w:rsidRDefault="00776B9A" w:rsidP="00776B9A">
      <w:pPr>
        <w:keepNext/>
        <w:spacing w:before="140"/>
        <w:jc w:val="center"/>
        <w:rPr>
          <w:b/>
          <w:color w:val="000000" w:themeColor="text1"/>
          <w:sz w:val="32"/>
          <w:szCs w:val="32"/>
        </w:rPr>
      </w:pPr>
      <w:r w:rsidRPr="00776B9A">
        <w:rPr>
          <w:b/>
          <w:color w:val="000000" w:themeColor="text1"/>
          <w:sz w:val="32"/>
          <w:szCs w:val="32"/>
        </w:rPr>
        <w:t>Classificando variáveis da pesquisa</w:t>
      </w:r>
    </w:p>
    <w:p w14:paraId="59525F51" w14:textId="25BFA22B" w:rsidR="0018299A" w:rsidRPr="002B0BE0" w:rsidRDefault="00000000">
      <w:pPr>
        <w:keepNext/>
        <w:spacing w:before="140"/>
        <w:rPr>
          <w:color w:val="000000" w:themeColor="text1"/>
        </w:rPr>
      </w:pPr>
      <w:r w:rsidRPr="002B0BE0">
        <w:rPr>
          <w:b/>
          <w:color w:val="000000" w:themeColor="text1"/>
          <w:sz w:val="26"/>
        </w:rPr>
        <w:t>Objetivo</w:t>
      </w:r>
    </w:p>
    <w:p w14:paraId="481F98FE" w14:textId="77777777" w:rsidR="0018299A" w:rsidRPr="002B0BE0" w:rsidRDefault="00000000">
      <w:pPr>
        <w:spacing w:after="80"/>
        <w:rPr>
          <w:color w:val="000000" w:themeColor="text1"/>
        </w:rPr>
      </w:pPr>
      <w:r w:rsidRPr="002B0BE0">
        <w:rPr>
          <w:color w:val="000000" w:themeColor="text1"/>
        </w:rPr>
        <w:t>Classificar dados qualitativos e quantitativos em situações reais ou simuladas.</w:t>
      </w:r>
    </w:p>
    <w:p w14:paraId="7F3D17B2" w14:textId="77777777" w:rsidR="0018299A" w:rsidRPr="002B0BE0" w:rsidRDefault="00000000">
      <w:pPr>
        <w:keepNext/>
        <w:spacing w:before="140"/>
        <w:rPr>
          <w:color w:val="000000" w:themeColor="text1"/>
        </w:rPr>
      </w:pPr>
      <w:r w:rsidRPr="002B0BE0">
        <w:rPr>
          <w:b/>
          <w:color w:val="000000" w:themeColor="text1"/>
          <w:sz w:val="26"/>
        </w:rPr>
        <w:t>Contexto</w:t>
      </w:r>
    </w:p>
    <w:p w14:paraId="65C2F62E" w14:textId="77777777" w:rsidR="0018299A" w:rsidRPr="002B0BE0" w:rsidRDefault="00000000">
      <w:pPr>
        <w:spacing w:after="80"/>
        <w:rPr>
          <w:color w:val="000000" w:themeColor="text1"/>
        </w:rPr>
      </w:pPr>
      <w:r w:rsidRPr="002B0BE0">
        <w:rPr>
          <w:color w:val="000000" w:themeColor="text1"/>
        </w:rPr>
        <w:t>Sua equipe júnior de Ciência de Dados recebeu um recorte das variáveis da Pesquisa de Satisfação e Qualidade Percebida da Anatel. Antes de analisar os dados, a equipe precisa identificar o que cada variável representa e classificá-la corretamente.</w:t>
      </w:r>
    </w:p>
    <w:p w14:paraId="036B3FEC" w14:textId="77777777" w:rsidR="0018299A" w:rsidRPr="002B0BE0" w:rsidRDefault="00000000">
      <w:pPr>
        <w:keepNext/>
        <w:spacing w:before="140"/>
        <w:rPr>
          <w:color w:val="000000" w:themeColor="text1"/>
        </w:rPr>
      </w:pPr>
      <w:r w:rsidRPr="002B0BE0">
        <w:rPr>
          <w:color w:val="000000" w:themeColor="text1"/>
        </w:rPr>
        <w:t>Orientações para correção</w:t>
      </w:r>
    </w:p>
    <w:p w14:paraId="447FE1DA" w14:textId="77777777" w:rsidR="0018299A" w:rsidRPr="002B0BE0" w:rsidRDefault="00000000">
      <w:pPr>
        <w:ind w:left="259" w:hanging="173"/>
        <w:rPr>
          <w:color w:val="000000" w:themeColor="text1"/>
        </w:rPr>
      </w:pPr>
      <w:r w:rsidRPr="002B0BE0">
        <w:rPr>
          <w:color w:val="000000" w:themeColor="text1"/>
          <w:sz w:val="22"/>
        </w:rPr>
        <w:t>• Considere correta a classificação quando a justificativa se basear no significado da variável.</w:t>
      </w:r>
    </w:p>
    <w:p w14:paraId="79084CF9" w14:textId="77777777" w:rsidR="0018299A" w:rsidRPr="002B0BE0" w:rsidRDefault="00000000">
      <w:pPr>
        <w:ind w:left="259" w:hanging="173"/>
        <w:rPr>
          <w:color w:val="000000" w:themeColor="text1"/>
        </w:rPr>
      </w:pPr>
      <w:r w:rsidRPr="002B0BE0">
        <w:rPr>
          <w:color w:val="000000" w:themeColor="text1"/>
          <w:sz w:val="22"/>
        </w:rPr>
        <w:t>• Aceite justificativas equivalentes, desde que diferenciem categoria/característica de quantidade/medida.</w:t>
      </w:r>
    </w:p>
    <w:p w14:paraId="4E7DD20F" w14:textId="77777777" w:rsidR="0018299A" w:rsidRPr="002B0BE0" w:rsidRDefault="00000000">
      <w:pPr>
        <w:ind w:left="259" w:hanging="173"/>
        <w:rPr>
          <w:color w:val="000000" w:themeColor="text1"/>
        </w:rPr>
      </w:pPr>
      <w:r w:rsidRPr="002B0BE0">
        <w:rPr>
          <w:color w:val="000000" w:themeColor="text1"/>
          <w:sz w:val="22"/>
        </w:rPr>
        <w:t>• Nos casos codificados, verifique se o estudante reconhece que o número pode funcionar apenas como rótulo de categoria.</w:t>
      </w:r>
    </w:p>
    <w:p w14:paraId="4BF06EFA" w14:textId="77777777" w:rsidR="0018299A" w:rsidRPr="002B0BE0" w:rsidRDefault="00000000">
      <w:pPr>
        <w:keepNext/>
        <w:spacing w:before="120"/>
        <w:rPr>
          <w:color w:val="000000" w:themeColor="text1"/>
        </w:rPr>
      </w:pPr>
      <w:r w:rsidRPr="002B0BE0">
        <w:rPr>
          <w:b/>
          <w:color w:val="000000" w:themeColor="text1"/>
          <w:sz w:val="27"/>
        </w:rPr>
        <w:t>Parte 1 — Classifique os dados</w:t>
      </w:r>
    </w:p>
    <w:p w14:paraId="61DE4B61" w14:textId="77777777" w:rsidR="0018299A" w:rsidRPr="002B0BE0" w:rsidRDefault="00000000">
      <w:pPr>
        <w:spacing w:after="60"/>
        <w:rPr>
          <w:color w:val="000000" w:themeColor="text1"/>
        </w:rPr>
      </w:pPr>
      <w:r w:rsidRPr="002B0BE0">
        <w:rPr>
          <w:color w:val="000000" w:themeColor="text1"/>
        </w:rPr>
        <w:t>Complete a tabela.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19"/>
        <w:gridCol w:w="3308"/>
        <w:gridCol w:w="2355"/>
        <w:gridCol w:w="2376"/>
      </w:tblGrid>
      <w:tr w:rsidR="0018299A" w:rsidRPr="002B0BE0" w14:paraId="7512D26F" w14:textId="77777777">
        <w:trPr>
          <w:tblHeader/>
          <w:jc w:val="center"/>
        </w:trPr>
        <w:tc>
          <w:tcPr>
            <w:tcW w:w="2592" w:type="dxa"/>
            <w:shd w:val="clear" w:color="auto" w:fill="3E359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EAAEC" w14:textId="77777777" w:rsidR="0018299A" w:rsidRPr="002B0BE0" w:rsidRDefault="00000000">
            <w:pPr>
              <w:spacing w:after="0"/>
              <w:jc w:val="center"/>
              <w:rPr>
                <w:color w:val="FFFFFF" w:themeColor="background1"/>
              </w:rPr>
            </w:pPr>
            <w:r w:rsidRPr="002B0BE0">
              <w:rPr>
                <w:b/>
                <w:color w:val="FFFFFF" w:themeColor="background1"/>
                <w:sz w:val="22"/>
              </w:rPr>
              <w:t>Variável</w:t>
            </w:r>
          </w:p>
        </w:tc>
        <w:tc>
          <w:tcPr>
            <w:tcW w:w="2592" w:type="dxa"/>
            <w:shd w:val="clear" w:color="auto" w:fill="3E359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FDBAD" w14:textId="77777777" w:rsidR="0018299A" w:rsidRPr="002B0BE0" w:rsidRDefault="00000000">
            <w:pPr>
              <w:spacing w:after="0"/>
              <w:jc w:val="center"/>
              <w:rPr>
                <w:color w:val="FFFFFF" w:themeColor="background1"/>
              </w:rPr>
            </w:pPr>
            <w:r w:rsidRPr="002B0BE0">
              <w:rPr>
                <w:b/>
                <w:color w:val="FFFFFF" w:themeColor="background1"/>
                <w:sz w:val="22"/>
              </w:rPr>
              <w:t>O que registra</w:t>
            </w:r>
          </w:p>
        </w:tc>
        <w:tc>
          <w:tcPr>
            <w:tcW w:w="2592" w:type="dxa"/>
            <w:shd w:val="clear" w:color="auto" w:fill="3E359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B61AC" w14:textId="77777777" w:rsidR="0018299A" w:rsidRPr="002B0BE0" w:rsidRDefault="00000000">
            <w:pPr>
              <w:spacing w:after="0"/>
              <w:jc w:val="center"/>
              <w:rPr>
                <w:color w:val="FFFFFF" w:themeColor="background1"/>
              </w:rPr>
            </w:pPr>
            <w:r w:rsidRPr="002B0BE0">
              <w:rPr>
                <w:b/>
                <w:color w:val="FFFFFF" w:themeColor="background1"/>
                <w:sz w:val="22"/>
              </w:rPr>
              <w:t>Classificação</w:t>
            </w:r>
          </w:p>
        </w:tc>
        <w:tc>
          <w:tcPr>
            <w:tcW w:w="2592" w:type="dxa"/>
            <w:shd w:val="clear" w:color="auto" w:fill="3E359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EFDFF" w14:textId="77777777" w:rsidR="0018299A" w:rsidRPr="002B0BE0" w:rsidRDefault="00000000">
            <w:pPr>
              <w:spacing w:after="0"/>
              <w:jc w:val="center"/>
              <w:rPr>
                <w:color w:val="FFFFFF" w:themeColor="background1"/>
              </w:rPr>
            </w:pPr>
            <w:commentRangeStart w:id="0"/>
            <w:r w:rsidRPr="002B0BE0">
              <w:rPr>
                <w:b/>
                <w:color w:val="FFFFFF" w:themeColor="background1"/>
                <w:sz w:val="22"/>
              </w:rPr>
              <w:t>Justificativa</w:t>
            </w:r>
            <w:commentRangeEnd w:id="0"/>
            <w:r w:rsidR="002B0BE0" w:rsidRPr="002B0BE0">
              <w:rPr>
                <w:rStyle w:val="Refdecomentrio"/>
                <w:color w:val="FFFFFF" w:themeColor="background1"/>
                <w:sz w:val="24"/>
                <w:szCs w:val="22"/>
              </w:rPr>
              <w:commentReference w:id="0"/>
            </w:r>
          </w:p>
        </w:tc>
      </w:tr>
      <w:tr w:rsidR="0018299A" w:rsidRPr="002B0BE0" w14:paraId="538312C9" w14:textId="77777777">
        <w:trPr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FF25E" w14:textId="77777777" w:rsidR="0018299A" w:rsidRPr="002B0BE0" w:rsidRDefault="00000000">
            <w:pPr>
              <w:spacing w:after="0"/>
              <w:rPr>
                <w:color w:val="000000" w:themeColor="text1"/>
              </w:rPr>
            </w:pPr>
            <w:r w:rsidRPr="002B0BE0">
              <w:rPr>
                <w:b/>
                <w:color w:val="000000" w:themeColor="text1"/>
                <w:sz w:val="21"/>
              </w:rPr>
              <w:t>Tipo de serviço</w:t>
            </w:r>
          </w:p>
        </w:tc>
        <w:tc>
          <w:tcPr>
            <w:tcW w:w="3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A1FEB3" w14:textId="77777777" w:rsidR="0018299A" w:rsidRPr="002B0BE0" w:rsidRDefault="00000000">
            <w:pPr>
              <w:spacing w:after="0"/>
              <w:rPr>
                <w:color w:val="000000" w:themeColor="text1"/>
              </w:rPr>
            </w:pPr>
            <w:r w:rsidRPr="002B0BE0">
              <w:rPr>
                <w:color w:val="000000" w:themeColor="text1"/>
                <w:sz w:val="21"/>
              </w:rPr>
              <w:t>Internet fixa, celular pré-pago, celular pós-pago, telefonia fixa ou TV por assinatura</w:t>
            </w:r>
          </w:p>
        </w:tc>
        <w:tc>
          <w:tcPr>
            <w:tcW w:w="1656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B5114A" w14:textId="77777777" w:rsidR="0018299A" w:rsidRPr="002B0BE0" w:rsidRDefault="00000000">
            <w:pPr>
              <w:rPr>
                <w:color w:val="000000" w:themeColor="text1"/>
              </w:rPr>
            </w:pPr>
            <w:r w:rsidRPr="002B0BE0">
              <w:rPr>
                <w:color w:val="000000" w:themeColor="text1"/>
                <w:sz w:val="21"/>
              </w:rPr>
              <w:t>Qualitativa</w:t>
            </w:r>
          </w:p>
        </w:tc>
        <w:tc>
          <w:tcPr>
            <w:tcW w:w="2664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50BD1" w14:textId="77777777" w:rsidR="0018299A" w:rsidRPr="002B0BE0" w:rsidRDefault="00000000">
            <w:pPr>
              <w:rPr>
                <w:color w:val="000000" w:themeColor="text1"/>
              </w:rPr>
            </w:pPr>
            <w:r w:rsidRPr="002B0BE0">
              <w:rPr>
                <w:color w:val="000000" w:themeColor="text1"/>
                <w:sz w:val="21"/>
              </w:rPr>
              <w:t>Identifica uma categoria de serviço.</w:t>
            </w:r>
          </w:p>
        </w:tc>
      </w:tr>
      <w:tr w:rsidR="0018299A" w:rsidRPr="002B0BE0" w14:paraId="5696DA65" w14:textId="77777777">
        <w:trPr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49C42" w14:textId="77777777" w:rsidR="0018299A" w:rsidRPr="002B0BE0" w:rsidRDefault="00000000">
            <w:pPr>
              <w:spacing w:after="0"/>
              <w:rPr>
                <w:color w:val="000000" w:themeColor="text1"/>
              </w:rPr>
            </w:pPr>
            <w:r w:rsidRPr="002B0BE0">
              <w:rPr>
                <w:b/>
                <w:color w:val="000000" w:themeColor="text1"/>
                <w:sz w:val="21"/>
              </w:rPr>
              <w:t>Estado</w:t>
            </w:r>
          </w:p>
        </w:tc>
        <w:tc>
          <w:tcPr>
            <w:tcW w:w="3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B77C1" w14:textId="77777777" w:rsidR="0018299A" w:rsidRPr="002B0BE0" w:rsidRDefault="00000000">
            <w:pPr>
              <w:spacing w:after="0"/>
              <w:rPr>
                <w:color w:val="000000" w:themeColor="text1"/>
              </w:rPr>
            </w:pPr>
            <w:r w:rsidRPr="002B0BE0">
              <w:rPr>
                <w:color w:val="000000" w:themeColor="text1"/>
                <w:sz w:val="21"/>
              </w:rPr>
              <w:t>Unidade da Federação do contrato</w:t>
            </w:r>
          </w:p>
        </w:tc>
        <w:tc>
          <w:tcPr>
            <w:tcW w:w="1656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DF08B" w14:textId="77777777" w:rsidR="0018299A" w:rsidRPr="002B0BE0" w:rsidRDefault="00000000">
            <w:pPr>
              <w:rPr>
                <w:color w:val="000000" w:themeColor="text1"/>
              </w:rPr>
            </w:pPr>
            <w:r w:rsidRPr="002B0BE0">
              <w:rPr>
                <w:color w:val="000000" w:themeColor="text1"/>
                <w:sz w:val="21"/>
              </w:rPr>
              <w:t>Qualitativa</w:t>
            </w:r>
          </w:p>
        </w:tc>
        <w:tc>
          <w:tcPr>
            <w:tcW w:w="2664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1DEA2" w14:textId="77777777" w:rsidR="0018299A" w:rsidRPr="002B0BE0" w:rsidRDefault="00000000">
            <w:pPr>
              <w:rPr>
                <w:color w:val="000000" w:themeColor="text1"/>
              </w:rPr>
            </w:pPr>
            <w:r w:rsidRPr="002B0BE0">
              <w:rPr>
                <w:color w:val="000000" w:themeColor="text1"/>
                <w:sz w:val="21"/>
              </w:rPr>
              <w:t>Identifica uma categoria geográfica.</w:t>
            </w:r>
          </w:p>
        </w:tc>
      </w:tr>
      <w:tr w:rsidR="0018299A" w:rsidRPr="002B0BE0" w14:paraId="1F389F44" w14:textId="77777777">
        <w:trPr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4543F5" w14:textId="77777777" w:rsidR="0018299A" w:rsidRPr="002B0BE0" w:rsidRDefault="00000000">
            <w:pPr>
              <w:spacing w:after="0"/>
              <w:rPr>
                <w:color w:val="000000" w:themeColor="text1"/>
              </w:rPr>
            </w:pPr>
            <w:r w:rsidRPr="002B0BE0">
              <w:rPr>
                <w:b/>
                <w:color w:val="000000" w:themeColor="text1"/>
                <w:sz w:val="21"/>
              </w:rPr>
              <w:t>Idade</w:t>
            </w:r>
          </w:p>
        </w:tc>
        <w:tc>
          <w:tcPr>
            <w:tcW w:w="3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4D0418" w14:textId="77777777" w:rsidR="0018299A" w:rsidRPr="002B0BE0" w:rsidRDefault="00000000">
            <w:pPr>
              <w:spacing w:after="0"/>
              <w:rPr>
                <w:color w:val="000000" w:themeColor="text1"/>
              </w:rPr>
            </w:pPr>
            <w:r w:rsidRPr="002B0BE0">
              <w:rPr>
                <w:color w:val="000000" w:themeColor="text1"/>
                <w:sz w:val="21"/>
              </w:rPr>
              <w:t>Idade da pessoa entrevistada, em anos</w:t>
            </w:r>
          </w:p>
        </w:tc>
        <w:tc>
          <w:tcPr>
            <w:tcW w:w="1656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2CA62" w14:textId="77777777" w:rsidR="0018299A" w:rsidRPr="002B0BE0" w:rsidRDefault="00000000">
            <w:pPr>
              <w:rPr>
                <w:color w:val="000000" w:themeColor="text1"/>
              </w:rPr>
            </w:pPr>
            <w:r w:rsidRPr="002B0BE0">
              <w:rPr>
                <w:color w:val="000000" w:themeColor="text1"/>
                <w:sz w:val="21"/>
              </w:rPr>
              <w:t>Quantitativa</w:t>
            </w:r>
          </w:p>
        </w:tc>
        <w:tc>
          <w:tcPr>
            <w:tcW w:w="2664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AFE40" w14:textId="77777777" w:rsidR="0018299A" w:rsidRPr="002B0BE0" w:rsidRDefault="00000000">
            <w:pPr>
              <w:rPr>
                <w:color w:val="000000" w:themeColor="text1"/>
              </w:rPr>
            </w:pPr>
            <w:r w:rsidRPr="002B0BE0">
              <w:rPr>
                <w:color w:val="000000" w:themeColor="text1"/>
                <w:sz w:val="21"/>
              </w:rPr>
              <w:t>Expressa uma quantidade em anos.</w:t>
            </w:r>
          </w:p>
        </w:tc>
      </w:tr>
      <w:tr w:rsidR="0018299A" w:rsidRPr="002B0BE0" w14:paraId="44ED3D0D" w14:textId="77777777">
        <w:trPr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2A827" w14:textId="77777777" w:rsidR="0018299A" w:rsidRPr="002B0BE0" w:rsidRDefault="00000000">
            <w:pPr>
              <w:spacing w:after="0"/>
              <w:rPr>
                <w:color w:val="000000" w:themeColor="text1"/>
              </w:rPr>
            </w:pPr>
            <w:r w:rsidRPr="002B0BE0">
              <w:rPr>
                <w:b/>
                <w:color w:val="000000" w:themeColor="text1"/>
                <w:sz w:val="21"/>
              </w:rPr>
              <w:lastRenderedPageBreak/>
              <w:t>Escolaridade</w:t>
            </w:r>
          </w:p>
        </w:tc>
        <w:tc>
          <w:tcPr>
            <w:tcW w:w="3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2261C" w14:textId="77777777" w:rsidR="0018299A" w:rsidRDefault="00000000">
            <w:pPr>
              <w:spacing w:after="0"/>
              <w:rPr>
                <w:color w:val="000000" w:themeColor="text1"/>
                <w:sz w:val="21"/>
              </w:rPr>
            </w:pPr>
            <w:r w:rsidRPr="002B0BE0">
              <w:rPr>
                <w:color w:val="000000" w:themeColor="text1"/>
                <w:sz w:val="21"/>
              </w:rPr>
              <w:t>Nível de escolaridade</w:t>
            </w:r>
          </w:p>
          <w:p w14:paraId="4A39BFB4" w14:textId="77777777" w:rsidR="002B0BE0" w:rsidRPr="002B0BE0" w:rsidRDefault="002B0BE0" w:rsidP="002B0BE0"/>
        </w:tc>
        <w:tc>
          <w:tcPr>
            <w:tcW w:w="1656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C2692" w14:textId="77777777" w:rsidR="0018299A" w:rsidRPr="002B0BE0" w:rsidRDefault="00000000">
            <w:pPr>
              <w:rPr>
                <w:color w:val="000000" w:themeColor="text1"/>
              </w:rPr>
            </w:pPr>
            <w:r w:rsidRPr="002B0BE0">
              <w:rPr>
                <w:color w:val="000000" w:themeColor="text1"/>
                <w:sz w:val="21"/>
              </w:rPr>
              <w:t>Qualitativa</w:t>
            </w:r>
          </w:p>
        </w:tc>
        <w:tc>
          <w:tcPr>
            <w:tcW w:w="2664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08222" w14:textId="77777777" w:rsidR="0018299A" w:rsidRPr="002B0BE0" w:rsidRDefault="00000000">
            <w:pPr>
              <w:rPr>
                <w:color w:val="000000" w:themeColor="text1"/>
              </w:rPr>
            </w:pPr>
            <w:r w:rsidRPr="002B0BE0">
              <w:rPr>
                <w:color w:val="000000" w:themeColor="text1"/>
                <w:sz w:val="21"/>
              </w:rPr>
              <w:t>Identifica uma categoria de escolaridade.</w:t>
            </w:r>
          </w:p>
        </w:tc>
      </w:tr>
      <w:tr w:rsidR="0018299A" w:rsidRPr="002B0BE0" w14:paraId="7590A850" w14:textId="77777777">
        <w:trPr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4BE85F" w14:textId="77777777" w:rsidR="0018299A" w:rsidRPr="002B0BE0" w:rsidRDefault="00000000">
            <w:pPr>
              <w:spacing w:after="0"/>
              <w:rPr>
                <w:color w:val="000000" w:themeColor="text1"/>
              </w:rPr>
            </w:pPr>
            <w:r w:rsidRPr="002B0BE0">
              <w:rPr>
                <w:b/>
                <w:color w:val="000000" w:themeColor="text1"/>
                <w:sz w:val="21"/>
              </w:rPr>
              <w:t>Renda mensal familiar</w:t>
            </w:r>
          </w:p>
        </w:tc>
        <w:tc>
          <w:tcPr>
            <w:tcW w:w="3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E7DBE" w14:textId="77777777" w:rsidR="0018299A" w:rsidRPr="002B0BE0" w:rsidRDefault="00000000">
            <w:pPr>
              <w:spacing w:after="0"/>
              <w:rPr>
                <w:color w:val="000000" w:themeColor="text1"/>
              </w:rPr>
            </w:pPr>
            <w:r w:rsidRPr="002B0BE0">
              <w:rPr>
                <w:color w:val="000000" w:themeColor="text1"/>
                <w:sz w:val="21"/>
              </w:rPr>
              <w:t>Valor da renda mensal familiar informado</w:t>
            </w:r>
          </w:p>
        </w:tc>
        <w:tc>
          <w:tcPr>
            <w:tcW w:w="1656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ADE2F" w14:textId="77777777" w:rsidR="0018299A" w:rsidRPr="002B0BE0" w:rsidRDefault="00000000">
            <w:pPr>
              <w:rPr>
                <w:color w:val="000000" w:themeColor="text1"/>
              </w:rPr>
            </w:pPr>
            <w:r w:rsidRPr="002B0BE0">
              <w:rPr>
                <w:color w:val="000000" w:themeColor="text1"/>
                <w:sz w:val="21"/>
              </w:rPr>
              <w:t>Quantitativa</w:t>
            </w:r>
          </w:p>
        </w:tc>
        <w:tc>
          <w:tcPr>
            <w:tcW w:w="2664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A63B9" w14:textId="77777777" w:rsidR="0018299A" w:rsidRPr="002B0BE0" w:rsidRDefault="00000000">
            <w:pPr>
              <w:rPr>
                <w:color w:val="000000" w:themeColor="text1"/>
              </w:rPr>
            </w:pPr>
            <w:r w:rsidRPr="002B0BE0">
              <w:rPr>
                <w:color w:val="000000" w:themeColor="text1"/>
                <w:sz w:val="21"/>
              </w:rPr>
              <w:t>Expressa um valor monetário.</w:t>
            </w:r>
          </w:p>
        </w:tc>
      </w:tr>
      <w:tr w:rsidR="0018299A" w:rsidRPr="002B0BE0" w14:paraId="01AEC8BA" w14:textId="77777777">
        <w:trPr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60BC9" w14:textId="77777777" w:rsidR="0018299A" w:rsidRPr="002B0BE0" w:rsidRDefault="00000000">
            <w:pPr>
              <w:spacing w:after="0"/>
              <w:rPr>
                <w:color w:val="000000" w:themeColor="text1"/>
              </w:rPr>
            </w:pPr>
            <w:r w:rsidRPr="002B0BE0">
              <w:rPr>
                <w:b/>
                <w:color w:val="000000" w:themeColor="text1"/>
                <w:sz w:val="21"/>
              </w:rPr>
              <w:t>Tecnologia da internet</w:t>
            </w:r>
          </w:p>
        </w:tc>
        <w:tc>
          <w:tcPr>
            <w:tcW w:w="3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EE847" w14:textId="77777777" w:rsidR="0018299A" w:rsidRPr="002B0BE0" w:rsidRDefault="00000000">
            <w:pPr>
              <w:spacing w:after="0"/>
              <w:rPr>
                <w:color w:val="000000" w:themeColor="text1"/>
              </w:rPr>
            </w:pPr>
            <w:r w:rsidRPr="002B0BE0">
              <w:rPr>
                <w:color w:val="000000" w:themeColor="text1"/>
                <w:sz w:val="21"/>
              </w:rPr>
              <w:t>Fibra ou outra tecnologia</w:t>
            </w:r>
          </w:p>
        </w:tc>
        <w:tc>
          <w:tcPr>
            <w:tcW w:w="1656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19F7F" w14:textId="77777777" w:rsidR="0018299A" w:rsidRPr="002B0BE0" w:rsidRDefault="00000000">
            <w:pPr>
              <w:rPr>
                <w:color w:val="000000" w:themeColor="text1"/>
              </w:rPr>
            </w:pPr>
            <w:r w:rsidRPr="002B0BE0">
              <w:rPr>
                <w:color w:val="000000" w:themeColor="text1"/>
                <w:sz w:val="21"/>
              </w:rPr>
              <w:t>Qualitativa</w:t>
            </w:r>
          </w:p>
        </w:tc>
        <w:tc>
          <w:tcPr>
            <w:tcW w:w="2664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08B59" w14:textId="77777777" w:rsidR="0018299A" w:rsidRPr="002B0BE0" w:rsidRDefault="00000000">
            <w:pPr>
              <w:rPr>
                <w:color w:val="000000" w:themeColor="text1"/>
              </w:rPr>
            </w:pPr>
            <w:r w:rsidRPr="002B0BE0">
              <w:rPr>
                <w:color w:val="000000" w:themeColor="text1"/>
                <w:sz w:val="21"/>
              </w:rPr>
              <w:t>Identifica uma categoria de tecnologia.</w:t>
            </w:r>
          </w:p>
        </w:tc>
      </w:tr>
      <w:tr w:rsidR="0018299A" w:rsidRPr="002B0BE0" w14:paraId="1F488C45" w14:textId="77777777">
        <w:trPr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7308F" w14:textId="77777777" w:rsidR="0018299A" w:rsidRPr="002B0BE0" w:rsidRDefault="00000000">
            <w:pPr>
              <w:spacing w:after="0"/>
              <w:rPr>
                <w:color w:val="000000" w:themeColor="text1"/>
              </w:rPr>
            </w:pPr>
            <w:r w:rsidRPr="002B0BE0">
              <w:rPr>
                <w:b/>
                <w:color w:val="000000" w:themeColor="text1"/>
                <w:sz w:val="21"/>
              </w:rPr>
              <w:t>Rede móvel mais utilizada</w:t>
            </w:r>
          </w:p>
        </w:tc>
        <w:tc>
          <w:tcPr>
            <w:tcW w:w="3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EE9F24" w14:textId="77777777" w:rsidR="0018299A" w:rsidRPr="002B0BE0" w:rsidRDefault="00000000">
            <w:pPr>
              <w:spacing w:after="0"/>
              <w:rPr>
                <w:color w:val="000000" w:themeColor="text1"/>
              </w:rPr>
            </w:pPr>
            <w:r w:rsidRPr="002B0BE0">
              <w:rPr>
                <w:color w:val="000000" w:themeColor="text1"/>
                <w:sz w:val="21"/>
              </w:rPr>
              <w:t>4G, 5G ou outra rede</w:t>
            </w:r>
          </w:p>
        </w:tc>
        <w:tc>
          <w:tcPr>
            <w:tcW w:w="1656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5BF39B" w14:textId="77777777" w:rsidR="0018299A" w:rsidRPr="002B0BE0" w:rsidRDefault="00000000">
            <w:pPr>
              <w:rPr>
                <w:color w:val="000000" w:themeColor="text1"/>
              </w:rPr>
            </w:pPr>
            <w:r w:rsidRPr="002B0BE0">
              <w:rPr>
                <w:color w:val="000000" w:themeColor="text1"/>
                <w:sz w:val="21"/>
              </w:rPr>
              <w:t>Qualitativa</w:t>
            </w:r>
          </w:p>
        </w:tc>
        <w:tc>
          <w:tcPr>
            <w:tcW w:w="2664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9D5EBF" w14:textId="77777777" w:rsidR="0018299A" w:rsidRPr="002B0BE0" w:rsidRDefault="00000000">
            <w:pPr>
              <w:rPr>
                <w:color w:val="000000" w:themeColor="text1"/>
              </w:rPr>
            </w:pPr>
            <w:r w:rsidRPr="002B0BE0">
              <w:rPr>
                <w:color w:val="000000" w:themeColor="text1"/>
                <w:sz w:val="21"/>
              </w:rPr>
              <w:t>Identifica uma categoria de rede móvel.</w:t>
            </w:r>
          </w:p>
        </w:tc>
      </w:tr>
      <w:tr w:rsidR="0018299A" w:rsidRPr="002B0BE0" w14:paraId="0EE4B63F" w14:textId="77777777">
        <w:trPr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A0676" w14:textId="77777777" w:rsidR="0018299A" w:rsidRPr="002B0BE0" w:rsidRDefault="00000000">
            <w:pPr>
              <w:spacing w:after="0"/>
              <w:rPr>
                <w:color w:val="000000" w:themeColor="text1"/>
              </w:rPr>
            </w:pPr>
            <w:r w:rsidRPr="002B0BE0">
              <w:rPr>
                <w:b/>
                <w:color w:val="000000" w:themeColor="text1"/>
                <w:sz w:val="21"/>
              </w:rPr>
              <w:t>Nota de satisfação geral</w:t>
            </w:r>
          </w:p>
        </w:tc>
        <w:tc>
          <w:tcPr>
            <w:tcW w:w="3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6BD12" w14:textId="77777777" w:rsidR="0018299A" w:rsidRPr="002B0BE0" w:rsidRDefault="00000000">
            <w:pPr>
              <w:spacing w:after="0"/>
              <w:rPr>
                <w:color w:val="000000" w:themeColor="text1"/>
              </w:rPr>
            </w:pPr>
            <w:r w:rsidRPr="002B0BE0">
              <w:rPr>
                <w:color w:val="000000" w:themeColor="text1"/>
                <w:sz w:val="21"/>
              </w:rPr>
              <w:t>Nota de 0 a 10 sobre a experiência com o serviço</w:t>
            </w:r>
          </w:p>
        </w:tc>
        <w:tc>
          <w:tcPr>
            <w:tcW w:w="1656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0646E" w14:textId="77777777" w:rsidR="0018299A" w:rsidRPr="002B0BE0" w:rsidRDefault="00000000">
            <w:pPr>
              <w:rPr>
                <w:color w:val="000000" w:themeColor="text1"/>
              </w:rPr>
            </w:pPr>
            <w:r w:rsidRPr="002B0BE0">
              <w:rPr>
                <w:color w:val="000000" w:themeColor="text1"/>
                <w:sz w:val="21"/>
              </w:rPr>
              <w:t>Quantitativa</w:t>
            </w:r>
          </w:p>
        </w:tc>
        <w:tc>
          <w:tcPr>
            <w:tcW w:w="2664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9CAC5" w14:textId="77777777" w:rsidR="0018299A" w:rsidRPr="002B0BE0" w:rsidRDefault="00000000">
            <w:pPr>
              <w:rPr>
                <w:color w:val="000000" w:themeColor="text1"/>
              </w:rPr>
            </w:pPr>
            <w:r w:rsidRPr="002B0BE0">
              <w:rPr>
                <w:color w:val="000000" w:themeColor="text1"/>
                <w:sz w:val="21"/>
              </w:rPr>
              <w:t>Expressa uma pontuação numérica de 0 a 10.</w:t>
            </w:r>
          </w:p>
        </w:tc>
      </w:tr>
    </w:tbl>
    <w:p w14:paraId="55B6F91A" w14:textId="77777777" w:rsidR="002B0BE0" w:rsidRDefault="002B0BE0" w:rsidP="002B0BE0">
      <w:pPr>
        <w:rPr>
          <w:b/>
          <w:color w:val="000000" w:themeColor="text1"/>
          <w:sz w:val="27"/>
        </w:rPr>
      </w:pPr>
    </w:p>
    <w:p w14:paraId="0FD68DD3" w14:textId="526A5E78" w:rsidR="0018299A" w:rsidRPr="002B0BE0" w:rsidRDefault="00000000" w:rsidP="002B0BE0">
      <w:pPr>
        <w:rPr>
          <w:color w:val="000000" w:themeColor="text1"/>
        </w:rPr>
      </w:pPr>
      <w:r w:rsidRPr="002B0BE0">
        <w:rPr>
          <w:b/>
          <w:color w:val="000000" w:themeColor="text1"/>
          <w:sz w:val="27"/>
        </w:rPr>
        <w:t>Parte 2 — Cuidado com os códigos</w:t>
      </w:r>
    </w:p>
    <w:p w14:paraId="350B946C" w14:textId="77777777" w:rsidR="0018299A" w:rsidRPr="002B0BE0" w:rsidRDefault="00000000">
      <w:pPr>
        <w:spacing w:after="100"/>
        <w:rPr>
          <w:color w:val="000000" w:themeColor="text1"/>
        </w:rPr>
      </w:pPr>
      <w:r w:rsidRPr="002B0BE0">
        <w:rPr>
          <w:color w:val="000000" w:themeColor="text1"/>
        </w:rPr>
        <w:t>Na base original, algumas categorias aparecem registradas por números.</w:t>
      </w:r>
    </w:p>
    <w:p w14:paraId="1849B2A0" w14:textId="77777777" w:rsidR="0018299A" w:rsidRPr="002B0BE0" w:rsidRDefault="00000000">
      <w:pPr>
        <w:keepNext/>
        <w:spacing w:before="60"/>
        <w:rPr>
          <w:color w:val="000000" w:themeColor="text1"/>
        </w:rPr>
      </w:pPr>
      <w:r w:rsidRPr="002B0BE0">
        <w:rPr>
          <w:b/>
          <w:color w:val="000000" w:themeColor="text1"/>
          <w:sz w:val="25"/>
        </w:rPr>
        <w:t>Caso A — Escolaridade</w:t>
      </w:r>
    </w:p>
    <w:p w14:paraId="5E56713A" w14:textId="77777777" w:rsidR="0018299A" w:rsidRPr="002B0BE0" w:rsidRDefault="00000000">
      <w:pPr>
        <w:spacing w:after="60"/>
        <w:rPr>
          <w:color w:val="000000" w:themeColor="text1"/>
        </w:rPr>
      </w:pPr>
      <w:r w:rsidRPr="002B0BE0">
        <w:rPr>
          <w:color w:val="000000" w:themeColor="text1"/>
        </w:rPr>
        <w:t>4 = Ensino médio incompleto</w:t>
      </w:r>
      <w:r w:rsidRPr="002B0BE0">
        <w:rPr>
          <w:color w:val="000000" w:themeColor="text1"/>
        </w:rPr>
        <w:br/>
        <w:t>5 = Ensino médio completo</w:t>
      </w:r>
    </w:p>
    <w:p w14:paraId="35429464" w14:textId="77777777" w:rsidR="0018299A" w:rsidRPr="002B0BE0" w:rsidRDefault="00000000">
      <w:pPr>
        <w:rPr>
          <w:color w:val="000000" w:themeColor="text1"/>
        </w:rPr>
      </w:pPr>
      <w:r w:rsidRPr="002B0BE0">
        <w:rPr>
          <w:b/>
          <w:color w:val="000000" w:themeColor="text1"/>
        </w:rPr>
        <w:t>Mesmo aparecendo como 4 ou 5 no arquivo, essa variável é qualitativa ou quantitativa? Justifique.</w:t>
      </w:r>
    </w:p>
    <w:p w14:paraId="56437D65" w14:textId="77777777" w:rsidR="0018299A" w:rsidRPr="002B0BE0" w:rsidRDefault="00000000">
      <w:pPr>
        <w:spacing w:after="20"/>
        <w:rPr>
          <w:color w:val="000000" w:themeColor="text1"/>
        </w:rPr>
      </w:pPr>
      <w:r w:rsidRPr="002B0BE0">
        <w:rPr>
          <w:b/>
          <w:color w:val="000000" w:themeColor="text1"/>
          <w:sz w:val="22"/>
        </w:rPr>
        <w:t>Resposta esperada: Qualitativa. Os números 4 e 5 funcionam como códigos para categorias de escolaridade; não representam quantidades.</w:t>
      </w:r>
    </w:p>
    <w:p w14:paraId="6D30819E" w14:textId="77777777" w:rsidR="0018299A" w:rsidRPr="002B0BE0" w:rsidRDefault="0018299A">
      <w:pPr>
        <w:spacing w:after="20"/>
        <w:rPr>
          <w:color w:val="000000" w:themeColor="text1"/>
        </w:rPr>
      </w:pPr>
    </w:p>
    <w:p w14:paraId="78E988A6" w14:textId="77777777" w:rsidR="0018299A" w:rsidRPr="002B0BE0" w:rsidRDefault="00000000">
      <w:pPr>
        <w:keepNext/>
        <w:spacing w:before="120"/>
        <w:rPr>
          <w:color w:val="000000" w:themeColor="text1"/>
        </w:rPr>
      </w:pPr>
      <w:r w:rsidRPr="002B0BE0">
        <w:rPr>
          <w:b/>
          <w:color w:val="000000" w:themeColor="text1"/>
          <w:sz w:val="25"/>
        </w:rPr>
        <w:t>Caso B — Rede móvel</w:t>
      </w:r>
    </w:p>
    <w:p w14:paraId="322C4B0E" w14:textId="77777777" w:rsidR="0018299A" w:rsidRPr="002B0BE0" w:rsidRDefault="00000000">
      <w:pPr>
        <w:spacing w:after="60"/>
        <w:rPr>
          <w:color w:val="000000" w:themeColor="text1"/>
        </w:rPr>
      </w:pPr>
      <w:r w:rsidRPr="002B0BE0">
        <w:rPr>
          <w:color w:val="000000" w:themeColor="text1"/>
        </w:rPr>
        <w:t>1 = 4G</w:t>
      </w:r>
      <w:r w:rsidRPr="002B0BE0">
        <w:rPr>
          <w:color w:val="000000" w:themeColor="text1"/>
        </w:rPr>
        <w:br/>
        <w:t>2 = 5G</w:t>
      </w:r>
    </w:p>
    <w:p w14:paraId="68483093" w14:textId="77777777" w:rsidR="0018299A" w:rsidRPr="002B0BE0" w:rsidRDefault="00000000">
      <w:pPr>
        <w:rPr>
          <w:color w:val="000000" w:themeColor="text1"/>
        </w:rPr>
      </w:pPr>
      <w:r w:rsidRPr="002B0BE0">
        <w:rPr>
          <w:b/>
          <w:color w:val="000000" w:themeColor="text1"/>
        </w:rPr>
        <w:t>Os valores 1 e 2 representam quantidades? Classifique a variável e explique sua decisão.</w:t>
      </w:r>
    </w:p>
    <w:p w14:paraId="233F46ED" w14:textId="5CFE5FE7" w:rsidR="0018299A" w:rsidRPr="002B0BE0" w:rsidRDefault="00000000">
      <w:pPr>
        <w:spacing w:after="20"/>
        <w:rPr>
          <w:color w:val="000000" w:themeColor="text1"/>
        </w:rPr>
      </w:pPr>
      <w:r w:rsidRPr="002B0BE0">
        <w:rPr>
          <w:b/>
          <w:color w:val="000000" w:themeColor="text1"/>
          <w:sz w:val="22"/>
        </w:rPr>
        <w:t>Resposta esperada: Não. A variável é qualitativa, pois 1 e 2 identificam categorias de rede móvel (4G e 5G), e não quantidades.</w:t>
      </w:r>
    </w:p>
    <w:sectPr w:rsidR="0018299A" w:rsidRPr="002B0BE0" w:rsidSect="00034616">
      <w:headerReference w:type="default" r:id="rId12"/>
      <w:footerReference w:type="default" r:id="rId13"/>
      <w:pgSz w:w="12240" w:h="15840"/>
      <w:pgMar w:top="792" w:right="936" w:bottom="792" w:left="936" w:header="461" w:footer="432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bastiana Gomes" w:date="2026-08-17T17:59:00Z" w:initials="SG">
    <w:p w14:paraId="2761CF12" w14:textId="77777777" w:rsidR="002B0BE0" w:rsidRDefault="002B0BE0" w:rsidP="002B0BE0">
      <w:pPr>
        <w:pStyle w:val="Textodecomentrio"/>
      </w:pPr>
      <w:r>
        <w:rPr>
          <w:rStyle w:val="Refdecomentrio"/>
        </w:rPr>
        <w:annotationRef/>
      </w:r>
      <w:r>
        <w:rPr>
          <w:color w:val="000000"/>
        </w:rPr>
        <w:t xml:space="preserve">AGÊNCIA NACIONAL DE TELECOMUNICAÇÕES (ANATEL). Satisfação e Qualidade Percebida. Brasília, DF: Anatel, 2026. Disponível em: </w:t>
      </w:r>
      <w:hyperlink r:id="rId1" w:history="1">
        <w:r w:rsidRPr="00E91DA7">
          <w:rPr>
            <w:rStyle w:val="Hyperlink"/>
          </w:rPr>
          <w:t>página oficial da pesquisa</w:t>
        </w:r>
      </w:hyperlink>
      <w:r>
        <w:rPr>
          <w:color w:val="000000"/>
        </w:rPr>
        <w:t>. Acesso em: 17 ago. 2026.</w:t>
      </w:r>
    </w:p>
    <w:p w14:paraId="6E51B8C8" w14:textId="77777777" w:rsidR="002B0BE0" w:rsidRDefault="002B0BE0" w:rsidP="002B0BE0">
      <w:pPr>
        <w:pStyle w:val="Textodecomentrio"/>
      </w:pPr>
      <w:r>
        <w:rPr>
          <w:color w:val="000000"/>
        </w:rPr>
        <w:t xml:space="preserve">AGÊNCIA NACIONAL DE TELECOMUNICAÇÕES (ANATEL). Pesquisa de Satisfação e Qualidade Percebida: glossário dos dados. Brasília, DF: Anatel, mar. 2026. Disponível em: </w:t>
      </w:r>
      <w:hyperlink r:id="rId2" w:history="1">
        <w:r w:rsidRPr="00E91DA7">
          <w:rPr>
            <w:rStyle w:val="Hyperlink"/>
          </w:rPr>
          <w:t>glossário oficial</w:t>
        </w:r>
      </w:hyperlink>
      <w:r>
        <w:rPr>
          <w:color w:val="000000"/>
        </w:rPr>
        <w:t>. Acesso em: 17 ago. 2026.</w:t>
      </w:r>
    </w:p>
    <w:p w14:paraId="62DEE88C" w14:textId="77777777" w:rsidR="002B0BE0" w:rsidRDefault="002B0BE0" w:rsidP="002B0BE0">
      <w:pPr>
        <w:pStyle w:val="Textodecomentrio"/>
      </w:pPr>
      <w:r>
        <w:rPr>
          <w:b/>
          <w:bCs/>
          <w:color w:val="000000"/>
        </w:rPr>
        <w:t xml:space="preserve">Dados brutos da pesquisa: </w:t>
      </w:r>
      <w:hyperlink r:id="rId3" w:history="1">
        <w:r w:rsidRPr="00E91DA7">
          <w:rPr>
            <w:rStyle w:val="Hyperlink"/>
          </w:rPr>
          <w:t>arquivo oficial (.zip)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DEE88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BB05C85" w16cex:dateUtc="2026-08-17T20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DEE88C" w16cid:durableId="7BB05C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E5052" w14:textId="77777777" w:rsidR="007067A1" w:rsidRDefault="007067A1">
      <w:pPr>
        <w:spacing w:after="0"/>
      </w:pPr>
      <w:r>
        <w:separator/>
      </w:r>
    </w:p>
  </w:endnote>
  <w:endnote w:type="continuationSeparator" w:id="0">
    <w:p w14:paraId="011E0E60" w14:textId="77777777" w:rsidR="007067A1" w:rsidRDefault="007067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5A933" w14:textId="247D9F1E" w:rsidR="0018299A" w:rsidRDefault="00000000">
    <w:pPr>
      <w:pStyle w:val="Rodap"/>
      <w:jc w:val="center"/>
    </w:pPr>
    <w:r>
      <w:rPr>
        <w:sz w:val="18"/>
      </w:rPr>
      <w:t xml:space="preserve">Técnico em Ciência de Dados | </w:t>
    </w:r>
    <w:r w:rsidR="002B0BE0">
      <w:rPr>
        <w:sz w:val="18"/>
      </w:rPr>
      <w:t>C2-</w:t>
    </w:r>
    <w:r>
      <w:rPr>
        <w:sz w:val="18"/>
      </w:rPr>
      <w:t>Matemática e Estatística para Ciência de Dados | Semana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54143" w14:textId="77777777" w:rsidR="007067A1" w:rsidRDefault="007067A1">
      <w:pPr>
        <w:spacing w:after="0"/>
      </w:pPr>
      <w:r>
        <w:separator/>
      </w:r>
    </w:p>
  </w:footnote>
  <w:footnote w:type="continuationSeparator" w:id="0">
    <w:p w14:paraId="12BE7FBA" w14:textId="77777777" w:rsidR="007067A1" w:rsidRDefault="007067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C577" w14:textId="483F2526" w:rsidR="0018299A" w:rsidRDefault="002B0BE0">
    <w:pPr>
      <w:pStyle w:val="Cabealho"/>
      <w:jc w:val="right"/>
    </w:pPr>
    <w:r w:rsidRPr="00553CA2">
      <w:rPr>
        <w:noProof/>
      </w:rPr>
      <w:drawing>
        <wp:inline distT="0" distB="0" distL="0" distR="0" wp14:anchorId="3980EB69" wp14:editId="21D3F55C">
          <wp:extent cx="1879182" cy="847047"/>
          <wp:effectExtent l="0" t="0" r="6985" b="0"/>
          <wp:docPr id="20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2722205">
    <w:abstractNumId w:val="8"/>
  </w:num>
  <w:num w:numId="2" w16cid:durableId="1697317026">
    <w:abstractNumId w:val="6"/>
  </w:num>
  <w:num w:numId="3" w16cid:durableId="571814220">
    <w:abstractNumId w:val="5"/>
  </w:num>
  <w:num w:numId="4" w16cid:durableId="1437948662">
    <w:abstractNumId w:val="4"/>
  </w:num>
  <w:num w:numId="5" w16cid:durableId="559439051">
    <w:abstractNumId w:val="7"/>
  </w:num>
  <w:num w:numId="6" w16cid:durableId="1256675199">
    <w:abstractNumId w:val="3"/>
  </w:num>
  <w:num w:numId="7" w16cid:durableId="1384480013">
    <w:abstractNumId w:val="2"/>
  </w:num>
  <w:num w:numId="8" w16cid:durableId="1394160930">
    <w:abstractNumId w:val="1"/>
  </w:num>
  <w:num w:numId="9" w16cid:durableId="81942037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bastiana Gomes">
    <w15:presenceInfo w15:providerId="Windows Live" w15:userId="4eca4e9bf25f68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358"/>
    <w:rsid w:val="0015074B"/>
    <w:rsid w:val="0018299A"/>
    <w:rsid w:val="002005CB"/>
    <w:rsid w:val="0029639D"/>
    <w:rsid w:val="002B0BE0"/>
    <w:rsid w:val="002B25A8"/>
    <w:rsid w:val="00326F90"/>
    <w:rsid w:val="007067A1"/>
    <w:rsid w:val="00776B9A"/>
    <w:rsid w:val="00974B7C"/>
    <w:rsid w:val="00AA1D8D"/>
    <w:rsid w:val="00B47730"/>
    <w:rsid w:val="00CB0664"/>
    <w:rsid w:val="00CE17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94CCE0"/>
  <w14:defaultImageDpi w14:val="300"/>
  <w15:docId w15:val="{10341E89-26DC-4252-852F-63AD50582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Poppins" w:eastAsia="Poppins" w:hAnsi="Poppins"/>
      <w:color w:val="222222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2B0BE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B0BE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B0BE0"/>
    <w:rPr>
      <w:rFonts w:ascii="Poppins" w:eastAsia="Poppins" w:hAnsi="Poppins"/>
      <w:color w:val="222222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B0BE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B0BE0"/>
    <w:rPr>
      <w:rFonts w:ascii="Poppins" w:eastAsia="Poppins" w:hAnsi="Poppins"/>
      <w:b/>
      <w:bCs/>
      <w:color w:val="222222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2B0BE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B0B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anatel.gov.br/dadosabertos/paineis_de_dados/consumidor/pesquisa_de_satisfacao.zip" TargetMode="External"/><Relationship Id="rId2" Type="http://schemas.openxmlformats.org/officeDocument/2006/relationships/hyperlink" Target="https://sei.anatel.gov.br/sei/modulos/pesquisa/md_pesq_documento_consulta_externa.php?8-74Kn1tDR89f1Q7RjX8EYU46IzCFD26Q9Xx5QNDbqZ8ud50TsN6Lnx_F2LMQ_LnX4yb5CksWw0ZWAiMvAvuo4YqLBH-Z_07gry7t3ExVMJp_F40TXypg7kRitwCvKeY=" TargetMode="External"/><Relationship Id="rId1" Type="http://schemas.openxmlformats.org/officeDocument/2006/relationships/hyperlink" Target="https://www.gov.br/anatel/pt-br/consumidor/pesquisa-de-satisfacao-e-qualidade/satisfacao-e-qualidade-percebida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Preparando os dados para análise</dc:title>
  <dc:subject>Material Complementar — Semana 3 — Aula 1</dc:subject>
  <dc:creator>Sebastiana Gomes</dc:creator>
  <cp:keywords/>
  <dc:description>generated by python-docx</dc:description>
  <cp:lastModifiedBy>Sebastiana Gomes</cp:lastModifiedBy>
  <cp:revision>4</cp:revision>
  <dcterms:created xsi:type="dcterms:W3CDTF">2026-08-17T21:01:00Z</dcterms:created>
  <dcterms:modified xsi:type="dcterms:W3CDTF">2026-08-17T23:03:00Z</dcterms:modified>
  <cp:category/>
</cp:coreProperties>
</file>