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D94" w:rsidRPr="0023184F" w:rsidRDefault="002364BC" w:rsidP="00C114CD">
      <w:pPr>
        <w:pStyle w:val="Title"/>
        <w:jc w:val="center"/>
        <w:rPr>
          <w:sz w:val="44"/>
        </w:rPr>
      </w:pPr>
      <w:r w:rsidRPr="0023184F">
        <w:rPr>
          <w:sz w:val="48"/>
        </w:rPr>
        <w:t>Hardware</w:t>
      </w:r>
      <w:r w:rsidR="00292C4C" w:rsidRPr="0023184F">
        <w:rPr>
          <w:sz w:val="48"/>
        </w:rPr>
        <w:t xml:space="preserve"> Components Needed</w:t>
      </w:r>
    </w:p>
    <w:p w:rsidR="00292C4C" w:rsidRPr="0040291C" w:rsidRDefault="00DB39BB" w:rsidP="00C114CD">
      <w:pPr>
        <w:pStyle w:val="Subtitle"/>
        <w:rPr>
          <w:color w:val="000000" w:themeColor="text1"/>
          <w:sz w:val="24"/>
        </w:rPr>
      </w:pPr>
      <w:r w:rsidRPr="0040291C">
        <w:rPr>
          <w:color w:val="000000" w:themeColor="text1"/>
          <w:sz w:val="24"/>
        </w:rPr>
        <w:t>Team</w:t>
      </w:r>
      <w:r w:rsidR="00292C4C" w:rsidRPr="0040291C">
        <w:rPr>
          <w:color w:val="000000" w:themeColor="text1"/>
          <w:sz w:val="24"/>
        </w:rPr>
        <w:t xml:space="preserve"> A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964"/>
        <w:gridCol w:w="1167"/>
        <w:gridCol w:w="3544"/>
        <w:gridCol w:w="1445"/>
        <w:gridCol w:w="1231"/>
      </w:tblGrid>
      <w:tr w:rsidR="00475EF4" w:rsidTr="00475EF4">
        <w:tc>
          <w:tcPr>
            <w:tcW w:w="1787" w:type="dxa"/>
          </w:tcPr>
          <w:p w:rsidR="00475EF4" w:rsidRPr="007E7DB9" w:rsidRDefault="00475EF4" w:rsidP="007E7DB9">
            <w:pPr>
              <w:jc w:val="center"/>
              <w:rPr>
                <w:b/>
                <w:sz w:val="24"/>
              </w:rPr>
            </w:pPr>
            <w:r w:rsidRPr="007E7DB9">
              <w:rPr>
                <w:b/>
                <w:sz w:val="24"/>
              </w:rPr>
              <w:t>Hardware name</w:t>
            </w:r>
          </w:p>
        </w:tc>
        <w:tc>
          <w:tcPr>
            <w:tcW w:w="1175" w:type="dxa"/>
          </w:tcPr>
          <w:p w:rsidR="00475EF4" w:rsidRPr="007E7DB9" w:rsidRDefault="00475EF4" w:rsidP="007E7D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Quantity</w:t>
            </w:r>
          </w:p>
        </w:tc>
        <w:tc>
          <w:tcPr>
            <w:tcW w:w="3598" w:type="dxa"/>
          </w:tcPr>
          <w:p w:rsidR="00475EF4" w:rsidRPr="007E7DB9" w:rsidRDefault="00475EF4" w:rsidP="007E7D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Specifications</w:t>
            </w:r>
          </w:p>
        </w:tc>
        <w:tc>
          <w:tcPr>
            <w:tcW w:w="1515" w:type="dxa"/>
          </w:tcPr>
          <w:p w:rsidR="00475EF4" w:rsidRDefault="00475EF4" w:rsidP="007E7D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Price</w:t>
            </w:r>
          </w:p>
        </w:tc>
        <w:tc>
          <w:tcPr>
            <w:tcW w:w="1276" w:type="dxa"/>
          </w:tcPr>
          <w:p w:rsidR="00475EF4" w:rsidRDefault="00475EF4" w:rsidP="007E7DB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475EF4" w:rsidTr="00475EF4">
        <w:tc>
          <w:tcPr>
            <w:tcW w:w="1787" w:type="dxa"/>
          </w:tcPr>
          <w:p w:rsidR="00475EF4" w:rsidRDefault="00475EF4" w:rsidP="00B03054">
            <w:pPr>
              <w:pStyle w:val="ListParagraph"/>
              <w:numPr>
                <w:ilvl w:val="0"/>
                <w:numId w:val="1"/>
              </w:numPr>
            </w:pPr>
            <w:r>
              <w:t>ESP32 w/ camera (</w:t>
            </w:r>
            <w:r w:rsidRPr="00B03054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ESP32-CAM-CH340</w:t>
            </w:r>
            <w:r w:rsidRPr="00B03054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1175" w:type="dxa"/>
          </w:tcPr>
          <w:p w:rsidR="00475EF4" w:rsidRDefault="00475EF4" w:rsidP="0065456E">
            <w:pPr>
              <w:jc w:val="center"/>
            </w:pPr>
            <w:r>
              <w:t>1</w:t>
            </w:r>
          </w:p>
        </w:tc>
        <w:tc>
          <w:tcPr>
            <w:tcW w:w="3598" w:type="dxa"/>
          </w:tcPr>
          <w:p w:rsidR="00475EF4" w:rsidRDefault="00475EF4">
            <w:pP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•Product model: HW-818 </w:t>
            </w:r>
          </w:p>
          <w:p w:rsidR="00475EF4" w:rsidRDefault="00475EF4">
            <w:pP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•Working voltage: DC 5V </w:t>
            </w:r>
          </w:p>
          <w:p w:rsidR="00475EF4" w:rsidRDefault="00475EF4">
            <w:pP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•Product size: 27*48.5*4.5mm/1.06*1.9*0.17” </w:t>
            </w:r>
          </w:p>
          <w:p w:rsidR="00475EF4" w:rsidRDefault="00475EF4">
            <w:pP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•SPI Flash: Default 32Mbit •RAM: Internal 520KB + External 4MPSRAM </w:t>
            </w:r>
          </w:p>
          <w:p w:rsidR="00475EF4" w:rsidRDefault="00475EF4">
            <w:pP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•Bluetooth: Bluetooth 4.2 BR/EDR and BLE standards </w:t>
            </w:r>
          </w:p>
          <w:p w:rsidR="00475EF4" w:rsidRDefault="00475EF4">
            <w:pP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•Wi-Fi: 802 II b/g/n/e/</w:t>
            </w:r>
            <w:proofErr w:type="spellStart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i</w:t>
            </w:r>
            <w:proofErr w:type="spellEnd"/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 </w:t>
            </w:r>
          </w:p>
          <w:p w:rsidR="00475EF4" w:rsidRDefault="00475EF4">
            <w:pP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•Support interfaces: UART, SPI, I2C, PWM </w:t>
            </w:r>
          </w:p>
          <w:p w:rsidR="00475EF4" w:rsidRDefault="00475EF4">
            <w:pP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•Supporting TF Card: Maximum Supporting 4G </w:t>
            </w:r>
          </w:p>
          <w:p w:rsidR="00475EF4" w:rsidRDefault="00475EF4">
            <w:pP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•IO port: 9 </w:t>
            </w:r>
          </w:p>
          <w:p w:rsidR="00475EF4" w:rsidRDefault="00475EF4">
            <w:pP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•Serial port rate: default 115200 BPS </w:t>
            </w:r>
          </w:p>
          <w:p w:rsidR="00475EF4" w:rsidRDefault="00475EF4">
            <w: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•Image output format: JPEG (OV2640 only), BMP, GRAYSCALE •Spectrum range: 2412-2484 MHz •Antenna form: board PCB antenna, gain 2dBi •Transmitting power: •802.l1b: 17 + 2dBm (1lMbps) •802.l1g:14+2dBm (54Mbps) •802.l1n:13+2dBm (MCS7)</w:t>
            </w:r>
          </w:p>
        </w:tc>
        <w:tc>
          <w:tcPr>
            <w:tcW w:w="1515" w:type="dxa"/>
          </w:tcPr>
          <w:p w:rsidR="00475EF4" w:rsidRDefault="00475EF4" w:rsidP="00331DD1">
            <w:pPr>
              <w:jc w:val="center"/>
            </w:pPr>
            <w:r>
              <w:t>PHP 499</w:t>
            </w:r>
            <w:r w:rsidR="00C860A3">
              <w:t>.00</w:t>
            </w:r>
          </w:p>
        </w:tc>
        <w:tc>
          <w:tcPr>
            <w:tcW w:w="1276" w:type="dxa"/>
          </w:tcPr>
          <w:p w:rsidR="00475EF4" w:rsidRDefault="00C860A3" w:rsidP="00331DD1">
            <w:pPr>
              <w:jc w:val="center"/>
            </w:pPr>
            <w:r>
              <w:t>PHP 499.00</w:t>
            </w:r>
          </w:p>
        </w:tc>
      </w:tr>
      <w:tr w:rsidR="00475EF4" w:rsidTr="00475EF4">
        <w:tc>
          <w:tcPr>
            <w:tcW w:w="1787" w:type="dxa"/>
          </w:tcPr>
          <w:p w:rsidR="00475EF4" w:rsidRDefault="00475EF4" w:rsidP="004B3D4C">
            <w:pPr>
              <w:pStyle w:val="ListParagraph"/>
              <w:numPr>
                <w:ilvl w:val="0"/>
                <w:numId w:val="1"/>
              </w:numPr>
            </w:pPr>
            <w:r w:rsidRPr="004B3D4C">
              <w:t xml:space="preserve">Standard Servo Motor – </w:t>
            </w:r>
            <w:r w:rsidRPr="004B3D4C">
              <w:rPr>
                <w:b/>
              </w:rPr>
              <w:t>SG5010</w:t>
            </w:r>
          </w:p>
        </w:tc>
        <w:tc>
          <w:tcPr>
            <w:tcW w:w="1175" w:type="dxa"/>
          </w:tcPr>
          <w:p w:rsidR="00475EF4" w:rsidRDefault="00475EF4" w:rsidP="0065456E">
            <w:pPr>
              <w:jc w:val="center"/>
            </w:pPr>
            <w:r>
              <w:t>3</w:t>
            </w:r>
          </w:p>
        </w:tc>
        <w:tc>
          <w:tcPr>
            <w:tcW w:w="3598" w:type="dxa"/>
          </w:tcPr>
          <w:p w:rsidR="00475EF4" w:rsidRDefault="00475EF4" w:rsidP="009E6A88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 w:rsidRPr="00734059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Manufacturer: </w:t>
            </w:r>
          </w:p>
          <w:p w:rsidR="00475EF4" w:rsidRDefault="00475EF4" w:rsidP="009E6A88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 w:rsidRPr="00734059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TowerPro Power: 4.8V – 6V DC max (5V works well) </w:t>
            </w:r>
          </w:p>
          <w:p w:rsidR="00475EF4" w:rsidRDefault="00475EF4" w:rsidP="00734059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 w:rsidRPr="00734059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Average Speed: 0.2sec/60degree (@ 4.8V), 0.16sec/60degree (@ 6V) Weight: 39g (1.37 </w:t>
            </w:r>
            <w:proofErr w:type="spellStart"/>
            <w:r w:rsidRPr="00734059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oz</w:t>
            </w:r>
            <w:proofErr w:type="spellEnd"/>
            <w:r w:rsidRPr="00734059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) </w:t>
            </w:r>
          </w:p>
          <w:p w:rsidR="00475EF4" w:rsidRDefault="00475EF4" w:rsidP="00734059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 w:rsidRPr="00734059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Torque: At 5V, 5.5kg-cm / 76oz-in, and at 6V 6.5kg-cm / 90oz-in. </w:t>
            </w:r>
          </w:p>
          <w:p w:rsidR="00475EF4" w:rsidRDefault="00475EF4" w:rsidP="00734059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 w:rsidRPr="00734059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 xml:space="preserve">Size mm: (L x W x H) 40 x 20.0 x 38 mm </w:t>
            </w:r>
          </w:p>
          <w:p w:rsidR="00475EF4" w:rsidRPr="00734059" w:rsidRDefault="00475EF4" w:rsidP="00734059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</w:pPr>
            <w:r w:rsidRPr="00734059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Size in: (L x W x H) 1.60x.79×1.50 Spline Count: 25</w:t>
            </w:r>
          </w:p>
        </w:tc>
        <w:tc>
          <w:tcPr>
            <w:tcW w:w="1515" w:type="dxa"/>
          </w:tcPr>
          <w:p w:rsidR="00475EF4" w:rsidRDefault="00475EF4" w:rsidP="0078528F">
            <w:pPr>
              <w:jc w:val="center"/>
            </w:pPr>
            <w:r>
              <w:t>PHP 149</w:t>
            </w:r>
            <w:r w:rsidR="00761504">
              <w:t>.00</w:t>
            </w:r>
          </w:p>
        </w:tc>
        <w:tc>
          <w:tcPr>
            <w:tcW w:w="1276" w:type="dxa"/>
          </w:tcPr>
          <w:p w:rsidR="00475EF4" w:rsidRDefault="001544BE" w:rsidP="00C8319F">
            <w:pPr>
              <w:jc w:val="center"/>
            </w:pPr>
            <w:r>
              <w:t xml:space="preserve">PHP </w:t>
            </w:r>
            <w:r w:rsidR="00C8319F">
              <w:t>447</w:t>
            </w:r>
            <w:r>
              <w:t>.00</w:t>
            </w:r>
          </w:p>
        </w:tc>
      </w:tr>
      <w:tr w:rsidR="00475EF4" w:rsidTr="00475EF4">
        <w:tc>
          <w:tcPr>
            <w:tcW w:w="1787" w:type="dxa"/>
          </w:tcPr>
          <w:p w:rsidR="00475EF4" w:rsidRDefault="00475EF4" w:rsidP="007E7DB9">
            <w:pPr>
              <w:pStyle w:val="ListParagraph"/>
              <w:numPr>
                <w:ilvl w:val="0"/>
                <w:numId w:val="1"/>
              </w:numPr>
            </w:pPr>
            <w:r>
              <w:t>IR sensor</w:t>
            </w:r>
            <w:r w:rsidR="00145D68">
              <w:t xml:space="preserve"> - </w:t>
            </w:r>
            <w:r w:rsidR="00145D68">
              <w:rPr>
                <w:rFonts w:ascii="Helvetica" w:hAnsi="Helvetica" w:cs="Helvetica"/>
                <w:sz w:val="21"/>
                <w:szCs w:val="21"/>
                <w:shd w:val="clear" w:color="auto" w:fill="FFFFFF"/>
              </w:rPr>
              <w:t>TCRT5000</w:t>
            </w:r>
            <w:bookmarkStart w:id="0" w:name="_GoBack"/>
            <w:bookmarkEnd w:id="0"/>
          </w:p>
        </w:tc>
        <w:tc>
          <w:tcPr>
            <w:tcW w:w="1175" w:type="dxa"/>
          </w:tcPr>
          <w:p w:rsidR="00475EF4" w:rsidRDefault="00475EF4" w:rsidP="0065456E">
            <w:pPr>
              <w:jc w:val="center"/>
            </w:pPr>
            <w:r>
              <w:t>2</w:t>
            </w:r>
          </w:p>
        </w:tc>
        <w:tc>
          <w:tcPr>
            <w:tcW w:w="3598" w:type="dxa"/>
          </w:tcPr>
          <w:p w:rsidR="00DB124A" w:rsidRDefault="00DB124A" w:rsidP="00DB124A">
            <w:pPr>
              <w:pStyle w:val="qn2lpu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Detection distance: 0 – 4 cm (black and white line sensors), 0 – 5 cm (adjustable distance detection)</w:t>
            </w:r>
          </w:p>
          <w:p w:rsidR="00475EF4" w:rsidRPr="00765FBF" w:rsidRDefault="00DB124A" w:rsidP="00765FBF">
            <w:pPr>
              <w:pStyle w:val="qn2lpu"/>
              <w:numPr>
                <w:ilvl w:val="0"/>
                <w:numId w:val="4"/>
              </w:numPr>
              <w:shd w:val="clear" w:color="auto" w:fill="FFFFFF"/>
              <w:spacing w:before="0" w:beforeAutospacing="0" w:after="0" w:afterAutospacing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1"/>
                <w:szCs w:val="21"/>
              </w:rPr>
              <w:t>Input voltage: 3.0 V – 5.5 V</w:t>
            </w:r>
          </w:p>
        </w:tc>
        <w:tc>
          <w:tcPr>
            <w:tcW w:w="1515" w:type="dxa"/>
          </w:tcPr>
          <w:p w:rsidR="00475EF4" w:rsidRDefault="00C8319F" w:rsidP="00DB124A">
            <w:pPr>
              <w:jc w:val="center"/>
            </w:pPr>
            <w:r>
              <w:t>PHP 49.00</w:t>
            </w:r>
          </w:p>
        </w:tc>
        <w:tc>
          <w:tcPr>
            <w:tcW w:w="1276" w:type="dxa"/>
          </w:tcPr>
          <w:p w:rsidR="00475EF4" w:rsidRDefault="00C8319F" w:rsidP="00C8319F">
            <w:pPr>
              <w:jc w:val="center"/>
            </w:pPr>
            <w:r>
              <w:t>PHP 98.00</w:t>
            </w:r>
          </w:p>
        </w:tc>
      </w:tr>
    </w:tbl>
    <w:p w:rsidR="00292C4C" w:rsidRDefault="00292C4C"/>
    <w:p w:rsidR="00D91634" w:rsidRPr="00D91634" w:rsidRDefault="00D91634" w:rsidP="00D91634">
      <w:pPr>
        <w:jc w:val="right"/>
        <w:rPr>
          <w:b/>
        </w:rPr>
      </w:pPr>
      <w:r>
        <w:rPr>
          <w:b/>
        </w:rPr>
        <w:t>Total</w:t>
      </w:r>
      <w:r w:rsidR="00461375">
        <w:rPr>
          <w:b/>
        </w:rPr>
        <w:t xml:space="preserve"> </w:t>
      </w:r>
      <w:r>
        <w:rPr>
          <w:b/>
        </w:rPr>
        <w:t>(excluding shipping fee): PHP 994</w:t>
      </w:r>
      <w:r w:rsidR="00F8129C">
        <w:rPr>
          <w:b/>
        </w:rPr>
        <w:t>.00</w:t>
      </w:r>
    </w:p>
    <w:sectPr w:rsidR="00D91634" w:rsidRPr="00D91634" w:rsidSect="00475EF4">
      <w:pgSz w:w="11906" w:h="16838" w:code="9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270C2"/>
    <w:multiLevelType w:val="hybridMultilevel"/>
    <w:tmpl w:val="240C58C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A5882"/>
    <w:multiLevelType w:val="hybridMultilevel"/>
    <w:tmpl w:val="2950335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9730B0"/>
    <w:multiLevelType w:val="hybridMultilevel"/>
    <w:tmpl w:val="57C6B886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0B3B0F"/>
    <w:multiLevelType w:val="hybridMultilevel"/>
    <w:tmpl w:val="B9465FE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4C"/>
    <w:rsid w:val="000A7723"/>
    <w:rsid w:val="000E70BC"/>
    <w:rsid w:val="00145221"/>
    <w:rsid w:val="00145D68"/>
    <w:rsid w:val="001544BE"/>
    <w:rsid w:val="00174604"/>
    <w:rsid w:val="001A7792"/>
    <w:rsid w:val="00222E72"/>
    <w:rsid w:val="0023184F"/>
    <w:rsid w:val="002364BC"/>
    <w:rsid w:val="00292C4C"/>
    <w:rsid w:val="0031296D"/>
    <w:rsid w:val="00331DD1"/>
    <w:rsid w:val="00350C60"/>
    <w:rsid w:val="0040291C"/>
    <w:rsid w:val="00461375"/>
    <w:rsid w:val="00475EF4"/>
    <w:rsid w:val="004B3D4C"/>
    <w:rsid w:val="0052368D"/>
    <w:rsid w:val="00555ADD"/>
    <w:rsid w:val="005845EC"/>
    <w:rsid w:val="0065456E"/>
    <w:rsid w:val="006E3F5D"/>
    <w:rsid w:val="00734059"/>
    <w:rsid w:val="00761504"/>
    <w:rsid w:val="00765FBF"/>
    <w:rsid w:val="0078528F"/>
    <w:rsid w:val="007E7DB9"/>
    <w:rsid w:val="008E6A71"/>
    <w:rsid w:val="009B50EF"/>
    <w:rsid w:val="009E6A88"/>
    <w:rsid w:val="00A94F7F"/>
    <w:rsid w:val="00B03054"/>
    <w:rsid w:val="00C114CD"/>
    <w:rsid w:val="00C8319F"/>
    <w:rsid w:val="00C860A3"/>
    <w:rsid w:val="00CD273F"/>
    <w:rsid w:val="00D91634"/>
    <w:rsid w:val="00DB124A"/>
    <w:rsid w:val="00DB39BB"/>
    <w:rsid w:val="00DE0086"/>
    <w:rsid w:val="00F52CCC"/>
    <w:rsid w:val="00F8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5506D"/>
  <w15:chartTrackingRefBased/>
  <w15:docId w15:val="{743DC33E-C574-4AD2-A1E3-3607FBE6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DB9"/>
    <w:pPr>
      <w:ind w:left="720"/>
      <w:contextualSpacing/>
    </w:pPr>
  </w:style>
  <w:style w:type="paragraph" w:customStyle="1" w:styleId="qn2lpu">
    <w:name w:val="qn2lpu"/>
    <w:basedOn w:val="Normal"/>
    <w:rsid w:val="00DB1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Title">
    <w:name w:val="Title"/>
    <w:basedOn w:val="Normal"/>
    <w:next w:val="Normal"/>
    <w:link w:val="TitleChar"/>
    <w:uiPriority w:val="10"/>
    <w:qFormat/>
    <w:rsid w:val="00C114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4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14C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6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38</cp:revision>
  <dcterms:created xsi:type="dcterms:W3CDTF">2024-07-16T06:01:00Z</dcterms:created>
  <dcterms:modified xsi:type="dcterms:W3CDTF">2024-07-16T06:37:00Z</dcterms:modified>
</cp:coreProperties>
</file>