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sentence with (unmatched parentheses.</w:t>
      </w:r>
    </w:p>
    <w:p>
      <w:r>
        <w:t>This is another sentence with unmatched) parentheses.</w:t>
      </w:r>
    </w:p>
    <w:p>
      <w:r>
        <w:t>This is a third sentence with (unmatched parentheses.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