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valid sentence.</w:t>
      </w:r>
    </w:p>
    <w:p>
      <w:r>
        <w:t>This is another valid sentence.</w:t>
      </w:r>
    </w:p>
    <w:p>
      <w:r>
        <w:t>This is a third valid sentence.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