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3uv25cum0n3" w:id="0"/>
      <w:bookmarkEnd w:id="0"/>
      <w:r w:rsidDel="00000000" w:rsidR="00000000" w:rsidRPr="00000000">
        <w:rPr>
          <w:rtl w:val="0"/>
        </w:rPr>
        <w:t xml:space="preserve">Video Source: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2 Quick Methods for the IELTS Speaking 1-Minute Preparation Time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ttqkw57eun9" w:id="1"/>
      <w:bookmarkEnd w:id="1"/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Understand IELTS Speaking in JUST 9 Minutes!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d1bwkvfmaor8" w:id="2"/>
      <w:bookmarkEnd w:id="2"/>
      <w:r w:rsidDel="00000000" w:rsidR="00000000" w:rsidRPr="00000000">
        <w:rPr>
          <w:rtl w:val="0"/>
        </w:rPr>
        <w:t xml:space="preserve">Method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286543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6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4exdr92ocbfy" w:id="3"/>
      <w:bookmarkEnd w:id="3"/>
      <w:r w:rsidDel="00000000" w:rsidR="00000000" w:rsidRPr="00000000">
        <w:rPr>
          <w:rtl w:val="0"/>
        </w:rPr>
        <w:t xml:space="preserve">Method 2: Use the PPF(Past Presenºt Future) method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00775" cy="2411834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775" cy="241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3dr2ltrhbtzj" w:id="4"/>
      <w:bookmarkEnd w:id="4"/>
      <w:r w:rsidDel="00000000" w:rsidR="00000000" w:rsidRPr="00000000">
        <w:rPr>
          <w:rtl w:val="0"/>
        </w:rPr>
        <w:t xml:space="preserve">IELTS Speaking Structure: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Mandatory Questions: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Do you live in an apartment or a house?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Are you a student or do you work?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Then questions would be generic: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81312" cy="356711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312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412673" cy="396716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673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3815762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81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Listen for the starting keywords such as Can, What, When, Have, etc.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Like for example, “Did” informs you that it's from the past tense.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256838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56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For example, in the 2nd question, you may provide some points or suggestions on why people dislike cooking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65982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65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27857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78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1313813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31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184562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845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13025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30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308753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8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3021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165096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65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2846487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84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wTePj4_qGLE" TargetMode="External"/><Relationship Id="rId7" Type="http://schemas.openxmlformats.org/officeDocument/2006/relationships/hyperlink" Target="https://www.youtube.com/watch?v=MowXdaxK0fQ" TargetMode="External"/><Relationship Id="rId8" Type="http://schemas.openxmlformats.org/officeDocument/2006/relationships/image" Target="media/image8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