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011" w:rsidRPr="003F257B" w:rsidRDefault="003F257B" w:rsidP="0088530B">
      <w:pPr>
        <w:jc w:val="both"/>
        <w:rPr>
          <w:b/>
          <w:sz w:val="24"/>
        </w:rPr>
      </w:pPr>
      <w:r w:rsidRPr="003F257B">
        <w:rPr>
          <w:b/>
          <w:sz w:val="24"/>
        </w:rPr>
        <w:t xml:space="preserve">Descripción de </w:t>
      </w:r>
      <w:r>
        <w:rPr>
          <w:b/>
          <w:sz w:val="24"/>
        </w:rPr>
        <w:t>Entidades</w:t>
      </w:r>
      <w:r w:rsidRPr="003F257B">
        <w:rPr>
          <w:b/>
          <w:sz w:val="24"/>
        </w:rPr>
        <w:t xml:space="preserve"> </w:t>
      </w:r>
      <w:r w:rsidR="00CD6118">
        <w:rPr>
          <w:b/>
          <w:sz w:val="24"/>
        </w:rPr>
        <w:t xml:space="preserve"> y Procesos </w:t>
      </w:r>
      <w:r w:rsidRPr="003F257B">
        <w:rPr>
          <w:b/>
          <w:sz w:val="24"/>
        </w:rPr>
        <w:t>de EQWEB</w:t>
      </w:r>
    </w:p>
    <w:p w:rsidR="00FE36ED" w:rsidRDefault="00FE36ED" w:rsidP="0088530B">
      <w:pPr>
        <w:jc w:val="both"/>
        <w:rPr>
          <w:b/>
        </w:rPr>
      </w:pPr>
    </w:p>
    <w:p w:rsidR="00FE36ED" w:rsidRDefault="00FE36ED" w:rsidP="0088530B">
      <w:pPr>
        <w:jc w:val="both"/>
        <w:rPr>
          <w:b/>
        </w:rPr>
      </w:pPr>
      <w:r>
        <w:rPr>
          <w:b/>
        </w:rPr>
        <w:t>MANTENIMIENTO</w:t>
      </w:r>
    </w:p>
    <w:p w:rsidR="003F257B" w:rsidRDefault="003F257B" w:rsidP="0088530B">
      <w:pPr>
        <w:jc w:val="both"/>
      </w:pPr>
      <w:r w:rsidRPr="003F257B">
        <w:rPr>
          <w:b/>
        </w:rPr>
        <w:t>Producto</w:t>
      </w:r>
    </w:p>
    <w:p w:rsidR="003F257B" w:rsidRDefault="003F257B" w:rsidP="0088530B">
      <w:pPr>
        <w:pStyle w:val="Prrafodelista"/>
        <w:numPr>
          <w:ilvl w:val="0"/>
          <w:numId w:val="1"/>
        </w:numPr>
        <w:jc w:val="both"/>
      </w:pPr>
      <w:proofErr w:type="spellStart"/>
      <w:r>
        <w:t>Codigo</w:t>
      </w:r>
      <w:proofErr w:type="spellEnd"/>
      <w:r>
        <w:t xml:space="preserve"> de Barra: </w:t>
      </w:r>
      <w:proofErr w:type="spellStart"/>
      <w:r>
        <w:t>Codigo</w:t>
      </w:r>
      <w:proofErr w:type="spellEnd"/>
      <w:r>
        <w:t xml:space="preserve"> que identifica al producto y puede ser reconocido por scanner (no obligatorio)</w:t>
      </w:r>
    </w:p>
    <w:p w:rsidR="003F257B" w:rsidRDefault="003F257B" w:rsidP="0088530B">
      <w:pPr>
        <w:pStyle w:val="Prrafodelista"/>
        <w:numPr>
          <w:ilvl w:val="0"/>
          <w:numId w:val="1"/>
        </w:numPr>
        <w:jc w:val="both"/>
      </w:pPr>
      <w:proofErr w:type="spellStart"/>
      <w:r>
        <w:t>Codigo</w:t>
      </w:r>
      <w:proofErr w:type="spellEnd"/>
      <w:r>
        <w:t xml:space="preserve"> Auxiliar: </w:t>
      </w:r>
      <w:proofErr w:type="spellStart"/>
      <w:r>
        <w:t>Codigo</w:t>
      </w:r>
      <w:proofErr w:type="spellEnd"/>
      <w:r>
        <w:t xml:space="preserve"> que</w:t>
      </w:r>
      <w:r w:rsidRPr="003F257B">
        <w:t xml:space="preserve"> </w:t>
      </w:r>
      <w:r>
        <w:t xml:space="preserve">identifica al producto (obligatorio solo para </w:t>
      </w:r>
      <w:proofErr w:type="spellStart"/>
      <w:r>
        <w:t>Facturacion</w:t>
      </w:r>
      <w:proofErr w:type="spellEnd"/>
      <w:r>
        <w:t xml:space="preserve"> </w:t>
      </w:r>
      <w:proofErr w:type="spellStart"/>
      <w:r>
        <w:t>Electronica</w:t>
      </w:r>
      <w:proofErr w:type="spellEnd"/>
      <w:r>
        <w:t>)</w:t>
      </w:r>
    </w:p>
    <w:p w:rsidR="003F257B" w:rsidRDefault="003F257B" w:rsidP="0088530B">
      <w:pPr>
        <w:pStyle w:val="Prrafodelista"/>
        <w:numPr>
          <w:ilvl w:val="0"/>
          <w:numId w:val="1"/>
        </w:numPr>
        <w:jc w:val="both"/>
      </w:pPr>
      <w:r>
        <w:t xml:space="preserve">Nombre: Texto que </w:t>
      </w:r>
      <w:r w:rsidR="00C638C7">
        <w:t>identifica al producto</w:t>
      </w:r>
    </w:p>
    <w:p w:rsidR="00C638C7" w:rsidRDefault="00C638C7" w:rsidP="0088530B">
      <w:pPr>
        <w:pStyle w:val="Prrafodelista"/>
        <w:numPr>
          <w:ilvl w:val="0"/>
          <w:numId w:val="1"/>
        </w:numPr>
        <w:jc w:val="both"/>
      </w:pPr>
      <w:proofErr w:type="spellStart"/>
      <w:r>
        <w:t>Descripcion</w:t>
      </w:r>
      <w:proofErr w:type="spellEnd"/>
      <w:r>
        <w:t xml:space="preserve">: Texto que describe las </w:t>
      </w:r>
      <w:proofErr w:type="spellStart"/>
      <w:r>
        <w:t>caracteristicas</w:t>
      </w:r>
      <w:proofErr w:type="spellEnd"/>
      <w:r>
        <w:t xml:space="preserve"> del producto</w:t>
      </w:r>
    </w:p>
    <w:p w:rsidR="00C638C7" w:rsidRDefault="00C638C7" w:rsidP="0088530B">
      <w:pPr>
        <w:pStyle w:val="Prrafodelista"/>
        <w:numPr>
          <w:ilvl w:val="0"/>
          <w:numId w:val="1"/>
        </w:numPr>
        <w:jc w:val="both"/>
      </w:pPr>
      <w:r>
        <w:t>Imagen: Imagen que muestra el producto, se carga desde un archivo de formato imagen</w:t>
      </w:r>
    </w:p>
    <w:p w:rsidR="00C638C7" w:rsidRDefault="00C638C7" w:rsidP="0088530B">
      <w:pPr>
        <w:pStyle w:val="Prrafodelista"/>
        <w:numPr>
          <w:ilvl w:val="0"/>
          <w:numId w:val="1"/>
        </w:numPr>
        <w:jc w:val="both"/>
      </w:pPr>
      <w:r>
        <w:t>Unidad de Medida: Unidad de medida en que es almacena el producto</w:t>
      </w:r>
    </w:p>
    <w:p w:rsidR="00C638C7" w:rsidRDefault="00C638C7" w:rsidP="0088530B">
      <w:pPr>
        <w:pStyle w:val="Prrafodelista"/>
        <w:numPr>
          <w:ilvl w:val="0"/>
          <w:numId w:val="1"/>
        </w:numPr>
        <w:jc w:val="both"/>
      </w:pPr>
      <w:r>
        <w:t>Es Ingrediente: Establece si el producto puede ser utilizado en la composición de productos preparados</w:t>
      </w:r>
    </w:p>
    <w:p w:rsidR="00C638C7" w:rsidRDefault="00C638C7" w:rsidP="0088530B">
      <w:pPr>
        <w:pStyle w:val="Prrafodelista"/>
        <w:numPr>
          <w:ilvl w:val="0"/>
          <w:numId w:val="1"/>
        </w:numPr>
        <w:jc w:val="both"/>
      </w:pPr>
      <w:r>
        <w:t>Es Preparado: Producto que se compone de uno o varios in</w:t>
      </w:r>
      <w:r w:rsidR="002D6C65">
        <w:t>gredientes (al realizar la venta se descuenta la existencia en los productos ingredientes)</w:t>
      </w:r>
      <w:r w:rsidR="00CD6118">
        <w:t>. El producto preparado no procede para la compra.</w:t>
      </w:r>
    </w:p>
    <w:p w:rsidR="002D6C65" w:rsidRDefault="002D6C65" w:rsidP="0088530B">
      <w:pPr>
        <w:pStyle w:val="Prrafodelista"/>
        <w:numPr>
          <w:ilvl w:val="0"/>
          <w:numId w:val="1"/>
        </w:numPr>
        <w:jc w:val="both"/>
      </w:pPr>
      <w:proofErr w:type="spellStart"/>
      <w:r>
        <w:t>Clasificacion</w:t>
      </w:r>
      <w:proofErr w:type="spellEnd"/>
      <w:r>
        <w:t>: Criterio de selección de producto</w:t>
      </w:r>
    </w:p>
    <w:p w:rsidR="002D6C65" w:rsidRDefault="002D6C65" w:rsidP="0088530B">
      <w:pPr>
        <w:pStyle w:val="Prrafodelista"/>
        <w:numPr>
          <w:ilvl w:val="0"/>
          <w:numId w:val="1"/>
        </w:numPr>
        <w:jc w:val="both"/>
      </w:pPr>
      <w:proofErr w:type="spellStart"/>
      <w:r>
        <w:t>Categoria</w:t>
      </w:r>
      <w:proofErr w:type="spellEnd"/>
      <w:r>
        <w:t xml:space="preserve">: </w:t>
      </w:r>
      <w:proofErr w:type="spellStart"/>
      <w:r>
        <w:t>Agrupacion</w:t>
      </w:r>
      <w:proofErr w:type="spellEnd"/>
      <w:r>
        <w:t xml:space="preserve"> (familia) de productos, </w:t>
      </w:r>
      <w:r w:rsidR="0099010A">
        <w:t>(</w:t>
      </w:r>
      <w:r>
        <w:t xml:space="preserve">cada categoría puede tener </w:t>
      </w:r>
      <w:r w:rsidR="0099010A">
        <w:t>una cuenta contable diferente)</w:t>
      </w:r>
    </w:p>
    <w:p w:rsidR="0099010A" w:rsidRDefault="0099010A" w:rsidP="0088530B">
      <w:pPr>
        <w:pStyle w:val="Prrafodelista"/>
        <w:numPr>
          <w:ilvl w:val="0"/>
          <w:numId w:val="1"/>
        </w:numPr>
        <w:jc w:val="both"/>
      </w:pPr>
      <w:r>
        <w:t>Es Servicio: Establece si el producto es un servicio (No se modifica la existencia)</w:t>
      </w:r>
    </w:p>
    <w:p w:rsidR="0099010A" w:rsidRDefault="0099010A" w:rsidP="0088530B">
      <w:pPr>
        <w:pStyle w:val="Prrafodelista"/>
        <w:numPr>
          <w:ilvl w:val="0"/>
          <w:numId w:val="1"/>
        </w:numPr>
        <w:jc w:val="both"/>
      </w:pPr>
      <w:r>
        <w:t>Grava IVA: Determina si se grava IVA al producto</w:t>
      </w:r>
    </w:p>
    <w:p w:rsidR="0099010A" w:rsidRDefault="0099010A" w:rsidP="0088530B">
      <w:pPr>
        <w:pStyle w:val="Prrafodelista"/>
        <w:numPr>
          <w:ilvl w:val="0"/>
          <w:numId w:val="1"/>
        </w:numPr>
        <w:jc w:val="both"/>
      </w:pPr>
      <w:r>
        <w:t xml:space="preserve">Deducible IR: Establece si es un producto deducible y el tipo a que </w:t>
      </w:r>
      <w:proofErr w:type="spellStart"/>
      <w:r>
        <w:t>pertence</w:t>
      </w:r>
      <w:proofErr w:type="spellEnd"/>
    </w:p>
    <w:p w:rsidR="0099010A" w:rsidRDefault="0099010A" w:rsidP="0088530B">
      <w:pPr>
        <w:pStyle w:val="Prrafodelista"/>
        <w:numPr>
          <w:ilvl w:val="0"/>
          <w:numId w:val="1"/>
        </w:numPr>
        <w:jc w:val="both"/>
      </w:pPr>
      <w:r>
        <w:t xml:space="preserve">Estatus: Determina si el producto </w:t>
      </w:r>
      <w:proofErr w:type="spellStart"/>
      <w:r>
        <w:t>esta</w:t>
      </w:r>
      <w:proofErr w:type="spellEnd"/>
      <w:r>
        <w:t xml:space="preserve"> activo o inactivo</w:t>
      </w:r>
    </w:p>
    <w:p w:rsidR="0099010A" w:rsidRDefault="0099010A" w:rsidP="0088530B">
      <w:pPr>
        <w:pStyle w:val="Prrafodelista"/>
        <w:numPr>
          <w:ilvl w:val="0"/>
          <w:numId w:val="1"/>
        </w:numPr>
        <w:jc w:val="both"/>
      </w:pPr>
      <w:r>
        <w:t>Dirigir Comanda hacia: Establece la impresora que se utiliza para incluir el producto al imprimir la Comanda</w:t>
      </w:r>
    </w:p>
    <w:p w:rsidR="0099010A" w:rsidRDefault="0099010A" w:rsidP="0088530B">
      <w:pPr>
        <w:pStyle w:val="Prrafodelista"/>
        <w:numPr>
          <w:ilvl w:val="0"/>
          <w:numId w:val="1"/>
        </w:numPr>
        <w:jc w:val="both"/>
      </w:pPr>
      <w:r>
        <w:t>Aplica Precio: Establece si el producto se puede incluir en el documento de Compra</w:t>
      </w:r>
    </w:p>
    <w:p w:rsidR="0099010A" w:rsidRDefault="0099010A" w:rsidP="0088530B">
      <w:pPr>
        <w:pStyle w:val="Prrafodelista"/>
        <w:numPr>
          <w:ilvl w:val="0"/>
          <w:numId w:val="1"/>
        </w:numPr>
        <w:jc w:val="both"/>
      </w:pPr>
      <w:r>
        <w:t>Precio Compra: Precio de compra del producto (no incluye IVA)</w:t>
      </w:r>
    </w:p>
    <w:p w:rsidR="0099010A" w:rsidRDefault="0099010A" w:rsidP="0088530B">
      <w:pPr>
        <w:pStyle w:val="Prrafodelista"/>
        <w:numPr>
          <w:ilvl w:val="0"/>
          <w:numId w:val="1"/>
        </w:numPr>
        <w:jc w:val="both"/>
      </w:pPr>
      <w:r>
        <w:t>Aplica Venta: Establece si el producto se puede incluir en el documento de Venta</w:t>
      </w:r>
    </w:p>
    <w:p w:rsidR="0099010A" w:rsidRDefault="0099010A" w:rsidP="0088530B">
      <w:pPr>
        <w:pStyle w:val="Prrafodelista"/>
        <w:numPr>
          <w:ilvl w:val="0"/>
          <w:numId w:val="1"/>
        </w:numPr>
        <w:jc w:val="both"/>
      </w:pPr>
      <w:r>
        <w:t>Precio Venta: Precio de venta del producto (no incluye IVA)</w:t>
      </w:r>
    </w:p>
    <w:p w:rsidR="0099010A" w:rsidRDefault="0099010A" w:rsidP="0088530B">
      <w:pPr>
        <w:pStyle w:val="Prrafodelista"/>
        <w:numPr>
          <w:ilvl w:val="0"/>
          <w:numId w:val="1"/>
        </w:numPr>
        <w:jc w:val="both"/>
      </w:pPr>
      <w:r>
        <w:t>Tiene Variante:</w:t>
      </w:r>
      <w:r w:rsidR="00F022FE">
        <w:t xml:space="preserve"> </w:t>
      </w:r>
      <w:r w:rsidR="00E34BEF">
        <w:t>Si tiene variante, cuando se incluye el producto en la venta, se debe desglosar la cantidad por variantes</w:t>
      </w:r>
    </w:p>
    <w:p w:rsidR="00E34BEF" w:rsidRDefault="00E34BEF" w:rsidP="0088530B">
      <w:pPr>
        <w:pStyle w:val="Prrafodelista"/>
        <w:numPr>
          <w:ilvl w:val="0"/>
          <w:numId w:val="1"/>
        </w:numPr>
        <w:jc w:val="both"/>
      </w:pPr>
      <w:proofErr w:type="spellStart"/>
      <w:r>
        <w:t>Maximo</w:t>
      </w:r>
      <w:proofErr w:type="spellEnd"/>
      <w:r>
        <w:t xml:space="preserve"> </w:t>
      </w:r>
      <w:proofErr w:type="spellStart"/>
      <w:r>
        <w:t>Item</w:t>
      </w:r>
      <w:proofErr w:type="spellEnd"/>
      <w:r>
        <w:t>: Si tiene variante, establece la cantidad máxima de variantes a vender</w:t>
      </w:r>
    </w:p>
    <w:p w:rsidR="00E34BEF" w:rsidRDefault="00E34BEF" w:rsidP="0088530B">
      <w:pPr>
        <w:pStyle w:val="Prrafodelista"/>
        <w:numPr>
          <w:ilvl w:val="0"/>
          <w:numId w:val="1"/>
        </w:numPr>
        <w:jc w:val="both"/>
      </w:pPr>
      <w:r>
        <w:t>Producto a descontar: ¿??</w:t>
      </w:r>
    </w:p>
    <w:p w:rsidR="00E34BEF" w:rsidRDefault="00E34BEF" w:rsidP="0088530B">
      <w:pPr>
        <w:pStyle w:val="Prrafodelista"/>
        <w:numPr>
          <w:ilvl w:val="0"/>
          <w:numId w:val="1"/>
        </w:numPr>
        <w:jc w:val="both"/>
      </w:pPr>
      <w:r>
        <w:t>Cantidad: ¿??</w:t>
      </w:r>
    </w:p>
    <w:p w:rsidR="00E34BEF" w:rsidRDefault="00E34BEF" w:rsidP="0088530B">
      <w:pPr>
        <w:pStyle w:val="Prrafodelista"/>
        <w:numPr>
          <w:ilvl w:val="0"/>
          <w:numId w:val="1"/>
        </w:numPr>
        <w:jc w:val="both"/>
      </w:pPr>
      <w:r>
        <w:t xml:space="preserve">Anadir </w:t>
      </w:r>
      <w:proofErr w:type="spellStart"/>
      <w:r>
        <w:t>Items</w:t>
      </w:r>
      <w:proofErr w:type="spellEnd"/>
      <w:r>
        <w:t>: Si tiene variante, permite ingresar nueva variante del producto</w:t>
      </w:r>
    </w:p>
    <w:p w:rsidR="00E34BEF" w:rsidRDefault="00E34BEF" w:rsidP="0088530B">
      <w:pPr>
        <w:jc w:val="both"/>
      </w:pPr>
    </w:p>
    <w:p w:rsidR="00E34BEF" w:rsidRPr="00E34BEF" w:rsidRDefault="00E34BEF" w:rsidP="0088530B">
      <w:pPr>
        <w:jc w:val="both"/>
        <w:rPr>
          <w:b/>
        </w:rPr>
      </w:pPr>
      <w:r w:rsidRPr="00E34BEF">
        <w:rPr>
          <w:b/>
        </w:rPr>
        <w:t>Unidad de Medida</w:t>
      </w:r>
    </w:p>
    <w:p w:rsidR="00E34BEF" w:rsidRDefault="00E34BEF" w:rsidP="0088530B">
      <w:pPr>
        <w:pStyle w:val="Prrafodelista"/>
        <w:numPr>
          <w:ilvl w:val="0"/>
          <w:numId w:val="1"/>
        </w:numPr>
        <w:jc w:val="both"/>
      </w:pPr>
      <w:r>
        <w:t>Nombre Unidad: Nombre completo de la unidad de medida</w:t>
      </w:r>
    </w:p>
    <w:p w:rsidR="00E34BEF" w:rsidRDefault="00E34BEF" w:rsidP="0088530B">
      <w:pPr>
        <w:pStyle w:val="Prrafodelista"/>
        <w:numPr>
          <w:ilvl w:val="0"/>
          <w:numId w:val="1"/>
        </w:numPr>
        <w:jc w:val="both"/>
      </w:pPr>
      <w:r>
        <w:t>Nombre Corto: Nombre corto de la unidad de medida</w:t>
      </w:r>
    </w:p>
    <w:p w:rsidR="00E34BEF" w:rsidRDefault="00E34BEF" w:rsidP="0088530B">
      <w:pPr>
        <w:pStyle w:val="Prrafodelista"/>
        <w:numPr>
          <w:ilvl w:val="0"/>
          <w:numId w:val="1"/>
        </w:numPr>
        <w:jc w:val="both"/>
      </w:pPr>
      <w:r>
        <w:t>Factor de conversión: Permite definir la relación entre la unidad principal y la unidad equivalente</w:t>
      </w:r>
    </w:p>
    <w:p w:rsidR="00E34BEF" w:rsidRDefault="00E34BEF" w:rsidP="0088530B">
      <w:pPr>
        <w:pStyle w:val="Prrafodelista"/>
        <w:numPr>
          <w:ilvl w:val="1"/>
          <w:numId w:val="1"/>
        </w:numPr>
        <w:jc w:val="both"/>
      </w:pPr>
      <w:r>
        <w:t>Unidad Equivalente: Unidad a la que se define factor de conversión</w:t>
      </w:r>
    </w:p>
    <w:p w:rsidR="00E34BEF" w:rsidRDefault="00E34BEF" w:rsidP="0088530B">
      <w:pPr>
        <w:pStyle w:val="Prrafodelista"/>
        <w:numPr>
          <w:ilvl w:val="1"/>
          <w:numId w:val="1"/>
        </w:numPr>
        <w:jc w:val="both"/>
      </w:pPr>
      <w:r>
        <w:t>Cantidad: Cantidad de unidades equivalentes que representa la unidad</w:t>
      </w:r>
      <w:r w:rsidR="0055660D">
        <w:t xml:space="preserve"> principal</w:t>
      </w:r>
    </w:p>
    <w:p w:rsidR="0055660D" w:rsidRDefault="0055660D" w:rsidP="0088530B">
      <w:pPr>
        <w:jc w:val="both"/>
      </w:pPr>
      <w:r>
        <w:lastRenderedPageBreak/>
        <w:t xml:space="preserve">              </w:t>
      </w:r>
    </w:p>
    <w:p w:rsidR="0055660D" w:rsidRDefault="0055660D" w:rsidP="0088530B">
      <w:pPr>
        <w:jc w:val="both"/>
      </w:pPr>
      <w:r>
        <w:t xml:space="preserve">         Ejemplo: </w:t>
      </w:r>
    </w:p>
    <w:p w:rsidR="0055660D" w:rsidRPr="0055660D" w:rsidRDefault="0055660D" w:rsidP="0088530B">
      <w:pPr>
        <w:jc w:val="both"/>
        <w:rPr>
          <w:u w:val="single"/>
        </w:rPr>
      </w:pPr>
      <w:r w:rsidRPr="0055660D">
        <w:t xml:space="preserve">           </w:t>
      </w:r>
      <w:r w:rsidRPr="0055660D">
        <w:rPr>
          <w:u w:val="single"/>
        </w:rPr>
        <w:t>Unidad Principal- Kilogramo</w:t>
      </w:r>
    </w:p>
    <w:p w:rsidR="0055660D" w:rsidRDefault="0055660D" w:rsidP="0088530B">
      <w:pPr>
        <w:jc w:val="both"/>
      </w:pPr>
      <w:r>
        <w:t xml:space="preserve">           Unidad Equivalente-Libra</w:t>
      </w:r>
    </w:p>
    <w:p w:rsidR="0055660D" w:rsidRDefault="0055660D" w:rsidP="0088530B">
      <w:pPr>
        <w:jc w:val="both"/>
      </w:pPr>
      <w:r>
        <w:t xml:space="preserve">           Cantidad: 2.178 </w:t>
      </w:r>
    </w:p>
    <w:p w:rsidR="0055660D" w:rsidRDefault="0055660D" w:rsidP="0088530B">
      <w:pPr>
        <w:jc w:val="both"/>
      </w:pPr>
      <w:r>
        <w:t xml:space="preserve">           Unidad Equivalente-Gramo</w:t>
      </w:r>
    </w:p>
    <w:p w:rsidR="0055660D" w:rsidRDefault="0055660D" w:rsidP="0088530B">
      <w:pPr>
        <w:jc w:val="both"/>
      </w:pPr>
      <w:r>
        <w:t xml:space="preserve">           Cantidad: 1000 </w:t>
      </w:r>
    </w:p>
    <w:p w:rsidR="0055660D" w:rsidRDefault="0055660D" w:rsidP="0088530B">
      <w:pPr>
        <w:jc w:val="both"/>
      </w:pPr>
    </w:p>
    <w:p w:rsidR="00CD6118" w:rsidRPr="00CD6118" w:rsidRDefault="00CD6118" w:rsidP="0088530B">
      <w:pPr>
        <w:jc w:val="both"/>
        <w:rPr>
          <w:b/>
        </w:rPr>
      </w:pPr>
      <w:r w:rsidRPr="00CD6118">
        <w:rPr>
          <w:b/>
        </w:rPr>
        <w:t>Almacén</w:t>
      </w:r>
    </w:p>
    <w:p w:rsidR="00CD6118" w:rsidRDefault="00E55935" w:rsidP="0088530B">
      <w:pPr>
        <w:pStyle w:val="Prrafodelista"/>
        <w:numPr>
          <w:ilvl w:val="0"/>
          <w:numId w:val="1"/>
        </w:numPr>
        <w:jc w:val="both"/>
      </w:pPr>
      <w:r>
        <w:t xml:space="preserve">Nombre, Responsable, </w:t>
      </w:r>
      <w:proofErr w:type="spellStart"/>
      <w:r>
        <w:t>Direccion</w:t>
      </w:r>
      <w:proofErr w:type="spellEnd"/>
      <w:r>
        <w:t xml:space="preserve">, </w:t>
      </w:r>
      <w:proofErr w:type="spellStart"/>
      <w:r>
        <w:t>Descripcion</w:t>
      </w:r>
      <w:proofErr w:type="spellEnd"/>
      <w:r>
        <w:t xml:space="preserve"> son textos informativos</w:t>
      </w:r>
    </w:p>
    <w:p w:rsidR="00E55935" w:rsidRDefault="00E55935" w:rsidP="0088530B">
      <w:pPr>
        <w:pStyle w:val="Prrafodelista"/>
        <w:numPr>
          <w:ilvl w:val="0"/>
          <w:numId w:val="1"/>
        </w:numPr>
        <w:jc w:val="both"/>
      </w:pPr>
      <w:r>
        <w:t xml:space="preserve">Sucursal: Sucursal donde está ubicado el </w:t>
      </w:r>
      <w:proofErr w:type="spellStart"/>
      <w:r>
        <w:t>almacen</w:t>
      </w:r>
      <w:proofErr w:type="spellEnd"/>
    </w:p>
    <w:p w:rsidR="00E55935" w:rsidRDefault="00E55935" w:rsidP="0088530B">
      <w:pPr>
        <w:pStyle w:val="Prrafodelista"/>
        <w:numPr>
          <w:ilvl w:val="0"/>
          <w:numId w:val="1"/>
        </w:numPr>
        <w:jc w:val="both"/>
      </w:pPr>
      <w:r>
        <w:t xml:space="preserve">Es Deposito: Se marca cuando el </w:t>
      </w:r>
      <w:proofErr w:type="spellStart"/>
      <w:r>
        <w:t>almacen</w:t>
      </w:r>
      <w:proofErr w:type="spellEnd"/>
      <w:r>
        <w:t xml:space="preserve"> es un depósito para un producto determinado</w:t>
      </w:r>
    </w:p>
    <w:p w:rsidR="00E55935" w:rsidRDefault="00E55935" w:rsidP="0088530B">
      <w:pPr>
        <w:pStyle w:val="Prrafodelista"/>
        <w:numPr>
          <w:ilvl w:val="0"/>
          <w:numId w:val="1"/>
        </w:numPr>
        <w:jc w:val="both"/>
      </w:pPr>
      <w:r>
        <w:t xml:space="preserve">Producto asociado: Si el </w:t>
      </w:r>
      <w:proofErr w:type="spellStart"/>
      <w:r>
        <w:t>almacen</w:t>
      </w:r>
      <w:proofErr w:type="spellEnd"/>
      <w:r>
        <w:t xml:space="preserve"> es un depósito, este representa el producto que contiene el </w:t>
      </w:r>
      <w:proofErr w:type="spellStart"/>
      <w:r>
        <w:t>almacen</w:t>
      </w:r>
      <w:proofErr w:type="spellEnd"/>
    </w:p>
    <w:p w:rsidR="005A0A8E" w:rsidRDefault="005A0A8E" w:rsidP="0088530B">
      <w:pPr>
        <w:jc w:val="both"/>
      </w:pPr>
      <w:r>
        <w:br w:type="page"/>
      </w:r>
    </w:p>
    <w:p w:rsidR="00FE36ED" w:rsidRDefault="00FE36ED" w:rsidP="0088530B">
      <w:pPr>
        <w:jc w:val="both"/>
        <w:rPr>
          <w:b/>
        </w:rPr>
      </w:pPr>
      <w:bookmarkStart w:id="0" w:name="_Hlk499126164"/>
      <w:r>
        <w:rPr>
          <w:b/>
        </w:rPr>
        <w:lastRenderedPageBreak/>
        <w:t>TRANSACCIONES</w:t>
      </w:r>
    </w:p>
    <w:p w:rsidR="00CD6118" w:rsidRPr="005A0A8E" w:rsidRDefault="005A0A8E" w:rsidP="0088530B">
      <w:pPr>
        <w:jc w:val="both"/>
        <w:rPr>
          <w:b/>
        </w:rPr>
      </w:pPr>
      <w:r w:rsidRPr="005A0A8E">
        <w:rPr>
          <w:b/>
        </w:rPr>
        <w:t>Factura – Contado</w:t>
      </w:r>
    </w:p>
    <w:bookmarkEnd w:id="0"/>
    <w:p w:rsidR="005A0A8E" w:rsidRDefault="005A0A8E" w:rsidP="0088530B">
      <w:pPr>
        <w:jc w:val="both"/>
      </w:pPr>
      <w:r>
        <w:t xml:space="preserve">Se habilitan </w:t>
      </w:r>
      <w:proofErr w:type="spellStart"/>
      <w:r>
        <w:t>multiples</w:t>
      </w:r>
      <w:proofErr w:type="spellEnd"/>
      <w:r>
        <w:t xml:space="preserve"> formas de pago para una factura</w:t>
      </w:r>
      <w:r w:rsidR="00923525">
        <w:t xml:space="preserve"> cancelada de Contado</w:t>
      </w:r>
      <w:r>
        <w:t>.</w:t>
      </w:r>
    </w:p>
    <w:p w:rsidR="005A0A8E" w:rsidRDefault="005A0A8E" w:rsidP="0088530B">
      <w:pPr>
        <w:jc w:val="both"/>
        <w:rPr>
          <w:i/>
          <w:iCs/>
          <w:sz w:val="20"/>
          <w:szCs w:val="20"/>
        </w:rPr>
      </w:pPr>
      <w:r>
        <w:rPr>
          <w:sz w:val="20"/>
          <w:szCs w:val="20"/>
        </w:rPr>
        <w:t xml:space="preserve">…Las formas de pago señaladas corresponden a la tabla 13 del Catálogo de Anexo Transaccional Simplificado, publicado en la página web www.sri.gob.ec: </w:t>
      </w:r>
      <w:r>
        <w:rPr>
          <w:i/>
          <w:iCs/>
          <w:sz w:val="20"/>
          <w:szCs w:val="20"/>
        </w:rPr>
        <w:t>Inicio/Declaración de Impuestos/Anexos e Instructivos…</w:t>
      </w:r>
    </w:p>
    <w:p w:rsidR="00923525" w:rsidRDefault="005A0A8E" w:rsidP="0088530B">
      <w:pPr>
        <w:jc w:val="both"/>
      </w:pPr>
      <w:r>
        <w:t xml:space="preserve">La factura nueva tiene como predeterminada la forma de pago “en efectivo” y se presenta al usuario la posibilidad </w:t>
      </w:r>
      <w:r w:rsidR="004E034C">
        <w:t>de completar el monto de la factura con varias formas de pago</w:t>
      </w:r>
      <w:r w:rsidR="00923525">
        <w:t>.</w:t>
      </w:r>
    </w:p>
    <w:p w:rsidR="00923525" w:rsidRDefault="00923525" w:rsidP="0088530B">
      <w:pPr>
        <w:jc w:val="both"/>
      </w:pPr>
      <w:r>
        <w:t>Tablas:</w:t>
      </w:r>
    </w:p>
    <w:p w:rsidR="005A0A8E" w:rsidRDefault="00923525" w:rsidP="0088530B">
      <w:pPr>
        <w:jc w:val="both"/>
      </w:pPr>
      <w:proofErr w:type="spellStart"/>
      <w:r>
        <w:t>venta_formapago</w:t>
      </w:r>
      <w:proofErr w:type="spellEnd"/>
      <w:r>
        <w:t>: Registra pago</w:t>
      </w:r>
      <w:r w:rsidR="004E034C">
        <w:t xml:space="preserve"> </w:t>
      </w:r>
      <w:r>
        <w:t>de factura</w:t>
      </w:r>
    </w:p>
    <w:p w:rsidR="00923525" w:rsidRDefault="00923525" w:rsidP="0088530B">
      <w:pPr>
        <w:pStyle w:val="Prrafodelista"/>
        <w:numPr>
          <w:ilvl w:val="0"/>
          <w:numId w:val="1"/>
        </w:numPr>
        <w:jc w:val="both"/>
      </w:pPr>
      <w:proofErr w:type="spellStart"/>
      <w:r>
        <w:t>Cod_formapago</w:t>
      </w:r>
      <w:proofErr w:type="spellEnd"/>
      <w:r>
        <w:t>: código de SRI</w:t>
      </w:r>
    </w:p>
    <w:p w:rsidR="00923525" w:rsidRDefault="00923525" w:rsidP="0088530B">
      <w:pPr>
        <w:pStyle w:val="Prrafodelista"/>
        <w:numPr>
          <w:ilvl w:val="0"/>
          <w:numId w:val="1"/>
        </w:numPr>
        <w:jc w:val="both"/>
      </w:pPr>
      <w:proofErr w:type="spellStart"/>
      <w:r>
        <w:t>Esintrumentobanco</w:t>
      </w:r>
      <w:proofErr w:type="spellEnd"/>
      <w:r>
        <w:t>: si es 1 incluyen datos para documento de banco</w:t>
      </w:r>
    </w:p>
    <w:p w:rsidR="00923525" w:rsidRPr="003F257B" w:rsidRDefault="00923525" w:rsidP="0088530B">
      <w:pPr>
        <w:pStyle w:val="Prrafodelista"/>
        <w:numPr>
          <w:ilvl w:val="0"/>
          <w:numId w:val="1"/>
        </w:numPr>
        <w:jc w:val="both"/>
      </w:pPr>
      <w:proofErr w:type="spellStart"/>
      <w:r>
        <w:t>Estarjeta</w:t>
      </w:r>
      <w:proofErr w:type="spellEnd"/>
      <w:r>
        <w:t>: si es 1 incluyen datos tarjeta</w:t>
      </w:r>
    </w:p>
    <w:p w:rsidR="00923525" w:rsidRDefault="00923525" w:rsidP="0088530B">
      <w:pPr>
        <w:pStyle w:val="Prrafodelista"/>
        <w:jc w:val="both"/>
      </w:pPr>
    </w:p>
    <w:p w:rsidR="00923525" w:rsidRDefault="00923525" w:rsidP="0088530B">
      <w:pPr>
        <w:jc w:val="both"/>
      </w:pPr>
      <w:proofErr w:type="spellStart"/>
      <w:r w:rsidRPr="00923525">
        <w:t>venta_formapagobanco</w:t>
      </w:r>
      <w:proofErr w:type="spellEnd"/>
      <w:r>
        <w:t>: Registra datos de banco de pago de factura</w:t>
      </w:r>
    </w:p>
    <w:p w:rsidR="00923525" w:rsidRPr="003F257B" w:rsidRDefault="00923525" w:rsidP="0088530B">
      <w:pPr>
        <w:jc w:val="both"/>
      </w:pPr>
      <w:proofErr w:type="spellStart"/>
      <w:r w:rsidRPr="00923525">
        <w:t>venta_formapago</w:t>
      </w:r>
      <w:r>
        <w:t>tarjeta</w:t>
      </w:r>
      <w:proofErr w:type="spellEnd"/>
      <w:r>
        <w:t>: Registra datos de tarjeta de pago de factura</w:t>
      </w:r>
    </w:p>
    <w:p w:rsidR="00923525" w:rsidRDefault="00923525" w:rsidP="0088530B">
      <w:pPr>
        <w:jc w:val="both"/>
      </w:pPr>
    </w:p>
    <w:p w:rsidR="00923525" w:rsidRPr="005A0A8E" w:rsidRDefault="00923525" w:rsidP="0088530B">
      <w:pPr>
        <w:jc w:val="both"/>
        <w:rPr>
          <w:b/>
        </w:rPr>
      </w:pPr>
      <w:r w:rsidRPr="005A0A8E">
        <w:rPr>
          <w:b/>
        </w:rPr>
        <w:t xml:space="preserve">Factura – </w:t>
      </w:r>
      <w:proofErr w:type="spellStart"/>
      <w:r w:rsidRPr="005A0A8E">
        <w:rPr>
          <w:b/>
        </w:rPr>
        <w:t>C</w:t>
      </w:r>
      <w:r>
        <w:rPr>
          <w:b/>
        </w:rPr>
        <w:t>redito</w:t>
      </w:r>
      <w:proofErr w:type="spellEnd"/>
    </w:p>
    <w:p w:rsidR="00923525" w:rsidRDefault="00923525" w:rsidP="0088530B">
      <w:pPr>
        <w:jc w:val="both"/>
      </w:pPr>
      <w:r>
        <w:t xml:space="preserve">Para la factura cancelada a </w:t>
      </w:r>
      <w:proofErr w:type="spellStart"/>
      <w:r>
        <w:t>Credito</w:t>
      </w:r>
      <w:proofErr w:type="spellEnd"/>
      <w:r>
        <w:t xml:space="preserve"> se ingresa la fecha </w:t>
      </w:r>
      <w:proofErr w:type="spellStart"/>
      <w:r>
        <w:t>limite</w:t>
      </w:r>
      <w:proofErr w:type="spellEnd"/>
      <w:r>
        <w:t xml:space="preserve"> de pago</w:t>
      </w:r>
      <w:r w:rsidR="002537A4">
        <w:t>, un porciento de interés y un porciento de mora, el usuario puede establecer el pago mediante cuotas, y también realizar un abono inicial</w:t>
      </w:r>
      <w:r>
        <w:t>.</w:t>
      </w:r>
      <w:r w:rsidR="002537A4">
        <w:t xml:space="preserve"> </w:t>
      </w:r>
    </w:p>
    <w:p w:rsidR="002537A4" w:rsidRDefault="0095667E" w:rsidP="0088530B">
      <w:pPr>
        <w:jc w:val="both"/>
      </w:pPr>
      <w:r>
        <w:t xml:space="preserve">Cuando se crea el crédito </w:t>
      </w:r>
      <w:proofErr w:type="spellStart"/>
      <w:r>
        <w:t>se</w:t>
      </w:r>
      <w:proofErr w:type="spellEnd"/>
      <w:r>
        <w:t xml:space="preserve"> </w:t>
      </w:r>
      <w:r w:rsidR="002537A4">
        <w:t xml:space="preserve">El sistema habilita el cambio a Estado Mora </w:t>
      </w:r>
      <w:r>
        <w:t xml:space="preserve">si la fecha actual es mayor que fecha </w:t>
      </w:r>
      <w:proofErr w:type="spellStart"/>
      <w:r>
        <w:t>limite</w:t>
      </w:r>
      <w:proofErr w:type="spellEnd"/>
      <w:r>
        <w:t xml:space="preserve"> del crédito y no se ha cancelado la totalidad del crédito.</w:t>
      </w:r>
    </w:p>
    <w:p w:rsidR="002537A4" w:rsidRDefault="002537A4" w:rsidP="0088530B">
      <w:pPr>
        <w:jc w:val="both"/>
      </w:pPr>
      <w:r>
        <w:t xml:space="preserve">Monto Base </w:t>
      </w:r>
      <w:proofErr w:type="spellStart"/>
      <w:r>
        <w:t>Interes</w:t>
      </w:r>
      <w:proofErr w:type="spellEnd"/>
      <w:r>
        <w:t xml:space="preserve"> = Monto Factura – Abono Inicial</w:t>
      </w:r>
    </w:p>
    <w:p w:rsidR="00923525" w:rsidRDefault="002537A4" w:rsidP="0088530B">
      <w:pPr>
        <w:jc w:val="both"/>
      </w:pPr>
      <w:r>
        <w:t xml:space="preserve">Monto </w:t>
      </w:r>
      <w:proofErr w:type="spellStart"/>
      <w:r>
        <w:t>Interes</w:t>
      </w:r>
      <w:proofErr w:type="spellEnd"/>
      <w:r>
        <w:t xml:space="preserve">= Monto Base </w:t>
      </w:r>
      <w:proofErr w:type="spellStart"/>
      <w:r>
        <w:t>Interes</w:t>
      </w:r>
      <w:proofErr w:type="spellEnd"/>
      <w:r>
        <w:t xml:space="preserve"> * Porciento </w:t>
      </w:r>
      <w:proofErr w:type="spellStart"/>
      <w:r>
        <w:t>Interes</w:t>
      </w:r>
      <w:proofErr w:type="spellEnd"/>
    </w:p>
    <w:p w:rsidR="002537A4" w:rsidRDefault="002537A4" w:rsidP="0088530B">
      <w:pPr>
        <w:jc w:val="both"/>
      </w:pPr>
      <w:r>
        <w:t xml:space="preserve">Monto </w:t>
      </w:r>
      <w:proofErr w:type="spellStart"/>
      <w:r>
        <w:t>Credito</w:t>
      </w:r>
      <w:proofErr w:type="spellEnd"/>
      <w:r>
        <w:t xml:space="preserve"> = Monto Base </w:t>
      </w:r>
      <w:proofErr w:type="spellStart"/>
      <w:r>
        <w:t>Interes</w:t>
      </w:r>
      <w:proofErr w:type="spellEnd"/>
      <w:r>
        <w:t xml:space="preserve"> + Monto </w:t>
      </w:r>
      <w:proofErr w:type="spellStart"/>
      <w:r>
        <w:t>Interes</w:t>
      </w:r>
      <w:proofErr w:type="spellEnd"/>
    </w:p>
    <w:p w:rsidR="002537A4" w:rsidRDefault="002537A4" w:rsidP="0088530B">
      <w:pPr>
        <w:jc w:val="both"/>
      </w:pPr>
      <w:r>
        <w:t>Monto Base Mora = Monto Pendiente al pasar a Estado Mora</w:t>
      </w:r>
    </w:p>
    <w:p w:rsidR="0095667E" w:rsidRDefault="0095667E" w:rsidP="0088530B">
      <w:pPr>
        <w:jc w:val="both"/>
      </w:pPr>
      <w:r>
        <w:t>Monto Mora = Monto Base Mora * Porciento Mora</w:t>
      </w:r>
    </w:p>
    <w:p w:rsidR="00FE36ED" w:rsidRDefault="00FE36ED" w:rsidP="0088530B">
      <w:pPr>
        <w:jc w:val="both"/>
      </w:pPr>
      <w:r>
        <w:br w:type="page"/>
      </w:r>
    </w:p>
    <w:p w:rsidR="00265DD9" w:rsidRDefault="00166CA8" w:rsidP="0088530B">
      <w:pPr>
        <w:jc w:val="both"/>
        <w:rPr>
          <w:b/>
        </w:rPr>
      </w:pPr>
      <w:r w:rsidRPr="00265DD9">
        <w:rPr>
          <w:b/>
        </w:rPr>
        <w:lastRenderedPageBreak/>
        <w:t>RETENCIONES DE COMPRA</w:t>
      </w:r>
    </w:p>
    <w:p w:rsidR="0088530B" w:rsidRPr="0088530B" w:rsidRDefault="0088530B" w:rsidP="0088530B">
      <w:pPr>
        <w:jc w:val="both"/>
      </w:pPr>
      <w:r>
        <w:t>La compra realizada a un proveedor puede tener asociada una retención. En la vista de compras la opción “Retención” permite ingresar los datos de retención. El monto retenido no puede superar el saldo pendiente de la compra.</w:t>
      </w:r>
    </w:p>
    <w:p w:rsidR="00265DD9" w:rsidRDefault="00265DD9" w:rsidP="0088530B">
      <w:pPr>
        <w:pStyle w:val="Prrafodelista"/>
        <w:numPr>
          <w:ilvl w:val="0"/>
          <w:numId w:val="1"/>
        </w:numPr>
        <w:jc w:val="both"/>
      </w:pPr>
      <w:proofErr w:type="spellStart"/>
      <w:r>
        <w:t>retenci</w:t>
      </w:r>
      <w:r w:rsidR="00DD2170">
        <w:t>o</w:t>
      </w:r>
      <w:r>
        <w:t>n_compra</w:t>
      </w:r>
      <w:proofErr w:type="spellEnd"/>
      <w:r>
        <w:t xml:space="preserve"> (registro de retención de compra)</w:t>
      </w:r>
    </w:p>
    <w:p w:rsidR="00265DD9" w:rsidRPr="0088530B" w:rsidRDefault="00265DD9" w:rsidP="0088530B">
      <w:pPr>
        <w:pStyle w:val="Prrafodelista"/>
        <w:numPr>
          <w:ilvl w:val="1"/>
          <w:numId w:val="1"/>
        </w:numPr>
        <w:jc w:val="both"/>
        <w:rPr>
          <w:b/>
        </w:rPr>
      </w:pPr>
      <w:proofErr w:type="spellStart"/>
      <w:r w:rsidRPr="0088530B">
        <w:rPr>
          <w:b/>
        </w:rPr>
        <w:t>idretencion</w:t>
      </w:r>
      <w:proofErr w:type="spellEnd"/>
    </w:p>
    <w:p w:rsidR="00265DD9" w:rsidRDefault="00265DD9" w:rsidP="0088530B">
      <w:pPr>
        <w:pStyle w:val="Prrafodelista"/>
        <w:numPr>
          <w:ilvl w:val="1"/>
          <w:numId w:val="1"/>
        </w:numPr>
        <w:jc w:val="both"/>
      </w:pPr>
      <w:proofErr w:type="spellStart"/>
      <w:r>
        <w:t>idcompra</w:t>
      </w:r>
      <w:proofErr w:type="spellEnd"/>
    </w:p>
    <w:p w:rsidR="00265DD9" w:rsidRDefault="00265DD9" w:rsidP="0088530B">
      <w:pPr>
        <w:pStyle w:val="Prrafodelista"/>
        <w:numPr>
          <w:ilvl w:val="1"/>
          <w:numId w:val="1"/>
        </w:numPr>
        <w:jc w:val="both"/>
      </w:pPr>
      <w:r>
        <w:t>secuencial</w:t>
      </w:r>
      <w:r w:rsidR="0088530B">
        <w:t xml:space="preserve"> (controlar consecutivo)</w:t>
      </w:r>
    </w:p>
    <w:p w:rsidR="00265DD9" w:rsidRDefault="00265DD9" w:rsidP="0088530B">
      <w:pPr>
        <w:pStyle w:val="Prrafodelista"/>
        <w:numPr>
          <w:ilvl w:val="1"/>
          <w:numId w:val="1"/>
        </w:numPr>
        <w:jc w:val="both"/>
      </w:pPr>
      <w:proofErr w:type="spellStart"/>
      <w:r>
        <w:t>fechaemision</w:t>
      </w:r>
      <w:proofErr w:type="spellEnd"/>
    </w:p>
    <w:p w:rsidR="00265DD9" w:rsidRDefault="00265DD9" w:rsidP="0088530B">
      <w:pPr>
        <w:pStyle w:val="Prrafodelista"/>
        <w:numPr>
          <w:ilvl w:val="1"/>
          <w:numId w:val="1"/>
        </w:numPr>
        <w:jc w:val="both"/>
      </w:pPr>
      <w:proofErr w:type="spellStart"/>
      <w:r>
        <w:t>idsujetoretencion</w:t>
      </w:r>
      <w:proofErr w:type="spellEnd"/>
    </w:p>
    <w:p w:rsidR="00265DD9" w:rsidRDefault="00265DD9" w:rsidP="0088530B">
      <w:pPr>
        <w:pStyle w:val="Prrafodelista"/>
        <w:numPr>
          <w:ilvl w:val="1"/>
          <w:numId w:val="1"/>
        </w:numPr>
        <w:jc w:val="both"/>
      </w:pPr>
      <w:proofErr w:type="spellStart"/>
      <w:r>
        <w:t>coddocsustentoretencion</w:t>
      </w:r>
      <w:proofErr w:type="spellEnd"/>
    </w:p>
    <w:p w:rsidR="00265DD9" w:rsidRDefault="00265DD9" w:rsidP="0088530B">
      <w:pPr>
        <w:pStyle w:val="Prrafodelista"/>
        <w:numPr>
          <w:ilvl w:val="1"/>
          <w:numId w:val="1"/>
        </w:numPr>
        <w:jc w:val="both"/>
      </w:pPr>
      <w:proofErr w:type="spellStart"/>
      <w:r>
        <w:t>numdocsustentoretencion</w:t>
      </w:r>
      <w:proofErr w:type="spellEnd"/>
    </w:p>
    <w:p w:rsidR="00265DD9" w:rsidRDefault="00265DD9" w:rsidP="0088530B">
      <w:pPr>
        <w:pStyle w:val="Prrafodelista"/>
        <w:numPr>
          <w:ilvl w:val="1"/>
          <w:numId w:val="1"/>
        </w:numPr>
        <w:jc w:val="both"/>
      </w:pPr>
      <w:proofErr w:type="spellStart"/>
      <w:r>
        <w:t>fechaemisiondocsustento</w:t>
      </w:r>
      <w:proofErr w:type="spellEnd"/>
    </w:p>
    <w:p w:rsidR="00DD2170" w:rsidRDefault="0088530B" w:rsidP="0088530B">
      <w:pPr>
        <w:pStyle w:val="Prrafodelista"/>
        <w:numPr>
          <w:ilvl w:val="1"/>
          <w:numId w:val="1"/>
        </w:numPr>
        <w:jc w:val="both"/>
      </w:pPr>
      <w:proofErr w:type="spellStart"/>
      <w:r>
        <w:t>autorizacion</w:t>
      </w:r>
      <w:proofErr w:type="spellEnd"/>
      <w:r>
        <w:t xml:space="preserve"> (actualizar cuando se </w:t>
      </w:r>
      <w:proofErr w:type="spellStart"/>
      <w:r>
        <w:t>envie</w:t>
      </w:r>
      <w:proofErr w:type="spellEnd"/>
      <w:r>
        <w:t xml:space="preserve"> al </w:t>
      </w:r>
      <w:proofErr w:type="spellStart"/>
      <w:r>
        <w:t>sri</w:t>
      </w:r>
      <w:proofErr w:type="spellEnd"/>
      <w:r>
        <w:t>)</w:t>
      </w:r>
    </w:p>
    <w:p w:rsidR="00265DD9" w:rsidRDefault="00265DD9" w:rsidP="0088530B">
      <w:pPr>
        <w:pStyle w:val="Prrafodelista"/>
        <w:numPr>
          <w:ilvl w:val="0"/>
          <w:numId w:val="1"/>
        </w:numPr>
        <w:jc w:val="both"/>
      </w:pPr>
      <w:proofErr w:type="spellStart"/>
      <w:r>
        <w:t>retenci</w:t>
      </w:r>
      <w:r w:rsidR="00DD2170">
        <w:t>o</w:t>
      </w:r>
      <w:r>
        <w:t>n</w:t>
      </w:r>
      <w:r w:rsidR="00DD2170">
        <w:t>detalle</w:t>
      </w:r>
      <w:r>
        <w:t>_compra</w:t>
      </w:r>
      <w:proofErr w:type="spellEnd"/>
      <w:r>
        <w:t xml:space="preserve"> (</w:t>
      </w:r>
      <w:r w:rsidR="00DD2170">
        <w:t>detalle</w:t>
      </w:r>
      <w:r>
        <w:t xml:space="preserve"> de retención de compra)</w:t>
      </w:r>
    </w:p>
    <w:p w:rsidR="00DD2170" w:rsidRPr="0088530B" w:rsidRDefault="00DD2170" w:rsidP="0088530B">
      <w:pPr>
        <w:pStyle w:val="Prrafodelista"/>
        <w:numPr>
          <w:ilvl w:val="1"/>
          <w:numId w:val="1"/>
        </w:numPr>
        <w:jc w:val="both"/>
        <w:rPr>
          <w:b/>
        </w:rPr>
      </w:pPr>
      <w:proofErr w:type="spellStart"/>
      <w:r w:rsidRPr="0088530B">
        <w:rPr>
          <w:b/>
        </w:rPr>
        <w:t>iddetalle</w:t>
      </w:r>
      <w:proofErr w:type="spellEnd"/>
    </w:p>
    <w:p w:rsidR="00265DD9" w:rsidRDefault="00265DD9" w:rsidP="0088530B">
      <w:pPr>
        <w:pStyle w:val="Prrafodelista"/>
        <w:numPr>
          <w:ilvl w:val="1"/>
          <w:numId w:val="1"/>
        </w:numPr>
        <w:jc w:val="both"/>
      </w:pPr>
      <w:proofErr w:type="spellStart"/>
      <w:r>
        <w:t>idretencion</w:t>
      </w:r>
      <w:proofErr w:type="spellEnd"/>
    </w:p>
    <w:p w:rsidR="00265DD9" w:rsidRDefault="00DD2170" w:rsidP="0088530B">
      <w:pPr>
        <w:pStyle w:val="Prrafodelista"/>
        <w:numPr>
          <w:ilvl w:val="1"/>
          <w:numId w:val="1"/>
        </w:numPr>
        <w:jc w:val="both"/>
      </w:pPr>
      <w:proofErr w:type="spellStart"/>
      <w:r>
        <w:t>codigoretencioniva</w:t>
      </w:r>
      <w:proofErr w:type="spellEnd"/>
    </w:p>
    <w:p w:rsidR="00265DD9" w:rsidRDefault="00DD2170" w:rsidP="0088530B">
      <w:pPr>
        <w:pStyle w:val="Prrafodelista"/>
        <w:numPr>
          <w:ilvl w:val="1"/>
          <w:numId w:val="1"/>
        </w:numPr>
        <w:jc w:val="both"/>
      </w:pPr>
      <w:proofErr w:type="spellStart"/>
      <w:r>
        <w:t>baseretencioniva</w:t>
      </w:r>
      <w:proofErr w:type="spellEnd"/>
    </w:p>
    <w:p w:rsidR="00265DD9" w:rsidRDefault="00DD2170" w:rsidP="0088530B">
      <w:pPr>
        <w:pStyle w:val="Prrafodelista"/>
        <w:numPr>
          <w:ilvl w:val="1"/>
          <w:numId w:val="1"/>
        </w:numPr>
        <w:jc w:val="both"/>
      </w:pPr>
      <w:proofErr w:type="spellStart"/>
      <w:r>
        <w:t>porcientoretencioniva</w:t>
      </w:r>
      <w:proofErr w:type="spellEnd"/>
    </w:p>
    <w:p w:rsidR="00DD2170" w:rsidRDefault="00DD2170" w:rsidP="0088530B">
      <w:pPr>
        <w:pStyle w:val="Prrafodelista"/>
        <w:numPr>
          <w:ilvl w:val="1"/>
          <w:numId w:val="1"/>
        </w:numPr>
        <w:jc w:val="both"/>
      </w:pPr>
      <w:proofErr w:type="spellStart"/>
      <w:r>
        <w:t>valorretencioniva</w:t>
      </w:r>
      <w:proofErr w:type="spellEnd"/>
      <w:r>
        <w:t xml:space="preserve"> </w:t>
      </w:r>
    </w:p>
    <w:p w:rsidR="00DD2170" w:rsidRDefault="00DD2170" w:rsidP="0088530B">
      <w:pPr>
        <w:pStyle w:val="Prrafodelista"/>
        <w:numPr>
          <w:ilvl w:val="1"/>
          <w:numId w:val="1"/>
        </w:numPr>
        <w:jc w:val="both"/>
      </w:pPr>
      <w:proofErr w:type="spellStart"/>
      <w:r>
        <w:t>codigoretencionrenta</w:t>
      </w:r>
      <w:proofErr w:type="spellEnd"/>
    </w:p>
    <w:p w:rsidR="00DD2170" w:rsidRDefault="00DD2170" w:rsidP="0088530B">
      <w:pPr>
        <w:pStyle w:val="Prrafodelista"/>
        <w:numPr>
          <w:ilvl w:val="1"/>
          <w:numId w:val="1"/>
        </w:numPr>
        <w:jc w:val="both"/>
      </w:pPr>
      <w:proofErr w:type="spellStart"/>
      <w:r>
        <w:t>baseretencionrenta</w:t>
      </w:r>
      <w:proofErr w:type="spellEnd"/>
    </w:p>
    <w:p w:rsidR="00DD2170" w:rsidRDefault="00DD2170" w:rsidP="0088530B">
      <w:pPr>
        <w:pStyle w:val="Prrafodelista"/>
        <w:numPr>
          <w:ilvl w:val="1"/>
          <w:numId w:val="1"/>
        </w:numPr>
        <w:jc w:val="both"/>
      </w:pPr>
      <w:proofErr w:type="spellStart"/>
      <w:r>
        <w:t>porcientoretencionrenta</w:t>
      </w:r>
      <w:proofErr w:type="spellEnd"/>
    </w:p>
    <w:p w:rsidR="00265DD9" w:rsidRDefault="00DD2170" w:rsidP="0088530B">
      <w:pPr>
        <w:pStyle w:val="Prrafodelista"/>
        <w:numPr>
          <w:ilvl w:val="1"/>
          <w:numId w:val="1"/>
        </w:numPr>
        <w:jc w:val="both"/>
      </w:pPr>
      <w:proofErr w:type="spellStart"/>
      <w:r>
        <w:t>valorretencionrenta</w:t>
      </w:r>
      <w:proofErr w:type="spellEnd"/>
    </w:p>
    <w:p w:rsidR="00DD2170" w:rsidRDefault="00DD2170" w:rsidP="0088530B">
      <w:pPr>
        <w:pStyle w:val="Prrafodelista"/>
        <w:numPr>
          <w:ilvl w:val="0"/>
          <w:numId w:val="1"/>
        </w:numPr>
        <w:jc w:val="both"/>
      </w:pPr>
      <w:proofErr w:type="spellStart"/>
      <w:r>
        <w:t>retención_concepto</w:t>
      </w:r>
      <w:proofErr w:type="spellEnd"/>
      <w:r>
        <w:t xml:space="preserve"> (registro de conceptos de retención - SRI)</w:t>
      </w:r>
    </w:p>
    <w:p w:rsidR="00DD2170" w:rsidRPr="0088530B" w:rsidRDefault="00DD2170" w:rsidP="0088530B">
      <w:pPr>
        <w:pStyle w:val="Prrafodelista"/>
        <w:numPr>
          <w:ilvl w:val="1"/>
          <w:numId w:val="1"/>
        </w:numPr>
        <w:jc w:val="both"/>
        <w:rPr>
          <w:b/>
        </w:rPr>
      </w:pPr>
      <w:proofErr w:type="spellStart"/>
      <w:r w:rsidRPr="0088530B">
        <w:rPr>
          <w:b/>
        </w:rPr>
        <w:t>idconcepto</w:t>
      </w:r>
      <w:proofErr w:type="spellEnd"/>
    </w:p>
    <w:p w:rsidR="00DD2170" w:rsidRDefault="00DD2170" w:rsidP="0088530B">
      <w:pPr>
        <w:pStyle w:val="Prrafodelista"/>
        <w:numPr>
          <w:ilvl w:val="1"/>
          <w:numId w:val="1"/>
        </w:numPr>
        <w:jc w:val="both"/>
      </w:pPr>
      <w:proofErr w:type="spellStart"/>
      <w:r>
        <w:t>codigoretencion</w:t>
      </w:r>
      <w:proofErr w:type="spellEnd"/>
    </w:p>
    <w:p w:rsidR="00DD2170" w:rsidRDefault="00DD2170" w:rsidP="0088530B">
      <w:pPr>
        <w:pStyle w:val="Prrafodelista"/>
        <w:numPr>
          <w:ilvl w:val="1"/>
          <w:numId w:val="1"/>
        </w:numPr>
        <w:jc w:val="both"/>
      </w:pPr>
      <w:proofErr w:type="spellStart"/>
      <w:r>
        <w:t>nombretencion</w:t>
      </w:r>
      <w:proofErr w:type="spellEnd"/>
    </w:p>
    <w:p w:rsidR="00DD2170" w:rsidRDefault="00DD2170" w:rsidP="0088530B">
      <w:pPr>
        <w:pStyle w:val="Prrafodelista"/>
        <w:numPr>
          <w:ilvl w:val="1"/>
          <w:numId w:val="1"/>
        </w:numPr>
        <w:jc w:val="both"/>
      </w:pPr>
      <w:proofErr w:type="spellStart"/>
      <w:r>
        <w:t>porcientoretencion</w:t>
      </w:r>
      <w:proofErr w:type="spellEnd"/>
    </w:p>
    <w:p w:rsidR="00DD2170" w:rsidRDefault="00DD2170" w:rsidP="0088530B">
      <w:pPr>
        <w:pStyle w:val="Prrafodelista"/>
        <w:numPr>
          <w:ilvl w:val="1"/>
          <w:numId w:val="1"/>
        </w:numPr>
        <w:jc w:val="both"/>
      </w:pPr>
      <w:r>
        <w:t>activo (1: Si, 0: No)</w:t>
      </w:r>
    </w:p>
    <w:p w:rsidR="00265DD9" w:rsidRDefault="00265DD9" w:rsidP="0088530B">
      <w:pPr>
        <w:jc w:val="both"/>
      </w:pPr>
    </w:p>
    <w:p w:rsidR="0095667E" w:rsidRPr="00FE36ED" w:rsidRDefault="00FE36ED" w:rsidP="0088530B">
      <w:pPr>
        <w:jc w:val="both"/>
        <w:rPr>
          <w:b/>
        </w:rPr>
      </w:pPr>
      <w:r w:rsidRPr="00FE36ED">
        <w:rPr>
          <w:b/>
        </w:rPr>
        <w:t>INVENTARIO</w:t>
      </w:r>
    </w:p>
    <w:p w:rsidR="00FE36ED" w:rsidRDefault="00FE36ED" w:rsidP="0088530B">
      <w:pPr>
        <w:jc w:val="both"/>
        <w:rPr>
          <w:b/>
        </w:rPr>
      </w:pPr>
      <w:r>
        <w:rPr>
          <w:b/>
        </w:rPr>
        <w:t>Movimientos</w:t>
      </w:r>
    </w:p>
    <w:p w:rsidR="00FE36ED" w:rsidRDefault="00FE36ED" w:rsidP="0088530B">
      <w:pPr>
        <w:jc w:val="both"/>
      </w:pPr>
      <w:r>
        <w:t xml:space="preserve">Permite registrar movimientos de inventario de tipo Ingreso, Egreso y Transferencia entre almacenes. De forma general los movimientos se realizan en un almacén, se ingresa fecha de emisión, numero de documento, una descripción y los productos que se mueven. Al hacer un Ingreso aumenta el stock en almacén, al hacer un Egreso se disminuye el stock en almacén. La transferencia requiere especificar el almacén origen de donde sale la mercancía y el almacén de destino donde </w:t>
      </w:r>
      <w:r w:rsidR="00ED764E">
        <w:t xml:space="preserve">entran los productos, este documento genera además un documento de entrada en el </w:t>
      </w:r>
      <w:proofErr w:type="spellStart"/>
      <w:r w:rsidR="00ED764E">
        <w:t>almacen</w:t>
      </w:r>
      <w:proofErr w:type="spellEnd"/>
      <w:r w:rsidR="00ED764E">
        <w:t>.</w:t>
      </w:r>
    </w:p>
    <w:p w:rsidR="00ED764E" w:rsidRDefault="00ED764E" w:rsidP="0088530B">
      <w:pPr>
        <w:jc w:val="both"/>
      </w:pPr>
      <w:r>
        <w:t>Tablas:</w:t>
      </w:r>
    </w:p>
    <w:p w:rsidR="00B2408B" w:rsidRPr="000877A9" w:rsidRDefault="00B2408B" w:rsidP="0088530B">
      <w:pPr>
        <w:pStyle w:val="Prrafodelista"/>
        <w:numPr>
          <w:ilvl w:val="0"/>
          <w:numId w:val="1"/>
        </w:numPr>
        <w:spacing w:before="120" w:after="120" w:line="240" w:lineRule="auto"/>
        <w:ind w:right="120"/>
        <w:jc w:val="both"/>
        <w:rPr>
          <w:rFonts w:eastAsia="Times New Roman" w:cs="Tahoma"/>
          <w:szCs w:val="16"/>
          <w:lang w:eastAsia="es-ES"/>
        </w:rPr>
      </w:pPr>
      <w:proofErr w:type="spellStart"/>
      <w:r w:rsidRPr="000877A9">
        <w:rPr>
          <w:rFonts w:eastAsia="Times New Roman" w:cs="Tahoma"/>
          <w:b/>
          <w:bCs/>
          <w:szCs w:val="16"/>
          <w:lang w:eastAsia="es-ES"/>
        </w:rPr>
        <w:t>i</w:t>
      </w:r>
      <w:r w:rsidRPr="000877A9">
        <w:rPr>
          <w:rFonts w:eastAsia="Times New Roman" w:cs="Tahoma"/>
          <w:bCs/>
          <w:szCs w:val="16"/>
          <w:lang w:eastAsia="es-ES"/>
        </w:rPr>
        <w:t>nventariodocumento</w:t>
      </w:r>
      <w:proofErr w:type="spellEnd"/>
      <w:r w:rsidRPr="000877A9">
        <w:rPr>
          <w:rFonts w:eastAsia="Times New Roman" w:cs="Tahoma"/>
          <w:bCs/>
          <w:szCs w:val="16"/>
          <w:lang w:eastAsia="es-ES"/>
        </w:rPr>
        <w:t xml:space="preserve"> </w:t>
      </w:r>
    </w:p>
    <w:p w:rsidR="00B2408B" w:rsidRPr="000877A9" w:rsidRDefault="00B2408B" w:rsidP="0088530B">
      <w:pPr>
        <w:pStyle w:val="Prrafodelista"/>
        <w:numPr>
          <w:ilvl w:val="0"/>
          <w:numId w:val="1"/>
        </w:numPr>
        <w:spacing w:before="120" w:after="120" w:line="240" w:lineRule="auto"/>
        <w:ind w:right="120"/>
        <w:jc w:val="both"/>
        <w:rPr>
          <w:rFonts w:eastAsia="Times New Roman" w:cs="Tahoma"/>
          <w:szCs w:val="16"/>
          <w:lang w:eastAsia="es-ES"/>
        </w:rPr>
      </w:pPr>
      <w:proofErr w:type="spellStart"/>
      <w:r w:rsidRPr="000877A9">
        <w:rPr>
          <w:rFonts w:eastAsia="Times New Roman" w:cs="Tahoma"/>
          <w:bCs/>
          <w:szCs w:val="16"/>
          <w:lang w:eastAsia="es-ES"/>
        </w:rPr>
        <w:t>inventariodocumento_detalle</w:t>
      </w:r>
      <w:proofErr w:type="spellEnd"/>
      <w:r w:rsidRPr="000877A9">
        <w:rPr>
          <w:rFonts w:eastAsia="Times New Roman" w:cs="Tahoma"/>
          <w:bCs/>
          <w:szCs w:val="16"/>
          <w:lang w:eastAsia="es-ES"/>
        </w:rPr>
        <w:t xml:space="preserve"> </w:t>
      </w:r>
    </w:p>
    <w:p w:rsidR="00ED764E" w:rsidRPr="000877A9" w:rsidRDefault="00B2408B" w:rsidP="0088530B">
      <w:pPr>
        <w:pStyle w:val="Prrafodelista"/>
        <w:numPr>
          <w:ilvl w:val="0"/>
          <w:numId w:val="1"/>
        </w:numPr>
        <w:spacing w:before="120" w:after="120" w:line="240" w:lineRule="auto"/>
        <w:ind w:right="120"/>
        <w:jc w:val="both"/>
        <w:rPr>
          <w:rFonts w:eastAsia="Times New Roman" w:cs="Tahoma"/>
          <w:szCs w:val="16"/>
          <w:lang w:eastAsia="es-ES"/>
        </w:rPr>
      </w:pPr>
      <w:proofErr w:type="spellStart"/>
      <w:r w:rsidRPr="000877A9">
        <w:rPr>
          <w:rFonts w:eastAsia="Times New Roman" w:cs="Tahoma"/>
          <w:bCs/>
          <w:szCs w:val="16"/>
          <w:lang w:eastAsia="es-ES"/>
        </w:rPr>
        <w:lastRenderedPageBreak/>
        <w:t>inventariodocumtransfer</w:t>
      </w:r>
      <w:proofErr w:type="spellEnd"/>
      <w:r w:rsidRPr="000877A9">
        <w:rPr>
          <w:rFonts w:eastAsia="Times New Roman" w:cs="Tahoma"/>
          <w:bCs/>
          <w:szCs w:val="16"/>
          <w:lang w:eastAsia="es-ES"/>
        </w:rPr>
        <w:t xml:space="preserve"> (</w:t>
      </w:r>
      <w:proofErr w:type="spellStart"/>
      <w:r w:rsidRPr="000877A9">
        <w:rPr>
          <w:rFonts w:eastAsia="Times New Roman" w:cs="Tahoma"/>
          <w:bCs/>
          <w:szCs w:val="16"/>
          <w:lang w:eastAsia="es-ES"/>
        </w:rPr>
        <w:t>almacen</w:t>
      </w:r>
      <w:proofErr w:type="spellEnd"/>
      <w:r w:rsidRPr="000877A9">
        <w:rPr>
          <w:rFonts w:eastAsia="Times New Roman" w:cs="Tahoma"/>
          <w:bCs/>
          <w:szCs w:val="16"/>
          <w:lang w:eastAsia="es-ES"/>
        </w:rPr>
        <w:t xml:space="preserve"> origen, </w:t>
      </w:r>
      <w:proofErr w:type="spellStart"/>
      <w:r w:rsidRPr="000877A9">
        <w:rPr>
          <w:rFonts w:eastAsia="Times New Roman" w:cs="Tahoma"/>
          <w:bCs/>
          <w:szCs w:val="16"/>
          <w:lang w:eastAsia="es-ES"/>
        </w:rPr>
        <w:t>almacen</w:t>
      </w:r>
      <w:proofErr w:type="spellEnd"/>
      <w:r w:rsidRPr="000877A9">
        <w:rPr>
          <w:rFonts w:eastAsia="Times New Roman" w:cs="Tahoma"/>
          <w:bCs/>
          <w:szCs w:val="16"/>
          <w:lang w:eastAsia="es-ES"/>
        </w:rPr>
        <w:t xml:space="preserve"> destino)</w:t>
      </w:r>
    </w:p>
    <w:p w:rsidR="00B2408B" w:rsidRDefault="00B2408B" w:rsidP="0088530B">
      <w:pPr>
        <w:jc w:val="both"/>
      </w:pPr>
      <w:r>
        <w:br w:type="page"/>
      </w:r>
    </w:p>
    <w:p w:rsidR="00FE36ED" w:rsidRPr="005A683E" w:rsidRDefault="00166CA8" w:rsidP="0088530B">
      <w:pPr>
        <w:jc w:val="both"/>
        <w:rPr>
          <w:b/>
        </w:rPr>
      </w:pPr>
      <w:r w:rsidRPr="005A683E">
        <w:rPr>
          <w:b/>
        </w:rPr>
        <w:lastRenderedPageBreak/>
        <w:t xml:space="preserve">TRATAMIENTO DE </w:t>
      </w:r>
      <w:r>
        <w:rPr>
          <w:b/>
        </w:rPr>
        <w:t xml:space="preserve">EMPRESAS Y </w:t>
      </w:r>
      <w:r w:rsidRPr="005A683E">
        <w:rPr>
          <w:b/>
        </w:rPr>
        <w:t>SUCURSALES</w:t>
      </w:r>
    </w:p>
    <w:p w:rsidR="008C61DA" w:rsidRDefault="008C61DA" w:rsidP="0088530B">
      <w:pPr>
        <w:jc w:val="both"/>
      </w:pPr>
      <w:r>
        <w:t xml:space="preserve">La empresa representa la entidad que tiene independencia contable y puede estar formada por varias sucursales. </w:t>
      </w:r>
    </w:p>
    <w:p w:rsidR="00B2408B" w:rsidRDefault="00B2408B" w:rsidP="0088530B">
      <w:pPr>
        <w:jc w:val="both"/>
      </w:pPr>
      <w:r>
        <w:t xml:space="preserve">La sucursal </w:t>
      </w:r>
      <w:r w:rsidR="008C61DA">
        <w:t xml:space="preserve">tiene uno o varios </w:t>
      </w:r>
      <w:r>
        <w:t>punto</w:t>
      </w:r>
      <w:r w:rsidR="008C61DA">
        <w:t>s</w:t>
      </w:r>
      <w:r>
        <w:t xml:space="preserve"> de emisión de información</w:t>
      </w:r>
      <w:r w:rsidR="005A683E">
        <w:t>,</w:t>
      </w:r>
      <w:r>
        <w:t xml:space="preserve"> </w:t>
      </w:r>
      <w:r w:rsidR="005A683E">
        <w:t xml:space="preserve">los </w:t>
      </w:r>
      <w:r>
        <w:t>almacenes</w:t>
      </w:r>
      <w:r w:rsidR="005A683E">
        <w:t xml:space="preserve"> pertenecen a una sucursal. En una factura se pueden incluir productos de diferentes almacenes incluso de diferentes sucursales</w:t>
      </w:r>
      <w:r>
        <w:t xml:space="preserve">. Los usuarios pueden registrar operaciones en una o varias sucursales. Los documentos de </w:t>
      </w:r>
      <w:r w:rsidR="007D6D57">
        <w:t>compra</w:t>
      </w:r>
      <w:r>
        <w:t xml:space="preserve">, proforma, </w:t>
      </w:r>
      <w:bookmarkStart w:id="1" w:name="OLE_LINK1"/>
      <w:r>
        <w:t>gastos e ingresos de caja chica</w:t>
      </w:r>
      <w:bookmarkEnd w:id="1"/>
      <w:r w:rsidR="00EA2564">
        <w:t xml:space="preserve"> se registran en el contexto de una sucursal</w:t>
      </w:r>
      <w:r w:rsidR="005A683E">
        <w:t>.</w:t>
      </w:r>
    </w:p>
    <w:p w:rsidR="00EA2564" w:rsidRDefault="008C61DA" w:rsidP="0088530B">
      <w:pPr>
        <w:jc w:val="both"/>
      </w:pPr>
      <w:r>
        <w:t xml:space="preserve">En una sucursal pueden operar varias </w:t>
      </w:r>
      <w:r w:rsidR="00EA2564">
        <w:t>caja</w:t>
      </w:r>
      <w:r>
        <w:t xml:space="preserve">s, cada caja </w:t>
      </w:r>
      <w:proofErr w:type="spellStart"/>
      <w:r>
        <w:t>esta</w:t>
      </w:r>
      <w:proofErr w:type="spellEnd"/>
      <w:r>
        <w:t xml:space="preserve"> vinculada a un punto de emisión. La factura de venta se emite por un usuario desde una </w:t>
      </w:r>
      <w:r w:rsidR="00E574CE">
        <w:t>caja.</w:t>
      </w:r>
    </w:p>
    <w:p w:rsidR="00EA2564" w:rsidRDefault="00EA2564" w:rsidP="0088530B">
      <w:pPr>
        <w:jc w:val="both"/>
      </w:pPr>
      <w:r>
        <w:t xml:space="preserve">Modificaciones </w:t>
      </w:r>
      <w:r w:rsidR="00E574CE">
        <w:t xml:space="preserve">de Tablas en </w:t>
      </w:r>
      <w:r>
        <w:t>el sistema:</w:t>
      </w:r>
    </w:p>
    <w:p w:rsidR="00E574CE" w:rsidRDefault="00E574CE" w:rsidP="0088530B">
      <w:pPr>
        <w:pStyle w:val="Prrafodelista"/>
        <w:numPr>
          <w:ilvl w:val="0"/>
          <w:numId w:val="1"/>
        </w:numPr>
        <w:jc w:val="both"/>
      </w:pPr>
      <w:r>
        <w:t>sucursal:</w:t>
      </w:r>
    </w:p>
    <w:p w:rsidR="0043418E" w:rsidRDefault="0043418E" w:rsidP="0088530B">
      <w:pPr>
        <w:pStyle w:val="Prrafodelista"/>
        <w:numPr>
          <w:ilvl w:val="1"/>
          <w:numId w:val="1"/>
        </w:numPr>
        <w:jc w:val="both"/>
      </w:pPr>
      <w:proofErr w:type="spellStart"/>
      <w:r>
        <w:t>idempresa</w:t>
      </w:r>
      <w:proofErr w:type="spellEnd"/>
    </w:p>
    <w:p w:rsidR="00E574CE" w:rsidRDefault="00E574CE" w:rsidP="0088530B">
      <w:pPr>
        <w:pStyle w:val="Prrafodelista"/>
        <w:numPr>
          <w:ilvl w:val="0"/>
          <w:numId w:val="1"/>
        </w:numPr>
        <w:jc w:val="both"/>
      </w:pPr>
      <w:proofErr w:type="spellStart"/>
      <w:r>
        <w:t>puntoemision</w:t>
      </w:r>
      <w:proofErr w:type="spellEnd"/>
      <w:r>
        <w:t>:</w:t>
      </w:r>
      <w:r w:rsidR="00EA2564">
        <w:t xml:space="preserve"> </w:t>
      </w:r>
    </w:p>
    <w:p w:rsidR="00E574CE" w:rsidRDefault="00E574CE" w:rsidP="0088530B">
      <w:pPr>
        <w:pStyle w:val="Prrafodelista"/>
        <w:numPr>
          <w:ilvl w:val="1"/>
          <w:numId w:val="1"/>
        </w:numPr>
        <w:jc w:val="both"/>
      </w:pPr>
      <w:proofErr w:type="spellStart"/>
      <w:r>
        <w:t>idpuntoemision</w:t>
      </w:r>
      <w:proofErr w:type="spellEnd"/>
    </w:p>
    <w:p w:rsidR="00E574CE" w:rsidRDefault="00E574CE" w:rsidP="0088530B">
      <w:pPr>
        <w:pStyle w:val="Prrafodelista"/>
        <w:numPr>
          <w:ilvl w:val="1"/>
          <w:numId w:val="1"/>
        </w:numPr>
        <w:jc w:val="both"/>
      </w:pPr>
      <w:proofErr w:type="spellStart"/>
      <w:r>
        <w:t>idsucursal</w:t>
      </w:r>
      <w:proofErr w:type="spellEnd"/>
    </w:p>
    <w:p w:rsidR="00E574CE" w:rsidRDefault="00EA2564" w:rsidP="0088530B">
      <w:pPr>
        <w:pStyle w:val="Prrafodelista"/>
        <w:numPr>
          <w:ilvl w:val="1"/>
          <w:numId w:val="1"/>
        </w:numPr>
        <w:jc w:val="both"/>
      </w:pPr>
      <w:r>
        <w:t>código establecimiento</w:t>
      </w:r>
    </w:p>
    <w:p w:rsidR="00E574CE" w:rsidRDefault="00EA2564" w:rsidP="0088530B">
      <w:pPr>
        <w:pStyle w:val="Prrafodelista"/>
        <w:numPr>
          <w:ilvl w:val="1"/>
          <w:numId w:val="1"/>
        </w:numPr>
        <w:jc w:val="both"/>
      </w:pPr>
      <w:r>
        <w:t>código punto emisión</w:t>
      </w:r>
    </w:p>
    <w:p w:rsidR="00EA2564" w:rsidRDefault="00EA2564" w:rsidP="0088530B">
      <w:pPr>
        <w:pStyle w:val="Prrafodelista"/>
        <w:numPr>
          <w:ilvl w:val="1"/>
          <w:numId w:val="1"/>
        </w:numPr>
        <w:jc w:val="both"/>
      </w:pPr>
      <w:r>
        <w:t>consecutivo de factura</w:t>
      </w:r>
    </w:p>
    <w:p w:rsidR="00717027" w:rsidRDefault="00717027" w:rsidP="00717027">
      <w:pPr>
        <w:pStyle w:val="Prrafodelista"/>
        <w:numPr>
          <w:ilvl w:val="1"/>
          <w:numId w:val="1"/>
        </w:numPr>
        <w:jc w:val="both"/>
      </w:pPr>
      <w:r>
        <w:t xml:space="preserve">consecutivo de nota de venta </w:t>
      </w:r>
    </w:p>
    <w:p w:rsidR="00717027" w:rsidRDefault="00717027" w:rsidP="00717027">
      <w:pPr>
        <w:pStyle w:val="Prrafodelista"/>
        <w:numPr>
          <w:ilvl w:val="1"/>
          <w:numId w:val="1"/>
        </w:numPr>
        <w:jc w:val="both"/>
      </w:pPr>
      <w:r>
        <w:t>comprobante de pago</w:t>
      </w:r>
    </w:p>
    <w:p w:rsidR="00E574CE" w:rsidRDefault="00E574CE" w:rsidP="0088530B">
      <w:pPr>
        <w:pStyle w:val="Prrafodelista"/>
        <w:numPr>
          <w:ilvl w:val="0"/>
          <w:numId w:val="1"/>
        </w:numPr>
        <w:jc w:val="both"/>
      </w:pPr>
      <w:proofErr w:type="spellStart"/>
      <w:r>
        <w:t>cajaefectivo</w:t>
      </w:r>
      <w:proofErr w:type="spellEnd"/>
      <w:r w:rsidR="00751A76">
        <w:t>:</w:t>
      </w:r>
    </w:p>
    <w:p w:rsidR="00E574CE" w:rsidRDefault="00E574CE" w:rsidP="0088530B">
      <w:pPr>
        <w:pStyle w:val="Prrafodelista"/>
        <w:numPr>
          <w:ilvl w:val="1"/>
          <w:numId w:val="1"/>
        </w:numPr>
        <w:jc w:val="both"/>
      </w:pPr>
      <w:proofErr w:type="spellStart"/>
      <w:r>
        <w:t>idcaja</w:t>
      </w:r>
      <w:proofErr w:type="spellEnd"/>
    </w:p>
    <w:p w:rsidR="00E574CE" w:rsidRDefault="00E574CE" w:rsidP="0088530B">
      <w:pPr>
        <w:pStyle w:val="Prrafodelista"/>
        <w:numPr>
          <w:ilvl w:val="1"/>
          <w:numId w:val="1"/>
        </w:numPr>
        <w:jc w:val="both"/>
      </w:pPr>
      <w:proofErr w:type="spellStart"/>
      <w:r>
        <w:t>idpuntoemision</w:t>
      </w:r>
      <w:proofErr w:type="spellEnd"/>
    </w:p>
    <w:p w:rsidR="007D6D57" w:rsidRDefault="007D6D57" w:rsidP="007D6D57">
      <w:pPr>
        <w:pStyle w:val="Prrafodelista"/>
        <w:numPr>
          <w:ilvl w:val="0"/>
          <w:numId w:val="1"/>
        </w:numPr>
        <w:jc w:val="both"/>
      </w:pPr>
      <w:proofErr w:type="spellStart"/>
      <w:r>
        <w:t>caja_movimiento</w:t>
      </w:r>
      <w:proofErr w:type="spellEnd"/>
    </w:p>
    <w:p w:rsidR="007D6D57" w:rsidRDefault="007D6D57" w:rsidP="007D6D57">
      <w:pPr>
        <w:pStyle w:val="Prrafodelista"/>
        <w:numPr>
          <w:ilvl w:val="1"/>
          <w:numId w:val="1"/>
        </w:numPr>
        <w:jc w:val="both"/>
      </w:pPr>
      <w:proofErr w:type="spellStart"/>
      <w:r>
        <w:t>id_mov</w:t>
      </w:r>
      <w:proofErr w:type="spellEnd"/>
    </w:p>
    <w:p w:rsidR="007D6D57" w:rsidRDefault="007D6D57" w:rsidP="007D6D57">
      <w:pPr>
        <w:pStyle w:val="Prrafodelista"/>
        <w:numPr>
          <w:ilvl w:val="1"/>
          <w:numId w:val="1"/>
        </w:numPr>
        <w:jc w:val="both"/>
      </w:pPr>
      <w:r>
        <w:t>icaja</w:t>
      </w:r>
    </w:p>
    <w:p w:rsidR="00E574CE" w:rsidRDefault="00E574CE" w:rsidP="0088530B">
      <w:pPr>
        <w:pStyle w:val="Prrafodelista"/>
        <w:numPr>
          <w:ilvl w:val="0"/>
          <w:numId w:val="1"/>
        </w:numPr>
        <w:jc w:val="both"/>
      </w:pPr>
      <w:r>
        <w:t>venta:</w:t>
      </w:r>
    </w:p>
    <w:p w:rsidR="00E574CE" w:rsidRDefault="00E574CE" w:rsidP="0088530B">
      <w:pPr>
        <w:pStyle w:val="Prrafodelista"/>
        <w:numPr>
          <w:ilvl w:val="1"/>
          <w:numId w:val="1"/>
        </w:numPr>
        <w:jc w:val="both"/>
      </w:pPr>
      <w:proofErr w:type="spellStart"/>
      <w:r>
        <w:t>idcaja</w:t>
      </w:r>
      <w:proofErr w:type="spellEnd"/>
    </w:p>
    <w:p w:rsidR="00892617" w:rsidRDefault="00892617" w:rsidP="0088530B">
      <w:pPr>
        <w:pStyle w:val="Prrafodelista"/>
        <w:numPr>
          <w:ilvl w:val="1"/>
          <w:numId w:val="1"/>
        </w:numPr>
        <w:jc w:val="both"/>
      </w:pPr>
      <w:proofErr w:type="spellStart"/>
      <w:r>
        <w:t>idpuntoemision</w:t>
      </w:r>
      <w:proofErr w:type="spellEnd"/>
    </w:p>
    <w:p w:rsidR="00892617" w:rsidRDefault="00892617" w:rsidP="0088530B">
      <w:pPr>
        <w:pStyle w:val="Prrafodelista"/>
        <w:numPr>
          <w:ilvl w:val="1"/>
          <w:numId w:val="1"/>
        </w:numPr>
        <w:jc w:val="both"/>
      </w:pPr>
      <w:proofErr w:type="spellStart"/>
      <w:r>
        <w:t>idsucursal</w:t>
      </w:r>
      <w:proofErr w:type="spellEnd"/>
    </w:p>
    <w:p w:rsidR="00892617" w:rsidRDefault="00892617" w:rsidP="0088530B">
      <w:pPr>
        <w:pStyle w:val="Prrafodelista"/>
        <w:numPr>
          <w:ilvl w:val="1"/>
          <w:numId w:val="1"/>
        </w:numPr>
        <w:jc w:val="both"/>
      </w:pPr>
      <w:proofErr w:type="spellStart"/>
      <w:r>
        <w:t>idempresa</w:t>
      </w:r>
      <w:proofErr w:type="spellEnd"/>
    </w:p>
    <w:p w:rsidR="00892617" w:rsidRDefault="00892617" w:rsidP="0088530B">
      <w:pPr>
        <w:pStyle w:val="Prrafodelista"/>
        <w:numPr>
          <w:ilvl w:val="0"/>
          <w:numId w:val="1"/>
        </w:numPr>
        <w:jc w:val="both"/>
      </w:pPr>
      <w:r>
        <w:t>compra:</w:t>
      </w:r>
    </w:p>
    <w:p w:rsidR="00892617" w:rsidRDefault="00892617" w:rsidP="0088530B">
      <w:pPr>
        <w:pStyle w:val="Prrafodelista"/>
        <w:numPr>
          <w:ilvl w:val="1"/>
          <w:numId w:val="1"/>
        </w:numPr>
        <w:jc w:val="both"/>
      </w:pPr>
      <w:proofErr w:type="spellStart"/>
      <w:r>
        <w:t>idsucursal</w:t>
      </w:r>
      <w:proofErr w:type="spellEnd"/>
    </w:p>
    <w:p w:rsidR="00892617" w:rsidRDefault="00892617" w:rsidP="0088530B">
      <w:pPr>
        <w:pStyle w:val="Prrafodelista"/>
        <w:numPr>
          <w:ilvl w:val="1"/>
          <w:numId w:val="1"/>
        </w:numPr>
        <w:jc w:val="both"/>
      </w:pPr>
      <w:proofErr w:type="spellStart"/>
      <w:r>
        <w:t>idempresa</w:t>
      </w:r>
      <w:proofErr w:type="spellEnd"/>
    </w:p>
    <w:p w:rsidR="00892617" w:rsidRDefault="00892617" w:rsidP="0088530B">
      <w:pPr>
        <w:pStyle w:val="Prrafodelista"/>
        <w:ind w:left="1440"/>
        <w:jc w:val="both"/>
      </w:pPr>
    </w:p>
    <w:p w:rsidR="007D6D57" w:rsidRDefault="007D6D57" w:rsidP="007D6D57">
      <w:pPr>
        <w:pStyle w:val="Prrafodelista"/>
        <w:numPr>
          <w:ilvl w:val="0"/>
          <w:numId w:val="1"/>
        </w:numPr>
        <w:jc w:val="both"/>
      </w:pPr>
      <w:r>
        <w:t>proforma:</w:t>
      </w:r>
    </w:p>
    <w:p w:rsidR="007D6D57" w:rsidRDefault="007D6D57" w:rsidP="007D6D57">
      <w:pPr>
        <w:pStyle w:val="Prrafodelista"/>
        <w:numPr>
          <w:ilvl w:val="1"/>
          <w:numId w:val="1"/>
        </w:numPr>
        <w:jc w:val="both"/>
      </w:pPr>
      <w:proofErr w:type="spellStart"/>
      <w:r>
        <w:t>idsucursal</w:t>
      </w:r>
      <w:proofErr w:type="spellEnd"/>
    </w:p>
    <w:p w:rsidR="007D6D57" w:rsidRDefault="007D6D57" w:rsidP="007D6D57">
      <w:pPr>
        <w:pStyle w:val="Prrafodelista"/>
        <w:numPr>
          <w:ilvl w:val="1"/>
          <w:numId w:val="1"/>
        </w:numPr>
        <w:jc w:val="both"/>
      </w:pPr>
      <w:proofErr w:type="spellStart"/>
      <w:r>
        <w:t>idempresa</w:t>
      </w:r>
      <w:proofErr w:type="spellEnd"/>
    </w:p>
    <w:p w:rsidR="007D6D57" w:rsidRDefault="007D6D57" w:rsidP="0088530B">
      <w:pPr>
        <w:pStyle w:val="Prrafodelista"/>
        <w:ind w:left="1440"/>
        <w:jc w:val="both"/>
      </w:pPr>
    </w:p>
    <w:p w:rsidR="00751A76" w:rsidRPr="007A1766" w:rsidRDefault="00751A76" w:rsidP="0088530B">
      <w:pPr>
        <w:jc w:val="both"/>
        <w:rPr>
          <w:b/>
        </w:rPr>
      </w:pPr>
      <w:r w:rsidRPr="007A1766">
        <w:rPr>
          <w:b/>
        </w:rPr>
        <w:t>Permisos de Usuario:</w:t>
      </w:r>
    </w:p>
    <w:p w:rsidR="00751A76" w:rsidRDefault="00751A76" w:rsidP="0088530B">
      <w:pPr>
        <w:pStyle w:val="Prrafodelista"/>
        <w:numPr>
          <w:ilvl w:val="0"/>
          <w:numId w:val="1"/>
        </w:numPr>
        <w:jc w:val="both"/>
      </w:pPr>
      <w:r>
        <w:t xml:space="preserve">Los permisos de usuario se asignan por cada función del sistema </w:t>
      </w:r>
    </w:p>
    <w:p w:rsidR="00EA2564" w:rsidRDefault="00751A76" w:rsidP="0088530B">
      <w:pPr>
        <w:pStyle w:val="Prrafodelista"/>
        <w:numPr>
          <w:ilvl w:val="0"/>
          <w:numId w:val="1"/>
        </w:numPr>
        <w:jc w:val="both"/>
      </w:pPr>
      <w:r>
        <w:t>El acceso a las funciones contables se asigna por empresa</w:t>
      </w:r>
    </w:p>
    <w:p w:rsidR="00751A76" w:rsidRDefault="00751A76" w:rsidP="0088530B">
      <w:pPr>
        <w:pStyle w:val="Prrafodelista"/>
        <w:numPr>
          <w:ilvl w:val="0"/>
          <w:numId w:val="1"/>
        </w:numPr>
        <w:jc w:val="both"/>
      </w:pPr>
      <w:r>
        <w:t xml:space="preserve">El acceso a las funciones de </w:t>
      </w:r>
      <w:r w:rsidR="007D6D57">
        <w:t xml:space="preserve">proformas, </w:t>
      </w:r>
      <w:r>
        <w:t xml:space="preserve">gastos </w:t>
      </w:r>
      <w:r w:rsidR="00CA0B01">
        <w:t xml:space="preserve">y caja chica </w:t>
      </w:r>
      <w:r>
        <w:t>se asigna por sucursal</w:t>
      </w:r>
    </w:p>
    <w:p w:rsidR="007D6D57" w:rsidRDefault="007D6D57" w:rsidP="007D6D57">
      <w:pPr>
        <w:pStyle w:val="Prrafodelista"/>
        <w:numPr>
          <w:ilvl w:val="0"/>
          <w:numId w:val="1"/>
        </w:numPr>
        <w:jc w:val="both"/>
      </w:pPr>
      <w:r>
        <w:lastRenderedPageBreak/>
        <w:t>El acceso a las funciones de venta se asigna por caja de efectivo</w:t>
      </w:r>
    </w:p>
    <w:p w:rsidR="00751A76" w:rsidRDefault="00751A76" w:rsidP="0088530B">
      <w:pPr>
        <w:pStyle w:val="Prrafodelista"/>
        <w:numPr>
          <w:ilvl w:val="0"/>
          <w:numId w:val="1"/>
        </w:numPr>
        <w:jc w:val="both"/>
      </w:pPr>
      <w:r>
        <w:t xml:space="preserve">El acceso a las funciones </w:t>
      </w:r>
      <w:r w:rsidR="00CA0B01">
        <w:t xml:space="preserve">de </w:t>
      </w:r>
      <w:r>
        <w:t>compra</w:t>
      </w:r>
      <w:r w:rsidR="00CA0B01">
        <w:t xml:space="preserve"> y</w:t>
      </w:r>
      <w:r>
        <w:t xml:space="preserve"> movimientos</w:t>
      </w:r>
      <w:r w:rsidR="00CA0B01">
        <w:t xml:space="preserve"> de inventario</w:t>
      </w:r>
      <w:r>
        <w:t xml:space="preserve">  se asigna por </w:t>
      </w:r>
      <w:proofErr w:type="spellStart"/>
      <w:r w:rsidR="00CA0B01">
        <w:t>almacen</w:t>
      </w:r>
      <w:proofErr w:type="spellEnd"/>
    </w:p>
    <w:p w:rsidR="00166CA8" w:rsidRDefault="00166CA8" w:rsidP="0088530B">
      <w:pPr>
        <w:jc w:val="both"/>
      </w:pPr>
    </w:p>
    <w:p w:rsidR="00166CA8" w:rsidRDefault="00166CA8">
      <w:pPr>
        <w:rPr>
          <w:b/>
        </w:rPr>
      </w:pPr>
      <w:r>
        <w:rPr>
          <w:b/>
        </w:rPr>
        <w:br w:type="page"/>
      </w:r>
    </w:p>
    <w:p w:rsidR="00166CA8" w:rsidRPr="00166CA8" w:rsidRDefault="00166CA8" w:rsidP="0088530B">
      <w:pPr>
        <w:jc w:val="both"/>
        <w:rPr>
          <w:b/>
        </w:rPr>
      </w:pPr>
      <w:r w:rsidRPr="00166CA8">
        <w:rPr>
          <w:b/>
        </w:rPr>
        <w:lastRenderedPageBreak/>
        <w:t>SERVICIO</w:t>
      </w:r>
      <w:r>
        <w:rPr>
          <w:b/>
        </w:rPr>
        <w:t>S</w:t>
      </w:r>
      <w:r w:rsidRPr="00166CA8">
        <w:rPr>
          <w:b/>
        </w:rPr>
        <w:t xml:space="preserve"> </w:t>
      </w:r>
      <w:r>
        <w:rPr>
          <w:b/>
        </w:rPr>
        <w:t>TECNICOS</w:t>
      </w:r>
    </w:p>
    <w:p w:rsidR="006E526E" w:rsidRDefault="00166CA8" w:rsidP="0088530B">
      <w:pPr>
        <w:jc w:val="both"/>
      </w:pPr>
      <w:r>
        <w:t xml:space="preserve">El servicio técnico se concibe como cualquier acción de mantenimiento, reparación o servicio de postventa de equipos. El equipo al que se le da servicio puede ser vendido por la empresa, en ese caso se localiza el producto vendido por su número de identificación (serie, </w:t>
      </w:r>
      <w:proofErr w:type="spellStart"/>
      <w:r>
        <w:t>imei</w:t>
      </w:r>
      <w:proofErr w:type="spellEnd"/>
      <w:r>
        <w:t xml:space="preserve">, </w:t>
      </w:r>
      <w:proofErr w:type="spellStart"/>
      <w:r>
        <w:t>etc</w:t>
      </w:r>
      <w:proofErr w:type="spellEnd"/>
      <w:r>
        <w:t>)</w:t>
      </w:r>
      <w:r w:rsidR="00685C5D">
        <w:t>, en caso contrario se registran los datos generales del equipo</w:t>
      </w:r>
      <w:r w:rsidR="00D80288">
        <w:t xml:space="preserve">. El servicio se realiza a un cliente existente o nuevo (registrar nuevo cliente al guardar servicio). </w:t>
      </w:r>
    </w:p>
    <w:p w:rsidR="006E526E" w:rsidRDefault="006E526E" w:rsidP="0088530B">
      <w:pPr>
        <w:jc w:val="both"/>
      </w:pPr>
      <w:r>
        <w:t>La configuración define si se habilita la funcionalidad de servicio, en caso afirmativo se habilitan las siguientes opciones:</w:t>
      </w:r>
    </w:p>
    <w:p w:rsidR="006E526E" w:rsidRDefault="006E526E" w:rsidP="006E526E">
      <w:pPr>
        <w:pStyle w:val="Prrafodelista"/>
        <w:numPr>
          <w:ilvl w:val="0"/>
          <w:numId w:val="1"/>
        </w:numPr>
        <w:jc w:val="both"/>
      </w:pPr>
      <w:r>
        <w:t>Servicio a producto vendido por la empresa</w:t>
      </w:r>
    </w:p>
    <w:p w:rsidR="006E526E" w:rsidRDefault="006E526E" w:rsidP="006E526E">
      <w:pPr>
        <w:pStyle w:val="Prrafodelista"/>
        <w:numPr>
          <w:ilvl w:val="0"/>
          <w:numId w:val="1"/>
        </w:numPr>
        <w:jc w:val="both"/>
      </w:pPr>
      <w:r>
        <w:t>Servicio a producto externo</w:t>
      </w:r>
    </w:p>
    <w:p w:rsidR="00D80288" w:rsidRDefault="006E526E" w:rsidP="006E526E">
      <w:pPr>
        <w:pStyle w:val="Prrafodelista"/>
        <w:numPr>
          <w:ilvl w:val="0"/>
          <w:numId w:val="1"/>
        </w:numPr>
        <w:jc w:val="both"/>
      </w:pPr>
      <w:r>
        <w:t>R</w:t>
      </w:r>
      <w:r w:rsidR="00D80288">
        <w:t>egistrar el encargado del servicio.</w:t>
      </w:r>
    </w:p>
    <w:p w:rsidR="00AF7E38" w:rsidRDefault="00AF7E38" w:rsidP="006E526E">
      <w:pPr>
        <w:pStyle w:val="Prrafodelista"/>
        <w:numPr>
          <w:ilvl w:val="0"/>
          <w:numId w:val="1"/>
        </w:numPr>
        <w:jc w:val="both"/>
      </w:pPr>
      <w:r>
        <w:t>Registrar productos utilizados en el servicio</w:t>
      </w:r>
    </w:p>
    <w:p w:rsidR="00AF7E38" w:rsidRDefault="00AF7E38" w:rsidP="006E526E">
      <w:pPr>
        <w:pStyle w:val="Prrafodelista"/>
        <w:numPr>
          <w:ilvl w:val="0"/>
          <w:numId w:val="1"/>
        </w:numPr>
        <w:jc w:val="both"/>
      </w:pPr>
      <w:r>
        <w:t>Producto de tipo servicio que se usa como detalle de la factura que se genera a partir del servicio</w:t>
      </w:r>
    </w:p>
    <w:p w:rsidR="00CF3C36" w:rsidRDefault="00CF3C36" w:rsidP="006E526E">
      <w:pPr>
        <w:pStyle w:val="Prrafodelista"/>
        <w:numPr>
          <w:ilvl w:val="0"/>
          <w:numId w:val="1"/>
        </w:numPr>
        <w:jc w:val="both"/>
      </w:pPr>
      <w:r>
        <w:t>Abonos del servicio</w:t>
      </w:r>
    </w:p>
    <w:p w:rsidR="006E526E" w:rsidRDefault="006E526E" w:rsidP="006E526E">
      <w:pPr>
        <w:jc w:val="both"/>
      </w:pPr>
      <w:r>
        <w:t>Para trabajar con el servicio a producto externo se pueden definir detalles de equipos, a la hora de registrar un servicio de este tipo, además de incluir los datos del cliente, se incluyen dichos detalles como parte de la información del servicio.</w:t>
      </w:r>
    </w:p>
    <w:p w:rsidR="00D80288" w:rsidRDefault="00D80288" w:rsidP="0088530B">
      <w:pPr>
        <w:jc w:val="both"/>
      </w:pPr>
      <w:r>
        <w:t>Estados del servicio:</w:t>
      </w:r>
    </w:p>
    <w:p w:rsidR="00D80288" w:rsidRDefault="00D80288" w:rsidP="00D80288">
      <w:pPr>
        <w:pStyle w:val="Prrafodelista"/>
        <w:numPr>
          <w:ilvl w:val="0"/>
          <w:numId w:val="1"/>
        </w:numPr>
        <w:jc w:val="both"/>
      </w:pPr>
      <w:r w:rsidRPr="006E526E">
        <w:rPr>
          <w:u w:val="single"/>
        </w:rPr>
        <w:t>Ingresado</w:t>
      </w:r>
      <w:r>
        <w:t>: El servicio ha sido registrado pero el equipo aún no ha sido revisado por un técnico</w:t>
      </w:r>
    </w:p>
    <w:p w:rsidR="00D80288" w:rsidRDefault="00D80288" w:rsidP="00D80288">
      <w:pPr>
        <w:pStyle w:val="Prrafodelista"/>
        <w:numPr>
          <w:ilvl w:val="0"/>
          <w:numId w:val="1"/>
        </w:numPr>
        <w:jc w:val="both"/>
      </w:pPr>
      <w:r w:rsidRPr="006E526E">
        <w:rPr>
          <w:u w:val="single"/>
        </w:rPr>
        <w:t>Revisado</w:t>
      </w:r>
      <w:r>
        <w:t xml:space="preserve">: El equipo ha sido revisado por un </w:t>
      </w:r>
      <w:r w:rsidR="00341551">
        <w:t>encargado</w:t>
      </w:r>
      <w:bookmarkStart w:id="2" w:name="_GoBack"/>
      <w:bookmarkEnd w:id="2"/>
      <w:r>
        <w:t xml:space="preserve"> y está listo para realizar el servicio</w:t>
      </w:r>
    </w:p>
    <w:p w:rsidR="007A1766" w:rsidRDefault="00D80288" w:rsidP="00D80288">
      <w:pPr>
        <w:pStyle w:val="Prrafodelista"/>
        <w:numPr>
          <w:ilvl w:val="0"/>
          <w:numId w:val="1"/>
        </w:numPr>
        <w:jc w:val="both"/>
      </w:pPr>
      <w:r w:rsidRPr="006E526E">
        <w:rPr>
          <w:u w:val="single"/>
        </w:rPr>
        <w:t>Realizado</w:t>
      </w:r>
      <w:r>
        <w:t>: El servicio ha sido realizado en el equipo y el equipo está listo para entregar al cliente</w:t>
      </w:r>
      <w:r w:rsidR="00685C5D">
        <w:t>, se registra la fecha de realizado y una descripción del trabajo ejecut</w:t>
      </w:r>
      <w:r w:rsidR="006E526E">
        <w:t>ado</w:t>
      </w:r>
      <w:r w:rsidR="00685C5D">
        <w:t>.</w:t>
      </w:r>
    </w:p>
    <w:p w:rsidR="00D80288" w:rsidRDefault="00D80288" w:rsidP="00D80288">
      <w:pPr>
        <w:pStyle w:val="Prrafodelista"/>
        <w:numPr>
          <w:ilvl w:val="0"/>
          <w:numId w:val="1"/>
        </w:numPr>
        <w:jc w:val="both"/>
      </w:pPr>
      <w:r w:rsidRPr="006E526E">
        <w:rPr>
          <w:u w:val="single"/>
        </w:rPr>
        <w:t>Entregado</w:t>
      </w:r>
      <w:r>
        <w:t>: El equipo ha sido entregado al cliente y el servicio puede ser facturado</w:t>
      </w:r>
      <w:r w:rsidR="00685C5D">
        <w:t>, se registra la fecha de entrega</w:t>
      </w:r>
    </w:p>
    <w:p w:rsidR="00D80288" w:rsidRDefault="00D80288" w:rsidP="00D80288">
      <w:pPr>
        <w:pStyle w:val="Prrafodelista"/>
        <w:numPr>
          <w:ilvl w:val="0"/>
          <w:numId w:val="1"/>
        </w:numPr>
        <w:jc w:val="both"/>
      </w:pPr>
      <w:r w:rsidRPr="006E526E">
        <w:rPr>
          <w:u w:val="single"/>
        </w:rPr>
        <w:t>Facturado</w:t>
      </w:r>
      <w:r>
        <w:t>: El servicio ha sido facturado</w:t>
      </w:r>
      <w:r w:rsidR="006E526E">
        <w:t>, no puede ser modificado</w:t>
      </w:r>
    </w:p>
    <w:p w:rsidR="00D80288" w:rsidRDefault="00AF7E38" w:rsidP="00D80288">
      <w:pPr>
        <w:jc w:val="both"/>
      </w:pPr>
      <w:r>
        <w:t>Si se habilitan los “Productos utilizados” se puede incluir los productos que se consumieron para ejecutar el servicio detallando código y cantidad.</w:t>
      </w:r>
    </w:p>
    <w:p w:rsidR="00D80288" w:rsidRDefault="00AF7E38" w:rsidP="00D80288">
      <w:pPr>
        <w:jc w:val="both"/>
      </w:pPr>
      <w:r>
        <w:t>Una vez que el servicio pasa al estado “Entregado” se habilita la opción de generar la factura, si no hay producto tipo servicio configurado el sistema lo genera y configura automáticamente. La factura se crea con los datos del cliente, el precio se asigna a partir del costo estimado y de existir producto utilizados se incluyen en el detalle de la factura con la cantidad definida y el precio de venta predeterminado.</w:t>
      </w:r>
    </w:p>
    <w:p w:rsidR="00CF3C36" w:rsidRDefault="00CF3C36" w:rsidP="00D80288">
      <w:pPr>
        <w:jc w:val="both"/>
      </w:pPr>
      <w:r>
        <w:t>Si se habilitan los abonos de servicio, se incluye una opción para registrar pagos anticipados que realiza el cliente, estos pagos deben reflejarse en el cierre de caja de efectivo.</w:t>
      </w:r>
    </w:p>
    <w:p w:rsidR="00D80288" w:rsidRPr="00CF3C36" w:rsidRDefault="00D80288">
      <w:r w:rsidRPr="00CF3C36">
        <w:br w:type="page"/>
      </w:r>
    </w:p>
    <w:p w:rsidR="007A1766" w:rsidRPr="007A1766" w:rsidRDefault="00166CA8" w:rsidP="0088530B">
      <w:pPr>
        <w:jc w:val="both"/>
        <w:rPr>
          <w:b/>
        </w:rPr>
      </w:pPr>
      <w:r w:rsidRPr="007A1766">
        <w:rPr>
          <w:b/>
        </w:rPr>
        <w:lastRenderedPageBreak/>
        <w:t>DISEÑO MODULO CONTABLE</w:t>
      </w:r>
    </w:p>
    <w:p w:rsidR="007A1766" w:rsidRDefault="007A1766" w:rsidP="0088530B">
      <w:pPr>
        <w:jc w:val="both"/>
      </w:pPr>
      <w:r>
        <w:t>Tablas</w:t>
      </w:r>
    </w:p>
    <w:p w:rsidR="000B6BBA" w:rsidRDefault="000B6BBA" w:rsidP="0088530B">
      <w:pPr>
        <w:pStyle w:val="Prrafodelista"/>
        <w:numPr>
          <w:ilvl w:val="0"/>
          <w:numId w:val="1"/>
        </w:numPr>
        <w:jc w:val="both"/>
      </w:pPr>
      <w:proofErr w:type="spellStart"/>
      <w:r>
        <w:t>con_tipocuenta</w:t>
      </w:r>
      <w:proofErr w:type="spellEnd"/>
    </w:p>
    <w:p w:rsidR="000B6BBA" w:rsidRPr="00E7519E" w:rsidRDefault="000B6BBA" w:rsidP="0088530B">
      <w:pPr>
        <w:pStyle w:val="Prrafodelista"/>
        <w:numPr>
          <w:ilvl w:val="1"/>
          <w:numId w:val="1"/>
        </w:numPr>
        <w:jc w:val="both"/>
        <w:rPr>
          <w:b/>
        </w:rPr>
      </w:pPr>
      <w:proofErr w:type="spellStart"/>
      <w:r w:rsidRPr="00E7519E">
        <w:rPr>
          <w:b/>
        </w:rPr>
        <w:t>idtipocuenta</w:t>
      </w:r>
      <w:proofErr w:type="spellEnd"/>
    </w:p>
    <w:p w:rsidR="000B6BBA" w:rsidRDefault="000B6BBA" w:rsidP="0088530B">
      <w:pPr>
        <w:pStyle w:val="Prrafodelista"/>
        <w:numPr>
          <w:ilvl w:val="1"/>
          <w:numId w:val="1"/>
        </w:numPr>
        <w:jc w:val="both"/>
      </w:pPr>
      <w:r>
        <w:t>descripción</w:t>
      </w:r>
    </w:p>
    <w:p w:rsidR="000B6BBA" w:rsidRDefault="000B6BBA" w:rsidP="0088530B">
      <w:pPr>
        <w:pStyle w:val="Prrafodelista"/>
        <w:ind w:left="1440"/>
        <w:jc w:val="both"/>
      </w:pPr>
    </w:p>
    <w:p w:rsidR="007A1766" w:rsidRDefault="007A1766" w:rsidP="0088530B">
      <w:pPr>
        <w:pStyle w:val="Prrafodelista"/>
        <w:numPr>
          <w:ilvl w:val="0"/>
          <w:numId w:val="1"/>
        </w:numPr>
        <w:jc w:val="both"/>
      </w:pPr>
      <w:proofErr w:type="spellStart"/>
      <w:r>
        <w:t>con_plancontable</w:t>
      </w:r>
      <w:proofErr w:type="spellEnd"/>
      <w:r>
        <w:t>:</w:t>
      </w:r>
    </w:p>
    <w:p w:rsidR="007A1766" w:rsidRPr="00E7519E" w:rsidRDefault="007A1766" w:rsidP="0088530B">
      <w:pPr>
        <w:pStyle w:val="Prrafodelista"/>
        <w:numPr>
          <w:ilvl w:val="1"/>
          <w:numId w:val="1"/>
        </w:numPr>
        <w:jc w:val="both"/>
        <w:rPr>
          <w:b/>
        </w:rPr>
      </w:pPr>
      <w:proofErr w:type="spellStart"/>
      <w:r w:rsidRPr="00E7519E">
        <w:rPr>
          <w:b/>
        </w:rPr>
        <w:t>idcuenta</w:t>
      </w:r>
      <w:proofErr w:type="spellEnd"/>
    </w:p>
    <w:p w:rsidR="007A1766" w:rsidRDefault="007A1766" w:rsidP="0088530B">
      <w:pPr>
        <w:pStyle w:val="Prrafodelista"/>
        <w:numPr>
          <w:ilvl w:val="1"/>
          <w:numId w:val="1"/>
        </w:numPr>
        <w:jc w:val="both"/>
      </w:pPr>
      <w:proofErr w:type="spellStart"/>
      <w:r>
        <w:t>idempresa</w:t>
      </w:r>
      <w:proofErr w:type="spellEnd"/>
    </w:p>
    <w:p w:rsidR="00BF71D7" w:rsidRDefault="00BF71D7" w:rsidP="0088530B">
      <w:pPr>
        <w:pStyle w:val="Prrafodelista"/>
        <w:numPr>
          <w:ilvl w:val="1"/>
          <w:numId w:val="1"/>
        </w:numPr>
        <w:jc w:val="both"/>
      </w:pPr>
      <w:proofErr w:type="spellStart"/>
      <w:r>
        <w:t>idcuentapadre</w:t>
      </w:r>
      <w:proofErr w:type="spellEnd"/>
      <w:r w:rsidR="000B6BBA">
        <w:t xml:space="preserve"> (en primer nivel no tiene valor)</w:t>
      </w:r>
    </w:p>
    <w:p w:rsidR="000B6BBA" w:rsidRDefault="000B6BBA" w:rsidP="0088530B">
      <w:pPr>
        <w:pStyle w:val="Prrafodelista"/>
        <w:numPr>
          <w:ilvl w:val="1"/>
          <w:numId w:val="1"/>
        </w:numPr>
        <w:jc w:val="both"/>
      </w:pPr>
      <w:proofErr w:type="spellStart"/>
      <w:r>
        <w:t>idtipocuenta</w:t>
      </w:r>
      <w:proofErr w:type="spellEnd"/>
      <w:r>
        <w:t xml:space="preserve"> (solo se habilita edición en cuenta de primer nivel, en el resto de niveles se asume </w:t>
      </w:r>
      <w:proofErr w:type="spellStart"/>
      <w:r>
        <w:t>idtipocuenta</w:t>
      </w:r>
      <w:proofErr w:type="spellEnd"/>
      <w:r>
        <w:t xml:space="preserve"> del padre)</w:t>
      </w:r>
    </w:p>
    <w:p w:rsidR="00BF71D7" w:rsidRDefault="000B6BBA" w:rsidP="0088530B">
      <w:pPr>
        <w:pStyle w:val="Prrafodelista"/>
        <w:numPr>
          <w:ilvl w:val="1"/>
          <w:numId w:val="1"/>
        </w:numPr>
        <w:jc w:val="both"/>
      </w:pPr>
      <w:proofErr w:type="spellStart"/>
      <w:r>
        <w:t>codigonivel</w:t>
      </w:r>
      <w:proofErr w:type="spellEnd"/>
      <w:r>
        <w:t xml:space="preserve"> (código de cuenta en nivel)</w:t>
      </w:r>
    </w:p>
    <w:p w:rsidR="000B6BBA" w:rsidRDefault="000B6BBA" w:rsidP="0088530B">
      <w:pPr>
        <w:pStyle w:val="Prrafodelista"/>
        <w:numPr>
          <w:ilvl w:val="1"/>
          <w:numId w:val="1"/>
        </w:numPr>
        <w:jc w:val="both"/>
      </w:pPr>
      <w:proofErr w:type="spellStart"/>
      <w:r>
        <w:t>codigocuenta</w:t>
      </w:r>
      <w:proofErr w:type="spellEnd"/>
      <w:r>
        <w:t xml:space="preserve"> (código de cuenta completo incluyendo código cuenta padre)</w:t>
      </w:r>
    </w:p>
    <w:p w:rsidR="00BF71D7" w:rsidRDefault="00BF71D7" w:rsidP="0088530B">
      <w:pPr>
        <w:pStyle w:val="Prrafodelista"/>
        <w:numPr>
          <w:ilvl w:val="1"/>
          <w:numId w:val="1"/>
        </w:numPr>
        <w:jc w:val="both"/>
      </w:pPr>
      <w:r>
        <w:t>descripción</w:t>
      </w:r>
    </w:p>
    <w:p w:rsidR="00BF71D7" w:rsidRDefault="000B6BBA" w:rsidP="0088530B">
      <w:pPr>
        <w:pStyle w:val="Prrafodelista"/>
        <w:numPr>
          <w:ilvl w:val="1"/>
          <w:numId w:val="1"/>
        </w:numPr>
        <w:jc w:val="both"/>
      </w:pPr>
      <w:r>
        <w:t>nivel (nivel en el árbol de cuenta)</w:t>
      </w:r>
    </w:p>
    <w:p w:rsidR="000B6BBA" w:rsidRDefault="000B6BBA" w:rsidP="0088530B">
      <w:pPr>
        <w:pStyle w:val="Prrafodelista"/>
        <w:numPr>
          <w:ilvl w:val="1"/>
          <w:numId w:val="1"/>
        </w:numPr>
        <w:jc w:val="both"/>
      </w:pPr>
      <w:proofErr w:type="spellStart"/>
      <w:r>
        <w:t>es</w:t>
      </w:r>
      <w:r w:rsidR="00B67DF3">
        <w:t>movimiento</w:t>
      </w:r>
      <w:proofErr w:type="spellEnd"/>
      <w:r>
        <w:t xml:space="preserve"> (</w:t>
      </w:r>
      <w:r w:rsidR="00B67DF3">
        <w:t>0 si la cuenta tiene hijos, 1 si la cuenta no tiene hijos</w:t>
      </w:r>
      <w:r>
        <w:t>)</w:t>
      </w:r>
    </w:p>
    <w:p w:rsidR="000B6BBA" w:rsidRDefault="000B6BBA" w:rsidP="0088530B">
      <w:pPr>
        <w:pStyle w:val="Prrafodelista"/>
        <w:numPr>
          <w:ilvl w:val="1"/>
          <w:numId w:val="1"/>
        </w:numPr>
        <w:jc w:val="both"/>
      </w:pPr>
      <w:r>
        <w:t>naturaleza (1: Deudora,  -1: Acreedora)</w:t>
      </w:r>
    </w:p>
    <w:p w:rsidR="00B67DF3" w:rsidRDefault="00B67DF3" w:rsidP="0088530B">
      <w:pPr>
        <w:pStyle w:val="Prrafodelista"/>
        <w:numPr>
          <w:ilvl w:val="1"/>
          <w:numId w:val="1"/>
        </w:numPr>
        <w:jc w:val="both"/>
      </w:pPr>
      <w:proofErr w:type="spellStart"/>
      <w:r>
        <w:t>idestado</w:t>
      </w:r>
      <w:proofErr w:type="spellEnd"/>
      <w:r>
        <w:t xml:space="preserve"> (1: Activa, 0:Inactiva)</w:t>
      </w:r>
    </w:p>
    <w:p w:rsidR="00B67DF3" w:rsidRDefault="00B67DF3" w:rsidP="0088530B">
      <w:pPr>
        <w:pStyle w:val="Prrafodelista"/>
        <w:numPr>
          <w:ilvl w:val="1"/>
          <w:numId w:val="1"/>
        </w:numPr>
        <w:jc w:val="both"/>
      </w:pPr>
      <w:proofErr w:type="spellStart"/>
      <w:r>
        <w:t>idusuariocreacion</w:t>
      </w:r>
      <w:proofErr w:type="spellEnd"/>
      <w:r>
        <w:t>:</w:t>
      </w:r>
    </w:p>
    <w:p w:rsidR="00B67DF3" w:rsidRDefault="00B67DF3" w:rsidP="0088530B">
      <w:pPr>
        <w:pStyle w:val="Prrafodelista"/>
        <w:numPr>
          <w:ilvl w:val="1"/>
          <w:numId w:val="1"/>
        </w:numPr>
        <w:jc w:val="both"/>
      </w:pPr>
      <w:proofErr w:type="spellStart"/>
      <w:r>
        <w:t>fechacreacion</w:t>
      </w:r>
      <w:proofErr w:type="spellEnd"/>
      <w:r>
        <w:t>:</w:t>
      </w:r>
    </w:p>
    <w:p w:rsidR="00B67DF3" w:rsidRDefault="00B67DF3" w:rsidP="0088530B">
      <w:pPr>
        <w:pStyle w:val="Prrafodelista"/>
        <w:ind w:left="1440"/>
        <w:jc w:val="both"/>
      </w:pPr>
    </w:p>
    <w:p w:rsidR="00B67DF3" w:rsidRDefault="00B67DF3" w:rsidP="0088530B">
      <w:pPr>
        <w:pStyle w:val="Prrafodelista"/>
        <w:numPr>
          <w:ilvl w:val="0"/>
          <w:numId w:val="1"/>
        </w:numPr>
        <w:jc w:val="both"/>
      </w:pPr>
      <w:proofErr w:type="spellStart"/>
      <w:r>
        <w:t>con_plancontableinactivo</w:t>
      </w:r>
      <w:proofErr w:type="spellEnd"/>
      <w:r>
        <w:t>: (para inactivar cuenta esta tiene que estar con saldo cero)</w:t>
      </w:r>
    </w:p>
    <w:p w:rsidR="00B67DF3" w:rsidRPr="00E7519E" w:rsidRDefault="00B67DF3" w:rsidP="0088530B">
      <w:pPr>
        <w:pStyle w:val="Prrafodelista"/>
        <w:numPr>
          <w:ilvl w:val="1"/>
          <w:numId w:val="1"/>
        </w:numPr>
        <w:jc w:val="both"/>
        <w:rPr>
          <w:b/>
        </w:rPr>
      </w:pPr>
      <w:proofErr w:type="spellStart"/>
      <w:r w:rsidRPr="00E7519E">
        <w:rPr>
          <w:b/>
        </w:rPr>
        <w:t>idcuenta</w:t>
      </w:r>
      <w:proofErr w:type="spellEnd"/>
    </w:p>
    <w:p w:rsidR="00B67DF3" w:rsidRDefault="00B67DF3" w:rsidP="0088530B">
      <w:pPr>
        <w:pStyle w:val="Prrafodelista"/>
        <w:numPr>
          <w:ilvl w:val="1"/>
          <w:numId w:val="1"/>
        </w:numPr>
        <w:jc w:val="both"/>
      </w:pPr>
      <w:proofErr w:type="spellStart"/>
      <w:r>
        <w:t>idempresa</w:t>
      </w:r>
      <w:proofErr w:type="spellEnd"/>
    </w:p>
    <w:p w:rsidR="00B67DF3" w:rsidRDefault="00B67DF3" w:rsidP="0088530B">
      <w:pPr>
        <w:pStyle w:val="Prrafodelista"/>
        <w:numPr>
          <w:ilvl w:val="1"/>
          <w:numId w:val="1"/>
        </w:numPr>
        <w:jc w:val="both"/>
      </w:pPr>
      <w:proofErr w:type="spellStart"/>
      <w:r>
        <w:t>idusuarioinactivacion</w:t>
      </w:r>
      <w:proofErr w:type="spellEnd"/>
      <w:r>
        <w:t>:</w:t>
      </w:r>
    </w:p>
    <w:p w:rsidR="00B67DF3" w:rsidRDefault="00B67DF3" w:rsidP="0088530B">
      <w:pPr>
        <w:pStyle w:val="Prrafodelista"/>
        <w:numPr>
          <w:ilvl w:val="1"/>
          <w:numId w:val="1"/>
        </w:numPr>
        <w:jc w:val="both"/>
      </w:pPr>
      <w:proofErr w:type="spellStart"/>
      <w:r>
        <w:t>fechainactivacion</w:t>
      </w:r>
      <w:proofErr w:type="spellEnd"/>
      <w:r>
        <w:t>:</w:t>
      </w:r>
    </w:p>
    <w:p w:rsidR="00B67DF3" w:rsidRDefault="00B67DF3" w:rsidP="0088530B">
      <w:pPr>
        <w:pStyle w:val="Prrafodelista"/>
        <w:ind w:left="1440"/>
        <w:jc w:val="both"/>
      </w:pPr>
    </w:p>
    <w:p w:rsidR="00B67DF3" w:rsidRDefault="00B67DF3" w:rsidP="0088530B">
      <w:pPr>
        <w:pStyle w:val="Prrafodelista"/>
        <w:numPr>
          <w:ilvl w:val="0"/>
          <w:numId w:val="1"/>
        </w:numPr>
        <w:autoSpaceDE w:val="0"/>
        <w:autoSpaceDN w:val="0"/>
        <w:adjustRightInd w:val="0"/>
        <w:spacing w:after="0" w:line="240" w:lineRule="auto"/>
        <w:jc w:val="both"/>
        <w:rPr>
          <w:rFonts w:ascii="Consolas" w:hAnsi="Consolas" w:cs="Consolas"/>
          <w:sz w:val="19"/>
          <w:szCs w:val="19"/>
          <w:lang w:val="es-EC"/>
        </w:rPr>
      </w:pPr>
      <w:proofErr w:type="spellStart"/>
      <w:r>
        <w:rPr>
          <w:rFonts w:ascii="Consolas" w:hAnsi="Consolas" w:cs="Consolas"/>
          <w:sz w:val="19"/>
          <w:szCs w:val="19"/>
          <w:lang w:val="es-EC"/>
        </w:rPr>
        <w:t>c</w:t>
      </w:r>
      <w:r w:rsidRPr="00B67DF3">
        <w:rPr>
          <w:rFonts w:ascii="Consolas" w:hAnsi="Consolas" w:cs="Consolas"/>
          <w:sz w:val="19"/>
          <w:szCs w:val="19"/>
          <w:lang w:val="es-EC"/>
        </w:rPr>
        <w:t>on_</w:t>
      </w:r>
      <w:r>
        <w:rPr>
          <w:rFonts w:ascii="Consolas" w:hAnsi="Consolas" w:cs="Consolas"/>
          <w:sz w:val="19"/>
          <w:szCs w:val="19"/>
          <w:lang w:val="es-EC"/>
        </w:rPr>
        <w:t>c</w:t>
      </w:r>
      <w:r w:rsidRPr="00B67DF3">
        <w:rPr>
          <w:rFonts w:ascii="Consolas" w:hAnsi="Consolas" w:cs="Consolas"/>
          <w:sz w:val="19"/>
          <w:szCs w:val="19"/>
          <w:lang w:val="es-EC"/>
        </w:rPr>
        <w:t>omprobante</w:t>
      </w:r>
      <w:r>
        <w:rPr>
          <w:rFonts w:ascii="Consolas" w:hAnsi="Consolas" w:cs="Consolas"/>
          <w:sz w:val="19"/>
          <w:szCs w:val="19"/>
          <w:lang w:val="es-EC"/>
        </w:rPr>
        <w:t>c</w:t>
      </w:r>
      <w:r w:rsidRPr="00B67DF3">
        <w:rPr>
          <w:rFonts w:ascii="Consolas" w:hAnsi="Consolas" w:cs="Consolas"/>
          <w:sz w:val="19"/>
          <w:szCs w:val="19"/>
          <w:lang w:val="es-EC"/>
        </w:rPr>
        <w:t>ontable</w:t>
      </w:r>
      <w:proofErr w:type="spellEnd"/>
      <w:r w:rsidR="00EC5882">
        <w:rPr>
          <w:rFonts w:ascii="Consolas" w:hAnsi="Consolas" w:cs="Consolas"/>
          <w:sz w:val="19"/>
          <w:szCs w:val="19"/>
          <w:lang w:val="es-EC"/>
        </w:rPr>
        <w:t xml:space="preserve"> (datos generales del asiento contable)</w:t>
      </w:r>
    </w:p>
    <w:p w:rsidR="00EC5882" w:rsidRPr="00E7519E" w:rsidRDefault="00EC5882" w:rsidP="0088530B">
      <w:pPr>
        <w:pStyle w:val="Prrafodelista"/>
        <w:numPr>
          <w:ilvl w:val="1"/>
          <w:numId w:val="1"/>
        </w:numPr>
        <w:autoSpaceDE w:val="0"/>
        <w:autoSpaceDN w:val="0"/>
        <w:adjustRightInd w:val="0"/>
        <w:spacing w:after="0" w:line="240" w:lineRule="auto"/>
        <w:jc w:val="both"/>
        <w:rPr>
          <w:rFonts w:ascii="Consolas" w:hAnsi="Consolas" w:cs="Consolas"/>
          <w:b/>
          <w:sz w:val="19"/>
          <w:szCs w:val="19"/>
          <w:lang w:val="es-EC"/>
        </w:rPr>
      </w:pPr>
      <w:proofErr w:type="spellStart"/>
      <w:r w:rsidRPr="00E7519E">
        <w:rPr>
          <w:rFonts w:ascii="Consolas" w:hAnsi="Consolas" w:cs="Consolas"/>
          <w:b/>
          <w:sz w:val="19"/>
          <w:szCs w:val="19"/>
          <w:lang w:val="es-EC"/>
        </w:rPr>
        <w:t>idcomprobante</w:t>
      </w:r>
      <w:proofErr w:type="spellEnd"/>
    </w:p>
    <w:p w:rsidR="00EC5882" w:rsidRDefault="00EC5882" w:rsidP="0088530B">
      <w:pPr>
        <w:pStyle w:val="Prrafodelista"/>
        <w:numPr>
          <w:ilvl w:val="1"/>
          <w:numId w:val="1"/>
        </w:numPr>
        <w:autoSpaceDE w:val="0"/>
        <w:autoSpaceDN w:val="0"/>
        <w:adjustRightInd w:val="0"/>
        <w:spacing w:after="0" w:line="240" w:lineRule="auto"/>
        <w:jc w:val="both"/>
        <w:rPr>
          <w:rFonts w:ascii="Consolas" w:hAnsi="Consolas" w:cs="Consolas"/>
          <w:sz w:val="19"/>
          <w:szCs w:val="19"/>
          <w:lang w:val="es-EC"/>
        </w:rPr>
      </w:pPr>
      <w:proofErr w:type="spellStart"/>
      <w:r>
        <w:rPr>
          <w:rFonts w:ascii="Consolas" w:hAnsi="Consolas" w:cs="Consolas"/>
          <w:sz w:val="19"/>
          <w:szCs w:val="19"/>
          <w:lang w:val="es-EC"/>
        </w:rPr>
        <w:t>idempresa</w:t>
      </w:r>
      <w:proofErr w:type="spellEnd"/>
    </w:p>
    <w:p w:rsidR="00082D2C" w:rsidRDefault="00082D2C" w:rsidP="0088530B">
      <w:pPr>
        <w:pStyle w:val="Prrafodelista"/>
        <w:numPr>
          <w:ilvl w:val="1"/>
          <w:numId w:val="1"/>
        </w:numPr>
        <w:autoSpaceDE w:val="0"/>
        <w:autoSpaceDN w:val="0"/>
        <w:adjustRightInd w:val="0"/>
        <w:spacing w:after="0" w:line="240" w:lineRule="auto"/>
        <w:jc w:val="both"/>
        <w:rPr>
          <w:rFonts w:ascii="Consolas" w:hAnsi="Consolas" w:cs="Consolas"/>
          <w:sz w:val="19"/>
          <w:szCs w:val="19"/>
          <w:lang w:val="es-EC"/>
        </w:rPr>
      </w:pPr>
      <w:proofErr w:type="spellStart"/>
      <w:r>
        <w:rPr>
          <w:rFonts w:ascii="Consolas" w:hAnsi="Consolas" w:cs="Consolas"/>
          <w:sz w:val="19"/>
          <w:szCs w:val="19"/>
          <w:lang w:val="es-EC"/>
        </w:rPr>
        <w:t>idsucursal</w:t>
      </w:r>
      <w:proofErr w:type="spellEnd"/>
    </w:p>
    <w:p w:rsidR="00B2629F" w:rsidRDefault="00B2629F" w:rsidP="0088530B">
      <w:pPr>
        <w:pStyle w:val="Prrafodelista"/>
        <w:numPr>
          <w:ilvl w:val="1"/>
          <w:numId w:val="1"/>
        </w:numPr>
        <w:autoSpaceDE w:val="0"/>
        <w:autoSpaceDN w:val="0"/>
        <w:adjustRightInd w:val="0"/>
        <w:spacing w:after="0" w:line="240" w:lineRule="auto"/>
        <w:jc w:val="both"/>
        <w:rPr>
          <w:rFonts w:ascii="Consolas" w:hAnsi="Consolas" w:cs="Consolas"/>
          <w:sz w:val="19"/>
          <w:szCs w:val="19"/>
          <w:lang w:val="es-EC"/>
        </w:rPr>
      </w:pPr>
      <w:proofErr w:type="spellStart"/>
      <w:r>
        <w:rPr>
          <w:rFonts w:ascii="Consolas" w:hAnsi="Consolas" w:cs="Consolas"/>
          <w:sz w:val="19"/>
          <w:szCs w:val="19"/>
          <w:lang w:val="es-EC"/>
        </w:rPr>
        <w:t>idtipocomprobante</w:t>
      </w:r>
      <w:proofErr w:type="spellEnd"/>
    </w:p>
    <w:p w:rsidR="00EC5882" w:rsidRDefault="00EC5882" w:rsidP="0088530B">
      <w:pPr>
        <w:pStyle w:val="Prrafodelista"/>
        <w:numPr>
          <w:ilvl w:val="1"/>
          <w:numId w:val="1"/>
        </w:numPr>
        <w:autoSpaceDE w:val="0"/>
        <w:autoSpaceDN w:val="0"/>
        <w:adjustRightInd w:val="0"/>
        <w:spacing w:after="0" w:line="240" w:lineRule="auto"/>
        <w:jc w:val="both"/>
        <w:rPr>
          <w:rFonts w:ascii="Consolas" w:hAnsi="Consolas" w:cs="Consolas"/>
          <w:sz w:val="19"/>
          <w:szCs w:val="19"/>
          <w:lang w:val="es-EC"/>
        </w:rPr>
      </w:pPr>
      <w:r>
        <w:rPr>
          <w:rFonts w:ascii="Consolas" w:hAnsi="Consolas" w:cs="Consolas"/>
          <w:sz w:val="19"/>
          <w:szCs w:val="19"/>
          <w:lang w:val="es-EC"/>
        </w:rPr>
        <w:t>numero</w:t>
      </w:r>
    </w:p>
    <w:p w:rsidR="00B2629F" w:rsidRDefault="00B2629F" w:rsidP="0088530B">
      <w:pPr>
        <w:pStyle w:val="Prrafodelista"/>
        <w:numPr>
          <w:ilvl w:val="1"/>
          <w:numId w:val="1"/>
        </w:numPr>
        <w:autoSpaceDE w:val="0"/>
        <w:autoSpaceDN w:val="0"/>
        <w:adjustRightInd w:val="0"/>
        <w:spacing w:after="0" w:line="240" w:lineRule="auto"/>
        <w:jc w:val="both"/>
        <w:rPr>
          <w:rFonts w:ascii="Consolas" w:hAnsi="Consolas" w:cs="Consolas"/>
          <w:sz w:val="19"/>
          <w:szCs w:val="19"/>
          <w:lang w:val="es-EC"/>
        </w:rPr>
      </w:pPr>
      <w:r>
        <w:rPr>
          <w:rFonts w:ascii="Consolas" w:hAnsi="Consolas" w:cs="Consolas"/>
          <w:sz w:val="19"/>
          <w:szCs w:val="19"/>
          <w:lang w:val="es-EC"/>
        </w:rPr>
        <w:t>referencia (documento de referencia)</w:t>
      </w:r>
    </w:p>
    <w:p w:rsidR="00EC5882" w:rsidRDefault="00EC5882" w:rsidP="0088530B">
      <w:pPr>
        <w:pStyle w:val="Prrafodelista"/>
        <w:numPr>
          <w:ilvl w:val="1"/>
          <w:numId w:val="1"/>
        </w:numPr>
        <w:autoSpaceDE w:val="0"/>
        <w:autoSpaceDN w:val="0"/>
        <w:adjustRightInd w:val="0"/>
        <w:spacing w:after="0" w:line="240" w:lineRule="auto"/>
        <w:jc w:val="both"/>
        <w:rPr>
          <w:rFonts w:ascii="Consolas" w:hAnsi="Consolas" w:cs="Consolas"/>
          <w:sz w:val="19"/>
          <w:szCs w:val="19"/>
          <w:lang w:val="es-EC"/>
        </w:rPr>
      </w:pPr>
      <w:proofErr w:type="spellStart"/>
      <w:r>
        <w:rPr>
          <w:rFonts w:ascii="Consolas" w:hAnsi="Consolas" w:cs="Consolas"/>
          <w:sz w:val="19"/>
          <w:szCs w:val="19"/>
          <w:lang w:val="es-EC"/>
        </w:rPr>
        <w:t>fechaasiento</w:t>
      </w:r>
      <w:proofErr w:type="spellEnd"/>
    </w:p>
    <w:p w:rsidR="00EC5882" w:rsidRDefault="00EC5882" w:rsidP="0088530B">
      <w:pPr>
        <w:pStyle w:val="Prrafodelista"/>
        <w:numPr>
          <w:ilvl w:val="1"/>
          <w:numId w:val="1"/>
        </w:numPr>
        <w:autoSpaceDE w:val="0"/>
        <w:autoSpaceDN w:val="0"/>
        <w:adjustRightInd w:val="0"/>
        <w:spacing w:after="0" w:line="240" w:lineRule="auto"/>
        <w:jc w:val="both"/>
        <w:rPr>
          <w:rFonts w:ascii="Consolas" w:hAnsi="Consolas" w:cs="Consolas"/>
          <w:sz w:val="19"/>
          <w:szCs w:val="19"/>
          <w:lang w:val="es-EC"/>
        </w:rPr>
      </w:pPr>
      <w:proofErr w:type="spellStart"/>
      <w:r>
        <w:rPr>
          <w:rFonts w:ascii="Consolas" w:hAnsi="Consolas" w:cs="Consolas"/>
          <w:sz w:val="19"/>
          <w:szCs w:val="19"/>
          <w:lang w:val="es-EC"/>
        </w:rPr>
        <w:t>fecharegistro</w:t>
      </w:r>
      <w:proofErr w:type="spellEnd"/>
    </w:p>
    <w:p w:rsidR="00EC5882" w:rsidRDefault="00EC5882" w:rsidP="0088530B">
      <w:pPr>
        <w:pStyle w:val="Prrafodelista"/>
        <w:numPr>
          <w:ilvl w:val="1"/>
          <w:numId w:val="1"/>
        </w:numPr>
        <w:autoSpaceDE w:val="0"/>
        <w:autoSpaceDN w:val="0"/>
        <w:adjustRightInd w:val="0"/>
        <w:spacing w:after="0" w:line="240" w:lineRule="auto"/>
        <w:jc w:val="both"/>
        <w:rPr>
          <w:rFonts w:ascii="Consolas" w:hAnsi="Consolas" w:cs="Consolas"/>
          <w:sz w:val="19"/>
          <w:szCs w:val="19"/>
          <w:lang w:val="es-EC"/>
        </w:rPr>
      </w:pPr>
      <w:proofErr w:type="spellStart"/>
      <w:r>
        <w:rPr>
          <w:rFonts w:ascii="Consolas" w:hAnsi="Consolas" w:cs="Consolas"/>
          <w:sz w:val="19"/>
          <w:szCs w:val="19"/>
          <w:lang w:val="es-EC"/>
        </w:rPr>
        <w:t>idusuarioregistro</w:t>
      </w:r>
      <w:proofErr w:type="spellEnd"/>
    </w:p>
    <w:p w:rsidR="00EC5882" w:rsidRDefault="00EC5882" w:rsidP="0088530B">
      <w:pPr>
        <w:pStyle w:val="Prrafodelista"/>
        <w:numPr>
          <w:ilvl w:val="1"/>
          <w:numId w:val="1"/>
        </w:numPr>
        <w:autoSpaceDE w:val="0"/>
        <w:autoSpaceDN w:val="0"/>
        <w:adjustRightInd w:val="0"/>
        <w:spacing w:after="0" w:line="240" w:lineRule="auto"/>
        <w:jc w:val="both"/>
        <w:rPr>
          <w:rFonts w:ascii="Consolas" w:hAnsi="Consolas" w:cs="Consolas"/>
          <w:sz w:val="19"/>
          <w:szCs w:val="19"/>
          <w:lang w:val="es-EC"/>
        </w:rPr>
      </w:pPr>
      <w:proofErr w:type="spellStart"/>
      <w:r>
        <w:rPr>
          <w:rFonts w:ascii="Consolas" w:hAnsi="Consolas" w:cs="Consolas"/>
          <w:sz w:val="19"/>
          <w:szCs w:val="19"/>
          <w:lang w:val="es-EC"/>
        </w:rPr>
        <w:t>idestado</w:t>
      </w:r>
      <w:proofErr w:type="spellEnd"/>
    </w:p>
    <w:p w:rsidR="00EC5882" w:rsidRDefault="00082D2C" w:rsidP="0088530B">
      <w:pPr>
        <w:pStyle w:val="Prrafodelista"/>
        <w:numPr>
          <w:ilvl w:val="1"/>
          <w:numId w:val="1"/>
        </w:numPr>
        <w:autoSpaceDE w:val="0"/>
        <w:autoSpaceDN w:val="0"/>
        <w:adjustRightInd w:val="0"/>
        <w:spacing w:after="0" w:line="240" w:lineRule="auto"/>
        <w:jc w:val="both"/>
        <w:rPr>
          <w:rFonts w:ascii="Consolas" w:hAnsi="Consolas" w:cs="Consolas"/>
          <w:sz w:val="19"/>
          <w:szCs w:val="19"/>
          <w:lang w:val="es-EC"/>
        </w:rPr>
      </w:pPr>
      <w:r>
        <w:rPr>
          <w:rFonts w:ascii="Consolas" w:hAnsi="Consolas" w:cs="Consolas"/>
          <w:sz w:val="19"/>
          <w:szCs w:val="19"/>
          <w:lang w:val="es-EC"/>
        </w:rPr>
        <w:t>total</w:t>
      </w:r>
    </w:p>
    <w:p w:rsidR="00B2629F" w:rsidRDefault="00DB4E34" w:rsidP="0088530B">
      <w:pPr>
        <w:pStyle w:val="Prrafodelista"/>
        <w:numPr>
          <w:ilvl w:val="1"/>
          <w:numId w:val="1"/>
        </w:numPr>
        <w:autoSpaceDE w:val="0"/>
        <w:autoSpaceDN w:val="0"/>
        <w:adjustRightInd w:val="0"/>
        <w:spacing w:after="0" w:line="240" w:lineRule="auto"/>
        <w:jc w:val="both"/>
        <w:rPr>
          <w:rFonts w:ascii="Consolas" w:hAnsi="Consolas" w:cs="Consolas"/>
          <w:sz w:val="19"/>
          <w:szCs w:val="19"/>
          <w:lang w:val="es-EC"/>
        </w:rPr>
      </w:pPr>
      <w:r>
        <w:rPr>
          <w:rFonts w:ascii="Consolas" w:hAnsi="Consolas" w:cs="Consolas"/>
          <w:sz w:val="19"/>
          <w:szCs w:val="19"/>
          <w:lang w:val="es-EC"/>
        </w:rPr>
        <w:t>descripción</w:t>
      </w:r>
    </w:p>
    <w:p w:rsidR="00DB4E34" w:rsidRPr="00B67DF3" w:rsidRDefault="00DB4E34" w:rsidP="0088530B">
      <w:pPr>
        <w:pStyle w:val="Prrafodelista"/>
        <w:autoSpaceDE w:val="0"/>
        <w:autoSpaceDN w:val="0"/>
        <w:adjustRightInd w:val="0"/>
        <w:spacing w:after="0" w:line="240" w:lineRule="auto"/>
        <w:ind w:left="1440"/>
        <w:jc w:val="both"/>
        <w:rPr>
          <w:rFonts w:ascii="Consolas" w:hAnsi="Consolas" w:cs="Consolas"/>
          <w:sz w:val="19"/>
          <w:szCs w:val="19"/>
          <w:lang w:val="es-EC"/>
        </w:rPr>
      </w:pPr>
    </w:p>
    <w:p w:rsidR="00B67DF3" w:rsidRPr="00DB4E34" w:rsidRDefault="00EC5882" w:rsidP="0088530B">
      <w:pPr>
        <w:pStyle w:val="Prrafodelista"/>
        <w:numPr>
          <w:ilvl w:val="0"/>
          <w:numId w:val="1"/>
        </w:numPr>
        <w:jc w:val="both"/>
      </w:pPr>
      <w:proofErr w:type="spellStart"/>
      <w:r>
        <w:rPr>
          <w:rFonts w:ascii="Consolas" w:hAnsi="Consolas" w:cs="Consolas"/>
          <w:sz w:val="19"/>
          <w:szCs w:val="19"/>
          <w:lang w:val="es-EC"/>
        </w:rPr>
        <w:t>c</w:t>
      </w:r>
      <w:r w:rsidRPr="00B67DF3">
        <w:rPr>
          <w:rFonts w:ascii="Consolas" w:hAnsi="Consolas" w:cs="Consolas"/>
          <w:sz w:val="19"/>
          <w:szCs w:val="19"/>
          <w:lang w:val="es-EC"/>
        </w:rPr>
        <w:t>on_</w:t>
      </w:r>
      <w:r>
        <w:rPr>
          <w:rFonts w:ascii="Consolas" w:hAnsi="Consolas" w:cs="Consolas"/>
          <w:sz w:val="19"/>
          <w:szCs w:val="19"/>
          <w:lang w:val="es-EC"/>
        </w:rPr>
        <w:t>c</w:t>
      </w:r>
      <w:r w:rsidRPr="00B67DF3">
        <w:rPr>
          <w:rFonts w:ascii="Consolas" w:hAnsi="Consolas" w:cs="Consolas"/>
          <w:sz w:val="19"/>
          <w:szCs w:val="19"/>
          <w:lang w:val="es-EC"/>
        </w:rPr>
        <w:t>omprobante</w:t>
      </w:r>
      <w:r>
        <w:rPr>
          <w:rFonts w:ascii="Consolas" w:hAnsi="Consolas" w:cs="Consolas"/>
          <w:sz w:val="19"/>
          <w:szCs w:val="19"/>
          <w:lang w:val="es-EC"/>
        </w:rPr>
        <w:t>c</w:t>
      </w:r>
      <w:r w:rsidRPr="00B67DF3">
        <w:rPr>
          <w:rFonts w:ascii="Consolas" w:hAnsi="Consolas" w:cs="Consolas"/>
          <w:sz w:val="19"/>
          <w:szCs w:val="19"/>
          <w:lang w:val="es-EC"/>
        </w:rPr>
        <w:t>ontable</w:t>
      </w:r>
      <w:r>
        <w:rPr>
          <w:rFonts w:ascii="Consolas" w:hAnsi="Consolas" w:cs="Consolas"/>
          <w:sz w:val="19"/>
          <w:szCs w:val="19"/>
          <w:lang w:val="es-EC"/>
        </w:rPr>
        <w:t>detalle</w:t>
      </w:r>
      <w:proofErr w:type="spellEnd"/>
      <w:r>
        <w:rPr>
          <w:rFonts w:ascii="Consolas" w:hAnsi="Consolas" w:cs="Consolas"/>
          <w:sz w:val="19"/>
          <w:szCs w:val="19"/>
          <w:lang w:val="es-EC"/>
        </w:rPr>
        <w:t xml:space="preserve"> (detalle de asiento contable)</w:t>
      </w:r>
    </w:p>
    <w:p w:rsidR="006C12EA" w:rsidRPr="00E7519E" w:rsidRDefault="006C12EA" w:rsidP="0088530B">
      <w:pPr>
        <w:pStyle w:val="Prrafodelista"/>
        <w:numPr>
          <w:ilvl w:val="1"/>
          <w:numId w:val="1"/>
        </w:numPr>
        <w:autoSpaceDE w:val="0"/>
        <w:autoSpaceDN w:val="0"/>
        <w:adjustRightInd w:val="0"/>
        <w:spacing w:after="0" w:line="240" w:lineRule="auto"/>
        <w:jc w:val="both"/>
        <w:rPr>
          <w:rFonts w:cs="Consolas"/>
          <w:b/>
          <w:lang w:val="es-EC"/>
        </w:rPr>
      </w:pPr>
      <w:proofErr w:type="spellStart"/>
      <w:r w:rsidRPr="00E7519E">
        <w:rPr>
          <w:rFonts w:cs="Consolas"/>
          <w:b/>
          <w:lang w:val="es-EC"/>
        </w:rPr>
        <w:t>idcomprobante</w:t>
      </w:r>
      <w:proofErr w:type="spellEnd"/>
    </w:p>
    <w:p w:rsidR="006C12EA" w:rsidRPr="00E7519E" w:rsidRDefault="006C12EA" w:rsidP="0088530B">
      <w:pPr>
        <w:pStyle w:val="Prrafodelista"/>
        <w:numPr>
          <w:ilvl w:val="1"/>
          <w:numId w:val="1"/>
        </w:numPr>
        <w:jc w:val="both"/>
        <w:rPr>
          <w:b/>
        </w:rPr>
      </w:pPr>
      <w:proofErr w:type="spellStart"/>
      <w:r w:rsidRPr="00E7519E">
        <w:rPr>
          <w:b/>
        </w:rPr>
        <w:t>iddetalle</w:t>
      </w:r>
      <w:proofErr w:type="spellEnd"/>
    </w:p>
    <w:p w:rsidR="006C12EA" w:rsidRDefault="006C12EA" w:rsidP="0088530B">
      <w:pPr>
        <w:pStyle w:val="Prrafodelista"/>
        <w:numPr>
          <w:ilvl w:val="1"/>
          <w:numId w:val="1"/>
        </w:numPr>
        <w:jc w:val="both"/>
      </w:pPr>
      <w:proofErr w:type="spellStart"/>
      <w:r>
        <w:t>idcuenta</w:t>
      </w:r>
      <w:proofErr w:type="spellEnd"/>
    </w:p>
    <w:p w:rsidR="00DB4E34" w:rsidRDefault="006C12EA" w:rsidP="0088530B">
      <w:pPr>
        <w:pStyle w:val="Prrafodelista"/>
        <w:numPr>
          <w:ilvl w:val="1"/>
          <w:numId w:val="1"/>
        </w:numPr>
        <w:jc w:val="both"/>
      </w:pPr>
      <w:proofErr w:type="spellStart"/>
      <w:r>
        <w:t>debitocredito</w:t>
      </w:r>
      <w:proofErr w:type="spellEnd"/>
      <w:r>
        <w:t xml:space="preserve"> (1: Debito,  -1: </w:t>
      </w:r>
      <w:proofErr w:type="spellStart"/>
      <w:r>
        <w:t>Credito</w:t>
      </w:r>
      <w:proofErr w:type="spellEnd"/>
      <w:r>
        <w:t>)</w:t>
      </w:r>
    </w:p>
    <w:p w:rsidR="006C12EA" w:rsidRDefault="006C12EA" w:rsidP="0088530B">
      <w:pPr>
        <w:pStyle w:val="Prrafodelista"/>
        <w:numPr>
          <w:ilvl w:val="1"/>
          <w:numId w:val="1"/>
        </w:numPr>
        <w:jc w:val="both"/>
      </w:pPr>
      <w:r>
        <w:t>valor</w:t>
      </w:r>
    </w:p>
    <w:p w:rsidR="006C12EA" w:rsidRDefault="006C12EA" w:rsidP="0088530B">
      <w:pPr>
        <w:pStyle w:val="Prrafodelista"/>
        <w:numPr>
          <w:ilvl w:val="1"/>
          <w:numId w:val="1"/>
        </w:numPr>
        <w:jc w:val="both"/>
      </w:pPr>
      <w:r>
        <w:t>concepto</w:t>
      </w:r>
    </w:p>
    <w:p w:rsidR="006C12EA" w:rsidRDefault="006C12EA" w:rsidP="0088530B">
      <w:pPr>
        <w:pStyle w:val="Prrafodelista"/>
        <w:numPr>
          <w:ilvl w:val="1"/>
          <w:numId w:val="1"/>
        </w:numPr>
        <w:jc w:val="both"/>
      </w:pPr>
      <w:r>
        <w:t>auxiliar (identificador de cliente/proveedor/</w:t>
      </w:r>
      <w:proofErr w:type="spellStart"/>
      <w:r>
        <w:t>etc</w:t>
      </w:r>
      <w:proofErr w:type="spellEnd"/>
      <w:r>
        <w:t>)</w:t>
      </w:r>
    </w:p>
    <w:p w:rsidR="00300A90" w:rsidRDefault="00300A90" w:rsidP="0088530B">
      <w:pPr>
        <w:jc w:val="both"/>
        <w:rPr>
          <w:b/>
        </w:rPr>
      </w:pPr>
      <w:r>
        <w:rPr>
          <w:b/>
        </w:rPr>
        <w:lastRenderedPageBreak/>
        <w:t>Definición del Plan de Cuentas</w:t>
      </w:r>
    </w:p>
    <w:p w:rsidR="00300A90" w:rsidRDefault="00300A90" w:rsidP="0088530B">
      <w:pPr>
        <w:jc w:val="both"/>
      </w:pPr>
      <w:r>
        <w:t xml:space="preserve">Las cuentas contables se definen para ser utilizadas por todas las empresas de la organización o en el ámbito de una empresa específica, esto permite definir cuentas hasta un nivel determinado que serán comunes para todas las empresas y otras cuentas solo para la empresa permitiendo así una estructura contable más detallada. </w:t>
      </w:r>
    </w:p>
    <w:p w:rsidR="006173EB" w:rsidRDefault="006173EB" w:rsidP="0088530B">
      <w:pPr>
        <w:jc w:val="both"/>
      </w:pPr>
      <w:r>
        <w:t xml:space="preserve">Al definir una cuenta se registra la descripción, naturaleza y código parcial, si es de primer nivel se establece el tipo de cuenta (Activo, Pasivo, </w:t>
      </w:r>
      <w:proofErr w:type="spellStart"/>
      <w:r>
        <w:t>etc</w:t>
      </w:r>
      <w:proofErr w:type="spellEnd"/>
      <w:r>
        <w:t xml:space="preserve">), para las cuentas de segundo nivel en adelante el tipo de cuenta es el mismo que su cuenta de nivel superior. El código completo de una cuenta se forma por la concatenación de código parcial de los nodos </w:t>
      </w:r>
      <w:r w:rsidR="0024545F">
        <w:t>hasta el nodo de nivel 1. Cuando se registra una nueva cuenta queda en estado “Activa”</w:t>
      </w:r>
      <w:r w:rsidR="00545B71">
        <w:t>. Para inactivar una cuenta se chequea que su saldo sea cero y no esté incluida en ningún comprobante en estado “</w:t>
      </w:r>
      <w:proofErr w:type="spellStart"/>
      <w:r w:rsidR="00545B71">
        <w:t>Edicion</w:t>
      </w:r>
      <w:proofErr w:type="spellEnd"/>
      <w:r w:rsidR="00545B71">
        <w:t>”.</w:t>
      </w:r>
    </w:p>
    <w:p w:rsidR="006173EB" w:rsidRPr="00300A90" w:rsidRDefault="006173EB" w:rsidP="0088530B">
      <w:pPr>
        <w:jc w:val="both"/>
      </w:pPr>
    </w:p>
    <w:p w:rsidR="00014D8A" w:rsidRPr="00014D8A" w:rsidRDefault="00014D8A" w:rsidP="0088530B">
      <w:pPr>
        <w:jc w:val="both"/>
        <w:rPr>
          <w:b/>
        </w:rPr>
      </w:pPr>
      <w:r w:rsidRPr="00014D8A">
        <w:rPr>
          <w:b/>
        </w:rPr>
        <w:t xml:space="preserve">Registro de </w:t>
      </w:r>
      <w:r>
        <w:rPr>
          <w:b/>
        </w:rPr>
        <w:t>Asientos</w:t>
      </w:r>
      <w:r w:rsidRPr="00014D8A">
        <w:rPr>
          <w:b/>
        </w:rPr>
        <w:t xml:space="preserve"> Contables</w:t>
      </w:r>
    </w:p>
    <w:p w:rsidR="00014D8A" w:rsidRDefault="00014D8A" w:rsidP="0088530B">
      <w:pPr>
        <w:jc w:val="both"/>
      </w:pPr>
      <w:r>
        <w:t xml:space="preserve">El registro de un asiento contable se puede realizar de forma manual, ingresando los datos generales de fecha y descripción del asiento y los detalles de cuenta contable y valor. Al guardar el asiento el sistema asigna el </w:t>
      </w:r>
      <w:r w:rsidR="00F86124">
        <w:t>número</w:t>
      </w:r>
      <w:r>
        <w:t xml:space="preserve"> consecutivo que le corresponde y queda en estado “</w:t>
      </w:r>
      <w:r w:rsidR="00F86124">
        <w:t>Edición</w:t>
      </w:r>
      <w:r>
        <w:t>”, para hacer definitivo el asiento se utiliza la opción “Confirmar”</w:t>
      </w:r>
      <w:r w:rsidR="006D7252">
        <w:t xml:space="preserve"> que solo se realiza si los créditos y débitos del asiento están cuadrados</w:t>
      </w:r>
      <w:r w:rsidR="00F86124">
        <w:t xml:space="preserve">, en estado </w:t>
      </w:r>
      <w:r w:rsidR="006D7252">
        <w:t xml:space="preserve"> “Confirmado” </w:t>
      </w:r>
      <w:r w:rsidR="00F86124">
        <w:t>el asiento no puede ser modificado.</w:t>
      </w:r>
    </w:p>
    <w:p w:rsidR="00F86124" w:rsidRDefault="00F86124" w:rsidP="0088530B">
      <w:pPr>
        <w:jc w:val="both"/>
      </w:pPr>
      <w:r>
        <w:t>Los asientos generados por las operaciones del sistema quedan registrados en estado “Confirmado”</w:t>
      </w:r>
      <w:r w:rsidR="006D7252">
        <w:t xml:space="preserve"> y con</w:t>
      </w:r>
      <w:r w:rsidR="00AD65C9">
        <w:t xml:space="preserve"> el </w:t>
      </w:r>
      <w:r w:rsidR="006D7252">
        <w:t>tipo de documento que lo origino.</w:t>
      </w:r>
      <w:r w:rsidR="00AD65C9">
        <w:t xml:space="preserve"> El sistema debe garantizar que al generar el asiento contable los valores a registrar cuadren en débito y crédito. Las cuentas que se utilizan para contabilizar deben estar configuradas debidamente para dicha operación, en caso contrario se debe alertar al usuario.</w:t>
      </w:r>
    </w:p>
    <w:sectPr w:rsidR="00F86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8C3F15"/>
    <w:multiLevelType w:val="hybridMultilevel"/>
    <w:tmpl w:val="71D8EFD8"/>
    <w:lvl w:ilvl="0" w:tplc="463E1F0C">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57B"/>
    <w:rsid w:val="00014D8A"/>
    <w:rsid w:val="00082D2C"/>
    <w:rsid w:val="000877A9"/>
    <w:rsid w:val="000B6BBA"/>
    <w:rsid w:val="000F0448"/>
    <w:rsid w:val="00142245"/>
    <w:rsid w:val="00142322"/>
    <w:rsid w:val="00166CA8"/>
    <w:rsid w:val="0024545F"/>
    <w:rsid w:val="002537A4"/>
    <w:rsid w:val="00265DD9"/>
    <w:rsid w:val="002734B2"/>
    <w:rsid w:val="002D6C65"/>
    <w:rsid w:val="00300A90"/>
    <w:rsid w:val="00341551"/>
    <w:rsid w:val="003F257B"/>
    <w:rsid w:val="0043418E"/>
    <w:rsid w:val="004E034C"/>
    <w:rsid w:val="00533E25"/>
    <w:rsid w:val="00545B71"/>
    <w:rsid w:val="00555E94"/>
    <w:rsid w:val="0055660D"/>
    <w:rsid w:val="005A0A8E"/>
    <w:rsid w:val="005A683E"/>
    <w:rsid w:val="006173EB"/>
    <w:rsid w:val="00685C5D"/>
    <w:rsid w:val="006C12EA"/>
    <w:rsid w:val="006D7252"/>
    <w:rsid w:val="006E526E"/>
    <w:rsid w:val="00717027"/>
    <w:rsid w:val="00751A76"/>
    <w:rsid w:val="007A1766"/>
    <w:rsid w:val="007D6D57"/>
    <w:rsid w:val="00810011"/>
    <w:rsid w:val="0088530B"/>
    <w:rsid w:val="00892617"/>
    <w:rsid w:val="008C61DA"/>
    <w:rsid w:val="00923525"/>
    <w:rsid w:val="0095667E"/>
    <w:rsid w:val="0099010A"/>
    <w:rsid w:val="00AB7EA8"/>
    <w:rsid w:val="00AD65C9"/>
    <w:rsid w:val="00AF7E38"/>
    <w:rsid w:val="00B2408B"/>
    <w:rsid w:val="00B2629F"/>
    <w:rsid w:val="00B43FD2"/>
    <w:rsid w:val="00B67DF3"/>
    <w:rsid w:val="00BF71D7"/>
    <w:rsid w:val="00C638C7"/>
    <w:rsid w:val="00CA0B01"/>
    <w:rsid w:val="00CD6118"/>
    <w:rsid w:val="00CF3C36"/>
    <w:rsid w:val="00D80288"/>
    <w:rsid w:val="00DB4E34"/>
    <w:rsid w:val="00DD2170"/>
    <w:rsid w:val="00E34BEF"/>
    <w:rsid w:val="00E55935"/>
    <w:rsid w:val="00E574CE"/>
    <w:rsid w:val="00E7519E"/>
    <w:rsid w:val="00EA2564"/>
    <w:rsid w:val="00EC5882"/>
    <w:rsid w:val="00ED764E"/>
    <w:rsid w:val="00F022FE"/>
    <w:rsid w:val="00F86124"/>
    <w:rsid w:val="00FE36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4D370-B72A-4431-B792-77E131BCF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2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601971">
      <w:bodyDiv w:val="1"/>
      <w:marLeft w:val="120"/>
      <w:marRight w:val="120"/>
      <w:marTop w:val="120"/>
      <w:marBottom w:val="120"/>
      <w:divBdr>
        <w:top w:val="none" w:sz="0" w:space="0" w:color="auto"/>
        <w:left w:val="none" w:sz="0" w:space="0" w:color="auto"/>
        <w:bottom w:val="none" w:sz="0" w:space="0" w:color="auto"/>
        <w:right w:val="none" w:sz="0" w:space="0" w:color="auto"/>
      </w:divBdr>
    </w:div>
    <w:div w:id="817847701">
      <w:bodyDiv w:val="1"/>
      <w:marLeft w:val="120"/>
      <w:marRight w:val="120"/>
      <w:marTop w:val="120"/>
      <w:marBottom w:val="120"/>
      <w:divBdr>
        <w:top w:val="none" w:sz="0" w:space="0" w:color="auto"/>
        <w:left w:val="none" w:sz="0" w:space="0" w:color="auto"/>
        <w:bottom w:val="none" w:sz="0" w:space="0" w:color="auto"/>
        <w:right w:val="none" w:sz="0" w:space="0" w:color="auto"/>
      </w:divBdr>
    </w:div>
    <w:div w:id="1129275493">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1566</TotalTime>
  <Pages>1</Pages>
  <Words>1982</Words>
  <Characters>10904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Oramas</dc:creator>
  <cp:keywords/>
  <dc:description/>
  <cp:lastModifiedBy>Pavel Oramas</cp:lastModifiedBy>
  <cp:revision>29</cp:revision>
  <dcterms:created xsi:type="dcterms:W3CDTF">2017-10-30T14:04:00Z</dcterms:created>
  <dcterms:modified xsi:type="dcterms:W3CDTF">2018-05-16T22:01:00Z</dcterms:modified>
</cp:coreProperties>
</file>