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4DD4" w14:textId="52C0982C" w:rsidR="0022626A" w:rsidRPr="00F83C5A" w:rsidRDefault="0052715F" w:rsidP="0043126D">
      <w:pPr>
        <w:spacing w:after="0"/>
        <w:ind w:firstLine="426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385D76D" wp14:editId="4BAD0D42">
            <wp:extent cx="1066800" cy="106680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AA5C" w14:textId="47A02EAD" w:rsidR="0022626A" w:rsidRPr="00534E19" w:rsidRDefault="0052715F" w:rsidP="000C0082">
      <w:pPr>
        <w:spacing w:after="55" w:line="216" w:lineRule="auto"/>
        <w:jc w:val="center"/>
        <w:rPr>
          <w:lang w:val="ru-RU"/>
        </w:rPr>
      </w:pPr>
      <w:r w:rsidRPr="00534E19">
        <w:rPr>
          <w:rFonts w:ascii="Times New Roman" w:eastAsia="Times New Roman" w:hAnsi="Times New Roman" w:cs="Times New Roman"/>
          <w:sz w:val="20"/>
          <w:lang w:val="ru-RU"/>
        </w:rPr>
        <w:t>МИНИСТЕРСТВО НАУКИ И ВЫСШЕГО ОБРАЗОВАНИЯ РОССИЙСКОЙ ФЕДЕРАЦИИ</w:t>
      </w:r>
    </w:p>
    <w:p w14:paraId="319AF3A0" w14:textId="1554035C" w:rsidR="00837A32" w:rsidRDefault="008A3FBA" w:rsidP="000C0082">
      <w:pPr>
        <w:spacing w:after="62" w:line="216" w:lineRule="auto"/>
        <w:ind w:right="58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902C63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52715F" w:rsidRPr="00534E19">
        <w:rPr>
          <w:rFonts w:ascii="Times New Roman" w:eastAsia="Times New Roman" w:hAnsi="Times New Roman" w:cs="Times New Roman"/>
          <w:sz w:val="24"/>
          <w:lang w:val="ru-RU"/>
        </w:rPr>
        <w:t xml:space="preserve">Федеральное государственное бюджетное образовательное учреждение </w:t>
      </w:r>
    </w:p>
    <w:p w14:paraId="396A7E4A" w14:textId="52D01456" w:rsidR="0022626A" w:rsidRPr="00534E19" w:rsidRDefault="000E5950" w:rsidP="000C0082">
      <w:pPr>
        <w:spacing w:after="62" w:line="216" w:lineRule="auto"/>
        <w:ind w:right="5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     </w:t>
      </w:r>
      <w:r w:rsidR="00D83065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52715F" w:rsidRPr="00534E19">
        <w:rPr>
          <w:rFonts w:ascii="Times New Roman" w:eastAsia="Times New Roman" w:hAnsi="Times New Roman" w:cs="Times New Roman"/>
          <w:sz w:val="24"/>
          <w:lang w:val="ru-RU"/>
        </w:rPr>
        <w:t>высшего образования</w:t>
      </w:r>
    </w:p>
    <w:p w14:paraId="32FBACF6" w14:textId="532D0EC2" w:rsidR="0022626A" w:rsidRDefault="0052715F" w:rsidP="000C0082">
      <w:pPr>
        <w:spacing w:after="0"/>
        <w:ind w:left="2"/>
        <w:jc w:val="center"/>
        <w:rPr>
          <w:lang w:val="ru-RU"/>
        </w:rPr>
      </w:pPr>
      <w:r w:rsidRPr="00EF15AB">
        <w:rPr>
          <w:rFonts w:ascii="Times New Roman" w:eastAsia="Times New Roman" w:hAnsi="Times New Roman" w:cs="Times New Roman"/>
          <w:b/>
          <w:sz w:val="24"/>
          <w:lang w:val="ru-RU"/>
        </w:rPr>
        <w:t xml:space="preserve">«МИРЭА - Российский технологический университет»  </w:t>
      </w:r>
    </w:p>
    <w:p w14:paraId="26E9F6A2" w14:textId="77777777" w:rsidR="000C0082" w:rsidRPr="00EF15AB" w:rsidRDefault="000C0082" w:rsidP="000C0082">
      <w:pPr>
        <w:spacing w:after="0" w:line="240" w:lineRule="auto"/>
        <w:jc w:val="center"/>
        <w:rPr>
          <w:lang w:val="ru-RU"/>
        </w:rPr>
      </w:pPr>
    </w:p>
    <w:p w14:paraId="7C2731A1" w14:textId="3E90A78D" w:rsidR="0022626A" w:rsidRPr="000E5950" w:rsidRDefault="0052715F" w:rsidP="00D26A35">
      <w:pPr>
        <w:ind w:right="23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E5950">
        <w:rPr>
          <w:rFonts w:ascii="Times New Roman" w:hAnsi="Times New Roman" w:cs="Times New Roman"/>
          <w:b/>
          <w:bCs/>
          <w:sz w:val="32"/>
          <w:szCs w:val="32"/>
          <w:lang w:val="ru-RU"/>
        </w:rPr>
        <w:t>РТУ МИРЭА</w:t>
      </w:r>
    </w:p>
    <w:p w14:paraId="06A7ECA5" w14:textId="77777777" w:rsidR="0022626A" w:rsidRDefault="0052715F">
      <w:pPr>
        <w:spacing w:after="44"/>
        <w:ind w:left="393"/>
      </w:pPr>
      <w:r>
        <w:rPr>
          <w:noProof/>
        </w:rPr>
        <mc:AlternateContent>
          <mc:Choice Requires="wpg">
            <w:drawing>
              <wp:inline distT="0" distB="0" distL="0" distR="0" wp14:anchorId="658B477B" wp14:editId="2B421C37">
                <wp:extent cx="5600700" cy="39370"/>
                <wp:effectExtent l="0" t="0" r="0" b="0"/>
                <wp:docPr id="9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9370"/>
                          <a:chOff x="0" y="0"/>
                          <a:chExt cx="5600700" cy="39370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2540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9" style="width:441pt;height:3.10004pt;mso-position-horizontal-relative:char;mso-position-vertical-relative:line" coordsize="56007,393">
                <v:shape id="Shape 169" style="position:absolute;width:56007;height:139;left:0;top:254;" coordsize="5600700,13970" path="m5600700,0l5600700,12700l0,13970l0,1270l5600700,0x">
                  <v:stroke weight="0pt" endcap="flat" joinstyle="miter" miterlimit="10" on="false" color="#000000" opacity="0"/>
                  <v:fill on="true" color="#000000"/>
                </v:shape>
                <v:shape id="Shape 170" style="position:absolute;width:56007;height:139;left:0;top:0;" coordsize="5600700,13970" path="m5600700,0l5600700,12700l0,13970l0,1270l560070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32E32DB" w14:textId="77777777" w:rsidR="0022626A" w:rsidRPr="00E30D76" w:rsidRDefault="0052715F">
      <w:pPr>
        <w:spacing w:after="0"/>
        <w:ind w:left="257"/>
        <w:rPr>
          <w:lang w:val="ru-RU"/>
        </w:rPr>
      </w:pPr>
      <w:r w:rsidRPr="00E30D76">
        <w:rPr>
          <w:lang w:val="ru-RU"/>
        </w:rPr>
        <w:t xml:space="preserve"> </w:t>
      </w:r>
    </w:p>
    <w:p w14:paraId="4E61EF3F" w14:textId="751C11D5" w:rsidR="0022626A" w:rsidRPr="004E1AFB" w:rsidRDefault="0022626A" w:rsidP="00F83C5A">
      <w:pPr>
        <w:spacing w:after="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301C3C" w14:textId="50E51163" w:rsidR="0022626A" w:rsidRPr="004E1AFB" w:rsidRDefault="00F83C5A" w:rsidP="00F83C5A">
      <w:pPr>
        <w:spacing w:after="47"/>
        <w:ind w:left="2253" w:right="1869" w:hanging="1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E1AFB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Институт радиоэлектроники и информатики</w:t>
      </w:r>
      <w:r w:rsidRPr="004E1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E1AFB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Кафедра геоинформационных систем</w:t>
      </w:r>
    </w:p>
    <w:p w14:paraId="69B82C8B" w14:textId="77777777" w:rsidR="0022626A" w:rsidRPr="00534E19" w:rsidRDefault="0052715F">
      <w:pPr>
        <w:spacing w:after="0"/>
        <w:ind w:left="646"/>
        <w:jc w:val="center"/>
        <w:rPr>
          <w:lang w:val="ru-RU"/>
        </w:rPr>
      </w:pPr>
      <w:r w:rsidRPr="00534E19">
        <w:rPr>
          <w:rFonts w:ascii="Times New Roman" w:eastAsia="Times New Roman" w:hAnsi="Times New Roman" w:cs="Times New Roman"/>
          <w:b/>
          <w:sz w:val="34"/>
          <w:lang w:val="ru-RU"/>
        </w:rPr>
        <w:t xml:space="preserve"> </w:t>
      </w:r>
      <w:r w:rsidRPr="00534E19">
        <w:rPr>
          <w:sz w:val="34"/>
          <w:vertAlign w:val="subscript"/>
          <w:lang w:val="ru-RU"/>
        </w:rPr>
        <w:t xml:space="preserve"> </w:t>
      </w:r>
    </w:p>
    <w:p w14:paraId="5991CF59" w14:textId="7ED8F5D4" w:rsidR="0022626A" w:rsidRDefault="0052715F">
      <w:pPr>
        <w:spacing w:after="0"/>
        <w:ind w:left="636"/>
        <w:jc w:val="center"/>
        <w:rPr>
          <w:sz w:val="32"/>
          <w:vertAlign w:val="subscript"/>
          <w:lang w:val="ru-RU"/>
        </w:rPr>
      </w:pPr>
      <w:r w:rsidRPr="00534E19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  <w:r w:rsidRPr="00534E19">
        <w:rPr>
          <w:sz w:val="32"/>
          <w:vertAlign w:val="subscript"/>
          <w:lang w:val="ru-RU"/>
        </w:rPr>
        <w:t xml:space="preserve"> </w:t>
      </w:r>
    </w:p>
    <w:p w14:paraId="645BB150" w14:textId="77777777" w:rsidR="00F83C5A" w:rsidRPr="00534E19" w:rsidRDefault="00F83C5A">
      <w:pPr>
        <w:spacing w:after="0"/>
        <w:ind w:left="636"/>
        <w:jc w:val="center"/>
        <w:rPr>
          <w:lang w:val="ru-RU"/>
        </w:rPr>
      </w:pPr>
    </w:p>
    <w:p w14:paraId="49CC7707" w14:textId="77777777" w:rsidR="0022626A" w:rsidRPr="00534E19" w:rsidRDefault="0052715F" w:rsidP="005811B3">
      <w:pPr>
        <w:spacing w:after="53"/>
        <w:ind w:hanging="10"/>
        <w:jc w:val="center"/>
        <w:rPr>
          <w:lang w:val="ru-RU"/>
        </w:rPr>
      </w:pPr>
      <w:r w:rsidRPr="00534E19">
        <w:rPr>
          <w:rFonts w:ascii="Times New Roman" w:eastAsia="Times New Roman" w:hAnsi="Times New Roman" w:cs="Times New Roman"/>
          <w:b/>
          <w:sz w:val="28"/>
          <w:lang w:val="ru-RU"/>
        </w:rPr>
        <w:t xml:space="preserve">ОТЧЕТ </w:t>
      </w:r>
      <w:r w:rsidRPr="00534E19">
        <w:rPr>
          <w:lang w:val="ru-RU"/>
        </w:rPr>
        <w:t xml:space="preserve"> </w:t>
      </w:r>
    </w:p>
    <w:p w14:paraId="43FF1E63" w14:textId="522222C4" w:rsidR="0022626A" w:rsidRPr="00534E19" w:rsidRDefault="0052715F" w:rsidP="005811B3">
      <w:pPr>
        <w:spacing w:after="53"/>
        <w:ind w:hanging="10"/>
        <w:jc w:val="center"/>
        <w:rPr>
          <w:lang w:val="ru-RU"/>
        </w:rPr>
      </w:pPr>
      <w:r w:rsidRPr="00534E19">
        <w:rPr>
          <w:rFonts w:ascii="Times New Roman" w:eastAsia="Times New Roman" w:hAnsi="Times New Roman" w:cs="Times New Roman"/>
          <w:b/>
          <w:sz w:val="28"/>
          <w:lang w:val="ru-RU"/>
        </w:rPr>
        <w:t>ПО</w:t>
      </w:r>
      <w:r w:rsidRPr="00534E19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 xml:space="preserve"> </w:t>
      </w:r>
      <w:r w:rsidRPr="00534E19">
        <w:rPr>
          <w:rFonts w:ascii="Times New Roman" w:eastAsia="Times New Roman" w:hAnsi="Times New Roman" w:cs="Times New Roman"/>
          <w:b/>
          <w:sz w:val="28"/>
          <w:lang w:val="ru-RU"/>
        </w:rPr>
        <w:t>ПРАКТИЧЕСКОЙ</w:t>
      </w:r>
      <w:r w:rsidRPr="00534E19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 xml:space="preserve"> </w:t>
      </w:r>
      <w:r w:rsidRPr="00534E19">
        <w:rPr>
          <w:rFonts w:ascii="Times New Roman" w:eastAsia="Times New Roman" w:hAnsi="Times New Roman" w:cs="Times New Roman"/>
          <w:b/>
          <w:sz w:val="28"/>
          <w:lang w:val="ru-RU"/>
        </w:rPr>
        <w:t>РАБОТЕ</w:t>
      </w:r>
      <w:r w:rsidRPr="00534E19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 xml:space="preserve"> </w:t>
      </w:r>
      <w:r w:rsidRPr="00534E19">
        <w:rPr>
          <w:rFonts w:ascii="Times New Roman" w:eastAsia="Times New Roman" w:hAnsi="Times New Roman" w:cs="Times New Roman"/>
          <w:b/>
          <w:sz w:val="28"/>
          <w:lang w:val="ru-RU"/>
        </w:rPr>
        <w:t xml:space="preserve">№ </w:t>
      </w:r>
      <w:r w:rsidR="00887224" w:rsidRPr="00887224">
        <w:rPr>
          <w:rFonts w:ascii="Times New Roman" w:eastAsia="Times New Roman" w:hAnsi="Times New Roman" w:cs="Times New Roman"/>
          <w:b/>
          <w:sz w:val="28"/>
          <w:lang w:val="ru-RU"/>
        </w:rPr>
        <w:t>6</w:t>
      </w:r>
      <w:r w:rsidRPr="00534E19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 xml:space="preserve"> </w:t>
      </w:r>
      <w:r w:rsidRPr="00534E19">
        <w:rPr>
          <w:lang w:val="ru-RU"/>
        </w:rPr>
        <w:t xml:space="preserve"> </w:t>
      </w:r>
    </w:p>
    <w:p w14:paraId="13DDF8F8" w14:textId="45A50C1F" w:rsidR="00887224" w:rsidRDefault="00534E19" w:rsidP="00887224">
      <w:pPr>
        <w:spacing w:after="0" w:line="317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lang w:val="ru-RU"/>
        </w:rPr>
        <w:t>Построение</w:t>
      </w:r>
      <w:r w:rsidR="00887224" w:rsidRPr="00887224">
        <w:rPr>
          <w:rStyle w:val="markedcontent"/>
          <w:rFonts w:ascii="Arial" w:hAnsi="Arial" w:cs="Arial"/>
          <w:sz w:val="40"/>
          <w:szCs w:val="40"/>
          <w:lang w:val="ru-RU"/>
        </w:rPr>
        <w:t xml:space="preserve"> </w:t>
      </w:r>
      <w:r w:rsidR="00887224" w:rsidRPr="00887224">
        <w:rPr>
          <w:rStyle w:val="markedcontent"/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комбинационных схем, реализующих МДНФ и</w:t>
      </w:r>
      <w:r w:rsidR="00887224" w:rsidRPr="0088722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887224" w:rsidRPr="00887224">
        <w:rPr>
          <w:rStyle w:val="markedcontent"/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МКНФ заданной логической функции от 4-х переменных в</w:t>
      </w:r>
      <w:r w:rsidR="00887224" w:rsidRPr="0088722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887224" w:rsidRPr="00887224">
        <w:rPr>
          <w:rStyle w:val="markedcontent"/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базисах И-НЕ, ИЛИ-НЕ</w:t>
      </w:r>
      <w:r w:rsidR="00887224" w:rsidRPr="00534E1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67CEECC8" w14:textId="0AC64E12" w:rsidR="00887224" w:rsidRPr="00887224" w:rsidRDefault="00887224" w:rsidP="00887224">
      <w:pPr>
        <w:spacing w:after="0" w:line="317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по дисциплине</w:t>
      </w:r>
    </w:p>
    <w:p w14:paraId="2BE89132" w14:textId="344D485D" w:rsidR="0022626A" w:rsidRPr="00534E19" w:rsidRDefault="0052715F" w:rsidP="00887224">
      <w:pPr>
        <w:spacing w:after="0" w:line="317" w:lineRule="auto"/>
        <w:jc w:val="center"/>
        <w:rPr>
          <w:lang w:val="ru-RU"/>
        </w:rPr>
      </w:pPr>
      <w:r w:rsidRPr="00534E19"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r w:rsidRPr="00534E19">
        <w:rPr>
          <w:rFonts w:ascii="Times New Roman" w:eastAsia="Times New Roman" w:hAnsi="Times New Roman" w:cs="Times New Roman"/>
          <w:sz w:val="28"/>
          <w:lang w:val="ru-RU"/>
        </w:rPr>
        <w:t>ИНФОРМАТИКА</w:t>
      </w:r>
      <w:r w:rsidRPr="00534E19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  <w:r w:rsidRPr="00534E19">
        <w:rPr>
          <w:lang w:val="ru-RU"/>
        </w:rPr>
        <w:t xml:space="preserve"> </w:t>
      </w:r>
    </w:p>
    <w:p w14:paraId="1416EA68" w14:textId="77777777" w:rsidR="0022626A" w:rsidRPr="00534E19" w:rsidRDefault="0052715F">
      <w:pPr>
        <w:spacing w:after="0"/>
        <w:rPr>
          <w:lang w:val="ru-RU"/>
        </w:rPr>
      </w:pPr>
      <w:r w:rsidRPr="00534E19">
        <w:rPr>
          <w:rFonts w:ascii="Times New Roman" w:eastAsia="Times New Roman" w:hAnsi="Times New Roman" w:cs="Times New Roman"/>
          <w:color w:val="FF0000"/>
          <w:sz w:val="28"/>
          <w:lang w:val="ru-RU"/>
        </w:rPr>
        <w:t xml:space="preserve"> </w:t>
      </w:r>
      <w:r w:rsidRPr="00534E19">
        <w:rPr>
          <w:rFonts w:ascii="Times New Roman" w:eastAsia="Times New Roman" w:hAnsi="Times New Roman" w:cs="Times New Roman"/>
          <w:b/>
          <w:sz w:val="24"/>
          <w:lang w:val="ru-RU"/>
        </w:rPr>
        <w:t xml:space="preserve">  </w:t>
      </w:r>
      <w:r w:rsidRPr="00534E19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534E19">
        <w:rPr>
          <w:lang w:val="ru-RU"/>
        </w:rPr>
        <w:t xml:space="preserve"> </w:t>
      </w:r>
    </w:p>
    <w:p w14:paraId="4E2B56F2" w14:textId="77777777" w:rsidR="0022626A" w:rsidRPr="00534E19" w:rsidRDefault="0052715F">
      <w:pPr>
        <w:spacing w:after="6"/>
        <w:ind w:left="2993"/>
        <w:rPr>
          <w:lang w:val="ru-RU"/>
        </w:rPr>
      </w:pPr>
      <w:r w:rsidRPr="00534E19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  <w:r w:rsidRPr="00534E19">
        <w:rPr>
          <w:rFonts w:ascii="Times New Roman" w:eastAsia="Times New Roman" w:hAnsi="Times New Roman" w:cs="Times New Roman"/>
          <w:sz w:val="24"/>
          <w:lang w:val="ru-RU"/>
        </w:rPr>
        <w:tab/>
      </w:r>
      <w:r w:rsidRPr="00534E19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Pr="00534E19">
        <w:rPr>
          <w:lang w:val="ru-RU"/>
        </w:rPr>
        <w:t xml:space="preserve"> </w:t>
      </w:r>
    </w:p>
    <w:p w14:paraId="6FB36079" w14:textId="77777777" w:rsidR="0022626A" w:rsidRPr="00534E19" w:rsidRDefault="0052715F">
      <w:pPr>
        <w:spacing w:after="90"/>
        <w:ind w:left="2993"/>
        <w:rPr>
          <w:lang w:val="ru-RU"/>
        </w:rPr>
      </w:pPr>
      <w:r w:rsidRPr="00534E19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  <w:r w:rsidRPr="00534E19">
        <w:rPr>
          <w:rFonts w:ascii="Times New Roman" w:eastAsia="Times New Roman" w:hAnsi="Times New Roman" w:cs="Times New Roman"/>
          <w:sz w:val="24"/>
          <w:lang w:val="ru-RU"/>
        </w:rPr>
        <w:tab/>
      </w:r>
      <w:r w:rsidRPr="00534E19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Pr="00534E19">
        <w:rPr>
          <w:lang w:val="ru-RU"/>
        </w:rPr>
        <w:t xml:space="preserve"> </w:t>
      </w:r>
    </w:p>
    <w:p w14:paraId="4F88E4A3" w14:textId="121EDF08" w:rsidR="0022626A" w:rsidRPr="00534E19" w:rsidRDefault="0052715F" w:rsidP="00F83C5A">
      <w:pPr>
        <w:tabs>
          <w:tab w:val="center" w:pos="8526"/>
        </w:tabs>
        <w:spacing w:after="0" w:line="262" w:lineRule="auto"/>
        <w:ind w:left="-15" w:right="1"/>
        <w:rPr>
          <w:lang w:val="ru-RU"/>
        </w:rPr>
      </w:pPr>
      <w:r w:rsidRPr="00534E19">
        <w:rPr>
          <w:rFonts w:ascii="Times New Roman" w:eastAsia="Times New Roman" w:hAnsi="Times New Roman" w:cs="Times New Roman"/>
          <w:sz w:val="24"/>
          <w:lang w:val="ru-RU"/>
        </w:rPr>
        <w:t xml:space="preserve">Выполнил студент группы   </w:t>
      </w:r>
      <w:r w:rsidR="005D2C2B" w:rsidRPr="005D2C2B">
        <w:rPr>
          <w:rFonts w:ascii="Times New Roman" w:eastAsia="Times New Roman" w:hAnsi="Times New Roman" w:cs="Times New Roman"/>
          <w:i/>
          <w:color w:val="000000" w:themeColor="text1"/>
          <w:sz w:val="24"/>
          <w:lang w:val="ru-RU"/>
        </w:rPr>
        <w:t>ИКБО-12-23</w:t>
      </w:r>
      <w:r w:rsidR="005D2C2B" w:rsidRPr="005D2C2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 </w:t>
      </w:r>
      <w:r w:rsidR="005D2C2B" w:rsidRPr="005D2C2B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ab/>
      </w:r>
      <w:r w:rsidR="005D2C2B" w:rsidRPr="005D2C2B">
        <w:rPr>
          <w:rFonts w:ascii="Times New Roman" w:eastAsia="Times New Roman" w:hAnsi="Times New Roman" w:cs="Times New Roman"/>
          <w:i/>
          <w:color w:val="000000" w:themeColor="text1"/>
          <w:sz w:val="24"/>
          <w:lang w:val="ru-RU"/>
        </w:rPr>
        <w:t>Линник Д</w:t>
      </w:r>
      <w:r w:rsidRPr="005D2C2B">
        <w:rPr>
          <w:rFonts w:ascii="Times New Roman" w:eastAsia="Times New Roman" w:hAnsi="Times New Roman" w:cs="Times New Roman"/>
          <w:i/>
          <w:color w:val="000000" w:themeColor="text1"/>
          <w:sz w:val="24"/>
          <w:lang w:val="ru-RU"/>
        </w:rPr>
        <w:t>.</w:t>
      </w:r>
      <w:r w:rsidR="005D2C2B" w:rsidRPr="005D2C2B">
        <w:rPr>
          <w:rFonts w:ascii="Times New Roman" w:eastAsia="Times New Roman" w:hAnsi="Times New Roman" w:cs="Times New Roman"/>
          <w:i/>
          <w:color w:val="000000" w:themeColor="text1"/>
          <w:sz w:val="24"/>
          <w:lang w:val="ru-RU"/>
        </w:rPr>
        <w:t xml:space="preserve"> В.</w:t>
      </w:r>
      <w:r w:rsidRPr="005D2C2B">
        <w:rPr>
          <w:rFonts w:ascii="Times New Roman" w:eastAsia="Times New Roman" w:hAnsi="Times New Roman" w:cs="Times New Roman"/>
          <w:b/>
          <w:color w:val="000000" w:themeColor="text1"/>
          <w:sz w:val="24"/>
          <w:lang w:val="ru-RU"/>
        </w:rPr>
        <w:t xml:space="preserve"> </w:t>
      </w:r>
      <w:r w:rsidRPr="005D2C2B">
        <w:rPr>
          <w:color w:val="000000" w:themeColor="text1"/>
          <w:lang w:val="ru-RU"/>
        </w:rPr>
        <w:t xml:space="preserve"> </w:t>
      </w:r>
    </w:p>
    <w:p w14:paraId="51B82398" w14:textId="77777777" w:rsidR="0022626A" w:rsidRPr="00534E19" w:rsidRDefault="0052715F">
      <w:pPr>
        <w:spacing w:after="58"/>
        <w:rPr>
          <w:lang w:val="ru-RU"/>
        </w:rPr>
      </w:pPr>
      <w:r w:rsidRPr="00534E19">
        <w:rPr>
          <w:rFonts w:ascii="Times New Roman" w:eastAsia="Times New Roman" w:hAnsi="Times New Roman" w:cs="Times New Roman"/>
          <w:sz w:val="20"/>
          <w:lang w:val="ru-RU"/>
        </w:rPr>
        <w:t xml:space="preserve">                                     </w:t>
      </w:r>
      <w:r w:rsidRPr="00534E19">
        <w:rPr>
          <w:rFonts w:ascii="Times New Roman" w:eastAsia="Times New Roman" w:hAnsi="Times New Roman" w:cs="Times New Roman"/>
          <w:b/>
          <w:color w:val="FF0000"/>
          <w:sz w:val="20"/>
          <w:lang w:val="ru-RU"/>
        </w:rPr>
        <w:t xml:space="preserve"> </w:t>
      </w:r>
      <w:r w:rsidRPr="00534E19">
        <w:rPr>
          <w:lang w:val="ru-RU"/>
        </w:rPr>
        <w:t xml:space="preserve"> </w:t>
      </w:r>
    </w:p>
    <w:p w14:paraId="203A6B04" w14:textId="77777777" w:rsidR="0022626A" w:rsidRPr="00534E19" w:rsidRDefault="0052715F">
      <w:pPr>
        <w:spacing w:after="54"/>
        <w:rPr>
          <w:lang w:val="ru-RU"/>
        </w:rPr>
      </w:pPr>
      <w:r w:rsidRPr="00534E19">
        <w:rPr>
          <w:rFonts w:ascii="Times New Roman" w:eastAsia="Times New Roman" w:hAnsi="Times New Roman" w:cs="Times New Roman"/>
          <w:sz w:val="16"/>
          <w:lang w:val="ru-RU"/>
        </w:rPr>
        <w:t xml:space="preserve">  </w:t>
      </w:r>
      <w:r w:rsidRPr="00534E19">
        <w:rPr>
          <w:rFonts w:ascii="Times New Roman" w:eastAsia="Times New Roman" w:hAnsi="Times New Roman" w:cs="Times New Roman"/>
          <w:sz w:val="16"/>
          <w:lang w:val="ru-RU"/>
        </w:rPr>
        <w:tab/>
      </w:r>
      <w:r w:rsidRPr="00534E19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Pr="00534E19">
        <w:rPr>
          <w:lang w:val="ru-RU"/>
        </w:rPr>
        <w:t xml:space="preserve"> </w:t>
      </w:r>
    </w:p>
    <w:p w14:paraId="25D806A6" w14:textId="77777777" w:rsidR="003F37CE" w:rsidRDefault="0052715F">
      <w:pPr>
        <w:spacing w:after="0"/>
        <w:rPr>
          <w:rFonts w:ascii="Times New Roman" w:eastAsia="Times New Roman" w:hAnsi="Times New Roman" w:cs="Times New Roman"/>
          <w:b/>
          <w:color w:val="FF0000"/>
          <w:sz w:val="24"/>
          <w:lang w:val="ru-RU"/>
        </w:rPr>
      </w:pPr>
      <w:r w:rsidRPr="00534E19">
        <w:rPr>
          <w:rFonts w:ascii="Times New Roman" w:eastAsia="Times New Roman" w:hAnsi="Times New Roman" w:cs="Times New Roman"/>
          <w:sz w:val="24"/>
          <w:lang w:val="ru-RU"/>
        </w:rPr>
        <w:t xml:space="preserve">Принял  </w:t>
      </w:r>
      <w:r w:rsidRPr="00534E19">
        <w:rPr>
          <w:rFonts w:ascii="Times New Roman" w:eastAsia="Times New Roman" w:hAnsi="Times New Roman" w:cs="Times New Roman"/>
          <w:sz w:val="24"/>
          <w:lang w:val="ru-RU"/>
        </w:rPr>
        <w:tab/>
      </w:r>
      <w:r w:rsidRPr="00534E19">
        <w:rPr>
          <w:rFonts w:ascii="Times New Roman" w:eastAsia="Times New Roman" w:hAnsi="Times New Roman" w:cs="Times New Roman"/>
          <w:b/>
          <w:color w:val="FF0000"/>
          <w:sz w:val="24"/>
          <w:lang w:val="ru-RU"/>
        </w:rPr>
        <w:t xml:space="preserve">  </w:t>
      </w:r>
    </w:p>
    <w:p w14:paraId="7C284866" w14:textId="04935A3D" w:rsidR="0022626A" w:rsidRPr="00F83C5A" w:rsidRDefault="00F83C5A" w:rsidP="00F83C5A">
      <w:pPr>
        <w:spacing w:after="0"/>
        <w:ind w:right="1"/>
        <w:rPr>
          <w:lang w:val="ru-RU"/>
        </w:rPr>
      </w:pPr>
      <w:r w:rsidRPr="00F83C5A">
        <w:rPr>
          <w:rFonts w:ascii="Times New Roman" w:eastAsia="Times New Roman" w:hAnsi="Times New Roman" w:cs="Times New Roman"/>
          <w:i/>
          <w:color w:val="000000" w:themeColor="text1"/>
          <w:sz w:val="24"/>
          <w:lang w:val="ru-RU"/>
        </w:rPr>
        <w:t>Ассистент</w:t>
      </w:r>
      <w:r w:rsidR="0052715F" w:rsidRPr="00F83C5A">
        <w:rPr>
          <w:rFonts w:ascii="Times New Roman" w:eastAsia="Times New Roman" w:hAnsi="Times New Roman" w:cs="Times New Roman"/>
          <w:i/>
          <w:color w:val="000000" w:themeColor="text1"/>
          <w:sz w:val="20"/>
          <w:lang w:val="ru-RU"/>
        </w:rPr>
        <w:t xml:space="preserve">                                                                             </w:t>
      </w:r>
      <w:r w:rsidRPr="00F83C5A">
        <w:rPr>
          <w:rFonts w:ascii="Times New Roman" w:eastAsia="Times New Roman" w:hAnsi="Times New Roman" w:cs="Times New Roman"/>
          <w:i/>
          <w:color w:val="000000" w:themeColor="text1"/>
          <w:sz w:val="20"/>
          <w:lang w:val="ru-RU"/>
        </w:rPr>
        <w:t xml:space="preserve">                                                 </w:t>
      </w:r>
      <w:r w:rsidRPr="00F83C5A">
        <w:rPr>
          <w:rFonts w:ascii="Times New Roman" w:eastAsia="Times New Roman" w:hAnsi="Times New Roman" w:cs="Times New Roman"/>
          <w:i/>
          <w:color w:val="000000" w:themeColor="text1"/>
          <w:sz w:val="24"/>
          <w:lang w:val="ru-RU"/>
        </w:rPr>
        <w:t>Корчемная А.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lang w:val="ru-RU"/>
        </w:rPr>
        <w:t xml:space="preserve"> </w:t>
      </w:r>
      <w:r w:rsidRPr="00F83C5A">
        <w:rPr>
          <w:rFonts w:ascii="Times New Roman" w:eastAsia="Times New Roman" w:hAnsi="Times New Roman" w:cs="Times New Roman"/>
          <w:i/>
          <w:color w:val="000000" w:themeColor="text1"/>
          <w:sz w:val="24"/>
          <w:lang w:val="ru-RU"/>
        </w:rPr>
        <w:t>И</w:t>
      </w:r>
      <w:r w:rsidR="0052715F" w:rsidRPr="00F83C5A">
        <w:rPr>
          <w:rFonts w:ascii="Times New Roman" w:eastAsia="Times New Roman" w:hAnsi="Times New Roman" w:cs="Times New Roman"/>
          <w:i/>
          <w:color w:val="000000" w:themeColor="text1"/>
          <w:sz w:val="24"/>
          <w:lang w:val="ru-RU"/>
        </w:rPr>
        <w:t>.</w:t>
      </w:r>
      <w:r w:rsidR="0052715F" w:rsidRPr="00F83C5A">
        <w:rPr>
          <w:color w:val="000000" w:themeColor="text1"/>
          <w:lang w:val="ru-RU"/>
        </w:rPr>
        <w:t xml:space="preserve"> </w:t>
      </w:r>
    </w:p>
    <w:tbl>
      <w:tblPr>
        <w:tblStyle w:val="TableGrid"/>
        <w:tblW w:w="9282" w:type="dxa"/>
        <w:tblInd w:w="0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3686"/>
        <w:gridCol w:w="3395"/>
        <w:gridCol w:w="2201"/>
      </w:tblGrid>
      <w:tr w:rsidR="0022626A" w:rsidRPr="006756E2" w14:paraId="16F75932" w14:textId="77777777">
        <w:trPr>
          <w:trHeight w:val="823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306E69FE" w14:textId="77777777" w:rsidR="0022626A" w:rsidRPr="00534E19" w:rsidRDefault="0022626A">
            <w:pPr>
              <w:rPr>
                <w:lang w:val="ru-RU"/>
              </w:rPr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16E4EF58" w14:textId="77777777" w:rsidR="0022626A" w:rsidRPr="00534E19" w:rsidRDefault="0052715F">
            <w:pPr>
              <w:ind w:left="1371"/>
              <w:rPr>
                <w:lang w:val="ru-RU"/>
              </w:rPr>
            </w:pPr>
            <w:r w:rsidRPr="00534E19">
              <w:rPr>
                <w:rFonts w:ascii="Times New Roman" w:eastAsia="Times New Roman" w:hAnsi="Times New Roman" w:cs="Times New Roman"/>
                <w:b/>
                <w:sz w:val="34"/>
                <w:lang w:val="ru-RU"/>
              </w:rPr>
              <w:t xml:space="preserve"> </w:t>
            </w:r>
            <w:r w:rsidRPr="00534E19">
              <w:rPr>
                <w:sz w:val="34"/>
                <w:vertAlign w:val="subscript"/>
                <w:lang w:val="ru-RU"/>
              </w:rPr>
              <w:t xml:space="preserve"> </w:t>
            </w:r>
          </w:p>
          <w:p w14:paraId="67BED40A" w14:textId="77777777" w:rsidR="0022626A" w:rsidRPr="00534E19" w:rsidRDefault="0052715F">
            <w:pPr>
              <w:ind w:left="1371"/>
              <w:rPr>
                <w:lang w:val="ru-RU"/>
              </w:rPr>
            </w:pPr>
            <w:r w:rsidRPr="00534E19">
              <w:rPr>
                <w:rFonts w:ascii="Times New Roman" w:eastAsia="Times New Roman" w:hAnsi="Times New Roman" w:cs="Times New Roman"/>
                <w:b/>
                <w:sz w:val="34"/>
                <w:lang w:val="ru-RU"/>
              </w:rPr>
              <w:t xml:space="preserve"> </w:t>
            </w:r>
            <w:r w:rsidRPr="00534E19">
              <w:rPr>
                <w:sz w:val="34"/>
                <w:vertAlign w:val="subscript"/>
                <w:lang w:val="ru-RU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97201" w14:textId="77777777" w:rsidR="0022626A" w:rsidRPr="00534E19" w:rsidRDefault="0052715F">
            <w:pPr>
              <w:ind w:left="53"/>
              <w:rPr>
                <w:lang w:val="ru-RU"/>
              </w:rPr>
            </w:pPr>
            <w:r w:rsidRPr="00534E19">
              <w:rPr>
                <w:rFonts w:ascii="Times New Roman" w:eastAsia="Times New Roman" w:hAnsi="Times New Roman" w:cs="Times New Roman"/>
                <w:i/>
                <w:sz w:val="20"/>
                <w:lang w:val="ru-RU"/>
              </w:rPr>
              <w:t xml:space="preserve"> </w:t>
            </w:r>
            <w:r w:rsidRPr="00534E19">
              <w:rPr>
                <w:lang w:val="ru-RU"/>
              </w:rPr>
              <w:t xml:space="preserve"> </w:t>
            </w:r>
          </w:p>
        </w:tc>
      </w:tr>
      <w:tr w:rsidR="0022626A" w14:paraId="4BEDF677" w14:textId="77777777">
        <w:trPr>
          <w:trHeight w:val="36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2A259BEC" w14:textId="77777777" w:rsidR="0022626A" w:rsidRDefault="0052715F">
            <w:r w:rsidRPr="00534E19">
              <w:rPr>
                <w:rFonts w:ascii="Times New Roman" w:eastAsia="Times New Roman" w:hAnsi="Times New Roman" w:cs="Times New Roman"/>
                <w:i/>
                <w:color w:val="FF0000"/>
                <w:sz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7FDB6E85" w14:textId="77777777" w:rsidR="0022626A" w:rsidRDefault="0052715F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«__»___________2023 г. </w:t>
            </w:r>
            <w: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BD097" w14:textId="77777777" w:rsidR="0022626A" w:rsidRDefault="0052715F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         ________________</w:t>
            </w:r>
            <w:r>
              <w:t xml:space="preserve"> </w:t>
            </w:r>
          </w:p>
        </w:tc>
      </w:tr>
      <w:tr w:rsidR="0022626A" w14:paraId="45959964" w14:textId="77777777">
        <w:trPr>
          <w:trHeight w:val="266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03150342" w14:textId="77777777" w:rsidR="0022626A" w:rsidRDefault="0052715F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работа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выполнена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582AAE27" w14:textId="77777777" w:rsidR="0022626A" w:rsidRDefault="0052715F">
            <w:pPr>
              <w:ind w:left="941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7867EA54" w14:textId="77777777" w:rsidR="0022626A" w:rsidRDefault="0052715F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22626A" w14:paraId="4ED7339B" w14:textId="77777777">
        <w:trPr>
          <w:trHeight w:val="511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172A7B5B" w14:textId="77777777" w:rsidR="0022626A" w:rsidRDefault="0052715F">
            <w:pPr>
              <w:ind w:right="29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14:paraId="53CB065C" w14:textId="77777777" w:rsidR="0022626A" w:rsidRDefault="0052715F"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Зачтено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»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2EBFC905" w14:textId="77777777" w:rsidR="0022626A" w:rsidRDefault="0052715F">
            <w:pPr>
              <w:spacing w:after="2"/>
              <w:ind w:left="94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  <w:p w14:paraId="0E8F973E" w14:textId="77777777" w:rsidR="0022626A" w:rsidRDefault="0052715F">
            <w:r>
              <w:rPr>
                <w:rFonts w:ascii="Times New Roman" w:eastAsia="Times New Roman" w:hAnsi="Times New Roman" w:cs="Times New Roman"/>
                <w:sz w:val="20"/>
              </w:rPr>
              <w:t xml:space="preserve"> «__»___________2023 г.</w:t>
            </w:r>
            <w: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9D182" w14:textId="77777777" w:rsidR="0022626A" w:rsidRDefault="0052715F">
            <w:pPr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________________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</w:t>
            </w:r>
          </w:p>
        </w:tc>
      </w:tr>
    </w:tbl>
    <w:p w14:paraId="69AD5983" w14:textId="084DAE16" w:rsidR="0022626A" w:rsidRDefault="0052715F" w:rsidP="00B13A58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  <w:r>
        <w:rPr>
          <w:sz w:val="3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6DC3345" w14:textId="648FAD54" w:rsidR="005D2C2B" w:rsidRPr="00E30D76" w:rsidRDefault="00E15996" w:rsidP="00E30D76">
      <w:pPr>
        <w:spacing w:after="47"/>
        <w:ind w:left="2253" w:right="1813" w:hanging="10"/>
        <w:jc w:val="center"/>
      </w:pPr>
      <w:r>
        <w:rPr>
          <w:rFonts w:ascii="Times New Roman" w:eastAsia="Times New Roman" w:hAnsi="Times New Roman" w:cs="Times New Roman"/>
          <w:sz w:val="24"/>
          <w:lang w:val="ru-RU"/>
        </w:rPr>
        <w:t>Москва</w:t>
      </w:r>
      <w:r w:rsidR="0052715F">
        <w:rPr>
          <w:rFonts w:ascii="Times New Roman" w:eastAsia="Times New Roman" w:hAnsi="Times New Roman" w:cs="Times New Roman"/>
          <w:sz w:val="24"/>
        </w:rPr>
        <w:t xml:space="preserve"> 2023 </w:t>
      </w:r>
      <w:r w:rsidR="0052715F">
        <w:t xml:space="preserve"> 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1798875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369123" w14:textId="07425948" w:rsidR="00EF15AB" w:rsidRPr="0032219F" w:rsidRDefault="00E30D76" w:rsidP="007E5C76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7405E58A" w14:textId="72DD3271" w:rsidR="00E27591" w:rsidRDefault="00EF15A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fldChar w:fldCharType="begin"/>
          </w:r>
          <w:r w:rsidRPr="0032219F">
            <w:rPr>
              <w:lang w:val="ru-RU"/>
            </w:rPr>
            <w:instrText xml:space="preserve"> </w:instrText>
          </w:r>
          <w:r>
            <w:instrText>TOC</w:instrText>
          </w:r>
          <w:r w:rsidRPr="0032219F">
            <w:rPr>
              <w:lang w:val="ru-RU"/>
            </w:rPr>
            <w:instrText xml:space="preserve"> \</w:instrText>
          </w:r>
          <w:r>
            <w:instrText>o</w:instrText>
          </w:r>
          <w:r w:rsidRPr="0032219F">
            <w:rPr>
              <w:lang w:val="ru-RU"/>
            </w:rPr>
            <w:instrText xml:space="preserve"> "1-3" \</w:instrText>
          </w:r>
          <w:r>
            <w:instrText>h</w:instrText>
          </w:r>
          <w:r w:rsidRPr="0032219F">
            <w:rPr>
              <w:lang w:val="ru-RU"/>
            </w:rPr>
            <w:instrText xml:space="preserve"> \</w:instrText>
          </w:r>
          <w:r>
            <w:instrText>z</w:instrText>
          </w:r>
          <w:r w:rsidRPr="0032219F">
            <w:rPr>
              <w:lang w:val="ru-RU"/>
            </w:rPr>
            <w:instrText xml:space="preserve"> \</w:instrText>
          </w:r>
          <w:r>
            <w:instrText>u</w:instrText>
          </w:r>
          <w:r w:rsidRPr="0032219F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50376174" w:history="1">
            <w:r w:rsidR="00E27591" w:rsidRPr="00445616">
              <w:rPr>
                <w:rStyle w:val="a9"/>
              </w:rPr>
              <w:t>1 ПОСТАНОВКА ЗАДАЧИ И ПЕРСОНАЛЬНЫЙ ВАРИАНТ</w:t>
            </w:r>
            <w:r w:rsidR="00E27591">
              <w:rPr>
                <w:webHidden/>
              </w:rPr>
              <w:tab/>
            </w:r>
            <w:r w:rsidR="00E27591">
              <w:rPr>
                <w:webHidden/>
              </w:rPr>
              <w:fldChar w:fldCharType="begin"/>
            </w:r>
            <w:r w:rsidR="00E27591">
              <w:rPr>
                <w:webHidden/>
              </w:rPr>
              <w:instrText xml:space="preserve"> PAGEREF _Toc150376174 \h </w:instrText>
            </w:r>
            <w:r w:rsidR="00E27591">
              <w:rPr>
                <w:webHidden/>
              </w:rPr>
            </w:r>
            <w:r w:rsidR="00E27591">
              <w:rPr>
                <w:webHidden/>
              </w:rPr>
              <w:fldChar w:fldCharType="separate"/>
            </w:r>
            <w:r w:rsidR="0084699F">
              <w:rPr>
                <w:webHidden/>
              </w:rPr>
              <w:t>3</w:t>
            </w:r>
            <w:r w:rsidR="00E27591">
              <w:rPr>
                <w:webHidden/>
              </w:rPr>
              <w:fldChar w:fldCharType="end"/>
            </w:r>
          </w:hyperlink>
        </w:p>
        <w:p w14:paraId="2143DB84" w14:textId="06DFB861" w:rsidR="00E27591" w:rsidRDefault="00FE327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50376175" w:history="1">
            <w:r w:rsidR="00E27591" w:rsidRPr="00445616">
              <w:rPr>
                <w:rStyle w:val="a9"/>
                <w:lang w:val="ru-RU"/>
              </w:rPr>
              <w:t>2 ВОССТАНОВЛЕННАЯ ТАБЛИЦА ИСТИННОСТИ</w:t>
            </w:r>
            <w:r w:rsidR="00E27591">
              <w:rPr>
                <w:webHidden/>
              </w:rPr>
              <w:tab/>
            </w:r>
            <w:r w:rsidR="00E27591">
              <w:rPr>
                <w:webHidden/>
              </w:rPr>
              <w:fldChar w:fldCharType="begin"/>
            </w:r>
            <w:r w:rsidR="00E27591">
              <w:rPr>
                <w:webHidden/>
              </w:rPr>
              <w:instrText xml:space="preserve"> PAGEREF _Toc150376175 \h </w:instrText>
            </w:r>
            <w:r w:rsidR="00E27591">
              <w:rPr>
                <w:webHidden/>
              </w:rPr>
            </w:r>
            <w:r w:rsidR="00E27591">
              <w:rPr>
                <w:webHidden/>
              </w:rPr>
              <w:fldChar w:fldCharType="separate"/>
            </w:r>
            <w:r w:rsidR="0084699F">
              <w:rPr>
                <w:webHidden/>
              </w:rPr>
              <w:t>4</w:t>
            </w:r>
            <w:r w:rsidR="00E27591">
              <w:rPr>
                <w:webHidden/>
              </w:rPr>
              <w:fldChar w:fldCharType="end"/>
            </w:r>
          </w:hyperlink>
        </w:p>
        <w:p w14:paraId="43491E83" w14:textId="55F91339" w:rsidR="00E27591" w:rsidRDefault="00FE327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50376176" w:history="1">
            <w:r w:rsidR="00E27591" w:rsidRPr="00445616">
              <w:rPr>
                <w:rStyle w:val="a9"/>
                <w:lang w:val="ru-RU"/>
              </w:rPr>
              <w:t>3 МИНИМИЗАЦИЯ ЛОГИЧЕСКОЙ ФУНКЦИИ ПРИ ПОМОЩИ КАРТ КАРНО.</w:t>
            </w:r>
            <w:r w:rsidR="00E27591">
              <w:rPr>
                <w:webHidden/>
              </w:rPr>
              <w:tab/>
            </w:r>
            <w:r w:rsidR="00E27591">
              <w:rPr>
                <w:webHidden/>
              </w:rPr>
              <w:fldChar w:fldCharType="begin"/>
            </w:r>
            <w:r w:rsidR="00E27591">
              <w:rPr>
                <w:webHidden/>
              </w:rPr>
              <w:instrText xml:space="preserve"> PAGEREF _Toc150376176 \h </w:instrText>
            </w:r>
            <w:r w:rsidR="00E27591">
              <w:rPr>
                <w:webHidden/>
              </w:rPr>
            </w:r>
            <w:r w:rsidR="00E27591">
              <w:rPr>
                <w:webHidden/>
              </w:rPr>
              <w:fldChar w:fldCharType="separate"/>
            </w:r>
            <w:r w:rsidR="0084699F">
              <w:rPr>
                <w:webHidden/>
              </w:rPr>
              <w:t>5</w:t>
            </w:r>
            <w:r w:rsidR="00E27591">
              <w:rPr>
                <w:webHidden/>
              </w:rPr>
              <w:fldChar w:fldCharType="end"/>
            </w:r>
          </w:hyperlink>
        </w:p>
        <w:p w14:paraId="67244CF9" w14:textId="304D4069" w:rsidR="00E27591" w:rsidRDefault="00FE327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50376177" w:history="1">
            <w:r w:rsidR="00E27591" w:rsidRPr="00445616">
              <w:rPr>
                <w:rStyle w:val="a9"/>
                <w:lang w:val="ru-RU"/>
              </w:rPr>
              <w:t>4 ПРИВЕДЕНИЕ МДНФ И МКНФ К БАЗИСАМ «И-НЕ» И «ИЛИ-НЕ»</w:t>
            </w:r>
            <w:r w:rsidR="00E27591">
              <w:rPr>
                <w:webHidden/>
              </w:rPr>
              <w:tab/>
            </w:r>
            <w:r w:rsidR="00E27591">
              <w:rPr>
                <w:webHidden/>
              </w:rPr>
              <w:fldChar w:fldCharType="begin"/>
            </w:r>
            <w:r w:rsidR="00E27591">
              <w:rPr>
                <w:webHidden/>
              </w:rPr>
              <w:instrText xml:space="preserve"> PAGEREF _Toc150376177 \h </w:instrText>
            </w:r>
            <w:r w:rsidR="00E27591">
              <w:rPr>
                <w:webHidden/>
              </w:rPr>
            </w:r>
            <w:r w:rsidR="00E27591">
              <w:rPr>
                <w:webHidden/>
              </w:rPr>
              <w:fldChar w:fldCharType="separate"/>
            </w:r>
            <w:r w:rsidR="0084699F">
              <w:rPr>
                <w:webHidden/>
              </w:rPr>
              <w:t>9</w:t>
            </w:r>
            <w:r w:rsidR="00E27591">
              <w:rPr>
                <w:webHidden/>
              </w:rPr>
              <w:fldChar w:fldCharType="end"/>
            </w:r>
          </w:hyperlink>
        </w:p>
        <w:p w14:paraId="76A9CDF0" w14:textId="662A06C5" w:rsidR="00E27591" w:rsidRDefault="00FE327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50376178" w:history="1">
            <w:r w:rsidR="00E27591" w:rsidRPr="00445616">
              <w:rPr>
                <w:rStyle w:val="a9"/>
                <w:lang w:val="ru-RU"/>
              </w:rPr>
              <w:t>5 СХЕМЫ, РЕАЛИЗУЮЩИЕ МДНФ И МКНФ В ТРЕБУЕМЫХ ЛОГИЧЕСКИХ БАЗИСАХ</w:t>
            </w:r>
            <w:r w:rsidR="00E27591">
              <w:rPr>
                <w:webHidden/>
              </w:rPr>
              <w:tab/>
            </w:r>
            <w:r w:rsidR="00E27591">
              <w:rPr>
                <w:webHidden/>
              </w:rPr>
              <w:fldChar w:fldCharType="begin"/>
            </w:r>
            <w:r w:rsidR="00E27591">
              <w:rPr>
                <w:webHidden/>
              </w:rPr>
              <w:instrText xml:space="preserve"> PAGEREF _Toc150376178 \h </w:instrText>
            </w:r>
            <w:r w:rsidR="00E27591">
              <w:rPr>
                <w:webHidden/>
              </w:rPr>
            </w:r>
            <w:r w:rsidR="00E27591">
              <w:rPr>
                <w:webHidden/>
              </w:rPr>
              <w:fldChar w:fldCharType="separate"/>
            </w:r>
            <w:r w:rsidR="0084699F">
              <w:rPr>
                <w:webHidden/>
              </w:rPr>
              <w:t>10</w:t>
            </w:r>
            <w:r w:rsidR="00E27591">
              <w:rPr>
                <w:webHidden/>
              </w:rPr>
              <w:fldChar w:fldCharType="end"/>
            </w:r>
          </w:hyperlink>
        </w:p>
        <w:p w14:paraId="6B4E5616" w14:textId="7F462F90" w:rsidR="00E27591" w:rsidRDefault="00FE327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50376179" w:history="1">
            <w:r w:rsidR="00E27591" w:rsidRPr="00445616">
              <w:rPr>
                <w:rStyle w:val="a9"/>
                <w:lang w:val="ru-RU"/>
              </w:rPr>
              <w:t>6 ВЫВОДЫ</w:t>
            </w:r>
            <w:r w:rsidR="00E27591">
              <w:rPr>
                <w:webHidden/>
              </w:rPr>
              <w:tab/>
            </w:r>
            <w:r w:rsidR="00E27591">
              <w:rPr>
                <w:webHidden/>
              </w:rPr>
              <w:fldChar w:fldCharType="begin"/>
            </w:r>
            <w:r w:rsidR="00E27591">
              <w:rPr>
                <w:webHidden/>
              </w:rPr>
              <w:instrText xml:space="preserve"> PAGEREF _Toc150376179 \h </w:instrText>
            </w:r>
            <w:r w:rsidR="00E27591">
              <w:rPr>
                <w:webHidden/>
              </w:rPr>
            </w:r>
            <w:r w:rsidR="00E27591">
              <w:rPr>
                <w:webHidden/>
              </w:rPr>
              <w:fldChar w:fldCharType="separate"/>
            </w:r>
            <w:r w:rsidR="0084699F">
              <w:rPr>
                <w:webHidden/>
              </w:rPr>
              <w:t>13</w:t>
            </w:r>
            <w:r w:rsidR="00E27591">
              <w:rPr>
                <w:webHidden/>
              </w:rPr>
              <w:fldChar w:fldCharType="end"/>
            </w:r>
          </w:hyperlink>
        </w:p>
        <w:p w14:paraId="37498B65" w14:textId="6AA9AB5A" w:rsidR="00E27591" w:rsidRDefault="00FE327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50376180" w:history="1">
            <w:r w:rsidR="00E27591" w:rsidRPr="00445616">
              <w:rPr>
                <w:rStyle w:val="a9"/>
              </w:rPr>
              <w:t>7</w:t>
            </w:r>
            <w:r w:rsidR="00E27591" w:rsidRPr="00445616">
              <w:rPr>
                <w:rStyle w:val="a9"/>
                <w:lang w:val="ru-RU"/>
              </w:rPr>
              <w:t xml:space="preserve"> СПИСОК ИНФОРМАЦИОННЫХ ИСТОЧНИКОВ</w:t>
            </w:r>
            <w:r w:rsidR="00E27591">
              <w:rPr>
                <w:webHidden/>
              </w:rPr>
              <w:tab/>
            </w:r>
            <w:r w:rsidR="00E27591">
              <w:rPr>
                <w:webHidden/>
              </w:rPr>
              <w:fldChar w:fldCharType="begin"/>
            </w:r>
            <w:r w:rsidR="00E27591">
              <w:rPr>
                <w:webHidden/>
              </w:rPr>
              <w:instrText xml:space="preserve"> PAGEREF _Toc150376180 \h </w:instrText>
            </w:r>
            <w:r w:rsidR="00E27591">
              <w:rPr>
                <w:webHidden/>
              </w:rPr>
            </w:r>
            <w:r w:rsidR="00E27591">
              <w:rPr>
                <w:webHidden/>
              </w:rPr>
              <w:fldChar w:fldCharType="separate"/>
            </w:r>
            <w:r w:rsidR="0084699F">
              <w:rPr>
                <w:webHidden/>
              </w:rPr>
              <w:t>14</w:t>
            </w:r>
            <w:r w:rsidR="00E27591">
              <w:rPr>
                <w:webHidden/>
              </w:rPr>
              <w:fldChar w:fldCharType="end"/>
            </w:r>
          </w:hyperlink>
        </w:p>
        <w:p w14:paraId="3C8287DB" w14:textId="1B756FD8" w:rsidR="00D7649C" w:rsidRPr="00196127" w:rsidRDefault="00EF15AB" w:rsidP="00196127">
          <w:pPr>
            <w:spacing w:line="360" w:lineRule="auto"/>
            <w:rPr>
              <w:rStyle w:val="markedcontent"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5BC63284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02414512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290AE55A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7BC20830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5499D365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07F3768E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0698FBE1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41EFB0C9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622E8EF3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359789DF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1C815545" w14:textId="77777777" w:rsidR="00D7649C" w:rsidRDefault="00D7649C">
      <w:pPr>
        <w:rPr>
          <w:rStyle w:val="markedcontent"/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Style w:val="markedcontent"/>
          <w:b/>
          <w:bCs/>
          <w:sz w:val="28"/>
          <w:szCs w:val="28"/>
          <w:lang w:val="ru-RU"/>
        </w:rPr>
        <w:br w:type="page"/>
      </w:r>
    </w:p>
    <w:p w14:paraId="168C90CC" w14:textId="734772BA" w:rsidR="00D7649C" w:rsidRPr="00B13A58" w:rsidRDefault="00D7649C" w:rsidP="00AB4DD8">
      <w:pPr>
        <w:pStyle w:val="1"/>
        <w:spacing w:line="360" w:lineRule="auto"/>
        <w:rPr>
          <w:rStyle w:val="markedcontent"/>
          <w:sz w:val="28"/>
          <w:szCs w:val="20"/>
          <w:lang w:val="ru-RU"/>
        </w:rPr>
      </w:pPr>
      <w:bookmarkStart w:id="0" w:name="_Toc150376174"/>
      <w:r w:rsidRPr="00B13A58">
        <w:rPr>
          <w:rStyle w:val="markedcontent"/>
          <w:sz w:val="28"/>
          <w:szCs w:val="20"/>
          <w:lang w:val="ru-RU"/>
        </w:rPr>
        <w:lastRenderedPageBreak/>
        <w:t>1 ПОСТАНОВКА ЗАДАЧИ</w:t>
      </w:r>
      <w:r w:rsidR="00744385" w:rsidRPr="00B13A58">
        <w:rPr>
          <w:rStyle w:val="markedcontent"/>
          <w:sz w:val="28"/>
          <w:szCs w:val="20"/>
          <w:lang w:val="ru-RU"/>
        </w:rPr>
        <w:t xml:space="preserve"> И ПЕРСОНАЛЬНЫЙ ВАРИАНТ</w:t>
      </w:r>
      <w:bookmarkEnd w:id="0"/>
    </w:p>
    <w:p w14:paraId="03711978" w14:textId="07741D0D" w:rsidR="0032219F" w:rsidRPr="004F2600" w:rsidRDefault="00887224" w:rsidP="003221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4DD8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Логическая функция от четырех переменных задана в 16-ричной векторной форме. Восстановить таблицу истинности. Минимизировать логическую</w:t>
      </w:r>
      <w:r w:rsidRPr="00AB4DD8">
        <w:rPr>
          <w:rFonts w:ascii="Times New Roman" w:hAnsi="Times New Roman" w:cs="Times New Roman"/>
          <w:lang w:val="ru-RU"/>
        </w:rPr>
        <w:br/>
      </w:r>
      <w:r w:rsidRPr="00AB4DD8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функцию при помощи карт Карно и получить формулы МДНФ и МКНФ в общем</w:t>
      </w:r>
      <w:r w:rsidRPr="00AB4DD8">
        <w:rPr>
          <w:rFonts w:ascii="Times New Roman" w:hAnsi="Times New Roman" w:cs="Times New Roman"/>
          <w:lang w:val="ru-RU"/>
        </w:rPr>
        <w:t xml:space="preserve"> </w:t>
      </w:r>
      <w:r w:rsidRPr="00AB4DD8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</w:t>
      </w:r>
      <w:r w:rsidRPr="00AB4DD8">
        <w:rPr>
          <w:rFonts w:ascii="Times New Roman" w:hAnsi="Times New Roman" w:cs="Times New Roman"/>
          <w:lang w:val="ru-RU"/>
        </w:rPr>
        <w:t xml:space="preserve"> </w:t>
      </w:r>
      <w:r w:rsidRPr="00AB4DD8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работу схем и убедиться в их правильности. Подготовить отчет о проделанной</w:t>
      </w:r>
      <w:r w:rsidRPr="00AB4DD8">
        <w:rPr>
          <w:rFonts w:ascii="Times New Roman" w:hAnsi="Times New Roman" w:cs="Times New Roman"/>
          <w:lang w:val="ru-RU"/>
        </w:rPr>
        <w:t xml:space="preserve"> </w:t>
      </w:r>
      <w:r w:rsidRPr="00AB4DD8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работе и защитить ее.</w:t>
      </w:r>
    </w:p>
    <w:p w14:paraId="601159F2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E886F66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665D9D9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4E61DB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FB1E668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5811FF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1C94019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DAC79B7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A93F955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5B26D0A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EC9DD76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2B859B8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600877B" w14:textId="56D54D1B" w:rsidR="00CA141F" w:rsidRPr="00036F95" w:rsidRDefault="00CA141F" w:rsidP="00CA141F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</w:p>
    <w:p w14:paraId="63FE2A7A" w14:textId="7E355FFC" w:rsidR="00036F95" w:rsidRDefault="00744385" w:rsidP="00AB4DD8">
      <w:pPr>
        <w:pStyle w:val="1"/>
        <w:spacing w:line="360" w:lineRule="auto"/>
        <w:ind w:left="0"/>
        <w:rPr>
          <w:sz w:val="28"/>
          <w:szCs w:val="28"/>
          <w:lang w:val="ru-RU"/>
        </w:rPr>
      </w:pPr>
      <w:bookmarkStart w:id="1" w:name="_Toc150376175"/>
      <w:r w:rsidRPr="00744385">
        <w:rPr>
          <w:sz w:val="28"/>
          <w:szCs w:val="28"/>
          <w:lang w:val="ru-RU"/>
        </w:rPr>
        <w:lastRenderedPageBreak/>
        <w:t>2 ВОССТАНОВЛЕННАЯ ТАБЛИЦА ИСТИННОСТИ</w:t>
      </w:r>
      <w:bookmarkEnd w:id="1"/>
    </w:p>
    <w:p w14:paraId="60B04B05" w14:textId="1FA31B64" w:rsidR="00744385" w:rsidRDefault="00744385" w:rsidP="00AB4D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соответствии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полученным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 xml:space="preserve"> вариантом функция, заданная в 16-ричной форме имеет следующий вид: F(a,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>b,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>c,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 xml:space="preserve">d) = </w:t>
      </w:r>
      <w:proofErr w:type="spellStart"/>
      <w:r>
        <w:rPr>
          <w:rFonts w:ascii="Times New Roman" w:hAnsi="Times New Roman" w:cs="Times New Roman"/>
          <w:sz w:val="28"/>
          <w:szCs w:val="28"/>
        </w:rPr>
        <w:t>BAAE</w:t>
      </w:r>
      <w:proofErr w:type="spellEnd"/>
      <w:r w:rsidRPr="007443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>Преобразуем ее в двоичную запись: 1011 1010 1010 1110</w:t>
      </w:r>
      <w:r w:rsidRPr="007443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 xml:space="preserve"> – получили столбец значений логической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>функции, который необходим для восстановления полной таблицы истинности (см. табл.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F5E98BA" w14:textId="5F2556B6" w:rsidR="000422B6" w:rsidRPr="000422B6" w:rsidRDefault="000422B6" w:rsidP="00AB4D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 – Таблица истинности функции </w:t>
      </w:r>
      <w:r>
        <w:rPr>
          <w:rFonts w:ascii="Times New Roman" w:hAnsi="Times New Roman" w:cs="Times New Roman"/>
          <w:sz w:val="28"/>
          <w:szCs w:val="28"/>
        </w:rPr>
        <w:t>F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744385" w14:paraId="35BE9A9E" w14:textId="77777777" w:rsidTr="00D32093">
        <w:trPr>
          <w:trHeight w:val="567"/>
          <w:jc w:val="center"/>
        </w:trPr>
        <w:tc>
          <w:tcPr>
            <w:tcW w:w="72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3605D2" w14:textId="223D2B40" w:rsidR="00744385" w:rsidRPr="00744385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8A4299" w14:textId="5FE5E437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29C458" w14:textId="27F64288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5E38DE" w14:textId="2D633087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B84869" w14:textId="3ED030D0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744385" w14:paraId="7EC65D27" w14:textId="77777777" w:rsidTr="00D32093">
        <w:trPr>
          <w:trHeight w:val="567"/>
          <w:jc w:val="center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</w:tcBorders>
          </w:tcPr>
          <w:p w14:paraId="6C3E7B42" w14:textId="53ED6D88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340B8757" w14:textId="568FEFAB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3953F1E4" w14:textId="6AEA5739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18" w:space="0" w:color="auto"/>
              <w:right w:val="single" w:sz="18" w:space="0" w:color="auto"/>
            </w:tcBorders>
          </w:tcPr>
          <w:p w14:paraId="64739723" w14:textId="3B211952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79F55A" w14:textId="571DE02B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70330793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1AF08ABF" w14:textId="7FD5431D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19077251" w14:textId="337CB80E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4DB9585B" w14:textId="52ADC920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5A7F671C" w14:textId="7009BADF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64A38505" w14:textId="302DA46B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385" w14:paraId="61527E79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70B68EC8" w14:textId="4052EC95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26907C94" w14:textId="484AD570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1007FF3A" w14:textId="79EB0433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1DD71629" w14:textId="2C7C76EF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5F79DE50" w14:textId="62096BB2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4313AE0C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34CAD8E0" w14:textId="3DEB7D20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64EED8F2" w14:textId="0E2C0759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3A05B85F" w14:textId="4A22A930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087EE30A" w14:textId="2EC177B2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06D8B7E6" w14:textId="1E7568CD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43790F8E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6508E4BD" w14:textId="4F19B8A9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213C1375" w14:textId="28CE12CC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8C33F75" w14:textId="04B3E911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156617B7" w14:textId="0500D332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08A88167" w14:textId="194251D9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7C77F5E3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16568AD6" w14:textId="0BB2EA7A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1118FBD4" w14:textId="1A0A2710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06819D74" w14:textId="4E3BE44C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35822FC7" w14:textId="3B96E84F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5E6FA774" w14:textId="204AAF5A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385" w14:paraId="775DBD03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2121031F" w14:textId="275AE8CE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0A818745" w14:textId="4A441BB7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262F0EBA" w14:textId="31E811E0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7654B2EF" w14:textId="2F028269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2A6171F6" w14:textId="6C35C80A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1468E156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62290357" w14:textId="6AB21604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5A720622" w14:textId="4D03928F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636224E9" w14:textId="63C1DCCC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472EE153" w14:textId="1F406D15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6C870F75" w14:textId="6648183F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385" w14:paraId="037DB977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16994E07" w14:textId="05A5727C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2531559" w14:textId="3725A6D6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1866B0A8" w14:textId="3A7E2487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3693CEC9" w14:textId="144C1F25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5F70BFDF" w14:textId="76D72963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03C7F0E9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0940A97B" w14:textId="47538896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0B27D59" w14:textId="6AABBA88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2A7F7282" w14:textId="591FDDA7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7658C163" w14:textId="36873F3D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45FFDCD7" w14:textId="375BA883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385" w14:paraId="274EDA01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2871D517" w14:textId="7D91CC64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3208A0E8" w14:textId="5D5B123C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1011BE0C" w14:textId="09D77605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13B49D11" w14:textId="29D758B6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12FA4C53" w14:textId="525C72A5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1563C557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170E27A4" w14:textId="45730F1D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51378CD" w14:textId="6A17B2EF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270E091F" w14:textId="2A386E24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6080AA06" w14:textId="51E62375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4307981F" w14:textId="3FA7019A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385" w14:paraId="793DA721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2F96598C" w14:textId="04EB2B2E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35F61984" w14:textId="4CE437DC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3D3DA5A2" w14:textId="6A3FDCF1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0108190A" w14:textId="2F0C0A94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2EB5384D" w14:textId="04F54CBD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38C5BEC0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4D419B6E" w14:textId="7BFEA15C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68F4A58C" w14:textId="72813F34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0C7FDCDB" w14:textId="6362A699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20486DBD" w14:textId="5A9E2D66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15A6BDA2" w14:textId="518D8F54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6AAFC7E9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1533AFDB" w14:textId="01407887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7AEE31CE" w14:textId="215C77AF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EF9B675" w14:textId="73684798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6CD95B7A" w14:textId="028F8174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69974144" w14:textId="3EC06AD9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54A2E7BF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  <w:bottom w:val="single" w:sz="18" w:space="0" w:color="auto"/>
            </w:tcBorders>
          </w:tcPr>
          <w:p w14:paraId="7495194C" w14:textId="5665F84F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16F868C8" w14:textId="20F3DF3F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52D870FC" w14:textId="46C8379F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bottom w:val="single" w:sz="18" w:space="0" w:color="auto"/>
              <w:right w:val="single" w:sz="18" w:space="0" w:color="auto"/>
            </w:tcBorders>
          </w:tcPr>
          <w:p w14:paraId="54735374" w14:textId="0A0AB066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557629" w14:textId="76CFDECB" w:rsidR="00744385" w:rsidRPr="000422B6" w:rsidRDefault="000422B6" w:rsidP="00042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4ADECF4" w14:textId="64438907" w:rsidR="00D445C8" w:rsidRDefault="00D445C8" w:rsidP="007443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08429C" w14:textId="4096C37C" w:rsidR="007E5C76" w:rsidRPr="006551ED" w:rsidRDefault="007E5C76" w:rsidP="00E30D76">
      <w:pPr>
        <w:pStyle w:val="1"/>
        <w:spacing w:line="360" w:lineRule="auto"/>
        <w:ind w:left="0"/>
        <w:rPr>
          <w:sz w:val="28"/>
          <w:szCs w:val="28"/>
          <w:lang w:val="ru-RU"/>
        </w:rPr>
      </w:pPr>
      <w:bookmarkStart w:id="2" w:name="_Toc150376176"/>
      <w:r w:rsidRPr="007E5C76">
        <w:rPr>
          <w:sz w:val="28"/>
          <w:szCs w:val="28"/>
          <w:lang w:val="ru-RU"/>
        </w:rPr>
        <w:lastRenderedPageBreak/>
        <w:t xml:space="preserve">3 </w:t>
      </w:r>
      <w:r w:rsidR="006551ED" w:rsidRPr="006551ED">
        <w:rPr>
          <w:rStyle w:val="markedcontent"/>
          <w:sz w:val="28"/>
          <w:szCs w:val="28"/>
          <w:lang w:val="ru-RU"/>
        </w:rPr>
        <w:t>МИНИМИЗАЦИЯ ЛОГИЧЕСКОЙ ФУНКЦИИ ПРИ ПОМОЩИ КАРТ КАРНО.</w:t>
      </w:r>
      <w:bookmarkEnd w:id="2"/>
    </w:p>
    <w:p w14:paraId="479F0320" w14:textId="5777F8DA" w:rsidR="007867DE" w:rsidRDefault="006551ED" w:rsidP="007532F9">
      <w:pPr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</w:t>
      </w:r>
      <w:r w:rsidRPr="006551E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остроим МДНФ заданной функции. Для этого воспользуемся методом карт Карно. Разместим единичные значения функции на карте Карно, предназначенной для минимизации функции от четырех переменных (см.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1E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табл.1). 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М</w:t>
      </w:r>
      <w:r w:rsidRPr="006551E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естоположение значения функции на карте в каждом конкретном</w:t>
      </w:r>
      <w:r w:rsidRPr="006551E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551E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случае определяется координатами, которые представляют собой комбинацию</w:t>
      </w:r>
      <w:r w:rsidRPr="006551E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551E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значений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1E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переменных.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1E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Пустые клетки карты на 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табл</w:t>
      </w:r>
      <w:r w:rsidR="00AB5B9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  <w:r w:rsidRPr="006551E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1 содержат нулевые значения функции, которые при построении МДНФ в целях повышения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1E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наглядности можно на карту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1E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не наносить.</w:t>
      </w:r>
    </w:p>
    <w:p w14:paraId="7F25BD08" w14:textId="77777777" w:rsidR="004F2600" w:rsidRPr="006551ED" w:rsidRDefault="004F2600" w:rsidP="007532F9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Таблица 1 – Карта Карно, заполненная для построения МДНФ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4F2600" w14:paraId="3AE298B7" w14:textId="77777777" w:rsidTr="00221C24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14:paraId="65D1E34D" w14:textId="77777777" w:rsidR="004F2600" w:rsidRPr="004F2600" w:rsidRDefault="004F2600" w:rsidP="009C4CF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6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</w:t>
            </w:r>
          </w:p>
          <w:p w14:paraId="4009E381" w14:textId="77777777" w:rsidR="004F2600" w:rsidRPr="004F2600" w:rsidRDefault="004F2600" w:rsidP="009C4CF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69A03B" w14:textId="77777777" w:rsidR="004F2600" w:rsidRPr="006551ED" w:rsidRDefault="004F2600" w:rsidP="009C4CFD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34E581" w14:textId="77777777" w:rsidR="004F2600" w:rsidRDefault="004F260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5592F" w14:textId="77777777" w:rsidR="004F2600" w:rsidRPr="004F2600" w:rsidRDefault="004F2600" w:rsidP="009C4CFD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4B3951" w14:textId="77777777" w:rsidR="004F2600" w:rsidRDefault="004F260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  <w:tr w:rsidR="004F2600" w14:paraId="777DBC37" w14:textId="77777777" w:rsidTr="00221C24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9787A" w14:textId="77777777" w:rsidR="004F2600" w:rsidRPr="004F2600" w:rsidRDefault="004F260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FAB8C" w14:textId="77777777" w:rsidR="004F2600" w:rsidRPr="004F2600" w:rsidRDefault="004F2600" w:rsidP="009C4C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501C9" w14:textId="77777777" w:rsidR="004F2600" w:rsidRDefault="004F2600" w:rsidP="009C4CFD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625362" w14:textId="77777777" w:rsidR="004F2600" w:rsidRDefault="004F260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25CEDC" w14:textId="77777777" w:rsidR="004F2600" w:rsidRDefault="004F260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4F2600" w14:paraId="20046F9C" w14:textId="77777777" w:rsidTr="00221C24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AA7235" w14:textId="77777777" w:rsidR="004F2600" w:rsidRDefault="004F260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EC2834" w14:textId="77777777" w:rsidR="004F2600" w:rsidRDefault="004F260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CF41A2" w14:textId="77777777" w:rsidR="004F2600" w:rsidRDefault="004F2600" w:rsidP="009C4CFD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5CFAC" w14:textId="77777777" w:rsidR="004F2600" w:rsidRDefault="004F2600" w:rsidP="009C4CFD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CCE1F0" w14:textId="77777777" w:rsidR="004F2600" w:rsidRDefault="004F260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4F2600" w14:paraId="2A64D839" w14:textId="77777777" w:rsidTr="00221C24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3A68B8" w14:textId="77777777" w:rsidR="004F2600" w:rsidRPr="004F2600" w:rsidRDefault="004F2600" w:rsidP="009C4CFD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D04BC4" w14:textId="77777777" w:rsidR="004F2600" w:rsidRDefault="004F260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F7476A" w14:textId="77777777" w:rsidR="004F2600" w:rsidRDefault="004F260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7B839B" w14:textId="77777777" w:rsidR="004F2600" w:rsidRDefault="004F2600" w:rsidP="009C4CFD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747978" w14:textId="77777777" w:rsidR="004F2600" w:rsidRDefault="004F260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4F2600" w14:paraId="20CECE15" w14:textId="77777777" w:rsidTr="00221C24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C7D533" w14:textId="77777777" w:rsidR="004F2600" w:rsidRDefault="004F260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4B0536" w14:textId="77777777" w:rsidR="004F2600" w:rsidRDefault="004F260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138984" w14:textId="77777777" w:rsidR="004F2600" w:rsidRDefault="004F2600" w:rsidP="009C4CFD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8F3677" w14:textId="77777777" w:rsidR="004F2600" w:rsidRDefault="004F2600" w:rsidP="009C4CFD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2955D6" w14:textId="77777777" w:rsidR="004F2600" w:rsidRDefault="004F260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14:paraId="38C4BF37" w14:textId="77777777" w:rsidR="004F2600" w:rsidRPr="00AB4DD8" w:rsidRDefault="004F2600" w:rsidP="004F2600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14:paraId="29184235" w14:textId="77777777" w:rsidR="007532F9" w:rsidRDefault="007532F9" w:rsidP="007532F9">
      <w:pPr>
        <w:spacing w:line="36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7532F9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Теперь необходимо выделить интервалы, на которых функция сохраняет</w:t>
      </w:r>
      <w:r w:rsidRPr="007532F9">
        <w:rPr>
          <w:rFonts w:ascii="Times New Roman" w:hAnsi="Times New Roman" w:cs="Times New Roman"/>
          <w:sz w:val="18"/>
          <w:szCs w:val="18"/>
          <w:lang w:val="ru-RU"/>
        </w:rPr>
        <w:br/>
      </w:r>
      <w:r w:rsidRPr="007532F9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свое единичное значение. Размер интервалов должен быть равен степени двойки.</w:t>
      </w:r>
      <w:r w:rsidRPr="007532F9">
        <w:rPr>
          <w:rFonts w:ascii="Times New Roman" w:hAnsi="Times New Roman" w:cs="Times New Roman"/>
          <w:sz w:val="18"/>
          <w:szCs w:val="18"/>
          <w:lang w:val="ru-RU"/>
        </w:rPr>
        <w:br/>
      </w:r>
      <w:r w:rsidRPr="007532F9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При выделении интервалов надо помнить, что карта Карно представляет собой</w:t>
      </w:r>
      <w:r w:rsidRPr="007532F9">
        <w:rPr>
          <w:rFonts w:ascii="Times New Roman" w:hAnsi="Times New Roman" w:cs="Times New Roman"/>
          <w:sz w:val="18"/>
          <w:szCs w:val="18"/>
          <w:lang w:val="ru-RU"/>
        </w:rPr>
        <w:br/>
      </w:r>
      <w:r w:rsidRPr="007532F9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развертку пространственной фигуры, поэтому некоторые интервалы могут разрываться краями карты. Интервалы выделяются так, чтобы выполнялись следующие правила:</w:t>
      </w:r>
      <w:r w:rsidRPr="007532F9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</w:p>
    <w:p w14:paraId="7DDF2F59" w14:textId="77777777" w:rsidR="007532F9" w:rsidRDefault="007532F9" w:rsidP="007532F9">
      <w:pPr>
        <w:spacing w:line="36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7532F9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lastRenderedPageBreak/>
        <w:t>– интервалы могут пересекаться, но каждый интервал должен иметь хотя</w:t>
      </w:r>
      <w:r w:rsidRPr="007532F9">
        <w:rPr>
          <w:rFonts w:ascii="Times New Roman" w:hAnsi="Times New Roman" w:cs="Times New Roman"/>
          <w:sz w:val="18"/>
          <w:szCs w:val="18"/>
          <w:lang w:val="ru-RU"/>
        </w:rPr>
        <w:br/>
      </w:r>
      <w:r w:rsidRPr="007532F9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бы одну клетку, принадлежащую только ему (не должно быть интервалов, полностью поглощенных другими интервалами);</w:t>
      </w:r>
    </w:p>
    <w:p w14:paraId="22BF550B" w14:textId="77777777" w:rsidR="007532F9" w:rsidRDefault="007532F9" w:rsidP="007532F9">
      <w:pPr>
        <w:spacing w:line="36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7532F9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– сами интервалы должны быть как можно больше (но без нарушения первого правила);</w:t>
      </w:r>
    </w:p>
    <w:p w14:paraId="557B8838" w14:textId="5B5858D0" w:rsidR="004F2600" w:rsidRDefault="007532F9" w:rsidP="007532F9">
      <w:pPr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7532F9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– при этом общее количество интервалов должно быть как можно меньше;</w:t>
      </w:r>
      <w:r w:rsidRPr="007532F9">
        <w:rPr>
          <w:rFonts w:ascii="Times New Roman" w:hAnsi="Times New Roman" w:cs="Times New Roman"/>
          <w:sz w:val="18"/>
          <w:szCs w:val="18"/>
          <w:lang w:val="ru-RU"/>
        </w:rPr>
        <w:br/>
      </w:r>
      <w:r w:rsidRPr="007532F9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Результат выделения интервалов показан</w:t>
      </w:r>
      <w:r w:rsidRPr="007532F9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7532F9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таблице 2.</w:t>
      </w:r>
    </w:p>
    <w:p w14:paraId="54051A1C" w14:textId="2212D030" w:rsidR="007532F9" w:rsidRPr="006551ED" w:rsidRDefault="00DE25DF" w:rsidP="007532F9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B0DD472" wp14:editId="42F0AA92">
                <wp:simplePos x="0" y="0"/>
                <wp:positionH relativeFrom="column">
                  <wp:posOffset>3675189</wp:posOffset>
                </wp:positionH>
                <wp:positionV relativeFrom="paragraph">
                  <wp:posOffset>790418</wp:posOffset>
                </wp:positionV>
                <wp:extent cx="393768" cy="939975"/>
                <wp:effectExtent l="0" t="6350" r="19050" b="19050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768" cy="9399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6CE67C" id="Прямоугольник: скругленные углы 16" o:spid="_x0000_s1026" style="position:absolute;margin-left:289.4pt;margin-top:62.25pt;width:31pt;height:74pt;rotation:-90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" filled="f" strokecolor="black [3213]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12EEF6D" wp14:editId="5C899503">
                <wp:simplePos x="0" y="0"/>
                <wp:positionH relativeFrom="column">
                  <wp:posOffset>3946419</wp:posOffset>
                </wp:positionH>
                <wp:positionV relativeFrom="paragraph">
                  <wp:posOffset>1061900</wp:posOffset>
                </wp:positionV>
                <wp:extent cx="396203" cy="2069689"/>
                <wp:effectExtent l="0" t="0" r="23495" b="26035"/>
                <wp:wrapNone/>
                <wp:docPr id="15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03" cy="206968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D875C0" id="Прямоугольник: скругленные углы 15" o:spid="_x0000_s1026" style="position:absolute;margin-left:310.75pt;margin-top:83.6pt;width:31.2pt;height:162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" filled="f" strokecolor="black [3213]" strokeweight="1.5pt">
                <v:stroke joinstyle="miter"/>
              </v:roundrect>
            </w:pict>
          </mc:Fallback>
        </mc:AlternateContent>
      </w:r>
      <w:r w:rsidR="007532F9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7A37C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2</w:t>
      </w:r>
      <w:r w:rsidR="007532F9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– Результат выделения интервалов для МДНФ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396524" w14:paraId="6ED530EE" w14:textId="77777777" w:rsidTr="00221C24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14:paraId="34BA9E5A" w14:textId="5129FB81" w:rsidR="00396524" w:rsidRPr="004F2600" w:rsidRDefault="00396524" w:rsidP="009C4CF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6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</w:t>
            </w:r>
          </w:p>
          <w:p w14:paraId="7659C513" w14:textId="6CD21B07" w:rsidR="00396524" w:rsidRPr="004F2600" w:rsidRDefault="00396524" w:rsidP="009C4CF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EA56B2" w14:textId="41FA83C4" w:rsidR="00396524" w:rsidRPr="006551ED" w:rsidRDefault="00396524" w:rsidP="009C4CFD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0CE0F9" w14:textId="76AA8DA9" w:rsidR="00396524" w:rsidRDefault="0039652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FA978" w14:textId="7BE54C34" w:rsidR="00396524" w:rsidRPr="004F2600" w:rsidRDefault="00396524" w:rsidP="009C4CFD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B5218E" w14:textId="33A91B0A" w:rsidR="00396524" w:rsidRDefault="0039652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  <w:tr w:rsidR="00396524" w:rsidRPr="003A70BA" w14:paraId="06FC2828" w14:textId="77777777" w:rsidTr="00221C24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30D7B" w14:textId="54E083ED" w:rsidR="00396524" w:rsidRPr="004F2600" w:rsidRDefault="0039652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20FBC" w14:textId="0C3E2A1C" w:rsidR="00357DAC" w:rsidRDefault="00357DAC" w:rsidP="009C4C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D999463" wp14:editId="6D26ECF4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67310</wp:posOffset>
                      </wp:positionV>
                      <wp:extent cx="388620" cy="2080260"/>
                      <wp:effectExtent l="0" t="0" r="11430" b="15240"/>
                      <wp:wrapNone/>
                      <wp:docPr id="9" name="Прямоугольник: скругленные углы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208026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FC9AAB" id="Прямоугольник: скругленные углы 9" o:spid="_x0000_s1026" style="position:absolute;margin-left:.65pt;margin-top:5.3pt;width:30.6pt;height:163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" filled="f" strokecolor="black [3213]" strokeweight="1.5pt">
                      <v:stroke joinstyle="miter"/>
                    </v:roundrect>
                  </w:pict>
                </mc:Fallback>
              </mc:AlternateContent>
            </w:r>
          </w:p>
          <w:p w14:paraId="6CE8D443" w14:textId="78F0390F" w:rsidR="00396524" w:rsidRPr="007A37C7" w:rsidRDefault="00396524" w:rsidP="009C4C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7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241177" w14:textId="578C75A7" w:rsidR="00396524" w:rsidRDefault="00396524" w:rsidP="009C4CFD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BED745" w14:textId="35B4F129" w:rsidR="00396524" w:rsidRPr="00357DAC" w:rsidRDefault="00396524" w:rsidP="003A70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5787D" w14:textId="265D5345" w:rsidR="00396524" w:rsidRPr="003A70BA" w:rsidRDefault="00396524" w:rsidP="00DE25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396524" w14:paraId="0FF468FF" w14:textId="77777777" w:rsidTr="00221C24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9D4AB8" w14:textId="6F99D078" w:rsidR="00396524" w:rsidRDefault="0039652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48338F" w14:textId="6A4C7E89" w:rsidR="00396524" w:rsidRPr="007A37C7" w:rsidRDefault="0039652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A37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EED00F" w14:textId="53CBA08F" w:rsidR="00396524" w:rsidRDefault="00396524" w:rsidP="009C4CFD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B0CADB" w14:textId="06E1DE26" w:rsidR="00396524" w:rsidRDefault="00396524" w:rsidP="009C4CFD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3139E" w14:textId="7C0CC838" w:rsidR="00396524" w:rsidRDefault="0039652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396524" w14:paraId="0E4AB144" w14:textId="77777777" w:rsidTr="00221C24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CB4E3" w14:textId="77777777" w:rsidR="00396524" w:rsidRPr="004F2600" w:rsidRDefault="00396524" w:rsidP="009C4CFD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42F6D" w14:textId="77777777" w:rsidR="00396524" w:rsidRPr="007A37C7" w:rsidRDefault="0039652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A37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7C1C98" w14:textId="010CCC7E" w:rsidR="00396524" w:rsidRDefault="0039652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1F5AB" w14:textId="3E721C4C" w:rsidR="00396524" w:rsidRDefault="00357DAC" w:rsidP="009C4CF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4BBCC2F" wp14:editId="337B1244">
                      <wp:simplePos x="0" y="0"/>
                      <wp:positionH relativeFrom="column">
                        <wp:posOffset>-802005</wp:posOffset>
                      </wp:positionH>
                      <wp:positionV relativeFrom="paragraph">
                        <wp:posOffset>-264160</wp:posOffset>
                      </wp:positionV>
                      <wp:extent cx="388620" cy="918845"/>
                      <wp:effectExtent l="1587" t="0" r="13018" b="13017"/>
                      <wp:wrapNone/>
                      <wp:docPr id="11" name="Прямоугольник: скругленные углы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88620" cy="91884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96BE02" id="Прямоугольник: скругленные углы 11" o:spid="_x0000_s1026" style="position:absolute;margin-left:-63.15pt;margin-top:-20.8pt;width:30.6pt;height:72.35pt;rotation:-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" filled="f" strokecolor="black [3213]" strokeweight="1.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A841A" w14:textId="1B03460A" w:rsidR="00396524" w:rsidRDefault="0039652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396524" w14:paraId="18869635" w14:textId="77777777" w:rsidTr="00221C24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7F2CAE" w14:textId="77777777" w:rsidR="00396524" w:rsidRDefault="0039652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E20B24" w14:textId="77777777" w:rsidR="00396524" w:rsidRPr="007A37C7" w:rsidRDefault="0039652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A37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D24E8D" w14:textId="762A4F2E" w:rsidR="00396524" w:rsidRDefault="00396524" w:rsidP="009C4CFD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1C5556" w14:textId="5AB725C2" w:rsidR="00396524" w:rsidRDefault="00396524" w:rsidP="009C4CFD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27D1D" w14:textId="32DDE829" w:rsidR="00396524" w:rsidRDefault="0039652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14:paraId="6753FCCD" w14:textId="1AFD1728" w:rsidR="007532F9" w:rsidRDefault="007532F9" w:rsidP="007532F9">
      <w:pPr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</w:p>
    <w:p w14:paraId="6C62FECE" w14:textId="382D6FAC" w:rsidR="0027051C" w:rsidRDefault="0027051C" w:rsidP="002705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Далее запишем формулу МДНФ, для чего последовательно рассмотрим</w:t>
      </w:r>
      <w:r w:rsidRPr="0027051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каждый из интервалов. Для каждого интервала запишем минимальную конъюнкцию, куда будут входить только те переменные и их отрицания, которые сохраняют свое значение на этом интервале. Переменные, которые меняют свое значение на интервале, упростятся. Чтобы получить МДНФ остается только объединить при помощи дизъюнкции имеющееся множество минимальных конъюнкций.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9813E9F" w14:textId="05EFBA91" w:rsidR="007532F9" w:rsidRPr="0027051C" w:rsidRDefault="0027051C" w:rsidP="002705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Например, рассмотрим вертикальный интервал размера 4, расположенный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вдоль левой границы карты (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табл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2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). Переменные «с» и «</w:t>
      </w:r>
      <w:r w:rsidRPr="0027051C">
        <w:rPr>
          <w:rStyle w:val="markedcontent"/>
          <w:rFonts w:ascii="Times New Roman" w:hAnsi="Times New Roman" w:cs="Times New Roman"/>
          <w:sz w:val="28"/>
          <w:szCs w:val="28"/>
        </w:rPr>
        <w:t>d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», равные нулю, 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lastRenderedPageBreak/>
        <w:t>сохраняют свое значение на протяжение всего интервала, а переменные «а» и «</w:t>
      </w:r>
      <w:r w:rsidRPr="0027051C">
        <w:rPr>
          <w:rStyle w:val="markedcontent"/>
          <w:rFonts w:ascii="Times New Roman" w:hAnsi="Times New Roman" w:cs="Times New Roman"/>
          <w:sz w:val="28"/>
          <w:szCs w:val="28"/>
        </w:rPr>
        <w:t>b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» меняют свое значение. Следовательно, логическая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функция на рассматриваемом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интервале никак не зависит от переменных «а» и «</w:t>
      </w:r>
      <w:r w:rsidRPr="0027051C">
        <w:rPr>
          <w:rStyle w:val="markedcontent"/>
          <w:rFonts w:ascii="Times New Roman" w:hAnsi="Times New Roman" w:cs="Times New Roman"/>
          <w:sz w:val="28"/>
          <w:szCs w:val="28"/>
        </w:rPr>
        <w:t>b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», поэтому эти переменные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упрощаются, а соответствующая интервалу формула будет записана как конъюнкция </w:t>
      </w:r>
      <w:r w:rsidRPr="0027051C">
        <w:rPr>
          <w:rStyle w:val="markedcontent"/>
          <w:rFonts w:ascii="Cambria Math" w:hAnsi="Cambria Math" w:cs="Cambria Math"/>
          <w:sz w:val="28"/>
          <w:szCs w:val="28"/>
        </w:rPr>
        <w:t>𝑐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51C">
        <w:rPr>
          <w:rStyle w:val="markedcontent"/>
          <w:rFonts w:ascii="Cambria Math" w:hAnsi="Cambria Math" w:cs="Cambria Math"/>
          <w:sz w:val="28"/>
          <w:szCs w:val="28"/>
          <w:lang w:val="ru-RU"/>
        </w:rPr>
        <w:t>⋅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51C">
        <w:rPr>
          <w:rStyle w:val="markedcontent"/>
          <w:rFonts w:ascii="Cambria Math" w:hAnsi="Cambria Math" w:cs="Cambria Math"/>
          <w:sz w:val="28"/>
          <w:szCs w:val="28"/>
        </w:rPr>
        <w:t>𝑑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 Переменные, имеющие нулевое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значение, входят в эту конъюнкцию с отрицаниями. Так происходит потому, что при построении формулы ин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ервала мы отвечаем на вопрос: как единичное значение функции на интервале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можно описать при помощи конъюнкции ее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переменных, принимающих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конкретные значения из рассматриваемого набора.</w:t>
      </w:r>
      <w:r w:rsidRPr="0027051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Рассуждая аналогично, получаем формулу для всей МДНФ (формула 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1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8"/>
      </w:tblGrid>
      <w:tr w:rsidR="0027051C" w14:paraId="7A5AE4A6" w14:textId="77777777" w:rsidTr="0027051C">
        <w:tc>
          <w:tcPr>
            <w:tcW w:w="8642" w:type="dxa"/>
            <w:hideMark/>
          </w:tcPr>
          <w:p w14:paraId="1686432B" w14:textId="5E7BADCB" w:rsidR="0027051C" w:rsidRPr="0027051C" w:rsidRDefault="00FE327B" w:rsidP="0027051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МДНФ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⋅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⋅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oMath>
            <w:r w:rsidR="0027051C" w:rsidRPr="0027051C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</w:p>
          <w:p w14:paraId="37CB8BC2" w14:textId="7E8F5E1A" w:rsidR="0027051C" w:rsidRDefault="0027051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</m:oMath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988" w:type="dxa"/>
            <w:hideMark/>
          </w:tcPr>
          <w:p w14:paraId="16BD61BA" w14:textId="77777777" w:rsidR="0027051C" w:rsidRDefault="0027051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</w:tbl>
    <w:p w14:paraId="6C8079A0" w14:textId="5F85E4D1" w:rsidR="007867DE" w:rsidRDefault="0027051C" w:rsidP="0027051C">
      <w:pPr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По заданию также требуется построить МКНФ рассматриваемой функции</w:t>
      </w:r>
      <w:r w:rsidRPr="0027051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и тоже выразить ее в разных базисах.</w:t>
      </w:r>
      <w:r w:rsidR="00AB5B90" w:rsidRPr="00AB5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МКНФ строится по нулевым значениям логической функции.</w:t>
      </w:r>
      <w:r w:rsidR="00AB5B90" w:rsidRPr="00AB5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Обратимся еще раз к </w:t>
      </w:r>
      <w:r w:rsidR="00AB5B9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табл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.1 и изменим е</w:t>
      </w:r>
      <w:r w:rsidR="00AB5B9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ё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: на пустых клетках поставим</w:t>
      </w:r>
      <w:r w:rsidR="00AB5B90" w:rsidRPr="00AB5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нулевые значения, а единичные значения удалим для повышения наглядности</w:t>
      </w:r>
      <w:r w:rsidR="00AB5B90" w:rsidRPr="00AB5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51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рисунка. </w:t>
      </w:r>
      <w:r w:rsidRPr="00AB5B9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Получится карта, показанная на </w:t>
      </w:r>
      <w:r w:rsidR="00AB5B9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табл</w:t>
      </w:r>
      <w:r w:rsidRPr="00AB5B9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  <w:r w:rsidR="00AB5B9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3</w:t>
      </w:r>
      <w:r w:rsidRPr="00AB5B9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</w:p>
    <w:p w14:paraId="467FC367" w14:textId="24D25FC3" w:rsidR="00AB5B90" w:rsidRDefault="00AB5B90" w:rsidP="00AB5B90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Таблица 3 – Карта Карно, заполненная для построения МКНФ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326D54" w14:paraId="6C0E3410" w14:textId="77777777" w:rsidTr="009C4CFD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14:paraId="68E897E4" w14:textId="77777777" w:rsidR="00326D54" w:rsidRPr="004F2600" w:rsidRDefault="00326D54" w:rsidP="009C4CF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6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</w:t>
            </w:r>
          </w:p>
          <w:p w14:paraId="3E17EBE2" w14:textId="77777777" w:rsidR="00326D54" w:rsidRPr="004F2600" w:rsidRDefault="00326D54" w:rsidP="009C4CF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C0FFB7" w14:textId="77777777" w:rsidR="00326D54" w:rsidRPr="006551ED" w:rsidRDefault="00326D54" w:rsidP="009C4CFD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1ED551" w14:textId="77777777" w:rsidR="00326D54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EA42FE" w14:textId="77777777" w:rsidR="00326D54" w:rsidRPr="004F2600" w:rsidRDefault="00326D54" w:rsidP="009C4CFD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18D772" w14:textId="77777777" w:rsidR="00326D54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  <w:tr w:rsidR="00326D54" w14:paraId="5ADA1942" w14:textId="77777777" w:rsidTr="009C4CFD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F02931" w14:textId="77777777" w:rsidR="00326D54" w:rsidRPr="004F2600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6945D8" w14:textId="77777777" w:rsidR="00326D54" w:rsidRPr="00AB5B90" w:rsidRDefault="00326D54" w:rsidP="009C4C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A951DA" w14:textId="77777777" w:rsidR="00326D54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B5B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B5DEA0" w14:textId="308613A9" w:rsidR="00326D54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966F" w14:textId="77777777" w:rsidR="00326D54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26D54" w14:paraId="34393CAB" w14:textId="77777777" w:rsidTr="009C4CFD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07D968" w14:textId="77777777" w:rsidR="00326D54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C6237" w14:textId="77777777" w:rsidR="00326D54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C0C680" w14:textId="77777777" w:rsidR="00326D54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B5B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8BF345" w14:textId="77777777" w:rsidR="00326D54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B5B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005E95" w14:textId="753408F9" w:rsidR="00326D54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26D54" w14:paraId="13484B6F" w14:textId="77777777" w:rsidTr="009C4CFD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D92AFD" w14:textId="77777777" w:rsidR="00326D54" w:rsidRPr="004F2600" w:rsidRDefault="00326D54" w:rsidP="009C4CFD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52EE99" w14:textId="77777777" w:rsidR="00326D54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983061" w14:textId="77777777" w:rsidR="00326D54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85006A" w14:textId="77777777" w:rsidR="00326D54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B5B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6D89B1" w14:textId="13026C17" w:rsidR="00326D54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26D54" w14:paraId="1B497460" w14:textId="77777777" w:rsidTr="009C4CFD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829121" w14:textId="77777777" w:rsidR="00326D54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6747B" w14:textId="77777777" w:rsidR="00326D54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AF7630" w14:textId="77777777" w:rsidR="00326D54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B5B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55F1AB" w14:textId="77777777" w:rsidR="00326D54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B5B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250BFC" w14:textId="77777777" w:rsidR="00326D54" w:rsidRDefault="00326D54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48920269" w14:textId="3EAD3DC8" w:rsidR="00580169" w:rsidRDefault="00580169" w:rsidP="00AB5B90">
      <w:pPr>
        <w:spacing w:line="360" w:lineRule="auto"/>
        <w:jc w:val="both"/>
        <w:rPr>
          <w:rStyle w:val="markedcontent"/>
          <w:lang w:val="ru-RU"/>
        </w:rPr>
      </w:pPr>
    </w:p>
    <w:p w14:paraId="775A4202" w14:textId="7C43D50B" w:rsidR="00580169" w:rsidRDefault="00326D54" w:rsidP="00AB5B90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326D54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lastRenderedPageBreak/>
        <w:t>Выделим интервалы, на которых функция сохраняет свое нулевое значение</w:t>
      </w:r>
      <w:r w:rsidRPr="00326D5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26D54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табл.4</w:t>
      </w:r>
      <w:r w:rsidRPr="00326D54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). Выделение происходит по правилам, названным ранее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</w:p>
    <w:p w14:paraId="3A17E1E2" w14:textId="5712834C" w:rsidR="00326D54" w:rsidRPr="00326D54" w:rsidRDefault="00326D54" w:rsidP="00AB5B90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Таблица 4 – Результат выделения интервалов для МКНФ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AB5B90" w14:paraId="5B5CB108" w14:textId="77777777" w:rsidTr="009C4CFD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14:paraId="2E782175" w14:textId="4D654AB5" w:rsidR="00AB5B90" w:rsidRPr="004F2600" w:rsidRDefault="00AB5B90" w:rsidP="009C4CF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6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</w:t>
            </w:r>
          </w:p>
          <w:p w14:paraId="51A85394" w14:textId="77777777" w:rsidR="00AB5B90" w:rsidRPr="004F2600" w:rsidRDefault="00AB5B90" w:rsidP="009C4CF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9B38F2" w14:textId="0D4D19A8" w:rsidR="00AB5B90" w:rsidRPr="006551ED" w:rsidRDefault="00AB5B90" w:rsidP="009C4CFD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E47021" w14:textId="77777777" w:rsidR="00AB5B90" w:rsidRDefault="00AB5B9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AEA87C" w14:textId="77777777" w:rsidR="00AB5B90" w:rsidRPr="004F2600" w:rsidRDefault="00AB5B90" w:rsidP="009C4CFD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8278AF" w14:textId="77777777" w:rsidR="00AB5B90" w:rsidRDefault="00AB5B9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  <w:tr w:rsidR="00AB5B90" w14:paraId="784C312E" w14:textId="77777777" w:rsidTr="009C4CFD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00697C" w14:textId="77777777" w:rsidR="00AB5B90" w:rsidRPr="004F2600" w:rsidRDefault="00AB5B9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B6AE7" w14:textId="463AF41A" w:rsidR="00AB5B90" w:rsidRPr="00AB5B90" w:rsidRDefault="00AB5B90" w:rsidP="009C4C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0E3E1" w14:textId="4792D0D7" w:rsidR="00AB5B90" w:rsidRDefault="00AB5B90" w:rsidP="00AB5B9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B5B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2FEEA" w14:textId="24EAE8BA" w:rsidR="00AB5B90" w:rsidRDefault="00AB5B9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2B74A77C" wp14:editId="7DF0A037">
                      <wp:simplePos x="0" y="0"/>
                      <wp:positionH relativeFrom="column">
                        <wp:posOffset>-536575</wp:posOffset>
                      </wp:positionH>
                      <wp:positionV relativeFrom="paragraph">
                        <wp:posOffset>59690</wp:posOffset>
                      </wp:positionV>
                      <wp:extent cx="397510" cy="965200"/>
                      <wp:effectExtent l="0" t="0" r="21590" b="25400"/>
                      <wp:wrapNone/>
                      <wp:docPr id="19" name="Прямоугольник: скругленные углы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510" cy="9652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1CDF90" id="Прямоугольник: скругленные углы 19" o:spid="_x0000_s1026" style="position:absolute;margin-left:-42.25pt;margin-top:4.7pt;width:31.3pt;height:7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" filled="f" strokecolor="black [3213]" strokeweight="1.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A181F" w14:textId="4273B8B5" w:rsidR="00AB5B90" w:rsidRDefault="00AB5B9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B5B90" w14:paraId="1508289A" w14:textId="77777777" w:rsidTr="009C4CFD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07B357" w14:textId="77777777" w:rsidR="00AB5B90" w:rsidRDefault="00AB5B9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51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77CD60" w14:textId="461F0D21" w:rsidR="00AB5B90" w:rsidRDefault="00AB5B9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0E9B44" w14:textId="2A570E39" w:rsidR="00AB5B90" w:rsidRDefault="00AB5B90" w:rsidP="00AB5B9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B5B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674CCE" w14:textId="50FE5DEE" w:rsidR="00AB5B90" w:rsidRDefault="00AB5B90" w:rsidP="00AB5B9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B5B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FA5127" w14:textId="30EF4A24" w:rsidR="00AB5B90" w:rsidRDefault="00AB5B9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3A3E951" wp14:editId="1082876A">
                      <wp:simplePos x="0" y="0"/>
                      <wp:positionH relativeFrom="column">
                        <wp:posOffset>-808990</wp:posOffset>
                      </wp:positionH>
                      <wp:positionV relativeFrom="paragraph">
                        <wp:posOffset>-248920</wp:posOffset>
                      </wp:positionV>
                      <wp:extent cx="393065" cy="928370"/>
                      <wp:effectExtent l="0" t="952" r="25082" b="25083"/>
                      <wp:wrapNone/>
                      <wp:docPr id="17" name="Прямоугольник: скругленные углы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93065" cy="92837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15575" id="Прямоугольник: скругленные углы 17" o:spid="_x0000_s1026" style="position:absolute;margin-left:-63.7pt;margin-top:-19.6pt;width:30.95pt;height:73.1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" filled="f" strokecolor="black [3213]" strokeweight="1.5pt">
                      <v:stroke joinstyle="miter"/>
                    </v:roundrect>
                  </w:pict>
                </mc:Fallback>
              </mc:AlternateContent>
            </w:r>
          </w:p>
        </w:tc>
      </w:tr>
      <w:tr w:rsidR="00AB5B90" w14:paraId="1486137E" w14:textId="77777777" w:rsidTr="009C4CFD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0A50D7" w14:textId="77777777" w:rsidR="00AB5B90" w:rsidRPr="004F2600" w:rsidRDefault="00AB5B90" w:rsidP="009C4CFD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4F26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CC5173" w14:textId="456A802B" w:rsidR="00AB5B90" w:rsidRDefault="00AB5B9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5D80AB" w14:textId="00A7ABAA" w:rsidR="00AB5B90" w:rsidRDefault="00AB5B9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1DFC6E" w14:textId="2170AA70" w:rsidR="00AB5B90" w:rsidRDefault="00AB5B90" w:rsidP="00AB5B9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B5B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69FFC6" w14:textId="42740C82" w:rsidR="00AB5B90" w:rsidRDefault="00AB5B9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C99D0A7" wp14:editId="037AB3C7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51435</wp:posOffset>
                      </wp:positionV>
                      <wp:extent cx="408305" cy="973455"/>
                      <wp:effectExtent l="0" t="0" r="10795" b="17145"/>
                      <wp:wrapNone/>
                      <wp:docPr id="20" name="Прямоугольник: скругленные углы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305" cy="97345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A34138" id="Прямоугольник: скругленные углы 20" o:spid="_x0000_s1026" style="position:absolute;margin-left:-41.65pt;margin-top:4.05pt;width:32.15pt;height:76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" filled="f" strokecolor="black [3213]" strokeweight="1.5pt">
                      <v:stroke joinstyle="miter"/>
                    </v:roundrect>
                  </w:pict>
                </mc:Fallback>
              </mc:AlternateContent>
            </w:r>
          </w:p>
        </w:tc>
      </w:tr>
      <w:tr w:rsidR="00AB5B90" w14:paraId="3EF3A1B6" w14:textId="77777777" w:rsidTr="009C4CFD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A683F7" w14:textId="77777777" w:rsidR="00AB5B90" w:rsidRDefault="00AB5B9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218799" w14:textId="21C3D73A" w:rsidR="00AB5B90" w:rsidRDefault="00AB5B9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5BF5F0" w14:textId="3255B9A0" w:rsidR="00AB5B90" w:rsidRDefault="00AB5B90" w:rsidP="00AB5B9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B5B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F6CDAE" w14:textId="46660143" w:rsidR="00AB5B90" w:rsidRDefault="00AB5B90" w:rsidP="00AB5B9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B5B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3D6FB7" w14:textId="54DEBA00" w:rsidR="00AB5B90" w:rsidRDefault="00AB5B90" w:rsidP="009C4C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098FA5EF" w14:textId="26F051F0" w:rsidR="007867DE" w:rsidRDefault="00580169" w:rsidP="00AA7FA1">
      <w:pPr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7F6A323" wp14:editId="47878BBE">
                <wp:simplePos x="0" y="0"/>
                <wp:positionH relativeFrom="column">
                  <wp:posOffset>3147588</wp:posOffset>
                </wp:positionH>
                <wp:positionV relativeFrom="paragraph">
                  <wp:posOffset>-767115</wp:posOffset>
                </wp:positionV>
                <wp:extent cx="402850" cy="946321"/>
                <wp:effectExtent l="0" t="5080" r="11430" b="11430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2850" cy="946321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49892C" id="Прямоугольник: скругленные углы 18" o:spid="_x0000_s1026" style="position:absolute;margin-left:247.85pt;margin-top:-60.4pt;width:31.7pt;height:74.5pt;rotation:-9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" filled="f" strokecolor="black [3213]" strokeweight="1.5pt">
                <v:stroke joinstyle="miter"/>
              </v:roundrect>
            </w:pict>
          </mc:Fallback>
        </mc:AlternateContent>
      </w:r>
      <w:r w:rsidR="00AA7FA1" w:rsidRPr="00AA7FA1">
        <w:rPr>
          <w:lang w:val="ru-RU"/>
        </w:rPr>
        <w:br/>
      </w:r>
      <w:r w:rsidR="00AA7FA1" w:rsidRPr="00AA7F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Запишем формулу МКНФ, для чего последовательно рассмотрим каждый</w:t>
      </w:r>
      <w:r w:rsidR="00AA7FA1" w:rsidRPr="00AA7FA1">
        <w:rPr>
          <w:rFonts w:ascii="Times New Roman" w:hAnsi="Times New Roman" w:cs="Times New Roman"/>
          <w:sz w:val="28"/>
          <w:szCs w:val="28"/>
          <w:lang w:val="ru-RU"/>
        </w:rPr>
        <w:br/>
      </w:r>
      <w:r w:rsidR="00AA7FA1" w:rsidRPr="00AA7F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из интервалов. Для каждого интервала запишем минимальную дизъюнкцию,</w:t>
      </w:r>
      <w:r w:rsidR="00AA7FA1" w:rsidRPr="00AA7FA1">
        <w:rPr>
          <w:rFonts w:ascii="Times New Roman" w:hAnsi="Times New Roman" w:cs="Times New Roman"/>
          <w:sz w:val="28"/>
          <w:szCs w:val="28"/>
          <w:lang w:val="ru-RU"/>
        </w:rPr>
        <w:br/>
      </w:r>
      <w:r w:rsidR="00AA7FA1" w:rsidRPr="00AA7F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куда будут входить только те переменные и их отрицания, которые сохраняют</w:t>
      </w:r>
      <w:r w:rsidR="00AA7FA1" w:rsidRPr="00AA7FA1">
        <w:rPr>
          <w:rFonts w:ascii="Times New Roman" w:hAnsi="Times New Roman" w:cs="Times New Roman"/>
          <w:sz w:val="28"/>
          <w:szCs w:val="28"/>
          <w:lang w:val="ru-RU"/>
        </w:rPr>
        <w:br/>
      </w:r>
      <w:r w:rsidR="00AA7FA1" w:rsidRPr="00AA7F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свое значение на этом интервале. Переменные, которые меняют свое значение на</w:t>
      </w:r>
      <w:r w:rsidR="00AA7FA1" w:rsidRPr="00AA7FA1">
        <w:rPr>
          <w:rFonts w:ascii="Times New Roman" w:hAnsi="Times New Roman" w:cs="Times New Roman"/>
          <w:sz w:val="28"/>
          <w:szCs w:val="28"/>
          <w:lang w:val="ru-RU"/>
        </w:rPr>
        <w:br/>
      </w:r>
      <w:r w:rsidR="00AA7FA1" w:rsidRPr="00AA7F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интервале, упростятся. Чтобы получить МКНФ, необходимо объединить множество минимальных дизъюнкций</w:t>
      </w:r>
      <w:r w:rsidR="00AA7F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7FA1" w:rsidRPr="00AA7F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при помощи конъюнкции (формула </w:t>
      </w:r>
      <w:r w:rsidR="00AA7F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2</w:t>
      </w:r>
      <w:r w:rsidR="00AA7FA1" w:rsidRPr="00AA7F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8"/>
      </w:tblGrid>
      <w:tr w:rsidR="00AA7FA1" w14:paraId="2B47C2FB" w14:textId="77777777" w:rsidTr="009C4CFD">
        <w:tc>
          <w:tcPr>
            <w:tcW w:w="8642" w:type="dxa"/>
            <w:hideMark/>
          </w:tcPr>
          <w:p w14:paraId="253E8765" w14:textId="2EAB8299" w:rsidR="00AA7FA1" w:rsidRPr="0027051C" w:rsidRDefault="00FE327B" w:rsidP="009C4CF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МКНФ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+b+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⋅(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 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(a+c+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  <w:p w14:paraId="6ADCE942" w14:textId="77777777" w:rsidR="00AA7FA1" w:rsidRDefault="00AA7FA1" w:rsidP="009C4C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</m:oMath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988" w:type="dxa"/>
            <w:hideMark/>
          </w:tcPr>
          <w:p w14:paraId="37ED7254" w14:textId="08B978DE" w:rsidR="00AA7FA1" w:rsidRDefault="00AA7FA1" w:rsidP="009C4C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</w:tbl>
    <w:p w14:paraId="6C8429A5" w14:textId="77777777" w:rsidR="00AA7FA1" w:rsidRPr="00AA7FA1" w:rsidRDefault="00AA7FA1" w:rsidP="00AA7F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671392" w14:textId="77777777" w:rsidR="00610BE5" w:rsidRDefault="00610BE5" w:rsidP="00E30D76">
      <w:pPr>
        <w:pStyle w:val="1"/>
        <w:spacing w:line="360" w:lineRule="auto"/>
        <w:ind w:left="0"/>
        <w:rPr>
          <w:sz w:val="28"/>
          <w:szCs w:val="20"/>
          <w:lang w:val="ru-RU"/>
        </w:rPr>
      </w:pPr>
    </w:p>
    <w:p w14:paraId="51DB9674" w14:textId="6FCA015C" w:rsidR="00610BE5" w:rsidRPr="00E27591" w:rsidRDefault="00E27591" w:rsidP="00E27591">
      <w:pPr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>
        <w:rPr>
          <w:sz w:val="28"/>
          <w:szCs w:val="20"/>
          <w:lang w:val="ru-RU"/>
        </w:rPr>
        <w:br w:type="page"/>
      </w:r>
    </w:p>
    <w:p w14:paraId="36F70055" w14:textId="72668A33" w:rsidR="007867DE" w:rsidRPr="00AA7FA1" w:rsidRDefault="007867DE" w:rsidP="00E30D76">
      <w:pPr>
        <w:pStyle w:val="1"/>
        <w:spacing w:line="360" w:lineRule="auto"/>
        <w:ind w:left="0"/>
        <w:rPr>
          <w:sz w:val="28"/>
          <w:szCs w:val="20"/>
          <w:lang w:val="ru-RU"/>
        </w:rPr>
      </w:pPr>
      <w:bookmarkStart w:id="3" w:name="_Toc150376177"/>
      <w:r w:rsidRPr="007867DE">
        <w:rPr>
          <w:sz w:val="28"/>
          <w:szCs w:val="20"/>
          <w:lang w:val="ru-RU"/>
        </w:rPr>
        <w:lastRenderedPageBreak/>
        <w:t xml:space="preserve">4 </w:t>
      </w:r>
      <w:r w:rsidR="00AA7FA1" w:rsidRPr="00AA7FA1">
        <w:rPr>
          <w:rStyle w:val="markedcontent"/>
          <w:sz w:val="28"/>
          <w:szCs w:val="28"/>
          <w:lang w:val="ru-RU"/>
        </w:rPr>
        <w:t>ПРИВЕДЕНИЕ МДНФ И МКНФ К БАЗИСАМ «И-НЕ» И «ИЛИ-НЕ»</w:t>
      </w:r>
      <w:bookmarkEnd w:id="3"/>
    </w:p>
    <w:p w14:paraId="501B166C" w14:textId="126FBBAE" w:rsidR="00AA7FA1" w:rsidRPr="000D2576" w:rsidRDefault="00AA7FA1" w:rsidP="00610BE5">
      <w:pPr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0D2576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Теперь приведем полученные МДНФ и МКНФ к базисам «И-НЕ» и «ИЛИ-НЕ».</w:t>
      </w:r>
      <w:r w:rsidRPr="000D2576">
        <w:rPr>
          <w:rFonts w:ascii="Times New Roman" w:hAnsi="Times New Roman" w:cs="Times New Roman"/>
          <w:lang w:val="ru-RU"/>
        </w:rPr>
        <w:t xml:space="preserve"> </w:t>
      </w:r>
      <w:r w:rsidRPr="000D2576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Для этого воспользуемся законами де Моргана, в результате имеем формулы 3, 4, 5 и 6.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8"/>
      </w:tblGrid>
      <w:tr w:rsidR="00AA7FA1" w14:paraId="4371636E" w14:textId="77777777" w:rsidTr="006756E2">
        <w:tc>
          <w:tcPr>
            <w:tcW w:w="8642" w:type="dxa"/>
            <w:hideMark/>
          </w:tcPr>
          <w:p w14:paraId="1EE90247" w14:textId="5D36A44C" w:rsidR="00AA7FA1" w:rsidRPr="0027051C" w:rsidRDefault="00FE327B" w:rsidP="00AA7FA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МДНФ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и-не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⋅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 xml:space="preserve"> ⋅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 xml:space="preserve"> 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⋅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 xml:space="preserve"> 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</m:acc>
            </m:oMath>
            <w:r w:rsidR="00AA7FA1" w:rsidRPr="0027051C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</w:p>
          <w:p w14:paraId="797493C0" w14:textId="77777777" w:rsidR="00AA7FA1" w:rsidRDefault="00AA7FA1" w:rsidP="009C4C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</m:oMath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988" w:type="dxa"/>
            <w:hideMark/>
          </w:tcPr>
          <w:p w14:paraId="08551774" w14:textId="11675C38" w:rsidR="00AA7FA1" w:rsidRDefault="00AA7FA1" w:rsidP="009C4C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AA7FA1" w14:paraId="786FA09D" w14:textId="77777777" w:rsidTr="00675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0932D6" w14:textId="658202D6" w:rsidR="00AA7FA1" w:rsidRPr="00AA7FA1" w:rsidRDefault="00FE327B" w:rsidP="00AA7FA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МДНФ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или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не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+c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a+b+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</m:acc>
                          </m:e>
                        </m:acc>
                      </m:e>
                    </m:acc>
                  </m:e>
                </m:acc>
              </m:oMath>
            </m:oMathPara>
          </w:p>
          <w:p w14:paraId="5583D22C" w14:textId="77777777" w:rsidR="00AA7FA1" w:rsidRPr="00AA7FA1" w:rsidRDefault="00AA7FA1" w:rsidP="009C4C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Pr="00AA7FA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22BB13" w14:textId="32D3E41F" w:rsidR="00AA7FA1" w:rsidRDefault="00AA7FA1" w:rsidP="009C4C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AA7FA1" w14:paraId="4F27780A" w14:textId="77777777" w:rsidTr="00675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71A9A2" w14:textId="64D007BA" w:rsidR="00AA7FA1" w:rsidRPr="0027051C" w:rsidRDefault="00FE327B" w:rsidP="009C4CF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МКНФ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и-не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⋅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⋅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b⋅c⋅d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⋅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⋅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  <w:p w14:paraId="3C859CC5" w14:textId="77777777" w:rsidR="00AA7FA1" w:rsidRDefault="00AA7FA1" w:rsidP="009C4C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</m:oMath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DC0136" w14:textId="7D28BBEA" w:rsidR="00AA7FA1" w:rsidRDefault="00AA7FA1" w:rsidP="009C4C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AA7FA1" w14:paraId="7667F96A" w14:textId="77777777" w:rsidTr="008469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35088D" w14:textId="333E1121" w:rsidR="00AA7FA1" w:rsidRPr="0027051C" w:rsidRDefault="00FE327B" w:rsidP="009C4CF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МКНФ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или-не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+b+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a+c+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  <w:p w14:paraId="6595D8CB" w14:textId="77777777" w:rsidR="00AA7FA1" w:rsidRDefault="00AA7FA1" w:rsidP="009C4C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</m:oMath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AAE034" w14:textId="7B097EB4" w:rsidR="00AA7FA1" w:rsidRDefault="00AA7FA1" w:rsidP="009C4C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37FBB61" w14:textId="6E8D20B8" w:rsidR="00AA7FA1" w:rsidRDefault="00AA7FA1" w:rsidP="00AA7FA1">
      <w:pPr>
        <w:rPr>
          <w:lang w:val="ru-RU"/>
        </w:rPr>
      </w:pPr>
    </w:p>
    <w:p w14:paraId="372D251C" w14:textId="77777777" w:rsidR="002F1300" w:rsidRDefault="002F1300" w:rsidP="00AA7FA1">
      <w:pPr>
        <w:rPr>
          <w:lang w:val="ru-RU"/>
        </w:rPr>
      </w:pPr>
    </w:p>
    <w:p w14:paraId="37172DD9" w14:textId="77777777" w:rsidR="002F1300" w:rsidRDefault="002F1300" w:rsidP="00AA7FA1">
      <w:pPr>
        <w:rPr>
          <w:lang w:val="ru-RU"/>
        </w:rPr>
      </w:pPr>
    </w:p>
    <w:p w14:paraId="0F46B580" w14:textId="77777777" w:rsidR="002F1300" w:rsidRDefault="002F1300" w:rsidP="00AA7FA1">
      <w:pPr>
        <w:rPr>
          <w:lang w:val="ru-RU"/>
        </w:rPr>
      </w:pPr>
    </w:p>
    <w:p w14:paraId="403775D7" w14:textId="77777777" w:rsidR="002F1300" w:rsidRDefault="002F1300" w:rsidP="00AA7FA1">
      <w:pPr>
        <w:rPr>
          <w:lang w:val="ru-RU"/>
        </w:rPr>
      </w:pPr>
    </w:p>
    <w:p w14:paraId="2AB08708" w14:textId="77777777" w:rsidR="002F1300" w:rsidRDefault="002F1300" w:rsidP="00AA7FA1">
      <w:pPr>
        <w:rPr>
          <w:lang w:val="ru-RU"/>
        </w:rPr>
      </w:pPr>
    </w:p>
    <w:p w14:paraId="15C6D245" w14:textId="77777777" w:rsidR="002F1300" w:rsidRDefault="002F1300">
      <w:pPr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>
        <w:rPr>
          <w:sz w:val="28"/>
          <w:szCs w:val="20"/>
          <w:lang w:val="ru-RU"/>
        </w:rPr>
        <w:br w:type="page"/>
      </w:r>
    </w:p>
    <w:p w14:paraId="0E58ABF3" w14:textId="51391426" w:rsidR="002F1300" w:rsidRPr="002F1300" w:rsidRDefault="002F1300" w:rsidP="002F1300">
      <w:pPr>
        <w:pStyle w:val="1"/>
        <w:spacing w:line="360" w:lineRule="auto"/>
        <w:ind w:left="0"/>
        <w:rPr>
          <w:sz w:val="28"/>
          <w:szCs w:val="28"/>
          <w:lang w:val="ru-RU"/>
        </w:rPr>
      </w:pPr>
      <w:bookmarkStart w:id="4" w:name="_Toc150376178"/>
      <w:r>
        <w:rPr>
          <w:sz w:val="28"/>
          <w:szCs w:val="20"/>
          <w:lang w:val="ru-RU"/>
        </w:rPr>
        <w:lastRenderedPageBreak/>
        <w:t>5</w:t>
      </w:r>
      <w:r w:rsidRPr="007867DE">
        <w:rPr>
          <w:sz w:val="28"/>
          <w:szCs w:val="20"/>
          <w:lang w:val="ru-RU"/>
        </w:rPr>
        <w:t xml:space="preserve"> </w:t>
      </w:r>
      <w:r w:rsidRPr="002F1300">
        <w:rPr>
          <w:rStyle w:val="markedcontent"/>
          <w:sz w:val="28"/>
          <w:szCs w:val="28"/>
          <w:lang w:val="ru-RU"/>
        </w:rPr>
        <w:t>СХЕМЫ, РЕАЛИЗУЮЩИЕ МДНФ И МКНФ В ТРЕБУЕМЫХ ЛОГИЧЕСКИХ БАЗИСА</w:t>
      </w:r>
      <w:r>
        <w:rPr>
          <w:rStyle w:val="markedcontent"/>
          <w:sz w:val="28"/>
          <w:szCs w:val="28"/>
          <w:lang w:val="ru-RU"/>
        </w:rPr>
        <w:t>Х</w:t>
      </w:r>
      <w:bookmarkEnd w:id="4"/>
    </w:p>
    <w:p w14:paraId="0542040F" w14:textId="5E78E1B2" w:rsidR="002F1300" w:rsidRPr="002F1300" w:rsidRDefault="002F1300" w:rsidP="002F13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30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Построим в лабораторном комплексе комбинационные схемы, реализующие рассматриваемую функцию в базисах «И-НЕ» и «ИЛИ-НЕ» (всего 4 схемы),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130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протестируем их работу и убедимся в их правильности (рис. 1–4).</w:t>
      </w:r>
      <w:r w:rsidR="002623FC" w:rsidRPr="002623FC">
        <w:rPr>
          <w:noProof/>
          <w:lang w:val="ru-RU"/>
        </w:rPr>
        <w:t xml:space="preserve"> </w:t>
      </w:r>
      <w:r w:rsidR="002623FC">
        <w:rPr>
          <w:noProof/>
        </w:rPr>
        <w:drawing>
          <wp:inline distT="0" distB="0" distL="0" distR="0" wp14:anchorId="1E937911" wp14:editId="68ED7C5F">
            <wp:extent cx="6121400" cy="3871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7284" w14:textId="1A73B18F" w:rsidR="002623FC" w:rsidRDefault="002623FC" w:rsidP="002623FC">
      <w:pPr>
        <w:jc w:val="center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r w:rsidR="00572BE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23F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Тестирование схемы МДНФ, построенной в базисе «И-НЕ»</w:t>
      </w:r>
    </w:p>
    <w:p w14:paraId="68107A9B" w14:textId="40995DD2" w:rsidR="002623FC" w:rsidRDefault="00572BE2" w:rsidP="002623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6B12218" wp14:editId="1DE3F8F5">
            <wp:extent cx="6121400" cy="3883660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1E36" w14:textId="4742025F" w:rsidR="002623FC" w:rsidRDefault="002623FC" w:rsidP="002623FC">
      <w:pPr>
        <w:jc w:val="center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</w:t>
      </w:r>
      <w:r w:rsidR="00572BE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23F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Тестирование схемы МДНФ, построенной в базисе «И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ЛИ</w:t>
      </w:r>
      <w:r w:rsidRPr="002623F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-НЕ»</w:t>
      </w:r>
    </w:p>
    <w:p w14:paraId="5E10A5F6" w14:textId="109EAB89" w:rsidR="002623FC" w:rsidRDefault="002623FC" w:rsidP="002623FC">
      <w:pPr>
        <w:jc w:val="center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275EE4" wp14:editId="70BF91F9">
            <wp:extent cx="6121400" cy="38252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12A8" w14:textId="2377B5E8" w:rsidR="002623FC" w:rsidRDefault="002623FC" w:rsidP="002623FC">
      <w:pPr>
        <w:jc w:val="center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915BE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2BE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23F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Тестирование схемы М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К</w:t>
      </w:r>
      <w:r w:rsidRPr="002623F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НФ, построенной в базисе «И-НЕ»</w:t>
      </w:r>
    </w:p>
    <w:p w14:paraId="090F4CD4" w14:textId="0A18807D" w:rsidR="002623FC" w:rsidRDefault="002623FC" w:rsidP="002623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05F1E1" w14:textId="241D46F7" w:rsidR="009915BE" w:rsidRDefault="009915BE" w:rsidP="002623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383FBC" w14:textId="33D50E5C" w:rsidR="009915BE" w:rsidRDefault="00572BE2" w:rsidP="002623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7221233" wp14:editId="2E1BD9B3">
            <wp:extent cx="6121400" cy="38150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1A5F" w14:textId="4EC99874" w:rsidR="00572BE2" w:rsidRDefault="00572BE2" w:rsidP="00572BE2">
      <w:pPr>
        <w:jc w:val="center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</w:t>
      </w:r>
      <w:r w:rsidRPr="002623F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Тестирование схемы М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К</w:t>
      </w:r>
      <w:r w:rsidRPr="002623F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НФ, построенной в базисе «И-НЕ»</w:t>
      </w:r>
    </w:p>
    <w:p w14:paraId="0F94AAA7" w14:textId="77777777" w:rsidR="00572BE2" w:rsidRPr="002623FC" w:rsidRDefault="00572BE2" w:rsidP="002623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51C0B4" w14:textId="77777777" w:rsidR="00E27591" w:rsidRDefault="00E27591">
      <w:pPr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bookmarkStart w:id="5" w:name="_Toc150376179"/>
      <w:r>
        <w:rPr>
          <w:sz w:val="28"/>
          <w:szCs w:val="20"/>
          <w:lang w:val="ru-RU"/>
        </w:rPr>
        <w:br w:type="page"/>
      </w:r>
    </w:p>
    <w:p w14:paraId="772BDCCB" w14:textId="14A75AC4" w:rsidR="007867DE" w:rsidRPr="007867DE" w:rsidRDefault="00572BE2" w:rsidP="00E30D76">
      <w:pPr>
        <w:pStyle w:val="1"/>
        <w:spacing w:line="360" w:lineRule="auto"/>
        <w:ind w:left="0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lastRenderedPageBreak/>
        <w:t>6</w:t>
      </w:r>
      <w:r w:rsidR="007867DE" w:rsidRPr="007867DE">
        <w:rPr>
          <w:sz w:val="28"/>
          <w:szCs w:val="20"/>
          <w:lang w:val="ru-RU"/>
        </w:rPr>
        <w:t xml:space="preserve"> </w:t>
      </w:r>
      <w:r w:rsidR="007867DE">
        <w:rPr>
          <w:sz w:val="28"/>
          <w:szCs w:val="20"/>
          <w:lang w:val="ru-RU"/>
        </w:rPr>
        <w:t>ВЫВОДЫ</w:t>
      </w:r>
      <w:bookmarkEnd w:id="5"/>
    </w:p>
    <w:p w14:paraId="784713F1" w14:textId="7D57BACF" w:rsidR="00572BE2" w:rsidRPr="004F2600" w:rsidRDefault="00611DC7" w:rsidP="00572B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ascii="Times New Roman" w:hAnsi="Times New Roman" w:cs="Times New Roman"/>
          <w:bCs/>
          <w:sz w:val="28"/>
          <w:szCs w:val="28"/>
          <w:lang w:val="ru-RU"/>
        </w:rPr>
        <w:t>Была восстановлена таблица истинности логической функции от четырёх переменных, заданная в 16-ричной векторной форме</w:t>
      </w:r>
      <w:r w:rsidRPr="00D7649C">
        <w:rPr>
          <w:rStyle w:val="markedcontent"/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0E56FA">
        <w:rPr>
          <w:rStyle w:val="markedcontent"/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969C3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Далее полученная логическая функция была минимизирована </w:t>
      </w:r>
      <w:r w:rsidR="00572BE2" w:rsidRPr="00AB4DD8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при помощи карт Карно</w:t>
      </w:r>
      <w:r w:rsidR="006969C3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, после чего были построены </w:t>
      </w:r>
      <w:r w:rsidR="00572BE2" w:rsidRPr="00AB4DD8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формулы МДНФ и МКНФ в общем</w:t>
      </w:r>
      <w:r w:rsidR="00572BE2" w:rsidRPr="00AB4DD8">
        <w:rPr>
          <w:rFonts w:ascii="Times New Roman" w:hAnsi="Times New Roman" w:cs="Times New Roman"/>
          <w:lang w:val="ru-RU"/>
        </w:rPr>
        <w:t xml:space="preserve"> </w:t>
      </w:r>
      <w:r w:rsidR="00572BE2" w:rsidRPr="00AB4DD8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базисе. </w:t>
      </w:r>
      <w:r w:rsidR="006969C3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Далее формулы </w:t>
      </w:r>
      <w:r w:rsidR="00572BE2" w:rsidRPr="00AB4DD8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МДНФ и МКНФ </w:t>
      </w:r>
      <w:r w:rsidR="006969C3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были переведены </w:t>
      </w:r>
      <w:r w:rsidR="00572BE2" w:rsidRPr="00AB4DD8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в базисы «И-НЕ» и «ИЛИ-НЕ». </w:t>
      </w:r>
      <w:r w:rsidR="006969C3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</w:t>
      </w:r>
      <w:r w:rsidR="006969C3" w:rsidRPr="00AB4DD8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лабораторном комплексе</w:t>
      </w:r>
      <w:r w:rsidR="006969C3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были построены </w:t>
      </w:r>
      <w:r w:rsidR="00572BE2" w:rsidRPr="00AB4DD8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комбинационные схемы для приведенных к базисам формул МДНФ и МКНФ</w:t>
      </w:r>
      <w:r w:rsidR="006969C3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с использованием исключительно тех элементов, которые входят в конкретный базис</w:t>
      </w:r>
      <w:r w:rsidR="00572BE2" w:rsidRPr="00AB4DD8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969C3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Тестирование показало, что схемы построены верно.</w:t>
      </w:r>
    </w:p>
    <w:p w14:paraId="54146F07" w14:textId="59D4ECA0" w:rsidR="00611DC7" w:rsidRPr="00D7649C" w:rsidRDefault="00611DC7" w:rsidP="000E56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53C6EA3" w14:textId="2EA07CD3" w:rsidR="00316760" w:rsidRDefault="0031676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F28F44D" w14:textId="77777777" w:rsidR="005109A3" w:rsidRPr="00B13A58" w:rsidRDefault="005109A3">
      <w:pPr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bookmarkStart w:id="6" w:name="_Toc150376180"/>
      <w:r w:rsidRPr="00B13A58">
        <w:rPr>
          <w:sz w:val="28"/>
          <w:szCs w:val="20"/>
          <w:lang w:val="ru-RU"/>
        </w:rPr>
        <w:br w:type="page"/>
      </w:r>
    </w:p>
    <w:p w14:paraId="41D3AE4F" w14:textId="62D34C74" w:rsidR="00316760" w:rsidRPr="00316760" w:rsidRDefault="00C05CB7" w:rsidP="00316760">
      <w:pPr>
        <w:pStyle w:val="1"/>
        <w:spacing w:line="360" w:lineRule="auto"/>
        <w:rPr>
          <w:sz w:val="28"/>
          <w:szCs w:val="20"/>
          <w:lang w:val="ru-RU"/>
        </w:rPr>
      </w:pPr>
      <w:r w:rsidRPr="00B13A58">
        <w:rPr>
          <w:sz w:val="28"/>
          <w:szCs w:val="20"/>
          <w:lang w:val="ru-RU"/>
        </w:rPr>
        <w:lastRenderedPageBreak/>
        <w:t>7</w:t>
      </w:r>
      <w:r w:rsidR="00316760" w:rsidRPr="007867DE">
        <w:rPr>
          <w:sz w:val="28"/>
          <w:szCs w:val="20"/>
          <w:lang w:val="ru-RU"/>
        </w:rPr>
        <w:t xml:space="preserve"> </w:t>
      </w:r>
      <w:r w:rsidR="00316760">
        <w:rPr>
          <w:sz w:val="28"/>
          <w:szCs w:val="20"/>
          <w:lang w:val="ru-RU"/>
        </w:rPr>
        <w:t>СПИСОК ИНФОРМАЦИОННЫХ ИСТОЧНИКОВ</w:t>
      </w:r>
      <w:bookmarkEnd w:id="6"/>
    </w:p>
    <w:p w14:paraId="2FDFCCDC" w14:textId="66DA9383" w:rsidR="00D534B7" w:rsidRDefault="00D534B7" w:rsidP="00316760">
      <w:pPr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1. Смирнов </w:t>
      </w:r>
      <w:proofErr w:type="spellStart"/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С.С</w:t>
      </w:r>
      <w:proofErr w:type="spellEnd"/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., Карпов </w:t>
      </w:r>
      <w:proofErr w:type="spellStart"/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Д.А</w:t>
      </w:r>
      <w:proofErr w:type="spellEnd"/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. Информатика: Методические указания по выполнению практических работ / </w:t>
      </w:r>
      <w:proofErr w:type="spellStart"/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С.С</w:t>
      </w:r>
      <w:proofErr w:type="spellEnd"/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. Смирнов, </w:t>
      </w:r>
      <w:proofErr w:type="spellStart"/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Д.А</w:t>
      </w:r>
      <w:proofErr w:type="spellEnd"/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 Карпов — М., МИРЭА — Российский технологический университет, 2020. – 102 с.</w:t>
      </w:r>
    </w:p>
    <w:p w14:paraId="6A59F6E2" w14:textId="1C9982EE" w:rsidR="00F511ED" w:rsidRPr="00562F06" w:rsidRDefault="00F511ED" w:rsidP="003167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511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 </w:t>
      </w:r>
      <w:r w:rsidR="00562F06"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Смирнов </w:t>
      </w:r>
      <w:proofErr w:type="spellStart"/>
      <w:r w:rsidR="00562F06"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С.С</w:t>
      </w:r>
      <w:proofErr w:type="spellEnd"/>
      <w:r w:rsidR="00562F06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. Лекция 6 – Минимизация логических функций. Приведение к логическому базису </w:t>
      </w:r>
      <w:r w:rsidR="00562F06" w:rsidRPr="00562F06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/ </w:t>
      </w:r>
      <w:proofErr w:type="spellStart"/>
      <w:r w:rsidR="00562F06"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С.С</w:t>
      </w:r>
      <w:proofErr w:type="spellEnd"/>
      <w:r w:rsidR="00562F06"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 Смирнов</w:t>
      </w:r>
      <w:r w:rsidR="00562F06" w:rsidRPr="00562F06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2F06"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— М., МИРЭА — Российский технологический университет, 2020.</w:t>
      </w:r>
    </w:p>
    <w:sectPr w:rsidR="00F511ED" w:rsidRPr="00562F06" w:rsidSect="00AB4DD8">
      <w:footerReference w:type="default" r:id="rId13"/>
      <w:pgSz w:w="11909" w:h="16834"/>
      <w:pgMar w:top="1134" w:right="851" w:bottom="1134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90E64" w14:textId="77777777" w:rsidR="00FE327B" w:rsidRDefault="00FE327B" w:rsidP="00534E19">
      <w:pPr>
        <w:spacing w:after="0" w:line="240" w:lineRule="auto"/>
      </w:pPr>
      <w:r>
        <w:separator/>
      </w:r>
    </w:p>
  </w:endnote>
  <w:endnote w:type="continuationSeparator" w:id="0">
    <w:p w14:paraId="192784FC" w14:textId="77777777" w:rsidR="00FE327B" w:rsidRDefault="00FE327B" w:rsidP="0053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60985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5EFCFE8" w14:textId="4DB5C012" w:rsidR="00534E19" w:rsidRPr="00EF15AB" w:rsidRDefault="00534E19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F15A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F15A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F15A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F15AB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EF15A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E80635" w14:textId="77777777" w:rsidR="00534E19" w:rsidRPr="00534E19" w:rsidRDefault="00534E19">
    <w:pPr>
      <w:pStyle w:val="a6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A1BBD" w14:textId="77777777" w:rsidR="00FE327B" w:rsidRDefault="00FE327B" w:rsidP="00534E19">
      <w:pPr>
        <w:spacing w:after="0" w:line="240" w:lineRule="auto"/>
      </w:pPr>
      <w:r>
        <w:separator/>
      </w:r>
    </w:p>
  </w:footnote>
  <w:footnote w:type="continuationSeparator" w:id="0">
    <w:p w14:paraId="68093DA7" w14:textId="77777777" w:rsidR="00FE327B" w:rsidRDefault="00FE327B" w:rsidP="0053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13A"/>
    <w:multiLevelType w:val="hybridMultilevel"/>
    <w:tmpl w:val="A76A2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128C2"/>
    <w:multiLevelType w:val="hybridMultilevel"/>
    <w:tmpl w:val="C6121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E36C1"/>
    <w:multiLevelType w:val="hybridMultilevel"/>
    <w:tmpl w:val="744C2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26A"/>
    <w:rsid w:val="00036F95"/>
    <w:rsid w:val="000422B6"/>
    <w:rsid w:val="000C0082"/>
    <w:rsid w:val="000C5506"/>
    <w:rsid w:val="000D2576"/>
    <w:rsid w:val="000E56FA"/>
    <w:rsid w:val="000E5950"/>
    <w:rsid w:val="00196127"/>
    <w:rsid w:val="00221C24"/>
    <w:rsid w:val="0022626A"/>
    <w:rsid w:val="002561F1"/>
    <w:rsid w:val="002623FC"/>
    <w:rsid w:val="0027051C"/>
    <w:rsid w:val="002F1300"/>
    <w:rsid w:val="00316760"/>
    <w:rsid w:val="0032219F"/>
    <w:rsid w:val="00326D54"/>
    <w:rsid w:val="00357DAC"/>
    <w:rsid w:val="00396524"/>
    <w:rsid w:val="003A70BA"/>
    <w:rsid w:val="003F37CE"/>
    <w:rsid w:val="0043126D"/>
    <w:rsid w:val="00477718"/>
    <w:rsid w:val="004841CB"/>
    <w:rsid w:val="004B0B22"/>
    <w:rsid w:val="004E1AFB"/>
    <w:rsid w:val="004F2600"/>
    <w:rsid w:val="005109A3"/>
    <w:rsid w:val="0052715F"/>
    <w:rsid w:val="00534E19"/>
    <w:rsid w:val="00562F06"/>
    <w:rsid w:val="00572BE2"/>
    <w:rsid w:val="00580169"/>
    <w:rsid w:val="005811B3"/>
    <w:rsid w:val="005C335C"/>
    <w:rsid w:val="005D2C2B"/>
    <w:rsid w:val="00601C56"/>
    <w:rsid w:val="00610BE5"/>
    <w:rsid w:val="00611DC7"/>
    <w:rsid w:val="006551ED"/>
    <w:rsid w:val="006756E2"/>
    <w:rsid w:val="006969C3"/>
    <w:rsid w:val="006D2EB2"/>
    <w:rsid w:val="00734F56"/>
    <w:rsid w:val="00734FB3"/>
    <w:rsid w:val="00744385"/>
    <w:rsid w:val="00750706"/>
    <w:rsid w:val="007532F9"/>
    <w:rsid w:val="007867DE"/>
    <w:rsid w:val="007A37C7"/>
    <w:rsid w:val="007B2800"/>
    <w:rsid w:val="007E5C76"/>
    <w:rsid w:val="00837A32"/>
    <w:rsid w:val="0084699F"/>
    <w:rsid w:val="00887224"/>
    <w:rsid w:val="008A3FBA"/>
    <w:rsid w:val="00902C63"/>
    <w:rsid w:val="00924BA7"/>
    <w:rsid w:val="009915BE"/>
    <w:rsid w:val="00AA7FA1"/>
    <w:rsid w:val="00AB4DD8"/>
    <w:rsid w:val="00AB5B90"/>
    <w:rsid w:val="00AD5D8B"/>
    <w:rsid w:val="00B13A58"/>
    <w:rsid w:val="00B501FD"/>
    <w:rsid w:val="00C05CB7"/>
    <w:rsid w:val="00C2348C"/>
    <w:rsid w:val="00C9707A"/>
    <w:rsid w:val="00CA141F"/>
    <w:rsid w:val="00CD08A8"/>
    <w:rsid w:val="00D06741"/>
    <w:rsid w:val="00D26A35"/>
    <w:rsid w:val="00D32093"/>
    <w:rsid w:val="00D33548"/>
    <w:rsid w:val="00D445C8"/>
    <w:rsid w:val="00D534B7"/>
    <w:rsid w:val="00D7649C"/>
    <w:rsid w:val="00D83065"/>
    <w:rsid w:val="00DE25DF"/>
    <w:rsid w:val="00E15996"/>
    <w:rsid w:val="00E27591"/>
    <w:rsid w:val="00E30D76"/>
    <w:rsid w:val="00E568BD"/>
    <w:rsid w:val="00E62F29"/>
    <w:rsid w:val="00EF15AB"/>
    <w:rsid w:val="00EF175F"/>
    <w:rsid w:val="00F511ED"/>
    <w:rsid w:val="00F5146D"/>
    <w:rsid w:val="00F83C5A"/>
    <w:rsid w:val="00FE327B"/>
    <w:rsid w:val="00F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1CA67"/>
  <w15:docId w15:val="{2FDE69DB-40BF-4EED-8FDF-0662B31A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418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1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34E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34E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4E19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534E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4E19"/>
    <w:rPr>
      <w:rFonts w:ascii="Calibri" w:eastAsia="Calibri" w:hAnsi="Calibri" w:cs="Calibri"/>
      <w:color w:val="000000"/>
    </w:rPr>
  </w:style>
  <w:style w:type="character" w:customStyle="1" w:styleId="20">
    <w:name w:val="Заголовок 2 Знак"/>
    <w:basedOn w:val="a0"/>
    <w:link w:val="2"/>
    <w:uiPriority w:val="9"/>
    <w:rsid w:val="00EF15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F15AB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7649C"/>
    <w:pPr>
      <w:tabs>
        <w:tab w:val="right" w:leader="dot" w:pos="9630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EF15A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F15AB"/>
    <w:pPr>
      <w:spacing w:after="100"/>
      <w:ind w:left="220"/>
    </w:pPr>
  </w:style>
  <w:style w:type="table" w:styleId="aa">
    <w:name w:val="Table Grid"/>
    <w:basedOn w:val="a1"/>
    <w:uiPriority w:val="39"/>
    <w:rsid w:val="00036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036F95"/>
    <w:rPr>
      <w:color w:val="808080"/>
    </w:rPr>
  </w:style>
  <w:style w:type="character" w:customStyle="1" w:styleId="markedcontent">
    <w:name w:val="markedcontent"/>
    <w:basedOn w:val="a0"/>
    <w:rsid w:val="00D53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F3557-ECFE-4058-99C2-FFF2E9432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Даниил Линник</cp:lastModifiedBy>
  <cp:revision>22</cp:revision>
  <cp:lastPrinted>2023-11-08T20:05:00Z</cp:lastPrinted>
  <dcterms:created xsi:type="dcterms:W3CDTF">2023-11-08T18:16:00Z</dcterms:created>
  <dcterms:modified xsi:type="dcterms:W3CDTF">2023-11-08T20:06:00Z</dcterms:modified>
</cp:coreProperties>
</file>