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-202565</wp:posOffset>
                </wp:positionH>
                <wp:positionV relativeFrom="paragraph">
                  <wp:posOffset>79375</wp:posOffset>
                </wp:positionV>
                <wp:extent cx="6075045" cy="1270"/>
                <wp:effectExtent l="0" t="0" r="0" b="0"/>
                <wp:wrapNone/>
                <wp:docPr id="1" name="Shape1"/>
                <a:graphic xmlns:a="http://schemas.openxmlformats.org/drawingml/2006/main">
                  <a:graphicData uri="http://schemas.microsoft.com/office/word/2010/wordprocessingShape">
                    <wps:wsp>
                      <wps:cNvSpPr/>
                      <wps:spPr>
                        <a:xfrm>
                          <a:off x="0" y="0"/>
                          <a:ext cx="60742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5.95pt,6.25pt" to="462.3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w:t>
      </w:r>
      <w:r>
        <w:rPr>
          <w:rFonts w:eastAsia="Microsoft YaHei" w:cs="Lucida Sans"/>
          <w:b/>
          <w:bCs/>
          <w:color w:val="auto"/>
          <w:kern w:val="2"/>
          <w:sz w:val="32"/>
          <w:szCs w:val="32"/>
          <w:lang w:val="en-US" w:eastAsia="zh-CN" w:bidi="hi-IN"/>
        </w:rPr>
        <w:t>6</w:t>
      </w:r>
    </w:p>
    <w:p>
      <w:pPr>
        <w:pStyle w:val="TextBody"/>
        <w:numPr>
          <w:ilvl w:val="0"/>
          <w:numId w:val="3"/>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fix assignments of Pressure and FiO2 setpoints; use 3.0 and 21.0 as default (if nothing in FLASH), don’t read setpoints from knobs unless knob selection is enabled.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NEW BEHAVIOR: </w:t>
      </w:r>
      <w:r>
        <w:rPr>
          <w:rFonts w:eastAsia="NSimSun" w:cs="Lucida Sans"/>
          <w:b w:val="false"/>
          <w:bCs w:val="false"/>
          <w:color w:val="auto"/>
          <w:kern w:val="2"/>
          <w:sz w:val="24"/>
          <w:szCs w:val="24"/>
          <w:lang w:val="en-US" w:eastAsia="zh-CN" w:bidi="hi-IN"/>
        </w:rPr>
        <w:t>flow of states between “ready to run” to “ramping” to “running” now smooth; “Pause” button now shuts down system</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w:t>
      </w:r>
      <w:r>
        <w:rPr>
          <w:rFonts w:eastAsia="NSimSun" w:cs="Lucida Sans"/>
          <w:b w:val="false"/>
          <w:bCs w:val="false"/>
          <w:color w:val="auto"/>
          <w:kern w:val="2"/>
          <w:sz w:val="24"/>
          <w:szCs w:val="24"/>
          <w:lang w:val="en-US" w:eastAsia="zh-CN" w:bidi="hi-IN"/>
        </w:rPr>
        <w:t>EW BEHAVIOR: the “Self Test” screen will now start a “c_factor_calibration”.  The old behavior was to start a “power_on_self_test”, which was wrong.</w:t>
      </w:r>
    </w:p>
    <w:p>
      <w:pPr>
        <w:pStyle w:val="Heading2"/>
        <w:bidi w:val="0"/>
        <w:jc w:val="left"/>
        <w:rPr/>
      </w:pPr>
      <w:r>
        <w:rPr/>
        <w:t>Version 2.</w:t>
      </w:r>
      <w:r>
        <w:rPr>
          <w:rFonts w:eastAsia="Microsoft YaHei" w:cs="Lucida Sans"/>
          <w:b/>
          <w:bCs/>
          <w:color w:val="auto"/>
          <w:kern w:val="2"/>
          <w:sz w:val="32"/>
          <w:szCs w:val="32"/>
          <w:lang w:val="en-US" w:eastAsia="zh-CN" w:bidi="hi-IN"/>
        </w:rPr>
        <w:t>2.5</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when using the HeatPlate PID loop with maximum value of 10000, the standard board smokes.  Reduce the PID maximum value to 2000 to prevent board damage.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ENHANCMENT: handle states of “running” and “pause” in the state machine</w:t>
      </w:r>
    </w:p>
    <w:p>
      <w:pPr>
        <w:pStyle w:val="Heading2"/>
        <w:bidi w:val="0"/>
        <w:jc w:val="left"/>
        <w:rPr/>
      </w:pPr>
      <w:r>
        <w:rPr/>
        <w:t>Version 2.</w:t>
      </w:r>
      <w:r>
        <w:rPr>
          <w:rFonts w:eastAsia="Microsoft YaHei" w:cs="Lucida Sans"/>
          <w:b/>
          <w:bCs/>
          <w:color w:val="auto"/>
          <w:kern w:val="2"/>
          <w:sz w:val="32"/>
          <w:szCs w:val="32"/>
          <w:lang w:val="en-US" w:eastAsia="zh-CN" w:bidi="hi-IN"/>
        </w:rPr>
        <w:t>2.4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-183515</wp:posOffset>
                </wp:positionH>
                <wp:positionV relativeFrom="paragraph">
                  <wp:posOffset>-41275</wp:posOffset>
                </wp:positionV>
                <wp:extent cx="1746885" cy="1270"/>
                <wp:effectExtent l="0" t="0" r="0" b="0"/>
                <wp:wrapNone/>
                <wp:docPr id="2" name="Shape1_4"/>
                <a:graphic xmlns:a="http://schemas.openxmlformats.org/drawingml/2006/main">
                  <a:graphicData uri="http://schemas.microsoft.com/office/word/2010/wordprocessingShape">
                    <wps:wsp>
                      <wps:cNvSpPr/>
                      <wps:spPr>
                        <a:xfrm>
                          <a:off x="0" y="0"/>
                          <a:ext cx="17463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45pt,-3.25pt" to="123pt,-3.25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-183515</wp:posOffset>
                </wp:positionH>
                <wp:positionV relativeFrom="paragraph">
                  <wp:posOffset>-41275</wp:posOffset>
                </wp:positionV>
                <wp:extent cx="1746885" cy="1270"/>
                <wp:effectExtent l="0" t="0" r="0" b="0"/>
                <wp:wrapNone/>
                <wp:docPr id="3" name="Shape1_3"/>
                <a:graphic xmlns:a="http://schemas.openxmlformats.org/drawingml/2006/main">
                  <a:graphicData uri="http://schemas.microsoft.com/office/word/2010/wordprocessingShape">
                    <wps:wsp>
                      <wps:cNvSpPr/>
                      <wps:spPr>
                        <a:xfrm>
                          <a:off x="0" y="0"/>
                          <a:ext cx="17463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45pt,-3.25pt" to="123pt,-3.25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-137795</wp:posOffset>
                </wp:positionH>
                <wp:positionV relativeFrom="paragraph">
                  <wp:posOffset>-54610</wp:posOffset>
                </wp:positionV>
                <wp:extent cx="1746885" cy="1270"/>
                <wp:effectExtent l="0" t="0" r="0" b="0"/>
                <wp:wrapNone/>
                <wp:docPr id="4" name="Shape1_2"/>
                <a:graphic xmlns:a="http://schemas.openxmlformats.org/drawingml/2006/main">
                  <a:graphicData uri="http://schemas.microsoft.com/office/word/2010/wordprocessingShape">
                    <wps:wsp>
                      <wps:cNvSpPr/>
                      <wps:spPr>
                        <a:xfrm>
                          <a:off x="0" y="0"/>
                          <a:ext cx="17463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85pt,-4.3pt" to="126.6pt,-4.3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-137795</wp:posOffset>
                </wp:positionH>
                <wp:positionV relativeFrom="paragraph">
                  <wp:posOffset>-54610</wp:posOffset>
                </wp:positionV>
                <wp:extent cx="1746885" cy="1270"/>
                <wp:effectExtent l="0" t="0" r="0" b="0"/>
                <wp:wrapNone/>
                <wp:docPr id="5" name="Shape1_1"/>
                <a:graphic xmlns:a="http://schemas.openxmlformats.org/drawingml/2006/main">
                  <a:graphicData uri="http://schemas.microsoft.com/office/word/2010/wordprocessingShape">
                    <wps:wsp>
                      <wps:cNvSpPr/>
                      <wps:spPr>
                        <a:xfrm>
                          <a:off x="0" y="0"/>
                          <a:ext cx="17463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85pt,-4.3pt" to="126.6pt,-4.3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-92075</wp:posOffset>
                </wp:positionH>
                <wp:positionV relativeFrom="paragraph">
                  <wp:posOffset>-61595</wp:posOffset>
                </wp:positionV>
                <wp:extent cx="1746885" cy="1270"/>
                <wp:effectExtent l="0" t="0" r="0" b="0"/>
                <wp:wrapNone/>
                <wp:docPr id="6" name="Shape1_0"/>
                <a:graphic xmlns:a="http://schemas.openxmlformats.org/drawingml/2006/main">
                  <a:graphicData uri="http://schemas.microsoft.com/office/word/2010/wordprocessingShape">
                    <wps:wsp>
                      <wps:cNvSpPr/>
                      <wps:spPr>
                        <a:xfrm>
                          <a:off x="0" y="0"/>
                          <a:ext cx="17463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25pt,-4.85pt" to="130.2pt,-4.85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LibreOffice/7.0.4.2$Windows_X86_64 LibreOffice_project/dcf040e67528d9187c66b2379df5ea4407429775</Application>
  <AppVersion>15.0000</AppVersion>
  <Pages>6</Pages>
  <Words>1643</Words>
  <Characters>9069</Characters>
  <CharactersWithSpaces>10616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2021-04-21T14:46:35Z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