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6ECD" w14:textId="31911848" w:rsidR="00C46F0E" w:rsidRDefault="00C46F0E" w:rsidP="00491F3F">
      <w:pPr>
        <w:spacing w:line="360" w:lineRule="auto"/>
        <w:rPr>
          <w:lang w:val="en-US"/>
        </w:rPr>
      </w:pPr>
      <w:proofErr w:type="spellStart"/>
      <w:r w:rsidRPr="006928CA">
        <w:rPr>
          <w:lang w:val="en-US"/>
        </w:rPr>
        <w:t>Comentario</w:t>
      </w:r>
      <w:proofErr w:type="spellEnd"/>
      <w:r w:rsidRPr="006928CA">
        <w:rPr>
          <w:lang w:val="en-US"/>
        </w:rPr>
        <w:t xml:space="preserve"> del </w:t>
      </w:r>
      <w:proofErr w:type="spellStart"/>
      <w:r w:rsidRPr="006928CA">
        <w:rPr>
          <w:lang w:val="en-US"/>
        </w:rPr>
        <w:t>artículo</w:t>
      </w:r>
      <w:proofErr w:type="spellEnd"/>
      <w:r w:rsidRPr="006928CA">
        <w:rPr>
          <w:lang w:val="en-US"/>
        </w:rPr>
        <w:t>:</w:t>
      </w:r>
      <w:r w:rsidR="006928CA" w:rsidRPr="006928CA">
        <w:rPr>
          <w:lang w:val="en-US"/>
        </w:rPr>
        <w:t xml:space="preserve"> </w:t>
      </w:r>
      <w:r w:rsidR="006928CA">
        <w:rPr>
          <w:lang w:val="en-US"/>
        </w:rPr>
        <w:t>“</w:t>
      </w:r>
      <w:r w:rsidRPr="00B848A6">
        <w:rPr>
          <w:lang w:val="en-US"/>
        </w:rPr>
        <w:t xml:space="preserve">Let’s </w:t>
      </w:r>
      <w:r w:rsidR="00B848A6" w:rsidRPr="00B848A6">
        <w:rPr>
          <w:lang w:val="en-US"/>
        </w:rPr>
        <w:t xml:space="preserve">DAG </w:t>
      </w:r>
      <w:proofErr w:type="gramStart"/>
      <w:r w:rsidR="006928CA" w:rsidRPr="00B848A6">
        <w:rPr>
          <w:lang w:val="en-US"/>
        </w:rPr>
        <w:t>in</w:t>
      </w:r>
      <w:r w:rsidR="006928CA">
        <w:rPr>
          <w:lang w:val="en-US"/>
        </w:rPr>
        <w:t>:</w:t>
      </w:r>
      <w:proofErr w:type="gramEnd"/>
      <w:r w:rsidR="006928CA">
        <w:rPr>
          <w:lang w:val="en-US"/>
        </w:rPr>
        <w:t xml:space="preserve"> </w:t>
      </w:r>
      <w:r w:rsidR="00B848A6" w:rsidRPr="00B848A6">
        <w:rPr>
          <w:lang w:val="en-US"/>
        </w:rPr>
        <w:t>how directed a</w:t>
      </w:r>
      <w:r w:rsidR="00B848A6">
        <w:rPr>
          <w:lang w:val="en-US"/>
        </w:rPr>
        <w:t>cyclic graphs can help behavioral ecology be more transparent</w:t>
      </w:r>
      <w:r w:rsidR="006928CA">
        <w:rPr>
          <w:lang w:val="en-US"/>
        </w:rPr>
        <w:t>”.</w:t>
      </w:r>
    </w:p>
    <w:p w14:paraId="161B8E84" w14:textId="71E3A271" w:rsidR="006928CA" w:rsidRDefault="00563F48" w:rsidP="00491F3F">
      <w:pPr>
        <w:spacing w:line="360" w:lineRule="auto"/>
        <w:jc w:val="both"/>
      </w:pPr>
      <w:r w:rsidRPr="00563F48">
        <w:t>Primero quiero reconocer que el</w:t>
      </w:r>
      <w:r>
        <w:t xml:space="preserve"> artículo cumple bien su función al </w:t>
      </w:r>
      <w:r w:rsidR="00072CC1">
        <w:t>introducirnos</w:t>
      </w:r>
      <w:r>
        <w:t xml:space="preserve"> </w:t>
      </w:r>
      <w:r w:rsidR="00843730">
        <w:t>en qué son, qué</w:t>
      </w:r>
      <w:r w:rsidR="00072CC1">
        <w:t xml:space="preserve"> lo componen y cómo funcionan los </w:t>
      </w:r>
      <w:proofErr w:type="spellStart"/>
      <w:r w:rsidR="00072CC1">
        <w:t>DAGs</w:t>
      </w:r>
      <w:proofErr w:type="spellEnd"/>
      <w:r w:rsidR="00843730">
        <w:t xml:space="preserve">, de ello destaco las estructuras </w:t>
      </w:r>
      <w:r w:rsidR="002F5D60">
        <w:t xml:space="preserve">en las que se pueden presentar y el significado detrás de dichas </w:t>
      </w:r>
      <w:r w:rsidR="00491F3F">
        <w:t>estructuras,</w:t>
      </w:r>
      <w:r w:rsidR="002F5D60">
        <w:t xml:space="preserve"> as</w:t>
      </w:r>
      <w:r w:rsidR="00491F3F">
        <w:t>í como el tipo de variables que se emplean</w:t>
      </w:r>
      <w:r w:rsidR="005E129F">
        <w:t xml:space="preserve"> y con las cuales hay que tener cuidado</w:t>
      </w:r>
      <w:r w:rsidR="00110470">
        <w:t>.</w:t>
      </w:r>
    </w:p>
    <w:p w14:paraId="3BA85842" w14:textId="3890CD0F" w:rsidR="00110470" w:rsidRDefault="00110470" w:rsidP="00491F3F">
      <w:pPr>
        <w:spacing w:line="360" w:lineRule="auto"/>
        <w:jc w:val="both"/>
      </w:pPr>
      <w:r>
        <w:t>Mencionan que si bien en alg</w:t>
      </w:r>
      <w:r w:rsidR="00303798">
        <w:t>unos modelos es necesario tener variables de control es necesario tener cuidado al momento de involucrar</w:t>
      </w:r>
      <w:r w:rsidR="00021242">
        <w:t xml:space="preserve">las en el modelo porque si bien en un inicio consideramos que </w:t>
      </w:r>
      <w:r w:rsidR="008E28A3">
        <w:t>hacemos más robusto nuestro modelo en realidad podemos estar haciendo un daño. Este comentario me recordó a lo hablado en clase en la cual mencionábamos el problema al explicar la realidad donde dicho control no existe</w:t>
      </w:r>
      <w:r w:rsidR="00CD0592">
        <w:t>. Y si vamos a considerar las variables de control</w:t>
      </w:r>
      <w:r w:rsidR="00780912">
        <w:t>,</w:t>
      </w:r>
      <w:r w:rsidR="00CD0592">
        <w:t xml:space="preserve"> </w:t>
      </w:r>
      <w:r w:rsidR="0048615C">
        <w:t>necesitamos justificarlo bien y no solo a través de la relevancia biológica de la variable.</w:t>
      </w:r>
    </w:p>
    <w:p w14:paraId="5E935E55" w14:textId="37BD5BA4" w:rsidR="00F24A33" w:rsidRPr="00563F48" w:rsidRDefault="00F24A33" w:rsidP="00491F3F">
      <w:pPr>
        <w:spacing w:line="360" w:lineRule="auto"/>
        <w:jc w:val="both"/>
      </w:pPr>
      <w:r>
        <w:t>Además de</w:t>
      </w:r>
      <w:r w:rsidR="00520D51">
        <w:t xml:space="preserve">l uso de los </w:t>
      </w:r>
      <w:proofErr w:type="spellStart"/>
      <w:r w:rsidR="00520D51">
        <w:t>DAGs</w:t>
      </w:r>
      <w:proofErr w:type="spellEnd"/>
      <w:r w:rsidR="00520D51">
        <w:t xml:space="preserve"> en la justificación también se convierte en una herramienta para reducir la crisis de reproducibilidad </w:t>
      </w:r>
      <w:r w:rsidR="00513432">
        <w:t>ya que nos permite tener claridad sobre el proceso, las variables empleadas</w:t>
      </w:r>
      <w:r w:rsidR="00F947A5">
        <w:t xml:space="preserve"> y el proceso en el que se llevó a cabo nuestra propuesta de hipótesis para</w:t>
      </w:r>
      <w:r w:rsidR="005B5BB7">
        <w:t xml:space="preserve"> así, observar los detalles, fallas y oportunidades de nuestro diseño experimental.</w:t>
      </w:r>
    </w:p>
    <w:p w14:paraId="2F8089BC" w14:textId="77777777" w:rsidR="006928CA" w:rsidRPr="00563F48" w:rsidRDefault="006928CA"/>
    <w:sectPr w:rsidR="006928CA" w:rsidRPr="00563F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7F"/>
    <w:rsid w:val="00021242"/>
    <w:rsid w:val="00072CC1"/>
    <w:rsid w:val="00084B17"/>
    <w:rsid w:val="00110470"/>
    <w:rsid w:val="002F5D60"/>
    <w:rsid w:val="00303798"/>
    <w:rsid w:val="0048615C"/>
    <w:rsid w:val="00491F3F"/>
    <w:rsid w:val="00513432"/>
    <w:rsid w:val="00520D51"/>
    <w:rsid w:val="00563F48"/>
    <w:rsid w:val="005B5BB7"/>
    <w:rsid w:val="005E129F"/>
    <w:rsid w:val="006928CA"/>
    <w:rsid w:val="0071177F"/>
    <w:rsid w:val="00780912"/>
    <w:rsid w:val="00843730"/>
    <w:rsid w:val="008E28A3"/>
    <w:rsid w:val="00B848A6"/>
    <w:rsid w:val="00C46F0E"/>
    <w:rsid w:val="00CD0592"/>
    <w:rsid w:val="00D03784"/>
    <w:rsid w:val="00E17A86"/>
    <w:rsid w:val="00F24A33"/>
    <w:rsid w:val="00F9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E82B"/>
  <w15:chartTrackingRefBased/>
  <w15:docId w15:val="{FE1E8BFF-8CF5-4DE9-BF89-EFC6BC70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7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7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7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Irineo</dc:creator>
  <cp:keywords/>
  <dc:description/>
  <cp:lastModifiedBy>Ivana Irineo</cp:lastModifiedBy>
  <cp:revision>2</cp:revision>
  <dcterms:created xsi:type="dcterms:W3CDTF">2026-01-28T07:56:00Z</dcterms:created>
  <dcterms:modified xsi:type="dcterms:W3CDTF">2026-01-28T07:56:00Z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7aea5178-0797-43f9-a77c-12380611da7c</vt:lpwstr>
  </property>
</Properties>
</file>