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1AB0" w14:textId="39D4F3B1" w:rsidR="00A86FB8" w:rsidRPr="00C57272" w:rsidRDefault="00A86FB8" w:rsidP="00A86F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7272">
        <w:rPr>
          <w:rFonts w:ascii="Times New Roman" w:hAnsi="Times New Roman" w:cs="Times New Roman"/>
          <w:sz w:val="24"/>
          <w:szCs w:val="24"/>
          <w:lang w:val="en-US"/>
        </w:rPr>
        <w:t xml:space="preserve">Lectura </w:t>
      </w:r>
      <w:r w:rsidRPr="00C5727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FD775CF" w14:textId="7CE5B192" w:rsidR="00302772" w:rsidRPr="00C57272" w:rsidRDefault="00A86FB8">
      <w:pPr>
        <w:rPr>
          <w:rFonts w:ascii="Times New Roman" w:hAnsi="Times New Roman" w:cs="Times New Roman"/>
          <w:sz w:val="24"/>
          <w:szCs w:val="24"/>
        </w:rPr>
      </w:pPr>
      <w:r w:rsidRPr="00C57272">
        <w:rPr>
          <w:rFonts w:ascii="Times New Roman" w:hAnsi="Times New Roman" w:cs="Times New Roman"/>
          <w:sz w:val="24"/>
          <w:szCs w:val="24"/>
        </w:rPr>
        <w:t>SABERES CAMPESINOS SITUADOS: FENOMENOLOGÍA DEL SABER VIVIENDO Y DEL SABER ESTANDO</w:t>
      </w:r>
    </w:p>
    <w:p w14:paraId="0A964ED3" w14:textId="77777777" w:rsidR="00A86FB8" w:rsidRDefault="00A86FB8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 w:rsidRPr="00C57272">
        <w:rPr>
          <w:rFonts w:ascii="Times New Roman" w:hAnsi="Times New Roman" w:cs="Times New Roman"/>
          <w:sz w:val="24"/>
          <w:szCs w:val="24"/>
        </w:rPr>
        <w:t>Estudiante: Fernanda Federica Fernández Licona</w:t>
      </w:r>
    </w:p>
    <w:p w14:paraId="330F0EB6" w14:textId="4195DCF0" w:rsidR="00C57272" w:rsidRDefault="00DE6161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lectura completa ha sido una concientización de diferentes aspectos relevantes de la actualidad y también generó en mí, recuerdos de algunas vivencias. La visión que transmite el texto me provoca el valorar más ciertos conocimientos transmitidos por familiares como abuelas y tías, y</w:t>
      </w:r>
      <w:r w:rsidR="00E469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además, el querer mantenerlos vivos, </w:t>
      </w:r>
      <w:r w:rsidR="00E469A9">
        <w:rPr>
          <w:rFonts w:ascii="Times New Roman" w:hAnsi="Times New Roman" w:cs="Times New Roman"/>
          <w:sz w:val="24"/>
          <w:szCs w:val="24"/>
        </w:rPr>
        <w:t>siendo</w:t>
      </w:r>
      <w:r>
        <w:rPr>
          <w:rFonts w:ascii="Times New Roman" w:hAnsi="Times New Roman" w:cs="Times New Roman"/>
          <w:sz w:val="24"/>
          <w:szCs w:val="24"/>
        </w:rPr>
        <w:t xml:space="preserve"> consciente de lo que significa</w:t>
      </w:r>
      <w:r w:rsidR="00E469A9">
        <w:rPr>
          <w:rFonts w:ascii="Times New Roman" w:hAnsi="Times New Roman" w:cs="Times New Roman"/>
          <w:sz w:val="24"/>
          <w:szCs w:val="24"/>
        </w:rPr>
        <w:t xml:space="preserve">ron y podrían significar en un mundo moderno con tantos cambios por venir. </w:t>
      </w:r>
    </w:p>
    <w:p w14:paraId="0CEAB437" w14:textId="1F253396" w:rsidR="00E469A9" w:rsidRDefault="00E469A9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no ser parte directamente de un ambiente de agricultura, no nos absuelve de tomar en cuenta los conocimientos ahí generados e incluso poder aplicarlos en otras situaciones. Considero que la comprensión profunda de cómo se generaron dichos conocimientos, tal y como se aborda en el artículo, permite tener una mejor apreciación y deja a un lado el menosprecio que puede surgir de personas con conocimientos técnicos o científicos de este tipo de saberes. </w:t>
      </w:r>
    </w:p>
    <w:p w14:paraId="68B3CEF8" w14:textId="50F82088" w:rsidR="00994362" w:rsidRDefault="00863F0A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Otra idea</w:t>
      </w:r>
      <w:r w:rsidR="00994362">
        <w:rPr>
          <w:rFonts w:ascii="Times New Roman" w:hAnsi="Times New Roman" w:cs="Times New Roman"/>
          <w:sz w:val="24"/>
          <w:szCs w:val="24"/>
        </w:rPr>
        <w:t xml:space="preserve"> que se desarrolla y que es nueva para mí, fue sobre la estética de la proporcionalidad y de cómo se ve al entorno ambiental más que como un lugar de aprovechamiento con fines económicos, sino como espacios para la obtención de los recursos necesarios para la </w:t>
      </w:r>
      <w:r>
        <w:rPr>
          <w:rFonts w:ascii="Times New Roman" w:hAnsi="Times New Roman" w:cs="Times New Roman"/>
          <w:sz w:val="24"/>
          <w:szCs w:val="24"/>
        </w:rPr>
        <w:t>subsistencia y</w:t>
      </w:r>
      <w:r w:rsidR="00994362">
        <w:rPr>
          <w:rFonts w:ascii="Times New Roman" w:hAnsi="Times New Roman" w:cs="Times New Roman"/>
          <w:sz w:val="24"/>
          <w:szCs w:val="24"/>
        </w:rPr>
        <w:t xml:space="preserve"> </w:t>
      </w:r>
      <w:r w:rsidR="005F5022">
        <w:rPr>
          <w:rFonts w:ascii="Times New Roman" w:hAnsi="Times New Roman" w:cs="Times New Roman"/>
          <w:sz w:val="24"/>
          <w:szCs w:val="24"/>
        </w:rPr>
        <w:t xml:space="preserve">que puedan ser lugares propios, que como se menciona, sean ambientes creados para habitar. </w:t>
      </w:r>
    </w:p>
    <w:p w14:paraId="40B5B2CE" w14:textId="0F61E85D" w:rsidR="006E360A" w:rsidRDefault="00863F0A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observación que se hace sobre cómo estos conocimientos surgieron antes de que las diferentes técnicas que se usan en la ciencia existieran y que permitían resolver problemas que surgían, tales como las plagas, me parece el mejor argumento para mantenerlos y tomarlos en cuenta en el día a día de estas actividades. También me hace pensar que la ciencia surge a partir de todos estos momentos aislados que al final son problemas o circunstancias compartidas a las que se les encuentran </w:t>
      </w:r>
      <w:r w:rsidR="006E360A">
        <w:rPr>
          <w:rFonts w:ascii="Times New Roman" w:hAnsi="Times New Roman" w:cs="Times New Roman"/>
          <w:sz w:val="24"/>
          <w:szCs w:val="24"/>
        </w:rPr>
        <w:t xml:space="preserve">soluciones. </w:t>
      </w:r>
    </w:p>
    <w:p w14:paraId="5D454DB1" w14:textId="31EB9BF9" w:rsidR="00634712" w:rsidRPr="00C57272" w:rsidRDefault="00634712" w:rsidP="00A86F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lectura es agradable, pero también incita reflexión sobre el modo de vida moderno y el antiguo, las nuevas formas de generar conocimiento y cómo es que tanto conocimiento vernáculo no pierde su relevancia. </w:t>
      </w:r>
    </w:p>
    <w:p w14:paraId="3316BE7B" w14:textId="77777777" w:rsidR="00A86FB8" w:rsidRDefault="00A86FB8"/>
    <w:sectPr w:rsidR="00A86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B8"/>
    <w:rsid w:val="00302772"/>
    <w:rsid w:val="005A1AB6"/>
    <w:rsid w:val="005F5022"/>
    <w:rsid w:val="00634712"/>
    <w:rsid w:val="006E360A"/>
    <w:rsid w:val="0085112B"/>
    <w:rsid w:val="00863F0A"/>
    <w:rsid w:val="00994362"/>
    <w:rsid w:val="00A86FB8"/>
    <w:rsid w:val="00C57272"/>
    <w:rsid w:val="00DE6161"/>
    <w:rsid w:val="00E469A9"/>
    <w:rsid w:val="00E5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3DE5"/>
  <w15:chartTrackingRefBased/>
  <w15:docId w15:val="{1C68BAD9-B7B4-40B5-AF5E-A9CCF15E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324</Words>
  <Characters>1799</Characters>
  <Application>Microsoft Office Word</Application>
  <DocSecurity>0</DocSecurity>
  <Lines>29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Federica Fernández Licona</dc:creator>
  <cp:keywords/>
  <dc:description/>
  <cp:lastModifiedBy>Fernanda Federica Fernández Licona</cp:lastModifiedBy>
  <cp:revision>4</cp:revision>
  <dcterms:created xsi:type="dcterms:W3CDTF">2026-01-30T04:10:00Z</dcterms:created>
  <dcterms:modified xsi:type="dcterms:W3CDTF">2026-01-30T05:59:00Z</dcterms:modified>
</cp:coreProperties>
</file>